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909F3" w14:textId="77777777" w:rsidR="001548F9" w:rsidRPr="009C503F" w:rsidRDefault="001548F9" w:rsidP="00571B8A">
      <w:pPr>
        <w:autoSpaceDE w:val="0"/>
        <w:autoSpaceDN w:val="0"/>
        <w:adjustRightInd w:val="0"/>
        <w:spacing w:before="29" w:line="288" w:lineRule="auto"/>
        <w:jc w:val="left"/>
        <w:rPr>
          <w:color w:val="000000"/>
          <w:kern w:val="0"/>
          <w:sz w:val="24"/>
        </w:rPr>
      </w:pPr>
    </w:p>
    <w:p w14:paraId="6BCFB2C6"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A0A4DBE"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8553696"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81BD3B0" w14:textId="77777777" w:rsidR="001548F9" w:rsidRPr="009C503F" w:rsidRDefault="001548F9" w:rsidP="00571B8A">
      <w:pPr>
        <w:spacing w:before="29" w:line="288" w:lineRule="auto"/>
        <w:jc w:val="center"/>
        <w:rPr>
          <w:b/>
          <w:sz w:val="36"/>
          <w:szCs w:val="36"/>
        </w:rPr>
      </w:pPr>
      <w:r w:rsidRPr="009C503F">
        <w:rPr>
          <w:b/>
          <w:sz w:val="36"/>
          <w:szCs w:val="36"/>
        </w:rPr>
        <w:t>交银施罗德丰润收益债券型证券投资基金</w:t>
      </w:r>
    </w:p>
    <w:p w14:paraId="7E94CD71"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2D9A6555"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172E3C55" w14:textId="77777777" w:rsidR="001548F9" w:rsidRPr="009C503F" w:rsidRDefault="001548F9" w:rsidP="00571B8A">
      <w:pPr>
        <w:spacing w:before="29" w:line="288" w:lineRule="auto"/>
        <w:jc w:val="center"/>
        <w:rPr>
          <w:b/>
          <w:color w:val="000000"/>
          <w:sz w:val="24"/>
        </w:rPr>
      </w:pPr>
    </w:p>
    <w:p w14:paraId="63CD432C" w14:textId="77777777" w:rsidR="001548F9" w:rsidRPr="00556FCC" w:rsidRDefault="001548F9" w:rsidP="00571B8A">
      <w:pPr>
        <w:spacing w:before="29" w:line="288" w:lineRule="auto"/>
        <w:jc w:val="center"/>
        <w:rPr>
          <w:b/>
          <w:color w:val="000000"/>
          <w:sz w:val="24"/>
        </w:rPr>
      </w:pPr>
    </w:p>
    <w:p w14:paraId="5496D4F6" w14:textId="77777777" w:rsidR="001548F9" w:rsidRPr="009C503F" w:rsidRDefault="001548F9" w:rsidP="00571B8A">
      <w:pPr>
        <w:spacing w:before="29" w:line="288" w:lineRule="auto"/>
        <w:jc w:val="center"/>
        <w:rPr>
          <w:b/>
          <w:color w:val="000000"/>
          <w:sz w:val="24"/>
        </w:rPr>
      </w:pPr>
    </w:p>
    <w:p w14:paraId="3974C360" w14:textId="77777777" w:rsidR="001548F9" w:rsidRPr="009C503F" w:rsidRDefault="001548F9" w:rsidP="00571B8A">
      <w:pPr>
        <w:spacing w:before="29" w:line="288" w:lineRule="auto"/>
        <w:jc w:val="center"/>
        <w:rPr>
          <w:b/>
          <w:color w:val="000000"/>
          <w:sz w:val="24"/>
        </w:rPr>
      </w:pPr>
    </w:p>
    <w:p w14:paraId="4F7803D4" w14:textId="77777777" w:rsidR="001548F9" w:rsidRPr="009C503F" w:rsidRDefault="001548F9" w:rsidP="00571B8A">
      <w:pPr>
        <w:spacing w:before="29" w:line="288" w:lineRule="auto"/>
        <w:jc w:val="center"/>
        <w:rPr>
          <w:b/>
          <w:color w:val="000000"/>
          <w:sz w:val="24"/>
        </w:rPr>
      </w:pPr>
    </w:p>
    <w:p w14:paraId="4A37C092" w14:textId="77777777" w:rsidR="001548F9" w:rsidRPr="009C503F" w:rsidRDefault="001548F9" w:rsidP="00571B8A">
      <w:pPr>
        <w:spacing w:before="29" w:line="288" w:lineRule="auto"/>
        <w:jc w:val="center"/>
        <w:rPr>
          <w:b/>
          <w:color w:val="000000"/>
          <w:sz w:val="24"/>
        </w:rPr>
      </w:pPr>
    </w:p>
    <w:p w14:paraId="57E371BC" w14:textId="77777777" w:rsidR="001548F9" w:rsidRPr="009C503F" w:rsidRDefault="001548F9" w:rsidP="00571B8A">
      <w:pPr>
        <w:spacing w:before="29" w:line="288" w:lineRule="auto"/>
        <w:jc w:val="center"/>
        <w:rPr>
          <w:b/>
          <w:color w:val="000000"/>
          <w:sz w:val="24"/>
        </w:rPr>
      </w:pPr>
    </w:p>
    <w:p w14:paraId="4B8F2B30" w14:textId="77777777" w:rsidR="001548F9" w:rsidRPr="009C503F" w:rsidRDefault="001548F9" w:rsidP="00571B8A">
      <w:pPr>
        <w:spacing w:before="29" w:line="288" w:lineRule="auto"/>
        <w:jc w:val="center"/>
        <w:rPr>
          <w:b/>
          <w:color w:val="000000"/>
          <w:sz w:val="24"/>
        </w:rPr>
      </w:pPr>
    </w:p>
    <w:p w14:paraId="4E78ADDF" w14:textId="77777777" w:rsidR="001548F9" w:rsidRPr="009C503F" w:rsidRDefault="001548F9" w:rsidP="00571B8A">
      <w:pPr>
        <w:spacing w:before="29" w:line="288" w:lineRule="auto"/>
        <w:jc w:val="center"/>
        <w:rPr>
          <w:b/>
          <w:color w:val="000000"/>
          <w:sz w:val="24"/>
        </w:rPr>
      </w:pPr>
    </w:p>
    <w:p w14:paraId="06B33143" w14:textId="77777777" w:rsidR="001548F9" w:rsidRPr="009C503F" w:rsidRDefault="001548F9" w:rsidP="00571B8A">
      <w:pPr>
        <w:spacing w:before="29" w:line="288" w:lineRule="auto"/>
        <w:jc w:val="center"/>
        <w:rPr>
          <w:b/>
          <w:color w:val="000000"/>
          <w:sz w:val="24"/>
        </w:rPr>
      </w:pPr>
    </w:p>
    <w:p w14:paraId="23758460" w14:textId="77777777" w:rsidR="001548F9" w:rsidRPr="009C503F" w:rsidRDefault="001548F9" w:rsidP="00571B8A">
      <w:pPr>
        <w:spacing w:before="29" w:line="288" w:lineRule="auto"/>
        <w:jc w:val="center"/>
        <w:rPr>
          <w:b/>
          <w:color w:val="000000"/>
          <w:sz w:val="24"/>
        </w:rPr>
      </w:pPr>
    </w:p>
    <w:p w14:paraId="6E6410B8" w14:textId="77777777" w:rsidR="001548F9" w:rsidRPr="009C503F" w:rsidRDefault="001548F9" w:rsidP="00571B8A">
      <w:pPr>
        <w:spacing w:before="29" w:line="288" w:lineRule="auto"/>
        <w:jc w:val="center"/>
        <w:rPr>
          <w:b/>
          <w:color w:val="000000"/>
          <w:sz w:val="24"/>
        </w:rPr>
      </w:pPr>
    </w:p>
    <w:p w14:paraId="0FE24561" w14:textId="77777777" w:rsidR="001548F9" w:rsidRPr="009C503F" w:rsidRDefault="001548F9" w:rsidP="00571B8A">
      <w:pPr>
        <w:spacing w:before="29" w:line="288" w:lineRule="auto"/>
        <w:jc w:val="center"/>
        <w:rPr>
          <w:b/>
          <w:color w:val="000000"/>
          <w:sz w:val="24"/>
        </w:rPr>
      </w:pPr>
    </w:p>
    <w:p w14:paraId="768C4851" w14:textId="77777777" w:rsidR="001548F9" w:rsidRPr="009C503F" w:rsidRDefault="001548F9" w:rsidP="00571B8A">
      <w:pPr>
        <w:spacing w:before="29" w:line="288" w:lineRule="auto"/>
        <w:jc w:val="center"/>
        <w:rPr>
          <w:b/>
          <w:color w:val="000000"/>
          <w:sz w:val="24"/>
        </w:rPr>
      </w:pPr>
    </w:p>
    <w:p w14:paraId="7EBF4076" w14:textId="77777777" w:rsidR="001548F9" w:rsidRPr="009C503F" w:rsidRDefault="001548F9" w:rsidP="00571B8A">
      <w:pPr>
        <w:spacing w:before="29" w:line="288" w:lineRule="auto"/>
        <w:rPr>
          <w:b/>
          <w:color w:val="000000"/>
          <w:sz w:val="24"/>
        </w:rPr>
      </w:pPr>
    </w:p>
    <w:p w14:paraId="0A18E495"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7805E963"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基金托管人：中信银行股份有限公司</w:t>
      </w:r>
    </w:p>
    <w:p w14:paraId="15D78330"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07D0849C"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657C02AD" w14:textId="77777777" w:rsidR="00C1153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28677"/>
      <w:r w:rsidRPr="009C503F">
        <w:rPr>
          <w:b/>
          <w:bCs/>
          <w:szCs w:val="24"/>
          <w:lang w:val="en-US"/>
        </w:rPr>
        <w:lastRenderedPageBreak/>
        <w:t xml:space="preserve">§1  </w:t>
      </w:r>
      <w:r w:rsidRPr="009C503F">
        <w:rPr>
          <w:b/>
          <w:bCs/>
          <w:szCs w:val="24"/>
          <w:lang w:val="en-US"/>
        </w:rPr>
        <w:t>重要提示及目录</w:t>
      </w:r>
      <w:bookmarkEnd w:id="0"/>
      <w:bookmarkEnd w:id="1"/>
    </w:p>
    <w:p w14:paraId="617F94EA" w14:textId="77777777" w:rsidR="001548F9" w:rsidRPr="009C503F" w:rsidRDefault="001548F9" w:rsidP="00571B8A">
      <w:pPr>
        <w:pStyle w:val="20"/>
        <w:spacing w:before="29" w:after="0" w:line="288" w:lineRule="auto"/>
        <w:rPr>
          <w:rFonts w:ascii="Times New Roman" w:hAnsi="Times New Roman"/>
          <w:kern w:val="0"/>
          <w:szCs w:val="24"/>
        </w:rPr>
      </w:pPr>
      <w:bookmarkStart w:id="2" w:name="_Toc490928678"/>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14:paraId="7680CEB0" w14:textId="77777777" w:rsidR="00B6370A" w:rsidRDefault="00CD36D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4686358A" w14:textId="77777777" w:rsidR="00B6370A" w:rsidRDefault="00CD36D7">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25C0D5DD" w14:textId="77777777" w:rsidR="00B6370A" w:rsidRDefault="00CD36D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71D933E2" w14:textId="77777777" w:rsidR="00B6370A" w:rsidRDefault="00CD36D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34A85293" w14:textId="77777777" w:rsidR="00B6370A" w:rsidRDefault="00CD36D7">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3874936A"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6B482452"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49A63D53"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p w14:paraId="464A24F3" w14:textId="77777777" w:rsidR="00FA41FB" w:rsidRDefault="00B2336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28677" w:history="1">
        <w:r w:rsidR="00FA41FB" w:rsidRPr="00D107BE">
          <w:rPr>
            <w:rStyle w:val="a8"/>
            <w:b/>
            <w:bCs/>
            <w:noProof/>
          </w:rPr>
          <w:t xml:space="preserve">§1  </w:t>
        </w:r>
        <w:r w:rsidR="00FA41FB" w:rsidRPr="00D107BE">
          <w:rPr>
            <w:rStyle w:val="a8"/>
            <w:rFonts w:hint="eastAsia"/>
            <w:b/>
            <w:bCs/>
            <w:noProof/>
          </w:rPr>
          <w:t>重要提示及目录</w:t>
        </w:r>
        <w:r w:rsidR="00FA41FB">
          <w:rPr>
            <w:noProof/>
            <w:webHidden/>
          </w:rPr>
          <w:tab/>
        </w:r>
        <w:r w:rsidR="00FA41FB">
          <w:rPr>
            <w:noProof/>
            <w:webHidden/>
          </w:rPr>
          <w:fldChar w:fldCharType="begin"/>
        </w:r>
        <w:r w:rsidR="00FA41FB">
          <w:rPr>
            <w:noProof/>
            <w:webHidden/>
          </w:rPr>
          <w:instrText xml:space="preserve"> PAGEREF _Toc490928677 \h </w:instrText>
        </w:r>
        <w:r w:rsidR="00FA41FB">
          <w:rPr>
            <w:noProof/>
            <w:webHidden/>
          </w:rPr>
        </w:r>
        <w:r w:rsidR="00FA41FB">
          <w:rPr>
            <w:noProof/>
            <w:webHidden/>
          </w:rPr>
          <w:fldChar w:fldCharType="separate"/>
        </w:r>
        <w:r w:rsidR="00CE4E5F">
          <w:rPr>
            <w:noProof/>
            <w:webHidden/>
          </w:rPr>
          <w:t>2</w:t>
        </w:r>
        <w:r w:rsidR="00FA41FB">
          <w:rPr>
            <w:noProof/>
            <w:webHidden/>
          </w:rPr>
          <w:fldChar w:fldCharType="end"/>
        </w:r>
      </w:hyperlink>
    </w:p>
    <w:p w14:paraId="25784CE1" w14:textId="77777777" w:rsidR="00FA41FB" w:rsidRDefault="00B01874">
      <w:pPr>
        <w:pStyle w:val="22"/>
        <w:rPr>
          <w:rFonts w:asciiTheme="minorHAnsi" w:eastAsiaTheme="minorEastAsia" w:hAnsiTheme="minorHAnsi" w:cstheme="minorBidi"/>
          <w:noProof/>
          <w:kern w:val="2"/>
          <w:szCs w:val="22"/>
        </w:rPr>
      </w:pPr>
      <w:hyperlink w:anchor="_Toc490928678" w:history="1">
        <w:r w:rsidR="00FA41FB" w:rsidRPr="00D107BE">
          <w:rPr>
            <w:rStyle w:val="a8"/>
            <w:noProof/>
          </w:rPr>
          <w:t xml:space="preserve">1.1 </w:t>
        </w:r>
        <w:r w:rsidR="00FA41FB" w:rsidRPr="00D107BE">
          <w:rPr>
            <w:rStyle w:val="a8"/>
            <w:rFonts w:hint="eastAsia"/>
            <w:noProof/>
          </w:rPr>
          <w:t>重要提示</w:t>
        </w:r>
        <w:r w:rsidR="00FA41FB">
          <w:rPr>
            <w:noProof/>
            <w:webHidden/>
          </w:rPr>
          <w:tab/>
        </w:r>
        <w:r w:rsidR="00FA41FB">
          <w:rPr>
            <w:noProof/>
            <w:webHidden/>
          </w:rPr>
          <w:fldChar w:fldCharType="begin"/>
        </w:r>
        <w:r w:rsidR="00FA41FB">
          <w:rPr>
            <w:noProof/>
            <w:webHidden/>
          </w:rPr>
          <w:instrText xml:space="preserve"> PAGEREF _Toc490928678 \h </w:instrText>
        </w:r>
        <w:r w:rsidR="00FA41FB">
          <w:rPr>
            <w:noProof/>
            <w:webHidden/>
          </w:rPr>
        </w:r>
        <w:r w:rsidR="00FA41FB">
          <w:rPr>
            <w:noProof/>
            <w:webHidden/>
          </w:rPr>
          <w:fldChar w:fldCharType="separate"/>
        </w:r>
        <w:r w:rsidR="00CE4E5F">
          <w:rPr>
            <w:noProof/>
            <w:webHidden/>
          </w:rPr>
          <w:t>2</w:t>
        </w:r>
        <w:r w:rsidR="00FA41FB">
          <w:rPr>
            <w:noProof/>
            <w:webHidden/>
          </w:rPr>
          <w:fldChar w:fldCharType="end"/>
        </w:r>
      </w:hyperlink>
    </w:p>
    <w:p w14:paraId="132A1BF9" w14:textId="77777777" w:rsidR="00FA41FB" w:rsidRDefault="00B01874">
      <w:pPr>
        <w:pStyle w:val="11"/>
        <w:rPr>
          <w:rFonts w:asciiTheme="minorHAnsi" w:eastAsiaTheme="minorEastAsia" w:hAnsiTheme="minorHAnsi" w:cstheme="minorBidi"/>
          <w:noProof/>
          <w:szCs w:val="22"/>
        </w:rPr>
      </w:pPr>
      <w:hyperlink w:anchor="_Toc490928679" w:history="1">
        <w:r w:rsidR="00FA41FB" w:rsidRPr="00D107BE">
          <w:rPr>
            <w:rStyle w:val="a8"/>
            <w:b/>
            <w:bCs/>
            <w:noProof/>
          </w:rPr>
          <w:t xml:space="preserve">§2  </w:t>
        </w:r>
        <w:r w:rsidR="00FA41FB" w:rsidRPr="00D107BE">
          <w:rPr>
            <w:rStyle w:val="a8"/>
            <w:rFonts w:hint="eastAsia"/>
            <w:b/>
            <w:bCs/>
            <w:noProof/>
          </w:rPr>
          <w:t>基金简介</w:t>
        </w:r>
        <w:r w:rsidR="00FA41FB">
          <w:rPr>
            <w:noProof/>
            <w:webHidden/>
          </w:rPr>
          <w:tab/>
        </w:r>
        <w:r w:rsidR="00FA41FB">
          <w:rPr>
            <w:noProof/>
            <w:webHidden/>
          </w:rPr>
          <w:fldChar w:fldCharType="begin"/>
        </w:r>
        <w:r w:rsidR="00FA41FB">
          <w:rPr>
            <w:noProof/>
            <w:webHidden/>
          </w:rPr>
          <w:instrText xml:space="preserve"> PAGEREF _Toc490928679 \h </w:instrText>
        </w:r>
        <w:r w:rsidR="00FA41FB">
          <w:rPr>
            <w:noProof/>
            <w:webHidden/>
          </w:rPr>
        </w:r>
        <w:r w:rsidR="00FA41FB">
          <w:rPr>
            <w:noProof/>
            <w:webHidden/>
          </w:rPr>
          <w:fldChar w:fldCharType="separate"/>
        </w:r>
        <w:r w:rsidR="00CE4E5F">
          <w:rPr>
            <w:noProof/>
            <w:webHidden/>
          </w:rPr>
          <w:t>5</w:t>
        </w:r>
        <w:r w:rsidR="00FA41FB">
          <w:rPr>
            <w:noProof/>
            <w:webHidden/>
          </w:rPr>
          <w:fldChar w:fldCharType="end"/>
        </w:r>
      </w:hyperlink>
    </w:p>
    <w:p w14:paraId="517FD6D4" w14:textId="6E70549F" w:rsidR="00FA41FB" w:rsidRDefault="00B01874">
      <w:pPr>
        <w:pStyle w:val="22"/>
        <w:tabs>
          <w:tab w:val="left" w:pos="1050"/>
        </w:tabs>
        <w:rPr>
          <w:rFonts w:asciiTheme="minorHAnsi" w:eastAsiaTheme="minorEastAsia" w:hAnsiTheme="minorHAnsi" w:cstheme="minorBidi"/>
          <w:noProof/>
          <w:kern w:val="2"/>
          <w:szCs w:val="22"/>
        </w:rPr>
      </w:pPr>
      <w:hyperlink w:anchor="_Toc490928680" w:history="1">
        <w:r w:rsidR="00FA41FB" w:rsidRPr="00D107BE">
          <w:rPr>
            <w:rStyle w:val="a8"/>
            <w:noProof/>
          </w:rPr>
          <w:t>2.1</w:t>
        </w:r>
        <w:r w:rsidR="00FA41FB" w:rsidRPr="00D107BE">
          <w:rPr>
            <w:rStyle w:val="a8"/>
            <w:rFonts w:hint="eastAsia"/>
            <w:noProof/>
          </w:rPr>
          <w:t>基金基本情况</w:t>
        </w:r>
        <w:r w:rsidR="00FA41FB">
          <w:rPr>
            <w:noProof/>
            <w:webHidden/>
          </w:rPr>
          <w:tab/>
        </w:r>
        <w:r w:rsidR="00FA41FB">
          <w:rPr>
            <w:noProof/>
            <w:webHidden/>
          </w:rPr>
          <w:fldChar w:fldCharType="begin"/>
        </w:r>
        <w:r w:rsidR="00FA41FB">
          <w:rPr>
            <w:noProof/>
            <w:webHidden/>
          </w:rPr>
          <w:instrText xml:space="preserve"> PAGEREF _Toc490928680 \h </w:instrText>
        </w:r>
        <w:r w:rsidR="00FA41FB">
          <w:rPr>
            <w:noProof/>
            <w:webHidden/>
          </w:rPr>
        </w:r>
        <w:r w:rsidR="00FA41FB">
          <w:rPr>
            <w:noProof/>
            <w:webHidden/>
          </w:rPr>
          <w:fldChar w:fldCharType="separate"/>
        </w:r>
        <w:r w:rsidR="00CE4E5F">
          <w:rPr>
            <w:noProof/>
            <w:webHidden/>
          </w:rPr>
          <w:t>5</w:t>
        </w:r>
        <w:r w:rsidR="00FA41FB">
          <w:rPr>
            <w:noProof/>
            <w:webHidden/>
          </w:rPr>
          <w:fldChar w:fldCharType="end"/>
        </w:r>
      </w:hyperlink>
    </w:p>
    <w:p w14:paraId="306165C6" w14:textId="77777777" w:rsidR="00FA41FB" w:rsidRDefault="00B01874">
      <w:pPr>
        <w:pStyle w:val="22"/>
        <w:rPr>
          <w:rFonts w:asciiTheme="minorHAnsi" w:eastAsiaTheme="minorEastAsia" w:hAnsiTheme="minorHAnsi" w:cstheme="minorBidi"/>
          <w:noProof/>
          <w:kern w:val="2"/>
          <w:szCs w:val="22"/>
        </w:rPr>
      </w:pPr>
      <w:hyperlink w:anchor="_Toc490928681" w:history="1">
        <w:r w:rsidR="00FA41FB" w:rsidRPr="00D107BE">
          <w:rPr>
            <w:rStyle w:val="a8"/>
            <w:noProof/>
          </w:rPr>
          <w:t>2.2</w:t>
        </w:r>
        <w:r w:rsidR="00FA41FB" w:rsidRPr="00D107BE">
          <w:rPr>
            <w:rStyle w:val="a8"/>
            <w:rFonts w:hint="eastAsia"/>
            <w:noProof/>
          </w:rPr>
          <w:t>基金产品说明</w:t>
        </w:r>
        <w:r w:rsidR="00FA41FB">
          <w:rPr>
            <w:noProof/>
            <w:webHidden/>
          </w:rPr>
          <w:tab/>
        </w:r>
        <w:r w:rsidR="00FA41FB">
          <w:rPr>
            <w:noProof/>
            <w:webHidden/>
          </w:rPr>
          <w:fldChar w:fldCharType="begin"/>
        </w:r>
        <w:r w:rsidR="00FA41FB">
          <w:rPr>
            <w:noProof/>
            <w:webHidden/>
          </w:rPr>
          <w:instrText xml:space="preserve"> PAGEREF _Toc490928681 \h </w:instrText>
        </w:r>
        <w:r w:rsidR="00FA41FB">
          <w:rPr>
            <w:noProof/>
            <w:webHidden/>
          </w:rPr>
        </w:r>
        <w:r w:rsidR="00FA41FB">
          <w:rPr>
            <w:noProof/>
            <w:webHidden/>
          </w:rPr>
          <w:fldChar w:fldCharType="separate"/>
        </w:r>
        <w:r w:rsidR="00CE4E5F">
          <w:rPr>
            <w:noProof/>
            <w:webHidden/>
          </w:rPr>
          <w:t>5</w:t>
        </w:r>
        <w:r w:rsidR="00FA41FB">
          <w:rPr>
            <w:noProof/>
            <w:webHidden/>
          </w:rPr>
          <w:fldChar w:fldCharType="end"/>
        </w:r>
      </w:hyperlink>
    </w:p>
    <w:p w14:paraId="238A1FD8" w14:textId="77777777" w:rsidR="00FA41FB" w:rsidRDefault="00B01874">
      <w:pPr>
        <w:pStyle w:val="22"/>
        <w:rPr>
          <w:rFonts w:asciiTheme="minorHAnsi" w:eastAsiaTheme="minorEastAsia" w:hAnsiTheme="minorHAnsi" w:cstheme="minorBidi"/>
          <w:noProof/>
          <w:kern w:val="2"/>
          <w:szCs w:val="22"/>
        </w:rPr>
      </w:pPr>
      <w:hyperlink w:anchor="_Toc490928682" w:history="1">
        <w:r w:rsidR="00FA41FB" w:rsidRPr="00D107BE">
          <w:rPr>
            <w:rStyle w:val="a8"/>
            <w:noProof/>
          </w:rPr>
          <w:t xml:space="preserve">2.3 </w:t>
        </w:r>
        <w:r w:rsidR="00FA41FB" w:rsidRPr="00D107BE">
          <w:rPr>
            <w:rStyle w:val="a8"/>
            <w:rFonts w:hint="eastAsia"/>
            <w:noProof/>
          </w:rPr>
          <w:t>基金管理人和基金托管人</w:t>
        </w:r>
        <w:r w:rsidR="00FA41FB">
          <w:rPr>
            <w:noProof/>
            <w:webHidden/>
          </w:rPr>
          <w:tab/>
        </w:r>
        <w:r w:rsidR="00FA41FB">
          <w:rPr>
            <w:noProof/>
            <w:webHidden/>
          </w:rPr>
          <w:fldChar w:fldCharType="begin"/>
        </w:r>
        <w:r w:rsidR="00FA41FB">
          <w:rPr>
            <w:noProof/>
            <w:webHidden/>
          </w:rPr>
          <w:instrText xml:space="preserve"> PAGEREF _Toc490928682 \h </w:instrText>
        </w:r>
        <w:r w:rsidR="00FA41FB">
          <w:rPr>
            <w:noProof/>
            <w:webHidden/>
          </w:rPr>
        </w:r>
        <w:r w:rsidR="00FA41FB">
          <w:rPr>
            <w:noProof/>
            <w:webHidden/>
          </w:rPr>
          <w:fldChar w:fldCharType="separate"/>
        </w:r>
        <w:r w:rsidR="00CE4E5F">
          <w:rPr>
            <w:noProof/>
            <w:webHidden/>
          </w:rPr>
          <w:t>6</w:t>
        </w:r>
        <w:r w:rsidR="00FA41FB">
          <w:rPr>
            <w:noProof/>
            <w:webHidden/>
          </w:rPr>
          <w:fldChar w:fldCharType="end"/>
        </w:r>
      </w:hyperlink>
    </w:p>
    <w:p w14:paraId="04F45CD1" w14:textId="77777777" w:rsidR="00FA41FB" w:rsidRDefault="00B01874">
      <w:pPr>
        <w:pStyle w:val="22"/>
        <w:rPr>
          <w:rFonts w:asciiTheme="minorHAnsi" w:eastAsiaTheme="minorEastAsia" w:hAnsiTheme="minorHAnsi" w:cstheme="minorBidi"/>
          <w:noProof/>
          <w:kern w:val="2"/>
          <w:szCs w:val="22"/>
        </w:rPr>
      </w:pPr>
      <w:hyperlink w:anchor="_Toc490928683" w:history="1">
        <w:r w:rsidR="00FA41FB" w:rsidRPr="00D107BE">
          <w:rPr>
            <w:rStyle w:val="a8"/>
            <w:noProof/>
          </w:rPr>
          <w:t xml:space="preserve">2.4 </w:t>
        </w:r>
        <w:r w:rsidR="00FA41FB" w:rsidRPr="00D107BE">
          <w:rPr>
            <w:rStyle w:val="a8"/>
            <w:rFonts w:hint="eastAsia"/>
            <w:noProof/>
          </w:rPr>
          <w:t>信息披露方式</w:t>
        </w:r>
        <w:r w:rsidR="00FA41FB">
          <w:rPr>
            <w:noProof/>
            <w:webHidden/>
          </w:rPr>
          <w:tab/>
        </w:r>
        <w:r w:rsidR="00FA41FB">
          <w:rPr>
            <w:noProof/>
            <w:webHidden/>
          </w:rPr>
          <w:fldChar w:fldCharType="begin"/>
        </w:r>
        <w:r w:rsidR="00FA41FB">
          <w:rPr>
            <w:noProof/>
            <w:webHidden/>
          </w:rPr>
          <w:instrText xml:space="preserve"> PAGEREF _Toc490928683 \h </w:instrText>
        </w:r>
        <w:r w:rsidR="00FA41FB">
          <w:rPr>
            <w:noProof/>
            <w:webHidden/>
          </w:rPr>
        </w:r>
        <w:r w:rsidR="00FA41FB">
          <w:rPr>
            <w:noProof/>
            <w:webHidden/>
          </w:rPr>
          <w:fldChar w:fldCharType="separate"/>
        </w:r>
        <w:r w:rsidR="00CE4E5F">
          <w:rPr>
            <w:noProof/>
            <w:webHidden/>
          </w:rPr>
          <w:t>6</w:t>
        </w:r>
        <w:r w:rsidR="00FA41FB">
          <w:rPr>
            <w:noProof/>
            <w:webHidden/>
          </w:rPr>
          <w:fldChar w:fldCharType="end"/>
        </w:r>
      </w:hyperlink>
    </w:p>
    <w:p w14:paraId="2D996C02" w14:textId="77777777" w:rsidR="00FA41FB" w:rsidRDefault="00B01874">
      <w:pPr>
        <w:pStyle w:val="22"/>
        <w:rPr>
          <w:rFonts w:asciiTheme="minorHAnsi" w:eastAsiaTheme="minorEastAsia" w:hAnsiTheme="minorHAnsi" w:cstheme="minorBidi"/>
          <w:noProof/>
          <w:kern w:val="2"/>
          <w:szCs w:val="22"/>
        </w:rPr>
      </w:pPr>
      <w:hyperlink w:anchor="_Toc490928684" w:history="1">
        <w:r w:rsidR="00FA41FB" w:rsidRPr="00D107BE">
          <w:rPr>
            <w:rStyle w:val="a8"/>
            <w:noProof/>
          </w:rPr>
          <w:t xml:space="preserve">2.5 </w:t>
        </w:r>
        <w:r w:rsidR="00FA41FB" w:rsidRPr="00D107BE">
          <w:rPr>
            <w:rStyle w:val="a8"/>
            <w:rFonts w:hint="eastAsia"/>
            <w:noProof/>
          </w:rPr>
          <w:t>其他相关资料</w:t>
        </w:r>
        <w:r w:rsidR="00FA41FB">
          <w:rPr>
            <w:noProof/>
            <w:webHidden/>
          </w:rPr>
          <w:tab/>
        </w:r>
        <w:r w:rsidR="00FA41FB">
          <w:rPr>
            <w:noProof/>
            <w:webHidden/>
          </w:rPr>
          <w:fldChar w:fldCharType="begin"/>
        </w:r>
        <w:r w:rsidR="00FA41FB">
          <w:rPr>
            <w:noProof/>
            <w:webHidden/>
          </w:rPr>
          <w:instrText xml:space="preserve"> PAGEREF _Toc490928684 \h </w:instrText>
        </w:r>
        <w:r w:rsidR="00FA41FB">
          <w:rPr>
            <w:noProof/>
            <w:webHidden/>
          </w:rPr>
        </w:r>
        <w:r w:rsidR="00FA41FB">
          <w:rPr>
            <w:noProof/>
            <w:webHidden/>
          </w:rPr>
          <w:fldChar w:fldCharType="separate"/>
        </w:r>
        <w:r w:rsidR="00CE4E5F">
          <w:rPr>
            <w:noProof/>
            <w:webHidden/>
          </w:rPr>
          <w:t>6</w:t>
        </w:r>
        <w:r w:rsidR="00FA41FB">
          <w:rPr>
            <w:noProof/>
            <w:webHidden/>
          </w:rPr>
          <w:fldChar w:fldCharType="end"/>
        </w:r>
      </w:hyperlink>
    </w:p>
    <w:p w14:paraId="71D15766" w14:textId="77777777" w:rsidR="00FA41FB" w:rsidRDefault="00B01874">
      <w:pPr>
        <w:pStyle w:val="11"/>
        <w:rPr>
          <w:rFonts w:asciiTheme="minorHAnsi" w:eastAsiaTheme="minorEastAsia" w:hAnsiTheme="minorHAnsi" w:cstheme="minorBidi"/>
          <w:noProof/>
          <w:szCs w:val="22"/>
        </w:rPr>
      </w:pPr>
      <w:hyperlink w:anchor="_Toc490928685" w:history="1">
        <w:r w:rsidR="00FA41FB" w:rsidRPr="00D107BE">
          <w:rPr>
            <w:rStyle w:val="a8"/>
            <w:b/>
            <w:bCs/>
            <w:noProof/>
          </w:rPr>
          <w:t xml:space="preserve">§3  </w:t>
        </w:r>
        <w:r w:rsidR="00FA41FB" w:rsidRPr="00D107BE">
          <w:rPr>
            <w:rStyle w:val="a8"/>
            <w:rFonts w:hint="eastAsia"/>
            <w:b/>
            <w:bCs/>
            <w:noProof/>
          </w:rPr>
          <w:t>主要财务指标和基金净值表现</w:t>
        </w:r>
        <w:r w:rsidR="00FA41FB">
          <w:rPr>
            <w:noProof/>
            <w:webHidden/>
          </w:rPr>
          <w:tab/>
        </w:r>
        <w:r w:rsidR="00FA41FB">
          <w:rPr>
            <w:noProof/>
            <w:webHidden/>
          </w:rPr>
          <w:fldChar w:fldCharType="begin"/>
        </w:r>
        <w:r w:rsidR="00FA41FB">
          <w:rPr>
            <w:noProof/>
            <w:webHidden/>
          </w:rPr>
          <w:instrText xml:space="preserve"> PAGEREF _Toc490928685 \h </w:instrText>
        </w:r>
        <w:r w:rsidR="00FA41FB">
          <w:rPr>
            <w:noProof/>
            <w:webHidden/>
          </w:rPr>
        </w:r>
        <w:r w:rsidR="00FA41FB">
          <w:rPr>
            <w:noProof/>
            <w:webHidden/>
          </w:rPr>
          <w:fldChar w:fldCharType="separate"/>
        </w:r>
        <w:r w:rsidR="00CE4E5F">
          <w:rPr>
            <w:noProof/>
            <w:webHidden/>
          </w:rPr>
          <w:t>7</w:t>
        </w:r>
        <w:r w:rsidR="00FA41FB">
          <w:rPr>
            <w:noProof/>
            <w:webHidden/>
          </w:rPr>
          <w:fldChar w:fldCharType="end"/>
        </w:r>
      </w:hyperlink>
    </w:p>
    <w:p w14:paraId="0712D99F" w14:textId="77777777" w:rsidR="00FA41FB" w:rsidRDefault="00B01874">
      <w:pPr>
        <w:pStyle w:val="22"/>
        <w:rPr>
          <w:rFonts w:asciiTheme="minorHAnsi" w:eastAsiaTheme="minorEastAsia" w:hAnsiTheme="minorHAnsi" w:cstheme="minorBidi"/>
          <w:noProof/>
          <w:kern w:val="2"/>
          <w:szCs w:val="22"/>
        </w:rPr>
      </w:pPr>
      <w:hyperlink w:anchor="_Toc490928686" w:history="1">
        <w:r w:rsidR="00FA41FB" w:rsidRPr="00D107BE">
          <w:rPr>
            <w:rStyle w:val="a8"/>
            <w:noProof/>
          </w:rPr>
          <w:t xml:space="preserve">3.1 </w:t>
        </w:r>
        <w:r w:rsidR="00FA41FB" w:rsidRPr="00D107BE">
          <w:rPr>
            <w:rStyle w:val="a8"/>
            <w:rFonts w:hint="eastAsia"/>
            <w:noProof/>
          </w:rPr>
          <w:t>主要会计数据和财务指标</w:t>
        </w:r>
        <w:r w:rsidR="00FA41FB">
          <w:rPr>
            <w:noProof/>
            <w:webHidden/>
          </w:rPr>
          <w:tab/>
        </w:r>
        <w:r w:rsidR="00FA41FB">
          <w:rPr>
            <w:noProof/>
            <w:webHidden/>
          </w:rPr>
          <w:fldChar w:fldCharType="begin"/>
        </w:r>
        <w:r w:rsidR="00FA41FB">
          <w:rPr>
            <w:noProof/>
            <w:webHidden/>
          </w:rPr>
          <w:instrText xml:space="preserve"> PAGEREF _Toc490928686 \h </w:instrText>
        </w:r>
        <w:r w:rsidR="00FA41FB">
          <w:rPr>
            <w:noProof/>
            <w:webHidden/>
          </w:rPr>
        </w:r>
        <w:r w:rsidR="00FA41FB">
          <w:rPr>
            <w:noProof/>
            <w:webHidden/>
          </w:rPr>
          <w:fldChar w:fldCharType="separate"/>
        </w:r>
        <w:r w:rsidR="00CE4E5F">
          <w:rPr>
            <w:noProof/>
            <w:webHidden/>
          </w:rPr>
          <w:t>7</w:t>
        </w:r>
        <w:r w:rsidR="00FA41FB">
          <w:rPr>
            <w:noProof/>
            <w:webHidden/>
          </w:rPr>
          <w:fldChar w:fldCharType="end"/>
        </w:r>
      </w:hyperlink>
    </w:p>
    <w:p w14:paraId="79335C16" w14:textId="77777777" w:rsidR="00FA41FB" w:rsidRDefault="00B01874">
      <w:pPr>
        <w:pStyle w:val="22"/>
        <w:rPr>
          <w:rFonts w:asciiTheme="minorHAnsi" w:eastAsiaTheme="minorEastAsia" w:hAnsiTheme="minorHAnsi" w:cstheme="minorBidi"/>
          <w:noProof/>
          <w:kern w:val="2"/>
          <w:szCs w:val="22"/>
        </w:rPr>
      </w:pPr>
      <w:hyperlink w:anchor="_Toc490928687" w:history="1">
        <w:r w:rsidR="00FA41FB" w:rsidRPr="00D107BE">
          <w:rPr>
            <w:rStyle w:val="a8"/>
            <w:noProof/>
          </w:rPr>
          <w:t xml:space="preserve">3.2 </w:t>
        </w:r>
        <w:r w:rsidR="00FA41FB" w:rsidRPr="00D107BE">
          <w:rPr>
            <w:rStyle w:val="a8"/>
            <w:rFonts w:hint="eastAsia"/>
            <w:noProof/>
          </w:rPr>
          <w:t>基金净值表现</w:t>
        </w:r>
        <w:r w:rsidR="00FA41FB">
          <w:rPr>
            <w:noProof/>
            <w:webHidden/>
          </w:rPr>
          <w:tab/>
        </w:r>
        <w:r w:rsidR="00FA41FB">
          <w:rPr>
            <w:noProof/>
            <w:webHidden/>
          </w:rPr>
          <w:fldChar w:fldCharType="begin"/>
        </w:r>
        <w:r w:rsidR="00FA41FB">
          <w:rPr>
            <w:noProof/>
            <w:webHidden/>
          </w:rPr>
          <w:instrText xml:space="preserve"> PAGEREF _Toc490928687 \h </w:instrText>
        </w:r>
        <w:r w:rsidR="00FA41FB">
          <w:rPr>
            <w:noProof/>
            <w:webHidden/>
          </w:rPr>
        </w:r>
        <w:r w:rsidR="00FA41FB">
          <w:rPr>
            <w:noProof/>
            <w:webHidden/>
          </w:rPr>
          <w:fldChar w:fldCharType="separate"/>
        </w:r>
        <w:r w:rsidR="00CE4E5F">
          <w:rPr>
            <w:noProof/>
            <w:webHidden/>
          </w:rPr>
          <w:t>7</w:t>
        </w:r>
        <w:r w:rsidR="00FA41FB">
          <w:rPr>
            <w:noProof/>
            <w:webHidden/>
          </w:rPr>
          <w:fldChar w:fldCharType="end"/>
        </w:r>
      </w:hyperlink>
    </w:p>
    <w:p w14:paraId="4260A217" w14:textId="77777777" w:rsidR="00FA41FB" w:rsidRDefault="00B01874">
      <w:pPr>
        <w:pStyle w:val="11"/>
        <w:rPr>
          <w:rFonts w:asciiTheme="minorHAnsi" w:eastAsiaTheme="minorEastAsia" w:hAnsiTheme="minorHAnsi" w:cstheme="minorBidi"/>
          <w:noProof/>
          <w:szCs w:val="22"/>
        </w:rPr>
      </w:pPr>
      <w:hyperlink w:anchor="_Toc490928688" w:history="1">
        <w:r w:rsidR="00FA41FB" w:rsidRPr="00D107BE">
          <w:rPr>
            <w:rStyle w:val="a8"/>
            <w:b/>
            <w:bCs/>
            <w:noProof/>
          </w:rPr>
          <w:t xml:space="preserve">§4  </w:t>
        </w:r>
        <w:r w:rsidR="00FA41FB" w:rsidRPr="00D107BE">
          <w:rPr>
            <w:rStyle w:val="a8"/>
            <w:rFonts w:hint="eastAsia"/>
            <w:b/>
            <w:bCs/>
            <w:noProof/>
          </w:rPr>
          <w:t>管理人报告</w:t>
        </w:r>
        <w:r w:rsidR="00FA41FB">
          <w:rPr>
            <w:noProof/>
            <w:webHidden/>
          </w:rPr>
          <w:tab/>
        </w:r>
        <w:r w:rsidR="00FA41FB">
          <w:rPr>
            <w:noProof/>
            <w:webHidden/>
          </w:rPr>
          <w:fldChar w:fldCharType="begin"/>
        </w:r>
        <w:r w:rsidR="00FA41FB">
          <w:rPr>
            <w:noProof/>
            <w:webHidden/>
          </w:rPr>
          <w:instrText xml:space="preserve"> PAGEREF _Toc490928688 \h </w:instrText>
        </w:r>
        <w:r w:rsidR="00FA41FB">
          <w:rPr>
            <w:noProof/>
            <w:webHidden/>
          </w:rPr>
        </w:r>
        <w:r w:rsidR="00FA41FB">
          <w:rPr>
            <w:noProof/>
            <w:webHidden/>
          </w:rPr>
          <w:fldChar w:fldCharType="separate"/>
        </w:r>
        <w:r w:rsidR="00CE4E5F">
          <w:rPr>
            <w:noProof/>
            <w:webHidden/>
          </w:rPr>
          <w:t>10</w:t>
        </w:r>
        <w:r w:rsidR="00FA41FB">
          <w:rPr>
            <w:noProof/>
            <w:webHidden/>
          </w:rPr>
          <w:fldChar w:fldCharType="end"/>
        </w:r>
      </w:hyperlink>
    </w:p>
    <w:p w14:paraId="10372DFE" w14:textId="77777777" w:rsidR="00FA41FB" w:rsidRDefault="00B01874">
      <w:pPr>
        <w:pStyle w:val="22"/>
        <w:rPr>
          <w:rFonts w:asciiTheme="minorHAnsi" w:eastAsiaTheme="minorEastAsia" w:hAnsiTheme="minorHAnsi" w:cstheme="minorBidi"/>
          <w:noProof/>
          <w:kern w:val="2"/>
          <w:szCs w:val="22"/>
        </w:rPr>
      </w:pPr>
      <w:hyperlink w:anchor="_Toc490928689" w:history="1">
        <w:r w:rsidR="00FA41FB" w:rsidRPr="00D107BE">
          <w:rPr>
            <w:rStyle w:val="a8"/>
            <w:noProof/>
          </w:rPr>
          <w:t xml:space="preserve">4.1 </w:t>
        </w:r>
        <w:r w:rsidR="00FA41FB" w:rsidRPr="00D107BE">
          <w:rPr>
            <w:rStyle w:val="a8"/>
            <w:rFonts w:hint="eastAsia"/>
            <w:noProof/>
          </w:rPr>
          <w:t>基金管理人及基金经理情况</w:t>
        </w:r>
        <w:r w:rsidR="00FA41FB">
          <w:rPr>
            <w:noProof/>
            <w:webHidden/>
          </w:rPr>
          <w:tab/>
        </w:r>
        <w:r w:rsidR="00FA41FB">
          <w:rPr>
            <w:noProof/>
            <w:webHidden/>
          </w:rPr>
          <w:fldChar w:fldCharType="begin"/>
        </w:r>
        <w:r w:rsidR="00FA41FB">
          <w:rPr>
            <w:noProof/>
            <w:webHidden/>
          </w:rPr>
          <w:instrText xml:space="preserve"> PAGEREF _Toc490928689 \h </w:instrText>
        </w:r>
        <w:r w:rsidR="00FA41FB">
          <w:rPr>
            <w:noProof/>
            <w:webHidden/>
          </w:rPr>
        </w:r>
        <w:r w:rsidR="00FA41FB">
          <w:rPr>
            <w:noProof/>
            <w:webHidden/>
          </w:rPr>
          <w:fldChar w:fldCharType="separate"/>
        </w:r>
        <w:r w:rsidR="00CE4E5F">
          <w:rPr>
            <w:noProof/>
            <w:webHidden/>
          </w:rPr>
          <w:t>10</w:t>
        </w:r>
        <w:r w:rsidR="00FA41FB">
          <w:rPr>
            <w:noProof/>
            <w:webHidden/>
          </w:rPr>
          <w:fldChar w:fldCharType="end"/>
        </w:r>
      </w:hyperlink>
    </w:p>
    <w:p w14:paraId="2FEC1063" w14:textId="470A4B7A" w:rsidR="00FA41FB" w:rsidRDefault="00B01874">
      <w:pPr>
        <w:pStyle w:val="22"/>
        <w:rPr>
          <w:rFonts w:asciiTheme="minorHAnsi" w:eastAsiaTheme="minorEastAsia" w:hAnsiTheme="minorHAnsi" w:cstheme="minorBidi"/>
          <w:noProof/>
          <w:kern w:val="2"/>
          <w:szCs w:val="22"/>
        </w:rPr>
      </w:pPr>
      <w:hyperlink w:anchor="_Toc490928690" w:history="1">
        <w:r w:rsidR="00FA41FB" w:rsidRPr="00D107BE">
          <w:rPr>
            <w:rStyle w:val="a8"/>
            <w:noProof/>
          </w:rPr>
          <w:t xml:space="preserve">4.2 </w:t>
        </w:r>
        <w:r w:rsidR="00FA41FB" w:rsidRPr="00D107BE">
          <w:rPr>
            <w:rStyle w:val="a8"/>
            <w:rFonts w:hint="eastAsia"/>
            <w:noProof/>
          </w:rPr>
          <w:t>管理人对报告期内本基金运作遵规守信情况的说明</w:t>
        </w:r>
        <w:r w:rsidR="00FA41FB">
          <w:rPr>
            <w:noProof/>
            <w:webHidden/>
          </w:rPr>
          <w:tab/>
        </w:r>
        <w:r w:rsidR="00FA41FB">
          <w:rPr>
            <w:noProof/>
            <w:webHidden/>
          </w:rPr>
          <w:fldChar w:fldCharType="begin"/>
        </w:r>
        <w:r w:rsidR="00FA41FB">
          <w:rPr>
            <w:noProof/>
            <w:webHidden/>
          </w:rPr>
          <w:instrText xml:space="preserve"> PAGEREF _Toc490928690 \h </w:instrText>
        </w:r>
        <w:r w:rsidR="00FA41FB">
          <w:rPr>
            <w:noProof/>
            <w:webHidden/>
          </w:rPr>
        </w:r>
        <w:r w:rsidR="00FA41FB">
          <w:rPr>
            <w:noProof/>
            <w:webHidden/>
          </w:rPr>
          <w:fldChar w:fldCharType="separate"/>
        </w:r>
        <w:r w:rsidR="00CE4E5F">
          <w:rPr>
            <w:noProof/>
            <w:webHidden/>
          </w:rPr>
          <w:t>11</w:t>
        </w:r>
        <w:r w:rsidR="00FA41FB">
          <w:rPr>
            <w:noProof/>
            <w:webHidden/>
          </w:rPr>
          <w:fldChar w:fldCharType="end"/>
        </w:r>
      </w:hyperlink>
    </w:p>
    <w:p w14:paraId="0E3D78C4" w14:textId="77777777" w:rsidR="00FA41FB" w:rsidRDefault="00B01874">
      <w:pPr>
        <w:pStyle w:val="22"/>
        <w:rPr>
          <w:rFonts w:asciiTheme="minorHAnsi" w:eastAsiaTheme="minorEastAsia" w:hAnsiTheme="minorHAnsi" w:cstheme="minorBidi"/>
          <w:noProof/>
          <w:kern w:val="2"/>
          <w:szCs w:val="22"/>
        </w:rPr>
      </w:pPr>
      <w:hyperlink w:anchor="_Toc490928691" w:history="1">
        <w:r w:rsidR="00FA41FB" w:rsidRPr="00D107BE">
          <w:rPr>
            <w:rStyle w:val="a8"/>
            <w:noProof/>
          </w:rPr>
          <w:t xml:space="preserve">4.3 </w:t>
        </w:r>
        <w:r w:rsidR="00FA41FB" w:rsidRPr="00D107BE">
          <w:rPr>
            <w:rStyle w:val="a8"/>
            <w:rFonts w:hint="eastAsia"/>
            <w:noProof/>
          </w:rPr>
          <w:t>管理人对报告期内公平交易情况的专项说明</w:t>
        </w:r>
        <w:r w:rsidR="00FA41FB">
          <w:rPr>
            <w:noProof/>
            <w:webHidden/>
          </w:rPr>
          <w:tab/>
        </w:r>
        <w:r w:rsidR="00FA41FB">
          <w:rPr>
            <w:noProof/>
            <w:webHidden/>
          </w:rPr>
          <w:fldChar w:fldCharType="begin"/>
        </w:r>
        <w:r w:rsidR="00FA41FB">
          <w:rPr>
            <w:noProof/>
            <w:webHidden/>
          </w:rPr>
          <w:instrText xml:space="preserve"> PAGEREF _Toc490928691 \h </w:instrText>
        </w:r>
        <w:r w:rsidR="00FA41FB">
          <w:rPr>
            <w:noProof/>
            <w:webHidden/>
          </w:rPr>
        </w:r>
        <w:r w:rsidR="00FA41FB">
          <w:rPr>
            <w:noProof/>
            <w:webHidden/>
          </w:rPr>
          <w:fldChar w:fldCharType="separate"/>
        </w:r>
        <w:r w:rsidR="00CE4E5F">
          <w:rPr>
            <w:noProof/>
            <w:webHidden/>
          </w:rPr>
          <w:t>12</w:t>
        </w:r>
        <w:r w:rsidR="00FA41FB">
          <w:rPr>
            <w:noProof/>
            <w:webHidden/>
          </w:rPr>
          <w:fldChar w:fldCharType="end"/>
        </w:r>
      </w:hyperlink>
    </w:p>
    <w:p w14:paraId="674E9FAA" w14:textId="77777777" w:rsidR="00FA41FB" w:rsidRDefault="00B01874">
      <w:pPr>
        <w:pStyle w:val="22"/>
        <w:rPr>
          <w:rFonts w:asciiTheme="minorHAnsi" w:eastAsiaTheme="minorEastAsia" w:hAnsiTheme="minorHAnsi" w:cstheme="minorBidi"/>
          <w:noProof/>
          <w:kern w:val="2"/>
          <w:szCs w:val="22"/>
        </w:rPr>
      </w:pPr>
      <w:hyperlink w:anchor="_Toc490928692" w:history="1">
        <w:r w:rsidR="00FA41FB" w:rsidRPr="00D107BE">
          <w:rPr>
            <w:rStyle w:val="a8"/>
            <w:noProof/>
          </w:rPr>
          <w:t xml:space="preserve">4.4 </w:t>
        </w:r>
        <w:r w:rsidR="00FA41FB" w:rsidRPr="00D107BE">
          <w:rPr>
            <w:rStyle w:val="a8"/>
            <w:rFonts w:hint="eastAsia"/>
            <w:noProof/>
          </w:rPr>
          <w:t>管理人对报告期内基金的投资策略和业绩表现的说明</w:t>
        </w:r>
        <w:r w:rsidR="00FA41FB">
          <w:rPr>
            <w:noProof/>
            <w:webHidden/>
          </w:rPr>
          <w:tab/>
        </w:r>
        <w:r w:rsidR="00FA41FB">
          <w:rPr>
            <w:noProof/>
            <w:webHidden/>
          </w:rPr>
          <w:fldChar w:fldCharType="begin"/>
        </w:r>
        <w:r w:rsidR="00FA41FB">
          <w:rPr>
            <w:noProof/>
            <w:webHidden/>
          </w:rPr>
          <w:instrText xml:space="preserve"> PAGEREF _Toc490928692 \h </w:instrText>
        </w:r>
        <w:r w:rsidR="00FA41FB">
          <w:rPr>
            <w:noProof/>
            <w:webHidden/>
          </w:rPr>
        </w:r>
        <w:r w:rsidR="00FA41FB">
          <w:rPr>
            <w:noProof/>
            <w:webHidden/>
          </w:rPr>
          <w:fldChar w:fldCharType="separate"/>
        </w:r>
        <w:r w:rsidR="00CE4E5F">
          <w:rPr>
            <w:noProof/>
            <w:webHidden/>
          </w:rPr>
          <w:t>12</w:t>
        </w:r>
        <w:r w:rsidR="00FA41FB">
          <w:rPr>
            <w:noProof/>
            <w:webHidden/>
          </w:rPr>
          <w:fldChar w:fldCharType="end"/>
        </w:r>
      </w:hyperlink>
    </w:p>
    <w:p w14:paraId="4E5019E5" w14:textId="77777777" w:rsidR="00FA41FB" w:rsidRDefault="00B01874">
      <w:pPr>
        <w:pStyle w:val="22"/>
        <w:rPr>
          <w:rFonts w:asciiTheme="minorHAnsi" w:eastAsiaTheme="minorEastAsia" w:hAnsiTheme="minorHAnsi" w:cstheme="minorBidi"/>
          <w:noProof/>
          <w:kern w:val="2"/>
          <w:szCs w:val="22"/>
        </w:rPr>
      </w:pPr>
      <w:hyperlink w:anchor="_Toc490928693" w:history="1">
        <w:r w:rsidR="00FA41FB" w:rsidRPr="00D107BE">
          <w:rPr>
            <w:rStyle w:val="a8"/>
            <w:noProof/>
          </w:rPr>
          <w:t xml:space="preserve">4.5 </w:t>
        </w:r>
        <w:r w:rsidR="00FA41FB" w:rsidRPr="00D107BE">
          <w:rPr>
            <w:rStyle w:val="a8"/>
            <w:rFonts w:hint="eastAsia"/>
            <w:noProof/>
          </w:rPr>
          <w:t>管理人对宏观经济、证券市场及行业走势的简要展望</w:t>
        </w:r>
        <w:r w:rsidR="00FA41FB">
          <w:rPr>
            <w:noProof/>
            <w:webHidden/>
          </w:rPr>
          <w:tab/>
        </w:r>
        <w:r w:rsidR="00FA41FB">
          <w:rPr>
            <w:noProof/>
            <w:webHidden/>
          </w:rPr>
          <w:fldChar w:fldCharType="begin"/>
        </w:r>
        <w:r w:rsidR="00FA41FB">
          <w:rPr>
            <w:noProof/>
            <w:webHidden/>
          </w:rPr>
          <w:instrText xml:space="preserve"> PAGEREF _Toc490928693 \h </w:instrText>
        </w:r>
        <w:r w:rsidR="00FA41FB">
          <w:rPr>
            <w:noProof/>
            <w:webHidden/>
          </w:rPr>
        </w:r>
        <w:r w:rsidR="00FA41FB">
          <w:rPr>
            <w:noProof/>
            <w:webHidden/>
          </w:rPr>
          <w:fldChar w:fldCharType="separate"/>
        </w:r>
        <w:r w:rsidR="00CE4E5F">
          <w:rPr>
            <w:noProof/>
            <w:webHidden/>
          </w:rPr>
          <w:t>13</w:t>
        </w:r>
        <w:r w:rsidR="00FA41FB">
          <w:rPr>
            <w:noProof/>
            <w:webHidden/>
          </w:rPr>
          <w:fldChar w:fldCharType="end"/>
        </w:r>
      </w:hyperlink>
    </w:p>
    <w:p w14:paraId="71FE3790" w14:textId="70FE51F2" w:rsidR="00FA41FB" w:rsidRDefault="00B01874">
      <w:pPr>
        <w:pStyle w:val="22"/>
        <w:rPr>
          <w:rFonts w:asciiTheme="minorHAnsi" w:eastAsiaTheme="minorEastAsia" w:hAnsiTheme="minorHAnsi" w:cstheme="minorBidi"/>
          <w:noProof/>
          <w:kern w:val="2"/>
          <w:szCs w:val="22"/>
        </w:rPr>
      </w:pPr>
      <w:hyperlink w:anchor="_Toc490928694" w:history="1">
        <w:r w:rsidR="00FA41FB" w:rsidRPr="00D107BE">
          <w:rPr>
            <w:rStyle w:val="a8"/>
            <w:noProof/>
          </w:rPr>
          <w:t xml:space="preserve">4.6 </w:t>
        </w:r>
        <w:r w:rsidR="00FA41FB" w:rsidRPr="00D107BE">
          <w:rPr>
            <w:rStyle w:val="a8"/>
            <w:rFonts w:hint="eastAsia"/>
            <w:noProof/>
          </w:rPr>
          <w:t>管理人对报告期内基金估值程序等事项的说明</w:t>
        </w:r>
        <w:r w:rsidR="00FA41FB">
          <w:rPr>
            <w:noProof/>
            <w:webHidden/>
          </w:rPr>
          <w:tab/>
        </w:r>
        <w:r w:rsidR="00FA41FB">
          <w:rPr>
            <w:noProof/>
            <w:webHidden/>
          </w:rPr>
          <w:fldChar w:fldCharType="begin"/>
        </w:r>
        <w:r w:rsidR="00FA41FB">
          <w:rPr>
            <w:noProof/>
            <w:webHidden/>
          </w:rPr>
          <w:instrText xml:space="preserve"> PAGEREF _Toc490928694 \h </w:instrText>
        </w:r>
        <w:r w:rsidR="00FA41FB">
          <w:rPr>
            <w:noProof/>
            <w:webHidden/>
          </w:rPr>
        </w:r>
        <w:r w:rsidR="00FA41FB">
          <w:rPr>
            <w:noProof/>
            <w:webHidden/>
          </w:rPr>
          <w:fldChar w:fldCharType="separate"/>
        </w:r>
        <w:r w:rsidR="00CE4E5F">
          <w:rPr>
            <w:noProof/>
            <w:webHidden/>
          </w:rPr>
          <w:t>13</w:t>
        </w:r>
        <w:r w:rsidR="00FA41FB">
          <w:rPr>
            <w:noProof/>
            <w:webHidden/>
          </w:rPr>
          <w:fldChar w:fldCharType="end"/>
        </w:r>
      </w:hyperlink>
    </w:p>
    <w:p w14:paraId="40A67331" w14:textId="77777777" w:rsidR="00FA41FB" w:rsidRDefault="00B01874">
      <w:pPr>
        <w:pStyle w:val="22"/>
        <w:rPr>
          <w:rFonts w:asciiTheme="minorHAnsi" w:eastAsiaTheme="minorEastAsia" w:hAnsiTheme="minorHAnsi" w:cstheme="minorBidi"/>
          <w:noProof/>
          <w:kern w:val="2"/>
          <w:szCs w:val="22"/>
        </w:rPr>
      </w:pPr>
      <w:hyperlink w:anchor="_Toc490928695" w:history="1">
        <w:r w:rsidR="00FA41FB" w:rsidRPr="00D107BE">
          <w:rPr>
            <w:rStyle w:val="a8"/>
            <w:noProof/>
          </w:rPr>
          <w:t xml:space="preserve">4.7 </w:t>
        </w:r>
        <w:r w:rsidR="00FA41FB" w:rsidRPr="00D107BE">
          <w:rPr>
            <w:rStyle w:val="a8"/>
            <w:rFonts w:hint="eastAsia"/>
            <w:noProof/>
          </w:rPr>
          <w:t>管理人对报告期内基金利润分配情况的说明</w:t>
        </w:r>
        <w:r w:rsidR="00FA41FB">
          <w:rPr>
            <w:noProof/>
            <w:webHidden/>
          </w:rPr>
          <w:tab/>
        </w:r>
        <w:r w:rsidR="00FA41FB">
          <w:rPr>
            <w:noProof/>
            <w:webHidden/>
          </w:rPr>
          <w:fldChar w:fldCharType="begin"/>
        </w:r>
        <w:r w:rsidR="00FA41FB">
          <w:rPr>
            <w:noProof/>
            <w:webHidden/>
          </w:rPr>
          <w:instrText xml:space="preserve"> PAGEREF _Toc490928695 \h </w:instrText>
        </w:r>
        <w:r w:rsidR="00FA41FB">
          <w:rPr>
            <w:noProof/>
            <w:webHidden/>
          </w:rPr>
        </w:r>
        <w:r w:rsidR="00FA41FB">
          <w:rPr>
            <w:noProof/>
            <w:webHidden/>
          </w:rPr>
          <w:fldChar w:fldCharType="separate"/>
        </w:r>
        <w:r w:rsidR="00CE4E5F">
          <w:rPr>
            <w:noProof/>
            <w:webHidden/>
          </w:rPr>
          <w:t>14</w:t>
        </w:r>
        <w:r w:rsidR="00FA41FB">
          <w:rPr>
            <w:noProof/>
            <w:webHidden/>
          </w:rPr>
          <w:fldChar w:fldCharType="end"/>
        </w:r>
      </w:hyperlink>
    </w:p>
    <w:p w14:paraId="4C9DFD96" w14:textId="77777777" w:rsidR="00FA41FB" w:rsidRDefault="00B01874">
      <w:pPr>
        <w:pStyle w:val="22"/>
        <w:rPr>
          <w:rFonts w:asciiTheme="minorHAnsi" w:eastAsiaTheme="minorEastAsia" w:hAnsiTheme="minorHAnsi" w:cstheme="minorBidi"/>
          <w:noProof/>
          <w:kern w:val="2"/>
          <w:szCs w:val="22"/>
        </w:rPr>
      </w:pPr>
      <w:hyperlink w:anchor="_Toc490928696" w:history="1">
        <w:r w:rsidR="00FA41FB" w:rsidRPr="00D107BE">
          <w:rPr>
            <w:rStyle w:val="a8"/>
            <w:rFonts w:hint="eastAsia"/>
            <w:noProof/>
          </w:rPr>
          <w:t>本基金本报告期内未进行利润分配。</w:t>
        </w:r>
        <w:r w:rsidR="00FA41FB">
          <w:rPr>
            <w:noProof/>
            <w:webHidden/>
          </w:rPr>
          <w:tab/>
        </w:r>
        <w:r w:rsidR="00FA41FB">
          <w:rPr>
            <w:noProof/>
            <w:webHidden/>
          </w:rPr>
          <w:fldChar w:fldCharType="begin"/>
        </w:r>
        <w:r w:rsidR="00FA41FB">
          <w:rPr>
            <w:noProof/>
            <w:webHidden/>
          </w:rPr>
          <w:instrText xml:space="preserve"> PAGEREF _Toc490928696 \h </w:instrText>
        </w:r>
        <w:r w:rsidR="00FA41FB">
          <w:rPr>
            <w:noProof/>
            <w:webHidden/>
          </w:rPr>
        </w:r>
        <w:r w:rsidR="00FA41FB">
          <w:rPr>
            <w:noProof/>
            <w:webHidden/>
          </w:rPr>
          <w:fldChar w:fldCharType="separate"/>
        </w:r>
        <w:r w:rsidR="00CE4E5F">
          <w:rPr>
            <w:noProof/>
            <w:webHidden/>
          </w:rPr>
          <w:t>14</w:t>
        </w:r>
        <w:r w:rsidR="00FA41FB">
          <w:rPr>
            <w:noProof/>
            <w:webHidden/>
          </w:rPr>
          <w:fldChar w:fldCharType="end"/>
        </w:r>
      </w:hyperlink>
    </w:p>
    <w:p w14:paraId="641634B6" w14:textId="77777777" w:rsidR="00FA41FB" w:rsidRDefault="00B01874">
      <w:pPr>
        <w:pStyle w:val="22"/>
        <w:rPr>
          <w:rFonts w:asciiTheme="minorHAnsi" w:eastAsiaTheme="minorEastAsia" w:hAnsiTheme="minorHAnsi" w:cstheme="minorBidi"/>
          <w:noProof/>
          <w:kern w:val="2"/>
          <w:szCs w:val="22"/>
        </w:rPr>
      </w:pPr>
      <w:hyperlink w:anchor="_Toc490928697" w:history="1">
        <w:r w:rsidR="00FA41FB" w:rsidRPr="00D107BE">
          <w:rPr>
            <w:rStyle w:val="a8"/>
            <w:noProof/>
          </w:rPr>
          <w:t xml:space="preserve">4.8 </w:t>
        </w:r>
        <w:r w:rsidR="00FA41FB" w:rsidRPr="00D107BE">
          <w:rPr>
            <w:rStyle w:val="a8"/>
            <w:rFonts w:hint="eastAsia"/>
            <w:noProof/>
          </w:rPr>
          <w:t>报告期内管理人对本基金持有人数或基金资产净值预警情形的说明</w:t>
        </w:r>
        <w:r w:rsidR="00FA41FB">
          <w:rPr>
            <w:noProof/>
            <w:webHidden/>
          </w:rPr>
          <w:tab/>
        </w:r>
        <w:r w:rsidR="00FA41FB">
          <w:rPr>
            <w:noProof/>
            <w:webHidden/>
          </w:rPr>
          <w:fldChar w:fldCharType="begin"/>
        </w:r>
        <w:r w:rsidR="00FA41FB">
          <w:rPr>
            <w:noProof/>
            <w:webHidden/>
          </w:rPr>
          <w:instrText xml:space="preserve"> PAGEREF _Toc490928697 \h </w:instrText>
        </w:r>
        <w:r w:rsidR="00FA41FB">
          <w:rPr>
            <w:noProof/>
            <w:webHidden/>
          </w:rPr>
        </w:r>
        <w:r w:rsidR="00FA41FB">
          <w:rPr>
            <w:noProof/>
            <w:webHidden/>
          </w:rPr>
          <w:fldChar w:fldCharType="separate"/>
        </w:r>
        <w:r w:rsidR="00CE4E5F">
          <w:rPr>
            <w:noProof/>
            <w:webHidden/>
          </w:rPr>
          <w:t>14</w:t>
        </w:r>
        <w:r w:rsidR="00FA41FB">
          <w:rPr>
            <w:noProof/>
            <w:webHidden/>
          </w:rPr>
          <w:fldChar w:fldCharType="end"/>
        </w:r>
      </w:hyperlink>
    </w:p>
    <w:p w14:paraId="42F1266C" w14:textId="77777777" w:rsidR="00FA41FB" w:rsidRDefault="00B01874">
      <w:pPr>
        <w:pStyle w:val="11"/>
        <w:rPr>
          <w:rFonts w:asciiTheme="minorHAnsi" w:eastAsiaTheme="minorEastAsia" w:hAnsiTheme="minorHAnsi" w:cstheme="minorBidi"/>
          <w:noProof/>
          <w:szCs w:val="22"/>
        </w:rPr>
      </w:pPr>
      <w:hyperlink w:anchor="_Toc490928698" w:history="1">
        <w:r w:rsidR="00FA41FB" w:rsidRPr="00D107BE">
          <w:rPr>
            <w:rStyle w:val="a8"/>
            <w:b/>
            <w:bCs/>
            <w:noProof/>
          </w:rPr>
          <w:t xml:space="preserve">§5  </w:t>
        </w:r>
        <w:r w:rsidR="00FA41FB" w:rsidRPr="00D107BE">
          <w:rPr>
            <w:rStyle w:val="a8"/>
            <w:rFonts w:hint="eastAsia"/>
            <w:b/>
            <w:bCs/>
            <w:noProof/>
          </w:rPr>
          <w:t>托管人报告</w:t>
        </w:r>
        <w:r w:rsidR="00FA41FB">
          <w:rPr>
            <w:noProof/>
            <w:webHidden/>
          </w:rPr>
          <w:tab/>
        </w:r>
        <w:r w:rsidR="00FA41FB">
          <w:rPr>
            <w:noProof/>
            <w:webHidden/>
          </w:rPr>
          <w:fldChar w:fldCharType="begin"/>
        </w:r>
        <w:r w:rsidR="00FA41FB">
          <w:rPr>
            <w:noProof/>
            <w:webHidden/>
          </w:rPr>
          <w:instrText xml:space="preserve"> PAGEREF _Toc490928698 \h </w:instrText>
        </w:r>
        <w:r w:rsidR="00FA41FB">
          <w:rPr>
            <w:noProof/>
            <w:webHidden/>
          </w:rPr>
        </w:r>
        <w:r w:rsidR="00FA41FB">
          <w:rPr>
            <w:noProof/>
            <w:webHidden/>
          </w:rPr>
          <w:fldChar w:fldCharType="separate"/>
        </w:r>
        <w:r w:rsidR="00CE4E5F">
          <w:rPr>
            <w:noProof/>
            <w:webHidden/>
          </w:rPr>
          <w:t>14</w:t>
        </w:r>
        <w:r w:rsidR="00FA41FB">
          <w:rPr>
            <w:noProof/>
            <w:webHidden/>
          </w:rPr>
          <w:fldChar w:fldCharType="end"/>
        </w:r>
      </w:hyperlink>
    </w:p>
    <w:p w14:paraId="385BE430" w14:textId="77777777" w:rsidR="00FA41FB" w:rsidRDefault="00B01874">
      <w:pPr>
        <w:pStyle w:val="22"/>
        <w:rPr>
          <w:rFonts w:asciiTheme="minorHAnsi" w:eastAsiaTheme="minorEastAsia" w:hAnsiTheme="minorHAnsi" w:cstheme="minorBidi"/>
          <w:noProof/>
          <w:kern w:val="2"/>
          <w:szCs w:val="22"/>
        </w:rPr>
      </w:pPr>
      <w:hyperlink w:anchor="_Toc490928699" w:history="1">
        <w:r w:rsidR="00FA41FB" w:rsidRPr="00D107BE">
          <w:rPr>
            <w:rStyle w:val="a8"/>
            <w:noProof/>
          </w:rPr>
          <w:t xml:space="preserve">5.1 </w:t>
        </w:r>
        <w:r w:rsidR="00FA41FB" w:rsidRPr="00D107BE">
          <w:rPr>
            <w:rStyle w:val="a8"/>
            <w:rFonts w:hint="eastAsia"/>
            <w:noProof/>
          </w:rPr>
          <w:t>报告期内本基金托管人遵规守信情况声明</w:t>
        </w:r>
        <w:r w:rsidR="00FA41FB">
          <w:rPr>
            <w:noProof/>
            <w:webHidden/>
          </w:rPr>
          <w:tab/>
        </w:r>
        <w:r w:rsidR="00FA41FB">
          <w:rPr>
            <w:noProof/>
            <w:webHidden/>
          </w:rPr>
          <w:fldChar w:fldCharType="begin"/>
        </w:r>
        <w:r w:rsidR="00FA41FB">
          <w:rPr>
            <w:noProof/>
            <w:webHidden/>
          </w:rPr>
          <w:instrText xml:space="preserve"> PAGEREF _Toc490928699 \h </w:instrText>
        </w:r>
        <w:r w:rsidR="00FA41FB">
          <w:rPr>
            <w:noProof/>
            <w:webHidden/>
          </w:rPr>
        </w:r>
        <w:r w:rsidR="00FA41FB">
          <w:rPr>
            <w:noProof/>
            <w:webHidden/>
          </w:rPr>
          <w:fldChar w:fldCharType="separate"/>
        </w:r>
        <w:r w:rsidR="00CE4E5F">
          <w:rPr>
            <w:noProof/>
            <w:webHidden/>
          </w:rPr>
          <w:t>14</w:t>
        </w:r>
        <w:r w:rsidR="00FA41FB">
          <w:rPr>
            <w:noProof/>
            <w:webHidden/>
          </w:rPr>
          <w:fldChar w:fldCharType="end"/>
        </w:r>
      </w:hyperlink>
    </w:p>
    <w:p w14:paraId="384DCEF1" w14:textId="77777777" w:rsidR="00FA41FB" w:rsidRDefault="00B01874">
      <w:pPr>
        <w:pStyle w:val="22"/>
        <w:rPr>
          <w:rFonts w:asciiTheme="minorHAnsi" w:eastAsiaTheme="minorEastAsia" w:hAnsiTheme="minorHAnsi" w:cstheme="minorBidi"/>
          <w:noProof/>
          <w:kern w:val="2"/>
          <w:szCs w:val="22"/>
        </w:rPr>
      </w:pPr>
      <w:hyperlink w:anchor="_Toc490928700" w:history="1">
        <w:r w:rsidR="00FA41FB" w:rsidRPr="00D107BE">
          <w:rPr>
            <w:rStyle w:val="a8"/>
            <w:noProof/>
          </w:rPr>
          <w:t xml:space="preserve">5.2 </w:t>
        </w:r>
        <w:r w:rsidR="00FA41FB" w:rsidRPr="00D107BE">
          <w:rPr>
            <w:rStyle w:val="a8"/>
            <w:rFonts w:hint="eastAsia"/>
            <w:noProof/>
          </w:rPr>
          <w:t>托管人对报告期内本基金投资运作遵规守信、净值计算、利润分配等情况的说明</w:t>
        </w:r>
        <w:r w:rsidR="00FA41FB">
          <w:rPr>
            <w:noProof/>
            <w:webHidden/>
          </w:rPr>
          <w:tab/>
        </w:r>
        <w:r w:rsidR="00FA41FB">
          <w:rPr>
            <w:noProof/>
            <w:webHidden/>
          </w:rPr>
          <w:fldChar w:fldCharType="begin"/>
        </w:r>
        <w:r w:rsidR="00FA41FB">
          <w:rPr>
            <w:noProof/>
            <w:webHidden/>
          </w:rPr>
          <w:instrText xml:space="preserve"> PAGEREF _Toc490928700 \h </w:instrText>
        </w:r>
        <w:r w:rsidR="00FA41FB">
          <w:rPr>
            <w:noProof/>
            <w:webHidden/>
          </w:rPr>
        </w:r>
        <w:r w:rsidR="00FA41FB">
          <w:rPr>
            <w:noProof/>
            <w:webHidden/>
          </w:rPr>
          <w:fldChar w:fldCharType="separate"/>
        </w:r>
        <w:r w:rsidR="00CE4E5F">
          <w:rPr>
            <w:noProof/>
            <w:webHidden/>
          </w:rPr>
          <w:t>14</w:t>
        </w:r>
        <w:r w:rsidR="00FA41FB">
          <w:rPr>
            <w:noProof/>
            <w:webHidden/>
          </w:rPr>
          <w:fldChar w:fldCharType="end"/>
        </w:r>
      </w:hyperlink>
    </w:p>
    <w:p w14:paraId="1C08D4A9" w14:textId="77777777" w:rsidR="00FA41FB" w:rsidRDefault="00B01874">
      <w:pPr>
        <w:pStyle w:val="22"/>
        <w:rPr>
          <w:rFonts w:asciiTheme="minorHAnsi" w:eastAsiaTheme="minorEastAsia" w:hAnsiTheme="minorHAnsi" w:cstheme="minorBidi"/>
          <w:noProof/>
          <w:kern w:val="2"/>
          <w:szCs w:val="22"/>
        </w:rPr>
      </w:pPr>
      <w:hyperlink w:anchor="_Toc490928701" w:history="1">
        <w:r w:rsidR="00FA41FB" w:rsidRPr="00D107BE">
          <w:rPr>
            <w:rStyle w:val="a8"/>
            <w:noProof/>
          </w:rPr>
          <w:t xml:space="preserve">5.3 </w:t>
        </w:r>
        <w:r w:rsidR="00FA41FB" w:rsidRPr="00D107BE">
          <w:rPr>
            <w:rStyle w:val="a8"/>
            <w:rFonts w:hint="eastAsia"/>
            <w:noProof/>
          </w:rPr>
          <w:t>托管人对本半年度报告中财务信息等内容的真实、准确和完整发表意见</w:t>
        </w:r>
        <w:r w:rsidR="00FA41FB">
          <w:rPr>
            <w:noProof/>
            <w:webHidden/>
          </w:rPr>
          <w:tab/>
        </w:r>
        <w:r w:rsidR="00FA41FB">
          <w:rPr>
            <w:noProof/>
            <w:webHidden/>
          </w:rPr>
          <w:fldChar w:fldCharType="begin"/>
        </w:r>
        <w:r w:rsidR="00FA41FB">
          <w:rPr>
            <w:noProof/>
            <w:webHidden/>
          </w:rPr>
          <w:instrText xml:space="preserve"> PAGEREF _Toc490928701 \h </w:instrText>
        </w:r>
        <w:r w:rsidR="00FA41FB">
          <w:rPr>
            <w:noProof/>
            <w:webHidden/>
          </w:rPr>
        </w:r>
        <w:r w:rsidR="00FA41FB">
          <w:rPr>
            <w:noProof/>
            <w:webHidden/>
          </w:rPr>
          <w:fldChar w:fldCharType="separate"/>
        </w:r>
        <w:r w:rsidR="00CE4E5F">
          <w:rPr>
            <w:noProof/>
            <w:webHidden/>
          </w:rPr>
          <w:t>15</w:t>
        </w:r>
        <w:r w:rsidR="00FA41FB">
          <w:rPr>
            <w:noProof/>
            <w:webHidden/>
          </w:rPr>
          <w:fldChar w:fldCharType="end"/>
        </w:r>
      </w:hyperlink>
    </w:p>
    <w:p w14:paraId="19D31A75" w14:textId="009A1CF1" w:rsidR="00FA41FB" w:rsidRDefault="00B01874">
      <w:pPr>
        <w:pStyle w:val="11"/>
        <w:tabs>
          <w:tab w:val="left" w:pos="840"/>
        </w:tabs>
        <w:rPr>
          <w:rFonts w:asciiTheme="minorHAnsi" w:eastAsiaTheme="minorEastAsia" w:hAnsiTheme="minorHAnsi" w:cstheme="minorBidi"/>
          <w:noProof/>
          <w:szCs w:val="22"/>
        </w:rPr>
      </w:pPr>
      <w:hyperlink w:anchor="_Toc490928702" w:history="1">
        <w:r w:rsidR="00FA41FB" w:rsidRPr="00D107BE">
          <w:rPr>
            <w:rStyle w:val="a8"/>
            <w:b/>
            <w:bCs/>
            <w:noProof/>
          </w:rPr>
          <w:t>§6</w:t>
        </w:r>
        <w:r w:rsidR="00FA41FB">
          <w:rPr>
            <w:rFonts w:asciiTheme="minorHAnsi" w:eastAsiaTheme="minorEastAsia" w:hAnsiTheme="minorHAnsi" w:cstheme="minorBidi"/>
            <w:noProof/>
            <w:szCs w:val="22"/>
          </w:rPr>
          <w:t xml:space="preserve">  </w:t>
        </w:r>
        <w:r w:rsidR="00FA41FB" w:rsidRPr="00D107BE">
          <w:rPr>
            <w:rStyle w:val="a8"/>
            <w:rFonts w:hint="eastAsia"/>
            <w:b/>
            <w:bCs/>
            <w:noProof/>
          </w:rPr>
          <w:t>半年度财务会计报告（未经审计）</w:t>
        </w:r>
        <w:r w:rsidR="00FA41FB">
          <w:rPr>
            <w:noProof/>
            <w:webHidden/>
          </w:rPr>
          <w:tab/>
        </w:r>
        <w:r w:rsidR="00FA41FB">
          <w:rPr>
            <w:noProof/>
            <w:webHidden/>
          </w:rPr>
          <w:fldChar w:fldCharType="begin"/>
        </w:r>
        <w:r w:rsidR="00FA41FB">
          <w:rPr>
            <w:noProof/>
            <w:webHidden/>
          </w:rPr>
          <w:instrText xml:space="preserve"> PAGEREF _Toc490928702 \h </w:instrText>
        </w:r>
        <w:r w:rsidR="00FA41FB">
          <w:rPr>
            <w:noProof/>
            <w:webHidden/>
          </w:rPr>
        </w:r>
        <w:r w:rsidR="00FA41FB">
          <w:rPr>
            <w:noProof/>
            <w:webHidden/>
          </w:rPr>
          <w:fldChar w:fldCharType="separate"/>
        </w:r>
        <w:r w:rsidR="00CE4E5F">
          <w:rPr>
            <w:noProof/>
            <w:webHidden/>
          </w:rPr>
          <w:t>15</w:t>
        </w:r>
        <w:r w:rsidR="00FA41FB">
          <w:rPr>
            <w:noProof/>
            <w:webHidden/>
          </w:rPr>
          <w:fldChar w:fldCharType="end"/>
        </w:r>
      </w:hyperlink>
    </w:p>
    <w:p w14:paraId="52AAC3C8" w14:textId="77777777" w:rsidR="00FA41FB" w:rsidRDefault="00B01874">
      <w:pPr>
        <w:pStyle w:val="22"/>
        <w:rPr>
          <w:rFonts w:asciiTheme="minorHAnsi" w:eastAsiaTheme="minorEastAsia" w:hAnsiTheme="minorHAnsi" w:cstheme="minorBidi"/>
          <w:noProof/>
          <w:kern w:val="2"/>
          <w:szCs w:val="22"/>
        </w:rPr>
      </w:pPr>
      <w:hyperlink w:anchor="_Toc490928703" w:history="1">
        <w:r w:rsidR="00FA41FB" w:rsidRPr="00D107BE">
          <w:rPr>
            <w:rStyle w:val="a8"/>
            <w:noProof/>
          </w:rPr>
          <w:t xml:space="preserve">6.1 </w:t>
        </w:r>
        <w:r w:rsidR="00FA41FB" w:rsidRPr="00D107BE">
          <w:rPr>
            <w:rStyle w:val="a8"/>
            <w:rFonts w:hint="eastAsia"/>
            <w:noProof/>
          </w:rPr>
          <w:t>资产负债表</w:t>
        </w:r>
        <w:r w:rsidR="00FA41FB">
          <w:rPr>
            <w:noProof/>
            <w:webHidden/>
          </w:rPr>
          <w:tab/>
        </w:r>
        <w:r w:rsidR="00FA41FB">
          <w:rPr>
            <w:noProof/>
            <w:webHidden/>
          </w:rPr>
          <w:fldChar w:fldCharType="begin"/>
        </w:r>
        <w:r w:rsidR="00FA41FB">
          <w:rPr>
            <w:noProof/>
            <w:webHidden/>
          </w:rPr>
          <w:instrText xml:space="preserve"> PAGEREF _Toc490928703 \h </w:instrText>
        </w:r>
        <w:r w:rsidR="00FA41FB">
          <w:rPr>
            <w:noProof/>
            <w:webHidden/>
          </w:rPr>
        </w:r>
        <w:r w:rsidR="00FA41FB">
          <w:rPr>
            <w:noProof/>
            <w:webHidden/>
          </w:rPr>
          <w:fldChar w:fldCharType="separate"/>
        </w:r>
        <w:r w:rsidR="00CE4E5F">
          <w:rPr>
            <w:noProof/>
            <w:webHidden/>
          </w:rPr>
          <w:t>15</w:t>
        </w:r>
        <w:r w:rsidR="00FA41FB">
          <w:rPr>
            <w:noProof/>
            <w:webHidden/>
          </w:rPr>
          <w:fldChar w:fldCharType="end"/>
        </w:r>
      </w:hyperlink>
    </w:p>
    <w:p w14:paraId="7C25C238" w14:textId="77777777" w:rsidR="00FA41FB" w:rsidRDefault="00B01874">
      <w:pPr>
        <w:pStyle w:val="22"/>
        <w:rPr>
          <w:rFonts w:asciiTheme="minorHAnsi" w:eastAsiaTheme="minorEastAsia" w:hAnsiTheme="minorHAnsi" w:cstheme="minorBidi"/>
          <w:noProof/>
          <w:kern w:val="2"/>
          <w:szCs w:val="22"/>
        </w:rPr>
      </w:pPr>
      <w:hyperlink w:anchor="_Toc490928704" w:history="1">
        <w:r w:rsidR="00FA41FB" w:rsidRPr="00D107BE">
          <w:rPr>
            <w:rStyle w:val="a8"/>
            <w:noProof/>
          </w:rPr>
          <w:t xml:space="preserve">6.2 </w:t>
        </w:r>
        <w:r w:rsidR="00FA41FB" w:rsidRPr="00D107BE">
          <w:rPr>
            <w:rStyle w:val="a8"/>
            <w:rFonts w:hint="eastAsia"/>
            <w:noProof/>
          </w:rPr>
          <w:t>利润表</w:t>
        </w:r>
        <w:r w:rsidR="00FA41FB">
          <w:rPr>
            <w:noProof/>
            <w:webHidden/>
          </w:rPr>
          <w:tab/>
        </w:r>
        <w:r w:rsidR="00FA41FB">
          <w:rPr>
            <w:noProof/>
            <w:webHidden/>
          </w:rPr>
          <w:fldChar w:fldCharType="begin"/>
        </w:r>
        <w:r w:rsidR="00FA41FB">
          <w:rPr>
            <w:noProof/>
            <w:webHidden/>
          </w:rPr>
          <w:instrText xml:space="preserve"> PAGEREF _Toc490928704 \h </w:instrText>
        </w:r>
        <w:r w:rsidR="00FA41FB">
          <w:rPr>
            <w:noProof/>
            <w:webHidden/>
          </w:rPr>
        </w:r>
        <w:r w:rsidR="00FA41FB">
          <w:rPr>
            <w:noProof/>
            <w:webHidden/>
          </w:rPr>
          <w:fldChar w:fldCharType="separate"/>
        </w:r>
        <w:r w:rsidR="00CE4E5F">
          <w:rPr>
            <w:noProof/>
            <w:webHidden/>
          </w:rPr>
          <w:t>16</w:t>
        </w:r>
        <w:r w:rsidR="00FA41FB">
          <w:rPr>
            <w:noProof/>
            <w:webHidden/>
          </w:rPr>
          <w:fldChar w:fldCharType="end"/>
        </w:r>
      </w:hyperlink>
    </w:p>
    <w:p w14:paraId="4F98D421" w14:textId="679AADD1" w:rsidR="00FA41FB" w:rsidRDefault="00B01874">
      <w:pPr>
        <w:pStyle w:val="22"/>
        <w:rPr>
          <w:rFonts w:asciiTheme="minorHAnsi" w:eastAsiaTheme="minorEastAsia" w:hAnsiTheme="minorHAnsi" w:cstheme="minorBidi"/>
          <w:noProof/>
          <w:kern w:val="2"/>
          <w:szCs w:val="22"/>
        </w:rPr>
      </w:pPr>
      <w:hyperlink w:anchor="_Toc490928705" w:history="1">
        <w:r w:rsidR="00FA41FB" w:rsidRPr="00D107BE">
          <w:rPr>
            <w:rStyle w:val="a8"/>
            <w:noProof/>
          </w:rPr>
          <w:t xml:space="preserve">6.3 </w:t>
        </w:r>
        <w:r w:rsidR="00FA41FB" w:rsidRPr="00D107BE">
          <w:rPr>
            <w:rStyle w:val="a8"/>
            <w:rFonts w:hint="eastAsia"/>
            <w:noProof/>
          </w:rPr>
          <w:t>所有者权益（基金净值）变动表</w:t>
        </w:r>
        <w:r w:rsidR="00FA41FB">
          <w:rPr>
            <w:noProof/>
            <w:webHidden/>
          </w:rPr>
          <w:tab/>
        </w:r>
        <w:r w:rsidR="00FA41FB">
          <w:rPr>
            <w:noProof/>
            <w:webHidden/>
          </w:rPr>
          <w:fldChar w:fldCharType="begin"/>
        </w:r>
        <w:r w:rsidR="00FA41FB">
          <w:rPr>
            <w:noProof/>
            <w:webHidden/>
          </w:rPr>
          <w:instrText xml:space="preserve"> PAGEREF _Toc490928705 \h </w:instrText>
        </w:r>
        <w:r w:rsidR="00FA41FB">
          <w:rPr>
            <w:noProof/>
            <w:webHidden/>
          </w:rPr>
        </w:r>
        <w:r w:rsidR="00FA41FB">
          <w:rPr>
            <w:noProof/>
            <w:webHidden/>
          </w:rPr>
          <w:fldChar w:fldCharType="separate"/>
        </w:r>
        <w:r w:rsidR="00CE4E5F">
          <w:rPr>
            <w:noProof/>
            <w:webHidden/>
          </w:rPr>
          <w:t>17</w:t>
        </w:r>
        <w:r w:rsidR="00FA41FB">
          <w:rPr>
            <w:noProof/>
            <w:webHidden/>
          </w:rPr>
          <w:fldChar w:fldCharType="end"/>
        </w:r>
      </w:hyperlink>
    </w:p>
    <w:p w14:paraId="350EE482" w14:textId="77777777" w:rsidR="00FA41FB" w:rsidRDefault="00B01874">
      <w:pPr>
        <w:pStyle w:val="22"/>
        <w:rPr>
          <w:rFonts w:asciiTheme="minorHAnsi" w:eastAsiaTheme="minorEastAsia" w:hAnsiTheme="minorHAnsi" w:cstheme="minorBidi"/>
          <w:noProof/>
          <w:kern w:val="2"/>
          <w:szCs w:val="22"/>
        </w:rPr>
      </w:pPr>
      <w:hyperlink w:anchor="_Toc490928706" w:history="1">
        <w:r w:rsidR="00FA41FB" w:rsidRPr="00D107BE">
          <w:rPr>
            <w:rStyle w:val="a8"/>
            <w:noProof/>
          </w:rPr>
          <w:t>6.4</w:t>
        </w:r>
        <w:r w:rsidR="00FA41FB" w:rsidRPr="00D107BE">
          <w:rPr>
            <w:rStyle w:val="a8"/>
            <w:rFonts w:hint="eastAsia"/>
            <w:noProof/>
          </w:rPr>
          <w:t>报表附注</w:t>
        </w:r>
        <w:r w:rsidR="00FA41FB">
          <w:rPr>
            <w:noProof/>
            <w:webHidden/>
          </w:rPr>
          <w:tab/>
        </w:r>
        <w:r w:rsidR="00FA41FB">
          <w:rPr>
            <w:noProof/>
            <w:webHidden/>
          </w:rPr>
          <w:fldChar w:fldCharType="begin"/>
        </w:r>
        <w:r w:rsidR="00FA41FB">
          <w:rPr>
            <w:noProof/>
            <w:webHidden/>
          </w:rPr>
          <w:instrText xml:space="preserve"> PAGEREF _Toc490928706 \h </w:instrText>
        </w:r>
        <w:r w:rsidR="00FA41FB">
          <w:rPr>
            <w:noProof/>
            <w:webHidden/>
          </w:rPr>
        </w:r>
        <w:r w:rsidR="00FA41FB">
          <w:rPr>
            <w:noProof/>
            <w:webHidden/>
          </w:rPr>
          <w:fldChar w:fldCharType="separate"/>
        </w:r>
        <w:r w:rsidR="00CE4E5F">
          <w:rPr>
            <w:noProof/>
            <w:webHidden/>
          </w:rPr>
          <w:t>19</w:t>
        </w:r>
        <w:r w:rsidR="00FA41FB">
          <w:rPr>
            <w:noProof/>
            <w:webHidden/>
          </w:rPr>
          <w:fldChar w:fldCharType="end"/>
        </w:r>
      </w:hyperlink>
    </w:p>
    <w:p w14:paraId="176125FF" w14:textId="77777777" w:rsidR="00FA41FB" w:rsidRDefault="00B01874">
      <w:pPr>
        <w:pStyle w:val="11"/>
        <w:rPr>
          <w:rFonts w:asciiTheme="minorHAnsi" w:eastAsiaTheme="minorEastAsia" w:hAnsiTheme="minorHAnsi" w:cstheme="minorBidi"/>
          <w:noProof/>
          <w:szCs w:val="22"/>
        </w:rPr>
      </w:pPr>
      <w:hyperlink w:anchor="_Toc490928707" w:history="1">
        <w:r w:rsidR="00FA41FB" w:rsidRPr="00D107BE">
          <w:rPr>
            <w:rStyle w:val="a8"/>
            <w:b/>
            <w:bCs/>
            <w:noProof/>
          </w:rPr>
          <w:t xml:space="preserve">§7  </w:t>
        </w:r>
        <w:r w:rsidR="00FA41FB" w:rsidRPr="00D107BE">
          <w:rPr>
            <w:rStyle w:val="a8"/>
            <w:rFonts w:hint="eastAsia"/>
            <w:b/>
            <w:bCs/>
            <w:noProof/>
          </w:rPr>
          <w:t>投资组合报告</w:t>
        </w:r>
        <w:r w:rsidR="00FA41FB">
          <w:rPr>
            <w:noProof/>
            <w:webHidden/>
          </w:rPr>
          <w:tab/>
        </w:r>
        <w:r w:rsidR="00FA41FB">
          <w:rPr>
            <w:noProof/>
            <w:webHidden/>
          </w:rPr>
          <w:fldChar w:fldCharType="begin"/>
        </w:r>
        <w:r w:rsidR="00FA41FB">
          <w:rPr>
            <w:noProof/>
            <w:webHidden/>
          </w:rPr>
          <w:instrText xml:space="preserve"> PAGEREF _Toc490928707 \h </w:instrText>
        </w:r>
        <w:r w:rsidR="00FA41FB">
          <w:rPr>
            <w:noProof/>
            <w:webHidden/>
          </w:rPr>
        </w:r>
        <w:r w:rsidR="00FA41FB">
          <w:rPr>
            <w:noProof/>
            <w:webHidden/>
          </w:rPr>
          <w:fldChar w:fldCharType="separate"/>
        </w:r>
        <w:r w:rsidR="00CE4E5F">
          <w:rPr>
            <w:noProof/>
            <w:webHidden/>
          </w:rPr>
          <w:t>35</w:t>
        </w:r>
        <w:r w:rsidR="00FA41FB">
          <w:rPr>
            <w:noProof/>
            <w:webHidden/>
          </w:rPr>
          <w:fldChar w:fldCharType="end"/>
        </w:r>
      </w:hyperlink>
    </w:p>
    <w:p w14:paraId="04FB6827" w14:textId="77777777" w:rsidR="00FA41FB" w:rsidRDefault="00B01874">
      <w:pPr>
        <w:pStyle w:val="22"/>
        <w:rPr>
          <w:rFonts w:asciiTheme="minorHAnsi" w:eastAsiaTheme="minorEastAsia" w:hAnsiTheme="minorHAnsi" w:cstheme="minorBidi"/>
          <w:noProof/>
          <w:kern w:val="2"/>
          <w:szCs w:val="22"/>
        </w:rPr>
      </w:pPr>
      <w:hyperlink w:anchor="_Toc490928708" w:history="1">
        <w:r w:rsidR="00FA41FB" w:rsidRPr="00D107BE">
          <w:rPr>
            <w:rStyle w:val="a8"/>
            <w:noProof/>
          </w:rPr>
          <w:t xml:space="preserve">7.1 </w:t>
        </w:r>
        <w:r w:rsidR="00FA41FB" w:rsidRPr="00D107BE">
          <w:rPr>
            <w:rStyle w:val="a8"/>
            <w:rFonts w:hint="eastAsia"/>
            <w:noProof/>
          </w:rPr>
          <w:t>期末基金资产组合情况</w:t>
        </w:r>
        <w:r w:rsidR="00FA41FB">
          <w:rPr>
            <w:noProof/>
            <w:webHidden/>
          </w:rPr>
          <w:tab/>
        </w:r>
        <w:r w:rsidR="00FA41FB">
          <w:rPr>
            <w:noProof/>
            <w:webHidden/>
          </w:rPr>
          <w:fldChar w:fldCharType="begin"/>
        </w:r>
        <w:r w:rsidR="00FA41FB">
          <w:rPr>
            <w:noProof/>
            <w:webHidden/>
          </w:rPr>
          <w:instrText xml:space="preserve"> PAGEREF _Toc490928708 \h </w:instrText>
        </w:r>
        <w:r w:rsidR="00FA41FB">
          <w:rPr>
            <w:noProof/>
            <w:webHidden/>
          </w:rPr>
        </w:r>
        <w:r w:rsidR="00FA41FB">
          <w:rPr>
            <w:noProof/>
            <w:webHidden/>
          </w:rPr>
          <w:fldChar w:fldCharType="separate"/>
        </w:r>
        <w:r w:rsidR="00CE4E5F">
          <w:rPr>
            <w:noProof/>
            <w:webHidden/>
          </w:rPr>
          <w:t>35</w:t>
        </w:r>
        <w:r w:rsidR="00FA41FB">
          <w:rPr>
            <w:noProof/>
            <w:webHidden/>
          </w:rPr>
          <w:fldChar w:fldCharType="end"/>
        </w:r>
      </w:hyperlink>
    </w:p>
    <w:p w14:paraId="3BD762B4" w14:textId="77777777" w:rsidR="00FA41FB" w:rsidRDefault="00B01874">
      <w:pPr>
        <w:pStyle w:val="22"/>
        <w:rPr>
          <w:rFonts w:asciiTheme="minorHAnsi" w:eastAsiaTheme="minorEastAsia" w:hAnsiTheme="minorHAnsi" w:cstheme="minorBidi"/>
          <w:noProof/>
          <w:kern w:val="2"/>
          <w:szCs w:val="22"/>
        </w:rPr>
      </w:pPr>
      <w:hyperlink w:anchor="_Toc490928709" w:history="1">
        <w:r w:rsidR="00FA41FB" w:rsidRPr="00D107BE">
          <w:rPr>
            <w:rStyle w:val="a8"/>
            <w:noProof/>
          </w:rPr>
          <w:t xml:space="preserve">7.2 </w:t>
        </w:r>
        <w:r w:rsidR="00FA41FB" w:rsidRPr="00D107BE">
          <w:rPr>
            <w:rStyle w:val="a8"/>
            <w:rFonts w:hint="eastAsia"/>
            <w:noProof/>
          </w:rPr>
          <w:t>期末按行业分类的股票投资组合</w:t>
        </w:r>
        <w:r w:rsidR="00FA41FB">
          <w:rPr>
            <w:noProof/>
            <w:webHidden/>
          </w:rPr>
          <w:tab/>
        </w:r>
        <w:r w:rsidR="00FA41FB">
          <w:rPr>
            <w:noProof/>
            <w:webHidden/>
          </w:rPr>
          <w:fldChar w:fldCharType="begin"/>
        </w:r>
        <w:r w:rsidR="00FA41FB">
          <w:rPr>
            <w:noProof/>
            <w:webHidden/>
          </w:rPr>
          <w:instrText xml:space="preserve"> PAGEREF _Toc490928709 \h </w:instrText>
        </w:r>
        <w:r w:rsidR="00FA41FB">
          <w:rPr>
            <w:noProof/>
            <w:webHidden/>
          </w:rPr>
        </w:r>
        <w:r w:rsidR="00FA41FB">
          <w:rPr>
            <w:noProof/>
            <w:webHidden/>
          </w:rPr>
          <w:fldChar w:fldCharType="separate"/>
        </w:r>
        <w:r w:rsidR="00CE4E5F">
          <w:rPr>
            <w:noProof/>
            <w:webHidden/>
          </w:rPr>
          <w:t>36</w:t>
        </w:r>
        <w:r w:rsidR="00FA41FB">
          <w:rPr>
            <w:noProof/>
            <w:webHidden/>
          </w:rPr>
          <w:fldChar w:fldCharType="end"/>
        </w:r>
      </w:hyperlink>
    </w:p>
    <w:p w14:paraId="7EA4BE93" w14:textId="77777777" w:rsidR="00FA41FB" w:rsidRDefault="00B01874">
      <w:pPr>
        <w:pStyle w:val="22"/>
        <w:rPr>
          <w:rFonts w:asciiTheme="minorHAnsi" w:eastAsiaTheme="minorEastAsia" w:hAnsiTheme="minorHAnsi" w:cstheme="minorBidi"/>
          <w:noProof/>
          <w:kern w:val="2"/>
          <w:szCs w:val="22"/>
        </w:rPr>
      </w:pPr>
      <w:hyperlink w:anchor="_Toc490928712" w:history="1">
        <w:r w:rsidR="00FA41FB" w:rsidRPr="00D107BE">
          <w:rPr>
            <w:rStyle w:val="a8"/>
            <w:noProof/>
          </w:rPr>
          <w:t xml:space="preserve">7.3 </w:t>
        </w:r>
        <w:r w:rsidR="00FA41FB" w:rsidRPr="00D107BE">
          <w:rPr>
            <w:rStyle w:val="a8"/>
            <w:rFonts w:hint="eastAsia"/>
            <w:noProof/>
          </w:rPr>
          <w:t>期末按公允价值占基金资产净值比例大小排序的所有股票投资明细</w:t>
        </w:r>
        <w:r w:rsidR="00FA41FB">
          <w:rPr>
            <w:noProof/>
            <w:webHidden/>
          </w:rPr>
          <w:tab/>
        </w:r>
        <w:r w:rsidR="00FA41FB">
          <w:rPr>
            <w:noProof/>
            <w:webHidden/>
          </w:rPr>
          <w:fldChar w:fldCharType="begin"/>
        </w:r>
        <w:r w:rsidR="00FA41FB">
          <w:rPr>
            <w:noProof/>
            <w:webHidden/>
          </w:rPr>
          <w:instrText xml:space="preserve"> PAGEREF _Toc490928712 \h </w:instrText>
        </w:r>
        <w:r w:rsidR="00FA41FB">
          <w:rPr>
            <w:noProof/>
            <w:webHidden/>
          </w:rPr>
        </w:r>
        <w:r w:rsidR="00FA41FB">
          <w:rPr>
            <w:noProof/>
            <w:webHidden/>
          </w:rPr>
          <w:fldChar w:fldCharType="separate"/>
        </w:r>
        <w:r w:rsidR="00CE4E5F">
          <w:rPr>
            <w:noProof/>
            <w:webHidden/>
          </w:rPr>
          <w:t>36</w:t>
        </w:r>
        <w:r w:rsidR="00FA41FB">
          <w:rPr>
            <w:noProof/>
            <w:webHidden/>
          </w:rPr>
          <w:fldChar w:fldCharType="end"/>
        </w:r>
      </w:hyperlink>
    </w:p>
    <w:p w14:paraId="11301494" w14:textId="77777777" w:rsidR="00FA41FB" w:rsidRDefault="00B01874">
      <w:pPr>
        <w:pStyle w:val="22"/>
        <w:rPr>
          <w:rFonts w:asciiTheme="minorHAnsi" w:eastAsiaTheme="minorEastAsia" w:hAnsiTheme="minorHAnsi" w:cstheme="minorBidi"/>
          <w:noProof/>
          <w:kern w:val="2"/>
          <w:szCs w:val="22"/>
        </w:rPr>
      </w:pPr>
      <w:hyperlink w:anchor="_Toc490928713" w:history="1">
        <w:r w:rsidR="00FA41FB" w:rsidRPr="00D107BE">
          <w:rPr>
            <w:rStyle w:val="a8"/>
            <w:noProof/>
          </w:rPr>
          <w:t>7.4</w:t>
        </w:r>
        <w:r w:rsidR="00FA41FB" w:rsidRPr="00D107BE">
          <w:rPr>
            <w:rStyle w:val="a8"/>
            <w:rFonts w:hint="eastAsia"/>
            <w:noProof/>
          </w:rPr>
          <w:t>报告期内股票投资组合的重大变动</w:t>
        </w:r>
        <w:r w:rsidR="00FA41FB">
          <w:rPr>
            <w:noProof/>
            <w:webHidden/>
          </w:rPr>
          <w:tab/>
        </w:r>
        <w:r w:rsidR="00FA41FB">
          <w:rPr>
            <w:noProof/>
            <w:webHidden/>
          </w:rPr>
          <w:fldChar w:fldCharType="begin"/>
        </w:r>
        <w:r w:rsidR="00FA41FB">
          <w:rPr>
            <w:noProof/>
            <w:webHidden/>
          </w:rPr>
          <w:instrText xml:space="preserve"> PAGEREF _Toc490928713 \h </w:instrText>
        </w:r>
        <w:r w:rsidR="00FA41FB">
          <w:rPr>
            <w:noProof/>
            <w:webHidden/>
          </w:rPr>
        </w:r>
        <w:r w:rsidR="00FA41FB">
          <w:rPr>
            <w:noProof/>
            <w:webHidden/>
          </w:rPr>
          <w:fldChar w:fldCharType="separate"/>
        </w:r>
        <w:r w:rsidR="00CE4E5F">
          <w:rPr>
            <w:noProof/>
            <w:webHidden/>
          </w:rPr>
          <w:t>36</w:t>
        </w:r>
        <w:r w:rsidR="00FA41FB">
          <w:rPr>
            <w:noProof/>
            <w:webHidden/>
          </w:rPr>
          <w:fldChar w:fldCharType="end"/>
        </w:r>
      </w:hyperlink>
    </w:p>
    <w:p w14:paraId="7C92247D" w14:textId="77777777" w:rsidR="00FA41FB" w:rsidRDefault="00B01874">
      <w:pPr>
        <w:pStyle w:val="22"/>
        <w:rPr>
          <w:rFonts w:asciiTheme="minorHAnsi" w:eastAsiaTheme="minorEastAsia" w:hAnsiTheme="minorHAnsi" w:cstheme="minorBidi"/>
          <w:noProof/>
          <w:kern w:val="2"/>
          <w:szCs w:val="22"/>
        </w:rPr>
      </w:pPr>
      <w:hyperlink w:anchor="_Toc490928714" w:history="1">
        <w:r w:rsidR="00FA41FB" w:rsidRPr="00D107BE">
          <w:rPr>
            <w:rStyle w:val="a8"/>
            <w:noProof/>
          </w:rPr>
          <w:t xml:space="preserve">7.5 </w:t>
        </w:r>
        <w:r w:rsidR="00FA41FB" w:rsidRPr="00D107BE">
          <w:rPr>
            <w:rStyle w:val="a8"/>
            <w:rFonts w:hint="eastAsia"/>
            <w:noProof/>
          </w:rPr>
          <w:t>期末按债券品种分类的债券投资组合</w:t>
        </w:r>
        <w:r w:rsidR="00FA41FB">
          <w:rPr>
            <w:noProof/>
            <w:webHidden/>
          </w:rPr>
          <w:tab/>
        </w:r>
        <w:r w:rsidR="00FA41FB">
          <w:rPr>
            <w:noProof/>
            <w:webHidden/>
          </w:rPr>
          <w:fldChar w:fldCharType="begin"/>
        </w:r>
        <w:r w:rsidR="00FA41FB">
          <w:rPr>
            <w:noProof/>
            <w:webHidden/>
          </w:rPr>
          <w:instrText xml:space="preserve"> PAGEREF _Toc490928714 \h </w:instrText>
        </w:r>
        <w:r w:rsidR="00FA41FB">
          <w:rPr>
            <w:noProof/>
            <w:webHidden/>
          </w:rPr>
        </w:r>
        <w:r w:rsidR="00FA41FB">
          <w:rPr>
            <w:noProof/>
            <w:webHidden/>
          </w:rPr>
          <w:fldChar w:fldCharType="separate"/>
        </w:r>
        <w:r w:rsidR="00CE4E5F">
          <w:rPr>
            <w:noProof/>
            <w:webHidden/>
          </w:rPr>
          <w:t>36</w:t>
        </w:r>
        <w:r w:rsidR="00FA41FB">
          <w:rPr>
            <w:noProof/>
            <w:webHidden/>
          </w:rPr>
          <w:fldChar w:fldCharType="end"/>
        </w:r>
      </w:hyperlink>
    </w:p>
    <w:p w14:paraId="0D8ECE7E" w14:textId="77777777" w:rsidR="00FA41FB" w:rsidRDefault="00B01874">
      <w:pPr>
        <w:pStyle w:val="22"/>
        <w:rPr>
          <w:rFonts w:asciiTheme="minorHAnsi" w:eastAsiaTheme="minorEastAsia" w:hAnsiTheme="minorHAnsi" w:cstheme="minorBidi"/>
          <w:noProof/>
          <w:kern w:val="2"/>
          <w:szCs w:val="22"/>
        </w:rPr>
      </w:pPr>
      <w:hyperlink w:anchor="_Toc490928715" w:history="1">
        <w:r w:rsidR="00FA41FB" w:rsidRPr="00D107BE">
          <w:rPr>
            <w:rStyle w:val="a8"/>
            <w:noProof/>
          </w:rPr>
          <w:t>7.6</w:t>
        </w:r>
        <w:r w:rsidR="00FA41FB" w:rsidRPr="00D107BE">
          <w:rPr>
            <w:rStyle w:val="a8"/>
            <w:rFonts w:hint="eastAsia"/>
            <w:noProof/>
          </w:rPr>
          <w:t>期末按公允价值占基金资产净值比例大小排序的前五名债券投资明细</w:t>
        </w:r>
        <w:r w:rsidR="00FA41FB">
          <w:rPr>
            <w:noProof/>
            <w:webHidden/>
          </w:rPr>
          <w:tab/>
        </w:r>
        <w:r w:rsidR="00FA41FB">
          <w:rPr>
            <w:noProof/>
            <w:webHidden/>
          </w:rPr>
          <w:fldChar w:fldCharType="begin"/>
        </w:r>
        <w:r w:rsidR="00FA41FB">
          <w:rPr>
            <w:noProof/>
            <w:webHidden/>
          </w:rPr>
          <w:instrText xml:space="preserve"> PAGEREF _Toc490928715 \h </w:instrText>
        </w:r>
        <w:r w:rsidR="00FA41FB">
          <w:rPr>
            <w:noProof/>
            <w:webHidden/>
          </w:rPr>
        </w:r>
        <w:r w:rsidR="00FA41FB">
          <w:rPr>
            <w:noProof/>
            <w:webHidden/>
          </w:rPr>
          <w:fldChar w:fldCharType="separate"/>
        </w:r>
        <w:r w:rsidR="00CE4E5F">
          <w:rPr>
            <w:noProof/>
            <w:webHidden/>
          </w:rPr>
          <w:t>37</w:t>
        </w:r>
        <w:r w:rsidR="00FA41FB">
          <w:rPr>
            <w:noProof/>
            <w:webHidden/>
          </w:rPr>
          <w:fldChar w:fldCharType="end"/>
        </w:r>
      </w:hyperlink>
    </w:p>
    <w:p w14:paraId="3A946DA6" w14:textId="77777777" w:rsidR="00FA41FB" w:rsidRDefault="00B01874">
      <w:pPr>
        <w:pStyle w:val="22"/>
        <w:rPr>
          <w:rFonts w:asciiTheme="minorHAnsi" w:eastAsiaTheme="minorEastAsia" w:hAnsiTheme="minorHAnsi" w:cstheme="minorBidi"/>
          <w:noProof/>
          <w:kern w:val="2"/>
          <w:szCs w:val="22"/>
        </w:rPr>
      </w:pPr>
      <w:hyperlink w:anchor="_Toc490928716" w:history="1">
        <w:r w:rsidR="00FA41FB" w:rsidRPr="00D107BE">
          <w:rPr>
            <w:rStyle w:val="a8"/>
            <w:noProof/>
          </w:rPr>
          <w:t xml:space="preserve">7.7 </w:t>
        </w:r>
        <w:r w:rsidR="00FA41FB" w:rsidRPr="00D107BE">
          <w:rPr>
            <w:rStyle w:val="a8"/>
            <w:rFonts w:hint="eastAsia"/>
            <w:noProof/>
          </w:rPr>
          <w:t>期末按公允价值占基金资产净值比例大小排序的所有资产支持证券投资明细</w:t>
        </w:r>
        <w:r w:rsidR="00FA41FB">
          <w:rPr>
            <w:noProof/>
            <w:webHidden/>
          </w:rPr>
          <w:tab/>
        </w:r>
        <w:r w:rsidR="00FA41FB">
          <w:rPr>
            <w:noProof/>
            <w:webHidden/>
          </w:rPr>
          <w:fldChar w:fldCharType="begin"/>
        </w:r>
        <w:r w:rsidR="00FA41FB">
          <w:rPr>
            <w:noProof/>
            <w:webHidden/>
          </w:rPr>
          <w:instrText xml:space="preserve"> PAGEREF _Toc490928716 \h </w:instrText>
        </w:r>
        <w:r w:rsidR="00FA41FB">
          <w:rPr>
            <w:noProof/>
            <w:webHidden/>
          </w:rPr>
        </w:r>
        <w:r w:rsidR="00FA41FB">
          <w:rPr>
            <w:noProof/>
            <w:webHidden/>
          </w:rPr>
          <w:fldChar w:fldCharType="separate"/>
        </w:r>
        <w:r w:rsidR="00CE4E5F">
          <w:rPr>
            <w:noProof/>
            <w:webHidden/>
          </w:rPr>
          <w:t>37</w:t>
        </w:r>
        <w:r w:rsidR="00FA41FB">
          <w:rPr>
            <w:noProof/>
            <w:webHidden/>
          </w:rPr>
          <w:fldChar w:fldCharType="end"/>
        </w:r>
      </w:hyperlink>
    </w:p>
    <w:p w14:paraId="6B3F43C8" w14:textId="77777777" w:rsidR="00FA41FB" w:rsidRDefault="00B01874">
      <w:pPr>
        <w:pStyle w:val="22"/>
        <w:rPr>
          <w:rFonts w:asciiTheme="minorHAnsi" w:eastAsiaTheme="minorEastAsia" w:hAnsiTheme="minorHAnsi" w:cstheme="minorBidi"/>
          <w:noProof/>
          <w:kern w:val="2"/>
          <w:szCs w:val="22"/>
        </w:rPr>
      </w:pPr>
      <w:hyperlink w:anchor="_Toc490928717" w:history="1">
        <w:r w:rsidR="00FA41FB" w:rsidRPr="00D107BE">
          <w:rPr>
            <w:rStyle w:val="a8"/>
            <w:noProof/>
          </w:rPr>
          <w:t xml:space="preserve">7.8 </w:t>
        </w:r>
        <w:r w:rsidR="00FA41FB" w:rsidRPr="00D107BE">
          <w:rPr>
            <w:rStyle w:val="a8"/>
            <w:rFonts w:hint="eastAsia"/>
            <w:noProof/>
          </w:rPr>
          <w:t>报告期末按公允价值占基金资产净值比例大小排序的前五名贵金属投资明细</w:t>
        </w:r>
        <w:r w:rsidR="00FA41FB">
          <w:rPr>
            <w:noProof/>
            <w:webHidden/>
          </w:rPr>
          <w:tab/>
        </w:r>
        <w:r w:rsidR="00FA41FB">
          <w:rPr>
            <w:noProof/>
            <w:webHidden/>
          </w:rPr>
          <w:fldChar w:fldCharType="begin"/>
        </w:r>
        <w:r w:rsidR="00FA41FB">
          <w:rPr>
            <w:noProof/>
            <w:webHidden/>
          </w:rPr>
          <w:instrText xml:space="preserve"> PAGEREF _Toc490928717 \h </w:instrText>
        </w:r>
        <w:r w:rsidR="00FA41FB">
          <w:rPr>
            <w:noProof/>
            <w:webHidden/>
          </w:rPr>
        </w:r>
        <w:r w:rsidR="00FA41FB">
          <w:rPr>
            <w:noProof/>
            <w:webHidden/>
          </w:rPr>
          <w:fldChar w:fldCharType="separate"/>
        </w:r>
        <w:r w:rsidR="00CE4E5F">
          <w:rPr>
            <w:noProof/>
            <w:webHidden/>
          </w:rPr>
          <w:t>37</w:t>
        </w:r>
        <w:r w:rsidR="00FA41FB">
          <w:rPr>
            <w:noProof/>
            <w:webHidden/>
          </w:rPr>
          <w:fldChar w:fldCharType="end"/>
        </w:r>
      </w:hyperlink>
    </w:p>
    <w:p w14:paraId="75183E9F" w14:textId="77777777" w:rsidR="00FA41FB" w:rsidRDefault="00B01874">
      <w:pPr>
        <w:pStyle w:val="22"/>
        <w:rPr>
          <w:rFonts w:asciiTheme="minorHAnsi" w:eastAsiaTheme="minorEastAsia" w:hAnsiTheme="minorHAnsi" w:cstheme="minorBidi"/>
          <w:noProof/>
          <w:kern w:val="2"/>
          <w:szCs w:val="22"/>
        </w:rPr>
      </w:pPr>
      <w:hyperlink w:anchor="_Toc490928718" w:history="1">
        <w:r w:rsidR="00FA41FB" w:rsidRPr="00D107BE">
          <w:rPr>
            <w:rStyle w:val="a8"/>
            <w:noProof/>
          </w:rPr>
          <w:t xml:space="preserve">7.9 </w:t>
        </w:r>
        <w:r w:rsidR="00FA41FB" w:rsidRPr="00D107BE">
          <w:rPr>
            <w:rStyle w:val="a8"/>
            <w:rFonts w:hint="eastAsia"/>
            <w:noProof/>
          </w:rPr>
          <w:t>期末按公允价值占基金资产净值比例大小排序的前五名权证投资明细</w:t>
        </w:r>
        <w:r w:rsidR="00FA41FB">
          <w:rPr>
            <w:noProof/>
            <w:webHidden/>
          </w:rPr>
          <w:tab/>
        </w:r>
        <w:r w:rsidR="00FA41FB">
          <w:rPr>
            <w:noProof/>
            <w:webHidden/>
          </w:rPr>
          <w:fldChar w:fldCharType="begin"/>
        </w:r>
        <w:r w:rsidR="00FA41FB">
          <w:rPr>
            <w:noProof/>
            <w:webHidden/>
          </w:rPr>
          <w:instrText xml:space="preserve"> PAGEREF _Toc490928718 \h </w:instrText>
        </w:r>
        <w:r w:rsidR="00FA41FB">
          <w:rPr>
            <w:noProof/>
            <w:webHidden/>
          </w:rPr>
        </w:r>
        <w:r w:rsidR="00FA41FB">
          <w:rPr>
            <w:noProof/>
            <w:webHidden/>
          </w:rPr>
          <w:fldChar w:fldCharType="separate"/>
        </w:r>
        <w:r w:rsidR="00CE4E5F">
          <w:rPr>
            <w:noProof/>
            <w:webHidden/>
          </w:rPr>
          <w:t>37</w:t>
        </w:r>
        <w:r w:rsidR="00FA41FB">
          <w:rPr>
            <w:noProof/>
            <w:webHidden/>
          </w:rPr>
          <w:fldChar w:fldCharType="end"/>
        </w:r>
      </w:hyperlink>
    </w:p>
    <w:p w14:paraId="3E275A6A" w14:textId="77777777" w:rsidR="00FA41FB" w:rsidRDefault="00B01874">
      <w:pPr>
        <w:pStyle w:val="22"/>
        <w:rPr>
          <w:rFonts w:asciiTheme="minorHAnsi" w:eastAsiaTheme="minorEastAsia" w:hAnsiTheme="minorHAnsi" w:cstheme="minorBidi"/>
          <w:noProof/>
          <w:kern w:val="2"/>
          <w:szCs w:val="22"/>
        </w:rPr>
      </w:pPr>
      <w:hyperlink w:anchor="_Toc490928719" w:history="1">
        <w:r w:rsidR="00FA41FB" w:rsidRPr="00D107BE">
          <w:rPr>
            <w:rStyle w:val="a8"/>
            <w:noProof/>
          </w:rPr>
          <w:t xml:space="preserve">7.10 </w:t>
        </w:r>
        <w:r w:rsidR="00FA41FB" w:rsidRPr="00D107BE">
          <w:rPr>
            <w:rStyle w:val="a8"/>
            <w:rFonts w:hint="eastAsia"/>
            <w:noProof/>
          </w:rPr>
          <w:t>报告期末本基金投资的股指期货交易情况说明</w:t>
        </w:r>
        <w:r w:rsidR="00FA41FB">
          <w:rPr>
            <w:noProof/>
            <w:webHidden/>
          </w:rPr>
          <w:tab/>
        </w:r>
        <w:r w:rsidR="00FA41FB">
          <w:rPr>
            <w:noProof/>
            <w:webHidden/>
          </w:rPr>
          <w:fldChar w:fldCharType="begin"/>
        </w:r>
        <w:r w:rsidR="00FA41FB">
          <w:rPr>
            <w:noProof/>
            <w:webHidden/>
          </w:rPr>
          <w:instrText xml:space="preserve"> PAGEREF _Toc490928719 \h </w:instrText>
        </w:r>
        <w:r w:rsidR="00FA41FB">
          <w:rPr>
            <w:noProof/>
            <w:webHidden/>
          </w:rPr>
        </w:r>
        <w:r w:rsidR="00FA41FB">
          <w:rPr>
            <w:noProof/>
            <w:webHidden/>
          </w:rPr>
          <w:fldChar w:fldCharType="separate"/>
        </w:r>
        <w:r w:rsidR="00CE4E5F">
          <w:rPr>
            <w:noProof/>
            <w:webHidden/>
          </w:rPr>
          <w:t>37</w:t>
        </w:r>
        <w:r w:rsidR="00FA41FB">
          <w:rPr>
            <w:noProof/>
            <w:webHidden/>
          </w:rPr>
          <w:fldChar w:fldCharType="end"/>
        </w:r>
      </w:hyperlink>
    </w:p>
    <w:p w14:paraId="06C469B5" w14:textId="77777777" w:rsidR="00FA41FB" w:rsidRDefault="00B01874">
      <w:pPr>
        <w:pStyle w:val="22"/>
        <w:rPr>
          <w:rFonts w:asciiTheme="minorHAnsi" w:eastAsiaTheme="minorEastAsia" w:hAnsiTheme="minorHAnsi" w:cstheme="minorBidi"/>
          <w:noProof/>
          <w:kern w:val="2"/>
          <w:szCs w:val="22"/>
        </w:rPr>
      </w:pPr>
      <w:hyperlink w:anchor="_Toc490928720" w:history="1">
        <w:r w:rsidR="00FA41FB" w:rsidRPr="00D107BE">
          <w:rPr>
            <w:rStyle w:val="a8"/>
            <w:noProof/>
          </w:rPr>
          <w:t>7.11</w:t>
        </w:r>
        <w:r w:rsidR="00FA41FB" w:rsidRPr="00D107BE">
          <w:rPr>
            <w:rStyle w:val="a8"/>
            <w:rFonts w:hint="eastAsia"/>
            <w:noProof/>
          </w:rPr>
          <w:t>报告期末本基金投资的国债期货交易情况说明</w:t>
        </w:r>
        <w:r w:rsidR="00FA41FB">
          <w:rPr>
            <w:noProof/>
            <w:webHidden/>
          </w:rPr>
          <w:tab/>
        </w:r>
        <w:r w:rsidR="00FA41FB">
          <w:rPr>
            <w:noProof/>
            <w:webHidden/>
          </w:rPr>
          <w:fldChar w:fldCharType="begin"/>
        </w:r>
        <w:r w:rsidR="00FA41FB">
          <w:rPr>
            <w:noProof/>
            <w:webHidden/>
          </w:rPr>
          <w:instrText xml:space="preserve"> PAGEREF _Toc490928720 \h </w:instrText>
        </w:r>
        <w:r w:rsidR="00FA41FB">
          <w:rPr>
            <w:noProof/>
            <w:webHidden/>
          </w:rPr>
        </w:r>
        <w:r w:rsidR="00FA41FB">
          <w:rPr>
            <w:noProof/>
            <w:webHidden/>
          </w:rPr>
          <w:fldChar w:fldCharType="separate"/>
        </w:r>
        <w:r w:rsidR="00CE4E5F">
          <w:rPr>
            <w:noProof/>
            <w:webHidden/>
          </w:rPr>
          <w:t>37</w:t>
        </w:r>
        <w:r w:rsidR="00FA41FB">
          <w:rPr>
            <w:noProof/>
            <w:webHidden/>
          </w:rPr>
          <w:fldChar w:fldCharType="end"/>
        </w:r>
      </w:hyperlink>
    </w:p>
    <w:p w14:paraId="3817E606" w14:textId="77777777" w:rsidR="00FA41FB" w:rsidRDefault="00B01874">
      <w:pPr>
        <w:pStyle w:val="22"/>
        <w:rPr>
          <w:rFonts w:asciiTheme="minorHAnsi" w:eastAsiaTheme="minorEastAsia" w:hAnsiTheme="minorHAnsi" w:cstheme="minorBidi"/>
          <w:noProof/>
          <w:kern w:val="2"/>
          <w:szCs w:val="22"/>
        </w:rPr>
      </w:pPr>
      <w:hyperlink w:anchor="_Toc490928721" w:history="1">
        <w:r w:rsidR="00FA41FB" w:rsidRPr="00D107BE">
          <w:rPr>
            <w:rStyle w:val="a8"/>
            <w:noProof/>
          </w:rPr>
          <w:t xml:space="preserve">7.12 </w:t>
        </w:r>
        <w:r w:rsidR="00FA41FB" w:rsidRPr="00D107BE">
          <w:rPr>
            <w:rStyle w:val="a8"/>
            <w:rFonts w:hint="eastAsia"/>
            <w:noProof/>
          </w:rPr>
          <w:t>投资组合报告附注</w:t>
        </w:r>
        <w:r w:rsidR="00FA41FB">
          <w:rPr>
            <w:noProof/>
            <w:webHidden/>
          </w:rPr>
          <w:tab/>
        </w:r>
        <w:r w:rsidR="00FA41FB">
          <w:rPr>
            <w:noProof/>
            <w:webHidden/>
          </w:rPr>
          <w:fldChar w:fldCharType="begin"/>
        </w:r>
        <w:r w:rsidR="00FA41FB">
          <w:rPr>
            <w:noProof/>
            <w:webHidden/>
          </w:rPr>
          <w:instrText xml:space="preserve"> PAGEREF _Toc490928721 \h </w:instrText>
        </w:r>
        <w:r w:rsidR="00FA41FB">
          <w:rPr>
            <w:noProof/>
            <w:webHidden/>
          </w:rPr>
        </w:r>
        <w:r w:rsidR="00FA41FB">
          <w:rPr>
            <w:noProof/>
            <w:webHidden/>
          </w:rPr>
          <w:fldChar w:fldCharType="separate"/>
        </w:r>
        <w:r w:rsidR="00CE4E5F">
          <w:rPr>
            <w:noProof/>
            <w:webHidden/>
          </w:rPr>
          <w:t>38</w:t>
        </w:r>
        <w:r w:rsidR="00FA41FB">
          <w:rPr>
            <w:noProof/>
            <w:webHidden/>
          </w:rPr>
          <w:fldChar w:fldCharType="end"/>
        </w:r>
      </w:hyperlink>
    </w:p>
    <w:p w14:paraId="07E04089" w14:textId="77777777" w:rsidR="00FA41FB" w:rsidRDefault="00B01874">
      <w:pPr>
        <w:pStyle w:val="11"/>
        <w:rPr>
          <w:rFonts w:asciiTheme="minorHAnsi" w:eastAsiaTheme="minorEastAsia" w:hAnsiTheme="minorHAnsi" w:cstheme="minorBidi"/>
          <w:noProof/>
          <w:szCs w:val="22"/>
        </w:rPr>
      </w:pPr>
      <w:hyperlink w:anchor="_Toc490928722" w:history="1">
        <w:r w:rsidR="00FA41FB" w:rsidRPr="00D107BE">
          <w:rPr>
            <w:rStyle w:val="a8"/>
            <w:b/>
            <w:bCs/>
            <w:noProof/>
          </w:rPr>
          <w:t xml:space="preserve">§8  </w:t>
        </w:r>
        <w:r w:rsidR="00FA41FB" w:rsidRPr="00D107BE">
          <w:rPr>
            <w:rStyle w:val="a8"/>
            <w:rFonts w:hint="eastAsia"/>
            <w:b/>
            <w:bCs/>
            <w:noProof/>
          </w:rPr>
          <w:t>基金份额持有人信息</w:t>
        </w:r>
        <w:r w:rsidR="00FA41FB">
          <w:rPr>
            <w:noProof/>
            <w:webHidden/>
          </w:rPr>
          <w:tab/>
        </w:r>
        <w:r w:rsidR="00FA41FB">
          <w:rPr>
            <w:noProof/>
            <w:webHidden/>
          </w:rPr>
          <w:fldChar w:fldCharType="begin"/>
        </w:r>
        <w:r w:rsidR="00FA41FB">
          <w:rPr>
            <w:noProof/>
            <w:webHidden/>
          </w:rPr>
          <w:instrText xml:space="preserve"> PAGEREF _Toc490928722 \h </w:instrText>
        </w:r>
        <w:r w:rsidR="00FA41FB">
          <w:rPr>
            <w:noProof/>
            <w:webHidden/>
          </w:rPr>
        </w:r>
        <w:r w:rsidR="00FA41FB">
          <w:rPr>
            <w:noProof/>
            <w:webHidden/>
          </w:rPr>
          <w:fldChar w:fldCharType="separate"/>
        </w:r>
        <w:r w:rsidR="00CE4E5F">
          <w:rPr>
            <w:noProof/>
            <w:webHidden/>
          </w:rPr>
          <w:t>38</w:t>
        </w:r>
        <w:r w:rsidR="00FA41FB">
          <w:rPr>
            <w:noProof/>
            <w:webHidden/>
          </w:rPr>
          <w:fldChar w:fldCharType="end"/>
        </w:r>
      </w:hyperlink>
    </w:p>
    <w:p w14:paraId="41187EC4" w14:textId="77777777" w:rsidR="00FA41FB" w:rsidRDefault="00B01874">
      <w:pPr>
        <w:pStyle w:val="22"/>
        <w:rPr>
          <w:rFonts w:asciiTheme="minorHAnsi" w:eastAsiaTheme="minorEastAsia" w:hAnsiTheme="minorHAnsi" w:cstheme="minorBidi"/>
          <w:noProof/>
          <w:kern w:val="2"/>
          <w:szCs w:val="22"/>
        </w:rPr>
      </w:pPr>
      <w:hyperlink w:anchor="_Toc490928723" w:history="1">
        <w:r w:rsidR="00FA41FB" w:rsidRPr="00D107BE">
          <w:rPr>
            <w:rStyle w:val="a8"/>
            <w:noProof/>
          </w:rPr>
          <w:t xml:space="preserve">8.1 </w:t>
        </w:r>
        <w:r w:rsidR="00FA41FB" w:rsidRPr="00D107BE">
          <w:rPr>
            <w:rStyle w:val="a8"/>
            <w:rFonts w:hint="eastAsia"/>
            <w:noProof/>
          </w:rPr>
          <w:t>期末基金份额持有人户数及持有人结构</w:t>
        </w:r>
        <w:r w:rsidR="00FA41FB">
          <w:rPr>
            <w:noProof/>
            <w:webHidden/>
          </w:rPr>
          <w:tab/>
        </w:r>
        <w:r w:rsidR="00FA41FB">
          <w:rPr>
            <w:noProof/>
            <w:webHidden/>
          </w:rPr>
          <w:fldChar w:fldCharType="begin"/>
        </w:r>
        <w:r w:rsidR="00FA41FB">
          <w:rPr>
            <w:noProof/>
            <w:webHidden/>
          </w:rPr>
          <w:instrText xml:space="preserve"> PAGEREF _Toc490928723 \h </w:instrText>
        </w:r>
        <w:r w:rsidR="00FA41FB">
          <w:rPr>
            <w:noProof/>
            <w:webHidden/>
          </w:rPr>
        </w:r>
        <w:r w:rsidR="00FA41FB">
          <w:rPr>
            <w:noProof/>
            <w:webHidden/>
          </w:rPr>
          <w:fldChar w:fldCharType="separate"/>
        </w:r>
        <w:r w:rsidR="00CE4E5F">
          <w:rPr>
            <w:noProof/>
            <w:webHidden/>
          </w:rPr>
          <w:t>38</w:t>
        </w:r>
        <w:r w:rsidR="00FA41FB">
          <w:rPr>
            <w:noProof/>
            <w:webHidden/>
          </w:rPr>
          <w:fldChar w:fldCharType="end"/>
        </w:r>
      </w:hyperlink>
    </w:p>
    <w:p w14:paraId="63C40B7A" w14:textId="77777777" w:rsidR="00FA41FB" w:rsidRDefault="00B01874">
      <w:pPr>
        <w:pStyle w:val="22"/>
        <w:rPr>
          <w:rFonts w:asciiTheme="minorHAnsi" w:eastAsiaTheme="minorEastAsia" w:hAnsiTheme="minorHAnsi" w:cstheme="minorBidi"/>
          <w:noProof/>
          <w:kern w:val="2"/>
          <w:szCs w:val="22"/>
        </w:rPr>
      </w:pPr>
      <w:hyperlink w:anchor="_Toc490928724" w:history="1">
        <w:r w:rsidR="00FA41FB" w:rsidRPr="00D107BE">
          <w:rPr>
            <w:rStyle w:val="a8"/>
            <w:noProof/>
          </w:rPr>
          <w:t xml:space="preserve">8.2 </w:t>
        </w:r>
        <w:r w:rsidR="00FA41FB" w:rsidRPr="00D107BE">
          <w:rPr>
            <w:rStyle w:val="a8"/>
            <w:rFonts w:hint="eastAsia"/>
            <w:noProof/>
          </w:rPr>
          <w:t>期末基金管理人的从业人员持有本基金的情况</w:t>
        </w:r>
        <w:r w:rsidR="00FA41FB">
          <w:rPr>
            <w:noProof/>
            <w:webHidden/>
          </w:rPr>
          <w:tab/>
        </w:r>
        <w:r w:rsidR="00FA41FB">
          <w:rPr>
            <w:noProof/>
            <w:webHidden/>
          </w:rPr>
          <w:fldChar w:fldCharType="begin"/>
        </w:r>
        <w:r w:rsidR="00FA41FB">
          <w:rPr>
            <w:noProof/>
            <w:webHidden/>
          </w:rPr>
          <w:instrText xml:space="preserve"> PAGEREF _Toc490928724 \h </w:instrText>
        </w:r>
        <w:r w:rsidR="00FA41FB">
          <w:rPr>
            <w:noProof/>
            <w:webHidden/>
          </w:rPr>
        </w:r>
        <w:r w:rsidR="00FA41FB">
          <w:rPr>
            <w:noProof/>
            <w:webHidden/>
          </w:rPr>
          <w:fldChar w:fldCharType="separate"/>
        </w:r>
        <w:r w:rsidR="00CE4E5F">
          <w:rPr>
            <w:noProof/>
            <w:webHidden/>
          </w:rPr>
          <w:t>39</w:t>
        </w:r>
        <w:r w:rsidR="00FA41FB">
          <w:rPr>
            <w:noProof/>
            <w:webHidden/>
          </w:rPr>
          <w:fldChar w:fldCharType="end"/>
        </w:r>
      </w:hyperlink>
    </w:p>
    <w:p w14:paraId="72F94532" w14:textId="77777777" w:rsidR="00FA41FB" w:rsidRDefault="00B01874">
      <w:pPr>
        <w:pStyle w:val="22"/>
        <w:rPr>
          <w:rFonts w:asciiTheme="minorHAnsi" w:eastAsiaTheme="minorEastAsia" w:hAnsiTheme="minorHAnsi" w:cstheme="minorBidi"/>
          <w:noProof/>
          <w:kern w:val="2"/>
          <w:szCs w:val="22"/>
        </w:rPr>
      </w:pPr>
      <w:hyperlink w:anchor="_Toc490928725" w:history="1">
        <w:r w:rsidR="00FA41FB" w:rsidRPr="00D107BE">
          <w:rPr>
            <w:rStyle w:val="a8"/>
            <w:noProof/>
          </w:rPr>
          <w:t>8.3</w:t>
        </w:r>
        <w:r w:rsidR="00FA41FB" w:rsidRPr="00D107BE">
          <w:rPr>
            <w:rStyle w:val="a8"/>
            <w:rFonts w:hint="eastAsia"/>
            <w:noProof/>
          </w:rPr>
          <w:t>期末基金管理人的从业人员持有本开放式基金份额总量区间的情况</w:t>
        </w:r>
        <w:r w:rsidR="00FA41FB">
          <w:rPr>
            <w:noProof/>
            <w:webHidden/>
          </w:rPr>
          <w:tab/>
        </w:r>
        <w:r w:rsidR="00FA41FB">
          <w:rPr>
            <w:noProof/>
            <w:webHidden/>
          </w:rPr>
          <w:fldChar w:fldCharType="begin"/>
        </w:r>
        <w:r w:rsidR="00FA41FB">
          <w:rPr>
            <w:noProof/>
            <w:webHidden/>
          </w:rPr>
          <w:instrText xml:space="preserve"> PAGEREF _Toc490928725 \h </w:instrText>
        </w:r>
        <w:r w:rsidR="00FA41FB">
          <w:rPr>
            <w:noProof/>
            <w:webHidden/>
          </w:rPr>
        </w:r>
        <w:r w:rsidR="00FA41FB">
          <w:rPr>
            <w:noProof/>
            <w:webHidden/>
          </w:rPr>
          <w:fldChar w:fldCharType="separate"/>
        </w:r>
        <w:r w:rsidR="00CE4E5F">
          <w:rPr>
            <w:noProof/>
            <w:webHidden/>
          </w:rPr>
          <w:t>39</w:t>
        </w:r>
        <w:r w:rsidR="00FA41FB">
          <w:rPr>
            <w:noProof/>
            <w:webHidden/>
          </w:rPr>
          <w:fldChar w:fldCharType="end"/>
        </w:r>
      </w:hyperlink>
    </w:p>
    <w:p w14:paraId="5FE0955C" w14:textId="4ADC9FE7" w:rsidR="00FA41FB" w:rsidRDefault="00B01874">
      <w:pPr>
        <w:pStyle w:val="11"/>
        <w:rPr>
          <w:rFonts w:asciiTheme="minorHAnsi" w:eastAsiaTheme="minorEastAsia" w:hAnsiTheme="minorHAnsi" w:cstheme="minorBidi"/>
          <w:noProof/>
          <w:szCs w:val="22"/>
        </w:rPr>
      </w:pPr>
      <w:hyperlink w:anchor="_Toc490928726" w:history="1">
        <w:r w:rsidR="00FA41FB" w:rsidRPr="00D107BE">
          <w:rPr>
            <w:rStyle w:val="a8"/>
            <w:b/>
            <w:bCs/>
            <w:noProof/>
          </w:rPr>
          <w:t>§9</w:t>
        </w:r>
        <w:r w:rsidR="00FA41FB">
          <w:rPr>
            <w:rStyle w:val="a8"/>
            <w:b/>
            <w:bCs/>
            <w:noProof/>
          </w:rPr>
          <w:t xml:space="preserve">  </w:t>
        </w:r>
        <w:r w:rsidR="00FA41FB" w:rsidRPr="00D107BE">
          <w:rPr>
            <w:rStyle w:val="a8"/>
            <w:rFonts w:hint="eastAsia"/>
            <w:b/>
            <w:bCs/>
            <w:noProof/>
          </w:rPr>
          <w:t>开放式基金份额变动</w:t>
        </w:r>
        <w:r w:rsidR="00FA41FB">
          <w:rPr>
            <w:noProof/>
            <w:webHidden/>
          </w:rPr>
          <w:tab/>
        </w:r>
        <w:r w:rsidR="00FA41FB">
          <w:rPr>
            <w:noProof/>
            <w:webHidden/>
          </w:rPr>
          <w:fldChar w:fldCharType="begin"/>
        </w:r>
        <w:r w:rsidR="00FA41FB">
          <w:rPr>
            <w:noProof/>
            <w:webHidden/>
          </w:rPr>
          <w:instrText xml:space="preserve"> PAGEREF _Toc490928726 \h </w:instrText>
        </w:r>
        <w:r w:rsidR="00FA41FB">
          <w:rPr>
            <w:noProof/>
            <w:webHidden/>
          </w:rPr>
        </w:r>
        <w:r w:rsidR="00FA41FB">
          <w:rPr>
            <w:noProof/>
            <w:webHidden/>
          </w:rPr>
          <w:fldChar w:fldCharType="separate"/>
        </w:r>
        <w:r w:rsidR="00CE4E5F">
          <w:rPr>
            <w:noProof/>
            <w:webHidden/>
          </w:rPr>
          <w:t>39</w:t>
        </w:r>
        <w:r w:rsidR="00FA41FB">
          <w:rPr>
            <w:noProof/>
            <w:webHidden/>
          </w:rPr>
          <w:fldChar w:fldCharType="end"/>
        </w:r>
      </w:hyperlink>
    </w:p>
    <w:p w14:paraId="45CED08D" w14:textId="2F2C18FE" w:rsidR="00FA41FB" w:rsidRDefault="00B01874">
      <w:pPr>
        <w:pStyle w:val="11"/>
        <w:rPr>
          <w:rFonts w:asciiTheme="minorHAnsi" w:eastAsiaTheme="minorEastAsia" w:hAnsiTheme="minorHAnsi" w:cstheme="minorBidi"/>
          <w:noProof/>
          <w:szCs w:val="22"/>
        </w:rPr>
      </w:pPr>
      <w:hyperlink w:anchor="_Toc490928727" w:history="1">
        <w:r w:rsidR="00FA41FB">
          <w:rPr>
            <w:rStyle w:val="a8"/>
            <w:b/>
            <w:bCs/>
            <w:noProof/>
          </w:rPr>
          <w:t xml:space="preserve">§10 </w:t>
        </w:r>
        <w:r w:rsidR="00343496">
          <w:rPr>
            <w:rStyle w:val="a8"/>
            <w:b/>
            <w:bCs/>
            <w:noProof/>
          </w:rPr>
          <w:t xml:space="preserve"> </w:t>
        </w:r>
        <w:r w:rsidR="00FA41FB" w:rsidRPr="00D107BE">
          <w:rPr>
            <w:rStyle w:val="a8"/>
            <w:rFonts w:hint="eastAsia"/>
            <w:b/>
            <w:bCs/>
            <w:noProof/>
          </w:rPr>
          <w:t>重大事件揭示</w:t>
        </w:r>
        <w:r w:rsidR="00FA41FB">
          <w:rPr>
            <w:noProof/>
            <w:webHidden/>
          </w:rPr>
          <w:tab/>
        </w:r>
        <w:r w:rsidR="00FA41FB">
          <w:rPr>
            <w:noProof/>
            <w:webHidden/>
          </w:rPr>
          <w:fldChar w:fldCharType="begin"/>
        </w:r>
        <w:r w:rsidR="00FA41FB">
          <w:rPr>
            <w:noProof/>
            <w:webHidden/>
          </w:rPr>
          <w:instrText xml:space="preserve"> PAGEREF _Toc490928727 \h </w:instrText>
        </w:r>
        <w:r w:rsidR="00FA41FB">
          <w:rPr>
            <w:noProof/>
            <w:webHidden/>
          </w:rPr>
        </w:r>
        <w:r w:rsidR="00FA41FB">
          <w:rPr>
            <w:noProof/>
            <w:webHidden/>
          </w:rPr>
          <w:fldChar w:fldCharType="separate"/>
        </w:r>
        <w:r w:rsidR="00CE4E5F">
          <w:rPr>
            <w:noProof/>
            <w:webHidden/>
          </w:rPr>
          <w:t>40</w:t>
        </w:r>
        <w:r w:rsidR="00FA41FB">
          <w:rPr>
            <w:noProof/>
            <w:webHidden/>
          </w:rPr>
          <w:fldChar w:fldCharType="end"/>
        </w:r>
      </w:hyperlink>
    </w:p>
    <w:p w14:paraId="2A237ACE" w14:textId="77777777" w:rsidR="00FA41FB" w:rsidRDefault="00B01874">
      <w:pPr>
        <w:pStyle w:val="22"/>
        <w:rPr>
          <w:rFonts w:asciiTheme="minorHAnsi" w:eastAsiaTheme="minorEastAsia" w:hAnsiTheme="minorHAnsi" w:cstheme="minorBidi"/>
          <w:noProof/>
          <w:kern w:val="2"/>
          <w:szCs w:val="22"/>
        </w:rPr>
      </w:pPr>
      <w:hyperlink w:anchor="_Toc490928728" w:history="1">
        <w:r w:rsidR="00FA41FB" w:rsidRPr="00D107BE">
          <w:rPr>
            <w:rStyle w:val="a8"/>
            <w:noProof/>
          </w:rPr>
          <w:t xml:space="preserve">10.1 </w:t>
        </w:r>
        <w:r w:rsidR="00FA41FB" w:rsidRPr="00D107BE">
          <w:rPr>
            <w:rStyle w:val="a8"/>
            <w:rFonts w:hint="eastAsia"/>
            <w:noProof/>
          </w:rPr>
          <w:t>基金份额持有人大会决议</w:t>
        </w:r>
        <w:r w:rsidR="00FA41FB">
          <w:rPr>
            <w:noProof/>
            <w:webHidden/>
          </w:rPr>
          <w:tab/>
        </w:r>
        <w:r w:rsidR="00FA41FB">
          <w:rPr>
            <w:noProof/>
            <w:webHidden/>
          </w:rPr>
          <w:fldChar w:fldCharType="begin"/>
        </w:r>
        <w:r w:rsidR="00FA41FB">
          <w:rPr>
            <w:noProof/>
            <w:webHidden/>
          </w:rPr>
          <w:instrText xml:space="preserve"> PAGEREF _Toc490928728 \h </w:instrText>
        </w:r>
        <w:r w:rsidR="00FA41FB">
          <w:rPr>
            <w:noProof/>
            <w:webHidden/>
          </w:rPr>
        </w:r>
        <w:r w:rsidR="00FA41FB">
          <w:rPr>
            <w:noProof/>
            <w:webHidden/>
          </w:rPr>
          <w:fldChar w:fldCharType="separate"/>
        </w:r>
        <w:r w:rsidR="00CE4E5F">
          <w:rPr>
            <w:noProof/>
            <w:webHidden/>
          </w:rPr>
          <w:t>40</w:t>
        </w:r>
        <w:r w:rsidR="00FA41FB">
          <w:rPr>
            <w:noProof/>
            <w:webHidden/>
          </w:rPr>
          <w:fldChar w:fldCharType="end"/>
        </w:r>
      </w:hyperlink>
    </w:p>
    <w:p w14:paraId="2E2AF28D" w14:textId="77777777" w:rsidR="00FA41FB" w:rsidRDefault="00B01874">
      <w:pPr>
        <w:pStyle w:val="22"/>
        <w:rPr>
          <w:rFonts w:asciiTheme="minorHAnsi" w:eastAsiaTheme="minorEastAsia" w:hAnsiTheme="minorHAnsi" w:cstheme="minorBidi"/>
          <w:noProof/>
          <w:kern w:val="2"/>
          <w:szCs w:val="22"/>
        </w:rPr>
      </w:pPr>
      <w:hyperlink w:anchor="_Toc490928729" w:history="1">
        <w:r w:rsidR="00FA41FB" w:rsidRPr="00D107BE">
          <w:rPr>
            <w:rStyle w:val="a8"/>
            <w:noProof/>
          </w:rPr>
          <w:t xml:space="preserve">10.2 </w:t>
        </w:r>
        <w:r w:rsidR="00FA41FB" w:rsidRPr="00D107BE">
          <w:rPr>
            <w:rStyle w:val="a8"/>
            <w:rFonts w:hint="eastAsia"/>
            <w:noProof/>
          </w:rPr>
          <w:t>基金管理人、基金托管人的专门基金托管部门的重大人事变动</w:t>
        </w:r>
        <w:r w:rsidR="00FA41FB">
          <w:rPr>
            <w:noProof/>
            <w:webHidden/>
          </w:rPr>
          <w:tab/>
        </w:r>
        <w:r w:rsidR="00FA41FB">
          <w:rPr>
            <w:noProof/>
            <w:webHidden/>
          </w:rPr>
          <w:fldChar w:fldCharType="begin"/>
        </w:r>
        <w:r w:rsidR="00FA41FB">
          <w:rPr>
            <w:noProof/>
            <w:webHidden/>
          </w:rPr>
          <w:instrText xml:space="preserve"> PAGEREF _Toc490928729 \h </w:instrText>
        </w:r>
        <w:r w:rsidR="00FA41FB">
          <w:rPr>
            <w:noProof/>
            <w:webHidden/>
          </w:rPr>
        </w:r>
        <w:r w:rsidR="00FA41FB">
          <w:rPr>
            <w:noProof/>
            <w:webHidden/>
          </w:rPr>
          <w:fldChar w:fldCharType="separate"/>
        </w:r>
        <w:r w:rsidR="00CE4E5F">
          <w:rPr>
            <w:noProof/>
            <w:webHidden/>
          </w:rPr>
          <w:t>40</w:t>
        </w:r>
        <w:r w:rsidR="00FA41FB">
          <w:rPr>
            <w:noProof/>
            <w:webHidden/>
          </w:rPr>
          <w:fldChar w:fldCharType="end"/>
        </w:r>
      </w:hyperlink>
    </w:p>
    <w:p w14:paraId="40A7CA2A" w14:textId="77777777" w:rsidR="00FA41FB" w:rsidRDefault="00B01874">
      <w:pPr>
        <w:pStyle w:val="22"/>
        <w:rPr>
          <w:rFonts w:asciiTheme="minorHAnsi" w:eastAsiaTheme="minorEastAsia" w:hAnsiTheme="minorHAnsi" w:cstheme="minorBidi"/>
          <w:noProof/>
          <w:kern w:val="2"/>
          <w:szCs w:val="22"/>
        </w:rPr>
      </w:pPr>
      <w:hyperlink w:anchor="_Toc490928730" w:history="1">
        <w:r w:rsidR="00FA41FB" w:rsidRPr="00D107BE">
          <w:rPr>
            <w:rStyle w:val="a8"/>
            <w:noProof/>
          </w:rPr>
          <w:t xml:space="preserve">10.3 </w:t>
        </w:r>
        <w:r w:rsidR="00FA41FB" w:rsidRPr="00D107BE">
          <w:rPr>
            <w:rStyle w:val="a8"/>
            <w:rFonts w:hint="eastAsia"/>
            <w:noProof/>
          </w:rPr>
          <w:t>涉及基金管理人、基金财产、基金托管业务的诉讼</w:t>
        </w:r>
        <w:r w:rsidR="00FA41FB">
          <w:rPr>
            <w:noProof/>
            <w:webHidden/>
          </w:rPr>
          <w:tab/>
        </w:r>
        <w:r w:rsidR="00FA41FB">
          <w:rPr>
            <w:noProof/>
            <w:webHidden/>
          </w:rPr>
          <w:fldChar w:fldCharType="begin"/>
        </w:r>
        <w:r w:rsidR="00FA41FB">
          <w:rPr>
            <w:noProof/>
            <w:webHidden/>
          </w:rPr>
          <w:instrText xml:space="preserve"> PAGEREF _Toc490928730 \h </w:instrText>
        </w:r>
        <w:r w:rsidR="00FA41FB">
          <w:rPr>
            <w:noProof/>
            <w:webHidden/>
          </w:rPr>
        </w:r>
        <w:r w:rsidR="00FA41FB">
          <w:rPr>
            <w:noProof/>
            <w:webHidden/>
          </w:rPr>
          <w:fldChar w:fldCharType="separate"/>
        </w:r>
        <w:r w:rsidR="00CE4E5F">
          <w:rPr>
            <w:noProof/>
            <w:webHidden/>
          </w:rPr>
          <w:t>40</w:t>
        </w:r>
        <w:r w:rsidR="00FA41FB">
          <w:rPr>
            <w:noProof/>
            <w:webHidden/>
          </w:rPr>
          <w:fldChar w:fldCharType="end"/>
        </w:r>
      </w:hyperlink>
    </w:p>
    <w:p w14:paraId="000376EB" w14:textId="77777777" w:rsidR="00FA41FB" w:rsidRDefault="00B01874">
      <w:pPr>
        <w:pStyle w:val="22"/>
        <w:rPr>
          <w:rFonts w:asciiTheme="minorHAnsi" w:eastAsiaTheme="minorEastAsia" w:hAnsiTheme="minorHAnsi" w:cstheme="minorBidi"/>
          <w:noProof/>
          <w:kern w:val="2"/>
          <w:szCs w:val="22"/>
        </w:rPr>
      </w:pPr>
      <w:hyperlink w:anchor="_Toc490928731" w:history="1">
        <w:r w:rsidR="00FA41FB" w:rsidRPr="00D107BE">
          <w:rPr>
            <w:rStyle w:val="a8"/>
            <w:noProof/>
          </w:rPr>
          <w:t xml:space="preserve">10.4 </w:t>
        </w:r>
        <w:r w:rsidR="00FA41FB" w:rsidRPr="00D107BE">
          <w:rPr>
            <w:rStyle w:val="a8"/>
            <w:rFonts w:hint="eastAsia"/>
            <w:noProof/>
          </w:rPr>
          <w:t>基金投资策略的改变</w:t>
        </w:r>
        <w:r w:rsidR="00FA41FB">
          <w:rPr>
            <w:noProof/>
            <w:webHidden/>
          </w:rPr>
          <w:tab/>
        </w:r>
        <w:r w:rsidR="00FA41FB">
          <w:rPr>
            <w:noProof/>
            <w:webHidden/>
          </w:rPr>
          <w:fldChar w:fldCharType="begin"/>
        </w:r>
        <w:r w:rsidR="00FA41FB">
          <w:rPr>
            <w:noProof/>
            <w:webHidden/>
          </w:rPr>
          <w:instrText xml:space="preserve"> PAGEREF _Toc490928731 \h </w:instrText>
        </w:r>
        <w:r w:rsidR="00FA41FB">
          <w:rPr>
            <w:noProof/>
            <w:webHidden/>
          </w:rPr>
        </w:r>
        <w:r w:rsidR="00FA41FB">
          <w:rPr>
            <w:noProof/>
            <w:webHidden/>
          </w:rPr>
          <w:fldChar w:fldCharType="separate"/>
        </w:r>
        <w:r w:rsidR="00CE4E5F">
          <w:rPr>
            <w:noProof/>
            <w:webHidden/>
          </w:rPr>
          <w:t>40</w:t>
        </w:r>
        <w:r w:rsidR="00FA41FB">
          <w:rPr>
            <w:noProof/>
            <w:webHidden/>
          </w:rPr>
          <w:fldChar w:fldCharType="end"/>
        </w:r>
      </w:hyperlink>
    </w:p>
    <w:p w14:paraId="1FF5B7B1" w14:textId="77777777" w:rsidR="00FA41FB" w:rsidRDefault="00B01874">
      <w:pPr>
        <w:pStyle w:val="22"/>
        <w:rPr>
          <w:rFonts w:asciiTheme="minorHAnsi" w:eastAsiaTheme="minorEastAsia" w:hAnsiTheme="minorHAnsi" w:cstheme="minorBidi"/>
          <w:noProof/>
          <w:kern w:val="2"/>
          <w:szCs w:val="22"/>
        </w:rPr>
      </w:pPr>
      <w:hyperlink w:anchor="_Toc490928732" w:history="1">
        <w:r w:rsidR="00FA41FB" w:rsidRPr="00D107BE">
          <w:rPr>
            <w:rStyle w:val="a8"/>
            <w:noProof/>
          </w:rPr>
          <w:t xml:space="preserve">10.5 </w:t>
        </w:r>
        <w:r w:rsidR="00FA41FB" w:rsidRPr="00D107BE">
          <w:rPr>
            <w:rStyle w:val="a8"/>
            <w:rFonts w:hint="eastAsia"/>
            <w:noProof/>
          </w:rPr>
          <w:t>报告期内改聘会计师事务所情况</w:t>
        </w:r>
        <w:r w:rsidR="00FA41FB">
          <w:rPr>
            <w:noProof/>
            <w:webHidden/>
          </w:rPr>
          <w:tab/>
        </w:r>
        <w:r w:rsidR="00FA41FB">
          <w:rPr>
            <w:noProof/>
            <w:webHidden/>
          </w:rPr>
          <w:fldChar w:fldCharType="begin"/>
        </w:r>
        <w:r w:rsidR="00FA41FB">
          <w:rPr>
            <w:noProof/>
            <w:webHidden/>
          </w:rPr>
          <w:instrText xml:space="preserve"> PAGEREF _Toc490928732 \h </w:instrText>
        </w:r>
        <w:r w:rsidR="00FA41FB">
          <w:rPr>
            <w:noProof/>
            <w:webHidden/>
          </w:rPr>
        </w:r>
        <w:r w:rsidR="00FA41FB">
          <w:rPr>
            <w:noProof/>
            <w:webHidden/>
          </w:rPr>
          <w:fldChar w:fldCharType="separate"/>
        </w:r>
        <w:r w:rsidR="00CE4E5F">
          <w:rPr>
            <w:noProof/>
            <w:webHidden/>
          </w:rPr>
          <w:t>40</w:t>
        </w:r>
        <w:r w:rsidR="00FA41FB">
          <w:rPr>
            <w:noProof/>
            <w:webHidden/>
          </w:rPr>
          <w:fldChar w:fldCharType="end"/>
        </w:r>
      </w:hyperlink>
    </w:p>
    <w:p w14:paraId="3094BC1F" w14:textId="77777777" w:rsidR="00FA41FB" w:rsidRDefault="00B01874">
      <w:pPr>
        <w:pStyle w:val="22"/>
        <w:rPr>
          <w:rFonts w:asciiTheme="minorHAnsi" w:eastAsiaTheme="minorEastAsia" w:hAnsiTheme="minorHAnsi" w:cstheme="minorBidi"/>
          <w:noProof/>
          <w:kern w:val="2"/>
          <w:szCs w:val="22"/>
        </w:rPr>
      </w:pPr>
      <w:hyperlink w:anchor="_Toc490928733" w:history="1">
        <w:r w:rsidR="00FA41FB" w:rsidRPr="00D107BE">
          <w:rPr>
            <w:rStyle w:val="a8"/>
            <w:noProof/>
          </w:rPr>
          <w:t>10.6</w:t>
        </w:r>
        <w:r w:rsidR="00FA41FB" w:rsidRPr="00D107BE">
          <w:rPr>
            <w:rStyle w:val="a8"/>
            <w:rFonts w:hint="eastAsia"/>
            <w:noProof/>
          </w:rPr>
          <w:t>管理人、托管人及其高级管理人员受稽查或处罚等情况</w:t>
        </w:r>
        <w:r w:rsidR="00FA41FB">
          <w:rPr>
            <w:noProof/>
            <w:webHidden/>
          </w:rPr>
          <w:tab/>
        </w:r>
        <w:r w:rsidR="00FA41FB">
          <w:rPr>
            <w:noProof/>
            <w:webHidden/>
          </w:rPr>
          <w:fldChar w:fldCharType="begin"/>
        </w:r>
        <w:r w:rsidR="00FA41FB">
          <w:rPr>
            <w:noProof/>
            <w:webHidden/>
          </w:rPr>
          <w:instrText xml:space="preserve"> PAGEREF _Toc490928733 \h </w:instrText>
        </w:r>
        <w:r w:rsidR="00FA41FB">
          <w:rPr>
            <w:noProof/>
            <w:webHidden/>
          </w:rPr>
        </w:r>
        <w:r w:rsidR="00FA41FB">
          <w:rPr>
            <w:noProof/>
            <w:webHidden/>
          </w:rPr>
          <w:fldChar w:fldCharType="separate"/>
        </w:r>
        <w:r w:rsidR="00CE4E5F">
          <w:rPr>
            <w:noProof/>
            <w:webHidden/>
          </w:rPr>
          <w:t>40</w:t>
        </w:r>
        <w:r w:rsidR="00FA41FB">
          <w:rPr>
            <w:noProof/>
            <w:webHidden/>
          </w:rPr>
          <w:fldChar w:fldCharType="end"/>
        </w:r>
      </w:hyperlink>
    </w:p>
    <w:p w14:paraId="5501C91D" w14:textId="77777777" w:rsidR="00FA41FB" w:rsidRDefault="00B01874">
      <w:pPr>
        <w:pStyle w:val="22"/>
        <w:rPr>
          <w:rFonts w:asciiTheme="minorHAnsi" w:eastAsiaTheme="minorEastAsia" w:hAnsiTheme="minorHAnsi" w:cstheme="minorBidi"/>
          <w:noProof/>
          <w:kern w:val="2"/>
          <w:szCs w:val="22"/>
        </w:rPr>
      </w:pPr>
      <w:hyperlink w:anchor="_Toc490928734" w:history="1">
        <w:r w:rsidR="00FA41FB" w:rsidRPr="00D107BE">
          <w:rPr>
            <w:rStyle w:val="a8"/>
            <w:noProof/>
          </w:rPr>
          <w:t xml:space="preserve">10.7 </w:t>
        </w:r>
        <w:r w:rsidR="00FA41FB" w:rsidRPr="00D107BE">
          <w:rPr>
            <w:rStyle w:val="a8"/>
            <w:rFonts w:hint="eastAsia"/>
            <w:noProof/>
          </w:rPr>
          <w:t>基金租用证券公司交易单元的有关情况</w:t>
        </w:r>
        <w:r w:rsidR="00FA41FB">
          <w:rPr>
            <w:noProof/>
            <w:webHidden/>
          </w:rPr>
          <w:tab/>
        </w:r>
        <w:r w:rsidR="00FA41FB">
          <w:rPr>
            <w:noProof/>
            <w:webHidden/>
          </w:rPr>
          <w:fldChar w:fldCharType="begin"/>
        </w:r>
        <w:r w:rsidR="00FA41FB">
          <w:rPr>
            <w:noProof/>
            <w:webHidden/>
          </w:rPr>
          <w:instrText xml:space="preserve"> PAGEREF _Toc490928734 \h </w:instrText>
        </w:r>
        <w:r w:rsidR="00FA41FB">
          <w:rPr>
            <w:noProof/>
            <w:webHidden/>
          </w:rPr>
        </w:r>
        <w:r w:rsidR="00FA41FB">
          <w:rPr>
            <w:noProof/>
            <w:webHidden/>
          </w:rPr>
          <w:fldChar w:fldCharType="separate"/>
        </w:r>
        <w:r w:rsidR="00CE4E5F">
          <w:rPr>
            <w:noProof/>
            <w:webHidden/>
          </w:rPr>
          <w:t>41</w:t>
        </w:r>
        <w:r w:rsidR="00FA41FB">
          <w:rPr>
            <w:noProof/>
            <w:webHidden/>
          </w:rPr>
          <w:fldChar w:fldCharType="end"/>
        </w:r>
      </w:hyperlink>
    </w:p>
    <w:p w14:paraId="408D498B" w14:textId="77777777" w:rsidR="00FA41FB" w:rsidRDefault="00B01874">
      <w:pPr>
        <w:pStyle w:val="22"/>
        <w:rPr>
          <w:rFonts w:asciiTheme="minorHAnsi" w:eastAsiaTheme="minorEastAsia" w:hAnsiTheme="minorHAnsi" w:cstheme="minorBidi"/>
          <w:noProof/>
          <w:kern w:val="2"/>
          <w:szCs w:val="22"/>
        </w:rPr>
      </w:pPr>
      <w:hyperlink w:anchor="_Toc490928735" w:history="1">
        <w:r w:rsidR="00FA41FB" w:rsidRPr="00D107BE">
          <w:rPr>
            <w:rStyle w:val="a8"/>
            <w:noProof/>
          </w:rPr>
          <w:t xml:space="preserve">10.8 </w:t>
        </w:r>
        <w:r w:rsidR="00FA41FB" w:rsidRPr="00D107BE">
          <w:rPr>
            <w:rStyle w:val="a8"/>
            <w:rFonts w:hint="eastAsia"/>
            <w:noProof/>
          </w:rPr>
          <w:t>其他重大事件</w:t>
        </w:r>
        <w:r w:rsidR="00FA41FB">
          <w:rPr>
            <w:noProof/>
            <w:webHidden/>
          </w:rPr>
          <w:tab/>
        </w:r>
        <w:r w:rsidR="00FA41FB">
          <w:rPr>
            <w:noProof/>
            <w:webHidden/>
          </w:rPr>
          <w:fldChar w:fldCharType="begin"/>
        </w:r>
        <w:r w:rsidR="00FA41FB">
          <w:rPr>
            <w:noProof/>
            <w:webHidden/>
          </w:rPr>
          <w:instrText xml:space="preserve"> PAGEREF _Toc490928735 \h </w:instrText>
        </w:r>
        <w:r w:rsidR="00FA41FB">
          <w:rPr>
            <w:noProof/>
            <w:webHidden/>
          </w:rPr>
        </w:r>
        <w:r w:rsidR="00FA41FB">
          <w:rPr>
            <w:noProof/>
            <w:webHidden/>
          </w:rPr>
          <w:fldChar w:fldCharType="separate"/>
        </w:r>
        <w:r w:rsidR="00CE4E5F">
          <w:rPr>
            <w:noProof/>
            <w:webHidden/>
          </w:rPr>
          <w:t>42</w:t>
        </w:r>
        <w:r w:rsidR="00FA41FB">
          <w:rPr>
            <w:noProof/>
            <w:webHidden/>
          </w:rPr>
          <w:fldChar w:fldCharType="end"/>
        </w:r>
      </w:hyperlink>
    </w:p>
    <w:p w14:paraId="074B4027" w14:textId="77777777" w:rsidR="00FA41FB" w:rsidRDefault="00B01874">
      <w:pPr>
        <w:pStyle w:val="11"/>
        <w:rPr>
          <w:rFonts w:asciiTheme="minorHAnsi" w:eastAsiaTheme="minorEastAsia" w:hAnsiTheme="minorHAnsi" w:cstheme="minorBidi"/>
          <w:noProof/>
          <w:szCs w:val="22"/>
        </w:rPr>
      </w:pPr>
      <w:hyperlink w:anchor="_Toc490928736" w:history="1">
        <w:r w:rsidR="00FA41FB" w:rsidRPr="00D107BE">
          <w:rPr>
            <w:rStyle w:val="a8"/>
            <w:b/>
            <w:bCs/>
            <w:noProof/>
          </w:rPr>
          <w:t xml:space="preserve">11  </w:t>
        </w:r>
        <w:r w:rsidR="00FA41FB" w:rsidRPr="00D107BE">
          <w:rPr>
            <w:rStyle w:val="a8"/>
            <w:rFonts w:hint="eastAsia"/>
            <w:b/>
            <w:bCs/>
            <w:noProof/>
          </w:rPr>
          <w:t>影响投资者决策的其他重要信息</w:t>
        </w:r>
        <w:r w:rsidR="00FA41FB">
          <w:rPr>
            <w:noProof/>
            <w:webHidden/>
          </w:rPr>
          <w:tab/>
        </w:r>
        <w:r w:rsidR="00FA41FB">
          <w:rPr>
            <w:noProof/>
            <w:webHidden/>
          </w:rPr>
          <w:fldChar w:fldCharType="begin"/>
        </w:r>
        <w:r w:rsidR="00FA41FB">
          <w:rPr>
            <w:noProof/>
            <w:webHidden/>
          </w:rPr>
          <w:instrText xml:space="preserve"> PAGEREF _Toc490928736 \h </w:instrText>
        </w:r>
        <w:r w:rsidR="00FA41FB">
          <w:rPr>
            <w:noProof/>
            <w:webHidden/>
          </w:rPr>
        </w:r>
        <w:r w:rsidR="00FA41FB">
          <w:rPr>
            <w:noProof/>
            <w:webHidden/>
          </w:rPr>
          <w:fldChar w:fldCharType="separate"/>
        </w:r>
        <w:r w:rsidR="00CE4E5F">
          <w:rPr>
            <w:noProof/>
            <w:webHidden/>
          </w:rPr>
          <w:t>44</w:t>
        </w:r>
        <w:r w:rsidR="00FA41FB">
          <w:rPr>
            <w:noProof/>
            <w:webHidden/>
          </w:rPr>
          <w:fldChar w:fldCharType="end"/>
        </w:r>
      </w:hyperlink>
    </w:p>
    <w:p w14:paraId="6CE8C5CC" w14:textId="77777777" w:rsidR="00FA41FB" w:rsidRDefault="00B01874">
      <w:pPr>
        <w:pStyle w:val="11"/>
        <w:rPr>
          <w:rFonts w:asciiTheme="minorHAnsi" w:eastAsiaTheme="minorEastAsia" w:hAnsiTheme="minorHAnsi" w:cstheme="minorBidi"/>
          <w:noProof/>
          <w:szCs w:val="22"/>
        </w:rPr>
      </w:pPr>
      <w:hyperlink w:anchor="_Toc490928737" w:history="1">
        <w:r w:rsidR="00FA41FB" w:rsidRPr="00D107BE">
          <w:rPr>
            <w:rStyle w:val="a8"/>
            <w:b/>
            <w:bCs/>
            <w:noProof/>
          </w:rPr>
          <w:t xml:space="preserve">§12  </w:t>
        </w:r>
        <w:r w:rsidR="00FA41FB" w:rsidRPr="00D107BE">
          <w:rPr>
            <w:rStyle w:val="a8"/>
            <w:rFonts w:hint="eastAsia"/>
            <w:b/>
            <w:bCs/>
            <w:noProof/>
          </w:rPr>
          <w:t>备查文件目录</w:t>
        </w:r>
        <w:r w:rsidR="00FA41FB">
          <w:rPr>
            <w:noProof/>
            <w:webHidden/>
          </w:rPr>
          <w:tab/>
        </w:r>
        <w:r w:rsidR="00FA41FB">
          <w:rPr>
            <w:noProof/>
            <w:webHidden/>
          </w:rPr>
          <w:fldChar w:fldCharType="begin"/>
        </w:r>
        <w:r w:rsidR="00FA41FB">
          <w:rPr>
            <w:noProof/>
            <w:webHidden/>
          </w:rPr>
          <w:instrText xml:space="preserve"> PAGEREF _Toc490928737 \h </w:instrText>
        </w:r>
        <w:r w:rsidR="00FA41FB">
          <w:rPr>
            <w:noProof/>
            <w:webHidden/>
          </w:rPr>
        </w:r>
        <w:r w:rsidR="00FA41FB">
          <w:rPr>
            <w:noProof/>
            <w:webHidden/>
          </w:rPr>
          <w:fldChar w:fldCharType="separate"/>
        </w:r>
        <w:r w:rsidR="00CE4E5F">
          <w:rPr>
            <w:noProof/>
            <w:webHidden/>
          </w:rPr>
          <w:t>44</w:t>
        </w:r>
        <w:r w:rsidR="00FA41FB">
          <w:rPr>
            <w:noProof/>
            <w:webHidden/>
          </w:rPr>
          <w:fldChar w:fldCharType="end"/>
        </w:r>
      </w:hyperlink>
    </w:p>
    <w:p w14:paraId="38F914B4" w14:textId="77777777" w:rsidR="00FA41FB" w:rsidRDefault="00B01874">
      <w:pPr>
        <w:pStyle w:val="22"/>
        <w:rPr>
          <w:rFonts w:asciiTheme="minorHAnsi" w:eastAsiaTheme="minorEastAsia" w:hAnsiTheme="minorHAnsi" w:cstheme="minorBidi"/>
          <w:noProof/>
          <w:kern w:val="2"/>
          <w:szCs w:val="22"/>
        </w:rPr>
      </w:pPr>
      <w:hyperlink w:anchor="_Toc490928738" w:history="1">
        <w:r w:rsidR="00FA41FB" w:rsidRPr="00D107BE">
          <w:rPr>
            <w:rStyle w:val="a8"/>
            <w:noProof/>
          </w:rPr>
          <w:t xml:space="preserve">12.1 </w:t>
        </w:r>
        <w:r w:rsidR="00FA41FB" w:rsidRPr="00D107BE">
          <w:rPr>
            <w:rStyle w:val="a8"/>
            <w:rFonts w:hint="eastAsia"/>
            <w:noProof/>
          </w:rPr>
          <w:t>备查文件目录</w:t>
        </w:r>
        <w:r w:rsidR="00FA41FB">
          <w:rPr>
            <w:noProof/>
            <w:webHidden/>
          </w:rPr>
          <w:tab/>
        </w:r>
        <w:r w:rsidR="00FA41FB">
          <w:rPr>
            <w:noProof/>
            <w:webHidden/>
          </w:rPr>
          <w:fldChar w:fldCharType="begin"/>
        </w:r>
        <w:r w:rsidR="00FA41FB">
          <w:rPr>
            <w:noProof/>
            <w:webHidden/>
          </w:rPr>
          <w:instrText xml:space="preserve"> PAGEREF _Toc490928738 \h </w:instrText>
        </w:r>
        <w:r w:rsidR="00FA41FB">
          <w:rPr>
            <w:noProof/>
            <w:webHidden/>
          </w:rPr>
        </w:r>
        <w:r w:rsidR="00FA41FB">
          <w:rPr>
            <w:noProof/>
            <w:webHidden/>
          </w:rPr>
          <w:fldChar w:fldCharType="separate"/>
        </w:r>
        <w:r w:rsidR="00CE4E5F">
          <w:rPr>
            <w:noProof/>
            <w:webHidden/>
          </w:rPr>
          <w:t>44</w:t>
        </w:r>
        <w:r w:rsidR="00FA41FB">
          <w:rPr>
            <w:noProof/>
            <w:webHidden/>
          </w:rPr>
          <w:fldChar w:fldCharType="end"/>
        </w:r>
      </w:hyperlink>
    </w:p>
    <w:p w14:paraId="469BFEF4" w14:textId="77777777" w:rsidR="00FA41FB" w:rsidRDefault="00B01874">
      <w:pPr>
        <w:pStyle w:val="22"/>
        <w:rPr>
          <w:rFonts w:asciiTheme="minorHAnsi" w:eastAsiaTheme="minorEastAsia" w:hAnsiTheme="minorHAnsi" w:cstheme="minorBidi"/>
          <w:noProof/>
          <w:kern w:val="2"/>
          <w:szCs w:val="22"/>
        </w:rPr>
      </w:pPr>
      <w:hyperlink w:anchor="_Toc490928739" w:history="1">
        <w:r w:rsidR="00FA41FB" w:rsidRPr="00D107BE">
          <w:rPr>
            <w:rStyle w:val="a8"/>
            <w:noProof/>
          </w:rPr>
          <w:t xml:space="preserve">12.2 </w:t>
        </w:r>
        <w:r w:rsidR="00FA41FB" w:rsidRPr="00D107BE">
          <w:rPr>
            <w:rStyle w:val="a8"/>
            <w:rFonts w:hint="eastAsia"/>
            <w:noProof/>
          </w:rPr>
          <w:t>存放地点</w:t>
        </w:r>
        <w:r w:rsidR="00FA41FB">
          <w:rPr>
            <w:noProof/>
            <w:webHidden/>
          </w:rPr>
          <w:tab/>
        </w:r>
        <w:r w:rsidR="00FA41FB">
          <w:rPr>
            <w:noProof/>
            <w:webHidden/>
          </w:rPr>
          <w:fldChar w:fldCharType="begin"/>
        </w:r>
        <w:r w:rsidR="00FA41FB">
          <w:rPr>
            <w:noProof/>
            <w:webHidden/>
          </w:rPr>
          <w:instrText xml:space="preserve"> PAGEREF _Toc490928739 \h </w:instrText>
        </w:r>
        <w:r w:rsidR="00FA41FB">
          <w:rPr>
            <w:noProof/>
            <w:webHidden/>
          </w:rPr>
        </w:r>
        <w:r w:rsidR="00FA41FB">
          <w:rPr>
            <w:noProof/>
            <w:webHidden/>
          </w:rPr>
          <w:fldChar w:fldCharType="separate"/>
        </w:r>
        <w:r w:rsidR="00CE4E5F">
          <w:rPr>
            <w:noProof/>
            <w:webHidden/>
          </w:rPr>
          <w:t>44</w:t>
        </w:r>
        <w:r w:rsidR="00FA41FB">
          <w:rPr>
            <w:noProof/>
            <w:webHidden/>
          </w:rPr>
          <w:fldChar w:fldCharType="end"/>
        </w:r>
      </w:hyperlink>
    </w:p>
    <w:p w14:paraId="6990AE01" w14:textId="77777777" w:rsidR="00FA41FB" w:rsidRDefault="00B01874">
      <w:pPr>
        <w:pStyle w:val="22"/>
        <w:rPr>
          <w:rFonts w:asciiTheme="minorHAnsi" w:eastAsiaTheme="minorEastAsia" w:hAnsiTheme="minorHAnsi" w:cstheme="minorBidi"/>
          <w:noProof/>
          <w:kern w:val="2"/>
          <w:szCs w:val="22"/>
        </w:rPr>
      </w:pPr>
      <w:hyperlink w:anchor="_Toc490928740" w:history="1">
        <w:r w:rsidR="00FA41FB" w:rsidRPr="00D107BE">
          <w:rPr>
            <w:rStyle w:val="a8"/>
            <w:noProof/>
          </w:rPr>
          <w:t xml:space="preserve">12.3 </w:t>
        </w:r>
        <w:r w:rsidR="00FA41FB" w:rsidRPr="00D107BE">
          <w:rPr>
            <w:rStyle w:val="a8"/>
            <w:rFonts w:hint="eastAsia"/>
            <w:noProof/>
          </w:rPr>
          <w:t>查阅方式</w:t>
        </w:r>
        <w:r w:rsidR="00FA41FB">
          <w:rPr>
            <w:noProof/>
            <w:webHidden/>
          </w:rPr>
          <w:tab/>
        </w:r>
        <w:r w:rsidR="00FA41FB">
          <w:rPr>
            <w:noProof/>
            <w:webHidden/>
          </w:rPr>
          <w:fldChar w:fldCharType="begin"/>
        </w:r>
        <w:r w:rsidR="00FA41FB">
          <w:rPr>
            <w:noProof/>
            <w:webHidden/>
          </w:rPr>
          <w:instrText xml:space="preserve"> PAGEREF _Toc490928740 \h </w:instrText>
        </w:r>
        <w:r w:rsidR="00FA41FB">
          <w:rPr>
            <w:noProof/>
            <w:webHidden/>
          </w:rPr>
        </w:r>
        <w:r w:rsidR="00FA41FB">
          <w:rPr>
            <w:noProof/>
            <w:webHidden/>
          </w:rPr>
          <w:fldChar w:fldCharType="separate"/>
        </w:r>
        <w:r w:rsidR="00CE4E5F">
          <w:rPr>
            <w:noProof/>
            <w:webHidden/>
          </w:rPr>
          <w:t>45</w:t>
        </w:r>
        <w:r w:rsidR="00FA41FB">
          <w:rPr>
            <w:noProof/>
            <w:webHidden/>
          </w:rPr>
          <w:fldChar w:fldCharType="end"/>
        </w:r>
      </w:hyperlink>
    </w:p>
    <w:p w14:paraId="7B39151F" w14:textId="77777777" w:rsidR="001548F9" w:rsidRPr="009C503F" w:rsidRDefault="00B2336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57EC4411"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1DFC191E"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6B5C5EAD"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51A8F753"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5A251B52" w14:textId="77777777" w:rsidR="001548F9" w:rsidRPr="009C503F" w:rsidRDefault="001548F9" w:rsidP="00B63503">
      <w:pPr>
        <w:autoSpaceDE w:val="0"/>
        <w:autoSpaceDN w:val="0"/>
        <w:adjustRightInd w:val="0"/>
        <w:spacing w:before="29" w:line="288" w:lineRule="auto"/>
        <w:rPr>
          <w:b/>
          <w:color w:val="000000"/>
          <w:kern w:val="0"/>
          <w:sz w:val="24"/>
        </w:rPr>
      </w:pPr>
    </w:p>
    <w:p w14:paraId="5C95EF68" w14:textId="77777777" w:rsidR="00D84A71"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3" w:name="_Toc225498244"/>
      <w:bookmarkStart w:id="4" w:name="_Toc490928679"/>
      <w:r w:rsidRPr="009C503F">
        <w:rPr>
          <w:b/>
          <w:bCs/>
          <w:szCs w:val="24"/>
          <w:lang w:val="en-US"/>
        </w:rPr>
        <w:lastRenderedPageBreak/>
        <w:t xml:space="preserve">§2  </w:t>
      </w:r>
      <w:r w:rsidRPr="009C503F">
        <w:rPr>
          <w:b/>
          <w:bCs/>
          <w:szCs w:val="24"/>
          <w:lang w:val="en-US"/>
        </w:rPr>
        <w:t>基金简介</w:t>
      </w:r>
      <w:bookmarkEnd w:id="3"/>
      <w:bookmarkEnd w:id="4"/>
    </w:p>
    <w:p w14:paraId="7F0E41B8" w14:textId="77777777" w:rsidR="001548F9" w:rsidRPr="009C503F" w:rsidRDefault="00D466BE" w:rsidP="00571B8A">
      <w:pPr>
        <w:pStyle w:val="20"/>
        <w:spacing w:before="29" w:after="0" w:line="288" w:lineRule="auto"/>
        <w:rPr>
          <w:rFonts w:ascii="Times New Roman" w:hAnsi="Times New Roman"/>
          <w:color w:val="000000"/>
          <w:szCs w:val="24"/>
        </w:rPr>
      </w:pPr>
      <w:bookmarkStart w:id="5" w:name="_Toc490928680"/>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2AFFBE04" w14:textId="77777777" w:rsidTr="00EF00B1">
        <w:tc>
          <w:tcPr>
            <w:tcW w:w="3647" w:type="dxa"/>
            <w:vAlign w:val="center"/>
          </w:tcPr>
          <w:p w14:paraId="60FC20FC"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438A482D" w14:textId="77777777" w:rsidR="001548F9" w:rsidRPr="009C503F" w:rsidRDefault="001548F9" w:rsidP="00467C80">
            <w:pPr>
              <w:spacing w:before="29" w:line="288" w:lineRule="auto"/>
              <w:jc w:val="center"/>
              <w:rPr>
                <w:sz w:val="24"/>
              </w:rPr>
            </w:pPr>
            <w:r w:rsidRPr="009C503F">
              <w:rPr>
                <w:sz w:val="24"/>
              </w:rPr>
              <w:t>交银施罗德丰润收益债券型证券投资基金</w:t>
            </w:r>
          </w:p>
        </w:tc>
      </w:tr>
      <w:tr w:rsidR="001548F9" w:rsidRPr="009C503F" w14:paraId="433C66A8" w14:textId="77777777" w:rsidTr="00EF00B1">
        <w:tc>
          <w:tcPr>
            <w:tcW w:w="3647" w:type="dxa"/>
            <w:vAlign w:val="center"/>
          </w:tcPr>
          <w:p w14:paraId="302966DC"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3F5BE3BC" w14:textId="77777777" w:rsidR="001548F9" w:rsidRPr="009C503F" w:rsidRDefault="001548F9" w:rsidP="00467C80">
            <w:pPr>
              <w:spacing w:before="29" w:line="288" w:lineRule="auto"/>
              <w:jc w:val="center"/>
              <w:rPr>
                <w:sz w:val="24"/>
              </w:rPr>
            </w:pPr>
            <w:r w:rsidRPr="009C503F">
              <w:rPr>
                <w:sz w:val="24"/>
              </w:rPr>
              <w:t>交银丰润收益债券</w:t>
            </w:r>
          </w:p>
        </w:tc>
      </w:tr>
      <w:tr w:rsidR="00EF00B1" w:rsidRPr="009C503F" w14:paraId="528A0887" w14:textId="77777777" w:rsidTr="00EF00B1">
        <w:tc>
          <w:tcPr>
            <w:tcW w:w="3647" w:type="dxa"/>
            <w:vAlign w:val="center"/>
          </w:tcPr>
          <w:p w14:paraId="7F3B202E"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1A4E8D28" w14:textId="77777777" w:rsidR="00EF00B1" w:rsidRPr="009C503F" w:rsidRDefault="00EF00B1" w:rsidP="00467C80">
            <w:pPr>
              <w:spacing w:before="29" w:line="288" w:lineRule="auto"/>
              <w:jc w:val="center"/>
              <w:rPr>
                <w:sz w:val="24"/>
              </w:rPr>
            </w:pPr>
            <w:r w:rsidRPr="009C503F">
              <w:rPr>
                <w:sz w:val="24"/>
              </w:rPr>
              <w:t>519743</w:t>
            </w:r>
          </w:p>
        </w:tc>
      </w:tr>
      <w:tr w:rsidR="00EF00B1" w:rsidRPr="009C503F" w14:paraId="1091D288" w14:textId="77777777" w:rsidTr="00EF00B1">
        <w:tc>
          <w:tcPr>
            <w:tcW w:w="3647" w:type="dxa"/>
            <w:vAlign w:val="center"/>
          </w:tcPr>
          <w:p w14:paraId="14760A72"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0F7B845E" w14:textId="77777777" w:rsidR="00EF00B1" w:rsidRPr="009C503F" w:rsidRDefault="00EF00B1" w:rsidP="00467C80">
            <w:pPr>
              <w:spacing w:before="29" w:line="288" w:lineRule="auto"/>
              <w:jc w:val="center"/>
              <w:rPr>
                <w:sz w:val="24"/>
              </w:rPr>
            </w:pPr>
            <w:r w:rsidRPr="009C503F">
              <w:rPr>
                <w:sz w:val="24"/>
              </w:rPr>
              <w:t>契约型</w:t>
            </w:r>
            <w:r w:rsidRPr="009C503F">
              <w:rPr>
                <w:sz w:val="24"/>
              </w:rPr>
              <w:t>,</w:t>
            </w:r>
            <w:r w:rsidRPr="009C503F">
              <w:rPr>
                <w:sz w:val="24"/>
              </w:rPr>
              <w:t>本基金在基金合同生效之日起两年（含两年）的期间内封闭式运作（按照基金合同的约定提前转换基金运作方式的除外</w:t>
            </w:r>
            <w:r w:rsidRPr="009C503F">
              <w:rPr>
                <w:sz w:val="24"/>
              </w:rPr>
              <w:t>)</w:t>
            </w:r>
            <w:r w:rsidRPr="009C503F">
              <w:rPr>
                <w:sz w:val="24"/>
              </w:rPr>
              <w:t>，封闭期结束后转为开放式运作</w:t>
            </w:r>
          </w:p>
        </w:tc>
      </w:tr>
      <w:tr w:rsidR="00EF00B1" w:rsidRPr="009C503F" w14:paraId="6836584B" w14:textId="77777777" w:rsidTr="00EF00B1">
        <w:tc>
          <w:tcPr>
            <w:tcW w:w="3647" w:type="dxa"/>
            <w:vAlign w:val="center"/>
          </w:tcPr>
          <w:p w14:paraId="454670B7"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3A5EF6FF" w14:textId="77777777" w:rsidR="00EF00B1" w:rsidRPr="009C503F" w:rsidRDefault="00EF00B1" w:rsidP="00467C80">
            <w:pPr>
              <w:spacing w:before="29" w:line="288" w:lineRule="auto"/>
              <w:jc w:val="center"/>
              <w:rPr>
                <w:sz w:val="24"/>
              </w:rPr>
            </w:pPr>
            <w:r w:rsidRPr="009C503F">
              <w:rPr>
                <w:sz w:val="24"/>
              </w:rPr>
              <w:t>2014</w:t>
            </w:r>
            <w:r w:rsidRPr="009C503F">
              <w:rPr>
                <w:sz w:val="24"/>
              </w:rPr>
              <w:t>年</w:t>
            </w:r>
            <w:r w:rsidRPr="009C503F">
              <w:rPr>
                <w:sz w:val="24"/>
              </w:rPr>
              <w:t>12</w:t>
            </w:r>
            <w:r w:rsidRPr="009C503F">
              <w:rPr>
                <w:sz w:val="24"/>
              </w:rPr>
              <w:t>月</w:t>
            </w:r>
            <w:r w:rsidRPr="009C503F">
              <w:rPr>
                <w:sz w:val="24"/>
              </w:rPr>
              <w:t>15</w:t>
            </w:r>
            <w:r w:rsidRPr="009C503F">
              <w:rPr>
                <w:sz w:val="24"/>
              </w:rPr>
              <w:t>日</w:t>
            </w:r>
          </w:p>
        </w:tc>
      </w:tr>
      <w:tr w:rsidR="00EF00B1" w:rsidRPr="009C503F" w14:paraId="5BDDF7F6" w14:textId="77777777" w:rsidTr="00EF00B1">
        <w:tc>
          <w:tcPr>
            <w:tcW w:w="3647" w:type="dxa"/>
            <w:vAlign w:val="center"/>
          </w:tcPr>
          <w:p w14:paraId="07E63647"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25BCED07"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604AC497" w14:textId="77777777" w:rsidTr="00EF00B1">
        <w:tc>
          <w:tcPr>
            <w:tcW w:w="3647" w:type="dxa"/>
            <w:vAlign w:val="center"/>
          </w:tcPr>
          <w:p w14:paraId="6D7E9113"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2B9077A5" w14:textId="77777777" w:rsidR="00EF00B1" w:rsidRPr="009C503F" w:rsidRDefault="00EF00B1" w:rsidP="00467C80">
            <w:pPr>
              <w:spacing w:before="29" w:line="288" w:lineRule="auto"/>
              <w:jc w:val="center"/>
              <w:rPr>
                <w:sz w:val="24"/>
              </w:rPr>
            </w:pPr>
            <w:r w:rsidRPr="009C503F">
              <w:rPr>
                <w:sz w:val="24"/>
              </w:rPr>
              <w:t>中信银行股份有限公司</w:t>
            </w:r>
          </w:p>
        </w:tc>
      </w:tr>
      <w:tr w:rsidR="00EF00B1" w:rsidRPr="009C503F" w14:paraId="377CE9EE" w14:textId="77777777" w:rsidTr="00EF00B1">
        <w:tc>
          <w:tcPr>
            <w:tcW w:w="3647" w:type="dxa"/>
            <w:vAlign w:val="center"/>
          </w:tcPr>
          <w:p w14:paraId="2F64B1EB"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450A4EC6" w14:textId="77777777" w:rsidR="00EF00B1" w:rsidRPr="009C503F" w:rsidRDefault="00EF00B1" w:rsidP="00467C80">
            <w:pPr>
              <w:spacing w:before="29" w:line="288" w:lineRule="auto"/>
              <w:jc w:val="center"/>
              <w:rPr>
                <w:sz w:val="24"/>
              </w:rPr>
            </w:pPr>
            <w:r w:rsidRPr="009C503F">
              <w:rPr>
                <w:sz w:val="24"/>
              </w:rPr>
              <w:t>47,961,680.88</w:t>
            </w:r>
            <w:r w:rsidRPr="009C503F">
              <w:rPr>
                <w:sz w:val="24"/>
              </w:rPr>
              <w:t>份</w:t>
            </w:r>
          </w:p>
        </w:tc>
      </w:tr>
      <w:tr w:rsidR="00EF00B1" w:rsidRPr="009C503F" w14:paraId="4605A4C5" w14:textId="77777777" w:rsidTr="00EF00B1">
        <w:tc>
          <w:tcPr>
            <w:tcW w:w="3647" w:type="dxa"/>
            <w:vAlign w:val="center"/>
          </w:tcPr>
          <w:p w14:paraId="4E272DCC"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5014B8E2"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4912AA08" w14:textId="77777777" w:rsidTr="00EF00B1">
        <w:trPr>
          <w:trHeight w:val="369"/>
        </w:trPr>
        <w:tc>
          <w:tcPr>
            <w:tcW w:w="3647" w:type="dxa"/>
            <w:vAlign w:val="center"/>
          </w:tcPr>
          <w:p w14:paraId="618EFE45"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45BD7BB3" w14:textId="77777777" w:rsidR="00EF00B1" w:rsidRPr="009C503F" w:rsidRDefault="00EF00B1" w:rsidP="00467C80">
            <w:pPr>
              <w:spacing w:before="29" w:line="288" w:lineRule="auto"/>
              <w:jc w:val="center"/>
              <w:rPr>
                <w:sz w:val="24"/>
              </w:rPr>
            </w:pPr>
            <w:r w:rsidRPr="009C503F">
              <w:rPr>
                <w:sz w:val="24"/>
              </w:rPr>
              <w:t>交银丰润收益债券</w:t>
            </w:r>
            <w:r w:rsidRPr="009C503F">
              <w:rPr>
                <w:sz w:val="24"/>
              </w:rPr>
              <w:t>A</w:t>
            </w:r>
          </w:p>
        </w:tc>
        <w:tc>
          <w:tcPr>
            <w:tcW w:w="2619" w:type="dxa"/>
            <w:vAlign w:val="center"/>
          </w:tcPr>
          <w:p w14:paraId="113F6BAE" w14:textId="77777777" w:rsidR="00EF00B1" w:rsidRPr="009C503F" w:rsidRDefault="00EF00B1" w:rsidP="00467C80">
            <w:pPr>
              <w:spacing w:before="29" w:line="288" w:lineRule="auto"/>
              <w:jc w:val="center"/>
              <w:rPr>
                <w:sz w:val="24"/>
              </w:rPr>
            </w:pPr>
            <w:r w:rsidRPr="009C503F">
              <w:rPr>
                <w:sz w:val="24"/>
              </w:rPr>
              <w:t>交银丰润收益债券</w:t>
            </w:r>
            <w:r w:rsidRPr="009C503F">
              <w:rPr>
                <w:sz w:val="24"/>
              </w:rPr>
              <w:t>C</w:t>
            </w:r>
          </w:p>
        </w:tc>
      </w:tr>
      <w:tr w:rsidR="00EF00B1" w:rsidRPr="009C503F" w14:paraId="57AB0EA8" w14:textId="77777777" w:rsidTr="00EF00B1">
        <w:trPr>
          <w:trHeight w:val="369"/>
        </w:trPr>
        <w:tc>
          <w:tcPr>
            <w:tcW w:w="3647" w:type="dxa"/>
            <w:vAlign w:val="center"/>
          </w:tcPr>
          <w:p w14:paraId="6C11DB1B"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040F91B9" w14:textId="77777777" w:rsidR="00EF00B1" w:rsidRPr="009C503F" w:rsidRDefault="00AC054E" w:rsidP="00D03107">
            <w:pPr>
              <w:spacing w:before="29" w:line="288" w:lineRule="auto"/>
              <w:jc w:val="center"/>
              <w:rPr>
                <w:sz w:val="24"/>
              </w:rPr>
            </w:pPr>
            <w:r w:rsidRPr="00D03107">
              <w:rPr>
                <w:color w:val="000000" w:themeColor="text1"/>
                <w:sz w:val="24"/>
              </w:rPr>
              <w:t>519743</w:t>
            </w:r>
          </w:p>
        </w:tc>
        <w:tc>
          <w:tcPr>
            <w:tcW w:w="2619" w:type="dxa"/>
            <w:vAlign w:val="center"/>
          </w:tcPr>
          <w:p w14:paraId="645623DF" w14:textId="77777777" w:rsidR="00EF00B1" w:rsidRPr="009C503F" w:rsidRDefault="00EF00B1" w:rsidP="00467C80">
            <w:pPr>
              <w:spacing w:before="29" w:line="288" w:lineRule="auto"/>
              <w:jc w:val="center"/>
              <w:rPr>
                <w:sz w:val="24"/>
              </w:rPr>
            </w:pPr>
            <w:r w:rsidRPr="009C503F">
              <w:rPr>
                <w:color w:val="000000" w:themeColor="text1"/>
                <w:sz w:val="24"/>
              </w:rPr>
              <w:t>519745</w:t>
            </w:r>
          </w:p>
        </w:tc>
      </w:tr>
      <w:tr w:rsidR="00EF00B1" w:rsidRPr="009C503F" w14:paraId="5633CB4B" w14:textId="77777777" w:rsidTr="00EF00B1">
        <w:trPr>
          <w:trHeight w:val="369"/>
        </w:trPr>
        <w:tc>
          <w:tcPr>
            <w:tcW w:w="3647" w:type="dxa"/>
            <w:vAlign w:val="center"/>
          </w:tcPr>
          <w:p w14:paraId="585E2B68"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2FB40F98" w14:textId="77777777" w:rsidR="00EF00B1" w:rsidRPr="009C503F" w:rsidRDefault="00EF00B1" w:rsidP="00467C80">
            <w:pPr>
              <w:spacing w:before="29" w:line="288" w:lineRule="auto"/>
              <w:jc w:val="center"/>
              <w:rPr>
                <w:sz w:val="24"/>
              </w:rPr>
            </w:pPr>
            <w:r w:rsidRPr="009C503F">
              <w:rPr>
                <w:sz w:val="24"/>
              </w:rPr>
              <w:t>30,031,465.29</w:t>
            </w:r>
            <w:r w:rsidRPr="009C503F">
              <w:rPr>
                <w:sz w:val="24"/>
              </w:rPr>
              <w:t>份</w:t>
            </w:r>
          </w:p>
        </w:tc>
        <w:tc>
          <w:tcPr>
            <w:tcW w:w="2619" w:type="dxa"/>
            <w:vAlign w:val="center"/>
          </w:tcPr>
          <w:p w14:paraId="29C719C1" w14:textId="77777777" w:rsidR="00EF00B1" w:rsidRPr="009C503F" w:rsidRDefault="00EF00B1" w:rsidP="00467C80">
            <w:pPr>
              <w:spacing w:before="29" w:line="288" w:lineRule="auto"/>
              <w:jc w:val="center"/>
              <w:rPr>
                <w:sz w:val="24"/>
              </w:rPr>
            </w:pPr>
            <w:r w:rsidRPr="009C503F">
              <w:rPr>
                <w:sz w:val="24"/>
              </w:rPr>
              <w:t>17,930,215.59</w:t>
            </w:r>
            <w:r w:rsidRPr="009C503F">
              <w:rPr>
                <w:sz w:val="24"/>
              </w:rPr>
              <w:t>份</w:t>
            </w:r>
          </w:p>
        </w:tc>
      </w:tr>
    </w:tbl>
    <w:p w14:paraId="1C0ACF58" w14:textId="77777777" w:rsidR="008672F5" w:rsidRPr="009C503F" w:rsidRDefault="008672F5" w:rsidP="00571B8A">
      <w:pPr>
        <w:tabs>
          <w:tab w:val="left" w:pos="426"/>
        </w:tabs>
        <w:spacing w:before="29" w:line="288" w:lineRule="auto"/>
        <w:jc w:val="left"/>
        <w:rPr>
          <w:kern w:val="0"/>
          <w:sz w:val="24"/>
        </w:rPr>
      </w:pPr>
    </w:p>
    <w:p w14:paraId="65C1274D"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6" w:name="_Toc490928681"/>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6A843972" w14:textId="77777777" w:rsidTr="00F97DFE">
        <w:tc>
          <w:tcPr>
            <w:tcW w:w="2127" w:type="dxa"/>
            <w:vAlign w:val="center"/>
          </w:tcPr>
          <w:p w14:paraId="3E0DA7FD"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2CF267C8" w14:textId="77777777" w:rsidR="001548F9" w:rsidRPr="009C503F" w:rsidRDefault="001548F9" w:rsidP="00571B8A">
            <w:pPr>
              <w:spacing w:before="29" w:line="288" w:lineRule="auto"/>
              <w:rPr>
                <w:sz w:val="24"/>
              </w:rPr>
            </w:pPr>
            <w:r w:rsidRPr="009C503F">
              <w:rPr>
                <w:sz w:val="24"/>
              </w:rPr>
              <w:t>在严格控制风险的基础上</w:t>
            </w:r>
            <w:r w:rsidRPr="009C503F">
              <w:rPr>
                <w:sz w:val="24"/>
              </w:rPr>
              <w:t>,</w:t>
            </w:r>
            <w:r w:rsidRPr="009C503F">
              <w:rPr>
                <w:sz w:val="24"/>
              </w:rPr>
              <w:t>力求获得高于业绩基准的投资收益。</w:t>
            </w:r>
          </w:p>
        </w:tc>
      </w:tr>
      <w:tr w:rsidR="001548F9" w:rsidRPr="009C503F" w14:paraId="2C61BC35" w14:textId="77777777" w:rsidTr="00F97DFE">
        <w:tc>
          <w:tcPr>
            <w:tcW w:w="2127" w:type="dxa"/>
            <w:vAlign w:val="center"/>
          </w:tcPr>
          <w:p w14:paraId="6D9CC9CA"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5106040D" w14:textId="77777777" w:rsidR="00654682" w:rsidRDefault="00654682" w:rsidP="00654682">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14:paraId="32F6427E" w14:textId="156382FE" w:rsidR="001548F9" w:rsidRPr="009C503F" w:rsidRDefault="00654682" w:rsidP="00654682">
            <w:pPr>
              <w:spacing w:before="29" w:line="288" w:lineRule="auto"/>
              <w:rPr>
                <w:sz w:val="24"/>
              </w:rPr>
            </w:pPr>
            <w:r w:rsidRPr="00400137">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w:t>
            </w:r>
            <w:r w:rsidRPr="00400137">
              <w:rPr>
                <w:sz w:val="24"/>
              </w:rPr>
              <w:lastRenderedPageBreak/>
              <w:t>选个券。</w:t>
            </w:r>
          </w:p>
        </w:tc>
      </w:tr>
      <w:tr w:rsidR="001548F9" w:rsidRPr="009C503F" w14:paraId="2D95C759" w14:textId="77777777" w:rsidTr="00F97DFE">
        <w:tc>
          <w:tcPr>
            <w:tcW w:w="2127" w:type="dxa"/>
            <w:vAlign w:val="center"/>
          </w:tcPr>
          <w:p w14:paraId="3C7E0E54" w14:textId="77777777" w:rsidR="001548F9" w:rsidRPr="009C503F" w:rsidRDefault="001548F9" w:rsidP="00571B8A">
            <w:pPr>
              <w:spacing w:before="29" w:line="288" w:lineRule="auto"/>
              <w:rPr>
                <w:sz w:val="24"/>
              </w:rPr>
            </w:pPr>
            <w:r w:rsidRPr="009C503F">
              <w:rPr>
                <w:sz w:val="24"/>
              </w:rPr>
              <w:lastRenderedPageBreak/>
              <w:t>业绩比较基准</w:t>
            </w:r>
          </w:p>
        </w:tc>
        <w:tc>
          <w:tcPr>
            <w:tcW w:w="6873" w:type="dxa"/>
            <w:vAlign w:val="center"/>
          </w:tcPr>
          <w:p w14:paraId="4AF87485" w14:textId="77777777" w:rsidR="004F5A49" w:rsidRPr="004F5A49" w:rsidRDefault="004F5A49" w:rsidP="004F5A49">
            <w:pPr>
              <w:spacing w:before="29" w:line="288" w:lineRule="auto"/>
              <w:rPr>
                <w:sz w:val="24"/>
              </w:rPr>
            </w:pPr>
            <w:r w:rsidRPr="004F5A49">
              <w:rPr>
                <w:rFonts w:hint="eastAsia"/>
                <w:sz w:val="24"/>
              </w:rPr>
              <w:t>封闭期内业绩比较基准：两年期银行定期存款税后收益率</w:t>
            </w:r>
            <w:r w:rsidRPr="004F5A49">
              <w:rPr>
                <w:rFonts w:hint="eastAsia"/>
                <w:sz w:val="24"/>
              </w:rPr>
              <w:t>+1.25%</w:t>
            </w:r>
          </w:p>
          <w:p w14:paraId="389B0183" w14:textId="77777777" w:rsidR="001548F9" w:rsidRPr="009C503F" w:rsidRDefault="004F5A49" w:rsidP="004F5A49">
            <w:pPr>
              <w:spacing w:before="29" w:line="288" w:lineRule="auto"/>
              <w:rPr>
                <w:sz w:val="24"/>
              </w:rPr>
            </w:pPr>
            <w:r w:rsidRPr="004F5A49">
              <w:rPr>
                <w:rFonts w:hint="eastAsia"/>
                <w:sz w:val="24"/>
              </w:rPr>
              <w:t>开放期内业绩比较基准：中债综合全价指数</w:t>
            </w:r>
          </w:p>
        </w:tc>
      </w:tr>
      <w:tr w:rsidR="001548F9" w:rsidRPr="009C503F" w14:paraId="65E2F784" w14:textId="77777777" w:rsidTr="00F97DFE">
        <w:tc>
          <w:tcPr>
            <w:tcW w:w="2127" w:type="dxa"/>
            <w:vAlign w:val="center"/>
          </w:tcPr>
          <w:p w14:paraId="660D631E"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2AA0622C" w14:textId="77777777" w:rsidR="001548F9" w:rsidRPr="009C503F" w:rsidRDefault="001548F9" w:rsidP="00571B8A">
            <w:pPr>
              <w:spacing w:before="29" w:line="288" w:lineRule="auto"/>
              <w:rPr>
                <w:sz w:val="24"/>
              </w:rPr>
            </w:pPr>
            <w:r w:rsidRPr="009C503F">
              <w:rPr>
                <w:sz w:val="24"/>
              </w:rPr>
              <w:t>本基金是一只债券型基金，其风险与预期收益高于货币市场基金，低于混合型基金和股票型基金，属于证券投资基金中中等风险的品种。</w:t>
            </w:r>
          </w:p>
        </w:tc>
      </w:tr>
    </w:tbl>
    <w:p w14:paraId="4F3E725F" w14:textId="77777777" w:rsidR="008672F5" w:rsidRPr="009C503F" w:rsidRDefault="008672F5" w:rsidP="00571B8A">
      <w:pPr>
        <w:tabs>
          <w:tab w:val="left" w:pos="426"/>
        </w:tabs>
        <w:spacing w:before="29" w:line="288" w:lineRule="auto"/>
        <w:jc w:val="left"/>
        <w:rPr>
          <w:kern w:val="0"/>
          <w:sz w:val="24"/>
        </w:rPr>
      </w:pPr>
    </w:p>
    <w:p w14:paraId="29B6842C"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28682"/>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164235FF" w14:textId="77777777" w:rsidTr="00714C9E">
        <w:tc>
          <w:tcPr>
            <w:tcW w:w="2706" w:type="dxa"/>
            <w:gridSpan w:val="2"/>
            <w:vAlign w:val="center"/>
          </w:tcPr>
          <w:p w14:paraId="59F967C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146" w:type="dxa"/>
            <w:vAlign w:val="center"/>
          </w:tcPr>
          <w:p w14:paraId="500EDDF6"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146" w:type="dxa"/>
            <w:vAlign w:val="center"/>
          </w:tcPr>
          <w:p w14:paraId="656607B2"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05E934CB" w14:textId="77777777" w:rsidTr="00714C9E">
        <w:tc>
          <w:tcPr>
            <w:tcW w:w="2706" w:type="dxa"/>
            <w:gridSpan w:val="2"/>
            <w:vAlign w:val="center"/>
          </w:tcPr>
          <w:p w14:paraId="051E348F"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146" w:type="dxa"/>
            <w:vAlign w:val="center"/>
          </w:tcPr>
          <w:p w14:paraId="72D2F8E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146" w:type="dxa"/>
            <w:vAlign w:val="center"/>
          </w:tcPr>
          <w:p w14:paraId="22A3EDD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中信银行股份有限公司</w:t>
            </w:r>
          </w:p>
        </w:tc>
      </w:tr>
      <w:tr w:rsidR="001548F9" w:rsidRPr="009C503F" w14:paraId="6098B718" w14:textId="77777777" w:rsidTr="00714C9E">
        <w:tc>
          <w:tcPr>
            <w:tcW w:w="1296" w:type="dxa"/>
            <w:vMerge w:val="restart"/>
            <w:vAlign w:val="center"/>
          </w:tcPr>
          <w:p w14:paraId="5E9B0CBC"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410" w:type="dxa"/>
            <w:vAlign w:val="center"/>
          </w:tcPr>
          <w:p w14:paraId="7D4482F3"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146" w:type="dxa"/>
            <w:vAlign w:val="center"/>
          </w:tcPr>
          <w:p w14:paraId="4860B1B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146" w:type="dxa"/>
            <w:vAlign w:val="center"/>
          </w:tcPr>
          <w:p w14:paraId="408F9D77" w14:textId="77777777" w:rsidR="001548F9" w:rsidRPr="009C503F" w:rsidRDefault="00714C9E"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方韡</w:t>
            </w:r>
          </w:p>
        </w:tc>
      </w:tr>
      <w:tr w:rsidR="001548F9" w:rsidRPr="009C503F" w14:paraId="72F63008" w14:textId="77777777" w:rsidTr="00714C9E">
        <w:tc>
          <w:tcPr>
            <w:tcW w:w="1296" w:type="dxa"/>
            <w:vMerge/>
            <w:vAlign w:val="center"/>
          </w:tcPr>
          <w:p w14:paraId="5DB4FDE4" w14:textId="77777777" w:rsidR="001548F9" w:rsidRPr="009C503F" w:rsidRDefault="001548F9" w:rsidP="00571B8A">
            <w:pPr>
              <w:widowControl/>
              <w:spacing w:before="29" w:line="288" w:lineRule="auto"/>
              <w:jc w:val="left"/>
              <w:rPr>
                <w:color w:val="000000"/>
                <w:kern w:val="0"/>
                <w:sz w:val="24"/>
              </w:rPr>
            </w:pPr>
          </w:p>
        </w:tc>
        <w:tc>
          <w:tcPr>
            <w:tcW w:w="1410" w:type="dxa"/>
            <w:vAlign w:val="center"/>
          </w:tcPr>
          <w:p w14:paraId="037CFC6F"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146" w:type="dxa"/>
            <w:vAlign w:val="center"/>
          </w:tcPr>
          <w:p w14:paraId="6CECD15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146" w:type="dxa"/>
            <w:vAlign w:val="center"/>
          </w:tcPr>
          <w:p w14:paraId="5426E398" w14:textId="77777777" w:rsidR="001548F9" w:rsidRPr="009C503F" w:rsidRDefault="00714C9E"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548F9" w:rsidRPr="009C503F" w14:paraId="3479816F" w14:textId="77777777" w:rsidTr="00714C9E">
        <w:tc>
          <w:tcPr>
            <w:tcW w:w="1296" w:type="dxa"/>
            <w:vMerge/>
            <w:vAlign w:val="center"/>
          </w:tcPr>
          <w:p w14:paraId="699D9FBC" w14:textId="77777777" w:rsidR="001548F9" w:rsidRPr="009C503F" w:rsidRDefault="001548F9" w:rsidP="00571B8A">
            <w:pPr>
              <w:widowControl/>
              <w:spacing w:before="29" w:line="288" w:lineRule="auto"/>
              <w:jc w:val="left"/>
              <w:rPr>
                <w:color w:val="000000"/>
                <w:kern w:val="0"/>
                <w:sz w:val="24"/>
              </w:rPr>
            </w:pPr>
          </w:p>
        </w:tc>
        <w:tc>
          <w:tcPr>
            <w:tcW w:w="1410" w:type="dxa"/>
            <w:vAlign w:val="center"/>
          </w:tcPr>
          <w:p w14:paraId="5F05E0D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146" w:type="dxa"/>
            <w:vAlign w:val="center"/>
          </w:tcPr>
          <w:p w14:paraId="7F8E6C8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146" w:type="dxa"/>
            <w:vAlign w:val="center"/>
          </w:tcPr>
          <w:p w14:paraId="15E605CF" w14:textId="77777777" w:rsidR="001548F9" w:rsidRPr="009C503F" w:rsidRDefault="00714C9E"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fangwei@citicbank.com</w:t>
            </w:r>
          </w:p>
        </w:tc>
      </w:tr>
      <w:tr w:rsidR="001548F9" w:rsidRPr="009C503F" w14:paraId="48F5C57F" w14:textId="77777777" w:rsidTr="00714C9E">
        <w:tc>
          <w:tcPr>
            <w:tcW w:w="2706" w:type="dxa"/>
            <w:gridSpan w:val="2"/>
            <w:vAlign w:val="center"/>
          </w:tcPr>
          <w:p w14:paraId="346751BF"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146" w:type="dxa"/>
            <w:vAlign w:val="center"/>
          </w:tcPr>
          <w:p w14:paraId="7AB7DEB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146" w:type="dxa"/>
            <w:vAlign w:val="center"/>
          </w:tcPr>
          <w:p w14:paraId="7AE89DA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1548F9" w:rsidRPr="009C503F" w14:paraId="636C9367" w14:textId="77777777" w:rsidTr="00714C9E">
        <w:tc>
          <w:tcPr>
            <w:tcW w:w="2706" w:type="dxa"/>
            <w:gridSpan w:val="2"/>
            <w:vAlign w:val="center"/>
          </w:tcPr>
          <w:p w14:paraId="17A67646" w14:textId="77777777" w:rsidR="001548F9" w:rsidRPr="009C503F" w:rsidRDefault="001548F9" w:rsidP="00571B8A">
            <w:pPr>
              <w:spacing w:before="29" w:line="288" w:lineRule="auto"/>
              <w:rPr>
                <w:color w:val="000000"/>
                <w:sz w:val="24"/>
              </w:rPr>
            </w:pPr>
            <w:r w:rsidRPr="009C503F">
              <w:rPr>
                <w:color w:val="000000"/>
                <w:sz w:val="24"/>
              </w:rPr>
              <w:t>传真</w:t>
            </w:r>
          </w:p>
        </w:tc>
        <w:tc>
          <w:tcPr>
            <w:tcW w:w="3146" w:type="dxa"/>
            <w:vAlign w:val="center"/>
          </w:tcPr>
          <w:p w14:paraId="68142CC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w:t>
            </w:r>
            <w:r w:rsidR="003668C7">
              <w:rPr>
                <w:color w:val="000000"/>
                <w:kern w:val="0"/>
                <w:sz w:val="24"/>
              </w:rPr>
              <w:t>5</w:t>
            </w:r>
            <w:r w:rsidRPr="009C503F">
              <w:rPr>
                <w:color w:val="000000"/>
                <w:kern w:val="0"/>
                <w:sz w:val="24"/>
              </w:rPr>
              <w:t>4</w:t>
            </w:r>
          </w:p>
        </w:tc>
        <w:tc>
          <w:tcPr>
            <w:tcW w:w="3146" w:type="dxa"/>
            <w:vAlign w:val="center"/>
          </w:tcPr>
          <w:p w14:paraId="6907985A" w14:textId="77777777" w:rsidR="001548F9" w:rsidRPr="009C503F" w:rsidRDefault="00714C9E"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548F9" w:rsidRPr="009C503F" w14:paraId="15C47A88" w14:textId="77777777" w:rsidTr="00714C9E">
        <w:tc>
          <w:tcPr>
            <w:tcW w:w="2706" w:type="dxa"/>
            <w:gridSpan w:val="2"/>
            <w:vAlign w:val="center"/>
          </w:tcPr>
          <w:p w14:paraId="575FC709"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146" w:type="dxa"/>
            <w:vAlign w:val="center"/>
          </w:tcPr>
          <w:p w14:paraId="10637E5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146" w:type="dxa"/>
            <w:vAlign w:val="center"/>
          </w:tcPr>
          <w:p w14:paraId="53F26974" w14:textId="77777777" w:rsidR="001548F9" w:rsidRPr="009C503F" w:rsidRDefault="00714C9E"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548F9" w:rsidRPr="009C503F" w14:paraId="61CB5971" w14:textId="77777777" w:rsidTr="00714C9E">
        <w:tc>
          <w:tcPr>
            <w:tcW w:w="2706" w:type="dxa"/>
            <w:gridSpan w:val="2"/>
            <w:vAlign w:val="center"/>
          </w:tcPr>
          <w:p w14:paraId="2D9D82C2"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146" w:type="dxa"/>
            <w:vAlign w:val="center"/>
          </w:tcPr>
          <w:p w14:paraId="0EAE0DA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146" w:type="dxa"/>
            <w:vAlign w:val="center"/>
          </w:tcPr>
          <w:p w14:paraId="464F0DA5" w14:textId="77777777" w:rsidR="001548F9" w:rsidRPr="009C503F" w:rsidRDefault="00714C9E" w:rsidP="00571B8A">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714C9E" w:rsidRPr="009C503F" w14:paraId="6060A356" w14:textId="77777777" w:rsidTr="00714C9E">
        <w:tc>
          <w:tcPr>
            <w:tcW w:w="2706" w:type="dxa"/>
            <w:gridSpan w:val="2"/>
            <w:vAlign w:val="center"/>
          </w:tcPr>
          <w:p w14:paraId="51333079" w14:textId="77777777" w:rsidR="00714C9E" w:rsidRPr="009C503F" w:rsidRDefault="00714C9E" w:rsidP="00714C9E">
            <w:pPr>
              <w:spacing w:before="29" w:line="288" w:lineRule="auto"/>
              <w:rPr>
                <w:color w:val="000000"/>
                <w:sz w:val="24"/>
              </w:rPr>
            </w:pPr>
            <w:r w:rsidRPr="009C503F">
              <w:rPr>
                <w:color w:val="000000"/>
                <w:sz w:val="24"/>
              </w:rPr>
              <w:t>邮政编码</w:t>
            </w:r>
          </w:p>
        </w:tc>
        <w:tc>
          <w:tcPr>
            <w:tcW w:w="3146" w:type="dxa"/>
            <w:vAlign w:val="center"/>
          </w:tcPr>
          <w:p w14:paraId="33D7656E" w14:textId="77777777" w:rsidR="00714C9E" w:rsidRPr="009C503F" w:rsidRDefault="00714C9E" w:rsidP="00714C9E">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146" w:type="dxa"/>
            <w:vAlign w:val="center"/>
          </w:tcPr>
          <w:p w14:paraId="695AEDC6" w14:textId="77777777" w:rsidR="00714C9E" w:rsidRPr="009C503F" w:rsidRDefault="00714C9E" w:rsidP="00714C9E">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714C9E" w:rsidRPr="009C503F" w14:paraId="769041DA" w14:textId="77777777" w:rsidTr="00714C9E">
        <w:tc>
          <w:tcPr>
            <w:tcW w:w="2706" w:type="dxa"/>
            <w:gridSpan w:val="2"/>
            <w:vAlign w:val="center"/>
          </w:tcPr>
          <w:p w14:paraId="76671559" w14:textId="77777777" w:rsidR="00714C9E" w:rsidRPr="009C503F" w:rsidRDefault="00714C9E" w:rsidP="00714C9E">
            <w:pPr>
              <w:spacing w:before="29" w:line="288" w:lineRule="auto"/>
              <w:rPr>
                <w:color w:val="000000"/>
                <w:sz w:val="24"/>
              </w:rPr>
            </w:pPr>
            <w:r w:rsidRPr="009C503F">
              <w:rPr>
                <w:color w:val="000000"/>
                <w:sz w:val="24"/>
              </w:rPr>
              <w:t>法定代表人</w:t>
            </w:r>
          </w:p>
        </w:tc>
        <w:tc>
          <w:tcPr>
            <w:tcW w:w="3146" w:type="dxa"/>
            <w:vAlign w:val="center"/>
          </w:tcPr>
          <w:p w14:paraId="6BAAE1E1" w14:textId="77777777" w:rsidR="00714C9E" w:rsidRPr="009C503F" w:rsidRDefault="00714C9E" w:rsidP="00714C9E">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146" w:type="dxa"/>
            <w:vAlign w:val="center"/>
          </w:tcPr>
          <w:p w14:paraId="15A859F8" w14:textId="77777777" w:rsidR="00714C9E" w:rsidRPr="009C503F" w:rsidRDefault="00714C9E" w:rsidP="00714C9E">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14:paraId="173B4255" w14:textId="77777777" w:rsidR="001548F9" w:rsidRPr="009C503F" w:rsidRDefault="001548F9" w:rsidP="00571B8A">
      <w:pPr>
        <w:tabs>
          <w:tab w:val="left" w:pos="1740"/>
        </w:tabs>
        <w:spacing w:before="29" w:line="288" w:lineRule="auto"/>
        <w:rPr>
          <w:color w:val="000000"/>
          <w:sz w:val="24"/>
        </w:rPr>
      </w:pPr>
    </w:p>
    <w:p w14:paraId="576C6D5A" w14:textId="77777777" w:rsidR="001548F9" w:rsidRPr="009C503F" w:rsidRDefault="001548F9" w:rsidP="00571B8A">
      <w:pPr>
        <w:pStyle w:val="20"/>
        <w:spacing w:before="29" w:after="0" w:line="288" w:lineRule="auto"/>
        <w:rPr>
          <w:rFonts w:ascii="Times New Roman" w:hAnsi="Times New Roman"/>
          <w:kern w:val="0"/>
          <w:szCs w:val="24"/>
        </w:rPr>
      </w:pPr>
      <w:bookmarkStart w:id="9" w:name="_Toc225498248"/>
      <w:bookmarkStart w:id="10" w:name="_Toc490928683"/>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2F4FEF90" w14:textId="77777777" w:rsidTr="00F97DFE">
        <w:tc>
          <w:tcPr>
            <w:tcW w:w="4820" w:type="dxa"/>
            <w:vAlign w:val="center"/>
          </w:tcPr>
          <w:p w14:paraId="75ABF18E"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605EC8F3"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4FA4B183" w14:textId="77777777" w:rsidTr="00F97DFE">
        <w:tc>
          <w:tcPr>
            <w:tcW w:w="4820" w:type="dxa"/>
            <w:vAlign w:val="center"/>
          </w:tcPr>
          <w:p w14:paraId="28A6469F"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0DF01D67"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6BC9FE47" w14:textId="77777777" w:rsidTr="00F97DFE">
        <w:tc>
          <w:tcPr>
            <w:tcW w:w="4820" w:type="dxa"/>
            <w:vAlign w:val="center"/>
          </w:tcPr>
          <w:p w14:paraId="7C3AD829"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78839A79"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3F2CE068" w14:textId="77777777" w:rsidR="001548F9" w:rsidRPr="009C503F" w:rsidRDefault="001548F9" w:rsidP="00571B8A">
      <w:pPr>
        <w:spacing w:before="29" w:line="288" w:lineRule="auto"/>
        <w:rPr>
          <w:color w:val="000000"/>
          <w:sz w:val="24"/>
        </w:rPr>
      </w:pPr>
    </w:p>
    <w:p w14:paraId="37A9BDF0" w14:textId="77777777" w:rsidR="001548F9" w:rsidRPr="009C503F" w:rsidRDefault="001548F9" w:rsidP="00571B8A">
      <w:pPr>
        <w:pStyle w:val="20"/>
        <w:spacing w:before="29" w:after="0" w:line="288" w:lineRule="auto"/>
        <w:rPr>
          <w:rFonts w:ascii="Times New Roman" w:hAnsi="Times New Roman"/>
          <w:kern w:val="0"/>
          <w:szCs w:val="24"/>
        </w:rPr>
      </w:pPr>
      <w:bookmarkStart w:id="11" w:name="_Toc225498249"/>
      <w:bookmarkStart w:id="12" w:name="_Toc490928684"/>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73993D6C" w14:textId="77777777" w:rsidTr="00F97DFE">
        <w:tc>
          <w:tcPr>
            <w:tcW w:w="1951" w:type="dxa"/>
          </w:tcPr>
          <w:p w14:paraId="05E876F5"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42285584"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206591DB"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0D347AEB" w14:textId="77777777" w:rsidTr="00F97DFE">
        <w:tc>
          <w:tcPr>
            <w:tcW w:w="1951" w:type="dxa"/>
            <w:vAlign w:val="center"/>
          </w:tcPr>
          <w:p w14:paraId="58D64148"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2E935A79"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w:t>
            </w:r>
            <w:r w:rsidRPr="009C503F">
              <w:rPr>
                <w:color w:val="000000"/>
                <w:sz w:val="24"/>
              </w:rPr>
              <w:lastRenderedPageBreak/>
              <w:t>公司</w:t>
            </w:r>
          </w:p>
        </w:tc>
        <w:tc>
          <w:tcPr>
            <w:tcW w:w="4075" w:type="dxa"/>
            <w:vAlign w:val="center"/>
          </w:tcPr>
          <w:p w14:paraId="66029C56" w14:textId="77777777" w:rsidR="001548F9" w:rsidRPr="009C503F" w:rsidRDefault="001548F9" w:rsidP="00571B8A">
            <w:pPr>
              <w:tabs>
                <w:tab w:val="left" w:pos="1740"/>
              </w:tabs>
              <w:spacing w:before="29" w:line="288" w:lineRule="auto"/>
              <w:rPr>
                <w:color w:val="000000"/>
                <w:sz w:val="24"/>
              </w:rPr>
            </w:pPr>
            <w:r w:rsidRPr="009C503F">
              <w:rPr>
                <w:color w:val="000000"/>
                <w:sz w:val="24"/>
              </w:rPr>
              <w:lastRenderedPageBreak/>
              <w:t>北京市西城区太平桥大街</w:t>
            </w:r>
            <w:r w:rsidRPr="009C503F">
              <w:rPr>
                <w:color w:val="000000"/>
                <w:sz w:val="24"/>
              </w:rPr>
              <w:t>17</w:t>
            </w:r>
            <w:r w:rsidRPr="009C503F">
              <w:rPr>
                <w:color w:val="000000"/>
                <w:sz w:val="24"/>
              </w:rPr>
              <w:t>号</w:t>
            </w:r>
          </w:p>
        </w:tc>
      </w:tr>
    </w:tbl>
    <w:p w14:paraId="315C3D86" w14:textId="77777777" w:rsidR="00D9635D" w:rsidRPr="009C503F" w:rsidRDefault="00D9635D" w:rsidP="00571B8A">
      <w:pPr>
        <w:tabs>
          <w:tab w:val="left" w:pos="426"/>
        </w:tabs>
        <w:spacing w:before="29" w:line="288" w:lineRule="auto"/>
        <w:jc w:val="left"/>
        <w:rPr>
          <w:kern w:val="0"/>
          <w:sz w:val="24"/>
        </w:rPr>
      </w:pPr>
    </w:p>
    <w:p w14:paraId="3AB10157" w14:textId="77777777" w:rsidR="00AD356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28685"/>
      <w:bookmarkStart w:id="15" w:name="_Toc194312019"/>
      <w:bookmarkStart w:id="16" w:name="_Toc193947512"/>
      <w:r w:rsidRPr="009C503F">
        <w:rPr>
          <w:b/>
          <w:bCs/>
          <w:szCs w:val="24"/>
          <w:lang w:val="en-US"/>
        </w:rPr>
        <w:t xml:space="preserve">§3  </w:t>
      </w:r>
      <w:r w:rsidRPr="009C503F">
        <w:rPr>
          <w:b/>
          <w:bCs/>
          <w:szCs w:val="24"/>
          <w:lang w:val="en-US"/>
        </w:rPr>
        <w:t>主要财务指标和基金净值表现</w:t>
      </w:r>
      <w:bookmarkEnd w:id="13"/>
      <w:bookmarkEnd w:id="14"/>
    </w:p>
    <w:p w14:paraId="338D4145" w14:textId="77777777" w:rsidR="001548F9" w:rsidRPr="009C503F" w:rsidRDefault="001548F9" w:rsidP="00571B8A">
      <w:pPr>
        <w:pStyle w:val="20"/>
        <w:spacing w:before="29" w:after="0" w:line="288" w:lineRule="auto"/>
        <w:rPr>
          <w:rFonts w:ascii="Times New Roman" w:hAnsi="Times New Roman"/>
          <w:kern w:val="0"/>
          <w:szCs w:val="24"/>
        </w:rPr>
      </w:pPr>
      <w:bookmarkStart w:id="17" w:name="_Toc286996129"/>
      <w:bookmarkStart w:id="18" w:name="_Toc490928686"/>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7"/>
      <w:bookmarkEnd w:id="18"/>
    </w:p>
    <w:p w14:paraId="4D0DC5AA"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4BBD0AD4" w14:textId="77777777" w:rsidTr="00F97DFE">
        <w:trPr>
          <w:trHeight w:val="487"/>
        </w:trPr>
        <w:tc>
          <w:tcPr>
            <w:tcW w:w="4404" w:type="dxa"/>
            <w:vMerge w:val="restart"/>
            <w:vAlign w:val="center"/>
          </w:tcPr>
          <w:bookmarkEnd w:id="15"/>
          <w:bookmarkEnd w:id="16"/>
          <w:p w14:paraId="2464DD2E"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14:paraId="4C86000F"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49E05BE5" w14:textId="77777777" w:rsidTr="00F97DFE">
        <w:trPr>
          <w:trHeight w:val="487"/>
        </w:trPr>
        <w:tc>
          <w:tcPr>
            <w:tcW w:w="4404" w:type="dxa"/>
            <w:vMerge/>
            <w:vAlign w:val="center"/>
          </w:tcPr>
          <w:p w14:paraId="2E553684"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16193515" w14:textId="77777777" w:rsidR="001548F9" w:rsidRPr="009C503F" w:rsidRDefault="001548F9" w:rsidP="00571B8A">
            <w:pPr>
              <w:spacing w:before="29" w:line="288" w:lineRule="auto"/>
              <w:jc w:val="center"/>
              <w:rPr>
                <w:sz w:val="24"/>
              </w:rPr>
            </w:pPr>
            <w:r w:rsidRPr="009C503F">
              <w:rPr>
                <w:sz w:val="24"/>
              </w:rPr>
              <w:t>交银丰润收益债券</w:t>
            </w:r>
            <w:r w:rsidRPr="009C503F">
              <w:rPr>
                <w:sz w:val="24"/>
              </w:rPr>
              <w:t>A</w:t>
            </w:r>
          </w:p>
        </w:tc>
        <w:tc>
          <w:tcPr>
            <w:tcW w:w="2558" w:type="dxa"/>
            <w:vAlign w:val="center"/>
          </w:tcPr>
          <w:p w14:paraId="601612E9" w14:textId="77777777" w:rsidR="001548F9" w:rsidRPr="009C503F" w:rsidRDefault="001548F9" w:rsidP="00571B8A">
            <w:pPr>
              <w:spacing w:before="29" w:line="288" w:lineRule="auto"/>
              <w:jc w:val="center"/>
              <w:rPr>
                <w:sz w:val="24"/>
              </w:rPr>
            </w:pPr>
            <w:r w:rsidRPr="009C503F">
              <w:rPr>
                <w:sz w:val="24"/>
              </w:rPr>
              <w:t>交银丰润收益债券</w:t>
            </w:r>
            <w:r w:rsidRPr="009C503F">
              <w:rPr>
                <w:sz w:val="24"/>
              </w:rPr>
              <w:t>C</w:t>
            </w:r>
          </w:p>
        </w:tc>
      </w:tr>
      <w:tr w:rsidR="001548F9" w:rsidRPr="009C503F" w14:paraId="7FFEDCFB" w14:textId="77777777" w:rsidTr="00F97DFE">
        <w:tc>
          <w:tcPr>
            <w:tcW w:w="4404" w:type="dxa"/>
            <w:vAlign w:val="center"/>
          </w:tcPr>
          <w:p w14:paraId="3F324592"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06A3C2AA" w14:textId="77777777" w:rsidR="001548F9" w:rsidRPr="009C503F" w:rsidRDefault="001548F9" w:rsidP="00571B8A">
            <w:pPr>
              <w:spacing w:before="29" w:line="288" w:lineRule="auto"/>
              <w:jc w:val="right"/>
              <w:rPr>
                <w:sz w:val="24"/>
              </w:rPr>
            </w:pPr>
            <w:r w:rsidRPr="009C503F">
              <w:rPr>
                <w:sz w:val="24"/>
              </w:rPr>
              <w:t>399,969.36</w:t>
            </w:r>
          </w:p>
        </w:tc>
        <w:tc>
          <w:tcPr>
            <w:tcW w:w="2558" w:type="dxa"/>
            <w:vAlign w:val="center"/>
          </w:tcPr>
          <w:p w14:paraId="536FB851" w14:textId="77777777" w:rsidR="001548F9" w:rsidRPr="009C503F" w:rsidRDefault="001548F9" w:rsidP="00571B8A">
            <w:pPr>
              <w:spacing w:before="29" w:line="288" w:lineRule="auto"/>
              <w:jc w:val="right"/>
              <w:rPr>
                <w:sz w:val="24"/>
              </w:rPr>
            </w:pPr>
            <w:r w:rsidRPr="009C503F">
              <w:rPr>
                <w:sz w:val="24"/>
              </w:rPr>
              <w:t>65,661.79</w:t>
            </w:r>
          </w:p>
        </w:tc>
      </w:tr>
      <w:tr w:rsidR="001548F9" w:rsidRPr="009C503F" w14:paraId="6AAEB7FB" w14:textId="77777777" w:rsidTr="00F97DFE">
        <w:trPr>
          <w:trHeight w:val="754"/>
        </w:trPr>
        <w:tc>
          <w:tcPr>
            <w:tcW w:w="4404" w:type="dxa"/>
            <w:vAlign w:val="center"/>
          </w:tcPr>
          <w:p w14:paraId="6F70760D"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486DCE14" w14:textId="77777777" w:rsidR="001548F9" w:rsidRPr="009C503F" w:rsidRDefault="001548F9" w:rsidP="00571B8A">
            <w:pPr>
              <w:spacing w:before="29" w:line="288" w:lineRule="auto"/>
              <w:jc w:val="right"/>
              <w:rPr>
                <w:sz w:val="24"/>
              </w:rPr>
            </w:pPr>
            <w:r w:rsidRPr="009C503F">
              <w:rPr>
                <w:sz w:val="24"/>
              </w:rPr>
              <w:t>226,004.44</w:t>
            </w:r>
          </w:p>
        </w:tc>
        <w:tc>
          <w:tcPr>
            <w:tcW w:w="2558" w:type="dxa"/>
            <w:vAlign w:val="center"/>
          </w:tcPr>
          <w:p w14:paraId="3787AAC2" w14:textId="77777777" w:rsidR="001548F9" w:rsidRPr="009C503F" w:rsidRDefault="001548F9" w:rsidP="00571B8A">
            <w:pPr>
              <w:spacing w:before="29" w:line="288" w:lineRule="auto"/>
              <w:jc w:val="right"/>
              <w:rPr>
                <w:sz w:val="24"/>
              </w:rPr>
            </w:pPr>
            <w:r w:rsidRPr="009C503F">
              <w:rPr>
                <w:sz w:val="24"/>
              </w:rPr>
              <w:t>46,401.71</w:t>
            </w:r>
          </w:p>
        </w:tc>
      </w:tr>
      <w:tr w:rsidR="001548F9" w:rsidRPr="009C503F" w14:paraId="62BFBC6D" w14:textId="77777777" w:rsidTr="00F97DFE">
        <w:tc>
          <w:tcPr>
            <w:tcW w:w="4404" w:type="dxa"/>
            <w:vAlign w:val="center"/>
          </w:tcPr>
          <w:p w14:paraId="4BD4FA6A"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4497935E" w14:textId="77777777" w:rsidR="001548F9" w:rsidRPr="009C503F" w:rsidRDefault="001548F9" w:rsidP="00571B8A">
            <w:pPr>
              <w:spacing w:before="29" w:line="288" w:lineRule="auto"/>
              <w:jc w:val="right"/>
              <w:rPr>
                <w:sz w:val="24"/>
              </w:rPr>
            </w:pPr>
            <w:r w:rsidRPr="009C503F">
              <w:rPr>
                <w:sz w:val="24"/>
              </w:rPr>
              <w:t>0.0055</w:t>
            </w:r>
          </w:p>
        </w:tc>
        <w:tc>
          <w:tcPr>
            <w:tcW w:w="2558" w:type="dxa"/>
            <w:vAlign w:val="center"/>
          </w:tcPr>
          <w:p w14:paraId="05FD5558" w14:textId="77777777" w:rsidR="001548F9" w:rsidRPr="009C503F" w:rsidRDefault="001548F9" w:rsidP="00571B8A">
            <w:pPr>
              <w:spacing w:before="29" w:line="288" w:lineRule="auto"/>
              <w:jc w:val="right"/>
              <w:rPr>
                <w:sz w:val="24"/>
              </w:rPr>
            </w:pPr>
            <w:r w:rsidRPr="009C503F">
              <w:rPr>
                <w:sz w:val="24"/>
              </w:rPr>
              <w:t>0.0055</w:t>
            </w:r>
          </w:p>
        </w:tc>
      </w:tr>
      <w:tr w:rsidR="001548F9" w:rsidRPr="009C503F" w14:paraId="18F94908" w14:textId="77777777" w:rsidTr="00F97DFE">
        <w:tc>
          <w:tcPr>
            <w:tcW w:w="4404" w:type="dxa"/>
            <w:vAlign w:val="center"/>
          </w:tcPr>
          <w:p w14:paraId="70AC88EC"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260DB215" w14:textId="77777777" w:rsidR="001548F9" w:rsidRPr="009C503F" w:rsidRDefault="001548F9" w:rsidP="00571B8A">
            <w:pPr>
              <w:spacing w:before="29" w:line="288" w:lineRule="auto"/>
              <w:jc w:val="right"/>
              <w:rPr>
                <w:sz w:val="24"/>
              </w:rPr>
            </w:pPr>
            <w:r w:rsidRPr="009C503F">
              <w:rPr>
                <w:sz w:val="24"/>
              </w:rPr>
              <w:t>0.54%</w:t>
            </w:r>
          </w:p>
        </w:tc>
        <w:tc>
          <w:tcPr>
            <w:tcW w:w="2558" w:type="dxa"/>
            <w:vAlign w:val="center"/>
          </w:tcPr>
          <w:p w14:paraId="76759C47" w14:textId="77777777" w:rsidR="001548F9" w:rsidRPr="009C503F" w:rsidRDefault="001548F9" w:rsidP="00571B8A">
            <w:pPr>
              <w:spacing w:before="29" w:line="288" w:lineRule="auto"/>
              <w:jc w:val="right"/>
              <w:rPr>
                <w:sz w:val="24"/>
              </w:rPr>
            </w:pPr>
            <w:r w:rsidRPr="009C503F">
              <w:rPr>
                <w:sz w:val="24"/>
              </w:rPr>
              <w:t>0.5</w:t>
            </w:r>
            <w:r w:rsidR="00217F62">
              <w:rPr>
                <w:sz w:val="24"/>
              </w:rPr>
              <w:t>5</w:t>
            </w:r>
            <w:r w:rsidRPr="009C503F">
              <w:rPr>
                <w:sz w:val="24"/>
              </w:rPr>
              <w:t>%</w:t>
            </w:r>
          </w:p>
        </w:tc>
      </w:tr>
      <w:tr w:rsidR="001548F9" w:rsidRPr="009C503F" w14:paraId="589899F8" w14:textId="77777777" w:rsidTr="00F97DFE">
        <w:tc>
          <w:tcPr>
            <w:tcW w:w="4404" w:type="dxa"/>
            <w:vAlign w:val="center"/>
          </w:tcPr>
          <w:p w14:paraId="2E73677D"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1C55E700" w14:textId="77777777" w:rsidR="001548F9" w:rsidRPr="009C503F" w:rsidRDefault="001548F9" w:rsidP="00571B8A">
            <w:pPr>
              <w:spacing w:before="29" w:line="288" w:lineRule="auto"/>
              <w:jc w:val="right"/>
              <w:rPr>
                <w:sz w:val="24"/>
              </w:rPr>
            </w:pPr>
            <w:r w:rsidRPr="009C503F">
              <w:rPr>
                <w:sz w:val="24"/>
              </w:rPr>
              <w:t>0.49%</w:t>
            </w:r>
          </w:p>
        </w:tc>
        <w:tc>
          <w:tcPr>
            <w:tcW w:w="2558" w:type="dxa"/>
            <w:vAlign w:val="center"/>
          </w:tcPr>
          <w:p w14:paraId="268BB482" w14:textId="77777777" w:rsidR="001548F9" w:rsidRPr="009C503F" w:rsidRDefault="001548F9" w:rsidP="00571B8A">
            <w:pPr>
              <w:spacing w:before="29" w:line="288" w:lineRule="auto"/>
              <w:jc w:val="right"/>
              <w:rPr>
                <w:sz w:val="24"/>
              </w:rPr>
            </w:pPr>
            <w:r w:rsidRPr="009C503F">
              <w:rPr>
                <w:sz w:val="24"/>
              </w:rPr>
              <w:t>0.40%</w:t>
            </w:r>
          </w:p>
        </w:tc>
      </w:tr>
      <w:tr w:rsidR="001548F9" w:rsidRPr="009C503F" w14:paraId="5E0B1CEF" w14:textId="77777777" w:rsidTr="00F97DFE">
        <w:tc>
          <w:tcPr>
            <w:tcW w:w="4404" w:type="dxa"/>
            <w:vMerge w:val="restart"/>
            <w:vAlign w:val="center"/>
          </w:tcPr>
          <w:p w14:paraId="7157A884"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4AE8BF99"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5FEED652" w14:textId="77777777" w:rsidTr="00F97DFE">
        <w:trPr>
          <w:trHeight w:val="373"/>
        </w:trPr>
        <w:tc>
          <w:tcPr>
            <w:tcW w:w="4404" w:type="dxa"/>
            <w:vMerge/>
            <w:vAlign w:val="center"/>
          </w:tcPr>
          <w:p w14:paraId="6B61DA2F"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23FC235A"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交银丰润收益债券</w:t>
            </w:r>
            <w:r w:rsidRPr="009C503F">
              <w:rPr>
                <w:color w:val="000000"/>
                <w:sz w:val="24"/>
              </w:rPr>
              <w:t>A</w:t>
            </w:r>
          </w:p>
        </w:tc>
        <w:tc>
          <w:tcPr>
            <w:tcW w:w="2558" w:type="dxa"/>
            <w:vAlign w:val="center"/>
          </w:tcPr>
          <w:p w14:paraId="1AE50B4A"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交银丰润收益债券</w:t>
            </w:r>
            <w:r w:rsidRPr="009C503F">
              <w:rPr>
                <w:color w:val="000000"/>
                <w:sz w:val="24"/>
              </w:rPr>
              <w:t>C</w:t>
            </w:r>
          </w:p>
        </w:tc>
      </w:tr>
      <w:tr w:rsidR="001548F9" w:rsidRPr="009C503F" w14:paraId="797C41A4" w14:textId="77777777" w:rsidTr="00F97DFE">
        <w:tc>
          <w:tcPr>
            <w:tcW w:w="4404" w:type="dxa"/>
            <w:vAlign w:val="center"/>
          </w:tcPr>
          <w:p w14:paraId="68A0E9B8"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00332132" w14:textId="0CEE34DB" w:rsidR="001548F9" w:rsidRPr="009C503F" w:rsidRDefault="00B01874" w:rsidP="00571B8A">
            <w:pPr>
              <w:spacing w:before="29" w:line="288" w:lineRule="auto"/>
              <w:jc w:val="right"/>
              <w:rPr>
                <w:sz w:val="24"/>
              </w:rPr>
            </w:pPr>
            <w:bookmarkStart w:id="19" w:name="_GoBack"/>
            <w:r w:rsidRPr="00B01874">
              <w:rPr>
                <w:sz w:val="24"/>
              </w:rPr>
              <w:t>479,464.06</w:t>
            </w:r>
            <w:bookmarkEnd w:id="19"/>
          </w:p>
        </w:tc>
        <w:tc>
          <w:tcPr>
            <w:tcW w:w="2558" w:type="dxa"/>
            <w:vAlign w:val="center"/>
          </w:tcPr>
          <w:p w14:paraId="448D3D7A" w14:textId="77777777" w:rsidR="001548F9" w:rsidRPr="009C503F" w:rsidRDefault="001548F9" w:rsidP="00571B8A">
            <w:pPr>
              <w:spacing w:before="29" w:line="288" w:lineRule="auto"/>
              <w:jc w:val="right"/>
              <w:rPr>
                <w:sz w:val="24"/>
              </w:rPr>
            </w:pPr>
            <w:r w:rsidRPr="009C503F">
              <w:rPr>
                <w:sz w:val="24"/>
              </w:rPr>
              <w:t>230,734.98</w:t>
            </w:r>
          </w:p>
        </w:tc>
      </w:tr>
      <w:tr w:rsidR="001548F9" w:rsidRPr="009C503F" w14:paraId="4062E321" w14:textId="77777777" w:rsidTr="00F97DFE">
        <w:tc>
          <w:tcPr>
            <w:tcW w:w="4404" w:type="dxa"/>
            <w:vAlign w:val="center"/>
          </w:tcPr>
          <w:p w14:paraId="2EEF3461"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29B93432" w14:textId="77777777" w:rsidR="001548F9" w:rsidRPr="009C503F" w:rsidRDefault="00A244BD" w:rsidP="00571B8A">
            <w:pPr>
              <w:spacing w:before="29" w:line="288" w:lineRule="auto"/>
              <w:jc w:val="right"/>
              <w:rPr>
                <w:sz w:val="24"/>
              </w:rPr>
            </w:pPr>
            <w:r>
              <w:rPr>
                <w:sz w:val="24"/>
              </w:rPr>
              <w:t>0.016</w:t>
            </w:r>
          </w:p>
        </w:tc>
        <w:tc>
          <w:tcPr>
            <w:tcW w:w="2558" w:type="dxa"/>
            <w:vAlign w:val="center"/>
          </w:tcPr>
          <w:p w14:paraId="41143C87" w14:textId="77777777" w:rsidR="001548F9" w:rsidRPr="009C503F" w:rsidRDefault="001548F9" w:rsidP="00571B8A">
            <w:pPr>
              <w:spacing w:before="29" w:line="288" w:lineRule="auto"/>
              <w:jc w:val="right"/>
              <w:rPr>
                <w:sz w:val="24"/>
              </w:rPr>
            </w:pPr>
            <w:r w:rsidRPr="009C503F">
              <w:rPr>
                <w:sz w:val="24"/>
              </w:rPr>
              <w:t>0.013</w:t>
            </w:r>
          </w:p>
        </w:tc>
      </w:tr>
      <w:tr w:rsidR="001548F9" w:rsidRPr="009C503F" w14:paraId="7DA21246" w14:textId="77777777" w:rsidTr="00F97DFE">
        <w:tc>
          <w:tcPr>
            <w:tcW w:w="4404" w:type="dxa"/>
            <w:vAlign w:val="center"/>
          </w:tcPr>
          <w:p w14:paraId="2CB04BE5"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025C610B" w14:textId="77777777" w:rsidR="001548F9" w:rsidRPr="009C503F" w:rsidRDefault="001548F9" w:rsidP="00571B8A">
            <w:pPr>
              <w:spacing w:before="29" w:line="288" w:lineRule="auto"/>
              <w:jc w:val="right"/>
              <w:rPr>
                <w:sz w:val="24"/>
              </w:rPr>
            </w:pPr>
            <w:r w:rsidRPr="009C503F">
              <w:rPr>
                <w:sz w:val="24"/>
              </w:rPr>
              <w:t>30,510,929.35</w:t>
            </w:r>
          </w:p>
        </w:tc>
        <w:tc>
          <w:tcPr>
            <w:tcW w:w="2558" w:type="dxa"/>
            <w:vAlign w:val="center"/>
          </w:tcPr>
          <w:p w14:paraId="2D039619" w14:textId="77777777" w:rsidR="001548F9" w:rsidRPr="009C503F" w:rsidRDefault="001548F9" w:rsidP="00571B8A">
            <w:pPr>
              <w:spacing w:before="29" w:line="288" w:lineRule="auto"/>
              <w:jc w:val="right"/>
              <w:rPr>
                <w:sz w:val="24"/>
              </w:rPr>
            </w:pPr>
            <w:r w:rsidRPr="009C503F">
              <w:rPr>
                <w:sz w:val="24"/>
              </w:rPr>
              <w:t>18,160,950.57</w:t>
            </w:r>
          </w:p>
        </w:tc>
      </w:tr>
      <w:tr w:rsidR="001548F9" w:rsidRPr="009C503F" w14:paraId="243868A2" w14:textId="77777777" w:rsidTr="00F97DFE">
        <w:tc>
          <w:tcPr>
            <w:tcW w:w="4404" w:type="dxa"/>
            <w:vAlign w:val="center"/>
          </w:tcPr>
          <w:p w14:paraId="4DA40C6D"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297D9B53" w14:textId="77777777" w:rsidR="001548F9" w:rsidRPr="009C503F" w:rsidRDefault="001548F9" w:rsidP="00571B8A">
            <w:pPr>
              <w:spacing w:before="29" w:line="288" w:lineRule="auto"/>
              <w:jc w:val="right"/>
              <w:rPr>
                <w:sz w:val="24"/>
              </w:rPr>
            </w:pPr>
            <w:r w:rsidRPr="009C503F">
              <w:rPr>
                <w:sz w:val="24"/>
              </w:rPr>
              <w:t>1.016</w:t>
            </w:r>
          </w:p>
        </w:tc>
        <w:tc>
          <w:tcPr>
            <w:tcW w:w="2558" w:type="dxa"/>
            <w:vAlign w:val="center"/>
          </w:tcPr>
          <w:p w14:paraId="52BC7DF1" w14:textId="77777777" w:rsidR="001548F9" w:rsidRPr="009C503F" w:rsidRDefault="001548F9" w:rsidP="00571B8A">
            <w:pPr>
              <w:spacing w:before="29" w:line="288" w:lineRule="auto"/>
              <w:jc w:val="right"/>
              <w:rPr>
                <w:sz w:val="24"/>
              </w:rPr>
            </w:pPr>
            <w:r w:rsidRPr="009C503F">
              <w:rPr>
                <w:sz w:val="24"/>
              </w:rPr>
              <w:t>1.013</w:t>
            </w:r>
          </w:p>
        </w:tc>
      </w:tr>
      <w:tr w:rsidR="001548F9" w:rsidRPr="009C503F" w14:paraId="23CBB3DC" w14:textId="77777777" w:rsidTr="00F97DFE">
        <w:tc>
          <w:tcPr>
            <w:tcW w:w="4404" w:type="dxa"/>
            <w:vMerge w:val="restart"/>
            <w:vAlign w:val="center"/>
          </w:tcPr>
          <w:p w14:paraId="2312DFC7"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261F8F5D"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2F0B3F27" w14:textId="77777777" w:rsidTr="00F97DFE">
        <w:tc>
          <w:tcPr>
            <w:tcW w:w="4404" w:type="dxa"/>
            <w:vMerge/>
            <w:vAlign w:val="center"/>
          </w:tcPr>
          <w:p w14:paraId="58BFC6ED"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503F614A" w14:textId="77777777" w:rsidR="001548F9" w:rsidRPr="009C503F" w:rsidRDefault="001548F9" w:rsidP="00571B8A">
            <w:pPr>
              <w:spacing w:before="29" w:line="288" w:lineRule="auto"/>
              <w:jc w:val="center"/>
              <w:rPr>
                <w:sz w:val="24"/>
              </w:rPr>
            </w:pPr>
            <w:r w:rsidRPr="009C503F">
              <w:rPr>
                <w:sz w:val="24"/>
              </w:rPr>
              <w:t>交银丰润收益债券</w:t>
            </w:r>
            <w:r w:rsidRPr="009C503F">
              <w:rPr>
                <w:sz w:val="24"/>
              </w:rPr>
              <w:t>A</w:t>
            </w:r>
          </w:p>
        </w:tc>
        <w:tc>
          <w:tcPr>
            <w:tcW w:w="2558" w:type="dxa"/>
            <w:vAlign w:val="center"/>
          </w:tcPr>
          <w:p w14:paraId="2A844301" w14:textId="77777777" w:rsidR="001548F9" w:rsidRPr="009C503F" w:rsidRDefault="001548F9" w:rsidP="00571B8A">
            <w:pPr>
              <w:spacing w:before="29" w:line="288" w:lineRule="auto"/>
              <w:jc w:val="center"/>
              <w:rPr>
                <w:sz w:val="24"/>
              </w:rPr>
            </w:pPr>
            <w:r w:rsidRPr="009C503F">
              <w:rPr>
                <w:sz w:val="24"/>
              </w:rPr>
              <w:t>交银丰润收益债券</w:t>
            </w:r>
            <w:r w:rsidRPr="009C503F">
              <w:rPr>
                <w:sz w:val="24"/>
              </w:rPr>
              <w:t>C</w:t>
            </w:r>
          </w:p>
        </w:tc>
      </w:tr>
      <w:tr w:rsidR="001548F9" w:rsidRPr="009C503F" w14:paraId="297E5EC8" w14:textId="77777777" w:rsidTr="00F97DFE">
        <w:tc>
          <w:tcPr>
            <w:tcW w:w="4404" w:type="dxa"/>
            <w:vAlign w:val="center"/>
          </w:tcPr>
          <w:p w14:paraId="5D828113"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729EA1CC" w14:textId="77777777" w:rsidR="001548F9" w:rsidRPr="009C503F" w:rsidRDefault="001548F9" w:rsidP="00571B8A">
            <w:pPr>
              <w:spacing w:before="29" w:line="288" w:lineRule="auto"/>
              <w:jc w:val="right"/>
              <w:rPr>
                <w:sz w:val="24"/>
              </w:rPr>
            </w:pPr>
            <w:r w:rsidRPr="009C503F">
              <w:rPr>
                <w:sz w:val="24"/>
              </w:rPr>
              <w:t>15.1</w:t>
            </w:r>
            <w:r w:rsidR="00647EA4">
              <w:rPr>
                <w:sz w:val="24"/>
              </w:rPr>
              <w:t>8</w:t>
            </w:r>
            <w:r w:rsidRPr="009C503F">
              <w:rPr>
                <w:sz w:val="24"/>
              </w:rPr>
              <w:t>%</w:t>
            </w:r>
          </w:p>
        </w:tc>
        <w:tc>
          <w:tcPr>
            <w:tcW w:w="2558" w:type="dxa"/>
            <w:vAlign w:val="center"/>
          </w:tcPr>
          <w:p w14:paraId="4AB1FE87" w14:textId="77777777" w:rsidR="001548F9" w:rsidRPr="009C503F" w:rsidRDefault="001548F9" w:rsidP="00571B8A">
            <w:pPr>
              <w:spacing w:before="29" w:line="288" w:lineRule="auto"/>
              <w:jc w:val="right"/>
              <w:rPr>
                <w:sz w:val="24"/>
              </w:rPr>
            </w:pPr>
            <w:r w:rsidRPr="009C503F">
              <w:rPr>
                <w:sz w:val="24"/>
              </w:rPr>
              <w:t>13.59%</w:t>
            </w:r>
          </w:p>
        </w:tc>
      </w:tr>
    </w:tbl>
    <w:p w14:paraId="7006DB0C" w14:textId="77777777" w:rsidR="00B6370A" w:rsidRDefault="00CD36D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14:paraId="520E44A2"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086BDCA3" w14:textId="77777777" w:rsidR="001548F9" w:rsidRPr="009C503F" w:rsidRDefault="001548F9" w:rsidP="00571B8A">
      <w:pPr>
        <w:spacing w:before="29" w:line="288" w:lineRule="auto"/>
        <w:rPr>
          <w:color w:val="000000"/>
          <w:sz w:val="24"/>
        </w:rPr>
      </w:pPr>
    </w:p>
    <w:p w14:paraId="2CFC0E44" w14:textId="77777777"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90928687"/>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14:paraId="5CBC114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35EEE08D"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交银丰润收益债券</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575ECF90" w14:textId="77777777" w:rsidTr="00C04EA3">
        <w:tc>
          <w:tcPr>
            <w:tcW w:w="1497" w:type="dxa"/>
            <w:vAlign w:val="center"/>
          </w:tcPr>
          <w:p w14:paraId="28295751" w14:textId="77777777" w:rsidR="001548F9" w:rsidRPr="009C503F" w:rsidRDefault="001548F9" w:rsidP="00571B8A">
            <w:pPr>
              <w:spacing w:before="29" w:line="288" w:lineRule="auto"/>
              <w:jc w:val="center"/>
              <w:rPr>
                <w:color w:val="000000"/>
                <w:sz w:val="24"/>
              </w:rPr>
            </w:pPr>
            <w:r w:rsidRPr="009C503F">
              <w:rPr>
                <w:color w:val="000000"/>
                <w:sz w:val="24"/>
              </w:rPr>
              <w:lastRenderedPageBreak/>
              <w:t>阶段</w:t>
            </w:r>
          </w:p>
        </w:tc>
        <w:tc>
          <w:tcPr>
            <w:tcW w:w="1251" w:type="dxa"/>
            <w:vAlign w:val="center"/>
          </w:tcPr>
          <w:p w14:paraId="55078CF3"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250" w:type="dxa"/>
            <w:vAlign w:val="center"/>
          </w:tcPr>
          <w:p w14:paraId="1DB72DE8"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250" w:type="dxa"/>
            <w:vAlign w:val="center"/>
          </w:tcPr>
          <w:p w14:paraId="1768D8C7"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250" w:type="dxa"/>
            <w:vAlign w:val="center"/>
          </w:tcPr>
          <w:p w14:paraId="2C510650"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250" w:type="dxa"/>
            <w:vAlign w:val="center"/>
          </w:tcPr>
          <w:p w14:paraId="3B6BF17F"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250" w:type="dxa"/>
            <w:vAlign w:val="center"/>
          </w:tcPr>
          <w:p w14:paraId="371C6516"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B6370A" w14:paraId="2C662679" w14:textId="77777777">
        <w:tc>
          <w:tcPr>
            <w:tcW w:w="1497" w:type="dxa"/>
            <w:vAlign w:val="center"/>
          </w:tcPr>
          <w:p w14:paraId="6B4DA798" w14:textId="77777777" w:rsidR="00B6370A" w:rsidRDefault="00CD36D7">
            <w:pPr>
              <w:jc w:val="left"/>
            </w:pPr>
            <w:r>
              <w:rPr>
                <w:color w:val="000000"/>
                <w:sz w:val="24"/>
              </w:rPr>
              <w:t>过去一个月</w:t>
            </w:r>
          </w:p>
        </w:tc>
        <w:tc>
          <w:tcPr>
            <w:tcW w:w="1251" w:type="dxa"/>
            <w:vAlign w:val="center"/>
          </w:tcPr>
          <w:p w14:paraId="1D235BB8" w14:textId="77777777" w:rsidR="00B6370A" w:rsidRDefault="00CD36D7">
            <w:pPr>
              <w:jc w:val="center"/>
            </w:pPr>
            <w:r>
              <w:rPr>
                <w:color w:val="000000"/>
                <w:sz w:val="24"/>
              </w:rPr>
              <w:t>0.20%</w:t>
            </w:r>
          </w:p>
        </w:tc>
        <w:tc>
          <w:tcPr>
            <w:tcW w:w="1250" w:type="dxa"/>
            <w:vAlign w:val="center"/>
          </w:tcPr>
          <w:p w14:paraId="70827217" w14:textId="77777777" w:rsidR="00B6370A" w:rsidRDefault="00CD36D7">
            <w:pPr>
              <w:jc w:val="center"/>
            </w:pPr>
            <w:r>
              <w:rPr>
                <w:color w:val="000000"/>
                <w:sz w:val="24"/>
              </w:rPr>
              <w:t>0.03%</w:t>
            </w:r>
          </w:p>
        </w:tc>
        <w:tc>
          <w:tcPr>
            <w:tcW w:w="1250" w:type="dxa"/>
            <w:vAlign w:val="center"/>
          </w:tcPr>
          <w:p w14:paraId="575FCACC" w14:textId="77777777" w:rsidR="00B6370A" w:rsidRDefault="00CD36D7">
            <w:pPr>
              <w:jc w:val="center"/>
            </w:pPr>
            <w:r>
              <w:rPr>
                <w:color w:val="000000"/>
                <w:sz w:val="24"/>
              </w:rPr>
              <w:t>0.90%</w:t>
            </w:r>
          </w:p>
        </w:tc>
        <w:tc>
          <w:tcPr>
            <w:tcW w:w="1250" w:type="dxa"/>
            <w:vAlign w:val="center"/>
          </w:tcPr>
          <w:p w14:paraId="10F3EA6D" w14:textId="77777777" w:rsidR="00B6370A" w:rsidRDefault="00CD36D7">
            <w:pPr>
              <w:jc w:val="center"/>
            </w:pPr>
            <w:r>
              <w:rPr>
                <w:color w:val="000000"/>
                <w:sz w:val="24"/>
              </w:rPr>
              <w:t>0.06%</w:t>
            </w:r>
          </w:p>
        </w:tc>
        <w:tc>
          <w:tcPr>
            <w:tcW w:w="1250" w:type="dxa"/>
            <w:vAlign w:val="center"/>
          </w:tcPr>
          <w:p w14:paraId="787503CD" w14:textId="77777777" w:rsidR="00B6370A" w:rsidRDefault="00CD36D7">
            <w:pPr>
              <w:jc w:val="center"/>
            </w:pPr>
            <w:r>
              <w:rPr>
                <w:color w:val="000000"/>
                <w:sz w:val="24"/>
              </w:rPr>
              <w:t>-0.70%</w:t>
            </w:r>
          </w:p>
        </w:tc>
        <w:tc>
          <w:tcPr>
            <w:tcW w:w="1250" w:type="dxa"/>
            <w:vAlign w:val="center"/>
          </w:tcPr>
          <w:p w14:paraId="3C1FD61F" w14:textId="77777777" w:rsidR="00B6370A" w:rsidRDefault="00CD36D7">
            <w:pPr>
              <w:jc w:val="center"/>
            </w:pPr>
            <w:r>
              <w:rPr>
                <w:color w:val="000000"/>
                <w:sz w:val="24"/>
              </w:rPr>
              <w:t>-0.03%</w:t>
            </w:r>
          </w:p>
        </w:tc>
      </w:tr>
      <w:tr w:rsidR="00B6370A" w14:paraId="44580AD5" w14:textId="77777777">
        <w:tc>
          <w:tcPr>
            <w:tcW w:w="1497" w:type="dxa"/>
            <w:vAlign w:val="center"/>
          </w:tcPr>
          <w:p w14:paraId="65DEC72C" w14:textId="77777777" w:rsidR="00B6370A" w:rsidRDefault="00CD36D7">
            <w:pPr>
              <w:jc w:val="left"/>
            </w:pPr>
            <w:r>
              <w:rPr>
                <w:color w:val="000000"/>
                <w:sz w:val="24"/>
              </w:rPr>
              <w:t>过去三个月</w:t>
            </w:r>
          </w:p>
        </w:tc>
        <w:tc>
          <w:tcPr>
            <w:tcW w:w="1251" w:type="dxa"/>
            <w:vAlign w:val="center"/>
          </w:tcPr>
          <w:p w14:paraId="2E8BCD4F" w14:textId="77777777" w:rsidR="00B6370A" w:rsidRDefault="00CD36D7">
            <w:pPr>
              <w:jc w:val="center"/>
            </w:pPr>
            <w:r>
              <w:rPr>
                <w:color w:val="000000"/>
                <w:sz w:val="24"/>
              </w:rPr>
              <w:t>0.30%</w:t>
            </w:r>
          </w:p>
        </w:tc>
        <w:tc>
          <w:tcPr>
            <w:tcW w:w="1250" w:type="dxa"/>
            <w:vAlign w:val="center"/>
          </w:tcPr>
          <w:p w14:paraId="44501FDF" w14:textId="77777777" w:rsidR="00B6370A" w:rsidRDefault="00CD36D7">
            <w:pPr>
              <w:jc w:val="center"/>
            </w:pPr>
            <w:r>
              <w:rPr>
                <w:color w:val="000000"/>
                <w:sz w:val="24"/>
              </w:rPr>
              <w:t>0.05%</w:t>
            </w:r>
          </w:p>
        </w:tc>
        <w:tc>
          <w:tcPr>
            <w:tcW w:w="1250" w:type="dxa"/>
            <w:vAlign w:val="center"/>
          </w:tcPr>
          <w:p w14:paraId="50E3957D" w14:textId="77777777" w:rsidR="00B6370A" w:rsidRDefault="00CD36D7">
            <w:pPr>
              <w:jc w:val="center"/>
            </w:pPr>
            <w:r>
              <w:rPr>
                <w:color w:val="000000"/>
                <w:sz w:val="24"/>
              </w:rPr>
              <w:t>-0.88%</w:t>
            </w:r>
          </w:p>
        </w:tc>
        <w:tc>
          <w:tcPr>
            <w:tcW w:w="1250" w:type="dxa"/>
            <w:vAlign w:val="center"/>
          </w:tcPr>
          <w:p w14:paraId="45EAB054" w14:textId="77777777" w:rsidR="00B6370A" w:rsidRDefault="00CD36D7">
            <w:pPr>
              <w:jc w:val="center"/>
            </w:pPr>
            <w:r>
              <w:rPr>
                <w:color w:val="000000"/>
                <w:sz w:val="24"/>
              </w:rPr>
              <w:t>0.08%</w:t>
            </w:r>
          </w:p>
        </w:tc>
        <w:tc>
          <w:tcPr>
            <w:tcW w:w="1250" w:type="dxa"/>
            <w:vAlign w:val="center"/>
          </w:tcPr>
          <w:p w14:paraId="577B7123" w14:textId="77777777" w:rsidR="00B6370A" w:rsidRDefault="00CD36D7">
            <w:pPr>
              <w:jc w:val="center"/>
            </w:pPr>
            <w:r>
              <w:rPr>
                <w:color w:val="000000"/>
                <w:sz w:val="24"/>
              </w:rPr>
              <w:t>1.18%</w:t>
            </w:r>
          </w:p>
        </w:tc>
        <w:tc>
          <w:tcPr>
            <w:tcW w:w="1250" w:type="dxa"/>
            <w:vAlign w:val="center"/>
          </w:tcPr>
          <w:p w14:paraId="35B037C3" w14:textId="77777777" w:rsidR="00B6370A" w:rsidRDefault="00CD36D7">
            <w:pPr>
              <w:jc w:val="center"/>
            </w:pPr>
            <w:r>
              <w:rPr>
                <w:color w:val="000000"/>
                <w:sz w:val="24"/>
              </w:rPr>
              <w:t>-0.03%</w:t>
            </w:r>
          </w:p>
        </w:tc>
      </w:tr>
      <w:tr w:rsidR="00B6370A" w14:paraId="60CAC9FE" w14:textId="77777777">
        <w:tc>
          <w:tcPr>
            <w:tcW w:w="1497" w:type="dxa"/>
            <w:vAlign w:val="center"/>
          </w:tcPr>
          <w:p w14:paraId="00A462CD" w14:textId="77777777" w:rsidR="00B6370A" w:rsidRDefault="00CD36D7">
            <w:pPr>
              <w:jc w:val="left"/>
            </w:pPr>
            <w:r>
              <w:rPr>
                <w:color w:val="000000"/>
                <w:sz w:val="24"/>
              </w:rPr>
              <w:t>过去六个月</w:t>
            </w:r>
          </w:p>
        </w:tc>
        <w:tc>
          <w:tcPr>
            <w:tcW w:w="1251" w:type="dxa"/>
            <w:vAlign w:val="center"/>
          </w:tcPr>
          <w:p w14:paraId="3D6F08A5" w14:textId="77777777" w:rsidR="00B6370A" w:rsidRDefault="00CD36D7">
            <w:pPr>
              <w:jc w:val="center"/>
            </w:pPr>
            <w:r>
              <w:rPr>
                <w:color w:val="000000"/>
                <w:sz w:val="24"/>
              </w:rPr>
              <w:t>0.49%</w:t>
            </w:r>
          </w:p>
        </w:tc>
        <w:tc>
          <w:tcPr>
            <w:tcW w:w="1250" w:type="dxa"/>
            <w:vAlign w:val="center"/>
          </w:tcPr>
          <w:p w14:paraId="67AB884B" w14:textId="77777777" w:rsidR="00B6370A" w:rsidRDefault="00CD36D7">
            <w:pPr>
              <w:jc w:val="center"/>
            </w:pPr>
            <w:r>
              <w:rPr>
                <w:color w:val="000000"/>
                <w:sz w:val="24"/>
              </w:rPr>
              <w:t>0.03%</w:t>
            </w:r>
          </w:p>
        </w:tc>
        <w:tc>
          <w:tcPr>
            <w:tcW w:w="1250" w:type="dxa"/>
            <w:vAlign w:val="center"/>
          </w:tcPr>
          <w:p w14:paraId="3A988F32" w14:textId="77777777" w:rsidR="00B6370A" w:rsidRDefault="00CD36D7">
            <w:pPr>
              <w:jc w:val="center"/>
            </w:pPr>
            <w:r>
              <w:rPr>
                <w:color w:val="000000"/>
                <w:sz w:val="24"/>
              </w:rPr>
              <w:t>-2.13%</w:t>
            </w:r>
          </w:p>
        </w:tc>
        <w:tc>
          <w:tcPr>
            <w:tcW w:w="1250" w:type="dxa"/>
            <w:vAlign w:val="center"/>
          </w:tcPr>
          <w:p w14:paraId="09BA44DD" w14:textId="77777777" w:rsidR="00B6370A" w:rsidRDefault="00CD36D7">
            <w:pPr>
              <w:jc w:val="center"/>
            </w:pPr>
            <w:r>
              <w:rPr>
                <w:color w:val="000000"/>
                <w:sz w:val="24"/>
              </w:rPr>
              <w:t>0.08%</w:t>
            </w:r>
          </w:p>
        </w:tc>
        <w:tc>
          <w:tcPr>
            <w:tcW w:w="1250" w:type="dxa"/>
            <w:vAlign w:val="center"/>
          </w:tcPr>
          <w:p w14:paraId="49F081A4" w14:textId="77777777" w:rsidR="00B6370A" w:rsidRDefault="00CD36D7">
            <w:pPr>
              <w:jc w:val="center"/>
            </w:pPr>
            <w:r>
              <w:rPr>
                <w:color w:val="000000"/>
                <w:sz w:val="24"/>
              </w:rPr>
              <w:t>2.6</w:t>
            </w:r>
            <w:r w:rsidR="007A0896">
              <w:rPr>
                <w:color w:val="000000"/>
                <w:sz w:val="24"/>
              </w:rPr>
              <w:t>2</w:t>
            </w:r>
            <w:r>
              <w:rPr>
                <w:color w:val="000000"/>
                <w:sz w:val="24"/>
              </w:rPr>
              <w:t>%</w:t>
            </w:r>
          </w:p>
        </w:tc>
        <w:tc>
          <w:tcPr>
            <w:tcW w:w="1250" w:type="dxa"/>
            <w:vAlign w:val="center"/>
          </w:tcPr>
          <w:p w14:paraId="2AAA42A0" w14:textId="77777777" w:rsidR="00B6370A" w:rsidRDefault="00CD36D7">
            <w:pPr>
              <w:jc w:val="center"/>
            </w:pPr>
            <w:r>
              <w:rPr>
                <w:color w:val="000000"/>
                <w:sz w:val="24"/>
              </w:rPr>
              <w:t>-0.0</w:t>
            </w:r>
            <w:r w:rsidR="007A0896">
              <w:rPr>
                <w:color w:val="000000"/>
                <w:sz w:val="24"/>
              </w:rPr>
              <w:t>5</w:t>
            </w:r>
            <w:r>
              <w:rPr>
                <w:color w:val="000000"/>
                <w:sz w:val="24"/>
              </w:rPr>
              <w:t>%</w:t>
            </w:r>
          </w:p>
        </w:tc>
      </w:tr>
      <w:tr w:rsidR="00B6370A" w14:paraId="6402217A" w14:textId="77777777">
        <w:tc>
          <w:tcPr>
            <w:tcW w:w="1497" w:type="dxa"/>
            <w:vAlign w:val="center"/>
          </w:tcPr>
          <w:p w14:paraId="5EB3F541" w14:textId="77777777" w:rsidR="00B6370A" w:rsidRDefault="00CD36D7">
            <w:pPr>
              <w:jc w:val="left"/>
            </w:pPr>
            <w:r>
              <w:rPr>
                <w:color w:val="000000"/>
                <w:sz w:val="24"/>
              </w:rPr>
              <w:t>过去一年</w:t>
            </w:r>
          </w:p>
        </w:tc>
        <w:tc>
          <w:tcPr>
            <w:tcW w:w="1251" w:type="dxa"/>
            <w:vAlign w:val="center"/>
          </w:tcPr>
          <w:p w14:paraId="38D4B29A" w14:textId="77777777" w:rsidR="00B6370A" w:rsidRDefault="00CD36D7">
            <w:pPr>
              <w:jc w:val="center"/>
            </w:pPr>
            <w:r>
              <w:rPr>
                <w:color w:val="000000"/>
                <w:sz w:val="24"/>
              </w:rPr>
              <w:t>2.49%</w:t>
            </w:r>
          </w:p>
        </w:tc>
        <w:tc>
          <w:tcPr>
            <w:tcW w:w="1250" w:type="dxa"/>
            <w:vAlign w:val="center"/>
          </w:tcPr>
          <w:p w14:paraId="52D49EAD" w14:textId="77777777" w:rsidR="00B6370A" w:rsidRDefault="00CD36D7">
            <w:pPr>
              <w:jc w:val="center"/>
            </w:pPr>
            <w:r>
              <w:rPr>
                <w:color w:val="000000"/>
                <w:sz w:val="24"/>
              </w:rPr>
              <w:t>0.04%</w:t>
            </w:r>
          </w:p>
        </w:tc>
        <w:tc>
          <w:tcPr>
            <w:tcW w:w="1250" w:type="dxa"/>
            <w:vAlign w:val="center"/>
          </w:tcPr>
          <w:p w14:paraId="41D83FCB" w14:textId="77777777" w:rsidR="00B6370A" w:rsidRDefault="00CD36D7">
            <w:pPr>
              <w:jc w:val="center"/>
            </w:pPr>
            <w:r>
              <w:rPr>
                <w:color w:val="000000"/>
                <w:sz w:val="24"/>
              </w:rPr>
              <w:t>0.19%</w:t>
            </w:r>
          </w:p>
        </w:tc>
        <w:tc>
          <w:tcPr>
            <w:tcW w:w="1250" w:type="dxa"/>
            <w:vAlign w:val="center"/>
          </w:tcPr>
          <w:p w14:paraId="20142CA2" w14:textId="77777777" w:rsidR="00B6370A" w:rsidRDefault="00CD36D7">
            <w:pPr>
              <w:jc w:val="center"/>
            </w:pPr>
            <w:r>
              <w:rPr>
                <w:color w:val="000000"/>
                <w:sz w:val="24"/>
              </w:rPr>
              <w:t>0.07%</w:t>
            </w:r>
          </w:p>
        </w:tc>
        <w:tc>
          <w:tcPr>
            <w:tcW w:w="1250" w:type="dxa"/>
            <w:vAlign w:val="center"/>
          </w:tcPr>
          <w:p w14:paraId="41010D2E" w14:textId="77777777" w:rsidR="00B6370A" w:rsidRDefault="00CD36D7">
            <w:pPr>
              <w:jc w:val="center"/>
            </w:pPr>
            <w:r>
              <w:rPr>
                <w:color w:val="000000"/>
                <w:sz w:val="24"/>
              </w:rPr>
              <w:t>2.30%</w:t>
            </w:r>
          </w:p>
        </w:tc>
        <w:tc>
          <w:tcPr>
            <w:tcW w:w="1250" w:type="dxa"/>
            <w:vAlign w:val="center"/>
          </w:tcPr>
          <w:p w14:paraId="60637EBE" w14:textId="77777777" w:rsidR="00B6370A" w:rsidRDefault="00CD36D7">
            <w:pPr>
              <w:jc w:val="center"/>
            </w:pPr>
            <w:r>
              <w:rPr>
                <w:color w:val="000000"/>
                <w:sz w:val="24"/>
              </w:rPr>
              <w:t>-0.03%</w:t>
            </w:r>
          </w:p>
        </w:tc>
      </w:tr>
      <w:tr w:rsidR="00B6370A" w14:paraId="6D95F5B6" w14:textId="77777777">
        <w:tc>
          <w:tcPr>
            <w:tcW w:w="1497" w:type="dxa"/>
            <w:vAlign w:val="center"/>
          </w:tcPr>
          <w:p w14:paraId="49E66B21" w14:textId="77777777" w:rsidR="00B6370A" w:rsidRDefault="00CD36D7">
            <w:pPr>
              <w:jc w:val="left"/>
            </w:pPr>
            <w:r>
              <w:rPr>
                <w:color w:val="000000"/>
                <w:sz w:val="24"/>
              </w:rPr>
              <w:t>自基金合同生效起至今</w:t>
            </w:r>
          </w:p>
        </w:tc>
        <w:tc>
          <w:tcPr>
            <w:tcW w:w="1251" w:type="dxa"/>
            <w:vAlign w:val="center"/>
          </w:tcPr>
          <w:p w14:paraId="27A8AA3B" w14:textId="77777777" w:rsidR="00B6370A" w:rsidRDefault="00CD36D7">
            <w:pPr>
              <w:jc w:val="center"/>
            </w:pPr>
            <w:r>
              <w:rPr>
                <w:color w:val="000000"/>
                <w:sz w:val="24"/>
              </w:rPr>
              <w:t>15.18%</w:t>
            </w:r>
          </w:p>
        </w:tc>
        <w:tc>
          <w:tcPr>
            <w:tcW w:w="1250" w:type="dxa"/>
            <w:vAlign w:val="center"/>
          </w:tcPr>
          <w:p w14:paraId="0C9759BA" w14:textId="77777777" w:rsidR="00B6370A" w:rsidRDefault="00CD36D7">
            <w:pPr>
              <w:jc w:val="center"/>
            </w:pPr>
            <w:r>
              <w:rPr>
                <w:color w:val="000000"/>
                <w:sz w:val="24"/>
              </w:rPr>
              <w:t>0.11%</w:t>
            </w:r>
          </w:p>
        </w:tc>
        <w:tc>
          <w:tcPr>
            <w:tcW w:w="1250" w:type="dxa"/>
            <w:vAlign w:val="center"/>
          </w:tcPr>
          <w:p w14:paraId="2559E234" w14:textId="77777777" w:rsidR="00B6370A" w:rsidRDefault="00CD36D7">
            <w:pPr>
              <w:jc w:val="center"/>
            </w:pPr>
            <w:r>
              <w:rPr>
                <w:color w:val="000000"/>
                <w:sz w:val="24"/>
              </w:rPr>
              <w:t>6.12%</w:t>
            </w:r>
          </w:p>
        </w:tc>
        <w:tc>
          <w:tcPr>
            <w:tcW w:w="1250" w:type="dxa"/>
            <w:vAlign w:val="center"/>
          </w:tcPr>
          <w:p w14:paraId="0447B01F" w14:textId="77777777" w:rsidR="00B6370A" w:rsidRDefault="00CD36D7">
            <w:pPr>
              <w:jc w:val="center"/>
            </w:pPr>
            <w:r>
              <w:rPr>
                <w:color w:val="000000"/>
                <w:sz w:val="24"/>
              </w:rPr>
              <w:t>0.04%</w:t>
            </w:r>
          </w:p>
        </w:tc>
        <w:tc>
          <w:tcPr>
            <w:tcW w:w="1250" w:type="dxa"/>
            <w:vAlign w:val="center"/>
          </w:tcPr>
          <w:p w14:paraId="4D3C56D3" w14:textId="77777777" w:rsidR="00B6370A" w:rsidRDefault="00CD36D7">
            <w:pPr>
              <w:jc w:val="center"/>
            </w:pPr>
            <w:r>
              <w:rPr>
                <w:color w:val="000000"/>
                <w:sz w:val="24"/>
              </w:rPr>
              <w:t>9.06%</w:t>
            </w:r>
          </w:p>
        </w:tc>
        <w:tc>
          <w:tcPr>
            <w:tcW w:w="1250" w:type="dxa"/>
            <w:vAlign w:val="center"/>
          </w:tcPr>
          <w:p w14:paraId="1EDBB405" w14:textId="77777777" w:rsidR="00B6370A" w:rsidRDefault="00CD36D7">
            <w:pPr>
              <w:jc w:val="center"/>
            </w:pPr>
            <w:r>
              <w:rPr>
                <w:color w:val="000000"/>
                <w:sz w:val="24"/>
              </w:rPr>
              <w:t>0.07%</w:t>
            </w:r>
          </w:p>
        </w:tc>
      </w:tr>
    </w:tbl>
    <w:p w14:paraId="2D00356A" w14:textId="77777777" w:rsidR="001548F9" w:rsidRPr="009C503F" w:rsidRDefault="001548F9" w:rsidP="00571B8A">
      <w:pPr>
        <w:tabs>
          <w:tab w:val="left" w:pos="426"/>
        </w:tabs>
        <w:spacing w:before="29" w:line="288" w:lineRule="auto"/>
        <w:jc w:val="left"/>
        <w:rPr>
          <w:kern w:val="0"/>
          <w:sz w:val="24"/>
        </w:rPr>
      </w:pPr>
      <w:r w:rsidRPr="009C503F">
        <w:rPr>
          <w:kern w:val="0"/>
          <w:sz w:val="24"/>
        </w:rPr>
        <w:t>注：</w:t>
      </w:r>
      <w:r w:rsidR="00C861E5" w:rsidRPr="00C861E5">
        <w:rPr>
          <w:rFonts w:hint="eastAsia"/>
          <w:kern w:val="0"/>
          <w:sz w:val="24"/>
        </w:rPr>
        <w:t>本基金封闭期内的业绩比较基准为两年期银行定期存款税后收益率</w:t>
      </w:r>
      <w:r w:rsidR="00C861E5" w:rsidRPr="00C861E5">
        <w:rPr>
          <w:rFonts w:hint="eastAsia"/>
          <w:kern w:val="0"/>
          <w:sz w:val="24"/>
        </w:rPr>
        <w:t>+1.25%</w:t>
      </w:r>
      <w:r w:rsidR="00C861E5" w:rsidRPr="00C861E5">
        <w:rPr>
          <w:rFonts w:hint="eastAsia"/>
          <w:kern w:val="0"/>
          <w:sz w:val="24"/>
        </w:rPr>
        <w:t>，开放期内业绩比较基准：中债综合全价指数。</w:t>
      </w:r>
    </w:p>
    <w:p w14:paraId="7C0DE55E" w14:textId="77777777" w:rsidR="00B43429" w:rsidRPr="009C503F" w:rsidRDefault="00B43429" w:rsidP="00571B8A">
      <w:pPr>
        <w:tabs>
          <w:tab w:val="left" w:pos="426"/>
        </w:tabs>
        <w:spacing w:before="29" w:line="288" w:lineRule="auto"/>
        <w:jc w:val="left"/>
        <w:rPr>
          <w:kern w:val="0"/>
          <w:sz w:val="24"/>
        </w:rPr>
      </w:pPr>
    </w:p>
    <w:p w14:paraId="3C253A64"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交银丰润收益债券</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1A1F28AA" w14:textId="77777777" w:rsidTr="00C04EA3">
        <w:tc>
          <w:tcPr>
            <w:tcW w:w="1497" w:type="dxa"/>
            <w:vAlign w:val="center"/>
          </w:tcPr>
          <w:p w14:paraId="7B3DCFE3"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251" w:type="dxa"/>
            <w:vAlign w:val="center"/>
          </w:tcPr>
          <w:p w14:paraId="0D5D3533"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250" w:type="dxa"/>
            <w:vAlign w:val="center"/>
          </w:tcPr>
          <w:p w14:paraId="4BCE9136"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250" w:type="dxa"/>
            <w:vAlign w:val="center"/>
          </w:tcPr>
          <w:p w14:paraId="4EA59A7C"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250" w:type="dxa"/>
            <w:vAlign w:val="center"/>
          </w:tcPr>
          <w:p w14:paraId="42246708"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250" w:type="dxa"/>
            <w:vAlign w:val="center"/>
          </w:tcPr>
          <w:p w14:paraId="09916B89"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250" w:type="dxa"/>
            <w:vAlign w:val="center"/>
          </w:tcPr>
          <w:p w14:paraId="2AD72124"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B6370A" w14:paraId="114EE08C" w14:textId="77777777">
        <w:tc>
          <w:tcPr>
            <w:tcW w:w="1497" w:type="dxa"/>
            <w:vAlign w:val="center"/>
          </w:tcPr>
          <w:p w14:paraId="3867B948" w14:textId="77777777" w:rsidR="00B6370A" w:rsidRDefault="00CD36D7">
            <w:pPr>
              <w:jc w:val="left"/>
            </w:pPr>
            <w:r>
              <w:rPr>
                <w:color w:val="000000"/>
                <w:sz w:val="24"/>
              </w:rPr>
              <w:t>过去一个月</w:t>
            </w:r>
          </w:p>
        </w:tc>
        <w:tc>
          <w:tcPr>
            <w:tcW w:w="1251" w:type="dxa"/>
            <w:vAlign w:val="center"/>
          </w:tcPr>
          <w:p w14:paraId="7E3BC97B" w14:textId="77777777" w:rsidR="00B6370A" w:rsidRDefault="00CD36D7">
            <w:pPr>
              <w:jc w:val="center"/>
            </w:pPr>
            <w:r>
              <w:rPr>
                <w:color w:val="000000"/>
                <w:sz w:val="24"/>
              </w:rPr>
              <w:t>0.20%</w:t>
            </w:r>
          </w:p>
        </w:tc>
        <w:tc>
          <w:tcPr>
            <w:tcW w:w="1250" w:type="dxa"/>
            <w:vAlign w:val="center"/>
          </w:tcPr>
          <w:p w14:paraId="56AD7B14" w14:textId="77777777" w:rsidR="00B6370A" w:rsidRDefault="00CD36D7">
            <w:pPr>
              <w:jc w:val="center"/>
            </w:pPr>
            <w:r>
              <w:rPr>
                <w:color w:val="000000"/>
                <w:sz w:val="24"/>
              </w:rPr>
              <w:t>0.03%</w:t>
            </w:r>
          </w:p>
        </w:tc>
        <w:tc>
          <w:tcPr>
            <w:tcW w:w="1250" w:type="dxa"/>
            <w:vAlign w:val="center"/>
          </w:tcPr>
          <w:p w14:paraId="585790CC" w14:textId="77777777" w:rsidR="00B6370A" w:rsidRDefault="00CD36D7">
            <w:pPr>
              <w:jc w:val="center"/>
            </w:pPr>
            <w:r>
              <w:rPr>
                <w:color w:val="000000"/>
                <w:sz w:val="24"/>
              </w:rPr>
              <w:t>0.90%</w:t>
            </w:r>
          </w:p>
        </w:tc>
        <w:tc>
          <w:tcPr>
            <w:tcW w:w="1250" w:type="dxa"/>
            <w:vAlign w:val="center"/>
          </w:tcPr>
          <w:p w14:paraId="325AB67B" w14:textId="77777777" w:rsidR="00B6370A" w:rsidRDefault="00CD36D7">
            <w:pPr>
              <w:jc w:val="center"/>
            </w:pPr>
            <w:r>
              <w:rPr>
                <w:color w:val="000000"/>
                <w:sz w:val="24"/>
              </w:rPr>
              <w:t>0.06%</w:t>
            </w:r>
          </w:p>
        </w:tc>
        <w:tc>
          <w:tcPr>
            <w:tcW w:w="1250" w:type="dxa"/>
            <w:vAlign w:val="center"/>
          </w:tcPr>
          <w:p w14:paraId="5D175463" w14:textId="77777777" w:rsidR="00B6370A" w:rsidRDefault="00CD36D7">
            <w:pPr>
              <w:jc w:val="center"/>
            </w:pPr>
            <w:r>
              <w:rPr>
                <w:color w:val="000000"/>
                <w:sz w:val="24"/>
              </w:rPr>
              <w:t>-0.70%</w:t>
            </w:r>
          </w:p>
        </w:tc>
        <w:tc>
          <w:tcPr>
            <w:tcW w:w="1250" w:type="dxa"/>
            <w:vAlign w:val="center"/>
          </w:tcPr>
          <w:p w14:paraId="630D53A6" w14:textId="77777777" w:rsidR="00B6370A" w:rsidRDefault="00CD36D7">
            <w:pPr>
              <w:jc w:val="center"/>
            </w:pPr>
            <w:r>
              <w:rPr>
                <w:color w:val="000000"/>
                <w:sz w:val="24"/>
              </w:rPr>
              <w:t>-0.03%</w:t>
            </w:r>
          </w:p>
        </w:tc>
      </w:tr>
      <w:tr w:rsidR="00B6370A" w14:paraId="4E290046" w14:textId="77777777">
        <w:tc>
          <w:tcPr>
            <w:tcW w:w="1497" w:type="dxa"/>
            <w:vAlign w:val="center"/>
          </w:tcPr>
          <w:p w14:paraId="1A091B27" w14:textId="77777777" w:rsidR="00B6370A" w:rsidRDefault="00CD36D7">
            <w:pPr>
              <w:jc w:val="left"/>
            </w:pPr>
            <w:r>
              <w:rPr>
                <w:color w:val="000000"/>
                <w:sz w:val="24"/>
              </w:rPr>
              <w:t>过去三个月</w:t>
            </w:r>
          </w:p>
        </w:tc>
        <w:tc>
          <w:tcPr>
            <w:tcW w:w="1251" w:type="dxa"/>
            <w:vAlign w:val="center"/>
          </w:tcPr>
          <w:p w14:paraId="6A6354CC" w14:textId="77777777" w:rsidR="00B6370A" w:rsidRDefault="00CD36D7">
            <w:pPr>
              <w:jc w:val="center"/>
            </w:pPr>
            <w:r>
              <w:rPr>
                <w:color w:val="000000"/>
                <w:sz w:val="24"/>
              </w:rPr>
              <w:t>0.20%</w:t>
            </w:r>
          </w:p>
        </w:tc>
        <w:tc>
          <w:tcPr>
            <w:tcW w:w="1250" w:type="dxa"/>
            <w:vAlign w:val="center"/>
          </w:tcPr>
          <w:p w14:paraId="7FB907B2" w14:textId="77777777" w:rsidR="00B6370A" w:rsidRDefault="00CD36D7">
            <w:pPr>
              <w:jc w:val="center"/>
            </w:pPr>
            <w:r>
              <w:rPr>
                <w:color w:val="000000"/>
                <w:sz w:val="24"/>
              </w:rPr>
              <w:t>0.04%</w:t>
            </w:r>
          </w:p>
        </w:tc>
        <w:tc>
          <w:tcPr>
            <w:tcW w:w="1250" w:type="dxa"/>
            <w:vAlign w:val="center"/>
          </w:tcPr>
          <w:p w14:paraId="786945F3" w14:textId="77777777" w:rsidR="00B6370A" w:rsidRDefault="00CD36D7">
            <w:pPr>
              <w:jc w:val="center"/>
            </w:pPr>
            <w:r>
              <w:rPr>
                <w:color w:val="000000"/>
                <w:sz w:val="24"/>
              </w:rPr>
              <w:t>-0.88%</w:t>
            </w:r>
          </w:p>
        </w:tc>
        <w:tc>
          <w:tcPr>
            <w:tcW w:w="1250" w:type="dxa"/>
            <w:vAlign w:val="center"/>
          </w:tcPr>
          <w:p w14:paraId="79AD7914" w14:textId="77777777" w:rsidR="00B6370A" w:rsidRDefault="00CD36D7">
            <w:pPr>
              <w:jc w:val="center"/>
            </w:pPr>
            <w:r>
              <w:rPr>
                <w:color w:val="000000"/>
                <w:sz w:val="24"/>
              </w:rPr>
              <w:t>0.08%</w:t>
            </w:r>
          </w:p>
        </w:tc>
        <w:tc>
          <w:tcPr>
            <w:tcW w:w="1250" w:type="dxa"/>
            <w:vAlign w:val="center"/>
          </w:tcPr>
          <w:p w14:paraId="0F0AF392" w14:textId="77777777" w:rsidR="00B6370A" w:rsidRDefault="00CD36D7">
            <w:pPr>
              <w:jc w:val="center"/>
            </w:pPr>
            <w:r>
              <w:rPr>
                <w:color w:val="000000"/>
                <w:sz w:val="24"/>
              </w:rPr>
              <w:t>1.08%</w:t>
            </w:r>
          </w:p>
        </w:tc>
        <w:tc>
          <w:tcPr>
            <w:tcW w:w="1250" w:type="dxa"/>
            <w:vAlign w:val="center"/>
          </w:tcPr>
          <w:p w14:paraId="322EF2E5" w14:textId="77777777" w:rsidR="00B6370A" w:rsidRDefault="00CD36D7">
            <w:pPr>
              <w:jc w:val="center"/>
            </w:pPr>
            <w:r>
              <w:rPr>
                <w:color w:val="000000"/>
                <w:sz w:val="24"/>
              </w:rPr>
              <w:t>-0.04%</w:t>
            </w:r>
          </w:p>
        </w:tc>
      </w:tr>
      <w:tr w:rsidR="00B6370A" w14:paraId="2AE31875" w14:textId="77777777">
        <w:tc>
          <w:tcPr>
            <w:tcW w:w="1497" w:type="dxa"/>
            <w:vAlign w:val="center"/>
          </w:tcPr>
          <w:p w14:paraId="15FC6967" w14:textId="77777777" w:rsidR="00B6370A" w:rsidRDefault="00CD36D7">
            <w:pPr>
              <w:jc w:val="left"/>
            </w:pPr>
            <w:r>
              <w:rPr>
                <w:color w:val="000000"/>
                <w:sz w:val="24"/>
              </w:rPr>
              <w:t>过去六个月</w:t>
            </w:r>
          </w:p>
        </w:tc>
        <w:tc>
          <w:tcPr>
            <w:tcW w:w="1251" w:type="dxa"/>
            <w:vAlign w:val="center"/>
          </w:tcPr>
          <w:p w14:paraId="0F646472" w14:textId="77777777" w:rsidR="00B6370A" w:rsidRDefault="00CD36D7">
            <w:pPr>
              <w:jc w:val="center"/>
            </w:pPr>
            <w:r>
              <w:rPr>
                <w:color w:val="000000"/>
                <w:sz w:val="24"/>
              </w:rPr>
              <w:t>0.40%</w:t>
            </w:r>
          </w:p>
        </w:tc>
        <w:tc>
          <w:tcPr>
            <w:tcW w:w="1250" w:type="dxa"/>
            <w:vAlign w:val="center"/>
          </w:tcPr>
          <w:p w14:paraId="196E1C98" w14:textId="77777777" w:rsidR="00B6370A" w:rsidRDefault="00CD36D7">
            <w:pPr>
              <w:jc w:val="center"/>
            </w:pPr>
            <w:r>
              <w:rPr>
                <w:color w:val="000000"/>
                <w:sz w:val="24"/>
              </w:rPr>
              <w:t>0.03%</w:t>
            </w:r>
          </w:p>
        </w:tc>
        <w:tc>
          <w:tcPr>
            <w:tcW w:w="1250" w:type="dxa"/>
            <w:vAlign w:val="center"/>
          </w:tcPr>
          <w:p w14:paraId="304BA905" w14:textId="77777777" w:rsidR="00B6370A" w:rsidRDefault="00CD36D7">
            <w:pPr>
              <w:jc w:val="center"/>
            </w:pPr>
            <w:r>
              <w:rPr>
                <w:color w:val="000000"/>
                <w:sz w:val="24"/>
              </w:rPr>
              <w:t>-2.13%</w:t>
            </w:r>
          </w:p>
        </w:tc>
        <w:tc>
          <w:tcPr>
            <w:tcW w:w="1250" w:type="dxa"/>
            <w:vAlign w:val="center"/>
          </w:tcPr>
          <w:p w14:paraId="619FE853" w14:textId="77777777" w:rsidR="00B6370A" w:rsidRDefault="00CD36D7">
            <w:pPr>
              <w:jc w:val="center"/>
            </w:pPr>
            <w:r>
              <w:rPr>
                <w:color w:val="000000"/>
                <w:sz w:val="24"/>
              </w:rPr>
              <w:t>0.08%</w:t>
            </w:r>
          </w:p>
        </w:tc>
        <w:tc>
          <w:tcPr>
            <w:tcW w:w="1250" w:type="dxa"/>
            <w:vAlign w:val="center"/>
          </w:tcPr>
          <w:p w14:paraId="4EA0AB3E" w14:textId="77777777" w:rsidR="00B6370A" w:rsidRDefault="00CD36D7">
            <w:pPr>
              <w:jc w:val="center"/>
            </w:pPr>
            <w:r>
              <w:rPr>
                <w:color w:val="000000"/>
                <w:sz w:val="24"/>
              </w:rPr>
              <w:t>2.53%</w:t>
            </w:r>
          </w:p>
        </w:tc>
        <w:tc>
          <w:tcPr>
            <w:tcW w:w="1250" w:type="dxa"/>
            <w:vAlign w:val="center"/>
          </w:tcPr>
          <w:p w14:paraId="04D6435E" w14:textId="77777777" w:rsidR="00B6370A" w:rsidRDefault="00CD36D7">
            <w:pPr>
              <w:jc w:val="center"/>
            </w:pPr>
            <w:r>
              <w:rPr>
                <w:color w:val="000000"/>
                <w:sz w:val="24"/>
              </w:rPr>
              <w:t>-0.05%</w:t>
            </w:r>
          </w:p>
        </w:tc>
      </w:tr>
      <w:tr w:rsidR="00B6370A" w14:paraId="627B7129" w14:textId="77777777">
        <w:tc>
          <w:tcPr>
            <w:tcW w:w="1497" w:type="dxa"/>
            <w:vAlign w:val="center"/>
          </w:tcPr>
          <w:p w14:paraId="652E19E4" w14:textId="77777777" w:rsidR="00B6370A" w:rsidRDefault="00CD36D7">
            <w:pPr>
              <w:jc w:val="left"/>
            </w:pPr>
            <w:r>
              <w:rPr>
                <w:color w:val="000000"/>
                <w:sz w:val="24"/>
              </w:rPr>
              <w:t>过去一年</w:t>
            </w:r>
          </w:p>
        </w:tc>
        <w:tc>
          <w:tcPr>
            <w:tcW w:w="1251" w:type="dxa"/>
            <w:vAlign w:val="center"/>
          </w:tcPr>
          <w:p w14:paraId="34A4346B" w14:textId="77777777" w:rsidR="00B6370A" w:rsidRDefault="00CD36D7">
            <w:pPr>
              <w:jc w:val="center"/>
            </w:pPr>
            <w:r>
              <w:rPr>
                <w:color w:val="000000"/>
                <w:sz w:val="24"/>
              </w:rPr>
              <w:t>2.01%</w:t>
            </w:r>
          </w:p>
        </w:tc>
        <w:tc>
          <w:tcPr>
            <w:tcW w:w="1250" w:type="dxa"/>
            <w:vAlign w:val="center"/>
          </w:tcPr>
          <w:p w14:paraId="1A7BB8A0" w14:textId="77777777" w:rsidR="00B6370A" w:rsidRDefault="00CD36D7">
            <w:pPr>
              <w:jc w:val="center"/>
            </w:pPr>
            <w:r>
              <w:rPr>
                <w:color w:val="000000"/>
                <w:sz w:val="24"/>
              </w:rPr>
              <w:t>0.04%</w:t>
            </w:r>
          </w:p>
        </w:tc>
        <w:tc>
          <w:tcPr>
            <w:tcW w:w="1250" w:type="dxa"/>
            <w:vAlign w:val="center"/>
          </w:tcPr>
          <w:p w14:paraId="17669E1B" w14:textId="77777777" w:rsidR="00B6370A" w:rsidRDefault="00CD36D7">
            <w:pPr>
              <w:jc w:val="center"/>
            </w:pPr>
            <w:r>
              <w:rPr>
                <w:color w:val="000000"/>
                <w:sz w:val="24"/>
              </w:rPr>
              <w:t>0.19%</w:t>
            </w:r>
          </w:p>
        </w:tc>
        <w:tc>
          <w:tcPr>
            <w:tcW w:w="1250" w:type="dxa"/>
            <w:vAlign w:val="center"/>
          </w:tcPr>
          <w:p w14:paraId="56CC2C54" w14:textId="77777777" w:rsidR="00B6370A" w:rsidRDefault="00CD36D7">
            <w:pPr>
              <w:jc w:val="center"/>
            </w:pPr>
            <w:r>
              <w:rPr>
                <w:color w:val="000000"/>
                <w:sz w:val="24"/>
              </w:rPr>
              <w:t>0.07%</w:t>
            </w:r>
          </w:p>
        </w:tc>
        <w:tc>
          <w:tcPr>
            <w:tcW w:w="1250" w:type="dxa"/>
            <w:vAlign w:val="center"/>
          </w:tcPr>
          <w:p w14:paraId="71CD6708" w14:textId="77777777" w:rsidR="00B6370A" w:rsidRDefault="00CD36D7">
            <w:pPr>
              <w:jc w:val="center"/>
            </w:pPr>
            <w:r>
              <w:rPr>
                <w:color w:val="000000"/>
                <w:sz w:val="24"/>
              </w:rPr>
              <w:t>1.82%</w:t>
            </w:r>
          </w:p>
        </w:tc>
        <w:tc>
          <w:tcPr>
            <w:tcW w:w="1250" w:type="dxa"/>
            <w:vAlign w:val="center"/>
          </w:tcPr>
          <w:p w14:paraId="6FF699E9" w14:textId="77777777" w:rsidR="00B6370A" w:rsidRDefault="00CD36D7">
            <w:pPr>
              <w:jc w:val="center"/>
            </w:pPr>
            <w:r>
              <w:rPr>
                <w:color w:val="000000"/>
                <w:sz w:val="24"/>
              </w:rPr>
              <w:t>-0.03%</w:t>
            </w:r>
          </w:p>
        </w:tc>
      </w:tr>
      <w:tr w:rsidR="00B6370A" w14:paraId="33D05D05" w14:textId="77777777">
        <w:tc>
          <w:tcPr>
            <w:tcW w:w="1497" w:type="dxa"/>
            <w:vAlign w:val="center"/>
          </w:tcPr>
          <w:p w14:paraId="6E7BF23F" w14:textId="77777777" w:rsidR="00B6370A" w:rsidRDefault="00CD36D7">
            <w:pPr>
              <w:jc w:val="left"/>
            </w:pPr>
            <w:r>
              <w:rPr>
                <w:color w:val="000000"/>
                <w:sz w:val="24"/>
              </w:rPr>
              <w:t>自基金合同生效起至今</w:t>
            </w:r>
          </w:p>
        </w:tc>
        <w:tc>
          <w:tcPr>
            <w:tcW w:w="1251" w:type="dxa"/>
            <w:vAlign w:val="center"/>
          </w:tcPr>
          <w:p w14:paraId="24095D30" w14:textId="77777777" w:rsidR="00B6370A" w:rsidRDefault="00CD36D7">
            <w:pPr>
              <w:jc w:val="center"/>
            </w:pPr>
            <w:r>
              <w:rPr>
                <w:color w:val="000000"/>
                <w:sz w:val="24"/>
              </w:rPr>
              <w:t>13.59%</w:t>
            </w:r>
          </w:p>
        </w:tc>
        <w:tc>
          <w:tcPr>
            <w:tcW w:w="1250" w:type="dxa"/>
            <w:vAlign w:val="center"/>
          </w:tcPr>
          <w:p w14:paraId="1648CF7C" w14:textId="77777777" w:rsidR="00B6370A" w:rsidRDefault="00CD36D7">
            <w:pPr>
              <w:jc w:val="center"/>
            </w:pPr>
            <w:r>
              <w:rPr>
                <w:color w:val="000000"/>
                <w:sz w:val="24"/>
              </w:rPr>
              <w:t>0.11%</w:t>
            </w:r>
          </w:p>
        </w:tc>
        <w:tc>
          <w:tcPr>
            <w:tcW w:w="1250" w:type="dxa"/>
            <w:vAlign w:val="center"/>
          </w:tcPr>
          <w:p w14:paraId="024C81BF" w14:textId="77777777" w:rsidR="00B6370A" w:rsidRDefault="00CD36D7">
            <w:pPr>
              <w:jc w:val="center"/>
            </w:pPr>
            <w:r>
              <w:rPr>
                <w:color w:val="000000"/>
                <w:sz w:val="24"/>
              </w:rPr>
              <w:t>6.12%</w:t>
            </w:r>
          </w:p>
        </w:tc>
        <w:tc>
          <w:tcPr>
            <w:tcW w:w="1250" w:type="dxa"/>
            <w:vAlign w:val="center"/>
          </w:tcPr>
          <w:p w14:paraId="4C1A2A9E" w14:textId="77777777" w:rsidR="00B6370A" w:rsidRDefault="00CD36D7">
            <w:pPr>
              <w:jc w:val="center"/>
            </w:pPr>
            <w:r>
              <w:rPr>
                <w:color w:val="000000"/>
                <w:sz w:val="24"/>
              </w:rPr>
              <w:t>0.04%</w:t>
            </w:r>
          </w:p>
        </w:tc>
        <w:tc>
          <w:tcPr>
            <w:tcW w:w="1250" w:type="dxa"/>
            <w:vAlign w:val="center"/>
          </w:tcPr>
          <w:p w14:paraId="22E1CC04" w14:textId="77777777" w:rsidR="00B6370A" w:rsidRDefault="00CD36D7">
            <w:pPr>
              <w:jc w:val="center"/>
            </w:pPr>
            <w:r>
              <w:rPr>
                <w:color w:val="000000"/>
                <w:sz w:val="24"/>
              </w:rPr>
              <w:t>7.47%</w:t>
            </w:r>
          </w:p>
        </w:tc>
        <w:tc>
          <w:tcPr>
            <w:tcW w:w="1250" w:type="dxa"/>
            <w:vAlign w:val="center"/>
          </w:tcPr>
          <w:p w14:paraId="4B5C6D0D" w14:textId="77777777" w:rsidR="00B6370A" w:rsidRDefault="00CD36D7">
            <w:pPr>
              <w:jc w:val="center"/>
            </w:pPr>
            <w:r>
              <w:rPr>
                <w:color w:val="000000"/>
                <w:sz w:val="24"/>
              </w:rPr>
              <w:t>0.07%</w:t>
            </w:r>
          </w:p>
        </w:tc>
      </w:tr>
    </w:tbl>
    <w:p w14:paraId="5B8D65BA" w14:textId="77777777" w:rsidR="001548F9" w:rsidRPr="009C503F" w:rsidRDefault="001548F9" w:rsidP="00571B8A">
      <w:pPr>
        <w:tabs>
          <w:tab w:val="left" w:pos="426"/>
        </w:tabs>
        <w:spacing w:before="29" w:line="288" w:lineRule="auto"/>
        <w:jc w:val="left"/>
        <w:rPr>
          <w:kern w:val="0"/>
          <w:sz w:val="24"/>
        </w:rPr>
      </w:pPr>
      <w:r w:rsidRPr="009C503F">
        <w:rPr>
          <w:kern w:val="0"/>
          <w:sz w:val="24"/>
        </w:rPr>
        <w:t>注：</w:t>
      </w:r>
      <w:r w:rsidR="00C861E5" w:rsidRPr="00C861E5">
        <w:rPr>
          <w:rFonts w:hint="eastAsia"/>
          <w:kern w:val="0"/>
          <w:sz w:val="24"/>
        </w:rPr>
        <w:t>本基金封闭期内的业绩比较基准为两年期银行定期存款税后收益率</w:t>
      </w:r>
      <w:r w:rsidR="00C861E5" w:rsidRPr="00C861E5">
        <w:rPr>
          <w:rFonts w:hint="eastAsia"/>
          <w:kern w:val="0"/>
          <w:sz w:val="24"/>
        </w:rPr>
        <w:t>+1.25%</w:t>
      </w:r>
      <w:r w:rsidR="00C861E5" w:rsidRPr="00C861E5">
        <w:rPr>
          <w:rFonts w:hint="eastAsia"/>
          <w:kern w:val="0"/>
          <w:sz w:val="24"/>
        </w:rPr>
        <w:t>，开放期内业绩比较基准：中债综合全价指数。</w:t>
      </w:r>
    </w:p>
    <w:p w14:paraId="5A847366"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264C004D"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4CB44132" w14:textId="77777777" w:rsidR="001548F9" w:rsidRPr="009C503F" w:rsidRDefault="001548F9" w:rsidP="00571B8A">
      <w:pPr>
        <w:spacing w:before="29" w:line="288" w:lineRule="auto"/>
        <w:ind w:firstLine="420"/>
        <w:jc w:val="center"/>
        <w:rPr>
          <w:kern w:val="0"/>
          <w:sz w:val="24"/>
        </w:rPr>
      </w:pPr>
      <w:r w:rsidRPr="009C503F">
        <w:rPr>
          <w:kern w:val="0"/>
          <w:sz w:val="24"/>
        </w:rPr>
        <w:t>交银施罗德丰润收益债券型证券投资基金</w:t>
      </w:r>
    </w:p>
    <w:p w14:paraId="3A35EFFC"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424461B3"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2014</w:t>
      </w:r>
      <w:r w:rsidR="001548F9" w:rsidRPr="009C503F">
        <w:rPr>
          <w:rFonts w:ascii="Times New Roman" w:hAnsi="Times New Roman"/>
          <w:sz w:val="24"/>
          <w:szCs w:val="24"/>
        </w:rPr>
        <w:t>年</w:t>
      </w:r>
      <w:r w:rsidR="001548F9" w:rsidRPr="009C503F">
        <w:rPr>
          <w:rFonts w:ascii="Times New Roman" w:hAnsi="Times New Roman"/>
          <w:sz w:val="24"/>
          <w:szCs w:val="24"/>
        </w:rPr>
        <w:t>12</w:t>
      </w:r>
      <w:r w:rsidR="001548F9" w:rsidRPr="009C503F">
        <w:rPr>
          <w:rFonts w:ascii="Times New Roman" w:hAnsi="Times New Roman"/>
          <w:sz w:val="24"/>
          <w:szCs w:val="24"/>
        </w:rPr>
        <w:t>月</w:t>
      </w:r>
      <w:r w:rsidR="001548F9" w:rsidRPr="009C503F">
        <w:rPr>
          <w:rFonts w:ascii="Times New Roman" w:hAnsi="Times New Roman"/>
          <w:sz w:val="24"/>
          <w:szCs w:val="24"/>
        </w:rPr>
        <w:t>15</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5464F0FC"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lastRenderedPageBreak/>
        <w:t>交银丰润收益债券</w:t>
      </w:r>
      <w:r w:rsidRPr="009C503F">
        <w:rPr>
          <w:rFonts w:ascii="Times New Roman" w:hAnsi="Times New Roman"/>
          <w:color w:val="auto"/>
        </w:rPr>
        <w:t>A</w:t>
      </w:r>
    </w:p>
    <w:p w14:paraId="3F7DCF09" w14:textId="77777777" w:rsidR="001548F9"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14437045" wp14:editId="7A36B9A4">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587C5DCA" w14:textId="77777777" w:rsidR="002C42E4" w:rsidRPr="009C503F" w:rsidRDefault="002C42E4"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36270033"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交银丰润收益债券</w:t>
      </w:r>
      <w:r w:rsidRPr="009C503F">
        <w:rPr>
          <w:rFonts w:ascii="Times New Roman" w:hAnsi="Times New Roman"/>
          <w:color w:val="auto"/>
        </w:rPr>
        <w:t>C</w:t>
      </w:r>
    </w:p>
    <w:p w14:paraId="113F7AFF"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207CC539" wp14:editId="6DA6E882">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4B5E53A4"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7CBB8D98" w14:textId="77777777" w:rsidR="00E90926" w:rsidRPr="009C503F" w:rsidRDefault="00E90926" w:rsidP="00571B8A">
      <w:pPr>
        <w:tabs>
          <w:tab w:val="left" w:pos="426"/>
        </w:tabs>
        <w:spacing w:before="29" w:line="288" w:lineRule="auto"/>
        <w:jc w:val="left"/>
        <w:rPr>
          <w:color w:val="000000"/>
          <w:sz w:val="24"/>
        </w:rPr>
      </w:pPr>
    </w:p>
    <w:p w14:paraId="42340A50" w14:textId="77777777" w:rsidR="0042148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28688"/>
      <w:r w:rsidRPr="009C503F">
        <w:rPr>
          <w:b/>
          <w:bCs/>
          <w:szCs w:val="24"/>
          <w:lang w:val="en-US"/>
        </w:rPr>
        <w:lastRenderedPageBreak/>
        <w:t xml:space="preserve">§4  </w:t>
      </w:r>
      <w:r w:rsidRPr="009C503F">
        <w:rPr>
          <w:b/>
          <w:bCs/>
          <w:szCs w:val="24"/>
          <w:lang w:val="en-US"/>
        </w:rPr>
        <w:t>管理人报告</w:t>
      </w:r>
      <w:bookmarkEnd w:id="22"/>
      <w:bookmarkEnd w:id="23"/>
    </w:p>
    <w:p w14:paraId="617C6FE9" w14:textId="77777777" w:rsidR="001548F9" w:rsidRPr="009C503F" w:rsidRDefault="001548F9" w:rsidP="00571B8A">
      <w:pPr>
        <w:pStyle w:val="20"/>
        <w:spacing w:before="29" w:after="0" w:line="288" w:lineRule="auto"/>
        <w:rPr>
          <w:rFonts w:ascii="Times New Roman" w:hAnsi="Times New Roman"/>
          <w:kern w:val="0"/>
          <w:szCs w:val="24"/>
        </w:rPr>
      </w:pPr>
      <w:bookmarkStart w:id="24" w:name="_Toc490928689"/>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14:paraId="7DDE171B"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4C29625D" w14:textId="77777777" w:rsidR="00B6370A" w:rsidRDefault="00CD36D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6AAF77DA"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6895DFE0" w14:textId="77777777" w:rsidR="001548F9" w:rsidRPr="009C503F" w:rsidRDefault="001548F9" w:rsidP="00571B8A">
      <w:pPr>
        <w:spacing w:before="29" w:line="288" w:lineRule="auto"/>
        <w:ind w:firstLineChars="200" w:firstLine="480"/>
        <w:rPr>
          <w:color w:val="000000"/>
          <w:kern w:val="0"/>
          <w:sz w:val="24"/>
        </w:rPr>
      </w:pPr>
    </w:p>
    <w:p w14:paraId="58BA93F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3701C977" w14:textId="77777777" w:rsidTr="0002353D">
        <w:tc>
          <w:tcPr>
            <w:tcW w:w="1033" w:type="dxa"/>
            <w:vMerge w:val="restart"/>
            <w:vAlign w:val="center"/>
          </w:tcPr>
          <w:p w14:paraId="08CBC47A"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0C3D29F5"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217F40DF"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29E86C93"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549A1AC5"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2916E363" w14:textId="77777777" w:rsidTr="0002353D">
        <w:tc>
          <w:tcPr>
            <w:tcW w:w="1033" w:type="dxa"/>
            <w:vMerge/>
            <w:vAlign w:val="center"/>
          </w:tcPr>
          <w:p w14:paraId="5A9AA229"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794BE71E"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6FEE5D23"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2677EFA4"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62313E05"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16251EAF" w14:textId="77777777" w:rsidR="001548F9" w:rsidRPr="009C503F" w:rsidRDefault="001548F9" w:rsidP="00571B8A">
            <w:pPr>
              <w:widowControl/>
              <w:spacing w:before="29" w:line="288" w:lineRule="auto"/>
              <w:jc w:val="left"/>
              <w:rPr>
                <w:color w:val="000000"/>
                <w:sz w:val="24"/>
              </w:rPr>
            </w:pPr>
          </w:p>
        </w:tc>
      </w:tr>
      <w:tr w:rsidR="00B6370A" w14:paraId="516A9914" w14:textId="77777777">
        <w:tc>
          <w:tcPr>
            <w:tcW w:w="1033" w:type="dxa"/>
            <w:vAlign w:val="center"/>
          </w:tcPr>
          <w:p w14:paraId="6E1E0F33" w14:textId="77777777" w:rsidR="00B6370A" w:rsidRDefault="00CD36D7">
            <w:pPr>
              <w:jc w:val="center"/>
            </w:pPr>
            <w:r>
              <w:rPr>
                <w:color w:val="000000"/>
                <w:sz w:val="24"/>
              </w:rPr>
              <w:t>连端清</w:t>
            </w:r>
          </w:p>
        </w:tc>
        <w:tc>
          <w:tcPr>
            <w:tcW w:w="1416" w:type="dxa"/>
            <w:vAlign w:val="center"/>
          </w:tcPr>
          <w:p w14:paraId="123A0740" w14:textId="77777777" w:rsidR="00B6370A" w:rsidRDefault="00CD36D7">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w:t>
            </w:r>
            <w:r>
              <w:rPr>
                <w:color w:val="000000"/>
                <w:sz w:val="24"/>
              </w:rPr>
              <w:lastRenderedPageBreak/>
              <w:t>境尚收益债券的基金经理</w:t>
            </w:r>
          </w:p>
        </w:tc>
        <w:tc>
          <w:tcPr>
            <w:tcW w:w="1275" w:type="dxa"/>
            <w:vAlign w:val="center"/>
          </w:tcPr>
          <w:p w14:paraId="5734CF22" w14:textId="77777777" w:rsidR="00B6370A" w:rsidRDefault="00CD36D7">
            <w:pPr>
              <w:jc w:val="center"/>
            </w:pPr>
            <w:r>
              <w:rPr>
                <w:color w:val="000000"/>
                <w:sz w:val="24"/>
              </w:rPr>
              <w:lastRenderedPageBreak/>
              <w:t>2015-08-04</w:t>
            </w:r>
          </w:p>
        </w:tc>
        <w:tc>
          <w:tcPr>
            <w:tcW w:w="1276" w:type="dxa"/>
            <w:vAlign w:val="center"/>
          </w:tcPr>
          <w:p w14:paraId="1FFB1DA0" w14:textId="77777777" w:rsidR="00B6370A" w:rsidRDefault="00CD36D7">
            <w:pPr>
              <w:jc w:val="center"/>
            </w:pPr>
            <w:r>
              <w:rPr>
                <w:color w:val="000000"/>
                <w:sz w:val="24"/>
              </w:rPr>
              <w:t>-</w:t>
            </w:r>
          </w:p>
        </w:tc>
        <w:tc>
          <w:tcPr>
            <w:tcW w:w="992" w:type="dxa"/>
            <w:vAlign w:val="center"/>
          </w:tcPr>
          <w:p w14:paraId="7FAC4788" w14:textId="77777777" w:rsidR="00B6370A" w:rsidRDefault="00CD36D7">
            <w:pPr>
              <w:jc w:val="center"/>
            </w:pPr>
            <w:r>
              <w:rPr>
                <w:color w:val="000000"/>
                <w:sz w:val="24"/>
              </w:rPr>
              <w:t>4</w:t>
            </w:r>
            <w:r>
              <w:rPr>
                <w:color w:val="000000"/>
                <w:sz w:val="24"/>
              </w:rPr>
              <w:t>年</w:t>
            </w:r>
          </w:p>
        </w:tc>
        <w:tc>
          <w:tcPr>
            <w:tcW w:w="3006" w:type="dxa"/>
            <w:vAlign w:val="center"/>
          </w:tcPr>
          <w:p w14:paraId="0F412665" w14:textId="77777777" w:rsidR="00B6370A" w:rsidRDefault="00CD36D7">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B6370A" w14:paraId="3E099881" w14:textId="77777777">
        <w:tc>
          <w:tcPr>
            <w:tcW w:w="1033" w:type="dxa"/>
            <w:vAlign w:val="center"/>
          </w:tcPr>
          <w:p w14:paraId="017F6A70" w14:textId="77777777" w:rsidR="00B6370A" w:rsidRDefault="00CD36D7">
            <w:pPr>
              <w:jc w:val="center"/>
            </w:pPr>
            <w:r>
              <w:rPr>
                <w:color w:val="000000"/>
                <w:sz w:val="24"/>
              </w:rPr>
              <w:t>孙超</w:t>
            </w:r>
          </w:p>
        </w:tc>
        <w:tc>
          <w:tcPr>
            <w:tcW w:w="1416" w:type="dxa"/>
            <w:vAlign w:val="center"/>
          </w:tcPr>
          <w:p w14:paraId="1022F9D2" w14:textId="77777777" w:rsidR="00B6370A" w:rsidRDefault="00CD36D7">
            <w:pPr>
              <w:jc w:val="center"/>
            </w:pPr>
            <w:r>
              <w:rPr>
                <w:color w:val="000000"/>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275" w:type="dxa"/>
            <w:vAlign w:val="center"/>
          </w:tcPr>
          <w:p w14:paraId="28D6AA6F" w14:textId="77777777" w:rsidR="00B6370A" w:rsidRDefault="00CD36D7">
            <w:pPr>
              <w:jc w:val="center"/>
            </w:pPr>
            <w:r>
              <w:rPr>
                <w:color w:val="000000"/>
                <w:sz w:val="24"/>
              </w:rPr>
              <w:t>2014-12-15</w:t>
            </w:r>
          </w:p>
        </w:tc>
        <w:tc>
          <w:tcPr>
            <w:tcW w:w="1276" w:type="dxa"/>
            <w:vAlign w:val="center"/>
          </w:tcPr>
          <w:p w14:paraId="4E552BB1" w14:textId="77777777" w:rsidR="00B6370A" w:rsidRDefault="00CD36D7">
            <w:pPr>
              <w:jc w:val="center"/>
            </w:pPr>
            <w:r>
              <w:rPr>
                <w:color w:val="000000"/>
                <w:sz w:val="24"/>
              </w:rPr>
              <w:t>2017-02-18</w:t>
            </w:r>
          </w:p>
        </w:tc>
        <w:tc>
          <w:tcPr>
            <w:tcW w:w="992" w:type="dxa"/>
            <w:vAlign w:val="center"/>
          </w:tcPr>
          <w:p w14:paraId="347A12CF" w14:textId="77777777" w:rsidR="00B6370A" w:rsidRDefault="00CD36D7">
            <w:pPr>
              <w:jc w:val="center"/>
            </w:pPr>
            <w:r>
              <w:rPr>
                <w:color w:val="000000"/>
                <w:sz w:val="24"/>
              </w:rPr>
              <w:t>6</w:t>
            </w:r>
            <w:r>
              <w:rPr>
                <w:color w:val="000000"/>
                <w:sz w:val="24"/>
              </w:rPr>
              <w:t>年</w:t>
            </w:r>
          </w:p>
        </w:tc>
        <w:tc>
          <w:tcPr>
            <w:tcW w:w="3006" w:type="dxa"/>
            <w:vAlign w:val="center"/>
          </w:tcPr>
          <w:p w14:paraId="4A3067C4" w14:textId="77777777" w:rsidR="00B6370A" w:rsidRDefault="00CD36D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14:paraId="112C5F96" w14:textId="77777777" w:rsidR="00B6370A" w:rsidRDefault="00CD36D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14:paraId="6E5BC559" w14:textId="77777777" w:rsidR="00B6370A" w:rsidRDefault="00CD36D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51AEC897"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39521A01" w14:textId="77777777" w:rsidR="001548F9" w:rsidRPr="009C503F" w:rsidRDefault="001548F9" w:rsidP="00571B8A">
      <w:pPr>
        <w:spacing w:before="29" w:line="288" w:lineRule="auto"/>
        <w:rPr>
          <w:color w:val="000000"/>
          <w:sz w:val="24"/>
        </w:rPr>
      </w:pPr>
    </w:p>
    <w:p w14:paraId="1DBC6757" w14:textId="77777777"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90928690"/>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14:paraId="5FD53950" w14:textId="77777777" w:rsidR="00B6370A" w:rsidRDefault="00CD36D7">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w:t>
      </w:r>
      <w:r>
        <w:rPr>
          <w:kern w:val="0"/>
          <w:sz w:val="24"/>
        </w:rPr>
        <w:lastRenderedPageBreak/>
        <w:t>运用基金资产，在严格控制投资风险的基础上，为基金持有人谋求最大利益。</w:t>
      </w:r>
    </w:p>
    <w:p w14:paraId="1204A18F"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56B6A937" w14:textId="77777777" w:rsidR="001548F9" w:rsidRPr="009C503F" w:rsidRDefault="001548F9" w:rsidP="00571B8A">
      <w:pPr>
        <w:spacing w:before="29" w:line="288" w:lineRule="auto"/>
        <w:ind w:firstLineChars="200" w:firstLine="480"/>
        <w:rPr>
          <w:color w:val="000000"/>
          <w:kern w:val="0"/>
          <w:sz w:val="24"/>
        </w:rPr>
      </w:pPr>
    </w:p>
    <w:p w14:paraId="38867AA6" w14:textId="77777777"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90928691"/>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14:paraId="1A1BF9B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3E4798EE" w14:textId="77777777" w:rsidR="00B6370A" w:rsidRDefault="00CD36D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5BC2A5D2" w14:textId="77777777" w:rsidR="00B6370A" w:rsidRDefault="00CD36D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55604E71" w14:textId="77777777" w:rsidR="00B6370A" w:rsidRDefault="00CD36D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6AAE2721"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36201446" w14:textId="77777777" w:rsidR="001548F9" w:rsidRPr="009C503F" w:rsidRDefault="001548F9" w:rsidP="00571B8A">
      <w:pPr>
        <w:spacing w:before="29" w:line="288" w:lineRule="auto"/>
        <w:jc w:val="left"/>
        <w:rPr>
          <w:color w:val="000000"/>
          <w:sz w:val="24"/>
        </w:rPr>
      </w:pPr>
    </w:p>
    <w:p w14:paraId="07B6A1D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14:paraId="046C6C5D"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4E85CD6D" w14:textId="77777777" w:rsidR="001548F9" w:rsidRPr="009C503F" w:rsidRDefault="001548F9" w:rsidP="00571B8A">
      <w:pPr>
        <w:spacing w:before="29" w:line="288" w:lineRule="auto"/>
        <w:ind w:firstLineChars="200" w:firstLine="480"/>
        <w:rPr>
          <w:color w:val="000000"/>
          <w:kern w:val="0"/>
          <w:sz w:val="24"/>
        </w:rPr>
      </w:pPr>
    </w:p>
    <w:p w14:paraId="7E26BDCA" w14:textId="77777777"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90928692"/>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14:paraId="2F4BDD81"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0C7D5FBB" w14:textId="77777777" w:rsidR="00B6370A" w:rsidRDefault="00CD36D7">
      <w:pPr>
        <w:spacing w:before="29" w:line="288" w:lineRule="auto"/>
        <w:ind w:firstLineChars="200" w:firstLine="480"/>
        <w:rPr>
          <w:kern w:val="0"/>
          <w:sz w:val="24"/>
        </w:rPr>
      </w:pPr>
      <w:r>
        <w:rPr>
          <w:kern w:val="0"/>
          <w:sz w:val="24"/>
        </w:rPr>
        <w:t>2017</w:t>
      </w:r>
      <w:r>
        <w:rPr>
          <w:kern w:val="0"/>
          <w:sz w:val="24"/>
        </w:rPr>
        <w:t>年上半年国内经济稳中求进，但整体上已运行至小周期的高点。尽管上半年楼市调控政策进一步加码，但是年初以来房地产投资增速持续攀升，四月份房地产投资同比增速上升至</w:t>
      </w:r>
      <w:r>
        <w:rPr>
          <w:kern w:val="0"/>
          <w:sz w:val="24"/>
        </w:rPr>
        <w:t>9.3%</w:t>
      </w:r>
      <w:r>
        <w:rPr>
          <w:kern w:val="0"/>
          <w:sz w:val="24"/>
        </w:rPr>
        <w:t>的高点。上半年，国内制造业景气度与美欧等发达经济体处于同步扩张的状态，主要受发达经济体制造业回暖的影响，国内出口形势好转，对经济增长的贡献转为正面。</w:t>
      </w:r>
      <w:r>
        <w:rPr>
          <w:kern w:val="0"/>
          <w:sz w:val="24"/>
        </w:rPr>
        <w:t>CPI</w:t>
      </w:r>
      <w:r>
        <w:rPr>
          <w:kern w:val="0"/>
          <w:sz w:val="24"/>
        </w:rPr>
        <w:t>在低位运行，</w:t>
      </w:r>
      <w:r>
        <w:rPr>
          <w:kern w:val="0"/>
          <w:sz w:val="24"/>
        </w:rPr>
        <w:t>PPI</w:t>
      </w:r>
      <w:r>
        <w:rPr>
          <w:kern w:val="0"/>
          <w:sz w:val="24"/>
        </w:rPr>
        <w:t>在二月份升至</w:t>
      </w:r>
      <w:r>
        <w:rPr>
          <w:kern w:val="0"/>
          <w:sz w:val="24"/>
        </w:rPr>
        <w:t>7.8%</w:t>
      </w:r>
      <w:r>
        <w:rPr>
          <w:kern w:val="0"/>
          <w:sz w:val="24"/>
        </w:rPr>
        <w:t>的高点之后呈逐步下行走势。</w:t>
      </w:r>
      <w:r>
        <w:rPr>
          <w:kern w:val="0"/>
          <w:sz w:val="24"/>
        </w:rPr>
        <w:lastRenderedPageBreak/>
        <w:t>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Pr>
          <w:kern w:val="0"/>
          <w:sz w:val="24"/>
        </w:rPr>
        <w:t>“</w:t>
      </w:r>
      <w:r>
        <w:rPr>
          <w:kern w:val="0"/>
          <w:sz w:val="24"/>
        </w:rPr>
        <w:t>不松不紧</w:t>
      </w:r>
      <w:r>
        <w:rPr>
          <w:kern w:val="0"/>
          <w:sz w:val="24"/>
        </w:rPr>
        <w:t>”</w:t>
      </w:r>
      <w:r>
        <w:rPr>
          <w:kern w:val="0"/>
          <w:sz w:val="24"/>
        </w:rPr>
        <w:t>，加大了市场维稳力度。央行于</w:t>
      </w:r>
      <w:r>
        <w:rPr>
          <w:kern w:val="0"/>
          <w:sz w:val="24"/>
        </w:rPr>
        <w:t>2</w:t>
      </w:r>
      <w:r>
        <w:rPr>
          <w:kern w:val="0"/>
          <w:sz w:val="24"/>
        </w:rPr>
        <w:t>月</w:t>
      </w:r>
      <w:r>
        <w:rPr>
          <w:kern w:val="0"/>
          <w:sz w:val="24"/>
        </w:rPr>
        <w:t>3</w:t>
      </w:r>
      <w:r>
        <w:rPr>
          <w:kern w:val="0"/>
          <w:sz w:val="24"/>
        </w:rPr>
        <w:t>日与</w:t>
      </w:r>
      <w:r>
        <w:rPr>
          <w:kern w:val="0"/>
          <w:sz w:val="24"/>
        </w:rPr>
        <w:t>3</w:t>
      </w:r>
      <w:r>
        <w:rPr>
          <w:kern w:val="0"/>
          <w:sz w:val="24"/>
        </w:rPr>
        <w:t>月</w:t>
      </w:r>
      <w:r>
        <w:rPr>
          <w:kern w:val="0"/>
          <w:sz w:val="24"/>
        </w:rPr>
        <w:t>16</w:t>
      </w:r>
      <w:r>
        <w:rPr>
          <w:kern w:val="0"/>
          <w:sz w:val="24"/>
        </w:rPr>
        <w:t>日两次上调公开市场操作利率及</w:t>
      </w:r>
      <w:r>
        <w:rPr>
          <w:kern w:val="0"/>
          <w:sz w:val="24"/>
        </w:rPr>
        <w:t>SLF</w:t>
      </w:r>
      <w:r>
        <w:rPr>
          <w:kern w:val="0"/>
          <w:sz w:val="24"/>
        </w:rPr>
        <w:t>等定向工具利率；今年一季度央行公开市场净回笼</w:t>
      </w:r>
      <w:r>
        <w:rPr>
          <w:kern w:val="0"/>
          <w:sz w:val="24"/>
        </w:rPr>
        <w:t>1.025</w:t>
      </w:r>
      <w:r>
        <w:rPr>
          <w:kern w:val="0"/>
          <w:sz w:val="24"/>
        </w:rPr>
        <w:t>万亿元，为</w:t>
      </w:r>
      <w:r>
        <w:rPr>
          <w:kern w:val="0"/>
          <w:sz w:val="24"/>
        </w:rPr>
        <w:t>2016</w:t>
      </w:r>
      <w:r>
        <w:rPr>
          <w:kern w:val="0"/>
          <w:sz w:val="24"/>
        </w:rPr>
        <w:t>年以来首次季度净回笼。二季度，央行公开市场净投放</w:t>
      </w:r>
      <w:r>
        <w:rPr>
          <w:kern w:val="0"/>
          <w:sz w:val="24"/>
        </w:rPr>
        <w:t>2700</w:t>
      </w:r>
      <w:r>
        <w:rPr>
          <w:kern w:val="0"/>
          <w:sz w:val="24"/>
        </w:rPr>
        <w:t>亿元，尤其在六月初投放</w:t>
      </w:r>
      <w:r>
        <w:rPr>
          <w:kern w:val="0"/>
          <w:sz w:val="24"/>
        </w:rPr>
        <w:t>1</w:t>
      </w:r>
      <w:r>
        <w:rPr>
          <w:kern w:val="0"/>
          <w:sz w:val="24"/>
        </w:rPr>
        <w:t>年期</w:t>
      </w:r>
      <w:r>
        <w:rPr>
          <w:kern w:val="0"/>
          <w:sz w:val="24"/>
        </w:rPr>
        <w:t>MLF4980</w:t>
      </w:r>
      <w:r>
        <w:rPr>
          <w:kern w:val="0"/>
          <w:sz w:val="24"/>
        </w:rPr>
        <w:t>亿元，引导市场机构对六月资金面的预期。</w:t>
      </w:r>
    </w:p>
    <w:p w14:paraId="40CE2F72" w14:textId="77777777" w:rsidR="00B6370A" w:rsidRDefault="00CD36D7">
      <w:pPr>
        <w:spacing w:before="29" w:line="288" w:lineRule="auto"/>
        <w:ind w:firstLineChars="200" w:firstLine="480"/>
        <w:rPr>
          <w:kern w:val="0"/>
          <w:sz w:val="24"/>
        </w:rPr>
      </w:pPr>
      <w:r>
        <w:rPr>
          <w:kern w:val="0"/>
          <w:sz w:val="24"/>
        </w:rPr>
        <w:t>受央行上调公开市场操作利率、经济回暖、银监会等三会加强金融监管以及资金面阶段性好于预期等因素交替冲击的影响，上半年债市呈震荡下跌走势。</w:t>
      </w:r>
      <w:r>
        <w:rPr>
          <w:kern w:val="0"/>
          <w:sz w:val="24"/>
        </w:rPr>
        <w:t>10</w:t>
      </w:r>
      <w:r>
        <w:rPr>
          <w:kern w:val="0"/>
          <w:sz w:val="24"/>
        </w:rPr>
        <w:t>年期国开债年初以来不断下跌，三月中下旬由于市场资金面好预期开始上涨，但四月中下旬以来受金融监管加强的影响，市场抛盘沉重，</w:t>
      </w:r>
      <w:r>
        <w:rPr>
          <w:kern w:val="0"/>
          <w:sz w:val="24"/>
        </w:rPr>
        <w:t>10</w:t>
      </w:r>
      <w:r>
        <w:rPr>
          <w:kern w:val="0"/>
          <w:sz w:val="24"/>
        </w:rPr>
        <w:t>年期国开债大幅下跌，至六月份由于资金面显著好于市场预期，再次走出一波上涨行情，上半年信用债也呈震荡回调走势。其中，六月底银行间市场</w:t>
      </w:r>
      <w:r>
        <w:rPr>
          <w:kern w:val="0"/>
          <w:sz w:val="24"/>
        </w:rPr>
        <w:t>10</w:t>
      </w:r>
      <w:r>
        <w:rPr>
          <w:kern w:val="0"/>
          <w:sz w:val="24"/>
        </w:rPr>
        <w:t>年期国开债</w:t>
      </w:r>
      <w:r>
        <w:rPr>
          <w:kern w:val="0"/>
          <w:sz w:val="24"/>
        </w:rPr>
        <w:t>YTM</w:t>
      </w:r>
      <w:r>
        <w:rPr>
          <w:kern w:val="0"/>
          <w:sz w:val="24"/>
        </w:rPr>
        <w:t>较一季末上升</w:t>
      </w:r>
      <w:r>
        <w:rPr>
          <w:kern w:val="0"/>
          <w:sz w:val="24"/>
        </w:rPr>
        <w:t>13</w:t>
      </w:r>
      <w:r>
        <w:rPr>
          <w:kern w:val="0"/>
          <w:sz w:val="24"/>
        </w:rPr>
        <w:t>个</w:t>
      </w:r>
      <w:r>
        <w:rPr>
          <w:kern w:val="0"/>
          <w:sz w:val="24"/>
        </w:rPr>
        <w:t>BP</w:t>
      </w:r>
      <w:r>
        <w:rPr>
          <w:kern w:val="0"/>
          <w:sz w:val="24"/>
        </w:rPr>
        <w:t>以上，较去年底上升</w:t>
      </w:r>
      <w:r>
        <w:rPr>
          <w:kern w:val="0"/>
          <w:sz w:val="24"/>
        </w:rPr>
        <w:t>51</w:t>
      </w:r>
      <w:r>
        <w:rPr>
          <w:kern w:val="0"/>
          <w:sz w:val="24"/>
        </w:rPr>
        <w:t>个</w:t>
      </w:r>
      <w:r>
        <w:rPr>
          <w:kern w:val="0"/>
          <w:sz w:val="24"/>
        </w:rPr>
        <w:t>BP</w:t>
      </w:r>
      <w:r>
        <w:rPr>
          <w:kern w:val="0"/>
          <w:sz w:val="24"/>
        </w:rPr>
        <w:t>以上，六月底</w:t>
      </w:r>
      <w:r>
        <w:rPr>
          <w:kern w:val="0"/>
          <w:sz w:val="24"/>
        </w:rPr>
        <w:t>3</w:t>
      </w:r>
      <w:r>
        <w:rPr>
          <w:kern w:val="0"/>
          <w:sz w:val="24"/>
        </w:rPr>
        <w:t>年期</w:t>
      </w:r>
      <w:r>
        <w:rPr>
          <w:kern w:val="0"/>
          <w:sz w:val="24"/>
        </w:rPr>
        <w:t>AAA</w:t>
      </w:r>
      <w:r>
        <w:rPr>
          <w:kern w:val="0"/>
          <w:sz w:val="24"/>
        </w:rPr>
        <w:t>中票</w:t>
      </w:r>
      <w:r>
        <w:rPr>
          <w:kern w:val="0"/>
          <w:sz w:val="24"/>
        </w:rPr>
        <w:t>YTM</w:t>
      </w:r>
      <w:r>
        <w:rPr>
          <w:kern w:val="0"/>
          <w:sz w:val="24"/>
        </w:rPr>
        <w:t>较一季末上升</w:t>
      </w:r>
      <w:r>
        <w:rPr>
          <w:kern w:val="0"/>
          <w:sz w:val="24"/>
        </w:rPr>
        <w:t>13</w:t>
      </w:r>
      <w:r>
        <w:rPr>
          <w:kern w:val="0"/>
          <w:sz w:val="24"/>
        </w:rPr>
        <w:t>个</w:t>
      </w:r>
      <w:r>
        <w:rPr>
          <w:kern w:val="0"/>
          <w:sz w:val="24"/>
        </w:rPr>
        <w:t>BP</w:t>
      </w:r>
      <w:r>
        <w:rPr>
          <w:kern w:val="0"/>
          <w:sz w:val="24"/>
        </w:rPr>
        <w:t>以上，较去年底上升</w:t>
      </w:r>
      <w:r>
        <w:rPr>
          <w:kern w:val="0"/>
          <w:sz w:val="24"/>
        </w:rPr>
        <w:t>54</w:t>
      </w:r>
      <w:r>
        <w:rPr>
          <w:kern w:val="0"/>
          <w:sz w:val="24"/>
        </w:rPr>
        <w:t>个</w:t>
      </w:r>
      <w:r>
        <w:rPr>
          <w:kern w:val="0"/>
          <w:sz w:val="24"/>
        </w:rPr>
        <w:t>BP</w:t>
      </w:r>
      <w:r>
        <w:rPr>
          <w:kern w:val="0"/>
          <w:sz w:val="24"/>
        </w:rPr>
        <w:t>以上。</w:t>
      </w:r>
    </w:p>
    <w:p w14:paraId="40FF1031" w14:textId="77777777" w:rsidR="00C02A8F" w:rsidRPr="009C503F" w:rsidRDefault="00C02A8F" w:rsidP="00571B8A">
      <w:pPr>
        <w:spacing w:before="29" w:line="288" w:lineRule="auto"/>
        <w:ind w:firstLineChars="200" w:firstLine="480"/>
        <w:rPr>
          <w:kern w:val="0"/>
          <w:sz w:val="24"/>
        </w:rPr>
      </w:pPr>
      <w:r w:rsidRPr="009C503F">
        <w:rPr>
          <w:kern w:val="0"/>
          <w:sz w:val="24"/>
        </w:rPr>
        <w:t>基金操作方面，报告期内本基金继续加强信用风险管控，顺应市场走势调整持仓债券，降低组合杠杆与久期，努力为持有人创造稳健的回报。</w:t>
      </w:r>
    </w:p>
    <w:p w14:paraId="141CF13C" w14:textId="77777777" w:rsidR="001548F9" w:rsidRPr="009C503F" w:rsidRDefault="001548F9" w:rsidP="00571B8A">
      <w:pPr>
        <w:spacing w:before="29" w:line="288" w:lineRule="auto"/>
        <w:ind w:firstLineChars="200" w:firstLine="480"/>
        <w:rPr>
          <w:kern w:val="0"/>
          <w:sz w:val="24"/>
        </w:rPr>
      </w:pPr>
    </w:p>
    <w:p w14:paraId="355F3E93"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21F05496" w14:textId="77777777"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日，交银丰润收益债券</w:t>
      </w:r>
      <w:r w:rsidRPr="009C503F">
        <w:rPr>
          <w:kern w:val="0"/>
          <w:sz w:val="24"/>
        </w:rPr>
        <w:t>A</w:t>
      </w:r>
      <w:r w:rsidRPr="009C503F">
        <w:rPr>
          <w:kern w:val="0"/>
          <w:sz w:val="24"/>
        </w:rPr>
        <w:t>份额净值为</w:t>
      </w:r>
      <w:r w:rsidRPr="009C503F">
        <w:rPr>
          <w:kern w:val="0"/>
          <w:sz w:val="24"/>
        </w:rPr>
        <w:t>1.016</w:t>
      </w:r>
      <w:r w:rsidRPr="009C503F">
        <w:rPr>
          <w:kern w:val="0"/>
          <w:sz w:val="24"/>
        </w:rPr>
        <w:t>元，本报告期份额净值增长率为</w:t>
      </w:r>
      <w:r w:rsidRPr="009C503F">
        <w:rPr>
          <w:kern w:val="0"/>
          <w:sz w:val="24"/>
        </w:rPr>
        <w:t>0.49%</w:t>
      </w:r>
      <w:r w:rsidRPr="009C503F">
        <w:rPr>
          <w:kern w:val="0"/>
          <w:sz w:val="24"/>
        </w:rPr>
        <w:t>，同期业绩比较基准增长率为</w:t>
      </w:r>
      <w:r w:rsidRPr="009C503F">
        <w:rPr>
          <w:kern w:val="0"/>
          <w:sz w:val="24"/>
        </w:rPr>
        <w:t>-2.13%</w:t>
      </w:r>
      <w:r w:rsidRPr="009C503F">
        <w:rPr>
          <w:kern w:val="0"/>
          <w:sz w:val="24"/>
        </w:rPr>
        <w:t>；交银丰润收益债券</w:t>
      </w:r>
      <w:r w:rsidRPr="009C503F">
        <w:rPr>
          <w:kern w:val="0"/>
          <w:sz w:val="24"/>
        </w:rPr>
        <w:t>C</w:t>
      </w:r>
      <w:r w:rsidRPr="009C503F">
        <w:rPr>
          <w:kern w:val="0"/>
          <w:sz w:val="24"/>
        </w:rPr>
        <w:t>份额净值为</w:t>
      </w:r>
      <w:r w:rsidRPr="009C503F">
        <w:rPr>
          <w:kern w:val="0"/>
          <w:sz w:val="24"/>
        </w:rPr>
        <w:t>1.013</w:t>
      </w:r>
      <w:r w:rsidRPr="009C503F">
        <w:rPr>
          <w:kern w:val="0"/>
          <w:sz w:val="24"/>
        </w:rPr>
        <w:t>元，本报告期份额净值增长率为</w:t>
      </w:r>
      <w:r w:rsidRPr="009C503F">
        <w:rPr>
          <w:kern w:val="0"/>
          <w:sz w:val="24"/>
        </w:rPr>
        <w:t>0.4%</w:t>
      </w:r>
      <w:r w:rsidRPr="009C503F">
        <w:rPr>
          <w:kern w:val="0"/>
          <w:sz w:val="24"/>
        </w:rPr>
        <w:t>，同期业绩比较基准增长率为</w:t>
      </w:r>
      <w:r w:rsidRPr="009C503F">
        <w:rPr>
          <w:kern w:val="0"/>
          <w:sz w:val="24"/>
        </w:rPr>
        <w:t>-2.13%</w:t>
      </w:r>
      <w:r w:rsidRPr="009C503F">
        <w:rPr>
          <w:kern w:val="0"/>
          <w:sz w:val="24"/>
        </w:rPr>
        <w:t>。</w:t>
      </w:r>
    </w:p>
    <w:p w14:paraId="1BE9C766" w14:textId="77777777" w:rsidR="00FA428F" w:rsidRPr="009C503F" w:rsidRDefault="00FA428F" w:rsidP="00571B8A">
      <w:pPr>
        <w:spacing w:before="29" w:line="288" w:lineRule="auto"/>
        <w:ind w:firstLineChars="200" w:firstLine="480"/>
        <w:rPr>
          <w:kern w:val="0"/>
          <w:sz w:val="24"/>
        </w:rPr>
      </w:pPr>
    </w:p>
    <w:p w14:paraId="729363C7" w14:textId="77777777"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90928693"/>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14:paraId="1B67AD53" w14:textId="77777777" w:rsidR="001548F9" w:rsidRPr="009C503F" w:rsidRDefault="001548F9" w:rsidP="00571B8A">
      <w:pPr>
        <w:spacing w:before="29" w:line="288" w:lineRule="auto"/>
        <w:ind w:firstLineChars="200" w:firstLine="480"/>
        <w:rPr>
          <w:kern w:val="0"/>
          <w:sz w:val="24"/>
        </w:rPr>
      </w:pPr>
      <w:r w:rsidRPr="009C503F">
        <w:rPr>
          <w:kern w:val="0"/>
          <w:sz w:val="24"/>
        </w:rPr>
        <w:t>展望下半年，尽管国内经济已处于小周期高点，但是考虑本轮楼市调控因城施策特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9C503F">
        <w:rPr>
          <w:kern w:val="0"/>
          <w:sz w:val="24"/>
        </w:rPr>
        <w:t>“</w:t>
      </w:r>
      <w:r w:rsidRPr="009C503F">
        <w:rPr>
          <w:kern w:val="0"/>
          <w:sz w:val="24"/>
        </w:rPr>
        <w:t>不松不紧</w:t>
      </w:r>
      <w:r w:rsidRPr="009C503F">
        <w:rPr>
          <w:kern w:val="0"/>
          <w:sz w:val="24"/>
        </w:rPr>
        <w:t>”</w:t>
      </w:r>
      <w:r w:rsidRPr="009C503F">
        <w:rPr>
          <w:kern w:val="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严格控制信用风险，积极跟踪把握市场节奏，计划继续调整部分债券，努力为份额持有人创造稳健的回报。</w:t>
      </w:r>
    </w:p>
    <w:p w14:paraId="73710F82" w14:textId="77777777" w:rsidR="001548F9" w:rsidRPr="009C503F" w:rsidRDefault="001548F9" w:rsidP="00571B8A">
      <w:pPr>
        <w:autoSpaceDE w:val="0"/>
        <w:autoSpaceDN w:val="0"/>
        <w:adjustRightInd w:val="0"/>
        <w:spacing w:before="29" w:line="288" w:lineRule="auto"/>
        <w:rPr>
          <w:color w:val="000000"/>
          <w:kern w:val="0"/>
          <w:sz w:val="24"/>
        </w:rPr>
      </w:pPr>
    </w:p>
    <w:p w14:paraId="536CDD92" w14:textId="77777777"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0928694"/>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14:paraId="127D00E2" w14:textId="77777777" w:rsidR="00B6370A" w:rsidRDefault="00CD36D7">
      <w:pPr>
        <w:spacing w:before="29" w:line="288" w:lineRule="auto"/>
        <w:ind w:firstLineChars="200" w:firstLine="480"/>
        <w:rPr>
          <w:kern w:val="0"/>
          <w:sz w:val="24"/>
        </w:rPr>
      </w:pPr>
      <w:r>
        <w:rPr>
          <w:kern w:val="0"/>
          <w:sz w:val="24"/>
        </w:rPr>
        <w:t>本基金管理人制定了健全、有效的估值政策和程序，经公司管理层批准后实行，并</w:t>
      </w:r>
      <w:r>
        <w:rPr>
          <w:kern w:val="0"/>
          <w:sz w:val="24"/>
        </w:rPr>
        <w:lastRenderedPageBreak/>
        <w:t>成立了估值委员会，估值委员会成员由研究部、基金运营部、风险管理部等人员和固定收益人员及基金经理组成。</w:t>
      </w:r>
    </w:p>
    <w:p w14:paraId="6097A595" w14:textId="77777777" w:rsidR="00B6370A" w:rsidRDefault="00CD36D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34B829E9"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82C8EE3"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007259A2" w14:textId="77777777"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0928695"/>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14:paraId="3DE5540C" w14:textId="77777777" w:rsidR="00407DCB" w:rsidRDefault="00407DCB" w:rsidP="00BB66C2">
      <w:pPr>
        <w:pStyle w:val="20"/>
        <w:spacing w:before="29" w:after="0" w:line="288" w:lineRule="auto"/>
        <w:ind w:firstLineChars="200" w:firstLine="480"/>
        <w:rPr>
          <w:rFonts w:ascii="Times New Roman" w:hAnsi="Times New Roman"/>
          <w:b w:val="0"/>
          <w:bCs w:val="0"/>
          <w:kern w:val="0"/>
          <w:szCs w:val="24"/>
        </w:rPr>
      </w:pPr>
      <w:bookmarkStart w:id="39" w:name="_Toc490928696"/>
      <w:r w:rsidRPr="00BB66C2">
        <w:rPr>
          <w:rFonts w:ascii="Times New Roman" w:hAnsi="Times New Roman" w:hint="eastAsia"/>
          <w:b w:val="0"/>
          <w:bCs w:val="0"/>
          <w:kern w:val="0"/>
          <w:szCs w:val="24"/>
        </w:rPr>
        <w:t>本基金本报告期内未进行利润分配。</w:t>
      </w:r>
      <w:bookmarkEnd w:id="39"/>
    </w:p>
    <w:p w14:paraId="0E9D0291" w14:textId="77777777" w:rsidR="004476D0" w:rsidRPr="00C04EA3" w:rsidRDefault="004476D0" w:rsidP="00C04EA3">
      <w:pPr>
        <w:pStyle w:val="a0"/>
        <w:ind w:firstLine="422"/>
        <w:rPr>
          <w:b/>
          <w:bCs/>
        </w:rPr>
      </w:pPr>
    </w:p>
    <w:p w14:paraId="21D6330B" w14:textId="77777777" w:rsidR="004D7B20" w:rsidRPr="004D7B20" w:rsidRDefault="004D7B20" w:rsidP="004D7B20">
      <w:pPr>
        <w:pStyle w:val="20"/>
        <w:spacing w:before="29" w:after="0" w:line="288" w:lineRule="auto"/>
        <w:rPr>
          <w:rFonts w:ascii="Times New Roman" w:hAnsi="Times New Roman"/>
          <w:kern w:val="0"/>
          <w:szCs w:val="24"/>
        </w:rPr>
      </w:pPr>
      <w:bookmarkStart w:id="40" w:name="_Toc490928697"/>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40"/>
    </w:p>
    <w:p w14:paraId="3170F467" w14:textId="77777777" w:rsidR="004D7B20" w:rsidRPr="004D7B20" w:rsidRDefault="004D7B20" w:rsidP="004D7B20">
      <w:pPr>
        <w:spacing w:before="29" w:line="288" w:lineRule="auto"/>
        <w:ind w:firstLineChars="200" w:firstLine="480"/>
        <w:rPr>
          <w:kern w:val="0"/>
          <w:sz w:val="24"/>
        </w:rPr>
      </w:pPr>
      <w:r w:rsidRPr="004D7B20">
        <w:rPr>
          <w:kern w:val="0"/>
          <w:sz w:val="24"/>
        </w:rPr>
        <w:t>本基金本报告期内曾连续二十个工作日以上出现基金资产净值低于五千万元的情形。截至本报告期末，本基金基金资产净值仍低于五千万元。</w:t>
      </w:r>
    </w:p>
    <w:p w14:paraId="555CF13A" w14:textId="77777777" w:rsidR="00D9635D" w:rsidRPr="004D7B20" w:rsidRDefault="00D9635D" w:rsidP="00571B8A">
      <w:pPr>
        <w:spacing w:before="29" w:line="288" w:lineRule="auto"/>
        <w:ind w:firstLineChars="200" w:firstLine="480"/>
        <w:rPr>
          <w:kern w:val="0"/>
          <w:sz w:val="24"/>
        </w:rPr>
      </w:pPr>
    </w:p>
    <w:p w14:paraId="699F27CB" w14:textId="77777777" w:rsidR="009C214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0928698"/>
      <w:r w:rsidRPr="009C503F">
        <w:rPr>
          <w:b/>
          <w:bCs/>
          <w:szCs w:val="24"/>
          <w:lang w:val="en-US"/>
        </w:rPr>
        <w:t xml:space="preserve">§5  </w:t>
      </w:r>
      <w:r w:rsidRPr="009C503F">
        <w:rPr>
          <w:b/>
          <w:bCs/>
          <w:szCs w:val="24"/>
          <w:lang w:val="en-US"/>
        </w:rPr>
        <w:t>托管人报告</w:t>
      </w:r>
      <w:bookmarkEnd w:id="41"/>
      <w:bookmarkEnd w:id="42"/>
    </w:p>
    <w:p w14:paraId="19C67BE7" w14:textId="77777777" w:rsidR="001548F9" w:rsidRPr="009C503F" w:rsidRDefault="001548F9" w:rsidP="00571B8A">
      <w:pPr>
        <w:pStyle w:val="20"/>
        <w:spacing w:before="29" w:after="0" w:line="288" w:lineRule="auto"/>
        <w:rPr>
          <w:rFonts w:ascii="Times New Roman" w:hAnsi="Times New Roman"/>
          <w:kern w:val="0"/>
          <w:szCs w:val="24"/>
        </w:rPr>
      </w:pPr>
      <w:bookmarkStart w:id="43" w:name="_Toc225498264"/>
      <w:bookmarkStart w:id="44" w:name="_Toc490928699"/>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3"/>
      <w:bookmarkEnd w:id="44"/>
    </w:p>
    <w:p w14:paraId="6E8C08A2" w14:textId="77777777" w:rsidR="001548F9" w:rsidRPr="009C503F" w:rsidRDefault="001548F9" w:rsidP="00571B8A">
      <w:pPr>
        <w:spacing w:before="29" w:line="288" w:lineRule="auto"/>
        <w:ind w:firstLineChars="200" w:firstLine="480"/>
        <w:rPr>
          <w:kern w:val="0"/>
          <w:sz w:val="24"/>
        </w:rPr>
      </w:pPr>
      <w:r w:rsidRPr="009C503F">
        <w:rPr>
          <w:kern w:val="0"/>
          <w:sz w:val="24"/>
        </w:rPr>
        <w:t>自</w:t>
      </w:r>
      <w:r w:rsidRPr="009C503F">
        <w:rPr>
          <w:kern w:val="0"/>
          <w:sz w:val="24"/>
        </w:rPr>
        <w:t>2014</w:t>
      </w:r>
      <w:r w:rsidRPr="009C503F">
        <w:rPr>
          <w:kern w:val="0"/>
          <w:sz w:val="24"/>
        </w:rPr>
        <w:t>年</w:t>
      </w:r>
      <w:r w:rsidRPr="009C503F">
        <w:rPr>
          <w:kern w:val="0"/>
          <w:sz w:val="24"/>
        </w:rPr>
        <w:t>12</w:t>
      </w:r>
      <w:r w:rsidRPr="009C503F">
        <w:rPr>
          <w:kern w:val="0"/>
          <w:sz w:val="24"/>
        </w:rPr>
        <w:t>月</w:t>
      </w:r>
      <w:r w:rsidRPr="009C503F">
        <w:rPr>
          <w:kern w:val="0"/>
          <w:sz w:val="24"/>
        </w:rPr>
        <w:t>15</w:t>
      </w:r>
      <w:r w:rsidRPr="009C503F">
        <w:rPr>
          <w:kern w:val="0"/>
          <w:sz w:val="24"/>
        </w:rPr>
        <w:t>日交银施罗德丰润收益债券型证券投资基金（以下称</w:t>
      </w:r>
      <w:r w:rsidRPr="009C503F">
        <w:rPr>
          <w:kern w:val="0"/>
          <w:sz w:val="24"/>
        </w:rPr>
        <w:t>“</w:t>
      </w:r>
      <w:r w:rsidRPr="009C503F">
        <w:rPr>
          <w:kern w:val="0"/>
          <w:sz w:val="24"/>
        </w:rPr>
        <w:t>交银丰润收益债券</w:t>
      </w:r>
      <w:r w:rsidRPr="009C503F">
        <w:rPr>
          <w:kern w:val="0"/>
          <w:sz w:val="24"/>
        </w:rPr>
        <w:t>”</w:t>
      </w:r>
      <w:r w:rsidRPr="009C503F">
        <w:rPr>
          <w:kern w:val="0"/>
          <w:sz w:val="24"/>
        </w:rPr>
        <w:t>或</w:t>
      </w:r>
      <w:r w:rsidRPr="009C503F">
        <w:rPr>
          <w:kern w:val="0"/>
          <w:sz w:val="24"/>
        </w:rPr>
        <w:t>“</w:t>
      </w:r>
      <w:r w:rsidRPr="009C503F">
        <w:rPr>
          <w:kern w:val="0"/>
          <w:sz w:val="24"/>
        </w:rPr>
        <w:t>本基金</w:t>
      </w:r>
      <w:r w:rsidRPr="009C503F">
        <w:rPr>
          <w:kern w:val="0"/>
          <w:sz w:val="24"/>
        </w:rPr>
        <w:t>”</w:t>
      </w:r>
      <w:r w:rsidRPr="009C503F">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14:paraId="0D342624" w14:textId="77777777" w:rsidR="001548F9" w:rsidRPr="009C503F" w:rsidRDefault="001548F9" w:rsidP="00571B8A">
      <w:pPr>
        <w:spacing w:before="29" w:line="288" w:lineRule="auto"/>
        <w:ind w:firstLineChars="200" w:firstLine="480"/>
        <w:rPr>
          <w:color w:val="000000"/>
          <w:kern w:val="0"/>
          <w:sz w:val="24"/>
        </w:rPr>
      </w:pPr>
    </w:p>
    <w:p w14:paraId="24A7ED26" w14:textId="77777777" w:rsidR="001548F9" w:rsidRPr="009C503F" w:rsidRDefault="001548F9" w:rsidP="00571B8A">
      <w:pPr>
        <w:pStyle w:val="20"/>
        <w:spacing w:before="29" w:after="0" w:line="288" w:lineRule="auto"/>
        <w:rPr>
          <w:rFonts w:ascii="Times New Roman" w:hAnsi="Times New Roman"/>
          <w:kern w:val="0"/>
          <w:szCs w:val="24"/>
        </w:rPr>
      </w:pPr>
      <w:bookmarkStart w:id="45" w:name="_Toc225498265"/>
      <w:bookmarkStart w:id="46" w:name="_Toc490928700"/>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5"/>
      <w:r w:rsidRPr="009C503F">
        <w:rPr>
          <w:rFonts w:ascii="Times New Roman" w:hAnsi="Times New Roman"/>
          <w:kern w:val="0"/>
          <w:szCs w:val="24"/>
        </w:rPr>
        <w:t>说明</w:t>
      </w:r>
      <w:bookmarkEnd w:id="46"/>
    </w:p>
    <w:p w14:paraId="59419BE0"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报告期内，本托管人按照国家有关法律法规、基金合同和托管协议要求，对基金管理人</w:t>
      </w:r>
      <w:r w:rsidRPr="009C503F">
        <w:rPr>
          <w:kern w:val="0"/>
          <w:sz w:val="24"/>
        </w:rPr>
        <w:t>——</w:t>
      </w:r>
      <w:r w:rsidRPr="009C503F">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14:paraId="4505CEBF" w14:textId="77777777" w:rsidR="001548F9" w:rsidRPr="009C503F" w:rsidRDefault="001548F9" w:rsidP="00571B8A">
      <w:pPr>
        <w:spacing w:before="29" w:line="288" w:lineRule="auto"/>
        <w:ind w:firstLineChars="200" w:firstLine="480"/>
        <w:rPr>
          <w:color w:val="000000"/>
          <w:kern w:val="0"/>
          <w:sz w:val="24"/>
        </w:rPr>
      </w:pPr>
    </w:p>
    <w:p w14:paraId="0AD93E38" w14:textId="77777777" w:rsidR="001548F9" w:rsidRPr="009C503F" w:rsidRDefault="001548F9" w:rsidP="00571B8A">
      <w:pPr>
        <w:pStyle w:val="20"/>
        <w:spacing w:before="29" w:after="0" w:line="288" w:lineRule="auto"/>
        <w:rPr>
          <w:rFonts w:ascii="Times New Roman" w:hAnsi="Times New Roman"/>
          <w:kern w:val="0"/>
          <w:szCs w:val="24"/>
        </w:rPr>
      </w:pPr>
      <w:bookmarkStart w:id="47" w:name="_Toc225498266"/>
      <w:bookmarkStart w:id="48" w:name="_Toc490928701"/>
      <w:r w:rsidRPr="009C503F">
        <w:rPr>
          <w:rFonts w:ascii="Times New Roman" w:hAnsi="Times New Roman"/>
          <w:kern w:val="0"/>
          <w:szCs w:val="24"/>
        </w:rPr>
        <w:lastRenderedPageBreak/>
        <w:t xml:space="preserve">5.3 </w:t>
      </w:r>
      <w:r w:rsidRPr="009C503F">
        <w:rPr>
          <w:rFonts w:ascii="Times New Roman" w:hAnsi="Times New Roman"/>
          <w:kern w:val="0"/>
          <w:szCs w:val="24"/>
        </w:rPr>
        <w:t>托管人对本半年度报告中财务信息等内容的真实、准确和完整发表意见</w:t>
      </w:r>
      <w:bookmarkEnd w:id="47"/>
      <w:bookmarkEnd w:id="48"/>
    </w:p>
    <w:p w14:paraId="4B34B319" w14:textId="77777777" w:rsidR="001548F9" w:rsidRPr="009C503F" w:rsidRDefault="001548F9" w:rsidP="00571B8A">
      <w:pPr>
        <w:spacing w:before="29" w:line="288" w:lineRule="auto"/>
        <w:ind w:firstLineChars="200" w:firstLine="480"/>
        <w:rPr>
          <w:kern w:val="0"/>
          <w:sz w:val="24"/>
        </w:rPr>
      </w:pPr>
      <w:r w:rsidRPr="009C503F">
        <w:rPr>
          <w:kern w:val="0"/>
          <w:sz w:val="24"/>
        </w:rPr>
        <w:t>由交银丰润收益债券基金管理人</w:t>
      </w:r>
      <w:r w:rsidRPr="009C503F">
        <w:rPr>
          <w:kern w:val="0"/>
          <w:sz w:val="24"/>
        </w:rPr>
        <w:t>——</w:t>
      </w:r>
      <w:r w:rsidRPr="009C503F">
        <w:rPr>
          <w:kern w:val="0"/>
          <w:sz w:val="24"/>
        </w:rPr>
        <w:t>交银施罗德基金管理有限公司编制，并经本托管人复核审查的本半年度报告中的财务指标、净值表现、收益分配、财务会计报告、投资组合报告等内容真实、准确和完整。</w:t>
      </w:r>
    </w:p>
    <w:p w14:paraId="3FC7AE3C" w14:textId="77777777" w:rsidR="001C0B5D" w:rsidRPr="009C503F" w:rsidRDefault="001C0B5D" w:rsidP="00571B8A">
      <w:pPr>
        <w:spacing w:before="29" w:line="288" w:lineRule="auto"/>
        <w:ind w:firstLineChars="200" w:firstLine="480"/>
        <w:rPr>
          <w:kern w:val="0"/>
          <w:sz w:val="24"/>
        </w:rPr>
      </w:pPr>
    </w:p>
    <w:p w14:paraId="6A73F9B4" w14:textId="77777777" w:rsidR="00925B0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9" w:name="_Toc490928702"/>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9"/>
    </w:p>
    <w:p w14:paraId="7E3F5A49" w14:textId="77777777" w:rsidR="001548F9" w:rsidRPr="009C503F" w:rsidRDefault="001548F9" w:rsidP="00571B8A">
      <w:pPr>
        <w:pStyle w:val="20"/>
        <w:spacing w:before="29" w:after="0" w:line="288" w:lineRule="auto"/>
        <w:rPr>
          <w:rFonts w:ascii="Times New Roman" w:hAnsi="Times New Roman"/>
          <w:kern w:val="0"/>
          <w:szCs w:val="24"/>
        </w:rPr>
      </w:pPr>
      <w:bookmarkStart w:id="50" w:name="_Toc225498268"/>
      <w:bookmarkStart w:id="51" w:name="_Toc490928703"/>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50"/>
      <w:bookmarkEnd w:id="51"/>
    </w:p>
    <w:p w14:paraId="5F7791F0" w14:textId="77777777" w:rsidR="001548F9" w:rsidRPr="009C503F" w:rsidRDefault="001548F9" w:rsidP="00571B8A">
      <w:pPr>
        <w:spacing w:before="29" w:line="288" w:lineRule="auto"/>
        <w:rPr>
          <w:color w:val="000000"/>
          <w:sz w:val="24"/>
        </w:rPr>
      </w:pPr>
      <w:r w:rsidRPr="009C503F">
        <w:rPr>
          <w:color w:val="000000"/>
          <w:sz w:val="24"/>
        </w:rPr>
        <w:t>会计主体：交银施罗德丰润收益债券型证券投资基金</w:t>
      </w:r>
    </w:p>
    <w:p w14:paraId="092681ED"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25531D7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45182BBE" w14:textId="77777777" w:rsidTr="00114D73">
        <w:tc>
          <w:tcPr>
            <w:tcW w:w="2880" w:type="dxa"/>
            <w:vAlign w:val="center"/>
          </w:tcPr>
          <w:p w14:paraId="009F2DB0"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75A87447"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5A81C29A"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3F13683C"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66929AEA"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214DEA09"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76DF049E" w14:textId="77777777" w:rsidTr="00114D73">
        <w:tc>
          <w:tcPr>
            <w:tcW w:w="2880" w:type="dxa"/>
            <w:vAlign w:val="center"/>
          </w:tcPr>
          <w:p w14:paraId="4B52F502"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488E3786" w14:textId="77777777" w:rsidR="00C019BC" w:rsidRPr="00FA19BB" w:rsidRDefault="00C019BC" w:rsidP="0060032E">
            <w:pPr>
              <w:widowControl/>
              <w:autoSpaceDE w:val="0"/>
              <w:autoSpaceDN w:val="0"/>
              <w:ind w:right="-15"/>
              <w:jc w:val="center"/>
              <w:textAlignment w:val="bottom"/>
              <w:rPr>
                <w:color w:val="000000"/>
                <w:szCs w:val="21"/>
              </w:rPr>
            </w:pPr>
          </w:p>
        </w:tc>
        <w:tc>
          <w:tcPr>
            <w:tcW w:w="2520" w:type="dxa"/>
            <w:vAlign w:val="center"/>
          </w:tcPr>
          <w:p w14:paraId="12F4FBCE" w14:textId="77777777" w:rsidR="00C019BC" w:rsidRPr="009C503F" w:rsidRDefault="00C019BC" w:rsidP="00571B8A">
            <w:pPr>
              <w:spacing w:before="29" w:line="288" w:lineRule="auto"/>
              <w:jc w:val="right"/>
              <w:rPr>
                <w:color w:val="000000"/>
                <w:sz w:val="24"/>
              </w:rPr>
            </w:pPr>
          </w:p>
        </w:tc>
        <w:tc>
          <w:tcPr>
            <w:tcW w:w="2520" w:type="dxa"/>
            <w:vAlign w:val="center"/>
          </w:tcPr>
          <w:p w14:paraId="5B6CC56E" w14:textId="77777777" w:rsidR="00C019BC" w:rsidRPr="009C503F" w:rsidRDefault="00C019BC" w:rsidP="00571B8A">
            <w:pPr>
              <w:spacing w:before="29" w:line="288" w:lineRule="auto"/>
              <w:jc w:val="right"/>
              <w:rPr>
                <w:color w:val="000000"/>
                <w:sz w:val="24"/>
              </w:rPr>
            </w:pPr>
          </w:p>
        </w:tc>
      </w:tr>
      <w:tr w:rsidR="00C019BC" w:rsidRPr="009C503F" w14:paraId="1688318E" w14:textId="77777777" w:rsidTr="00114D73">
        <w:tc>
          <w:tcPr>
            <w:tcW w:w="2880" w:type="dxa"/>
            <w:vAlign w:val="center"/>
          </w:tcPr>
          <w:p w14:paraId="64C124AC"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60A8BD50" w14:textId="77777777" w:rsidR="00C019BC" w:rsidRPr="00FA19BB" w:rsidRDefault="00C019BC" w:rsidP="0060032E">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4473964E" w14:textId="77777777" w:rsidR="00C019BC" w:rsidRPr="009C503F" w:rsidRDefault="00C019BC" w:rsidP="00571B8A">
            <w:pPr>
              <w:spacing w:before="29" w:line="288" w:lineRule="auto"/>
              <w:jc w:val="right"/>
              <w:rPr>
                <w:color w:val="000000"/>
                <w:sz w:val="24"/>
              </w:rPr>
            </w:pPr>
            <w:r w:rsidRPr="009C503F">
              <w:rPr>
                <w:color w:val="000000"/>
                <w:sz w:val="24"/>
              </w:rPr>
              <w:t>294,470.18</w:t>
            </w:r>
          </w:p>
        </w:tc>
        <w:tc>
          <w:tcPr>
            <w:tcW w:w="2520" w:type="dxa"/>
            <w:vAlign w:val="center"/>
          </w:tcPr>
          <w:p w14:paraId="215A0BEC" w14:textId="77777777" w:rsidR="00C019BC" w:rsidRPr="009C503F" w:rsidRDefault="00C019BC" w:rsidP="00571B8A">
            <w:pPr>
              <w:spacing w:before="29" w:line="288" w:lineRule="auto"/>
              <w:jc w:val="right"/>
              <w:rPr>
                <w:color w:val="000000"/>
                <w:sz w:val="24"/>
              </w:rPr>
            </w:pPr>
            <w:r w:rsidRPr="009C503F">
              <w:rPr>
                <w:color w:val="000000"/>
                <w:sz w:val="24"/>
              </w:rPr>
              <w:t>113,052.95</w:t>
            </w:r>
          </w:p>
        </w:tc>
      </w:tr>
      <w:tr w:rsidR="00C019BC" w:rsidRPr="009C503F" w14:paraId="3D2364A9" w14:textId="77777777" w:rsidTr="00114D73">
        <w:tc>
          <w:tcPr>
            <w:tcW w:w="2880" w:type="dxa"/>
            <w:vAlign w:val="center"/>
          </w:tcPr>
          <w:p w14:paraId="01E1DFBE"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5151369E"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33A926E4" w14:textId="77777777" w:rsidR="00C019BC" w:rsidRPr="009C503F" w:rsidRDefault="00C019BC" w:rsidP="00571B8A">
            <w:pPr>
              <w:spacing w:before="29" w:line="288" w:lineRule="auto"/>
              <w:jc w:val="right"/>
              <w:rPr>
                <w:color w:val="000000"/>
                <w:sz w:val="24"/>
              </w:rPr>
            </w:pPr>
            <w:r w:rsidRPr="009C503F">
              <w:rPr>
                <w:color w:val="000000"/>
                <w:sz w:val="24"/>
              </w:rPr>
              <w:t>115,000.00</w:t>
            </w:r>
          </w:p>
        </w:tc>
        <w:tc>
          <w:tcPr>
            <w:tcW w:w="2520" w:type="dxa"/>
            <w:vAlign w:val="center"/>
          </w:tcPr>
          <w:p w14:paraId="7B45BAFD" w14:textId="77777777" w:rsidR="00C019BC" w:rsidRPr="009C503F" w:rsidRDefault="00C019BC" w:rsidP="00571B8A">
            <w:pPr>
              <w:spacing w:before="29" w:line="288" w:lineRule="auto"/>
              <w:jc w:val="right"/>
              <w:rPr>
                <w:color w:val="000000"/>
                <w:sz w:val="24"/>
              </w:rPr>
            </w:pPr>
            <w:r w:rsidRPr="009C503F">
              <w:rPr>
                <w:color w:val="000000"/>
                <w:sz w:val="24"/>
              </w:rPr>
              <w:t>2,272,727.27</w:t>
            </w:r>
          </w:p>
        </w:tc>
      </w:tr>
      <w:tr w:rsidR="00C019BC" w:rsidRPr="009C503F" w14:paraId="474B08E0" w14:textId="77777777" w:rsidTr="00114D73">
        <w:tc>
          <w:tcPr>
            <w:tcW w:w="2880" w:type="dxa"/>
            <w:vAlign w:val="center"/>
          </w:tcPr>
          <w:p w14:paraId="11D97ED7"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5FE3B09B"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3CFB147C" w14:textId="77777777" w:rsidR="00C019BC" w:rsidRPr="009C503F" w:rsidRDefault="00C019BC" w:rsidP="00571B8A">
            <w:pPr>
              <w:spacing w:before="29" w:line="288" w:lineRule="auto"/>
              <w:jc w:val="right"/>
              <w:rPr>
                <w:color w:val="000000"/>
                <w:sz w:val="24"/>
              </w:rPr>
            </w:pPr>
            <w:r w:rsidRPr="009C503F">
              <w:rPr>
                <w:color w:val="000000"/>
                <w:sz w:val="24"/>
              </w:rPr>
              <w:t>472.61</w:t>
            </w:r>
          </w:p>
        </w:tc>
        <w:tc>
          <w:tcPr>
            <w:tcW w:w="2520" w:type="dxa"/>
            <w:vAlign w:val="center"/>
          </w:tcPr>
          <w:p w14:paraId="074D9B4A" w14:textId="77777777" w:rsidR="00C019BC" w:rsidRPr="009C503F" w:rsidRDefault="00C019BC" w:rsidP="00571B8A">
            <w:pPr>
              <w:spacing w:before="29" w:line="288" w:lineRule="auto"/>
              <w:jc w:val="right"/>
              <w:rPr>
                <w:color w:val="000000"/>
                <w:sz w:val="24"/>
              </w:rPr>
            </w:pPr>
            <w:r w:rsidRPr="009C503F">
              <w:rPr>
                <w:color w:val="000000"/>
                <w:sz w:val="24"/>
              </w:rPr>
              <w:t>59,055.26</w:t>
            </w:r>
          </w:p>
        </w:tc>
      </w:tr>
      <w:tr w:rsidR="00C019BC" w:rsidRPr="009C503F" w14:paraId="65287FC2" w14:textId="77777777" w:rsidTr="00114D73">
        <w:tc>
          <w:tcPr>
            <w:tcW w:w="2880" w:type="dxa"/>
            <w:vAlign w:val="center"/>
          </w:tcPr>
          <w:p w14:paraId="24A04C8C"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34A5622A" w14:textId="77777777" w:rsidR="00C019BC" w:rsidRPr="00FA19BB" w:rsidRDefault="00C019BC"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47B3ADCA" w14:textId="77777777" w:rsidR="00C019BC" w:rsidRPr="009C503F" w:rsidRDefault="00C019BC" w:rsidP="00571B8A">
            <w:pPr>
              <w:spacing w:before="29" w:line="288" w:lineRule="auto"/>
              <w:jc w:val="right"/>
              <w:rPr>
                <w:color w:val="000000"/>
                <w:sz w:val="24"/>
              </w:rPr>
            </w:pPr>
            <w:r w:rsidRPr="009C503F">
              <w:rPr>
                <w:color w:val="000000"/>
                <w:sz w:val="24"/>
              </w:rPr>
              <w:t>44,954,500.00</w:t>
            </w:r>
          </w:p>
        </w:tc>
        <w:tc>
          <w:tcPr>
            <w:tcW w:w="2520" w:type="dxa"/>
            <w:vAlign w:val="center"/>
          </w:tcPr>
          <w:p w14:paraId="531EF1A1" w14:textId="77777777" w:rsidR="00C019BC" w:rsidRPr="009C503F" w:rsidRDefault="00C019BC" w:rsidP="00571B8A">
            <w:pPr>
              <w:spacing w:before="29" w:line="288" w:lineRule="auto"/>
              <w:jc w:val="right"/>
              <w:rPr>
                <w:color w:val="000000"/>
                <w:sz w:val="24"/>
              </w:rPr>
            </w:pPr>
            <w:r w:rsidRPr="009C503F">
              <w:rPr>
                <w:color w:val="000000"/>
                <w:sz w:val="24"/>
              </w:rPr>
              <w:t>30,180,000.00</w:t>
            </w:r>
          </w:p>
        </w:tc>
      </w:tr>
      <w:tr w:rsidR="00C019BC" w:rsidRPr="009C503F" w14:paraId="06028839" w14:textId="77777777" w:rsidTr="00114D73">
        <w:tc>
          <w:tcPr>
            <w:tcW w:w="2880" w:type="dxa"/>
            <w:vAlign w:val="center"/>
          </w:tcPr>
          <w:p w14:paraId="5DBA203F"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48740ADF"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26D1DBC3"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5BE89E0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41556AAB" w14:textId="77777777" w:rsidTr="00114D73">
        <w:tc>
          <w:tcPr>
            <w:tcW w:w="2880" w:type="dxa"/>
            <w:vAlign w:val="center"/>
          </w:tcPr>
          <w:p w14:paraId="2A30AFDA"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28D6FA11"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5A4416AC"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1269CAE"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32E59F9" w14:textId="77777777" w:rsidTr="00114D73">
        <w:tc>
          <w:tcPr>
            <w:tcW w:w="2880" w:type="dxa"/>
            <w:vAlign w:val="center"/>
          </w:tcPr>
          <w:p w14:paraId="04EA0974"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2179523A"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46543F8E" w14:textId="77777777" w:rsidR="00C019BC" w:rsidRPr="009C503F" w:rsidRDefault="00C019BC" w:rsidP="00571B8A">
            <w:pPr>
              <w:spacing w:before="29" w:line="288" w:lineRule="auto"/>
              <w:jc w:val="right"/>
              <w:rPr>
                <w:color w:val="000000"/>
                <w:sz w:val="24"/>
              </w:rPr>
            </w:pPr>
            <w:r w:rsidRPr="009C503F">
              <w:rPr>
                <w:color w:val="000000"/>
                <w:sz w:val="24"/>
              </w:rPr>
              <w:t>44,954,500.00</w:t>
            </w:r>
          </w:p>
        </w:tc>
        <w:tc>
          <w:tcPr>
            <w:tcW w:w="2520" w:type="dxa"/>
            <w:vAlign w:val="center"/>
          </w:tcPr>
          <w:p w14:paraId="2917052D" w14:textId="77777777" w:rsidR="00C019BC" w:rsidRPr="009C503F" w:rsidRDefault="00C019BC" w:rsidP="00571B8A">
            <w:pPr>
              <w:spacing w:before="29" w:line="288" w:lineRule="auto"/>
              <w:jc w:val="right"/>
              <w:rPr>
                <w:color w:val="000000"/>
                <w:sz w:val="24"/>
              </w:rPr>
            </w:pPr>
            <w:r w:rsidRPr="009C503F">
              <w:rPr>
                <w:color w:val="000000"/>
                <w:sz w:val="24"/>
              </w:rPr>
              <w:t>30,180,000.00</w:t>
            </w:r>
          </w:p>
        </w:tc>
      </w:tr>
      <w:tr w:rsidR="00C019BC" w:rsidRPr="009C503F" w14:paraId="5D67EFA4" w14:textId="77777777" w:rsidTr="00114D73">
        <w:tc>
          <w:tcPr>
            <w:tcW w:w="2880" w:type="dxa"/>
            <w:vAlign w:val="center"/>
          </w:tcPr>
          <w:p w14:paraId="543EA25D"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01E79BD6"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2D521040"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404620DF"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092F73F" w14:textId="77777777" w:rsidTr="00114D73">
        <w:tc>
          <w:tcPr>
            <w:tcW w:w="2880" w:type="dxa"/>
            <w:vAlign w:val="center"/>
          </w:tcPr>
          <w:p w14:paraId="77613E3E"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689DBE4B" w14:textId="77777777" w:rsidR="00C019BC" w:rsidRPr="00FA19BB" w:rsidRDefault="00C019BC" w:rsidP="0060032E">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069A2123"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61F5DFAE"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59DCD40F" w14:textId="77777777" w:rsidTr="00114D73">
        <w:tc>
          <w:tcPr>
            <w:tcW w:w="2880" w:type="dxa"/>
            <w:vAlign w:val="center"/>
          </w:tcPr>
          <w:p w14:paraId="1123E7FB"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29875596" w14:textId="77777777" w:rsidR="00C019BC" w:rsidRPr="00FA19BB" w:rsidRDefault="00C019BC"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47EB2752"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35047BD"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48C057A1" w14:textId="77777777" w:rsidTr="00114D73">
        <w:tc>
          <w:tcPr>
            <w:tcW w:w="2880" w:type="dxa"/>
            <w:vAlign w:val="center"/>
          </w:tcPr>
          <w:p w14:paraId="07C01859"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6F72BA16" w14:textId="77777777" w:rsidR="00C019BC" w:rsidRPr="00FA19BB" w:rsidRDefault="00C019BC"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1F59E132" w14:textId="77777777" w:rsidR="00C019BC" w:rsidRPr="009C503F" w:rsidRDefault="00C019BC" w:rsidP="00571B8A">
            <w:pPr>
              <w:spacing w:before="29" w:line="288" w:lineRule="auto"/>
              <w:jc w:val="right"/>
              <w:rPr>
                <w:color w:val="000000"/>
                <w:sz w:val="24"/>
              </w:rPr>
            </w:pPr>
            <w:r w:rsidRPr="009C503F">
              <w:rPr>
                <w:color w:val="000000"/>
                <w:sz w:val="24"/>
              </w:rPr>
              <w:t>2,600,000.00</w:t>
            </w:r>
          </w:p>
        </w:tc>
        <w:tc>
          <w:tcPr>
            <w:tcW w:w="2520" w:type="dxa"/>
            <w:vAlign w:val="center"/>
          </w:tcPr>
          <w:p w14:paraId="5620F0BD" w14:textId="77777777" w:rsidR="00C019BC" w:rsidRPr="009C503F" w:rsidRDefault="00C019BC" w:rsidP="00571B8A">
            <w:pPr>
              <w:spacing w:before="29" w:line="288" w:lineRule="auto"/>
              <w:jc w:val="right"/>
              <w:rPr>
                <w:color w:val="000000"/>
                <w:sz w:val="24"/>
              </w:rPr>
            </w:pPr>
            <w:r w:rsidRPr="009C503F">
              <w:rPr>
                <w:color w:val="000000"/>
                <w:sz w:val="24"/>
              </w:rPr>
              <w:t>46,000,000.00</w:t>
            </w:r>
          </w:p>
        </w:tc>
      </w:tr>
      <w:tr w:rsidR="00C019BC" w:rsidRPr="009C503F" w14:paraId="786B7A87" w14:textId="77777777" w:rsidTr="00114D73">
        <w:tc>
          <w:tcPr>
            <w:tcW w:w="2880" w:type="dxa"/>
            <w:vAlign w:val="center"/>
          </w:tcPr>
          <w:p w14:paraId="15EE9495"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7CC6CA7A"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7152ACEB" w14:textId="77777777" w:rsidR="00C019BC" w:rsidRPr="009C503F" w:rsidRDefault="00C019BC" w:rsidP="00571B8A">
            <w:pPr>
              <w:spacing w:before="29" w:line="288" w:lineRule="auto"/>
              <w:jc w:val="right"/>
              <w:rPr>
                <w:color w:val="000000"/>
                <w:sz w:val="24"/>
              </w:rPr>
            </w:pPr>
            <w:r w:rsidRPr="009C503F">
              <w:rPr>
                <w:color w:val="000000"/>
                <w:sz w:val="24"/>
              </w:rPr>
              <w:t>1,001,927.73</w:t>
            </w:r>
          </w:p>
        </w:tc>
        <w:tc>
          <w:tcPr>
            <w:tcW w:w="2520" w:type="dxa"/>
            <w:vAlign w:val="center"/>
          </w:tcPr>
          <w:p w14:paraId="0BC0A44B" w14:textId="77777777" w:rsidR="00C019BC" w:rsidRPr="009C503F" w:rsidRDefault="00C019BC" w:rsidP="00571B8A">
            <w:pPr>
              <w:spacing w:before="29" w:line="288" w:lineRule="auto"/>
              <w:jc w:val="right"/>
              <w:rPr>
                <w:color w:val="000000"/>
                <w:sz w:val="24"/>
              </w:rPr>
            </w:pPr>
            <w:r w:rsidRPr="009C503F">
              <w:rPr>
                <w:color w:val="000000"/>
                <w:sz w:val="24"/>
              </w:rPr>
              <w:t>4,013,652.78</w:t>
            </w:r>
          </w:p>
        </w:tc>
      </w:tr>
      <w:tr w:rsidR="00C019BC" w:rsidRPr="009C503F" w14:paraId="0D60C57B" w14:textId="77777777" w:rsidTr="00114D73">
        <w:tc>
          <w:tcPr>
            <w:tcW w:w="2880" w:type="dxa"/>
            <w:vAlign w:val="center"/>
          </w:tcPr>
          <w:p w14:paraId="4E489077"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50DB1626" w14:textId="77777777" w:rsidR="00C019BC" w:rsidRPr="00FA19BB" w:rsidRDefault="00C019BC"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7FED7F60" w14:textId="77777777" w:rsidR="00C019BC" w:rsidRPr="009C503F" w:rsidRDefault="00C019BC" w:rsidP="00571B8A">
            <w:pPr>
              <w:spacing w:before="29" w:line="288" w:lineRule="auto"/>
              <w:jc w:val="right"/>
              <w:rPr>
                <w:color w:val="000000"/>
                <w:sz w:val="24"/>
              </w:rPr>
            </w:pPr>
            <w:r w:rsidRPr="009C503F">
              <w:rPr>
                <w:color w:val="000000"/>
                <w:sz w:val="24"/>
              </w:rPr>
              <w:t>1,200,915.66</w:t>
            </w:r>
          </w:p>
        </w:tc>
        <w:tc>
          <w:tcPr>
            <w:tcW w:w="2520" w:type="dxa"/>
            <w:vAlign w:val="center"/>
          </w:tcPr>
          <w:p w14:paraId="553C8254" w14:textId="77777777" w:rsidR="00C019BC" w:rsidRPr="009C503F" w:rsidRDefault="00C019BC" w:rsidP="00571B8A">
            <w:pPr>
              <w:spacing w:before="29" w:line="288" w:lineRule="auto"/>
              <w:jc w:val="right"/>
              <w:rPr>
                <w:color w:val="000000"/>
                <w:sz w:val="24"/>
              </w:rPr>
            </w:pPr>
            <w:r w:rsidRPr="009C503F">
              <w:rPr>
                <w:color w:val="000000"/>
                <w:sz w:val="24"/>
              </w:rPr>
              <w:t>1,166,176.06</w:t>
            </w:r>
          </w:p>
        </w:tc>
      </w:tr>
      <w:tr w:rsidR="00C019BC" w:rsidRPr="009C503F" w14:paraId="02691B76" w14:textId="77777777" w:rsidTr="00114D73">
        <w:tc>
          <w:tcPr>
            <w:tcW w:w="2880" w:type="dxa"/>
            <w:vAlign w:val="center"/>
          </w:tcPr>
          <w:p w14:paraId="5484C7EA" w14:textId="77777777"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14:paraId="04F639BF"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751210C7"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511A8B91"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4378A6B9" w14:textId="77777777" w:rsidTr="00114D73">
        <w:tc>
          <w:tcPr>
            <w:tcW w:w="2880" w:type="dxa"/>
            <w:vAlign w:val="center"/>
          </w:tcPr>
          <w:p w14:paraId="154F32EB"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1A612BEE"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1CDF09AD" w14:textId="77777777" w:rsidR="00C019BC" w:rsidRPr="009C503F" w:rsidRDefault="00C019BC" w:rsidP="00571B8A">
            <w:pPr>
              <w:spacing w:before="29" w:line="288" w:lineRule="auto"/>
              <w:jc w:val="right"/>
              <w:rPr>
                <w:color w:val="000000"/>
                <w:sz w:val="24"/>
              </w:rPr>
            </w:pPr>
            <w:r w:rsidRPr="009C503F">
              <w:rPr>
                <w:color w:val="000000"/>
                <w:sz w:val="24"/>
              </w:rPr>
              <w:t>308.73</w:t>
            </w:r>
          </w:p>
        </w:tc>
        <w:tc>
          <w:tcPr>
            <w:tcW w:w="2520" w:type="dxa"/>
            <w:vAlign w:val="center"/>
          </w:tcPr>
          <w:p w14:paraId="3382FEE0" w14:textId="77777777" w:rsidR="00C019BC" w:rsidRPr="009C503F" w:rsidRDefault="00C019BC" w:rsidP="00571B8A">
            <w:pPr>
              <w:spacing w:before="29" w:line="288" w:lineRule="auto"/>
              <w:jc w:val="right"/>
              <w:rPr>
                <w:color w:val="000000"/>
                <w:sz w:val="24"/>
              </w:rPr>
            </w:pPr>
            <w:r w:rsidRPr="009C503F">
              <w:rPr>
                <w:color w:val="000000"/>
                <w:sz w:val="24"/>
              </w:rPr>
              <w:t>12,939.41</w:t>
            </w:r>
          </w:p>
        </w:tc>
      </w:tr>
      <w:tr w:rsidR="00C019BC" w:rsidRPr="009C503F" w14:paraId="48B1D205" w14:textId="77777777" w:rsidTr="00114D73">
        <w:tc>
          <w:tcPr>
            <w:tcW w:w="2880" w:type="dxa"/>
            <w:vAlign w:val="center"/>
          </w:tcPr>
          <w:p w14:paraId="06A0EEC3"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66F4635D" w14:textId="77777777" w:rsidR="00C019BC" w:rsidRPr="00FA19BB" w:rsidRDefault="00C019BC" w:rsidP="0060032E">
            <w:pPr>
              <w:pStyle w:val="af6"/>
              <w:jc w:val="center"/>
              <w:rPr>
                <w:rFonts w:ascii="Times New Roman" w:hAnsi="Times New Roman"/>
                <w:color w:val="000000"/>
                <w:sz w:val="21"/>
                <w:szCs w:val="21"/>
              </w:rPr>
            </w:pPr>
          </w:p>
        </w:tc>
        <w:tc>
          <w:tcPr>
            <w:tcW w:w="2520" w:type="dxa"/>
            <w:vAlign w:val="center"/>
          </w:tcPr>
          <w:p w14:paraId="4894CD49"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F9455F2"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2F16268" w14:textId="77777777" w:rsidTr="00114D73">
        <w:tc>
          <w:tcPr>
            <w:tcW w:w="2880" w:type="dxa"/>
            <w:vAlign w:val="center"/>
          </w:tcPr>
          <w:p w14:paraId="68D2F0FE"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7F741EAE" w14:textId="77777777" w:rsidR="00C019BC" w:rsidRPr="00FA19BB" w:rsidRDefault="00C019BC"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24C9F452"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72AEB20C"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6358CE0" w14:textId="77777777" w:rsidTr="00114D73">
        <w:tc>
          <w:tcPr>
            <w:tcW w:w="2880" w:type="dxa"/>
            <w:vAlign w:val="center"/>
          </w:tcPr>
          <w:p w14:paraId="715906EC"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7F6B6F16"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579199CC" w14:textId="77777777" w:rsidR="00C019BC" w:rsidRPr="009C503F" w:rsidRDefault="00C019BC" w:rsidP="00571B8A">
            <w:pPr>
              <w:spacing w:before="29" w:line="288" w:lineRule="auto"/>
              <w:jc w:val="right"/>
              <w:rPr>
                <w:color w:val="000000"/>
                <w:sz w:val="24"/>
              </w:rPr>
            </w:pPr>
            <w:r w:rsidRPr="009C503F">
              <w:rPr>
                <w:color w:val="000000"/>
                <w:sz w:val="24"/>
              </w:rPr>
              <w:t>50,167,594.91</w:t>
            </w:r>
          </w:p>
        </w:tc>
        <w:tc>
          <w:tcPr>
            <w:tcW w:w="2520" w:type="dxa"/>
            <w:vAlign w:val="center"/>
          </w:tcPr>
          <w:p w14:paraId="07C61C3A" w14:textId="77777777" w:rsidR="00C019BC" w:rsidRPr="009C503F" w:rsidRDefault="00C019BC" w:rsidP="00571B8A">
            <w:pPr>
              <w:spacing w:before="29" w:line="288" w:lineRule="auto"/>
              <w:jc w:val="right"/>
              <w:rPr>
                <w:color w:val="000000"/>
                <w:sz w:val="24"/>
              </w:rPr>
            </w:pPr>
            <w:r w:rsidRPr="009C503F">
              <w:rPr>
                <w:color w:val="000000"/>
                <w:sz w:val="24"/>
              </w:rPr>
              <w:t>83,817,603.73</w:t>
            </w:r>
          </w:p>
        </w:tc>
      </w:tr>
      <w:tr w:rsidR="001548F9" w:rsidRPr="009C503F" w14:paraId="247CF797" w14:textId="77777777" w:rsidTr="00114D73">
        <w:tc>
          <w:tcPr>
            <w:tcW w:w="2880" w:type="dxa"/>
            <w:vAlign w:val="center"/>
          </w:tcPr>
          <w:p w14:paraId="5F6A42DE"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0A942228"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6FEF146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41EE6BEA"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72AEC85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3648DE17"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13A3B68F" w14:textId="77777777" w:rsidTr="00114D73">
        <w:tc>
          <w:tcPr>
            <w:tcW w:w="2880" w:type="dxa"/>
            <w:vAlign w:val="center"/>
          </w:tcPr>
          <w:p w14:paraId="69333086" w14:textId="77777777" w:rsidR="002D6489" w:rsidRPr="009C503F" w:rsidRDefault="002D6489" w:rsidP="00571B8A">
            <w:pPr>
              <w:spacing w:before="29" w:line="288" w:lineRule="auto"/>
              <w:rPr>
                <w:color w:val="000000"/>
                <w:sz w:val="24"/>
              </w:rPr>
            </w:pPr>
            <w:r w:rsidRPr="009C503F">
              <w:rPr>
                <w:color w:val="000000"/>
                <w:sz w:val="24"/>
              </w:rPr>
              <w:lastRenderedPageBreak/>
              <w:t>负债：</w:t>
            </w:r>
          </w:p>
        </w:tc>
        <w:tc>
          <w:tcPr>
            <w:tcW w:w="1080" w:type="dxa"/>
            <w:vAlign w:val="center"/>
          </w:tcPr>
          <w:p w14:paraId="6BD96842"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0E81952E" w14:textId="77777777" w:rsidR="002D6489" w:rsidRPr="009C503F" w:rsidRDefault="002D6489" w:rsidP="00571B8A">
            <w:pPr>
              <w:spacing w:before="29" w:line="288" w:lineRule="auto"/>
              <w:jc w:val="right"/>
              <w:rPr>
                <w:color w:val="000000"/>
                <w:sz w:val="24"/>
              </w:rPr>
            </w:pPr>
          </w:p>
        </w:tc>
        <w:tc>
          <w:tcPr>
            <w:tcW w:w="2520" w:type="dxa"/>
            <w:vAlign w:val="center"/>
          </w:tcPr>
          <w:p w14:paraId="1C44BA17" w14:textId="77777777" w:rsidR="002D6489" w:rsidRPr="009C503F" w:rsidRDefault="002D6489" w:rsidP="00571B8A">
            <w:pPr>
              <w:spacing w:before="29" w:line="288" w:lineRule="auto"/>
              <w:jc w:val="right"/>
              <w:rPr>
                <w:color w:val="000000"/>
                <w:sz w:val="24"/>
              </w:rPr>
            </w:pPr>
          </w:p>
        </w:tc>
      </w:tr>
      <w:tr w:rsidR="002D6489" w:rsidRPr="009C503F" w14:paraId="7FE91FC8" w14:textId="77777777" w:rsidTr="00114D73">
        <w:tc>
          <w:tcPr>
            <w:tcW w:w="2880" w:type="dxa"/>
            <w:vAlign w:val="center"/>
          </w:tcPr>
          <w:p w14:paraId="0A9F5A41"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1E561BF9"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687BE750"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7465C951"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B451EBE" w14:textId="77777777" w:rsidTr="00114D73">
        <w:tc>
          <w:tcPr>
            <w:tcW w:w="2880" w:type="dxa"/>
            <w:vAlign w:val="center"/>
          </w:tcPr>
          <w:p w14:paraId="2D75497F"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07916123"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6F482094"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3D16B5B1"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4E61B653" w14:textId="77777777" w:rsidTr="00114D73">
        <w:tc>
          <w:tcPr>
            <w:tcW w:w="2880" w:type="dxa"/>
            <w:vAlign w:val="center"/>
          </w:tcPr>
          <w:p w14:paraId="15B937E4"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7DA1E9A3" w14:textId="77777777" w:rsidR="002D6489" w:rsidRPr="00FA19BB" w:rsidRDefault="002D6489"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478CFAD1"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67EED49"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D67EE68" w14:textId="77777777" w:rsidTr="00114D73">
        <w:tc>
          <w:tcPr>
            <w:tcW w:w="2880" w:type="dxa"/>
            <w:vAlign w:val="center"/>
          </w:tcPr>
          <w:p w14:paraId="159C7FD2"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2FE063D2"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4E624289"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A9F540B"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8ADEAE2" w14:textId="77777777" w:rsidTr="00114D73">
        <w:tc>
          <w:tcPr>
            <w:tcW w:w="2880" w:type="dxa"/>
            <w:vAlign w:val="center"/>
          </w:tcPr>
          <w:p w14:paraId="5731DF66"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2F54412B"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4E54E4CA"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9D9EEE1"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DA38FDB" w14:textId="77777777" w:rsidTr="00114D73">
        <w:tc>
          <w:tcPr>
            <w:tcW w:w="2880" w:type="dxa"/>
            <w:vAlign w:val="center"/>
          </w:tcPr>
          <w:p w14:paraId="33189BF8"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522457F4"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574F03D5" w14:textId="77777777" w:rsidR="002D6489" w:rsidRPr="009C503F" w:rsidRDefault="002D6489" w:rsidP="00571B8A">
            <w:pPr>
              <w:spacing w:before="29" w:line="288" w:lineRule="auto"/>
              <w:jc w:val="right"/>
              <w:rPr>
                <w:color w:val="000000"/>
                <w:sz w:val="24"/>
              </w:rPr>
            </w:pPr>
            <w:r w:rsidRPr="009C503F">
              <w:rPr>
                <w:color w:val="000000"/>
                <w:sz w:val="24"/>
              </w:rPr>
              <w:t>1,060,636.26</w:t>
            </w:r>
          </w:p>
        </w:tc>
        <w:tc>
          <w:tcPr>
            <w:tcW w:w="2520" w:type="dxa"/>
            <w:vAlign w:val="center"/>
          </w:tcPr>
          <w:p w14:paraId="0D52D434" w14:textId="77777777" w:rsidR="002D6489" w:rsidRPr="009C503F" w:rsidRDefault="002D6489" w:rsidP="00571B8A">
            <w:pPr>
              <w:spacing w:before="29" w:line="288" w:lineRule="auto"/>
              <w:jc w:val="right"/>
              <w:rPr>
                <w:color w:val="000000"/>
                <w:sz w:val="24"/>
              </w:rPr>
            </w:pPr>
            <w:r w:rsidRPr="009C503F">
              <w:rPr>
                <w:color w:val="000000"/>
                <w:sz w:val="24"/>
              </w:rPr>
              <w:t>3,380,913.20</w:t>
            </w:r>
          </w:p>
        </w:tc>
      </w:tr>
      <w:tr w:rsidR="002D6489" w:rsidRPr="009C503F" w14:paraId="6343B943" w14:textId="77777777" w:rsidTr="00114D73">
        <w:tc>
          <w:tcPr>
            <w:tcW w:w="2880" w:type="dxa"/>
            <w:vAlign w:val="center"/>
          </w:tcPr>
          <w:p w14:paraId="46D28A8B"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1619C300"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755A9BEE" w14:textId="77777777" w:rsidR="002D6489" w:rsidRPr="009C503F" w:rsidRDefault="002D6489" w:rsidP="00571B8A">
            <w:pPr>
              <w:spacing w:before="29" w:line="288" w:lineRule="auto"/>
              <w:jc w:val="right"/>
              <w:rPr>
                <w:color w:val="000000"/>
                <w:sz w:val="24"/>
              </w:rPr>
            </w:pPr>
            <w:r w:rsidRPr="009C503F">
              <w:rPr>
                <w:color w:val="000000"/>
                <w:sz w:val="24"/>
              </w:rPr>
              <w:t>33,430.72</w:t>
            </w:r>
          </w:p>
        </w:tc>
        <w:tc>
          <w:tcPr>
            <w:tcW w:w="2520" w:type="dxa"/>
            <w:vAlign w:val="center"/>
          </w:tcPr>
          <w:p w14:paraId="301CFDDC" w14:textId="77777777" w:rsidR="002D6489" w:rsidRPr="009C503F" w:rsidRDefault="002D6489" w:rsidP="00571B8A">
            <w:pPr>
              <w:spacing w:before="29" w:line="288" w:lineRule="auto"/>
              <w:jc w:val="right"/>
              <w:rPr>
                <w:color w:val="000000"/>
                <w:sz w:val="24"/>
              </w:rPr>
            </w:pPr>
            <w:r w:rsidRPr="009C503F">
              <w:rPr>
                <w:color w:val="000000"/>
                <w:sz w:val="24"/>
              </w:rPr>
              <w:t>211,319.51</w:t>
            </w:r>
          </w:p>
        </w:tc>
      </w:tr>
      <w:tr w:rsidR="002D6489" w:rsidRPr="009C503F" w14:paraId="4BC3D567" w14:textId="77777777" w:rsidTr="00114D73">
        <w:tc>
          <w:tcPr>
            <w:tcW w:w="2880" w:type="dxa"/>
            <w:vAlign w:val="center"/>
          </w:tcPr>
          <w:p w14:paraId="38271F19"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4FE0E12A"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012AF55C" w14:textId="77777777" w:rsidR="002D6489" w:rsidRPr="009C503F" w:rsidRDefault="002D6489" w:rsidP="00571B8A">
            <w:pPr>
              <w:spacing w:before="29" w:line="288" w:lineRule="auto"/>
              <w:jc w:val="right"/>
              <w:rPr>
                <w:color w:val="000000"/>
                <w:sz w:val="24"/>
              </w:rPr>
            </w:pPr>
            <w:r w:rsidRPr="009C503F">
              <w:rPr>
                <w:color w:val="000000"/>
                <w:sz w:val="24"/>
              </w:rPr>
              <w:t>6,268.27</w:t>
            </w:r>
          </w:p>
        </w:tc>
        <w:tc>
          <w:tcPr>
            <w:tcW w:w="2520" w:type="dxa"/>
            <w:vAlign w:val="center"/>
          </w:tcPr>
          <w:p w14:paraId="68136984" w14:textId="77777777" w:rsidR="002D6489" w:rsidRPr="009C503F" w:rsidRDefault="002D6489" w:rsidP="00571B8A">
            <w:pPr>
              <w:spacing w:before="29" w:line="288" w:lineRule="auto"/>
              <w:jc w:val="right"/>
              <w:rPr>
                <w:color w:val="000000"/>
                <w:sz w:val="24"/>
              </w:rPr>
            </w:pPr>
            <w:r w:rsidRPr="009C503F">
              <w:rPr>
                <w:color w:val="000000"/>
                <w:sz w:val="24"/>
              </w:rPr>
              <w:t>39,622.40</w:t>
            </w:r>
          </w:p>
        </w:tc>
      </w:tr>
      <w:tr w:rsidR="002D6489" w:rsidRPr="009C503F" w14:paraId="0C97C127" w14:textId="77777777" w:rsidTr="00114D73">
        <w:tc>
          <w:tcPr>
            <w:tcW w:w="2880" w:type="dxa"/>
            <w:vAlign w:val="center"/>
          </w:tcPr>
          <w:p w14:paraId="32DEBDAA"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261EF628"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0CD61661" w14:textId="77777777" w:rsidR="002D6489" w:rsidRPr="009C503F" w:rsidRDefault="002D6489" w:rsidP="00571B8A">
            <w:pPr>
              <w:spacing w:before="29" w:line="288" w:lineRule="auto"/>
              <w:jc w:val="right"/>
              <w:rPr>
                <w:color w:val="000000"/>
                <w:sz w:val="24"/>
              </w:rPr>
            </w:pPr>
            <w:r w:rsidRPr="009C503F">
              <w:rPr>
                <w:color w:val="000000"/>
                <w:sz w:val="24"/>
              </w:rPr>
              <w:t>6,003.22</w:t>
            </w:r>
          </w:p>
        </w:tc>
        <w:tc>
          <w:tcPr>
            <w:tcW w:w="2520" w:type="dxa"/>
            <w:vAlign w:val="center"/>
          </w:tcPr>
          <w:p w14:paraId="0C254369" w14:textId="77777777" w:rsidR="002D6489" w:rsidRPr="009C503F" w:rsidRDefault="002D6489" w:rsidP="00571B8A">
            <w:pPr>
              <w:spacing w:before="29" w:line="288" w:lineRule="auto"/>
              <w:jc w:val="right"/>
              <w:rPr>
                <w:color w:val="000000"/>
                <w:sz w:val="24"/>
              </w:rPr>
            </w:pPr>
            <w:r w:rsidRPr="009C503F">
              <w:rPr>
                <w:color w:val="000000"/>
                <w:sz w:val="24"/>
              </w:rPr>
              <w:t>8,344.42</w:t>
            </w:r>
          </w:p>
        </w:tc>
      </w:tr>
      <w:tr w:rsidR="002D6489" w:rsidRPr="009C503F" w14:paraId="35A48609" w14:textId="77777777" w:rsidTr="00114D73">
        <w:tc>
          <w:tcPr>
            <w:tcW w:w="2880" w:type="dxa"/>
            <w:vAlign w:val="center"/>
          </w:tcPr>
          <w:p w14:paraId="34D9BCE0"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202FB0B3" w14:textId="77777777" w:rsidR="002D6489" w:rsidRPr="00FA19BB" w:rsidRDefault="002D6489"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609A75E7" w14:textId="77777777" w:rsidR="002D6489" w:rsidRPr="009C503F" w:rsidRDefault="002D6489" w:rsidP="00571B8A">
            <w:pPr>
              <w:spacing w:before="29" w:line="288" w:lineRule="auto"/>
              <w:jc w:val="right"/>
              <w:rPr>
                <w:color w:val="000000"/>
                <w:sz w:val="24"/>
              </w:rPr>
            </w:pPr>
            <w:r w:rsidRPr="009C503F">
              <w:rPr>
                <w:color w:val="000000"/>
                <w:sz w:val="24"/>
              </w:rPr>
              <w:t>609.00</w:t>
            </w:r>
          </w:p>
        </w:tc>
        <w:tc>
          <w:tcPr>
            <w:tcW w:w="2520" w:type="dxa"/>
            <w:vAlign w:val="center"/>
          </w:tcPr>
          <w:p w14:paraId="20AA0592" w14:textId="77777777" w:rsidR="002D6489" w:rsidRPr="009C503F" w:rsidRDefault="002D6489" w:rsidP="00571B8A">
            <w:pPr>
              <w:spacing w:before="29" w:line="288" w:lineRule="auto"/>
              <w:jc w:val="right"/>
              <w:rPr>
                <w:color w:val="000000"/>
                <w:sz w:val="24"/>
              </w:rPr>
            </w:pPr>
            <w:r w:rsidRPr="009C503F">
              <w:rPr>
                <w:color w:val="000000"/>
                <w:sz w:val="24"/>
              </w:rPr>
              <w:t>5,653.27</w:t>
            </w:r>
          </w:p>
        </w:tc>
      </w:tr>
      <w:tr w:rsidR="002D6489" w:rsidRPr="009C503F" w14:paraId="02304D9B" w14:textId="77777777" w:rsidTr="00114D73">
        <w:tc>
          <w:tcPr>
            <w:tcW w:w="2880" w:type="dxa"/>
            <w:vAlign w:val="center"/>
          </w:tcPr>
          <w:p w14:paraId="03B6D280"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17B63A11"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44DE4F2E"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1F90699C"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F4B1B27" w14:textId="77777777" w:rsidTr="00114D73">
        <w:tc>
          <w:tcPr>
            <w:tcW w:w="2880" w:type="dxa"/>
            <w:vAlign w:val="center"/>
          </w:tcPr>
          <w:p w14:paraId="121DF52C"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225365DE"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7477A7B3"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D6964C1"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3B2E5A66" w14:textId="77777777" w:rsidTr="00114D73">
        <w:tc>
          <w:tcPr>
            <w:tcW w:w="2880" w:type="dxa"/>
            <w:vAlign w:val="center"/>
          </w:tcPr>
          <w:p w14:paraId="3F5D753E"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7F67AFB3"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47CC609C"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6A320CF"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642BFBE2" w14:textId="77777777" w:rsidTr="00114D73">
        <w:tc>
          <w:tcPr>
            <w:tcW w:w="2880" w:type="dxa"/>
            <w:vAlign w:val="center"/>
          </w:tcPr>
          <w:p w14:paraId="7C4ED38B"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77166930"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31CE53A5"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536BA87F"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733BA016" w14:textId="77777777" w:rsidTr="00114D73">
        <w:tc>
          <w:tcPr>
            <w:tcW w:w="2880" w:type="dxa"/>
            <w:vAlign w:val="center"/>
          </w:tcPr>
          <w:p w14:paraId="066AEE96"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4F4FB008" w14:textId="77777777" w:rsidR="002D6489" w:rsidRPr="00FA19BB" w:rsidRDefault="002D6489"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3F20FDF2" w14:textId="77777777" w:rsidR="002D6489" w:rsidRPr="009C503F" w:rsidRDefault="002D6489" w:rsidP="00571B8A">
            <w:pPr>
              <w:spacing w:before="29" w:line="288" w:lineRule="auto"/>
              <w:jc w:val="right"/>
              <w:rPr>
                <w:color w:val="000000"/>
                <w:sz w:val="24"/>
              </w:rPr>
            </w:pPr>
            <w:r w:rsidRPr="009C503F">
              <w:rPr>
                <w:color w:val="000000"/>
                <w:sz w:val="24"/>
              </w:rPr>
              <w:t>388,767.52</w:t>
            </w:r>
          </w:p>
        </w:tc>
        <w:tc>
          <w:tcPr>
            <w:tcW w:w="2520" w:type="dxa"/>
            <w:vAlign w:val="center"/>
          </w:tcPr>
          <w:p w14:paraId="6FBAFAFD" w14:textId="77777777" w:rsidR="002D6489" w:rsidRPr="009C503F" w:rsidRDefault="002D6489" w:rsidP="00571B8A">
            <w:pPr>
              <w:spacing w:before="29" w:line="288" w:lineRule="auto"/>
              <w:jc w:val="right"/>
              <w:rPr>
                <w:color w:val="000000"/>
                <w:sz w:val="24"/>
              </w:rPr>
            </w:pPr>
            <w:r w:rsidRPr="009C503F">
              <w:rPr>
                <w:color w:val="000000"/>
                <w:sz w:val="24"/>
              </w:rPr>
              <w:t>300,000.00</w:t>
            </w:r>
          </w:p>
        </w:tc>
      </w:tr>
      <w:tr w:rsidR="002D6489" w:rsidRPr="009C503F" w14:paraId="670BD06A" w14:textId="77777777" w:rsidTr="00114D73">
        <w:tc>
          <w:tcPr>
            <w:tcW w:w="2880" w:type="dxa"/>
            <w:vAlign w:val="center"/>
          </w:tcPr>
          <w:p w14:paraId="517966A6"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3963D57B" w14:textId="77777777" w:rsidR="002D6489" w:rsidRPr="00FA19BB" w:rsidRDefault="002D6489" w:rsidP="0060032E">
            <w:pPr>
              <w:pStyle w:val="af6"/>
              <w:jc w:val="center"/>
              <w:rPr>
                <w:rFonts w:ascii="Times New Roman" w:hAnsi="Times New Roman"/>
                <w:b/>
                <w:color w:val="000000"/>
                <w:sz w:val="21"/>
                <w:szCs w:val="21"/>
              </w:rPr>
            </w:pPr>
          </w:p>
        </w:tc>
        <w:tc>
          <w:tcPr>
            <w:tcW w:w="2520" w:type="dxa"/>
            <w:vAlign w:val="center"/>
          </w:tcPr>
          <w:p w14:paraId="4601AE18" w14:textId="77777777" w:rsidR="002D6489" w:rsidRPr="009C503F" w:rsidRDefault="002D6489" w:rsidP="00571B8A">
            <w:pPr>
              <w:spacing w:before="29" w:line="288" w:lineRule="auto"/>
              <w:jc w:val="right"/>
              <w:rPr>
                <w:color w:val="000000"/>
                <w:sz w:val="24"/>
              </w:rPr>
            </w:pPr>
            <w:r w:rsidRPr="009C503F">
              <w:rPr>
                <w:color w:val="000000"/>
                <w:sz w:val="24"/>
              </w:rPr>
              <w:t>1,495,714.99</w:t>
            </w:r>
          </w:p>
        </w:tc>
        <w:tc>
          <w:tcPr>
            <w:tcW w:w="2520" w:type="dxa"/>
            <w:vAlign w:val="center"/>
          </w:tcPr>
          <w:p w14:paraId="4980A376" w14:textId="77777777" w:rsidR="002D6489" w:rsidRPr="009C503F" w:rsidRDefault="002D6489" w:rsidP="00571B8A">
            <w:pPr>
              <w:spacing w:before="29" w:line="288" w:lineRule="auto"/>
              <w:jc w:val="right"/>
              <w:rPr>
                <w:color w:val="000000"/>
                <w:sz w:val="24"/>
              </w:rPr>
            </w:pPr>
            <w:r w:rsidRPr="009C503F">
              <w:rPr>
                <w:color w:val="000000"/>
                <w:sz w:val="24"/>
              </w:rPr>
              <w:t>3,945,852.80</w:t>
            </w:r>
          </w:p>
        </w:tc>
      </w:tr>
      <w:tr w:rsidR="002D6489" w:rsidRPr="009C503F" w14:paraId="371FA3B5" w14:textId="77777777" w:rsidTr="00114D73">
        <w:tc>
          <w:tcPr>
            <w:tcW w:w="2880" w:type="dxa"/>
            <w:vAlign w:val="center"/>
          </w:tcPr>
          <w:p w14:paraId="4B475796"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0AF7F09C"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64D63F5A" w14:textId="77777777" w:rsidR="002D6489" w:rsidRPr="009C503F" w:rsidRDefault="002D6489" w:rsidP="00571B8A">
            <w:pPr>
              <w:spacing w:before="29" w:line="288" w:lineRule="auto"/>
              <w:jc w:val="right"/>
              <w:rPr>
                <w:b/>
                <w:color w:val="000000"/>
                <w:sz w:val="24"/>
              </w:rPr>
            </w:pPr>
          </w:p>
        </w:tc>
        <w:tc>
          <w:tcPr>
            <w:tcW w:w="2520" w:type="dxa"/>
            <w:vAlign w:val="center"/>
          </w:tcPr>
          <w:p w14:paraId="0A493FC2" w14:textId="77777777" w:rsidR="002D6489" w:rsidRPr="009C503F" w:rsidRDefault="002D6489" w:rsidP="00571B8A">
            <w:pPr>
              <w:spacing w:before="29" w:line="288" w:lineRule="auto"/>
              <w:jc w:val="right"/>
              <w:rPr>
                <w:b/>
                <w:color w:val="000000"/>
                <w:sz w:val="24"/>
              </w:rPr>
            </w:pPr>
          </w:p>
        </w:tc>
      </w:tr>
      <w:tr w:rsidR="002D6489" w:rsidRPr="009C503F" w14:paraId="23A04385" w14:textId="77777777" w:rsidTr="00114D73">
        <w:tc>
          <w:tcPr>
            <w:tcW w:w="2880" w:type="dxa"/>
            <w:vAlign w:val="center"/>
          </w:tcPr>
          <w:p w14:paraId="53D8335D"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2837641B" w14:textId="77777777" w:rsidR="002D6489" w:rsidRPr="00FA19BB" w:rsidRDefault="002D6489"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70083A2B" w14:textId="77777777" w:rsidR="002D6489" w:rsidRPr="009C503F" w:rsidRDefault="002D6489" w:rsidP="00571B8A">
            <w:pPr>
              <w:spacing w:before="29" w:line="288" w:lineRule="auto"/>
              <w:jc w:val="right"/>
              <w:rPr>
                <w:color w:val="000000"/>
                <w:sz w:val="24"/>
              </w:rPr>
            </w:pPr>
            <w:r w:rsidRPr="009C503F">
              <w:rPr>
                <w:color w:val="000000"/>
                <w:sz w:val="24"/>
              </w:rPr>
              <w:t>47,961,680.88</w:t>
            </w:r>
          </w:p>
        </w:tc>
        <w:tc>
          <w:tcPr>
            <w:tcW w:w="2520" w:type="dxa"/>
            <w:vAlign w:val="center"/>
          </w:tcPr>
          <w:p w14:paraId="06AC8613" w14:textId="77777777" w:rsidR="002D6489" w:rsidRPr="009C503F" w:rsidRDefault="002D6489" w:rsidP="00571B8A">
            <w:pPr>
              <w:spacing w:before="29" w:line="288" w:lineRule="auto"/>
              <w:jc w:val="right"/>
              <w:rPr>
                <w:color w:val="000000"/>
                <w:sz w:val="24"/>
              </w:rPr>
            </w:pPr>
            <w:r w:rsidRPr="009C503F">
              <w:rPr>
                <w:color w:val="000000"/>
                <w:sz w:val="24"/>
              </w:rPr>
              <w:t>79,051,628.96</w:t>
            </w:r>
          </w:p>
        </w:tc>
      </w:tr>
      <w:tr w:rsidR="002D6489" w:rsidRPr="009C503F" w14:paraId="533B1F77" w14:textId="77777777" w:rsidTr="00114D73">
        <w:tc>
          <w:tcPr>
            <w:tcW w:w="2880" w:type="dxa"/>
            <w:vAlign w:val="center"/>
          </w:tcPr>
          <w:p w14:paraId="564B1D22"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1AA976B3" w14:textId="77777777" w:rsidR="002D6489" w:rsidRPr="00FA19BB" w:rsidRDefault="002D6489"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723B603B" w14:textId="77777777" w:rsidR="002D6489" w:rsidRPr="009C503F" w:rsidRDefault="002D6489" w:rsidP="00571B8A">
            <w:pPr>
              <w:spacing w:before="29" w:line="288" w:lineRule="auto"/>
              <w:jc w:val="right"/>
              <w:rPr>
                <w:color w:val="000000"/>
                <w:sz w:val="24"/>
              </w:rPr>
            </w:pPr>
            <w:r w:rsidRPr="009C503F">
              <w:rPr>
                <w:color w:val="000000"/>
                <w:sz w:val="24"/>
              </w:rPr>
              <w:t>710,199.04</w:t>
            </w:r>
          </w:p>
        </w:tc>
        <w:tc>
          <w:tcPr>
            <w:tcW w:w="2520" w:type="dxa"/>
            <w:vAlign w:val="center"/>
          </w:tcPr>
          <w:p w14:paraId="6AE7A1E8" w14:textId="77777777" w:rsidR="002D6489" w:rsidRPr="009C503F" w:rsidRDefault="002D6489" w:rsidP="00571B8A">
            <w:pPr>
              <w:spacing w:before="29" w:line="288" w:lineRule="auto"/>
              <w:jc w:val="right"/>
              <w:rPr>
                <w:color w:val="000000"/>
                <w:sz w:val="24"/>
              </w:rPr>
            </w:pPr>
            <w:r w:rsidRPr="009C503F">
              <w:rPr>
                <w:color w:val="000000"/>
                <w:sz w:val="24"/>
              </w:rPr>
              <w:t>820,121.97</w:t>
            </w:r>
          </w:p>
        </w:tc>
      </w:tr>
      <w:tr w:rsidR="002D6489" w:rsidRPr="009C503F" w14:paraId="0EDCD4A6" w14:textId="77777777" w:rsidTr="00114D73">
        <w:tc>
          <w:tcPr>
            <w:tcW w:w="2880" w:type="dxa"/>
            <w:vAlign w:val="center"/>
          </w:tcPr>
          <w:p w14:paraId="1E32FE83"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255A98BF"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1FA290DC" w14:textId="77777777" w:rsidR="002D6489" w:rsidRPr="009C503F" w:rsidRDefault="002D6489" w:rsidP="00571B8A">
            <w:pPr>
              <w:spacing w:before="29" w:line="288" w:lineRule="auto"/>
              <w:jc w:val="right"/>
              <w:rPr>
                <w:color w:val="000000"/>
                <w:sz w:val="24"/>
              </w:rPr>
            </w:pPr>
            <w:r w:rsidRPr="009C503F">
              <w:rPr>
                <w:color w:val="000000"/>
                <w:sz w:val="24"/>
              </w:rPr>
              <w:t>48,671,879.92</w:t>
            </w:r>
          </w:p>
        </w:tc>
        <w:tc>
          <w:tcPr>
            <w:tcW w:w="2520" w:type="dxa"/>
            <w:vAlign w:val="center"/>
          </w:tcPr>
          <w:p w14:paraId="3A9C079D" w14:textId="77777777" w:rsidR="002D6489" w:rsidRPr="009C503F" w:rsidRDefault="002D6489" w:rsidP="00571B8A">
            <w:pPr>
              <w:spacing w:before="29" w:line="288" w:lineRule="auto"/>
              <w:jc w:val="right"/>
              <w:rPr>
                <w:color w:val="000000"/>
                <w:sz w:val="24"/>
              </w:rPr>
            </w:pPr>
            <w:r w:rsidRPr="009C503F">
              <w:rPr>
                <w:color w:val="000000"/>
                <w:sz w:val="24"/>
              </w:rPr>
              <w:t>79,871,750.93</w:t>
            </w:r>
          </w:p>
        </w:tc>
      </w:tr>
      <w:tr w:rsidR="002D6489" w:rsidRPr="009C503F" w14:paraId="638B8E1F" w14:textId="77777777" w:rsidTr="00114D73">
        <w:tc>
          <w:tcPr>
            <w:tcW w:w="2880" w:type="dxa"/>
            <w:vAlign w:val="center"/>
          </w:tcPr>
          <w:p w14:paraId="48D6AA23"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6E49E5A4" w14:textId="77777777" w:rsidR="002D6489" w:rsidRPr="00FA19BB" w:rsidRDefault="002D6489" w:rsidP="0060032E">
            <w:pPr>
              <w:pStyle w:val="af6"/>
              <w:jc w:val="center"/>
              <w:rPr>
                <w:rFonts w:ascii="Times New Roman" w:hAnsi="Times New Roman"/>
                <w:color w:val="000000"/>
                <w:sz w:val="21"/>
                <w:szCs w:val="21"/>
              </w:rPr>
            </w:pPr>
          </w:p>
        </w:tc>
        <w:tc>
          <w:tcPr>
            <w:tcW w:w="2520" w:type="dxa"/>
            <w:vAlign w:val="center"/>
          </w:tcPr>
          <w:p w14:paraId="23FBB81F" w14:textId="77777777" w:rsidR="002D6489" w:rsidRPr="009C503F" w:rsidRDefault="002D6489" w:rsidP="00571B8A">
            <w:pPr>
              <w:spacing w:before="29" w:line="288" w:lineRule="auto"/>
              <w:jc w:val="right"/>
              <w:rPr>
                <w:color w:val="000000"/>
                <w:sz w:val="24"/>
              </w:rPr>
            </w:pPr>
            <w:r w:rsidRPr="009C503F">
              <w:rPr>
                <w:color w:val="000000"/>
                <w:sz w:val="24"/>
              </w:rPr>
              <w:t>50,167,594.91</w:t>
            </w:r>
          </w:p>
        </w:tc>
        <w:tc>
          <w:tcPr>
            <w:tcW w:w="2520" w:type="dxa"/>
            <w:vAlign w:val="center"/>
          </w:tcPr>
          <w:p w14:paraId="0AD33456" w14:textId="77777777" w:rsidR="002D6489" w:rsidRPr="009C503F" w:rsidRDefault="002D6489" w:rsidP="00571B8A">
            <w:pPr>
              <w:spacing w:before="29" w:line="288" w:lineRule="auto"/>
              <w:jc w:val="right"/>
              <w:rPr>
                <w:color w:val="000000"/>
                <w:sz w:val="24"/>
              </w:rPr>
            </w:pPr>
            <w:r w:rsidRPr="009C503F">
              <w:rPr>
                <w:color w:val="000000"/>
                <w:sz w:val="24"/>
              </w:rPr>
              <w:t>83,817,603.73</w:t>
            </w:r>
          </w:p>
        </w:tc>
      </w:tr>
    </w:tbl>
    <w:p w14:paraId="7BD83504" w14:textId="77777777" w:rsidR="001548F9" w:rsidRDefault="00C376DF" w:rsidP="00571B8A">
      <w:pPr>
        <w:spacing w:before="29" w:line="288" w:lineRule="auto"/>
        <w:rPr>
          <w:color w:val="000000"/>
          <w:kern w:val="0"/>
          <w:sz w:val="24"/>
        </w:rPr>
      </w:pPr>
      <w:r>
        <w:rPr>
          <w:rFonts w:hint="eastAsia"/>
          <w:color w:val="000000"/>
          <w:kern w:val="0"/>
          <w:sz w:val="24"/>
        </w:rPr>
        <w:t>注</w:t>
      </w:r>
      <w:r>
        <w:rPr>
          <w:color w:val="000000"/>
          <w:kern w:val="0"/>
          <w:sz w:val="24"/>
        </w:rPr>
        <w:t>：</w:t>
      </w:r>
      <w:r w:rsidRPr="00C376DF">
        <w:rPr>
          <w:rFonts w:hint="eastAsia"/>
          <w:color w:val="000000"/>
          <w:kern w:val="0"/>
          <w:sz w:val="24"/>
        </w:rPr>
        <w:t>报告截止日</w:t>
      </w:r>
      <w:r w:rsidRPr="00C376DF">
        <w:rPr>
          <w:rFonts w:hint="eastAsia"/>
          <w:color w:val="000000"/>
          <w:kern w:val="0"/>
          <w:sz w:val="24"/>
        </w:rPr>
        <w:t>2017</w:t>
      </w:r>
      <w:r w:rsidRPr="00C376DF">
        <w:rPr>
          <w:rFonts w:hint="eastAsia"/>
          <w:color w:val="000000"/>
          <w:kern w:val="0"/>
          <w:sz w:val="24"/>
        </w:rPr>
        <w:t>年</w:t>
      </w:r>
      <w:r w:rsidRPr="00C376DF">
        <w:rPr>
          <w:rFonts w:hint="eastAsia"/>
          <w:color w:val="000000"/>
          <w:kern w:val="0"/>
          <w:sz w:val="24"/>
        </w:rPr>
        <w:t>6</w:t>
      </w:r>
      <w:r w:rsidRPr="00C376DF">
        <w:rPr>
          <w:rFonts w:hint="eastAsia"/>
          <w:color w:val="000000"/>
          <w:kern w:val="0"/>
          <w:sz w:val="24"/>
        </w:rPr>
        <w:t>月</w:t>
      </w:r>
      <w:r w:rsidRPr="00C376DF">
        <w:rPr>
          <w:rFonts w:hint="eastAsia"/>
          <w:color w:val="000000"/>
          <w:kern w:val="0"/>
          <w:sz w:val="24"/>
        </w:rPr>
        <w:t>30</w:t>
      </w:r>
      <w:r w:rsidRPr="00C376DF">
        <w:rPr>
          <w:rFonts w:hint="eastAsia"/>
          <w:color w:val="000000"/>
          <w:kern w:val="0"/>
          <w:sz w:val="24"/>
        </w:rPr>
        <w:t>日，</w:t>
      </w:r>
      <w:r w:rsidRPr="00C376DF">
        <w:rPr>
          <w:rFonts w:hint="eastAsia"/>
          <w:color w:val="000000"/>
          <w:kern w:val="0"/>
          <w:sz w:val="24"/>
        </w:rPr>
        <w:t>A</w:t>
      </w:r>
      <w:r w:rsidRPr="00C376DF">
        <w:rPr>
          <w:rFonts w:hint="eastAsia"/>
          <w:color w:val="000000"/>
          <w:kern w:val="0"/>
          <w:sz w:val="24"/>
        </w:rPr>
        <w:t>类基金份额净值</w:t>
      </w:r>
      <w:r w:rsidRPr="00C376DF">
        <w:rPr>
          <w:rFonts w:hint="eastAsia"/>
          <w:color w:val="000000"/>
          <w:kern w:val="0"/>
          <w:sz w:val="24"/>
        </w:rPr>
        <w:t>1.016</w:t>
      </w:r>
      <w:r w:rsidRPr="00C376DF">
        <w:rPr>
          <w:rFonts w:hint="eastAsia"/>
          <w:color w:val="000000"/>
          <w:kern w:val="0"/>
          <w:sz w:val="24"/>
        </w:rPr>
        <w:t>元，</w:t>
      </w:r>
      <w:r w:rsidRPr="00C376DF">
        <w:rPr>
          <w:rFonts w:hint="eastAsia"/>
          <w:color w:val="000000"/>
          <w:kern w:val="0"/>
          <w:sz w:val="24"/>
        </w:rPr>
        <w:t>C</w:t>
      </w:r>
      <w:r w:rsidRPr="00C376DF">
        <w:rPr>
          <w:rFonts w:hint="eastAsia"/>
          <w:color w:val="000000"/>
          <w:kern w:val="0"/>
          <w:sz w:val="24"/>
        </w:rPr>
        <w:t>类基金份额净值</w:t>
      </w:r>
      <w:r w:rsidRPr="00C376DF">
        <w:rPr>
          <w:rFonts w:hint="eastAsia"/>
          <w:color w:val="000000"/>
          <w:kern w:val="0"/>
          <w:sz w:val="24"/>
        </w:rPr>
        <w:t>1.013</w:t>
      </w:r>
      <w:r w:rsidRPr="00C376DF">
        <w:rPr>
          <w:rFonts w:hint="eastAsia"/>
          <w:color w:val="000000"/>
          <w:kern w:val="0"/>
          <w:sz w:val="24"/>
        </w:rPr>
        <w:t>元，基金份额总额</w:t>
      </w:r>
      <w:r w:rsidRPr="00C376DF">
        <w:rPr>
          <w:rFonts w:hint="eastAsia"/>
          <w:color w:val="000000"/>
          <w:kern w:val="0"/>
          <w:sz w:val="24"/>
        </w:rPr>
        <w:t>47,961,680.88</w:t>
      </w:r>
      <w:r w:rsidRPr="00C376DF">
        <w:rPr>
          <w:rFonts w:hint="eastAsia"/>
          <w:color w:val="000000"/>
          <w:kern w:val="0"/>
          <w:sz w:val="24"/>
        </w:rPr>
        <w:t>份，其中</w:t>
      </w:r>
      <w:r w:rsidRPr="00C376DF">
        <w:rPr>
          <w:rFonts w:hint="eastAsia"/>
          <w:color w:val="000000"/>
          <w:kern w:val="0"/>
          <w:sz w:val="24"/>
        </w:rPr>
        <w:t>A</w:t>
      </w:r>
      <w:r w:rsidRPr="00C376DF">
        <w:rPr>
          <w:rFonts w:hint="eastAsia"/>
          <w:color w:val="000000"/>
          <w:kern w:val="0"/>
          <w:sz w:val="24"/>
        </w:rPr>
        <w:t>类基金份额</w:t>
      </w:r>
      <w:r w:rsidRPr="00C376DF">
        <w:rPr>
          <w:rFonts w:hint="eastAsia"/>
          <w:color w:val="000000"/>
          <w:kern w:val="0"/>
          <w:sz w:val="24"/>
        </w:rPr>
        <w:t>30,031,465.29</w:t>
      </w:r>
      <w:r w:rsidRPr="00C376DF">
        <w:rPr>
          <w:rFonts w:hint="eastAsia"/>
          <w:color w:val="000000"/>
          <w:kern w:val="0"/>
          <w:sz w:val="24"/>
        </w:rPr>
        <w:t>份，</w:t>
      </w:r>
      <w:r w:rsidRPr="00C376DF">
        <w:rPr>
          <w:rFonts w:hint="eastAsia"/>
          <w:color w:val="000000"/>
          <w:kern w:val="0"/>
          <w:sz w:val="24"/>
        </w:rPr>
        <w:t>C</w:t>
      </w:r>
      <w:r w:rsidRPr="00C376DF">
        <w:rPr>
          <w:rFonts w:hint="eastAsia"/>
          <w:color w:val="000000"/>
          <w:kern w:val="0"/>
          <w:sz w:val="24"/>
        </w:rPr>
        <w:t>类基金份额</w:t>
      </w:r>
      <w:r w:rsidRPr="00C376DF">
        <w:rPr>
          <w:rFonts w:hint="eastAsia"/>
          <w:color w:val="000000"/>
          <w:kern w:val="0"/>
          <w:sz w:val="24"/>
        </w:rPr>
        <w:t>17,930,215.59</w:t>
      </w:r>
      <w:r w:rsidRPr="00C376DF">
        <w:rPr>
          <w:rFonts w:hint="eastAsia"/>
          <w:color w:val="000000"/>
          <w:kern w:val="0"/>
          <w:sz w:val="24"/>
        </w:rPr>
        <w:t>份。</w:t>
      </w:r>
    </w:p>
    <w:p w14:paraId="3076E107" w14:textId="77777777" w:rsidR="00C376DF" w:rsidRPr="009C503F" w:rsidRDefault="00C376DF" w:rsidP="00571B8A">
      <w:pPr>
        <w:spacing w:before="29" w:line="288" w:lineRule="auto"/>
        <w:rPr>
          <w:color w:val="000000"/>
          <w:kern w:val="0"/>
          <w:sz w:val="24"/>
        </w:rPr>
      </w:pPr>
    </w:p>
    <w:p w14:paraId="5BA385B6" w14:textId="77777777" w:rsidR="001548F9" w:rsidRPr="009C503F" w:rsidRDefault="001548F9" w:rsidP="00571B8A">
      <w:pPr>
        <w:pStyle w:val="20"/>
        <w:spacing w:before="29" w:after="0" w:line="288" w:lineRule="auto"/>
        <w:rPr>
          <w:rFonts w:ascii="Times New Roman" w:hAnsi="Times New Roman"/>
          <w:kern w:val="0"/>
          <w:szCs w:val="24"/>
        </w:rPr>
      </w:pPr>
      <w:bookmarkStart w:id="52" w:name="_Toc225498269"/>
      <w:bookmarkStart w:id="53" w:name="_Toc490928704"/>
      <w:r w:rsidRPr="009C503F">
        <w:rPr>
          <w:rFonts w:ascii="Times New Roman" w:hAnsi="Times New Roman"/>
          <w:kern w:val="0"/>
          <w:szCs w:val="24"/>
        </w:rPr>
        <w:t xml:space="preserve">6.2 </w:t>
      </w:r>
      <w:r w:rsidRPr="009C503F">
        <w:rPr>
          <w:rFonts w:ascii="Times New Roman" w:hAnsi="Times New Roman"/>
          <w:kern w:val="0"/>
          <w:szCs w:val="24"/>
        </w:rPr>
        <w:t>利润表</w:t>
      </w:r>
      <w:bookmarkEnd w:id="52"/>
      <w:bookmarkEnd w:id="53"/>
    </w:p>
    <w:p w14:paraId="2B4D6B7D"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交银施罗德丰润收益债券型证券投资基金</w:t>
      </w:r>
    </w:p>
    <w:p w14:paraId="5421621E"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1FBDEC3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3399A59A" w14:textId="77777777" w:rsidTr="00114D73">
        <w:tc>
          <w:tcPr>
            <w:tcW w:w="3420" w:type="dxa"/>
            <w:vAlign w:val="center"/>
          </w:tcPr>
          <w:p w14:paraId="541BF995"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5042AFC8"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295E5FA7"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248854E6"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1D2DBD1F"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14:paraId="7EBCFF43"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49D6D5F9" w14:textId="77777777" w:rsidTr="00114D73">
        <w:tc>
          <w:tcPr>
            <w:tcW w:w="3420" w:type="dxa"/>
            <w:vAlign w:val="center"/>
          </w:tcPr>
          <w:p w14:paraId="2872CCF4"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572D7578" w14:textId="77777777" w:rsidR="002866AF" w:rsidRPr="00FA19BB" w:rsidRDefault="002866AF" w:rsidP="0060032E">
            <w:pPr>
              <w:pStyle w:val="af6"/>
              <w:jc w:val="center"/>
              <w:rPr>
                <w:rFonts w:ascii="Times New Roman" w:hAnsi="Times New Roman"/>
                <w:b/>
                <w:color w:val="000000"/>
                <w:sz w:val="21"/>
                <w:szCs w:val="21"/>
              </w:rPr>
            </w:pPr>
          </w:p>
        </w:tc>
        <w:tc>
          <w:tcPr>
            <w:tcW w:w="2250" w:type="dxa"/>
            <w:vAlign w:val="center"/>
          </w:tcPr>
          <w:p w14:paraId="06006BB7" w14:textId="77777777" w:rsidR="002866AF" w:rsidRPr="009C503F" w:rsidRDefault="0060032E" w:rsidP="00571B8A">
            <w:pPr>
              <w:spacing w:before="29" w:line="288" w:lineRule="auto"/>
              <w:jc w:val="right"/>
              <w:rPr>
                <w:b/>
                <w:color w:val="000000"/>
                <w:sz w:val="24"/>
              </w:rPr>
            </w:pPr>
            <w:r w:rsidRPr="0060032E">
              <w:rPr>
                <w:b/>
                <w:color w:val="000000"/>
                <w:sz w:val="24"/>
              </w:rPr>
              <w:t>701</w:t>
            </w:r>
            <w:r>
              <w:rPr>
                <w:b/>
                <w:color w:val="000000"/>
                <w:sz w:val="24"/>
              </w:rPr>
              <w:t>,</w:t>
            </w:r>
            <w:r w:rsidRPr="0060032E">
              <w:rPr>
                <w:b/>
                <w:color w:val="000000"/>
                <w:sz w:val="24"/>
              </w:rPr>
              <w:t>561.4</w:t>
            </w:r>
            <w:r>
              <w:rPr>
                <w:b/>
                <w:color w:val="000000"/>
                <w:sz w:val="24"/>
              </w:rPr>
              <w:t>0</w:t>
            </w:r>
          </w:p>
        </w:tc>
        <w:tc>
          <w:tcPr>
            <w:tcW w:w="2250" w:type="dxa"/>
            <w:vAlign w:val="center"/>
          </w:tcPr>
          <w:p w14:paraId="59310D44" w14:textId="77777777" w:rsidR="002866AF" w:rsidRPr="009C503F" w:rsidRDefault="002866AF" w:rsidP="00571B8A">
            <w:pPr>
              <w:spacing w:before="29" w:line="288" w:lineRule="auto"/>
              <w:jc w:val="right"/>
              <w:rPr>
                <w:b/>
                <w:color w:val="000000"/>
                <w:sz w:val="24"/>
              </w:rPr>
            </w:pPr>
            <w:r w:rsidRPr="009C503F">
              <w:rPr>
                <w:b/>
                <w:color w:val="000000"/>
                <w:sz w:val="24"/>
              </w:rPr>
              <w:t>13,658,228.58</w:t>
            </w:r>
          </w:p>
        </w:tc>
      </w:tr>
      <w:tr w:rsidR="002866AF" w:rsidRPr="009C503F" w14:paraId="368D1B7D" w14:textId="77777777" w:rsidTr="00114D73">
        <w:tc>
          <w:tcPr>
            <w:tcW w:w="3420" w:type="dxa"/>
            <w:vAlign w:val="center"/>
          </w:tcPr>
          <w:p w14:paraId="51DB9D5A" w14:textId="77777777" w:rsidR="002866AF" w:rsidRPr="009C503F" w:rsidRDefault="002866AF" w:rsidP="00571B8A">
            <w:pPr>
              <w:spacing w:before="29" w:line="288" w:lineRule="auto"/>
              <w:rPr>
                <w:color w:val="000000"/>
                <w:sz w:val="24"/>
              </w:rPr>
            </w:pPr>
            <w:r w:rsidRPr="009C503F">
              <w:rPr>
                <w:color w:val="000000"/>
                <w:sz w:val="24"/>
              </w:rPr>
              <w:lastRenderedPageBreak/>
              <w:t>1.</w:t>
            </w:r>
            <w:r w:rsidRPr="009C503F">
              <w:rPr>
                <w:color w:val="000000"/>
                <w:sz w:val="24"/>
              </w:rPr>
              <w:t>利息收入</w:t>
            </w:r>
          </w:p>
        </w:tc>
        <w:tc>
          <w:tcPr>
            <w:tcW w:w="1080" w:type="dxa"/>
            <w:vAlign w:val="center"/>
          </w:tcPr>
          <w:p w14:paraId="7130751C"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6B09B731" w14:textId="77777777" w:rsidR="002866AF" w:rsidRPr="009C503F" w:rsidRDefault="002866AF" w:rsidP="00571B8A">
            <w:pPr>
              <w:spacing w:before="29" w:line="288" w:lineRule="auto"/>
              <w:jc w:val="right"/>
              <w:rPr>
                <w:color w:val="000000"/>
                <w:sz w:val="24"/>
              </w:rPr>
            </w:pPr>
            <w:r w:rsidRPr="009C503F">
              <w:rPr>
                <w:color w:val="000000"/>
                <w:sz w:val="24"/>
              </w:rPr>
              <w:t>952,160.61</w:t>
            </w:r>
          </w:p>
        </w:tc>
        <w:tc>
          <w:tcPr>
            <w:tcW w:w="2250" w:type="dxa"/>
            <w:vAlign w:val="center"/>
          </w:tcPr>
          <w:p w14:paraId="6EC5D519" w14:textId="77777777" w:rsidR="002866AF" w:rsidRPr="009C503F" w:rsidRDefault="002866AF" w:rsidP="00571B8A">
            <w:pPr>
              <w:spacing w:before="29" w:line="288" w:lineRule="auto"/>
              <w:jc w:val="right"/>
              <w:rPr>
                <w:color w:val="000000"/>
                <w:sz w:val="24"/>
              </w:rPr>
            </w:pPr>
            <w:r w:rsidRPr="009C503F">
              <w:rPr>
                <w:color w:val="000000"/>
                <w:sz w:val="24"/>
              </w:rPr>
              <w:t>21,151,314.36</w:t>
            </w:r>
          </w:p>
        </w:tc>
      </w:tr>
      <w:tr w:rsidR="002866AF" w:rsidRPr="009C503F" w14:paraId="696691F1" w14:textId="77777777" w:rsidTr="00114D73">
        <w:tc>
          <w:tcPr>
            <w:tcW w:w="3420" w:type="dxa"/>
            <w:vAlign w:val="center"/>
          </w:tcPr>
          <w:p w14:paraId="5E646A8B"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4D58320F"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4B8541F0" w14:textId="77777777" w:rsidR="002866AF" w:rsidRPr="009C503F" w:rsidRDefault="0060032E" w:rsidP="00571B8A">
            <w:pPr>
              <w:spacing w:before="29" w:line="288" w:lineRule="auto"/>
              <w:jc w:val="right"/>
              <w:rPr>
                <w:color w:val="000000"/>
                <w:sz w:val="24"/>
              </w:rPr>
            </w:pPr>
            <w:r w:rsidRPr="0060032E">
              <w:rPr>
                <w:color w:val="000000"/>
                <w:sz w:val="24"/>
              </w:rPr>
              <w:t>33</w:t>
            </w:r>
            <w:r>
              <w:rPr>
                <w:color w:val="000000"/>
                <w:sz w:val="24"/>
              </w:rPr>
              <w:t>,</w:t>
            </w:r>
            <w:r w:rsidRPr="0060032E">
              <w:rPr>
                <w:color w:val="000000"/>
                <w:sz w:val="24"/>
              </w:rPr>
              <w:t>921.54</w:t>
            </w:r>
          </w:p>
        </w:tc>
        <w:tc>
          <w:tcPr>
            <w:tcW w:w="2250" w:type="dxa"/>
            <w:vAlign w:val="center"/>
          </w:tcPr>
          <w:p w14:paraId="523F81E2" w14:textId="77777777" w:rsidR="002866AF" w:rsidRPr="009C503F" w:rsidRDefault="002866AF" w:rsidP="00571B8A">
            <w:pPr>
              <w:spacing w:before="29" w:line="288" w:lineRule="auto"/>
              <w:jc w:val="right"/>
              <w:rPr>
                <w:color w:val="000000"/>
                <w:sz w:val="24"/>
              </w:rPr>
            </w:pPr>
            <w:r w:rsidRPr="009C503F">
              <w:rPr>
                <w:color w:val="000000"/>
                <w:sz w:val="24"/>
              </w:rPr>
              <w:t>204,321.46</w:t>
            </w:r>
          </w:p>
        </w:tc>
      </w:tr>
      <w:tr w:rsidR="002866AF" w:rsidRPr="009C503F" w14:paraId="63885FDC" w14:textId="77777777" w:rsidTr="00114D73">
        <w:tc>
          <w:tcPr>
            <w:tcW w:w="3420" w:type="dxa"/>
            <w:vAlign w:val="center"/>
          </w:tcPr>
          <w:p w14:paraId="1EF9B866"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6D23DF78"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1440E433" w14:textId="77777777" w:rsidR="002866AF" w:rsidRPr="009C503F" w:rsidRDefault="002866AF" w:rsidP="00571B8A">
            <w:pPr>
              <w:spacing w:before="29" w:line="288" w:lineRule="auto"/>
              <w:jc w:val="right"/>
              <w:rPr>
                <w:color w:val="000000"/>
                <w:sz w:val="24"/>
              </w:rPr>
            </w:pPr>
            <w:r w:rsidRPr="009C503F">
              <w:rPr>
                <w:color w:val="000000"/>
                <w:sz w:val="24"/>
              </w:rPr>
              <w:t>769,362.80</w:t>
            </w:r>
          </w:p>
        </w:tc>
        <w:tc>
          <w:tcPr>
            <w:tcW w:w="2250" w:type="dxa"/>
            <w:vAlign w:val="center"/>
          </w:tcPr>
          <w:p w14:paraId="187F37B2" w14:textId="77777777" w:rsidR="002866AF" w:rsidRPr="009C503F" w:rsidRDefault="002866AF" w:rsidP="00571B8A">
            <w:pPr>
              <w:spacing w:before="29" w:line="288" w:lineRule="auto"/>
              <w:jc w:val="right"/>
              <w:rPr>
                <w:color w:val="000000"/>
                <w:sz w:val="24"/>
              </w:rPr>
            </w:pPr>
            <w:r w:rsidRPr="009C503F">
              <w:rPr>
                <w:color w:val="000000"/>
                <w:sz w:val="24"/>
              </w:rPr>
              <w:t>20,409,149.39</w:t>
            </w:r>
          </w:p>
        </w:tc>
      </w:tr>
      <w:tr w:rsidR="002866AF" w:rsidRPr="009C503F" w14:paraId="109BB4D0" w14:textId="77777777" w:rsidTr="00114D73">
        <w:tc>
          <w:tcPr>
            <w:tcW w:w="3420" w:type="dxa"/>
            <w:vAlign w:val="center"/>
          </w:tcPr>
          <w:p w14:paraId="01D25D9B"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7E5DBF3F"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6D7EE014"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7674A57" w14:textId="77777777" w:rsidR="002866AF" w:rsidRPr="009C503F" w:rsidRDefault="002866AF" w:rsidP="00571B8A">
            <w:pPr>
              <w:spacing w:before="29" w:line="288" w:lineRule="auto"/>
              <w:jc w:val="right"/>
              <w:rPr>
                <w:color w:val="000000"/>
                <w:sz w:val="24"/>
              </w:rPr>
            </w:pPr>
            <w:r w:rsidRPr="009C503F">
              <w:rPr>
                <w:color w:val="000000"/>
                <w:sz w:val="24"/>
              </w:rPr>
              <w:t>532,208.21</w:t>
            </w:r>
          </w:p>
        </w:tc>
      </w:tr>
      <w:tr w:rsidR="002866AF" w:rsidRPr="009C503F" w14:paraId="7F5F724F" w14:textId="77777777" w:rsidTr="00114D73">
        <w:tc>
          <w:tcPr>
            <w:tcW w:w="3420" w:type="dxa"/>
            <w:vAlign w:val="center"/>
          </w:tcPr>
          <w:p w14:paraId="407454CC"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49E5E9A7"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144199D1" w14:textId="77777777" w:rsidR="002866AF" w:rsidRPr="009C503F" w:rsidRDefault="002866AF" w:rsidP="00571B8A">
            <w:pPr>
              <w:spacing w:before="29" w:line="288" w:lineRule="auto"/>
              <w:jc w:val="right"/>
              <w:rPr>
                <w:color w:val="000000"/>
                <w:sz w:val="24"/>
              </w:rPr>
            </w:pPr>
            <w:r w:rsidRPr="009C503F">
              <w:rPr>
                <w:color w:val="000000"/>
                <w:sz w:val="24"/>
              </w:rPr>
              <w:t>148,876.27</w:t>
            </w:r>
          </w:p>
        </w:tc>
        <w:tc>
          <w:tcPr>
            <w:tcW w:w="2250" w:type="dxa"/>
            <w:vAlign w:val="center"/>
          </w:tcPr>
          <w:p w14:paraId="33B69ADA" w14:textId="77777777" w:rsidR="002866AF" w:rsidRPr="009C503F" w:rsidRDefault="002866AF" w:rsidP="00571B8A">
            <w:pPr>
              <w:spacing w:before="29" w:line="288" w:lineRule="auto"/>
              <w:jc w:val="right"/>
              <w:rPr>
                <w:color w:val="000000"/>
                <w:sz w:val="24"/>
              </w:rPr>
            </w:pPr>
            <w:r w:rsidRPr="009C503F">
              <w:rPr>
                <w:color w:val="000000"/>
                <w:sz w:val="24"/>
              </w:rPr>
              <w:t>5,635.30</w:t>
            </w:r>
          </w:p>
        </w:tc>
      </w:tr>
      <w:tr w:rsidR="002866AF" w:rsidRPr="009C503F" w14:paraId="47679D6F" w14:textId="77777777" w:rsidTr="00114D73">
        <w:tc>
          <w:tcPr>
            <w:tcW w:w="3420" w:type="dxa"/>
            <w:vAlign w:val="center"/>
          </w:tcPr>
          <w:p w14:paraId="0BB14E18"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2C0D98E8"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20AFB9E0"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107A85B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24677AB9" w14:textId="77777777" w:rsidTr="00114D73">
        <w:tc>
          <w:tcPr>
            <w:tcW w:w="3420" w:type="dxa"/>
            <w:vAlign w:val="center"/>
          </w:tcPr>
          <w:p w14:paraId="6D0F85C3"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078B6CE6"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0ADD6C21" w14:textId="77777777" w:rsidR="002866AF" w:rsidRPr="009C503F" w:rsidRDefault="002866AF" w:rsidP="00571B8A">
            <w:pPr>
              <w:spacing w:before="29" w:line="288" w:lineRule="auto"/>
              <w:jc w:val="right"/>
              <w:rPr>
                <w:color w:val="000000"/>
                <w:sz w:val="24"/>
              </w:rPr>
            </w:pPr>
            <w:r w:rsidRPr="009C503F">
              <w:rPr>
                <w:color w:val="000000"/>
                <w:sz w:val="24"/>
              </w:rPr>
              <w:t>-57,420.00</w:t>
            </w:r>
          </w:p>
        </w:tc>
        <w:tc>
          <w:tcPr>
            <w:tcW w:w="2250" w:type="dxa"/>
            <w:vAlign w:val="center"/>
          </w:tcPr>
          <w:p w14:paraId="6B89E6C8" w14:textId="77777777" w:rsidR="002866AF" w:rsidRPr="009C503F" w:rsidRDefault="002866AF" w:rsidP="00571B8A">
            <w:pPr>
              <w:spacing w:before="29" w:line="288" w:lineRule="auto"/>
              <w:jc w:val="right"/>
              <w:rPr>
                <w:color w:val="000000"/>
                <w:sz w:val="24"/>
              </w:rPr>
            </w:pPr>
            <w:r w:rsidRPr="009C503F">
              <w:rPr>
                <w:color w:val="000000"/>
                <w:sz w:val="24"/>
              </w:rPr>
              <w:t>2,269,073.17</w:t>
            </w:r>
          </w:p>
        </w:tc>
      </w:tr>
      <w:tr w:rsidR="002866AF" w:rsidRPr="009C503F" w14:paraId="53B2BF12" w14:textId="77777777" w:rsidTr="00114D73">
        <w:tc>
          <w:tcPr>
            <w:tcW w:w="3420" w:type="dxa"/>
            <w:vAlign w:val="center"/>
          </w:tcPr>
          <w:p w14:paraId="30DBCC9F"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7B45B930"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3CDE66F1"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B1FF2CF"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7318894" w14:textId="77777777" w:rsidTr="00114D73">
        <w:tc>
          <w:tcPr>
            <w:tcW w:w="3420" w:type="dxa"/>
            <w:vAlign w:val="center"/>
          </w:tcPr>
          <w:p w14:paraId="0B590782"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7181C444"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1A534DD5"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8DD91DD"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0A95DC90" w14:textId="77777777" w:rsidTr="00114D73">
        <w:tc>
          <w:tcPr>
            <w:tcW w:w="3420" w:type="dxa"/>
            <w:vAlign w:val="center"/>
          </w:tcPr>
          <w:p w14:paraId="02515F93"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06CC3AA9"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63F317F9" w14:textId="77777777" w:rsidR="002866AF" w:rsidRPr="009C503F" w:rsidRDefault="002866AF" w:rsidP="00571B8A">
            <w:pPr>
              <w:spacing w:before="29" w:line="288" w:lineRule="auto"/>
              <w:jc w:val="right"/>
              <w:rPr>
                <w:color w:val="000000"/>
                <w:sz w:val="24"/>
              </w:rPr>
            </w:pPr>
            <w:r w:rsidRPr="009C503F">
              <w:rPr>
                <w:color w:val="000000"/>
                <w:sz w:val="24"/>
              </w:rPr>
              <w:t>-57,420.00</w:t>
            </w:r>
          </w:p>
        </w:tc>
        <w:tc>
          <w:tcPr>
            <w:tcW w:w="2250" w:type="dxa"/>
            <w:vAlign w:val="center"/>
          </w:tcPr>
          <w:p w14:paraId="7FEB8D3A" w14:textId="77777777" w:rsidR="002866AF" w:rsidRPr="009C503F" w:rsidRDefault="002866AF" w:rsidP="00571B8A">
            <w:pPr>
              <w:spacing w:before="29" w:line="288" w:lineRule="auto"/>
              <w:jc w:val="right"/>
              <w:rPr>
                <w:color w:val="000000"/>
                <w:sz w:val="24"/>
              </w:rPr>
            </w:pPr>
            <w:r w:rsidRPr="009C503F">
              <w:rPr>
                <w:color w:val="000000"/>
                <w:sz w:val="24"/>
              </w:rPr>
              <w:t>2,103,026.05</w:t>
            </w:r>
          </w:p>
        </w:tc>
      </w:tr>
      <w:tr w:rsidR="002866AF" w:rsidRPr="009C503F" w14:paraId="02AB6BEF" w14:textId="77777777" w:rsidTr="00114D73">
        <w:tc>
          <w:tcPr>
            <w:tcW w:w="3420" w:type="dxa"/>
            <w:vAlign w:val="center"/>
          </w:tcPr>
          <w:p w14:paraId="323B48C5"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276379D8"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2E4629DD"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4C0C752" w14:textId="77777777" w:rsidR="002866AF" w:rsidRPr="009C503F" w:rsidRDefault="002866AF" w:rsidP="00571B8A">
            <w:pPr>
              <w:spacing w:before="29" w:line="288" w:lineRule="auto"/>
              <w:jc w:val="right"/>
              <w:rPr>
                <w:color w:val="000000"/>
                <w:sz w:val="24"/>
              </w:rPr>
            </w:pPr>
            <w:r w:rsidRPr="009C503F">
              <w:rPr>
                <w:color w:val="000000"/>
                <w:sz w:val="24"/>
              </w:rPr>
              <w:t>166,047.12</w:t>
            </w:r>
          </w:p>
        </w:tc>
      </w:tr>
      <w:tr w:rsidR="002866AF" w:rsidRPr="009C503F" w14:paraId="5004BE9B" w14:textId="77777777" w:rsidTr="00114D73">
        <w:tc>
          <w:tcPr>
            <w:tcW w:w="3420" w:type="dxa"/>
            <w:vAlign w:val="center"/>
          </w:tcPr>
          <w:p w14:paraId="05586CD2"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2C536239" w14:textId="77777777" w:rsidR="002866AF" w:rsidRPr="00FA19BB" w:rsidRDefault="002866AF" w:rsidP="0060032E">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15EBFC71"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19403A2E"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0DC9238D" w14:textId="77777777" w:rsidTr="00114D73">
        <w:tc>
          <w:tcPr>
            <w:tcW w:w="3420" w:type="dxa"/>
            <w:vAlign w:val="center"/>
          </w:tcPr>
          <w:p w14:paraId="611111DE"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66E753CD"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5386DDBA"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7F504E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221FE49F" w14:textId="77777777" w:rsidTr="00114D73">
        <w:tc>
          <w:tcPr>
            <w:tcW w:w="3420" w:type="dxa"/>
            <w:vAlign w:val="center"/>
          </w:tcPr>
          <w:p w14:paraId="78659CC7"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6D3C8636"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45F5B2A3"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DD2FC24"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2CEB835" w14:textId="77777777" w:rsidTr="00114D73">
        <w:tc>
          <w:tcPr>
            <w:tcW w:w="3420" w:type="dxa"/>
            <w:vAlign w:val="center"/>
          </w:tcPr>
          <w:p w14:paraId="3C925ED6"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564CFEA0"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62D11385" w14:textId="77777777" w:rsidR="002866AF" w:rsidRPr="009C503F" w:rsidRDefault="002866AF" w:rsidP="00571B8A">
            <w:pPr>
              <w:spacing w:before="29" w:line="288" w:lineRule="auto"/>
              <w:jc w:val="right"/>
              <w:rPr>
                <w:color w:val="000000"/>
                <w:sz w:val="24"/>
              </w:rPr>
            </w:pPr>
            <w:r w:rsidRPr="009C503F">
              <w:rPr>
                <w:color w:val="000000"/>
                <w:sz w:val="24"/>
              </w:rPr>
              <w:t>-193,225.00</w:t>
            </w:r>
          </w:p>
        </w:tc>
        <w:tc>
          <w:tcPr>
            <w:tcW w:w="2250" w:type="dxa"/>
            <w:vAlign w:val="center"/>
          </w:tcPr>
          <w:p w14:paraId="09E6B587" w14:textId="77777777" w:rsidR="002866AF" w:rsidRPr="009C503F" w:rsidRDefault="002866AF" w:rsidP="00571B8A">
            <w:pPr>
              <w:spacing w:before="29" w:line="288" w:lineRule="auto"/>
              <w:jc w:val="right"/>
              <w:rPr>
                <w:color w:val="000000"/>
                <w:sz w:val="24"/>
              </w:rPr>
            </w:pPr>
            <w:r w:rsidRPr="009C503F">
              <w:rPr>
                <w:color w:val="000000"/>
                <w:sz w:val="24"/>
              </w:rPr>
              <w:t>-9,762,158.95</w:t>
            </w:r>
          </w:p>
        </w:tc>
      </w:tr>
      <w:tr w:rsidR="002866AF" w:rsidRPr="009C503F" w14:paraId="44357ABA" w14:textId="77777777" w:rsidTr="00114D73">
        <w:tc>
          <w:tcPr>
            <w:tcW w:w="3420" w:type="dxa"/>
            <w:vAlign w:val="center"/>
          </w:tcPr>
          <w:p w14:paraId="7F7DC3FC"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16D488C5"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728FA888"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0C4167BD"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DD6DA82" w14:textId="77777777" w:rsidTr="00114D73">
        <w:tc>
          <w:tcPr>
            <w:tcW w:w="3420" w:type="dxa"/>
            <w:vAlign w:val="center"/>
          </w:tcPr>
          <w:p w14:paraId="52B20CD5"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13A32A5D"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759CE33C" w14:textId="77777777" w:rsidR="002866AF" w:rsidRPr="009C503F" w:rsidRDefault="002866AF" w:rsidP="00571B8A">
            <w:pPr>
              <w:spacing w:before="29" w:line="288" w:lineRule="auto"/>
              <w:jc w:val="right"/>
              <w:rPr>
                <w:color w:val="000000"/>
                <w:sz w:val="24"/>
              </w:rPr>
            </w:pPr>
            <w:r w:rsidRPr="009C503F">
              <w:rPr>
                <w:color w:val="000000"/>
                <w:sz w:val="24"/>
              </w:rPr>
              <w:t>45.79</w:t>
            </w:r>
          </w:p>
        </w:tc>
        <w:tc>
          <w:tcPr>
            <w:tcW w:w="2250" w:type="dxa"/>
            <w:vAlign w:val="center"/>
          </w:tcPr>
          <w:p w14:paraId="1EC6708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31418C7" w14:textId="77777777" w:rsidTr="00114D73">
        <w:tc>
          <w:tcPr>
            <w:tcW w:w="3420" w:type="dxa"/>
            <w:vAlign w:val="center"/>
          </w:tcPr>
          <w:p w14:paraId="7689784D"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12D92254" w14:textId="77777777" w:rsidR="002866AF" w:rsidRPr="00FA19BB" w:rsidRDefault="002866AF" w:rsidP="0060032E">
            <w:pPr>
              <w:pStyle w:val="af6"/>
              <w:jc w:val="center"/>
              <w:rPr>
                <w:rFonts w:ascii="Times New Roman" w:hAnsi="Times New Roman"/>
                <w:b/>
                <w:color w:val="000000"/>
                <w:sz w:val="21"/>
                <w:szCs w:val="21"/>
              </w:rPr>
            </w:pPr>
          </w:p>
        </w:tc>
        <w:tc>
          <w:tcPr>
            <w:tcW w:w="2250" w:type="dxa"/>
            <w:vAlign w:val="center"/>
          </w:tcPr>
          <w:p w14:paraId="2F06A9D6" w14:textId="77777777" w:rsidR="002866AF" w:rsidRPr="009C503F" w:rsidRDefault="002866AF" w:rsidP="00571B8A">
            <w:pPr>
              <w:spacing w:before="29" w:line="288" w:lineRule="auto"/>
              <w:jc w:val="right"/>
              <w:rPr>
                <w:b/>
                <w:color w:val="000000"/>
                <w:sz w:val="24"/>
              </w:rPr>
            </w:pPr>
            <w:r w:rsidRPr="009C503F">
              <w:rPr>
                <w:b/>
                <w:color w:val="000000"/>
                <w:sz w:val="24"/>
              </w:rPr>
              <w:t>429,155.25</w:t>
            </w:r>
          </w:p>
        </w:tc>
        <w:tc>
          <w:tcPr>
            <w:tcW w:w="2250" w:type="dxa"/>
            <w:vAlign w:val="center"/>
          </w:tcPr>
          <w:p w14:paraId="2DAE4EDC" w14:textId="77777777" w:rsidR="002866AF" w:rsidRPr="009C503F" w:rsidRDefault="002866AF" w:rsidP="00571B8A">
            <w:pPr>
              <w:spacing w:before="29" w:line="288" w:lineRule="auto"/>
              <w:jc w:val="right"/>
              <w:rPr>
                <w:b/>
                <w:color w:val="000000"/>
                <w:sz w:val="24"/>
              </w:rPr>
            </w:pPr>
            <w:r w:rsidRPr="009C503F">
              <w:rPr>
                <w:b/>
                <w:color w:val="000000"/>
                <w:sz w:val="24"/>
              </w:rPr>
              <w:t>5,938,354.12</w:t>
            </w:r>
          </w:p>
        </w:tc>
      </w:tr>
      <w:tr w:rsidR="002866AF" w:rsidRPr="009C503F" w14:paraId="4DDDB33E" w14:textId="77777777" w:rsidTr="00114D73">
        <w:tc>
          <w:tcPr>
            <w:tcW w:w="3420" w:type="dxa"/>
            <w:vAlign w:val="center"/>
          </w:tcPr>
          <w:p w14:paraId="05074F61"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047D01DA"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4ABCB1DB" w14:textId="77777777" w:rsidR="002866AF" w:rsidRPr="009C503F" w:rsidRDefault="002866AF" w:rsidP="00571B8A">
            <w:pPr>
              <w:spacing w:before="29" w:line="288" w:lineRule="auto"/>
              <w:jc w:val="right"/>
              <w:rPr>
                <w:color w:val="000000"/>
                <w:sz w:val="24"/>
              </w:rPr>
            </w:pPr>
            <w:r w:rsidRPr="009C503F">
              <w:rPr>
                <w:color w:val="000000"/>
                <w:sz w:val="24"/>
              </w:rPr>
              <w:t>200,671.83</w:t>
            </w:r>
          </w:p>
        </w:tc>
        <w:tc>
          <w:tcPr>
            <w:tcW w:w="2250" w:type="dxa"/>
            <w:vAlign w:val="center"/>
          </w:tcPr>
          <w:p w14:paraId="43FFF819" w14:textId="77777777" w:rsidR="002866AF" w:rsidRPr="009C503F" w:rsidRDefault="002866AF" w:rsidP="00571B8A">
            <w:pPr>
              <w:spacing w:before="29" w:line="288" w:lineRule="auto"/>
              <w:jc w:val="right"/>
              <w:rPr>
                <w:color w:val="000000"/>
                <w:sz w:val="24"/>
              </w:rPr>
            </w:pPr>
            <w:r w:rsidRPr="009C503F">
              <w:rPr>
                <w:color w:val="000000"/>
                <w:sz w:val="24"/>
              </w:rPr>
              <w:t>1,794,915.45</w:t>
            </w:r>
          </w:p>
        </w:tc>
      </w:tr>
      <w:tr w:rsidR="002866AF" w:rsidRPr="009C503F" w14:paraId="32502997" w14:textId="77777777" w:rsidTr="00114D73">
        <w:tc>
          <w:tcPr>
            <w:tcW w:w="3420" w:type="dxa"/>
            <w:vAlign w:val="center"/>
          </w:tcPr>
          <w:p w14:paraId="4D323B66"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1B1D84C9"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567BC67F" w14:textId="77777777" w:rsidR="002866AF" w:rsidRPr="009C503F" w:rsidRDefault="002866AF" w:rsidP="00571B8A">
            <w:pPr>
              <w:spacing w:before="29" w:line="288" w:lineRule="auto"/>
              <w:jc w:val="right"/>
              <w:rPr>
                <w:color w:val="000000"/>
                <w:sz w:val="24"/>
              </w:rPr>
            </w:pPr>
            <w:r w:rsidRPr="009C503F">
              <w:rPr>
                <w:color w:val="000000"/>
                <w:sz w:val="24"/>
              </w:rPr>
              <w:t>37,625.95</w:t>
            </w:r>
          </w:p>
        </w:tc>
        <w:tc>
          <w:tcPr>
            <w:tcW w:w="2250" w:type="dxa"/>
            <w:vAlign w:val="center"/>
          </w:tcPr>
          <w:p w14:paraId="657AC7CE" w14:textId="77777777" w:rsidR="002866AF" w:rsidRPr="009C503F" w:rsidRDefault="002866AF" w:rsidP="00571B8A">
            <w:pPr>
              <w:spacing w:before="29" w:line="288" w:lineRule="auto"/>
              <w:jc w:val="right"/>
              <w:rPr>
                <w:color w:val="000000"/>
                <w:sz w:val="24"/>
              </w:rPr>
            </w:pPr>
            <w:r w:rsidRPr="009C503F">
              <w:rPr>
                <w:color w:val="000000"/>
                <w:sz w:val="24"/>
              </w:rPr>
              <w:t>336,546.63</w:t>
            </w:r>
          </w:p>
        </w:tc>
      </w:tr>
      <w:tr w:rsidR="002866AF" w:rsidRPr="009C503F" w14:paraId="3ADE66A4" w14:textId="77777777" w:rsidTr="00114D73">
        <w:tc>
          <w:tcPr>
            <w:tcW w:w="3420" w:type="dxa"/>
            <w:vAlign w:val="center"/>
          </w:tcPr>
          <w:p w14:paraId="48585415"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7F9E7561"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7D09FC93" w14:textId="77777777" w:rsidR="002866AF" w:rsidRPr="009C503F" w:rsidRDefault="002866AF" w:rsidP="00571B8A">
            <w:pPr>
              <w:spacing w:before="29" w:line="288" w:lineRule="auto"/>
              <w:jc w:val="right"/>
              <w:rPr>
                <w:color w:val="000000"/>
                <w:sz w:val="24"/>
              </w:rPr>
            </w:pPr>
            <w:r w:rsidRPr="009C503F">
              <w:rPr>
                <w:color w:val="000000"/>
                <w:sz w:val="24"/>
              </w:rPr>
              <w:t>16,557.96</w:t>
            </w:r>
          </w:p>
        </w:tc>
        <w:tc>
          <w:tcPr>
            <w:tcW w:w="2250" w:type="dxa"/>
            <w:vAlign w:val="center"/>
          </w:tcPr>
          <w:p w14:paraId="032B9ACD" w14:textId="77777777" w:rsidR="002866AF" w:rsidRPr="009C503F" w:rsidRDefault="002866AF" w:rsidP="00571B8A">
            <w:pPr>
              <w:spacing w:before="29" w:line="288" w:lineRule="auto"/>
              <w:jc w:val="right"/>
              <w:rPr>
                <w:color w:val="000000"/>
                <w:sz w:val="24"/>
              </w:rPr>
            </w:pPr>
            <w:r w:rsidRPr="009C503F">
              <w:rPr>
                <w:color w:val="000000"/>
                <w:sz w:val="24"/>
              </w:rPr>
              <w:t>73,622.45</w:t>
            </w:r>
          </w:p>
        </w:tc>
      </w:tr>
      <w:tr w:rsidR="002866AF" w:rsidRPr="009C503F" w14:paraId="7CF51E83" w14:textId="77777777" w:rsidTr="00114D73">
        <w:tc>
          <w:tcPr>
            <w:tcW w:w="3420" w:type="dxa"/>
            <w:vAlign w:val="center"/>
          </w:tcPr>
          <w:p w14:paraId="011475F4"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08FDC9FE"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0B3AB92B" w14:textId="77777777" w:rsidR="002866AF" w:rsidRPr="009C503F" w:rsidRDefault="002866AF" w:rsidP="00571B8A">
            <w:pPr>
              <w:spacing w:before="29" w:line="288" w:lineRule="auto"/>
              <w:jc w:val="right"/>
              <w:rPr>
                <w:color w:val="000000"/>
                <w:sz w:val="24"/>
              </w:rPr>
            </w:pPr>
            <w:r w:rsidRPr="009C503F">
              <w:rPr>
                <w:color w:val="000000"/>
                <w:sz w:val="24"/>
              </w:rPr>
              <w:t>1,087.50</w:t>
            </w:r>
          </w:p>
        </w:tc>
        <w:tc>
          <w:tcPr>
            <w:tcW w:w="2250" w:type="dxa"/>
            <w:vAlign w:val="center"/>
          </w:tcPr>
          <w:p w14:paraId="66DE65D2" w14:textId="77777777" w:rsidR="002866AF" w:rsidRPr="009C503F" w:rsidRDefault="002866AF" w:rsidP="00571B8A">
            <w:pPr>
              <w:spacing w:before="29" w:line="288" w:lineRule="auto"/>
              <w:jc w:val="right"/>
              <w:rPr>
                <w:color w:val="000000"/>
                <w:sz w:val="24"/>
              </w:rPr>
            </w:pPr>
            <w:r w:rsidRPr="009C503F">
              <w:rPr>
                <w:color w:val="000000"/>
                <w:sz w:val="24"/>
              </w:rPr>
              <w:t>3,707.42</w:t>
            </w:r>
          </w:p>
        </w:tc>
      </w:tr>
      <w:tr w:rsidR="002866AF" w:rsidRPr="009C503F" w14:paraId="63D3A906" w14:textId="77777777" w:rsidTr="00114D73">
        <w:tc>
          <w:tcPr>
            <w:tcW w:w="3420" w:type="dxa"/>
            <w:vAlign w:val="center"/>
          </w:tcPr>
          <w:p w14:paraId="62A07B6D"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41ABFDE8"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7E388A0A" w14:textId="77777777" w:rsidR="002866AF" w:rsidRPr="009C503F" w:rsidRDefault="002866AF" w:rsidP="00571B8A">
            <w:pPr>
              <w:spacing w:before="29" w:line="288" w:lineRule="auto"/>
              <w:jc w:val="right"/>
              <w:rPr>
                <w:color w:val="000000"/>
                <w:sz w:val="24"/>
              </w:rPr>
            </w:pPr>
            <w:r w:rsidRPr="009C503F">
              <w:rPr>
                <w:color w:val="000000"/>
                <w:sz w:val="24"/>
              </w:rPr>
              <w:t>3,094.99</w:t>
            </w:r>
          </w:p>
        </w:tc>
        <w:tc>
          <w:tcPr>
            <w:tcW w:w="2250" w:type="dxa"/>
            <w:vAlign w:val="center"/>
          </w:tcPr>
          <w:p w14:paraId="5A149CE3" w14:textId="77777777" w:rsidR="002866AF" w:rsidRPr="009C503F" w:rsidRDefault="002866AF" w:rsidP="00571B8A">
            <w:pPr>
              <w:spacing w:before="29" w:line="288" w:lineRule="auto"/>
              <w:jc w:val="right"/>
              <w:rPr>
                <w:color w:val="000000"/>
                <w:sz w:val="24"/>
              </w:rPr>
            </w:pPr>
            <w:r w:rsidRPr="009C503F">
              <w:rPr>
                <w:color w:val="000000"/>
                <w:sz w:val="24"/>
              </w:rPr>
              <w:t>3,558,769.26</w:t>
            </w:r>
          </w:p>
        </w:tc>
      </w:tr>
      <w:tr w:rsidR="002866AF" w:rsidRPr="009C503F" w14:paraId="648F6EEE" w14:textId="77777777" w:rsidTr="00114D73">
        <w:tc>
          <w:tcPr>
            <w:tcW w:w="3420" w:type="dxa"/>
            <w:vAlign w:val="center"/>
          </w:tcPr>
          <w:p w14:paraId="4A082EFC"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36FF514A" w14:textId="77777777" w:rsidR="002866AF" w:rsidRPr="00FA19BB" w:rsidRDefault="002866AF" w:rsidP="0060032E">
            <w:pPr>
              <w:pStyle w:val="af6"/>
              <w:jc w:val="center"/>
              <w:rPr>
                <w:rFonts w:ascii="Times New Roman" w:hAnsi="Times New Roman"/>
                <w:color w:val="000000"/>
                <w:sz w:val="21"/>
                <w:szCs w:val="21"/>
              </w:rPr>
            </w:pPr>
          </w:p>
        </w:tc>
        <w:tc>
          <w:tcPr>
            <w:tcW w:w="2250" w:type="dxa"/>
            <w:vAlign w:val="center"/>
          </w:tcPr>
          <w:p w14:paraId="7BDE5241" w14:textId="77777777" w:rsidR="002866AF" w:rsidRPr="009C503F" w:rsidRDefault="002866AF" w:rsidP="00571B8A">
            <w:pPr>
              <w:spacing w:before="29" w:line="288" w:lineRule="auto"/>
              <w:jc w:val="right"/>
              <w:rPr>
                <w:color w:val="000000"/>
                <w:sz w:val="24"/>
              </w:rPr>
            </w:pPr>
            <w:r w:rsidRPr="009C503F">
              <w:rPr>
                <w:color w:val="000000"/>
                <w:sz w:val="24"/>
              </w:rPr>
              <w:t>3,094.99</w:t>
            </w:r>
          </w:p>
        </w:tc>
        <w:tc>
          <w:tcPr>
            <w:tcW w:w="2250" w:type="dxa"/>
            <w:vAlign w:val="center"/>
          </w:tcPr>
          <w:p w14:paraId="1B0687AB" w14:textId="77777777" w:rsidR="002866AF" w:rsidRPr="009C503F" w:rsidRDefault="002866AF" w:rsidP="00571B8A">
            <w:pPr>
              <w:spacing w:before="29" w:line="288" w:lineRule="auto"/>
              <w:jc w:val="right"/>
              <w:rPr>
                <w:color w:val="000000"/>
                <w:sz w:val="24"/>
              </w:rPr>
            </w:pPr>
            <w:r w:rsidRPr="009C503F">
              <w:rPr>
                <w:color w:val="000000"/>
                <w:sz w:val="24"/>
              </w:rPr>
              <w:t>3,558,769.26</w:t>
            </w:r>
          </w:p>
        </w:tc>
      </w:tr>
      <w:tr w:rsidR="002866AF" w:rsidRPr="009C503F" w14:paraId="79E84824" w14:textId="77777777" w:rsidTr="00114D73">
        <w:tc>
          <w:tcPr>
            <w:tcW w:w="3420" w:type="dxa"/>
            <w:vAlign w:val="center"/>
          </w:tcPr>
          <w:p w14:paraId="6D9F890F"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1C59F42B" w14:textId="77777777" w:rsidR="002866AF" w:rsidRPr="00FA19BB" w:rsidRDefault="002866AF" w:rsidP="0060032E">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41F8E8DE" w14:textId="77777777" w:rsidR="002866AF" w:rsidRPr="009C503F" w:rsidRDefault="002866AF" w:rsidP="00571B8A">
            <w:pPr>
              <w:spacing w:before="29" w:line="288" w:lineRule="auto"/>
              <w:jc w:val="right"/>
              <w:rPr>
                <w:color w:val="000000"/>
                <w:sz w:val="24"/>
              </w:rPr>
            </w:pPr>
            <w:r w:rsidRPr="009C503F">
              <w:rPr>
                <w:color w:val="000000"/>
                <w:sz w:val="24"/>
              </w:rPr>
              <w:t>170,117.02</w:t>
            </w:r>
          </w:p>
        </w:tc>
        <w:tc>
          <w:tcPr>
            <w:tcW w:w="2250" w:type="dxa"/>
            <w:vAlign w:val="center"/>
          </w:tcPr>
          <w:p w14:paraId="050A5EEC" w14:textId="77777777" w:rsidR="002866AF" w:rsidRPr="009C503F" w:rsidRDefault="002866AF" w:rsidP="00571B8A">
            <w:pPr>
              <w:spacing w:before="29" w:line="288" w:lineRule="auto"/>
              <w:jc w:val="right"/>
              <w:rPr>
                <w:color w:val="000000"/>
                <w:sz w:val="24"/>
              </w:rPr>
            </w:pPr>
            <w:r w:rsidRPr="009C503F">
              <w:rPr>
                <w:color w:val="000000"/>
                <w:sz w:val="24"/>
              </w:rPr>
              <w:t>170,792.91</w:t>
            </w:r>
          </w:p>
        </w:tc>
      </w:tr>
      <w:tr w:rsidR="002866AF" w:rsidRPr="009C503F" w14:paraId="68DDCADA" w14:textId="77777777" w:rsidTr="00114D73">
        <w:tc>
          <w:tcPr>
            <w:tcW w:w="3420" w:type="dxa"/>
            <w:vAlign w:val="center"/>
          </w:tcPr>
          <w:p w14:paraId="5F24870F" w14:textId="77777777"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14:paraId="175E3F91" w14:textId="77777777" w:rsidR="002866AF" w:rsidRPr="00FA19BB" w:rsidRDefault="002866AF" w:rsidP="0060032E">
            <w:pPr>
              <w:pStyle w:val="af6"/>
              <w:jc w:val="center"/>
              <w:rPr>
                <w:rFonts w:ascii="Times New Roman" w:hAnsi="Times New Roman"/>
                <w:b/>
                <w:color w:val="000000"/>
                <w:sz w:val="21"/>
                <w:szCs w:val="21"/>
              </w:rPr>
            </w:pPr>
          </w:p>
        </w:tc>
        <w:tc>
          <w:tcPr>
            <w:tcW w:w="2250" w:type="dxa"/>
            <w:vAlign w:val="center"/>
          </w:tcPr>
          <w:p w14:paraId="15B94D7C" w14:textId="77777777" w:rsidR="002866AF" w:rsidRPr="009C503F" w:rsidRDefault="002866AF" w:rsidP="00571B8A">
            <w:pPr>
              <w:spacing w:before="29" w:line="288" w:lineRule="auto"/>
              <w:jc w:val="right"/>
              <w:rPr>
                <w:b/>
                <w:color w:val="000000"/>
                <w:sz w:val="24"/>
              </w:rPr>
            </w:pPr>
            <w:r w:rsidRPr="009C503F">
              <w:rPr>
                <w:b/>
                <w:color w:val="000000"/>
                <w:sz w:val="24"/>
              </w:rPr>
              <w:t>272,406.15</w:t>
            </w:r>
          </w:p>
        </w:tc>
        <w:tc>
          <w:tcPr>
            <w:tcW w:w="2250" w:type="dxa"/>
            <w:vAlign w:val="center"/>
          </w:tcPr>
          <w:p w14:paraId="00DE3D2E" w14:textId="77777777" w:rsidR="002866AF" w:rsidRPr="009C503F" w:rsidRDefault="002866AF" w:rsidP="00571B8A">
            <w:pPr>
              <w:spacing w:before="29" w:line="288" w:lineRule="auto"/>
              <w:jc w:val="right"/>
              <w:rPr>
                <w:b/>
                <w:color w:val="000000"/>
                <w:sz w:val="24"/>
              </w:rPr>
            </w:pPr>
            <w:r w:rsidRPr="009C503F">
              <w:rPr>
                <w:b/>
                <w:color w:val="000000"/>
                <w:sz w:val="24"/>
              </w:rPr>
              <w:t>7,719,874.46</w:t>
            </w:r>
          </w:p>
        </w:tc>
      </w:tr>
      <w:tr w:rsidR="002866AF" w:rsidRPr="009C503F" w14:paraId="3F4AB466" w14:textId="77777777" w:rsidTr="00114D73">
        <w:tc>
          <w:tcPr>
            <w:tcW w:w="3420" w:type="dxa"/>
            <w:vAlign w:val="center"/>
          </w:tcPr>
          <w:p w14:paraId="1FBBEF6E"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07DD12ED" w14:textId="77777777" w:rsidR="002866AF" w:rsidRPr="00FA19BB" w:rsidRDefault="002866AF" w:rsidP="0060032E">
            <w:pPr>
              <w:pStyle w:val="af6"/>
              <w:jc w:val="center"/>
              <w:rPr>
                <w:rFonts w:ascii="Times New Roman" w:hAnsi="Times New Roman"/>
                <w:b/>
                <w:color w:val="000000"/>
                <w:sz w:val="21"/>
                <w:szCs w:val="21"/>
              </w:rPr>
            </w:pPr>
          </w:p>
        </w:tc>
        <w:tc>
          <w:tcPr>
            <w:tcW w:w="2250" w:type="dxa"/>
            <w:vAlign w:val="center"/>
          </w:tcPr>
          <w:p w14:paraId="472BB7E8"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33B26C1"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32DD4863" w14:textId="77777777" w:rsidTr="00114D73">
        <w:tc>
          <w:tcPr>
            <w:tcW w:w="3420" w:type="dxa"/>
            <w:vAlign w:val="center"/>
          </w:tcPr>
          <w:p w14:paraId="2FF77151"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42C2F61C"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4C68672A" w14:textId="77777777" w:rsidR="002866AF" w:rsidRPr="009C503F" w:rsidRDefault="002866AF" w:rsidP="00571B8A">
            <w:pPr>
              <w:spacing w:before="29" w:line="288" w:lineRule="auto"/>
              <w:jc w:val="right"/>
              <w:rPr>
                <w:b/>
                <w:color w:val="000000"/>
                <w:sz w:val="24"/>
              </w:rPr>
            </w:pPr>
            <w:r w:rsidRPr="009C503F">
              <w:rPr>
                <w:b/>
                <w:color w:val="000000"/>
                <w:sz w:val="24"/>
              </w:rPr>
              <w:t>272,406.15</w:t>
            </w:r>
          </w:p>
        </w:tc>
        <w:tc>
          <w:tcPr>
            <w:tcW w:w="2250" w:type="dxa"/>
            <w:vAlign w:val="center"/>
          </w:tcPr>
          <w:p w14:paraId="5C4A8BAD" w14:textId="77777777" w:rsidR="002866AF" w:rsidRPr="009C503F" w:rsidRDefault="002866AF" w:rsidP="00571B8A">
            <w:pPr>
              <w:spacing w:before="29" w:line="288" w:lineRule="auto"/>
              <w:jc w:val="right"/>
              <w:rPr>
                <w:b/>
                <w:color w:val="000000"/>
                <w:sz w:val="24"/>
              </w:rPr>
            </w:pPr>
            <w:r w:rsidRPr="009C503F">
              <w:rPr>
                <w:b/>
                <w:color w:val="000000"/>
                <w:sz w:val="24"/>
              </w:rPr>
              <w:t>7,719,874.46</w:t>
            </w:r>
          </w:p>
        </w:tc>
      </w:tr>
    </w:tbl>
    <w:p w14:paraId="6E2EBDF3" w14:textId="77777777" w:rsidR="001548F9" w:rsidRPr="009C503F" w:rsidRDefault="001548F9" w:rsidP="00571B8A">
      <w:pPr>
        <w:spacing w:before="29" w:line="288" w:lineRule="auto"/>
        <w:rPr>
          <w:color w:val="000000"/>
          <w:sz w:val="24"/>
        </w:rPr>
      </w:pPr>
    </w:p>
    <w:p w14:paraId="123A1821" w14:textId="77777777" w:rsidR="001548F9" w:rsidRPr="009C503F" w:rsidRDefault="001548F9" w:rsidP="00571B8A">
      <w:pPr>
        <w:pStyle w:val="20"/>
        <w:spacing w:before="29" w:after="0" w:line="288" w:lineRule="auto"/>
        <w:rPr>
          <w:rFonts w:ascii="Times New Roman" w:hAnsi="Times New Roman"/>
          <w:kern w:val="0"/>
          <w:szCs w:val="24"/>
        </w:rPr>
      </w:pPr>
      <w:bookmarkStart w:id="54" w:name="_Toc225498270"/>
      <w:bookmarkStart w:id="55" w:name="_Toc490928705"/>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4"/>
      <w:bookmarkEnd w:id="55"/>
    </w:p>
    <w:p w14:paraId="59BC5F69"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交银施罗德丰润收益债券型证券投资基金</w:t>
      </w:r>
    </w:p>
    <w:p w14:paraId="2AA52C8B" w14:textId="77777777" w:rsidR="001548F9" w:rsidRPr="009C503F" w:rsidRDefault="001548F9" w:rsidP="00571B8A">
      <w:pPr>
        <w:spacing w:before="29" w:line="288" w:lineRule="auto"/>
        <w:rPr>
          <w:kern w:val="0"/>
          <w:sz w:val="24"/>
        </w:rPr>
      </w:pPr>
      <w:r w:rsidRPr="009C503F">
        <w:rPr>
          <w:color w:val="000000"/>
          <w:sz w:val="24"/>
        </w:rPr>
        <w:lastRenderedPageBreak/>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1DAA8B78"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5E175CE2" w14:textId="77777777" w:rsidTr="00114D73">
        <w:tc>
          <w:tcPr>
            <w:tcW w:w="2552" w:type="dxa"/>
            <w:vMerge w:val="restart"/>
            <w:vAlign w:val="center"/>
          </w:tcPr>
          <w:p w14:paraId="32B52C33" w14:textId="77777777"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14:paraId="6B6D5D71"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5DA6ABBD"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020B7CCE" w14:textId="77777777" w:rsidTr="00114D73">
        <w:tc>
          <w:tcPr>
            <w:tcW w:w="2552" w:type="dxa"/>
            <w:vMerge/>
            <w:vAlign w:val="center"/>
          </w:tcPr>
          <w:p w14:paraId="4153212B"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2D2C4B02"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17466425"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027C9FCF"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7E983B9D" w14:textId="77777777" w:rsidTr="00114D73">
        <w:tc>
          <w:tcPr>
            <w:tcW w:w="2552" w:type="dxa"/>
            <w:vAlign w:val="center"/>
          </w:tcPr>
          <w:p w14:paraId="0DBF8B96"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085AAC11" w14:textId="77777777" w:rsidR="001548F9" w:rsidRPr="009C503F" w:rsidRDefault="001548F9" w:rsidP="00571B8A">
            <w:pPr>
              <w:spacing w:before="29" w:line="288" w:lineRule="auto"/>
              <w:jc w:val="right"/>
              <w:rPr>
                <w:color w:val="000000"/>
                <w:sz w:val="24"/>
              </w:rPr>
            </w:pPr>
            <w:r w:rsidRPr="009C503F">
              <w:rPr>
                <w:color w:val="000000"/>
                <w:sz w:val="24"/>
              </w:rPr>
              <w:t>79,051,628.96</w:t>
            </w:r>
          </w:p>
        </w:tc>
        <w:tc>
          <w:tcPr>
            <w:tcW w:w="2149" w:type="dxa"/>
            <w:vAlign w:val="center"/>
          </w:tcPr>
          <w:p w14:paraId="1987CB55" w14:textId="77777777" w:rsidR="001548F9" w:rsidRPr="009C503F" w:rsidRDefault="001548F9" w:rsidP="00571B8A">
            <w:pPr>
              <w:spacing w:before="29" w:line="288" w:lineRule="auto"/>
              <w:jc w:val="right"/>
              <w:rPr>
                <w:color w:val="000000"/>
                <w:sz w:val="24"/>
              </w:rPr>
            </w:pPr>
            <w:r w:rsidRPr="009C503F">
              <w:rPr>
                <w:color w:val="000000"/>
                <w:sz w:val="24"/>
              </w:rPr>
              <w:t>820,121.97</w:t>
            </w:r>
          </w:p>
        </w:tc>
        <w:tc>
          <w:tcPr>
            <w:tcW w:w="2150" w:type="dxa"/>
            <w:vAlign w:val="center"/>
          </w:tcPr>
          <w:p w14:paraId="09904448" w14:textId="77777777" w:rsidR="001548F9" w:rsidRPr="009C503F" w:rsidRDefault="001548F9" w:rsidP="00571B8A">
            <w:pPr>
              <w:spacing w:before="29" w:line="288" w:lineRule="auto"/>
              <w:jc w:val="right"/>
              <w:rPr>
                <w:color w:val="000000"/>
                <w:sz w:val="24"/>
              </w:rPr>
            </w:pPr>
            <w:r w:rsidRPr="009C503F">
              <w:rPr>
                <w:color w:val="000000"/>
                <w:sz w:val="24"/>
              </w:rPr>
              <w:t>79,871,750.93</w:t>
            </w:r>
          </w:p>
        </w:tc>
      </w:tr>
      <w:tr w:rsidR="001548F9" w:rsidRPr="009C503F" w14:paraId="04846F6C" w14:textId="77777777" w:rsidTr="00114D73">
        <w:tc>
          <w:tcPr>
            <w:tcW w:w="2552" w:type="dxa"/>
            <w:vAlign w:val="center"/>
          </w:tcPr>
          <w:p w14:paraId="3133EC4B"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2FFCBD0F"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0DEDAAB0" w14:textId="77777777" w:rsidR="001548F9" w:rsidRPr="009C503F" w:rsidRDefault="001548F9" w:rsidP="00571B8A">
            <w:pPr>
              <w:spacing w:before="29" w:line="288" w:lineRule="auto"/>
              <w:jc w:val="right"/>
              <w:rPr>
                <w:color w:val="000000"/>
                <w:sz w:val="24"/>
              </w:rPr>
            </w:pPr>
            <w:r w:rsidRPr="009C503F">
              <w:rPr>
                <w:color w:val="000000"/>
                <w:sz w:val="24"/>
              </w:rPr>
              <w:t>272,406.15</w:t>
            </w:r>
          </w:p>
        </w:tc>
        <w:tc>
          <w:tcPr>
            <w:tcW w:w="2150" w:type="dxa"/>
            <w:vAlign w:val="center"/>
          </w:tcPr>
          <w:p w14:paraId="71B9EB4A" w14:textId="77777777" w:rsidR="001548F9" w:rsidRPr="009C503F" w:rsidRDefault="001548F9" w:rsidP="00571B8A">
            <w:pPr>
              <w:spacing w:before="29" w:line="288" w:lineRule="auto"/>
              <w:jc w:val="right"/>
              <w:rPr>
                <w:color w:val="000000"/>
                <w:sz w:val="24"/>
              </w:rPr>
            </w:pPr>
            <w:r w:rsidRPr="009C503F">
              <w:rPr>
                <w:color w:val="000000"/>
                <w:sz w:val="24"/>
              </w:rPr>
              <w:t>272,406.15</w:t>
            </w:r>
          </w:p>
        </w:tc>
      </w:tr>
      <w:tr w:rsidR="001548F9" w:rsidRPr="009C503F" w14:paraId="0D5DDB71" w14:textId="77777777" w:rsidTr="00114D73">
        <w:tc>
          <w:tcPr>
            <w:tcW w:w="2552" w:type="dxa"/>
            <w:vAlign w:val="center"/>
          </w:tcPr>
          <w:p w14:paraId="67B32752"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5EF8719E" w14:textId="77777777" w:rsidR="001548F9" w:rsidRPr="009C503F" w:rsidRDefault="001548F9" w:rsidP="00571B8A">
            <w:pPr>
              <w:spacing w:before="29" w:line="288" w:lineRule="auto"/>
              <w:jc w:val="right"/>
              <w:rPr>
                <w:color w:val="000000"/>
                <w:sz w:val="24"/>
              </w:rPr>
            </w:pPr>
            <w:r w:rsidRPr="009C503F">
              <w:rPr>
                <w:color w:val="000000"/>
                <w:sz w:val="24"/>
              </w:rPr>
              <w:t>-31,089,948.08</w:t>
            </w:r>
          </w:p>
        </w:tc>
        <w:tc>
          <w:tcPr>
            <w:tcW w:w="2149" w:type="dxa"/>
            <w:vAlign w:val="center"/>
          </w:tcPr>
          <w:p w14:paraId="7C2BABC3" w14:textId="77777777" w:rsidR="001548F9" w:rsidRPr="009C503F" w:rsidRDefault="001548F9" w:rsidP="00571B8A">
            <w:pPr>
              <w:spacing w:before="29" w:line="288" w:lineRule="auto"/>
              <w:jc w:val="right"/>
              <w:rPr>
                <w:color w:val="000000"/>
                <w:sz w:val="24"/>
              </w:rPr>
            </w:pPr>
            <w:r w:rsidRPr="009C503F">
              <w:rPr>
                <w:color w:val="000000"/>
                <w:sz w:val="24"/>
              </w:rPr>
              <w:t>-382,329.08</w:t>
            </w:r>
          </w:p>
        </w:tc>
        <w:tc>
          <w:tcPr>
            <w:tcW w:w="2150" w:type="dxa"/>
            <w:vAlign w:val="center"/>
          </w:tcPr>
          <w:p w14:paraId="3269513A" w14:textId="77777777" w:rsidR="001548F9" w:rsidRPr="009C503F" w:rsidRDefault="001548F9" w:rsidP="00571B8A">
            <w:pPr>
              <w:spacing w:before="29" w:line="288" w:lineRule="auto"/>
              <w:jc w:val="right"/>
              <w:rPr>
                <w:color w:val="000000"/>
                <w:sz w:val="24"/>
              </w:rPr>
            </w:pPr>
            <w:r w:rsidRPr="009C503F">
              <w:rPr>
                <w:color w:val="000000"/>
                <w:sz w:val="24"/>
              </w:rPr>
              <w:t>-31,472,277.16</w:t>
            </w:r>
          </w:p>
        </w:tc>
      </w:tr>
      <w:tr w:rsidR="001548F9" w:rsidRPr="009C503F" w14:paraId="70FC4343" w14:textId="77777777" w:rsidTr="00114D73">
        <w:tc>
          <w:tcPr>
            <w:tcW w:w="2552" w:type="dxa"/>
            <w:vAlign w:val="center"/>
          </w:tcPr>
          <w:p w14:paraId="64B82875"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07F5095E" w14:textId="77777777" w:rsidR="001548F9" w:rsidRPr="009C503F" w:rsidRDefault="001548F9" w:rsidP="00571B8A">
            <w:pPr>
              <w:spacing w:before="29" w:line="288" w:lineRule="auto"/>
              <w:jc w:val="right"/>
              <w:rPr>
                <w:color w:val="000000"/>
                <w:sz w:val="24"/>
              </w:rPr>
            </w:pPr>
            <w:r w:rsidRPr="009C503F">
              <w:rPr>
                <w:color w:val="000000"/>
                <w:sz w:val="24"/>
              </w:rPr>
              <w:t>16,408,575.68</w:t>
            </w:r>
          </w:p>
        </w:tc>
        <w:tc>
          <w:tcPr>
            <w:tcW w:w="2149" w:type="dxa"/>
            <w:vAlign w:val="center"/>
          </w:tcPr>
          <w:p w14:paraId="5E750E19" w14:textId="77777777" w:rsidR="001548F9" w:rsidRPr="009C503F" w:rsidRDefault="001548F9" w:rsidP="00571B8A">
            <w:pPr>
              <w:spacing w:before="29" w:line="288" w:lineRule="auto"/>
              <w:jc w:val="right"/>
              <w:rPr>
                <w:color w:val="000000"/>
                <w:sz w:val="24"/>
              </w:rPr>
            </w:pPr>
            <w:r w:rsidRPr="009C503F">
              <w:rPr>
                <w:color w:val="000000"/>
                <w:sz w:val="24"/>
              </w:rPr>
              <w:t>181,070.86</w:t>
            </w:r>
          </w:p>
        </w:tc>
        <w:tc>
          <w:tcPr>
            <w:tcW w:w="2150" w:type="dxa"/>
            <w:vAlign w:val="center"/>
          </w:tcPr>
          <w:p w14:paraId="4BAAC2B4" w14:textId="77777777" w:rsidR="001548F9" w:rsidRPr="009C503F" w:rsidRDefault="001548F9" w:rsidP="00571B8A">
            <w:pPr>
              <w:spacing w:before="29" w:line="288" w:lineRule="auto"/>
              <w:jc w:val="right"/>
              <w:rPr>
                <w:color w:val="000000"/>
                <w:sz w:val="24"/>
              </w:rPr>
            </w:pPr>
            <w:r w:rsidRPr="009C503F">
              <w:rPr>
                <w:color w:val="000000"/>
                <w:sz w:val="24"/>
              </w:rPr>
              <w:t>16,589,646.54</w:t>
            </w:r>
          </w:p>
        </w:tc>
      </w:tr>
      <w:tr w:rsidR="001548F9" w:rsidRPr="009C503F" w14:paraId="1EEC5646" w14:textId="77777777" w:rsidTr="00114D73">
        <w:tc>
          <w:tcPr>
            <w:tcW w:w="2552" w:type="dxa"/>
            <w:vAlign w:val="center"/>
          </w:tcPr>
          <w:p w14:paraId="18AD534F"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4C61BBD0" w14:textId="77777777" w:rsidR="001548F9" w:rsidRPr="009C503F" w:rsidRDefault="001548F9" w:rsidP="00571B8A">
            <w:pPr>
              <w:spacing w:before="29" w:line="288" w:lineRule="auto"/>
              <w:jc w:val="right"/>
              <w:rPr>
                <w:color w:val="000000"/>
                <w:sz w:val="24"/>
              </w:rPr>
            </w:pPr>
            <w:r w:rsidRPr="009C503F">
              <w:rPr>
                <w:color w:val="000000"/>
                <w:sz w:val="24"/>
              </w:rPr>
              <w:t>-47,498,523.76</w:t>
            </w:r>
          </w:p>
        </w:tc>
        <w:tc>
          <w:tcPr>
            <w:tcW w:w="2149" w:type="dxa"/>
            <w:vAlign w:val="center"/>
          </w:tcPr>
          <w:p w14:paraId="5C6F0AA7" w14:textId="77777777" w:rsidR="001548F9" w:rsidRPr="009C503F" w:rsidRDefault="001548F9" w:rsidP="00571B8A">
            <w:pPr>
              <w:spacing w:before="29" w:line="288" w:lineRule="auto"/>
              <w:jc w:val="right"/>
              <w:rPr>
                <w:color w:val="000000"/>
                <w:sz w:val="24"/>
              </w:rPr>
            </w:pPr>
            <w:r w:rsidRPr="009C503F">
              <w:rPr>
                <w:color w:val="000000"/>
                <w:sz w:val="24"/>
              </w:rPr>
              <w:t>-563,399.94</w:t>
            </w:r>
          </w:p>
        </w:tc>
        <w:tc>
          <w:tcPr>
            <w:tcW w:w="2150" w:type="dxa"/>
            <w:vAlign w:val="center"/>
          </w:tcPr>
          <w:p w14:paraId="2AF89EAE" w14:textId="77777777" w:rsidR="001548F9" w:rsidRPr="009C503F" w:rsidRDefault="001548F9" w:rsidP="00571B8A">
            <w:pPr>
              <w:spacing w:before="29" w:line="288" w:lineRule="auto"/>
              <w:jc w:val="right"/>
              <w:rPr>
                <w:color w:val="000000"/>
                <w:sz w:val="24"/>
              </w:rPr>
            </w:pPr>
            <w:r w:rsidRPr="009C503F">
              <w:rPr>
                <w:color w:val="000000"/>
                <w:sz w:val="24"/>
              </w:rPr>
              <w:t>-48,061,923.70</w:t>
            </w:r>
          </w:p>
        </w:tc>
      </w:tr>
      <w:tr w:rsidR="001548F9" w:rsidRPr="009C503F" w14:paraId="7425A104" w14:textId="77777777" w:rsidTr="00114D73">
        <w:tc>
          <w:tcPr>
            <w:tcW w:w="2552" w:type="dxa"/>
            <w:vAlign w:val="center"/>
          </w:tcPr>
          <w:p w14:paraId="6BB685D5"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54392461"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2F357B93"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31D2842E"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0EBEA570" w14:textId="77777777" w:rsidTr="00114D73">
        <w:tc>
          <w:tcPr>
            <w:tcW w:w="2552" w:type="dxa"/>
            <w:vAlign w:val="center"/>
          </w:tcPr>
          <w:p w14:paraId="629EFB28"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08160C2B" w14:textId="77777777" w:rsidR="001548F9" w:rsidRPr="009C503F" w:rsidRDefault="001548F9" w:rsidP="00571B8A">
            <w:pPr>
              <w:spacing w:before="29" w:line="288" w:lineRule="auto"/>
              <w:jc w:val="right"/>
              <w:rPr>
                <w:color w:val="000000"/>
                <w:sz w:val="24"/>
              </w:rPr>
            </w:pPr>
            <w:r w:rsidRPr="009C503F">
              <w:rPr>
                <w:color w:val="000000"/>
                <w:sz w:val="24"/>
              </w:rPr>
              <w:t>47,961,680.88</w:t>
            </w:r>
          </w:p>
        </w:tc>
        <w:tc>
          <w:tcPr>
            <w:tcW w:w="2149" w:type="dxa"/>
            <w:vAlign w:val="center"/>
          </w:tcPr>
          <w:p w14:paraId="50DD90E8" w14:textId="77777777" w:rsidR="001548F9" w:rsidRPr="009C503F" w:rsidRDefault="001548F9" w:rsidP="00571B8A">
            <w:pPr>
              <w:spacing w:before="29" w:line="288" w:lineRule="auto"/>
              <w:jc w:val="right"/>
              <w:rPr>
                <w:color w:val="000000"/>
                <w:sz w:val="24"/>
              </w:rPr>
            </w:pPr>
            <w:r w:rsidRPr="009C503F">
              <w:rPr>
                <w:color w:val="000000"/>
                <w:sz w:val="24"/>
              </w:rPr>
              <w:t>710,199.04</w:t>
            </w:r>
          </w:p>
        </w:tc>
        <w:tc>
          <w:tcPr>
            <w:tcW w:w="2150" w:type="dxa"/>
            <w:vAlign w:val="center"/>
          </w:tcPr>
          <w:p w14:paraId="5F0CF277" w14:textId="77777777" w:rsidR="001548F9" w:rsidRPr="009C503F" w:rsidRDefault="001548F9" w:rsidP="00571B8A">
            <w:pPr>
              <w:spacing w:before="29" w:line="288" w:lineRule="auto"/>
              <w:jc w:val="right"/>
              <w:rPr>
                <w:color w:val="000000"/>
                <w:sz w:val="24"/>
              </w:rPr>
            </w:pPr>
            <w:r w:rsidRPr="009C503F">
              <w:rPr>
                <w:color w:val="000000"/>
                <w:sz w:val="24"/>
              </w:rPr>
              <w:t>48,671,879.92</w:t>
            </w:r>
          </w:p>
        </w:tc>
      </w:tr>
      <w:tr w:rsidR="001548F9" w:rsidRPr="009C503F" w14:paraId="7A705446" w14:textId="77777777" w:rsidTr="00114D73">
        <w:tc>
          <w:tcPr>
            <w:tcW w:w="2552" w:type="dxa"/>
            <w:vMerge w:val="restart"/>
            <w:vAlign w:val="center"/>
          </w:tcPr>
          <w:p w14:paraId="42DD63DF"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424D45F7"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2981FA69"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0F4EDD1D" w14:textId="77777777" w:rsidTr="00114D73">
        <w:tc>
          <w:tcPr>
            <w:tcW w:w="2552" w:type="dxa"/>
            <w:vMerge/>
            <w:vAlign w:val="center"/>
          </w:tcPr>
          <w:p w14:paraId="425E023B"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2B887491"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2CEC9E11"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0C78BF48"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7BAE9A60" w14:textId="77777777" w:rsidTr="00114D73">
        <w:tc>
          <w:tcPr>
            <w:tcW w:w="2552" w:type="dxa"/>
            <w:vAlign w:val="center"/>
          </w:tcPr>
          <w:p w14:paraId="5F855E9A"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1A8B1536" w14:textId="77777777" w:rsidR="001548F9" w:rsidRPr="009C503F" w:rsidRDefault="001548F9" w:rsidP="00571B8A">
            <w:pPr>
              <w:spacing w:before="29" w:line="288" w:lineRule="auto"/>
              <w:jc w:val="right"/>
              <w:rPr>
                <w:color w:val="000000"/>
                <w:sz w:val="24"/>
              </w:rPr>
            </w:pPr>
            <w:r w:rsidRPr="009C503F">
              <w:rPr>
                <w:color w:val="000000"/>
                <w:sz w:val="24"/>
              </w:rPr>
              <w:t>425,488,278.42</w:t>
            </w:r>
          </w:p>
        </w:tc>
        <w:tc>
          <w:tcPr>
            <w:tcW w:w="2149" w:type="dxa"/>
            <w:vAlign w:val="center"/>
          </w:tcPr>
          <w:p w14:paraId="64B9753B" w14:textId="77777777" w:rsidR="001548F9" w:rsidRPr="009C503F" w:rsidRDefault="001548F9" w:rsidP="00571B8A">
            <w:pPr>
              <w:spacing w:before="29" w:line="288" w:lineRule="auto"/>
              <w:jc w:val="right"/>
              <w:rPr>
                <w:color w:val="000000"/>
                <w:sz w:val="24"/>
              </w:rPr>
            </w:pPr>
            <w:r w:rsidRPr="009C503F">
              <w:rPr>
                <w:color w:val="000000"/>
                <w:sz w:val="24"/>
              </w:rPr>
              <w:t>44,289,880.96</w:t>
            </w:r>
          </w:p>
        </w:tc>
        <w:tc>
          <w:tcPr>
            <w:tcW w:w="2150" w:type="dxa"/>
            <w:vAlign w:val="center"/>
          </w:tcPr>
          <w:p w14:paraId="39D3569D" w14:textId="77777777" w:rsidR="001548F9" w:rsidRPr="009C503F" w:rsidRDefault="001548F9" w:rsidP="00571B8A">
            <w:pPr>
              <w:spacing w:before="29" w:line="288" w:lineRule="auto"/>
              <w:jc w:val="right"/>
              <w:rPr>
                <w:color w:val="000000"/>
                <w:sz w:val="24"/>
              </w:rPr>
            </w:pPr>
            <w:r w:rsidRPr="009C503F">
              <w:rPr>
                <w:color w:val="000000"/>
                <w:sz w:val="24"/>
              </w:rPr>
              <w:t>469,778,159.38</w:t>
            </w:r>
          </w:p>
        </w:tc>
      </w:tr>
      <w:tr w:rsidR="001548F9" w:rsidRPr="009C503F" w14:paraId="73DBC628" w14:textId="77777777" w:rsidTr="00114D73">
        <w:tc>
          <w:tcPr>
            <w:tcW w:w="2552" w:type="dxa"/>
            <w:vAlign w:val="center"/>
          </w:tcPr>
          <w:p w14:paraId="746550CE"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6DD9D975"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597849A0" w14:textId="77777777" w:rsidR="001548F9" w:rsidRPr="009C503F" w:rsidRDefault="001548F9" w:rsidP="00571B8A">
            <w:pPr>
              <w:spacing w:before="29" w:line="288" w:lineRule="auto"/>
              <w:jc w:val="right"/>
              <w:rPr>
                <w:color w:val="000000"/>
                <w:sz w:val="24"/>
              </w:rPr>
            </w:pPr>
            <w:r w:rsidRPr="009C503F">
              <w:rPr>
                <w:color w:val="000000"/>
                <w:sz w:val="24"/>
              </w:rPr>
              <w:t>7,719,874.46</w:t>
            </w:r>
          </w:p>
        </w:tc>
        <w:tc>
          <w:tcPr>
            <w:tcW w:w="2150" w:type="dxa"/>
            <w:vAlign w:val="center"/>
          </w:tcPr>
          <w:p w14:paraId="76AD5D28" w14:textId="77777777" w:rsidR="001548F9" w:rsidRPr="009C503F" w:rsidRDefault="001548F9" w:rsidP="00571B8A">
            <w:pPr>
              <w:spacing w:before="29" w:line="288" w:lineRule="auto"/>
              <w:jc w:val="right"/>
              <w:rPr>
                <w:color w:val="000000"/>
                <w:sz w:val="24"/>
              </w:rPr>
            </w:pPr>
            <w:r w:rsidRPr="009C503F">
              <w:rPr>
                <w:color w:val="000000"/>
                <w:sz w:val="24"/>
              </w:rPr>
              <w:t>7,719,874.46</w:t>
            </w:r>
          </w:p>
        </w:tc>
      </w:tr>
      <w:tr w:rsidR="001548F9" w:rsidRPr="009C503F" w14:paraId="24746FF6" w14:textId="77777777" w:rsidTr="00114D73">
        <w:tc>
          <w:tcPr>
            <w:tcW w:w="2552" w:type="dxa"/>
            <w:vAlign w:val="center"/>
          </w:tcPr>
          <w:p w14:paraId="514DEBD5"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355D3B99"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54C421AA"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034C62BC"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19620AD1" w14:textId="77777777" w:rsidTr="00114D73">
        <w:tc>
          <w:tcPr>
            <w:tcW w:w="2552" w:type="dxa"/>
            <w:vAlign w:val="center"/>
          </w:tcPr>
          <w:p w14:paraId="21F7E38C"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3DE13EA9"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052DBA35"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464D2A71"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5FB1372D" w14:textId="77777777" w:rsidTr="00114D73">
        <w:tc>
          <w:tcPr>
            <w:tcW w:w="2552" w:type="dxa"/>
            <w:vAlign w:val="center"/>
          </w:tcPr>
          <w:p w14:paraId="6145BEA1" w14:textId="77777777" w:rsidR="001548F9" w:rsidRPr="009C503F" w:rsidRDefault="001548F9" w:rsidP="00571B8A">
            <w:pPr>
              <w:spacing w:before="29" w:line="288" w:lineRule="auto"/>
              <w:ind w:firstLineChars="300" w:firstLine="720"/>
              <w:rPr>
                <w:color w:val="000000"/>
                <w:sz w:val="24"/>
              </w:rPr>
            </w:pPr>
            <w:r w:rsidRPr="009C503F">
              <w:rPr>
                <w:color w:val="000000"/>
                <w:sz w:val="24"/>
              </w:rPr>
              <w:lastRenderedPageBreak/>
              <w:t>2.</w:t>
            </w:r>
            <w:r w:rsidRPr="009C503F">
              <w:rPr>
                <w:color w:val="000000"/>
                <w:sz w:val="24"/>
              </w:rPr>
              <w:t>基金赎回款</w:t>
            </w:r>
          </w:p>
        </w:tc>
        <w:tc>
          <w:tcPr>
            <w:tcW w:w="2149" w:type="dxa"/>
            <w:vAlign w:val="center"/>
          </w:tcPr>
          <w:p w14:paraId="4BAF0400"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143941DA"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73A01777"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28FDACB7" w14:textId="77777777" w:rsidTr="00114D73">
        <w:tc>
          <w:tcPr>
            <w:tcW w:w="2552" w:type="dxa"/>
            <w:vAlign w:val="center"/>
          </w:tcPr>
          <w:p w14:paraId="2C9E986F"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5B4AA10E"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591181E8" w14:textId="77777777" w:rsidR="001548F9" w:rsidRPr="009C503F" w:rsidRDefault="001548F9" w:rsidP="00571B8A">
            <w:pPr>
              <w:spacing w:before="29" w:line="288" w:lineRule="auto"/>
              <w:jc w:val="right"/>
              <w:rPr>
                <w:color w:val="000000"/>
                <w:sz w:val="24"/>
              </w:rPr>
            </w:pPr>
            <w:r w:rsidRPr="009C503F">
              <w:rPr>
                <w:color w:val="000000"/>
                <w:sz w:val="24"/>
              </w:rPr>
              <w:t>-24,538,314.62</w:t>
            </w:r>
          </w:p>
        </w:tc>
        <w:tc>
          <w:tcPr>
            <w:tcW w:w="2150" w:type="dxa"/>
            <w:vAlign w:val="center"/>
          </w:tcPr>
          <w:p w14:paraId="0FB189BC" w14:textId="77777777" w:rsidR="001548F9" w:rsidRPr="009C503F" w:rsidRDefault="001548F9" w:rsidP="00571B8A">
            <w:pPr>
              <w:spacing w:before="29" w:line="288" w:lineRule="auto"/>
              <w:jc w:val="right"/>
              <w:rPr>
                <w:color w:val="000000"/>
                <w:sz w:val="24"/>
              </w:rPr>
            </w:pPr>
            <w:r w:rsidRPr="009C503F">
              <w:rPr>
                <w:color w:val="000000"/>
                <w:sz w:val="24"/>
              </w:rPr>
              <w:t>-24,538,314.62</w:t>
            </w:r>
          </w:p>
        </w:tc>
      </w:tr>
      <w:tr w:rsidR="001548F9" w:rsidRPr="009C503F" w14:paraId="541A9C64" w14:textId="77777777" w:rsidTr="00114D73">
        <w:tc>
          <w:tcPr>
            <w:tcW w:w="2552" w:type="dxa"/>
            <w:vAlign w:val="center"/>
          </w:tcPr>
          <w:p w14:paraId="26D7C3E5"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3E82F2BF" w14:textId="77777777" w:rsidR="001548F9" w:rsidRPr="009C503F" w:rsidRDefault="001548F9" w:rsidP="00571B8A">
            <w:pPr>
              <w:spacing w:before="29" w:line="288" w:lineRule="auto"/>
              <w:jc w:val="right"/>
              <w:rPr>
                <w:color w:val="000000"/>
                <w:sz w:val="24"/>
              </w:rPr>
            </w:pPr>
            <w:r w:rsidRPr="009C503F">
              <w:rPr>
                <w:color w:val="000000"/>
                <w:sz w:val="24"/>
              </w:rPr>
              <w:t>425,488,278.42</w:t>
            </w:r>
          </w:p>
        </w:tc>
        <w:tc>
          <w:tcPr>
            <w:tcW w:w="2149" w:type="dxa"/>
            <w:vAlign w:val="center"/>
          </w:tcPr>
          <w:p w14:paraId="40A758F6" w14:textId="77777777" w:rsidR="001548F9" w:rsidRPr="009C503F" w:rsidRDefault="001548F9" w:rsidP="00571B8A">
            <w:pPr>
              <w:spacing w:before="29" w:line="288" w:lineRule="auto"/>
              <w:jc w:val="right"/>
              <w:rPr>
                <w:color w:val="000000"/>
                <w:sz w:val="24"/>
              </w:rPr>
            </w:pPr>
            <w:r w:rsidRPr="009C503F">
              <w:rPr>
                <w:color w:val="000000"/>
                <w:sz w:val="24"/>
              </w:rPr>
              <w:t>27,471,440.80</w:t>
            </w:r>
          </w:p>
        </w:tc>
        <w:tc>
          <w:tcPr>
            <w:tcW w:w="2150" w:type="dxa"/>
            <w:vAlign w:val="center"/>
          </w:tcPr>
          <w:p w14:paraId="6F0CAB75" w14:textId="77777777" w:rsidR="001548F9" w:rsidRPr="009C503F" w:rsidRDefault="001548F9" w:rsidP="00571B8A">
            <w:pPr>
              <w:spacing w:before="29" w:line="288" w:lineRule="auto"/>
              <w:jc w:val="right"/>
              <w:rPr>
                <w:color w:val="000000"/>
                <w:sz w:val="24"/>
              </w:rPr>
            </w:pPr>
            <w:r w:rsidRPr="009C503F">
              <w:rPr>
                <w:color w:val="000000"/>
                <w:sz w:val="24"/>
              </w:rPr>
              <w:t>452,959,719.22</w:t>
            </w:r>
          </w:p>
        </w:tc>
      </w:tr>
    </w:tbl>
    <w:p w14:paraId="1BEE8FF5" w14:textId="77777777" w:rsidR="001548F9" w:rsidRPr="009C503F" w:rsidRDefault="001548F9" w:rsidP="00571B8A">
      <w:pPr>
        <w:spacing w:before="29" w:line="288" w:lineRule="auto"/>
        <w:ind w:firstLineChars="200" w:firstLine="480"/>
        <w:jc w:val="left"/>
        <w:rPr>
          <w:color w:val="000000"/>
          <w:kern w:val="0"/>
          <w:sz w:val="24"/>
        </w:rPr>
      </w:pPr>
    </w:p>
    <w:p w14:paraId="2A156580" w14:textId="77777777" w:rsidR="0039626A" w:rsidRPr="009C503F" w:rsidRDefault="0039626A" w:rsidP="00571B8A">
      <w:pPr>
        <w:spacing w:before="29" w:line="288" w:lineRule="auto"/>
        <w:rPr>
          <w:sz w:val="24"/>
        </w:rPr>
      </w:pPr>
      <w:r w:rsidRPr="009C503F">
        <w:rPr>
          <w:sz w:val="24"/>
        </w:rPr>
        <w:t>报表附注为财务报表的组成部分。</w:t>
      </w:r>
    </w:p>
    <w:p w14:paraId="11E39B85"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63D203BF"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负责人：阮红，主管会计工作负责人：夏华龙，会计机构负责人：单江</w:t>
      </w:r>
    </w:p>
    <w:p w14:paraId="0AE6ACB4" w14:textId="77777777" w:rsidR="001548F9" w:rsidRPr="009C503F" w:rsidRDefault="001548F9" w:rsidP="00571B8A">
      <w:pPr>
        <w:spacing w:before="29" w:line="288" w:lineRule="auto"/>
        <w:ind w:firstLineChars="200" w:firstLine="480"/>
        <w:rPr>
          <w:color w:val="000000"/>
          <w:sz w:val="24"/>
        </w:rPr>
      </w:pPr>
    </w:p>
    <w:p w14:paraId="4E7C2199" w14:textId="77777777" w:rsidR="001548F9" w:rsidRPr="009C503F" w:rsidRDefault="000559E3" w:rsidP="00571B8A">
      <w:pPr>
        <w:pStyle w:val="20"/>
        <w:spacing w:before="29" w:after="0" w:line="288" w:lineRule="auto"/>
        <w:rPr>
          <w:rFonts w:ascii="Times New Roman" w:hAnsi="Times New Roman"/>
          <w:kern w:val="0"/>
          <w:szCs w:val="24"/>
        </w:rPr>
      </w:pPr>
      <w:bookmarkStart w:id="56" w:name="_Toc225498271"/>
      <w:bookmarkStart w:id="57" w:name="_Toc490928706"/>
      <w:r w:rsidRPr="009C503F">
        <w:rPr>
          <w:rFonts w:ascii="Times New Roman" w:hAnsi="Times New Roman"/>
          <w:kern w:val="0"/>
          <w:szCs w:val="24"/>
        </w:rPr>
        <w:t>6.4</w:t>
      </w:r>
      <w:r w:rsidR="001548F9" w:rsidRPr="009C503F">
        <w:rPr>
          <w:rFonts w:ascii="Times New Roman" w:hAnsi="Times New Roman"/>
          <w:kern w:val="0"/>
          <w:szCs w:val="24"/>
        </w:rPr>
        <w:t>报表附注</w:t>
      </w:r>
      <w:bookmarkEnd w:id="56"/>
      <w:bookmarkEnd w:id="57"/>
    </w:p>
    <w:p w14:paraId="0B21CADE"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2A7069C9" w14:textId="150B6550" w:rsidR="00B6370A" w:rsidRDefault="00CD36D7">
      <w:pPr>
        <w:spacing w:before="29" w:line="288" w:lineRule="auto"/>
        <w:ind w:firstLineChars="200" w:firstLine="480"/>
        <w:rPr>
          <w:kern w:val="0"/>
          <w:sz w:val="24"/>
        </w:rPr>
      </w:pPr>
      <w:r>
        <w:rPr>
          <w:kern w:val="0"/>
          <w:sz w:val="24"/>
        </w:rPr>
        <w:t>交银施罗德丰润收益债券型证券投资基金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[2014]1116</w:t>
      </w:r>
      <w:r>
        <w:rPr>
          <w:kern w:val="0"/>
          <w:sz w:val="24"/>
        </w:rPr>
        <w:t>号《关于准予交银施罗德丰润收益债券型证券投资基金注册的批复》核准，由交银施罗德基金管理有限公司依照《中华人民共和国证券投资基金法》和《交银施罗德丰润收益债券型证券投资基金基金合同》负责公开募集。本基金为契约型，存续期限不定，</w:t>
      </w:r>
      <w:r w:rsidR="00654682" w:rsidRPr="00654682">
        <w:rPr>
          <w:rFonts w:hint="eastAsia"/>
          <w:kern w:val="0"/>
          <w:sz w:val="24"/>
        </w:rPr>
        <w:t>本基金在基金合同生效之日起两年（含两年）的期间内封闭式运作（按照基金合同的约定提前转换基金运作方式的除外</w:t>
      </w:r>
      <w:r w:rsidR="00654682" w:rsidRPr="00654682">
        <w:rPr>
          <w:rFonts w:hint="eastAsia"/>
          <w:kern w:val="0"/>
          <w:sz w:val="24"/>
        </w:rPr>
        <w:t>)</w:t>
      </w:r>
      <w:r w:rsidR="00654682" w:rsidRPr="00654682">
        <w:rPr>
          <w:rFonts w:hint="eastAsia"/>
          <w:kern w:val="0"/>
          <w:sz w:val="24"/>
        </w:rPr>
        <w:t>，封闭期结束后转为开放式运作</w:t>
      </w:r>
      <w:r w:rsidR="00654682">
        <w:rPr>
          <w:rFonts w:hint="eastAsia"/>
          <w:kern w:val="0"/>
          <w:sz w:val="24"/>
        </w:rPr>
        <w:t>，</w:t>
      </w:r>
      <w:r w:rsidR="00654682">
        <w:rPr>
          <w:kern w:val="0"/>
          <w:sz w:val="24"/>
        </w:rPr>
        <w:t>本基金</w:t>
      </w:r>
      <w:r>
        <w:rPr>
          <w:kern w:val="0"/>
          <w:sz w:val="24"/>
        </w:rPr>
        <w:t>首次设立募集不包括认购资金利息共募集人民币</w:t>
      </w:r>
      <w:r>
        <w:rPr>
          <w:kern w:val="0"/>
          <w:sz w:val="24"/>
        </w:rPr>
        <w:t>425,272,011.28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789</w:t>
      </w:r>
      <w:r>
        <w:rPr>
          <w:kern w:val="0"/>
          <w:sz w:val="24"/>
        </w:rPr>
        <w:t>号验资报告予以验证。经向中国证监会备案，《交银施罗德丰润收益债券型证券投资基金基金合同》于</w:t>
      </w:r>
      <w:r>
        <w:rPr>
          <w:kern w:val="0"/>
          <w:sz w:val="24"/>
        </w:rPr>
        <w:t>2014</w:t>
      </w:r>
      <w:r>
        <w:rPr>
          <w:kern w:val="0"/>
          <w:sz w:val="24"/>
        </w:rPr>
        <w:t>年</w:t>
      </w:r>
      <w:r>
        <w:rPr>
          <w:kern w:val="0"/>
          <w:sz w:val="24"/>
        </w:rPr>
        <w:t>12</w:t>
      </w:r>
      <w:r>
        <w:rPr>
          <w:kern w:val="0"/>
          <w:sz w:val="24"/>
        </w:rPr>
        <w:t>月</w:t>
      </w:r>
      <w:r>
        <w:rPr>
          <w:kern w:val="0"/>
          <w:sz w:val="24"/>
        </w:rPr>
        <w:t>15</w:t>
      </w:r>
      <w:r>
        <w:rPr>
          <w:kern w:val="0"/>
          <w:sz w:val="24"/>
        </w:rPr>
        <w:t>日正式生效，基金合同生效日的基金份额总额为</w:t>
      </w:r>
      <w:r>
        <w:rPr>
          <w:kern w:val="0"/>
          <w:sz w:val="24"/>
        </w:rPr>
        <w:t>425,488,278.42</w:t>
      </w:r>
      <w:r>
        <w:rPr>
          <w:kern w:val="0"/>
          <w:sz w:val="24"/>
        </w:rPr>
        <w:t>份基金份额，其中认购资金利息折合</w:t>
      </w:r>
      <w:r>
        <w:rPr>
          <w:kern w:val="0"/>
          <w:sz w:val="24"/>
        </w:rPr>
        <w:t>216,267.14</w:t>
      </w:r>
      <w:r>
        <w:rPr>
          <w:kern w:val="0"/>
          <w:sz w:val="24"/>
        </w:rPr>
        <w:t>份基金份额。本基金的基金管理人为交银施罗德基金管理有限公司，基金托管人为中信银行股份有限公司。</w:t>
      </w:r>
    </w:p>
    <w:p w14:paraId="35971445" w14:textId="7D2ECADD" w:rsidR="00B6370A" w:rsidRDefault="00CD36D7">
      <w:pPr>
        <w:spacing w:before="29" w:line="288" w:lineRule="auto"/>
        <w:ind w:firstLineChars="200" w:firstLine="480"/>
        <w:rPr>
          <w:kern w:val="0"/>
          <w:sz w:val="24"/>
        </w:rPr>
      </w:pPr>
      <w:r>
        <w:rPr>
          <w:kern w:val="0"/>
          <w:sz w:val="24"/>
        </w:rPr>
        <w:t>根据《交银施罗德丰润收益债券型证券投资基金基金合同》和《交银施罗德丰润收益债券型证券投资基金招募说明书》，认购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类基金份额，在投资人认购</w:t>
      </w:r>
      <w:r>
        <w:rPr>
          <w:kern w:val="0"/>
          <w:sz w:val="24"/>
        </w:rPr>
        <w:t>/</w:t>
      </w:r>
      <w:r>
        <w:rPr>
          <w:kern w:val="0"/>
          <w:sz w:val="24"/>
        </w:rPr>
        <w:t>申购、赎回时不收取认购</w:t>
      </w:r>
      <w:r>
        <w:rPr>
          <w:kern w:val="0"/>
          <w:sz w:val="24"/>
        </w:rPr>
        <w:t>/</w:t>
      </w:r>
      <w:r>
        <w:rPr>
          <w:kern w:val="0"/>
          <w:sz w:val="24"/>
        </w:rPr>
        <w:t>申购费用、赎回费用，而是从本类别基金资产中计提销售服务费的，称为</w:t>
      </w:r>
      <w:r>
        <w:rPr>
          <w:kern w:val="0"/>
          <w:sz w:val="24"/>
        </w:rPr>
        <w:t>C</w:t>
      </w:r>
      <w:r>
        <w:rPr>
          <w:kern w:val="0"/>
          <w:sz w:val="24"/>
        </w:rPr>
        <w:t>类基金份额；本基金募集期内开放</w:t>
      </w:r>
      <w:r>
        <w:rPr>
          <w:kern w:val="0"/>
          <w:sz w:val="24"/>
        </w:rPr>
        <w:t>A</w:t>
      </w:r>
      <w:r>
        <w:rPr>
          <w:kern w:val="0"/>
          <w:sz w:val="24"/>
        </w:rPr>
        <w:t>类基金份额和</w:t>
      </w:r>
      <w:r>
        <w:rPr>
          <w:kern w:val="0"/>
          <w:sz w:val="24"/>
        </w:rPr>
        <w:t>C</w:t>
      </w:r>
      <w:r>
        <w:rPr>
          <w:kern w:val="0"/>
          <w:sz w:val="24"/>
        </w:rPr>
        <w:t>类基金份额的认购，基金转为开放式运作后可视业务情况择时增开</w:t>
      </w:r>
      <w:r>
        <w:rPr>
          <w:kern w:val="0"/>
          <w:sz w:val="24"/>
        </w:rPr>
        <w:t>B</w:t>
      </w:r>
      <w:r>
        <w:rPr>
          <w:kern w:val="0"/>
          <w:sz w:val="24"/>
        </w:rPr>
        <w:t>类基金份额的申购</w:t>
      </w:r>
      <w:r w:rsidR="00654682">
        <w:rPr>
          <w:rFonts w:hint="eastAsia"/>
          <w:kern w:val="0"/>
          <w:sz w:val="24"/>
        </w:rPr>
        <w:t>；</w:t>
      </w:r>
      <w:r w:rsidR="00654682" w:rsidRPr="00654682">
        <w:rPr>
          <w:rFonts w:hint="eastAsia"/>
          <w:kern w:val="0"/>
          <w:sz w:val="24"/>
        </w:rPr>
        <w:t>本基金在基金合同生效之日起两年（含两年）的期间内封闭式运作</w:t>
      </w:r>
      <w:r w:rsidR="00654682">
        <w:rPr>
          <w:rFonts w:hint="eastAsia"/>
          <w:kern w:val="0"/>
          <w:sz w:val="24"/>
        </w:rPr>
        <w:t>，</w:t>
      </w:r>
      <w:r w:rsidR="00654682">
        <w:rPr>
          <w:kern w:val="0"/>
          <w:sz w:val="24"/>
        </w:rPr>
        <w:t>封闭期结束后</w:t>
      </w:r>
      <w:r w:rsidR="00654682" w:rsidRPr="002A258E">
        <w:rPr>
          <w:rFonts w:hint="eastAsia"/>
          <w:kern w:val="0"/>
          <w:sz w:val="24"/>
        </w:rPr>
        <w:t>自</w:t>
      </w:r>
      <w:r w:rsidR="00654682" w:rsidRPr="002A258E">
        <w:rPr>
          <w:kern w:val="0"/>
          <w:sz w:val="24"/>
        </w:rPr>
        <w:t>2016</w:t>
      </w:r>
      <w:r w:rsidR="00654682" w:rsidRPr="002A258E">
        <w:rPr>
          <w:rFonts w:hint="eastAsia"/>
          <w:kern w:val="0"/>
          <w:sz w:val="24"/>
        </w:rPr>
        <w:t>年</w:t>
      </w:r>
      <w:r w:rsidR="00654682" w:rsidRPr="002A258E">
        <w:rPr>
          <w:kern w:val="0"/>
          <w:sz w:val="24"/>
        </w:rPr>
        <w:t>12</w:t>
      </w:r>
      <w:r w:rsidR="00654682" w:rsidRPr="002A258E">
        <w:rPr>
          <w:rFonts w:hint="eastAsia"/>
          <w:kern w:val="0"/>
          <w:sz w:val="24"/>
        </w:rPr>
        <w:t>月</w:t>
      </w:r>
      <w:r w:rsidR="00654682" w:rsidRPr="002A258E">
        <w:rPr>
          <w:kern w:val="0"/>
          <w:sz w:val="24"/>
        </w:rPr>
        <w:t>16</w:t>
      </w:r>
      <w:r w:rsidR="00654682" w:rsidRPr="002A258E">
        <w:rPr>
          <w:rFonts w:hint="eastAsia"/>
          <w:kern w:val="0"/>
          <w:sz w:val="24"/>
        </w:rPr>
        <w:t>日起转为开放</w:t>
      </w:r>
      <w:r w:rsidR="00654682" w:rsidRPr="002A258E">
        <w:rPr>
          <w:rFonts w:hint="eastAsia"/>
          <w:kern w:val="0"/>
          <w:sz w:val="24"/>
        </w:rPr>
        <w:lastRenderedPageBreak/>
        <w:t>式运作</w:t>
      </w:r>
      <w:r>
        <w:rPr>
          <w:kern w:val="0"/>
          <w:sz w:val="24"/>
        </w:rPr>
        <w:t>。</w:t>
      </w:r>
    </w:p>
    <w:p w14:paraId="7FF16325" w14:textId="38781AF7"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丰润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9C503F">
        <w:rPr>
          <w:kern w:val="0"/>
          <w:sz w:val="24"/>
        </w:rPr>
        <w:t>AA</w:t>
      </w:r>
      <w:r w:rsidRPr="009C503F">
        <w:rPr>
          <w:kern w:val="0"/>
          <w:sz w:val="24"/>
        </w:rPr>
        <w:t>级（含）以上。本基金不直接在二级市场买入股票、权证等权益类资产，也不参与一级市场新股申购和新股增发。同时本基金不参与可转换债券投资（分离交易可转债的纯债部分除外）。如法律法规或监管机构以后允许基金投资其他品种，基金管理人在履行适当程序后，可以将其纳入投资范围。基金的投资组合比例为投资于债券资产的比例不低于基金资产的</w:t>
      </w:r>
      <w:r w:rsidRPr="009C503F">
        <w:rPr>
          <w:kern w:val="0"/>
          <w:sz w:val="24"/>
        </w:rPr>
        <w:t>80%</w:t>
      </w:r>
      <w:r w:rsidRPr="009C503F">
        <w:rPr>
          <w:kern w:val="0"/>
          <w:sz w:val="24"/>
        </w:rPr>
        <w:t>，但在封闭期结束前三个月和转开放后三个月内，基金投资不受上述债券资产投资比例限制。本基金在开放期内，现金或到期日在一年以内的政府债券的比例合计不低于基金资产净值的</w:t>
      </w:r>
      <w:r w:rsidRPr="009C503F">
        <w:rPr>
          <w:kern w:val="0"/>
          <w:sz w:val="24"/>
        </w:rPr>
        <w:t>5%</w:t>
      </w:r>
      <w:r w:rsidRPr="009C503F">
        <w:rPr>
          <w:kern w:val="0"/>
          <w:sz w:val="24"/>
        </w:rPr>
        <w:t>。本基金封闭期内投资的业绩比较基准为两年期银行定期存款税后收益率</w:t>
      </w:r>
      <w:r w:rsidRPr="009C503F">
        <w:rPr>
          <w:kern w:val="0"/>
          <w:sz w:val="24"/>
        </w:rPr>
        <w:t>+1.25%</w:t>
      </w:r>
      <w:r w:rsidR="004476D0">
        <w:rPr>
          <w:rFonts w:hint="eastAsia"/>
          <w:kern w:val="0"/>
          <w:sz w:val="24"/>
        </w:rPr>
        <w:t>，</w:t>
      </w:r>
      <w:r w:rsidR="004476D0">
        <w:rPr>
          <w:kern w:val="0"/>
          <w:sz w:val="24"/>
        </w:rPr>
        <w:t>本基金开放期内投资的业绩比较基准为</w:t>
      </w:r>
      <w:r w:rsidR="004476D0" w:rsidRPr="004F5A49">
        <w:rPr>
          <w:rFonts w:hint="eastAsia"/>
          <w:sz w:val="24"/>
        </w:rPr>
        <w:t>中债综合全价指数</w:t>
      </w:r>
      <w:r w:rsidRPr="009C503F">
        <w:rPr>
          <w:kern w:val="0"/>
          <w:sz w:val="24"/>
        </w:rPr>
        <w:t>。</w:t>
      </w:r>
    </w:p>
    <w:p w14:paraId="6A75789A" w14:textId="77777777" w:rsidR="001548F9" w:rsidRPr="009C503F" w:rsidRDefault="001548F9" w:rsidP="00571B8A">
      <w:pPr>
        <w:tabs>
          <w:tab w:val="left" w:pos="2265"/>
        </w:tabs>
        <w:spacing w:before="29" w:line="288" w:lineRule="auto"/>
        <w:ind w:firstLineChars="200" w:firstLine="480"/>
        <w:rPr>
          <w:color w:val="000000"/>
          <w:sz w:val="24"/>
        </w:rPr>
      </w:pPr>
    </w:p>
    <w:p w14:paraId="37A09705"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26CE63F3"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颁布的《证券投资基金会计核算业务指引》、《交银施罗德丰润收益债券型证券投资基金基金合同》和在财务报表附注</w:t>
      </w:r>
      <w:r w:rsidRPr="009C503F">
        <w:rPr>
          <w:kern w:val="0"/>
          <w:sz w:val="24"/>
        </w:rPr>
        <w:t>6.4.4</w:t>
      </w:r>
      <w:r w:rsidRPr="009C503F">
        <w:rPr>
          <w:kern w:val="0"/>
          <w:sz w:val="24"/>
        </w:rPr>
        <w:t>所列示的中国证监会、中国基金业协会发布的有关规定及允许的基金行业实务操作编制。</w:t>
      </w:r>
    </w:p>
    <w:p w14:paraId="56DD1F8B" w14:textId="77777777" w:rsidR="001548F9" w:rsidRPr="009C503F" w:rsidRDefault="001548F9" w:rsidP="00571B8A">
      <w:pPr>
        <w:spacing w:before="29" w:line="288" w:lineRule="auto"/>
        <w:ind w:firstLineChars="200" w:firstLine="482"/>
        <w:rPr>
          <w:b/>
          <w:color w:val="000000"/>
          <w:sz w:val="24"/>
        </w:rPr>
      </w:pPr>
    </w:p>
    <w:p w14:paraId="7C0FEF29"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0A56E5AB"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w:t>
      </w:r>
      <w:r w:rsidR="00C27ADE">
        <w:rPr>
          <w:kern w:val="0"/>
          <w:sz w:val="24"/>
        </w:rPr>
        <w:t>7</w:t>
      </w:r>
      <w:r w:rsidRPr="009C503F">
        <w:rPr>
          <w:kern w:val="0"/>
          <w:sz w:val="24"/>
        </w:rPr>
        <w:t>年上半年度财务报表符合企业会计准则的要求，真实、完整地反映了本基金</w:t>
      </w:r>
      <w:r w:rsidRPr="009C503F">
        <w:rPr>
          <w:kern w:val="0"/>
          <w:sz w:val="24"/>
        </w:rPr>
        <w:t>201</w:t>
      </w:r>
      <w:r w:rsidR="00C27ADE">
        <w:rPr>
          <w:kern w:val="0"/>
          <w:sz w:val="24"/>
        </w:rPr>
        <w:t>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w:t>
      </w:r>
      <w:r w:rsidR="00C27ADE">
        <w:rPr>
          <w:kern w:val="0"/>
          <w:sz w:val="24"/>
        </w:rPr>
        <w:t>7</w:t>
      </w:r>
      <w:r w:rsidRPr="009C503F">
        <w:rPr>
          <w:kern w:val="0"/>
          <w:sz w:val="24"/>
        </w:rPr>
        <w:t>年上半年度的经营成果和基金净值变动情况等有关信息。</w:t>
      </w:r>
    </w:p>
    <w:p w14:paraId="42B588A5" w14:textId="77777777" w:rsidR="001548F9" w:rsidRPr="009C503F" w:rsidRDefault="001548F9" w:rsidP="00571B8A">
      <w:pPr>
        <w:spacing w:before="29" w:line="288" w:lineRule="auto"/>
        <w:ind w:firstLineChars="200" w:firstLine="480"/>
        <w:rPr>
          <w:kern w:val="0"/>
          <w:sz w:val="24"/>
        </w:rPr>
      </w:pPr>
    </w:p>
    <w:p w14:paraId="4947EC45"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14:paraId="673FF419" w14:textId="77777777"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本报告期所采用的会计政策、会计估计与最近一期年度报告相一致。</w:t>
      </w:r>
    </w:p>
    <w:p w14:paraId="1B84458A" w14:textId="77777777" w:rsidR="002E1DC2" w:rsidRPr="009C503F" w:rsidRDefault="002E1DC2" w:rsidP="00571B8A">
      <w:pPr>
        <w:autoSpaceDE w:val="0"/>
        <w:autoSpaceDN w:val="0"/>
        <w:adjustRightInd w:val="0"/>
        <w:snapToGrid w:val="0"/>
        <w:spacing w:before="29" w:line="288" w:lineRule="auto"/>
        <w:jc w:val="left"/>
        <w:rPr>
          <w:kern w:val="0"/>
          <w:sz w:val="24"/>
        </w:rPr>
      </w:pPr>
    </w:p>
    <w:p w14:paraId="3C6C8C8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2B582F9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7126D386"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798DBECD" w14:textId="77777777" w:rsidR="001548F9" w:rsidRPr="009C503F" w:rsidRDefault="001548F9" w:rsidP="00571B8A">
      <w:pPr>
        <w:spacing w:before="29" w:line="288" w:lineRule="auto"/>
        <w:ind w:firstLineChars="200" w:firstLine="480"/>
        <w:rPr>
          <w:bCs/>
          <w:color w:val="000000"/>
          <w:sz w:val="24"/>
        </w:rPr>
      </w:pPr>
    </w:p>
    <w:p w14:paraId="4DDDB9E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lastRenderedPageBreak/>
        <w:t>6.4.5.2</w:t>
      </w:r>
      <w:r w:rsidRPr="009C503F">
        <w:rPr>
          <w:b/>
          <w:color w:val="000000"/>
          <w:kern w:val="0"/>
          <w:sz w:val="24"/>
        </w:rPr>
        <w:t>会计估计变更的说明</w:t>
      </w:r>
    </w:p>
    <w:p w14:paraId="4E30CCDF"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41306293" w14:textId="77777777" w:rsidR="001548F9" w:rsidRPr="009C503F" w:rsidRDefault="001548F9" w:rsidP="00571B8A">
      <w:pPr>
        <w:spacing w:before="29" w:line="288" w:lineRule="auto"/>
        <w:ind w:firstLineChars="200" w:firstLine="480"/>
        <w:rPr>
          <w:bCs/>
          <w:color w:val="000000"/>
          <w:sz w:val="24"/>
        </w:rPr>
      </w:pPr>
    </w:p>
    <w:p w14:paraId="784279E4"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294B0D86"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3F52A486" w14:textId="77777777" w:rsidR="001548F9" w:rsidRPr="009C503F" w:rsidRDefault="001548F9" w:rsidP="00571B8A">
      <w:pPr>
        <w:spacing w:before="29" w:line="288" w:lineRule="auto"/>
        <w:ind w:firstLineChars="200" w:firstLine="480"/>
        <w:rPr>
          <w:bCs/>
          <w:color w:val="000000"/>
          <w:sz w:val="24"/>
        </w:rPr>
      </w:pPr>
    </w:p>
    <w:p w14:paraId="607E702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6DA1B9AC" w14:textId="77777777" w:rsidR="00B6370A" w:rsidRDefault="00CD36D7">
      <w:pPr>
        <w:spacing w:before="29" w:line="288" w:lineRule="auto"/>
        <w:ind w:firstLineChars="200" w:firstLine="480"/>
        <w:rPr>
          <w:kern w:val="0"/>
          <w:sz w:val="24"/>
        </w:rPr>
      </w:pPr>
      <w:r>
        <w:rPr>
          <w:kern w:val="0"/>
          <w:sz w:val="24"/>
        </w:rPr>
        <w:t>根据财政部、国家税务总局财税</w:t>
      </w:r>
      <w:r>
        <w:rPr>
          <w:kern w:val="0"/>
          <w:sz w:val="24"/>
        </w:rPr>
        <w:t>[1998]55</w:t>
      </w:r>
      <w:r>
        <w:rPr>
          <w:kern w:val="0"/>
          <w:sz w:val="24"/>
        </w:rPr>
        <w:t>号《关于证券投资基金税收问题的通知》、财政部、国家税务总局财税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14:paraId="705CE116" w14:textId="77777777" w:rsidR="00B6370A" w:rsidRDefault="00CD36D7">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p>
    <w:p w14:paraId="3633EE85" w14:textId="77777777" w:rsidR="00B6370A" w:rsidRDefault="00CD36D7">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015242F4" w14:textId="77777777" w:rsidR="001548F9" w:rsidRPr="009C503F" w:rsidRDefault="001548F9" w:rsidP="00571B8A">
      <w:pPr>
        <w:spacing w:before="29" w:line="288" w:lineRule="auto"/>
        <w:ind w:firstLineChars="200" w:firstLine="480"/>
        <w:rPr>
          <w:kern w:val="0"/>
          <w:sz w:val="24"/>
        </w:rPr>
      </w:pPr>
      <w:r w:rsidRPr="009C503F">
        <w:rPr>
          <w:kern w:val="0"/>
          <w:sz w:val="24"/>
        </w:rPr>
        <w:t xml:space="preserve">(3) </w:t>
      </w:r>
      <w:r w:rsidRPr="009C503F">
        <w:rPr>
          <w:kern w:val="0"/>
          <w:sz w:val="24"/>
        </w:rPr>
        <w:t>对基金取得的企业债券利息收入，应由发行债券的企业在向基金支付利息时代扣代缴</w:t>
      </w:r>
      <w:r w:rsidRPr="009C503F">
        <w:rPr>
          <w:kern w:val="0"/>
          <w:sz w:val="24"/>
        </w:rPr>
        <w:t>20%</w:t>
      </w:r>
      <w:r w:rsidRPr="009C503F">
        <w:rPr>
          <w:kern w:val="0"/>
          <w:sz w:val="24"/>
        </w:rPr>
        <w:t>的个人所得税。</w:t>
      </w:r>
    </w:p>
    <w:p w14:paraId="4BDF4DED"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50BD5B48"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0B63CAD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0E68C930"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77750B53" w14:textId="77777777" w:rsidTr="00624F0A">
        <w:trPr>
          <w:trHeight w:val="345"/>
        </w:trPr>
        <w:tc>
          <w:tcPr>
            <w:tcW w:w="3766" w:type="dxa"/>
            <w:tcMar>
              <w:top w:w="15" w:type="dxa"/>
              <w:left w:w="108" w:type="dxa"/>
              <w:bottom w:w="0" w:type="dxa"/>
              <w:right w:w="108" w:type="dxa"/>
            </w:tcMar>
            <w:vAlign w:val="center"/>
          </w:tcPr>
          <w:p w14:paraId="64FAE351"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07EF9310" w14:textId="77777777" w:rsidR="001548F9" w:rsidRPr="009C503F" w:rsidRDefault="001548F9" w:rsidP="00571B8A">
            <w:pPr>
              <w:spacing w:before="29" w:line="288" w:lineRule="auto"/>
              <w:jc w:val="center"/>
              <w:rPr>
                <w:kern w:val="0"/>
                <w:sz w:val="24"/>
              </w:rPr>
            </w:pPr>
            <w:r w:rsidRPr="009C503F">
              <w:rPr>
                <w:kern w:val="0"/>
                <w:sz w:val="24"/>
              </w:rPr>
              <w:t>本期末</w:t>
            </w:r>
          </w:p>
          <w:p w14:paraId="0CE9913A"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5D4D261" w14:textId="77777777" w:rsidTr="00624F0A">
        <w:trPr>
          <w:trHeight w:val="315"/>
        </w:trPr>
        <w:tc>
          <w:tcPr>
            <w:tcW w:w="3766" w:type="dxa"/>
            <w:tcMar>
              <w:top w:w="15" w:type="dxa"/>
              <w:left w:w="108" w:type="dxa"/>
              <w:bottom w:w="0" w:type="dxa"/>
              <w:right w:w="108" w:type="dxa"/>
            </w:tcMar>
            <w:vAlign w:val="center"/>
          </w:tcPr>
          <w:p w14:paraId="60406443" w14:textId="77777777"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14:paraId="21535AF3" w14:textId="77777777" w:rsidR="001548F9" w:rsidRPr="009C503F" w:rsidRDefault="001548F9" w:rsidP="00571B8A">
            <w:pPr>
              <w:spacing w:before="29" w:line="288" w:lineRule="auto"/>
              <w:jc w:val="right"/>
              <w:rPr>
                <w:kern w:val="0"/>
                <w:sz w:val="24"/>
              </w:rPr>
            </w:pPr>
            <w:r w:rsidRPr="009C503F">
              <w:rPr>
                <w:kern w:val="0"/>
                <w:sz w:val="24"/>
              </w:rPr>
              <w:t>294,470.18</w:t>
            </w:r>
          </w:p>
        </w:tc>
      </w:tr>
      <w:tr w:rsidR="001548F9" w:rsidRPr="009C503F" w14:paraId="41260977" w14:textId="77777777" w:rsidTr="00624F0A">
        <w:trPr>
          <w:trHeight w:val="315"/>
        </w:trPr>
        <w:tc>
          <w:tcPr>
            <w:tcW w:w="3766" w:type="dxa"/>
            <w:tcMar>
              <w:top w:w="15" w:type="dxa"/>
              <w:left w:w="108" w:type="dxa"/>
              <w:bottom w:w="0" w:type="dxa"/>
              <w:right w:w="108" w:type="dxa"/>
            </w:tcMar>
            <w:vAlign w:val="center"/>
          </w:tcPr>
          <w:p w14:paraId="20978C43"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70ECA294"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33C9D18A" w14:textId="77777777" w:rsidTr="00624F0A">
        <w:trPr>
          <w:trHeight w:val="315"/>
        </w:trPr>
        <w:tc>
          <w:tcPr>
            <w:tcW w:w="3766" w:type="dxa"/>
            <w:tcMar>
              <w:top w:w="15" w:type="dxa"/>
              <w:left w:w="108" w:type="dxa"/>
              <w:bottom w:w="0" w:type="dxa"/>
              <w:right w:w="108" w:type="dxa"/>
            </w:tcMar>
            <w:vAlign w:val="center"/>
          </w:tcPr>
          <w:p w14:paraId="6B460440"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781E0C46"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0DBF9FC2" w14:textId="77777777" w:rsidTr="00624F0A">
        <w:trPr>
          <w:trHeight w:val="315"/>
        </w:trPr>
        <w:tc>
          <w:tcPr>
            <w:tcW w:w="3766" w:type="dxa"/>
            <w:tcMar>
              <w:top w:w="15" w:type="dxa"/>
              <w:left w:w="108" w:type="dxa"/>
              <w:bottom w:w="0" w:type="dxa"/>
              <w:right w:w="108" w:type="dxa"/>
            </w:tcMar>
            <w:vAlign w:val="center"/>
          </w:tcPr>
          <w:p w14:paraId="60787B90"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14:paraId="09293AC0" w14:textId="77777777" w:rsidR="001548F9" w:rsidRPr="009C503F" w:rsidRDefault="001548F9" w:rsidP="00571B8A">
            <w:pPr>
              <w:spacing w:before="29" w:line="288" w:lineRule="auto"/>
              <w:jc w:val="right"/>
              <w:rPr>
                <w:kern w:val="0"/>
                <w:sz w:val="24"/>
              </w:rPr>
            </w:pPr>
            <w:r w:rsidRPr="009C503F">
              <w:rPr>
                <w:kern w:val="0"/>
                <w:sz w:val="24"/>
              </w:rPr>
              <w:t>294,470.18</w:t>
            </w:r>
          </w:p>
        </w:tc>
      </w:tr>
    </w:tbl>
    <w:p w14:paraId="0B609E4F" w14:textId="77777777" w:rsidR="001548F9" w:rsidRPr="009C503F" w:rsidRDefault="001548F9" w:rsidP="00571B8A">
      <w:pPr>
        <w:spacing w:before="29" w:line="288" w:lineRule="auto"/>
        <w:rPr>
          <w:bCs/>
          <w:color w:val="000000"/>
          <w:sz w:val="24"/>
        </w:rPr>
      </w:pPr>
      <w:r w:rsidRPr="009C503F">
        <w:rPr>
          <w:bCs/>
          <w:color w:val="000000"/>
          <w:sz w:val="24"/>
        </w:rPr>
        <w:tab/>
      </w:r>
    </w:p>
    <w:p w14:paraId="14A6057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402C1B4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54649418" w14:textId="77777777" w:rsidTr="001E67DC">
        <w:trPr>
          <w:trHeight w:val="255"/>
        </w:trPr>
        <w:tc>
          <w:tcPr>
            <w:tcW w:w="2268" w:type="dxa"/>
            <w:gridSpan w:val="2"/>
            <w:vMerge w:val="restart"/>
            <w:vAlign w:val="center"/>
          </w:tcPr>
          <w:p w14:paraId="771FD227" w14:textId="77777777" w:rsidR="001548F9" w:rsidRPr="009C503F" w:rsidRDefault="001548F9" w:rsidP="00571B8A">
            <w:pPr>
              <w:spacing w:before="29" w:line="288" w:lineRule="auto"/>
              <w:jc w:val="center"/>
              <w:rPr>
                <w:color w:val="000000"/>
                <w:kern w:val="0"/>
                <w:sz w:val="24"/>
              </w:rPr>
            </w:pPr>
            <w:r w:rsidRPr="009C503F">
              <w:rPr>
                <w:color w:val="000000"/>
                <w:kern w:val="0"/>
                <w:sz w:val="24"/>
              </w:rPr>
              <w:lastRenderedPageBreak/>
              <w:t>项目</w:t>
            </w:r>
          </w:p>
        </w:tc>
        <w:tc>
          <w:tcPr>
            <w:tcW w:w="6730" w:type="dxa"/>
            <w:gridSpan w:val="3"/>
            <w:vAlign w:val="center"/>
          </w:tcPr>
          <w:p w14:paraId="1ACE0E1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6DFE6B3A"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279DF0C7" w14:textId="77777777" w:rsidTr="001E67DC">
        <w:trPr>
          <w:trHeight w:val="270"/>
        </w:trPr>
        <w:tc>
          <w:tcPr>
            <w:tcW w:w="2268" w:type="dxa"/>
            <w:gridSpan w:val="2"/>
            <w:vMerge/>
            <w:vAlign w:val="center"/>
          </w:tcPr>
          <w:p w14:paraId="319238A8"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51945A00"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434D8B17"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10DDCA13"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279DA7B4" w14:textId="77777777" w:rsidTr="001E67DC">
        <w:trPr>
          <w:trHeight w:val="270"/>
        </w:trPr>
        <w:tc>
          <w:tcPr>
            <w:tcW w:w="2268" w:type="dxa"/>
            <w:gridSpan w:val="2"/>
            <w:vAlign w:val="center"/>
          </w:tcPr>
          <w:p w14:paraId="712ACCC5"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11FE908A"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4" w:type="dxa"/>
            <w:vAlign w:val="center"/>
          </w:tcPr>
          <w:p w14:paraId="6DFBB20E"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c>
          <w:tcPr>
            <w:tcW w:w="2265" w:type="dxa"/>
            <w:vAlign w:val="center"/>
          </w:tcPr>
          <w:p w14:paraId="6BEABE91" w14:textId="77777777" w:rsidR="001548F9" w:rsidRPr="009C503F" w:rsidRDefault="001548F9" w:rsidP="00571B8A">
            <w:pPr>
              <w:spacing w:before="29" w:line="288" w:lineRule="auto"/>
              <w:jc w:val="right"/>
              <w:rPr>
                <w:color w:val="000000"/>
                <w:kern w:val="0"/>
                <w:sz w:val="24"/>
              </w:rPr>
            </w:pPr>
            <w:r w:rsidRPr="009C503F">
              <w:rPr>
                <w:color w:val="000000"/>
                <w:kern w:val="0"/>
                <w:sz w:val="24"/>
              </w:rPr>
              <w:t>-</w:t>
            </w:r>
          </w:p>
        </w:tc>
      </w:tr>
      <w:tr w:rsidR="00DE2112" w:rsidRPr="009C503F" w14:paraId="1E66A80F" w14:textId="77777777" w:rsidTr="001E67DC">
        <w:trPr>
          <w:trHeight w:val="285"/>
        </w:trPr>
        <w:tc>
          <w:tcPr>
            <w:tcW w:w="2268" w:type="dxa"/>
            <w:gridSpan w:val="2"/>
            <w:vAlign w:val="center"/>
          </w:tcPr>
          <w:p w14:paraId="663774F0"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788DFF24"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7A81EDC1"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658AF1AF"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5F85625A" w14:textId="77777777" w:rsidTr="001E67DC">
        <w:trPr>
          <w:trHeight w:val="285"/>
        </w:trPr>
        <w:tc>
          <w:tcPr>
            <w:tcW w:w="808" w:type="dxa"/>
            <w:vMerge w:val="restart"/>
            <w:vAlign w:val="center"/>
          </w:tcPr>
          <w:p w14:paraId="634A06FD"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29FAF2F3"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1B47225B" w14:textId="77777777" w:rsidR="00DE2112" w:rsidRPr="009C503F" w:rsidRDefault="00DE2112" w:rsidP="00571B8A">
            <w:pPr>
              <w:spacing w:before="29" w:line="288" w:lineRule="auto"/>
              <w:jc w:val="right"/>
              <w:rPr>
                <w:color w:val="000000"/>
                <w:kern w:val="0"/>
                <w:sz w:val="24"/>
              </w:rPr>
            </w:pPr>
            <w:r w:rsidRPr="009C503F">
              <w:rPr>
                <w:color w:val="000000"/>
                <w:kern w:val="0"/>
                <w:sz w:val="24"/>
              </w:rPr>
              <w:t>-</w:t>
            </w:r>
          </w:p>
        </w:tc>
        <w:tc>
          <w:tcPr>
            <w:tcW w:w="2264" w:type="dxa"/>
            <w:vAlign w:val="center"/>
          </w:tcPr>
          <w:p w14:paraId="12FDBAE1" w14:textId="77777777" w:rsidR="00DE2112" w:rsidRPr="009C503F" w:rsidRDefault="00DE2112" w:rsidP="00571B8A">
            <w:pPr>
              <w:spacing w:before="29" w:line="288" w:lineRule="auto"/>
              <w:jc w:val="right"/>
              <w:rPr>
                <w:color w:val="000000"/>
                <w:kern w:val="0"/>
                <w:sz w:val="24"/>
              </w:rPr>
            </w:pPr>
            <w:r w:rsidRPr="009C503F">
              <w:rPr>
                <w:color w:val="000000"/>
                <w:kern w:val="0"/>
                <w:sz w:val="24"/>
              </w:rPr>
              <w:t>-</w:t>
            </w:r>
          </w:p>
        </w:tc>
        <w:tc>
          <w:tcPr>
            <w:tcW w:w="2265" w:type="dxa"/>
            <w:vAlign w:val="center"/>
          </w:tcPr>
          <w:p w14:paraId="2AF6F799" w14:textId="77777777" w:rsidR="00DE2112" w:rsidRPr="009C503F" w:rsidRDefault="00DE2112" w:rsidP="00571B8A">
            <w:pPr>
              <w:spacing w:before="29" w:line="288" w:lineRule="auto"/>
              <w:jc w:val="right"/>
              <w:rPr>
                <w:color w:val="000000"/>
                <w:kern w:val="0"/>
                <w:sz w:val="24"/>
              </w:rPr>
            </w:pPr>
            <w:r w:rsidRPr="009C503F">
              <w:rPr>
                <w:color w:val="000000"/>
                <w:kern w:val="0"/>
                <w:sz w:val="24"/>
              </w:rPr>
              <w:t>-</w:t>
            </w:r>
          </w:p>
        </w:tc>
      </w:tr>
      <w:tr w:rsidR="00DE2112" w:rsidRPr="009C503F" w14:paraId="053F42B0" w14:textId="77777777" w:rsidTr="001E67DC">
        <w:trPr>
          <w:trHeight w:val="103"/>
        </w:trPr>
        <w:tc>
          <w:tcPr>
            <w:tcW w:w="808" w:type="dxa"/>
            <w:vMerge/>
            <w:vAlign w:val="center"/>
          </w:tcPr>
          <w:p w14:paraId="1B1AF243"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73CCA677"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0D1B10EE" w14:textId="77777777" w:rsidR="00DE2112" w:rsidRPr="009C503F" w:rsidRDefault="00DE2112" w:rsidP="00571B8A">
            <w:pPr>
              <w:spacing w:before="29" w:line="288" w:lineRule="auto"/>
              <w:jc w:val="right"/>
              <w:rPr>
                <w:color w:val="000000"/>
                <w:kern w:val="0"/>
                <w:sz w:val="24"/>
              </w:rPr>
            </w:pPr>
            <w:r w:rsidRPr="009C503F">
              <w:rPr>
                <w:color w:val="000000"/>
                <w:kern w:val="0"/>
                <w:sz w:val="24"/>
              </w:rPr>
              <w:t>45,055,925.00</w:t>
            </w:r>
          </w:p>
        </w:tc>
        <w:tc>
          <w:tcPr>
            <w:tcW w:w="2264" w:type="dxa"/>
            <w:vAlign w:val="center"/>
          </w:tcPr>
          <w:p w14:paraId="62652AF0" w14:textId="77777777" w:rsidR="00DE2112" w:rsidRPr="009C503F" w:rsidRDefault="00DE2112" w:rsidP="00571B8A">
            <w:pPr>
              <w:spacing w:before="29" w:line="288" w:lineRule="auto"/>
              <w:jc w:val="right"/>
              <w:rPr>
                <w:color w:val="000000"/>
                <w:kern w:val="0"/>
                <w:sz w:val="24"/>
              </w:rPr>
            </w:pPr>
            <w:r w:rsidRPr="009C503F">
              <w:rPr>
                <w:color w:val="000000"/>
                <w:kern w:val="0"/>
                <w:sz w:val="24"/>
              </w:rPr>
              <w:t>44,954,500.00</w:t>
            </w:r>
          </w:p>
        </w:tc>
        <w:tc>
          <w:tcPr>
            <w:tcW w:w="2265" w:type="dxa"/>
            <w:vAlign w:val="center"/>
          </w:tcPr>
          <w:p w14:paraId="5E2D2708" w14:textId="77777777" w:rsidR="00DE2112" w:rsidRPr="009C503F" w:rsidRDefault="00DE2112" w:rsidP="00571B8A">
            <w:pPr>
              <w:spacing w:before="29" w:line="288" w:lineRule="auto"/>
              <w:jc w:val="right"/>
              <w:rPr>
                <w:color w:val="000000"/>
                <w:kern w:val="0"/>
                <w:sz w:val="24"/>
              </w:rPr>
            </w:pPr>
            <w:r w:rsidRPr="009C503F">
              <w:rPr>
                <w:color w:val="000000"/>
                <w:kern w:val="0"/>
                <w:sz w:val="24"/>
              </w:rPr>
              <w:t>-101,425.00</w:t>
            </w:r>
          </w:p>
        </w:tc>
      </w:tr>
      <w:tr w:rsidR="00DE2112" w:rsidRPr="009C503F" w14:paraId="685B4072" w14:textId="77777777" w:rsidTr="001E67DC">
        <w:trPr>
          <w:trHeight w:val="103"/>
        </w:trPr>
        <w:tc>
          <w:tcPr>
            <w:tcW w:w="808" w:type="dxa"/>
            <w:vMerge/>
            <w:vAlign w:val="center"/>
          </w:tcPr>
          <w:p w14:paraId="66EE192D"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5748B8E0"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1BE947F0" w14:textId="77777777" w:rsidR="00DE2112" w:rsidRPr="009C503F" w:rsidRDefault="00DE2112" w:rsidP="00571B8A">
            <w:pPr>
              <w:spacing w:before="29" w:line="288" w:lineRule="auto"/>
              <w:jc w:val="right"/>
              <w:rPr>
                <w:color w:val="000000"/>
                <w:sz w:val="24"/>
              </w:rPr>
            </w:pPr>
            <w:r w:rsidRPr="009C503F">
              <w:rPr>
                <w:sz w:val="24"/>
              </w:rPr>
              <w:t>45,055,925.00</w:t>
            </w:r>
          </w:p>
        </w:tc>
        <w:tc>
          <w:tcPr>
            <w:tcW w:w="2264" w:type="dxa"/>
            <w:vAlign w:val="center"/>
          </w:tcPr>
          <w:p w14:paraId="5F797E81" w14:textId="77777777" w:rsidR="00DE2112" w:rsidRPr="009C503F" w:rsidRDefault="00DE2112" w:rsidP="00571B8A">
            <w:pPr>
              <w:spacing w:before="29" w:line="288" w:lineRule="auto"/>
              <w:jc w:val="right"/>
              <w:rPr>
                <w:color w:val="000000"/>
                <w:sz w:val="24"/>
              </w:rPr>
            </w:pPr>
            <w:r w:rsidRPr="009C503F">
              <w:rPr>
                <w:sz w:val="24"/>
              </w:rPr>
              <w:t>44,954,500.00</w:t>
            </w:r>
          </w:p>
        </w:tc>
        <w:tc>
          <w:tcPr>
            <w:tcW w:w="2265" w:type="dxa"/>
            <w:vAlign w:val="center"/>
          </w:tcPr>
          <w:p w14:paraId="52F6FD2B" w14:textId="77777777" w:rsidR="00DE2112" w:rsidRPr="009C503F" w:rsidRDefault="00DE2112" w:rsidP="00571B8A">
            <w:pPr>
              <w:spacing w:before="29" w:line="288" w:lineRule="auto"/>
              <w:jc w:val="right"/>
              <w:rPr>
                <w:color w:val="000000"/>
                <w:sz w:val="24"/>
              </w:rPr>
            </w:pPr>
            <w:r w:rsidRPr="009C503F">
              <w:rPr>
                <w:sz w:val="24"/>
              </w:rPr>
              <w:t>-101,425.00</w:t>
            </w:r>
          </w:p>
        </w:tc>
      </w:tr>
      <w:tr w:rsidR="00DE2112" w:rsidRPr="009C503F" w14:paraId="526FFF5A" w14:textId="77777777" w:rsidTr="001E67DC">
        <w:trPr>
          <w:trHeight w:val="270"/>
        </w:trPr>
        <w:tc>
          <w:tcPr>
            <w:tcW w:w="2268" w:type="dxa"/>
            <w:gridSpan w:val="2"/>
            <w:vAlign w:val="center"/>
          </w:tcPr>
          <w:p w14:paraId="0FC44FDA"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79380A06"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75E59258"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032C3814"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79E9E35F" w14:textId="77777777" w:rsidTr="001E67DC">
        <w:trPr>
          <w:trHeight w:val="270"/>
        </w:trPr>
        <w:tc>
          <w:tcPr>
            <w:tcW w:w="2268" w:type="dxa"/>
            <w:gridSpan w:val="2"/>
            <w:vAlign w:val="center"/>
          </w:tcPr>
          <w:p w14:paraId="2DA4005B"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07AE79AE"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4B7EBACA"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57D0A229"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2A84C7C5" w14:textId="77777777" w:rsidTr="001E67DC">
        <w:trPr>
          <w:trHeight w:val="270"/>
        </w:trPr>
        <w:tc>
          <w:tcPr>
            <w:tcW w:w="2268" w:type="dxa"/>
            <w:gridSpan w:val="2"/>
            <w:vAlign w:val="center"/>
          </w:tcPr>
          <w:p w14:paraId="1CC4A39B"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3EC540F5"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3059D411"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01295A95"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2B81E500" w14:textId="77777777" w:rsidTr="001E67DC">
        <w:trPr>
          <w:trHeight w:val="270"/>
        </w:trPr>
        <w:tc>
          <w:tcPr>
            <w:tcW w:w="2268" w:type="dxa"/>
            <w:gridSpan w:val="2"/>
            <w:vAlign w:val="center"/>
          </w:tcPr>
          <w:p w14:paraId="42F0888A"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20B2EF69" w14:textId="77777777" w:rsidR="00DE2112" w:rsidRPr="009C503F" w:rsidRDefault="00DE2112" w:rsidP="00571B8A">
            <w:pPr>
              <w:spacing w:before="29" w:line="288" w:lineRule="auto"/>
              <w:jc w:val="right"/>
              <w:rPr>
                <w:sz w:val="24"/>
              </w:rPr>
            </w:pPr>
            <w:r w:rsidRPr="009C503F">
              <w:rPr>
                <w:sz w:val="24"/>
              </w:rPr>
              <w:t>45,055,925.00</w:t>
            </w:r>
          </w:p>
        </w:tc>
        <w:tc>
          <w:tcPr>
            <w:tcW w:w="2264" w:type="dxa"/>
            <w:vAlign w:val="center"/>
          </w:tcPr>
          <w:p w14:paraId="0B976611" w14:textId="77777777" w:rsidR="00DE2112" w:rsidRPr="009C503F" w:rsidRDefault="00DE2112" w:rsidP="00571B8A">
            <w:pPr>
              <w:spacing w:before="29" w:line="288" w:lineRule="auto"/>
              <w:jc w:val="right"/>
              <w:rPr>
                <w:sz w:val="24"/>
              </w:rPr>
            </w:pPr>
            <w:r w:rsidRPr="009C503F">
              <w:rPr>
                <w:sz w:val="24"/>
              </w:rPr>
              <w:t>44,954,500.00</w:t>
            </w:r>
          </w:p>
        </w:tc>
        <w:tc>
          <w:tcPr>
            <w:tcW w:w="2265" w:type="dxa"/>
            <w:vAlign w:val="center"/>
          </w:tcPr>
          <w:p w14:paraId="4A334243" w14:textId="77777777" w:rsidR="00DE2112" w:rsidRPr="009C503F" w:rsidRDefault="00DE2112" w:rsidP="00571B8A">
            <w:pPr>
              <w:spacing w:before="29" w:line="288" w:lineRule="auto"/>
              <w:jc w:val="right"/>
              <w:rPr>
                <w:sz w:val="24"/>
              </w:rPr>
            </w:pPr>
            <w:r w:rsidRPr="009C503F">
              <w:rPr>
                <w:sz w:val="24"/>
              </w:rPr>
              <w:t>-101,425.00</w:t>
            </w:r>
          </w:p>
        </w:tc>
      </w:tr>
    </w:tbl>
    <w:p w14:paraId="313AF09E" w14:textId="77777777" w:rsidR="001548F9" w:rsidRPr="009C503F" w:rsidRDefault="001548F9" w:rsidP="00571B8A">
      <w:pPr>
        <w:spacing w:before="29" w:line="288" w:lineRule="auto"/>
        <w:rPr>
          <w:color w:val="000000"/>
          <w:sz w:val="24"/>
        </w:rPr>
      </w:pPr>
    </w:p>
    <w:p w14:paraId="3D2D990B"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195504F4"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6DABC2D4" w14:textId="77777777" w:rsidR="001548F9" w:rsidRPr="009C503F" w:rsidRDefault="001548F9" w:rsidP="00571B8A">
      <w:pPr>
        <w:spacing w:before="29" w:line="288" w:lineRule="auto"/>
        <w:rPr>
          <w:color w:val="000000"/>
          <w:sz w:val="24"/>
        </w:rPr>
      </w:pPr>
    </w:p>
    <w:p w14:paraId="715E361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464D68DE"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6.4.7.4.1 </w:t>
      </w:r>
      <w:r w:rsidRPr="009C503F">
        <w:rPr>
          <w:b/>
          <w:color w:val="000000"/>
          <w:sz w:val="24"/>
        </w:rPr>
        <w:t>各项买入返售金融资产期末余额</w:t>
      </w:r>
    </w:p>
    <w:p w14:paraId="22BCF12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9C503F" w14:paraId="70A03C25" w14:textId="77777777" w:rsidTr="00420F1F">
        <w:trPr>
          <w:trHeight w:val="330"/>
        </w:trPr>
        <w:tc>
          <w:tcPr>
            <w:tcW w:w="2377" w:type="dxa"/>
            <w:vMerge w:val="restart"/>
            <w:vAlign w:val="center"/>
          </w:tcPr>
          <w:p w14:paraId="457B48B8" w14:textId="77777777" w:rsidR="001548F9" w:rsidRPr="009C503F" w:rsidRDefault="001548F9" w:rsidP="00571B8A">
            <w:pPr>
              <w:spacing w:before="29" w:line="288" w:lineRule="auto"/>
              <w:jc w:val="center"/>
              <w:rPr>
                <w:sz w:val="24"/>
              </w:rPr>
            </w:pPr>
            <w:r w:rsidRPr="009C503F">
              <w:rPr>
                <w:sz w:val="24"/>
              </w:rPr>
              <w:t>项目</w:t>
            </w:r>
          </w:p>
        </w:tc>
        <w:tc>
          <w:tcPr>
            <w:tcW w:w="6621" w:type="dxa"/>
            <w:gridSpan w:val="2"/>
            <w:vAlign w:val="center"/>
          </w:tcPr>
          <w:p w14:paraId="25A18A7F" w14:textId="77777777" w:rsidR="001548F9" w:rsidRPr="009C503F" w:rsidRDefault="001548F9" w:rsidP="00571B8A">
            <w:pPr>
              <w:spacing w:before="29" w:line="288" w:lineRule="auto"/>
              <w:jc w:val="center"/>
              <w:rPr>
                <w:kern w:val="0"/>
                <w:sz w:val="24"/>
              </w:rPr>
            </w:pPr>
            <w:r w:rsidRPr="009C503F">
              <w:rPr>
                <w:kern w:val="0"/>
                <w:sz w:val="24"/>
              </w:rPr>
              <w:t>本期末</w:t>
            </w:r>
          </w:p>
          <w:p w14:paraId="414AE0D6"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14DA854" w14:textId="77777777" w:rsidTr="00420F1F">
        <w:trPr>
          <w:trHeight w:val="330"/>
        </w:trPr>
        <w:tc>
          <w:tcPr>
            <w:tcW w:w="2377" w:type="dxa"/>
            <w:vMerge/>
            <w:vAlign w:val="center"/>
          </w:tcPr>
          <w:p w14:paraId="4E303F71" w14:textId="77777777" w:rsidR="001548F9" w:rsidRPr="009C503F" w:rsidRDefault="001548F9" w:rsidP="00571B8A">
            <w:pPr>
              <w:widowControl/>
              <w:spacing w:before="29" w:line="288" w:lineRule="auto"/>
              <w:jc w:val="left"/>
              <w:rPr>
                <w:sz w:val="24"/>
              </w:rPr>
            </w:pPr>
          </w:p>
        </w:tc>
        <w:tc>
          <w:tcPr>
            <w:tcW w:w="3255" w:type="dxa"/>
            <w:vAlign w:val="center"/>
          </w:tcPr>
          <w:p w14:paraId="2BFEB063" w14:textId="77777777" w:rsidR="001548F9" w:rsidRPr="009C503F" w:rsidRDefault="001548F9" w:rsidP="00571B8A">
            <w:pPr>
              <w:spacing w:before="29" w:line="288" w:lineRule="auto"/>
              <w:jc w:val="center"/>
              <w:rPr>
                <w:sz w:val="24"/>
              </w:rPr>
            </w:pPr>
            <w:r w:rsidRPr="009C503F">
              <w:rPr>
                <w:sz w:val="24"/>
              </w:rPr>
              <w:t>账面余额</w:t>
            </w:r>
          </w:p>
        </w:tc>
        <w:tc>
          <w:tcPr>
            <w:tcW w:w="3366" w:type="dxa"/>
            <w:vAlign w:val="center"/>
          </w:tcPr>
          <w:p w14:paraId="64C193BD" w14:textId="77777777" w:rsidR="001548F9" w:rsidRPr="009C503F" w:rsidRDefault="001548F9" w:rsidP="00571B8A">
            <w:pPr>
              <w:spacing w:before="29" w:line="288" w:lineRule="auto"/>
              <w:jc w:val="center"/>
              <w:rPr>
                <w:sz w:val="24"/>
              </w:rPr>
            </w:pPr>
            <w:r w:rsidRPr="009C503F">
              <w:rPr>
                <w:sz w:val="24"/>
              </w:rPr>
              <w:t>其中：买断式逆回购</w:t>
            </w:r>
          </w:p>
        </w:tc>
      </w:tr>
      <w:tr w:rsidR="00B6370A" w14:paraId="39AC1AC8" w14:textId="77777777">
        <w:tc>
          <w:tcPr>
            <w:tcW w:w="2377" w:type="dxa"/>
            <w:vAlign w:val="center"/>
          </w:tcPr>
          <w:p w14:paraId="4B3F8338" w14:textId="77777777" w:rsidR="00B6370A" w:rsidRDefault="00CD36D7">
            <w:pPr>
              <w:jc w:val="left"/>
            </w:pPr>
            <w:r>
              <w:rPr>
                <w:sz w:val="24"/>
              </w:rPr>
              <w:t>上交所买入返售金融资产</w:t>
            </w:r>
          </w:p>
        </w:tc>
        <w:tc>
          <w:tcPr>
            <w:tcW w:w="3255" w:type="dxa"/>
            <w:vAlign w:val="center"/>
          </w:tcPr>
          <w:p w14:paraId="5E99D9FA" w14:textId="77777777" w:rsidR="00B6370A" w:rsidRDefault="00CD36D7">
            <w:pPr>
              <w:jc w:val="right"/>
            </w:pPr>
            <w:r>
              <w:rPr>
                <w:sz w:val="24"/>
              </w:rPr>
              <w:t>2,600,000.00</w:t>
            </w:r>
          </w:p>
        </w:tc>
        <w:tc>
          <w:tcPr>
            <w:tcW w:w="3366" w:type="dxa"/>
            <w:vAlign w:val="center"/>
          </w:tcPr>
          <w:p w14:paraId="4F4C3578" w14:textId="77777777" w:rsidR="00B6370A" w:rsidRDefault="00CD36D7">
            <w:pPr>
              <w:jc w:val="right"/>
            </w:pPr>
            <w:r>
              <w:rPr>
                <w:sz w:val="24"/>
              </w:rPr>
              <w:t>-</w:t>
            </w:r>
          </w:p>
        </w:tc>
      </w:tr>
      <w:tr w:rsidR="001548F9" w:rsidRPr="009C503F" w14:paraId="60AA13B8" w14:textId="77777777" w:rsidTr="00420F1F">
        <w:trPr>
          <w:trHeight w:val="257"/>
        </w:trPr>
        <w:tc>
          <w:tcPr>
            <w:tcW w:w="2377" w:type="dxa"/>
            <w:vAlign w:val="center"/>
          </w:tcPr>
          <w:p w14:paraId="1A8C2A7F" w14:textId="77777777" w:rsidR="001548F9" w:rsidRPr="009C503F" w:rsidRDefault="001548F9" w:rsidP="00571B8A">
            <w:pPr>
              <w:spacing w:before="29" w:line="288" w:lineRule="auto"/>
              <w:jc w:val="left"/>
              <w:rPr>
                <w:sz w:val="24"/>
              </w:rPr>
            </w:pPr>
            <w:r w:rsidRPr="009C503F">
              <w:rPr>
                <w:sz w:val="24"/>
              </w:rPr>
              <w:t>合计</w:t>
            </w:r>
          </w:p>
        </w:tc>
        <w:tc>
          <w:tcPr>
            <w:tcW w:w="3255" w:type="dxa"/>
            <w:vAlign w:val="center"/>
          </w:tcPr>
          <w:p w14:paraId="0E471AB0" w14:textId="77777777" w:rsidR="001548F9" w:rsidRPr="009C503F" w:rsidRDefault="001548F9" w:rsidP="00571B8A">
            <w:pPr>
              <w:spacing w:before="29" w:line="288" w:lineRule="auto"/>
              <w:jc w:val="right"/>
              <w:rPr>
                <w:sz w:val="24"/>
              </w:rPr>
            </w:pPr>
            <w:r w:rsidRPr="009C503F">
              <w:rPr>
                <w:sz w:val="24"/>
              </w:rPr>
              <w:t>2,600,000.00</w:t>
            </w:r>
          </w:p>
        </w:tc>
        <w:tc>
          <w:tcPr>
            <w:tcW w:w="3366" w:type="dxa"/>
            <w:vAlign w:val="center"/>
          </w:tcPr>
          <w:p w14:paraId="58D78F87" w14:textId="77777777" w:rsidR="001548F9" w:rsidRPr="009C503F" w:rsidRDefault="001548F9" w:rsidP="00571B8A">
            <w:pPr>
              <w:spacing w:before="29" w:line="288" w:lineRule="auto"/>
              <w:jc w:val="right"/>
              <w:rPr>
                <w:sz w:val="24"/>
              </w:rPr>
            </w:pPr>
            <w:r w:rsidRPr="009C503F">
              <w:rPr>
                <w:sz w:val="24"/>
              </w:rPr>
              <w:t>-</w:t>
            </w:r>
          </w:p>
        </w:tc>
      </w:tr>
    </w:tbl>
    <w:p w14:paraId="77C36656" w14:textId="77777777" w:rsidR="001548F9" w:rsidRPr="009C503F" w:rsidRDefault="001548F9" w:rsidP="00571B8A">
      <w:pPr>
        <w:adjustRightInd w:val="0"/>
        <w:snapToGrid w:val="0"/>
        <w:spacing w:before="29" w:line="288" w:lineRule="auto"/>
        <w:jc w:val="left"/>
        <w:rPr>
          <w:bCs/>
          <w:color w:val="000000"/>
          <w:sz w:val="24"/>
        </w:rPr>
      </w:pPr>
    </w:p>
    <w:p w14:paraId="1E39F20C"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6.4.7.4.2 </w:t>
      </w:r>
      <w:r w:rsidRPr="009C503F">
        <w:rPr>
          <w:b/>
          <w:color w:val="000000"/>
          <w:sz w:val="24"/>
        </w:rPr>
        <w:t>期末买断式逆回购交易中取得的</w:t>
      </w:r>
      <w:r w:rsidR="00580EB4" w:rsidRPr="009C503F">
        <w:rPr>
          <w:rFonts w:hint="eastAsia"/>
          <w:b/>
          <w:color w:val="000000"/>
          <w:sz w:val="24"/>
        </w:rPr>
        <w:t>债券</w:t>
      </w:r>
    </w:p>
    <w:p w14:paraId="082772BD" w14:textId="77777777" w:rsidR="00EA7ADA" w:rsidRPr="009C503F" w:rsidRDefault="00EA7ADA" w:rsidP="00EA7ADA">
      <w:pPr>
        <w:tabs>
          <w:tab w:val="left" w:pos="426"/>
        </w:tabs>
        <w:spacing w:before="29" w:line="288" w:lineRule="auto"/>
        <w:jc w:val="left"/>
        <w:rPr>
          <w:kern w:val="0"/>
          <w:sz w:val="24"/>
        </w:rPr>
      </w:pPr>
      <w:r w:rsidRPr="009C503F">
        <w:rPr>
          <w:kern w:val="0"/>
          <w:sz w:val="24"/>
        </w:rPr>
        <w:t>本基金本报告期末未持有从买断式逆回购交易中取得的债券。</w:t>
      </w:r>
    </w:p>
    <w:p w14:paraId="0AFFDEA8" w14:textId="713A758B" w:rsidR="00EA7ADA" w:rsidRPr="009C503F" w:rsidRDefault="00EA7ADA" w:rsidP="00571B8A">
      <w:pPr>
        <w:tabs>
          <w:tab w:val="left" w:pos="426"/>
        </w:tabs>
        <w:spacing w:before="29" w:line="288" w:lineRule="auto"/>
        <w:jc w:val="left"/>
        <w:rPr>
          <w:kern w:val="0"/>
          <w:sz w:val="24"/>
        </w:rPr>
      </w:pPr>
    </w:p>
    <w:p w14:paraId="28D8786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14:paraId="138EEE58"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04C8312C" w14:textId="77777777" w:rsidTr="00D02EEF">
        <w:trPr>
          <w:trHeight w:val="330"/>
        </w:trPr>
        <w:tc>
          <w:tcPr>
            <w:tcW w:w="3701" w:type="dxa"/>
            <w:tcMar>
              <w:left w:w="108" w:type="dxa"/>
              <w:right w:w="108" w:type="dxa"/>
            </w:tcMar>
            <w:vAlign w:val="center"/>
          </w:tcPr>
          <w:p w14:paraId="6D5A55EC"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3D9F222A" w14:textId="77777777" w:rsidR="001548F9" w:rsidRPr="009C503F" w:rsidRDefault="001548F9" w:rsidP="00571B8A">
            <w:pPr>
              <w:spacing w:before="29" w:line="288" w:lineRule="auto"/>
              <w:jc w:val="center"/>
              <w:rPr>
                <w:kern w:val="0"/>
                <w:sz w:val="24"/>
              </w:rPr>
            </w:pPr>
            <w:r w:rsidRPr="009C503F">
              <w:rPr>
                <w:kern w:val="0"/>
                <w:sz w:val="24"/>
              </w:rPr>
              <w:t>本期末</w:t>
            </w:r>
          </w:p>
          <w:p w14:paraId="1CEE8099"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05DF47E" w14:textId="77777777" w:rsidTr="00D02EEF">
        <w:trPr>
          <w:trHeight w:val="257"/>
        </w:trPr>
        <w:tc>
          <w:tcPr>
            <w:tcW w:w="3701" w:type="dxa"/>
            <w:tcMar>
              <w:left w:w="108" w:type="dxa"/>
              <w:right w:w="108" w:type="dxa"/>
            </w:tcMar>
            <w:vAlign w:val="center"/>
          </w:tcPr>
          <w:p w14:paraId="0F131252"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69B28324" w14:textId="77777777" w:rsidR="001548F9" w:rsidRPr="009C503F" w:rsidRDefault="001548F9" w:rsidP="00571B8A">
            <w:pPr>
              <w:spacing w:before="29" w:line="288" w:lineRule="auto"/>
              <w:jc w:val="right"/>
              <w:rPr>
                <w:sz w:val="24"/>
              </w:rPr>
            </w:pPr>
            <w:r w:rsidRPr="009C503F">
              <w:rPr>
                <w:sz w:val="24"/>
              </w:rPr>
              <w:t>31.00</w:t>
            </w:r>
          </w:p>
        </w:tc>
      </w:tr>
      <w:tr w:rsidR="001548F9" w:rsidRPr="009C503F" w14:paraId="3D72E24E" w14:textId="77777777" w:rsidTr="00D02EEF">
        <w:trPr>
          <w:trHeight w:val="223"/>
        </w:trPr>
        <w:tc>
          <w:tcPr>
            <w:tcW w:w="3701" w:type="dxa"/>
            <w:tcMar>
              <w:left w:w="108" w:type="dxa"/>
              <w:right w:w="108" w:type="dxa"/>
            </w:tcMar>
            <w:vAlign w:val="center"/>
          </w:tcPr>
          <w:p w14:paraId="2F793548" w14:textId="77777777" w:rsidR="001548F9" w:rsidRPr="009C503F" w:rsidRDefault="001548F9" w:rsidP="00571B8A">
            <w:pPr>
              <w:spacing w:before="29" w:line="288" w:lineRule="auto"/>
              <w:rPr>
                <w:sz w:val="24"/>
              </w:rPr>
            </w:pPr>
            <w:r w:rsidRPr="009C503F">
              <w:rPr>
                <w:sz w:val="24"/>
              </w:rPr>
              <w:lastRenderedPageBreak/>
              <w:t>应收定期存款利息</w:t>
            </w:r>
          </w:p>
        </w:tc>
        <w:tc>
          <w:tcPr>
            <w:tcW w:w="5528" w:type="dxa"/>
            <w:tcMar>
              <w:left w:w="108" w:type="dxa"/>
              <w:right w:w="108" w:type="dxa"/>
            </w:tcMar>
            <w:vAlign w:val="center"/>
          </w:tcPr>
          <w:p w14:paraId="57FDC4C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C31424A" w14:textId="77777777" w:rsidTr="00D02EEF">
        <w:trPr>
          <w:trHeight w:val="223"/>
        </w:trPr>
        <w:tc>
          <w:tcPr>
            <w:tcW w:w="3701" w:type="dxa"/>
            <w:tcMar>
              <w:left w:w="108" w:type="dxa"/>
              <w:right w:w="108" w:type="dxa"/>
            </w:tcMar>
            <w:vAlign w:val="center"/>
          </w:tcPr>
          <w:p w14:paraId="7B60A645"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45D7A06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3C8B032" w14:textId="77777777" w:rsidTr="00D02EEF">
        <w:trPr>
          <w:trHeight w:val="223"/>
        </w:trPr>
        <w:tc>
          <w:tcPr>
            <w:tcW w:w="3701" w:type="dxa"/>
            <w:tcMar>
              <w:left w:w="108" w:type="dxa"/>
              <w:right w:w="108" w:type="dxa"/>
            </w:tcMar>
            <w:vAlign w:val="center"/>
          </w:tcPr>
          <w:p w14:paraId="08C91DE7"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268CD4B3" w14:textId="77777777" w:rsidR="001548F9" w:rsidRPr="009C503F" w:rsidRDefault="001548F9" w:rsidP="00571B8A">
            <w:pPr>
              <w:spacing w:before="29" w:line="288" w:lineRule="auto"/>
              <w:jc w:val="right"/>
              <w:rPr>
                <w:sz w:val="24"/>
              </w:rPr>
            </w:pPr>
            <w:r w:rsidRPr="009C503F">
              <w:rPr>
                <w:sz w:val="24"/>
              </w:rPr>
              <w:t>51.80</w:t>
            </w:r>
          </w:p>
        </w:tc>
      </w:tr>
      <w:tr w:rsidR="001548F9" w:rsidRPr="009C503F" w14:paraId="44914E1C" w14:textId="77777777" w:rsidTr="00D02EEF">
        <w:trPr>
          <w:trHeight w:val="269"/>
        </w:trPr>
        <w:tc>
          <w:tcPr>
            <w:tcW w:w="3701" w:type="dxa"/>
            <w:tcMar>
              <w:left w:w="108" w:type="dxa"/>
              <w:right w:w="108" w:type="dxa"/>
            </w:tcMar>
            <w:vAlign w:val="center"/>
          </w:tcPr>
          <w:p w14:paraId="451C277C"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64239829" w14:textId="77777777" w:rsidR="001548F9" w:rsidRPr="009C503F" w:rsidRDefault="001548F9" w:rsidP="00571B8A">
            <w:pPr>
              <w:spacing w:before="29" w:line="288" w:lineRule="auto"/>
              <w:jc w:val="right"/>
              <w:rPr>
                <w:sz w:val="24"/>
              </w:rPr>
            </w:pPr>
            <w:r w:rsidRPr="009C503F">
              <w:rPr>
                <w:sz w:val="24"/>
              </w:rPr>
              <w:t>1,202,117.81</w:t>
            </w:r>
          </w:p>
        </w:tc>
      </w:tr>
      <w:tr w:rsidR="001548F9" w:rsidRPr="009C503F" w14:paraId="11BBEC8A" w14:textId="77777777" w:rsidTr="00D02EEF">
        <w:trPr>
          <w:trHeight w:val="287"/>
        </w:trPr>
        <w:tc>
          <w:tcPr>
            <w:tcW w:w="3701" w:type="dxa"/>
            <w:tcMar>
              <w:left w:w="108" w:type="dxa"/>
              <w:right w:w="108" w:type="dxa"/>
            </w:tcMar>
            <w:vAlign w:val="center"/>
          </w:tcPr>
          <w:p w14:paraId="156E739F"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4956605F" w14:textId="77777777" w:rsidR="001548F9" w:rsidRPr="009C503F" w:rsidRDefault="001548F9" w:rsidP="00571B8A">
            <w:pPr>
              <w:spacing w:before="29" w:line="288" w:lineRule="auto"/>
              <w:jc w:val="right"/>
              <w:rPr>
                <w:sz w:val="24"/>
              </w:rPr>
            </w:pPr>
            <w:r w:rsidRPr="009C503F">
              <w:rPr>
                <w:sz w:val="24"/>
              </w:rPr>
              <w:t>-1,285.15</w:t>
            </w:r>
          </w:p>
        </w:tc>
      </w:tr>
      <w:tr w:rsidR="001548F9" w:rsidRPr="009C503F" w14:paraId="1B7050F3" w14:textId="77777777" w:rsidTr="00D02EEF">
        <w:trPr>
          <w:trHeight w:val="305"/>
        </w:trPr>
        <w:tc>
          <w:tcPr>
            <w:tcW w:w="3701" w:type="dxa"/>
            <w:tcMar>
              <w:left w:w="108" w:type="dxa"/>
              <w:right w:w="108" w:type="dxa"/>
            </w:tcMar>
            <w:vAlign w:val="center"/>
          </w:tcPr>
          <w:p w14:paraId="716E1D4E"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28673BDD" w14:textId="77777777" w:rsidR="001548F9" w:rsidRPr="009C503F" w:rsidRDefault="001548F9" w:rsidP="00571B8A">
            <w:pPr>
              <w:spacing w:before="29" w:line="288" w:lineRule="auto"/>
              <w:jc w:val="right"/>
              <w:rPr>
                <w:sz w:val="24"/>
              </w:rPr>
            </w:pPr>
            <w:r w:rsidRPr="009C503F">
              <w:rPr>
                <w:sz w:val="24"/>
              </w:rPr>
              <w:t>-</w:t>
            </w:r>
          </w:p>
        </w:tc>
      </w:tr>
      <w:tr w:rsidR="006C0DC2" w:rsidRPr="009C503F" w14:paraId="5F138334" w14:textId="77777777" w:rsidTr="00D02EEF">
        <w:trPr>
          <w:trHeight w:val="305"/>
        </w:trPr>
        <w:tc>
          <w:tcPr>
            <w:tcW w:w="3701" w:type="dxa"/>
            <w:tcMar>
              <w:left w:w="108" w:type="dxa"/>
              <w:right w:w="108" w:type="dxa"/>
            </w:tcMar>
            <w:vAlign w:val="center"/>
          </w:tcPr>
          <w:p w14:paraId="3EDE2E94"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6CADB55C"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7138ECA6" w14:textId="77777777" w:rsidTr="00D02EEF">
        <w:trPr>
          <w:trHeight w:val="305"/>
        </w:trPr>
        <w:tc>
          <w:tcPr>
            <w:tcW w:w="3701" w:type="dxa"/>
            <w:tcMar>
              <w:left w:w="108" w:type="dxa"/>
              <w:right w:w="108" w:type="dxa"/>
            </w:tcMar>
            <w:vAlign w:val="center"/>
          </w:tcPr>
          <w:p w14:paraId="0A9D5A9B"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51A99153" w14:textId="77777777" w:rsidR="006C0DC2" w:rsidRPr="009C503F" w:rsidRDefault="006C0DC2" w:rsidP="00571B8A">
            <w:pPr>
              <w:spacing w:before="29" w:line="288" w:lineRule="auto"/>
              <w:jc w:val="right"/>
              <w:rPr>
                <w:sz w:val="24"/>
              </w:rPr>
            </w:pPr>
            <w:r w:rsidRPr="009C503F">
              <w:rPr>
                <w:sz w:val="24"/>
              </w:rPr>
              <w:t>0.20</w:t>
            </w:r>
          </w:p>
        </w:tc>
      </w:tr>
      <w:tr w:rsidR="006C0DC2" w:rsidRPr="009C503F" w14:paraId="41774294" w14:textId="77777777" w:rsidTr="00D02EEF">
        <w:trPr>
          <w:trHeight w:val="330"/>
        </w:trPr>
        <w:tc>
          <w:tcPr>
            <w:tcW w:w="3701" w:type="dxa"/>
            <w:tcMar>
              <w:left w:w="108" w:type="dxa"/>
              <w:right w:w="108" w:type="dxa"/>
            </w:tcMar>
            <w:vAlign w:val="center"/>
          </w:tcPr>
          <w:p w14:paraId="2FDB91CB"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1574EB65" w14:textId="77777777" w:rsidR="006C0DC2" w:rsidRPr="009C503F" w:rsidRDefault="006C0DC2" w:rsidP="00571B8A">
            <w:pPr>
              <w:spacing w:before="29" w:line="288" w:lineRule="auto"/>
              <w:jc w:val="right"/>
              <w:rPr>
                <w:sz w:val="24"/>
              </w:rPr>
            </w:pPr>
            <w:r w:rsidRPr="009C503F">
              <w:rPr>
                <w:sz w:val="24"/>
              </w:rPr>
              <w:t>1,200,915.66</w:t>
            </w:r>
          </w:p>
        </w:tc>
      </w:tr>
    </w:tbl>
    <w:p w14:paraId="17420D25" w14:textId="77777777" w:rsidR="001548F9" w:rsidRPr="009C503F" w:rsidRDefault="001548F9" w:rsidP="00571B8A">
      <w:pPr>
        <w:spacing w:before="29" w:line="288" w:lineRule="auto"/>
        <w:rPr>
          <w:color w:val="000000"/>
          <w:sz w:val="24"/>
        </w:rPr>
      </w:pPr>
    </w:p>
    <w:p w14:paraId="5BFF151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63D7F1BC"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14:paraId="6E619ADA" w14:textId="77777777" w:rsidR="001548F9" w:rsidRPr="009C503F" w:rsidRDefault="001548F9" w:rsidP="00571B8A">
      <w:pPr>
        <w:spacing w:before="29" w:line="288" w:lineRule="auto"/>
        <w:rPr>
          <w:color w:val="000000"/>
          <w:sz w:val="24"/>
        </w:rPr>
      </w:pPr>
    </w:p>
    <w:p w14:paraId="317E8A1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5E83852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1C12DDD1" w14:textId="77777777" w:rsidTr="000A73CF">
        <w:trPr>
          <w:trHeight w:val="285"/>
        </w:trPr>
        <w:tc>
          <w:tcPr>
            <w:tcW w:w="3751" w:type="dxa"/>
            <w:tcMar>
              <w:left w:w="108" w:type="dxa"/>
              <w:right w:w="108" w:type="dxa"/>
            </w:tcMar>
            <w:vAlign w:val="center"/>
          </w:tcPr>
          <w:p w14:paraId="76989809"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570D942B" w14:textId="77777777" w:rsidR="001548F9" w:rsidRPr="009C503F" w:rsidRDefault="001548F9" w:rsidP="00571B8A">
            <w:pPr>
              <w:spacing w:before="29" w:line="288" w:lineRule="auto"/>
              <w:jc w:val="center"/>
              <w:rPr>
                <w:sz w:val="24"/>
              </w:rPr>
            </w:pPr>
            <w:r w:rsidRPr="009C503F">
              <w:rPr>
                <w:sz w:val="24"/>
              </w:rPr>
              <w:t>本期末</w:t>
            </w:r>
          </w:p>
          <w:p w14:paraId="3EFA1C0C"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A00BE07" w14:textId="77777777" w:rsidTr="00B61ACC">
        <w:trPr>
          <w:trHeight w:val="211"/>
        </w:trPr>
        <w:tc>
          <w:tcPr>
            <w:tcW w:w="3751" w:type="dxa"/>
            <w:tcMar>
              <w:left w:w="0" w:type="dxa"/>
              <w:right w:w="0" w:type="dxa"/>
            </w:tcMar>
            <w:vAlign w:val="center"/>
          </w:tcPr>
          <w:p w14:paraId="1AD44C28"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5D7A5AF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282572C" w14:textId="77777777" w:rsidTr="00B61ACC">
        <w:trPr>
          <w:trHeight w:val="296"/>
        </w:trPr>
        <w:tc>
          <w:tcPr>
            <w:tcW w:w="3751" w:type="dxa"/>
            <w:tcMar>
              <w:left w:w="0" w:type="dxa"/>
              <w:right w:w="0" w:type="dxa"/>
            </w:tcMar>
            <w:vAlign w:val="center"/>
          </w:tcPr>
          <w:p w14:paraId="4986D587"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54BA84B8" w14:textId="77777777" w:rsidR="001548F9" w:rsidRPr="009C503F" w:rsidRDefault="001548F9" w:rsidP="00571B8A">
            <w:pPr>
              <w:spacing w:before="29" w:line="288" w:lineRule="auto"/>
              <w:jc w:val="right"/>
              <w:rPr>
                <w:sz w:val="24"/>
              </w:rPr>
            </w:pPr>
            <w:r w:rsidRPr="009C503F">
              <w:rPr>
                <w:sz w:val="24"/>
              </w:rPr>
              <w:t>609.00</w:t>
            </w:r>
          </w:p>
        </w:tc>
      </w:tr>
      <w:tr w:rsidR="001548F9" w:rsidRPr="009C503F" w14:paraId="4FA30D44" w14:textId="77777777" w:rsidTr="000A73CF">
        <w:trPr>
          <w:trHeight w:val="285"/>
        </w:trPr>
        <w:tc>
          <w:tcPr>
            <w:tcW w:w="3751" w:type="dxa"/>
            <w:tcMar>
              <w:left w:w="108" w:type="dxa"/>
              <w:right w:w="108" w:type="dxa"/>
            </w:tcMar>
            <w:vAlign w:val="center"/>
          </w:tcPr>
          <w:p w14:paraId="2D56DBAC"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78362129" w14:textId="77777777" w:rsidR="001548F9" w:rsidRPr="009C503F" w:rsidRDefault="001548F9" w:rsidP="00571B8A">
            <w:pPr>
              <w:spacing w:before="29" w:line="288" w:lineRule="auto"/>
              <w:jc w:val="right"/>
              <w:rPr>
                <w:sz w:val="24"/>
              </w:rPr>
            </w:pPr>
            <w:r w:rsidRPr="009C503F">
              <w:rPr>
                <w:sz w:val="24"/>
              </w:rPr>
              <w:t>609.00</w:t>
            </w:r>
          </w:p>
        </w:tc>
      </w:tr>
    </w:tbl>
    <w:p w14:paraId="3D40CEC8" w14:textId="77777777" w:rsidR="001548F9" w:rsidRPr="009C503F" w:rsidRDefault="001548F9" w:rsidP="00571B8A">
      <w:pPr>
        <w:spacing w:before="29" w:line="288" w:lineRule="auto"/>
        <w:rPr>
          <w:b/>
          <w:bCs/>
          <w:color w:val="000000"/>
          <w:sz w:val="24"/>
        </w:rPr>
      </w:pPr>
    </w:p>
    <w:p w14:paraId="7A49A9C4"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7702BF9B"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30F96215" w14:textId="77777777" w:rsidTr="00AE73DA">
        <w:trPr>
          <w:trHeight w:val="330"/>
        </w:trPr>
        <w:tc>
          <w:tcPr>
            <w:tcW w:w="3701" w:type="dxa"/>
            <w:tcMar>
              <w:left w:w="108" w:type="dxa"/>
              <w:right w:w="108" w:type="dxa"/>
            </w:tcMar>
            <w:vAlign w:val="center"/>
          </w:tcPr>
          <w:p w14:paraId="3F7DA3CE"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5201F179" w14:textId="77777777" w:rsidR="001548F9" w:rsidRPr="009C503F" w:rsidRDefault="001548F9" w:rsidP="00571B8A">
            <w:pPr>
              <w:spacing w:before="29" w:line="288" w:lineRule="auto"/>
              <w:jc w:val="center"/>
              <w:rPr>
                <w:kern w:val="0"/>
                <w:sz w:val="24"/>
              </w:rPr>
            </w:pPr>
            <w:r w:rsidRPr="009C503F">
              <w:rPr>
                <w:kern w:val="0"/>
                <w:sz w:val="24"/>
              </w:rPr>
              <w:t>本期末</w:t>
            </w:r>
          </w:p>
          <w:p w14:paraId="2F998E6B"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35629EB" w14:textId="77777777" w:rsidTr="004F33CC">
        <w:trPr>
          <w:trHeight w:val="325"/>
        </w:trPr>
        <w:tc>
          <w:tcPr>
            <w:tcW w:w="3701" w:type="dxa"/>
            <w:tcMar>
              <w:left w:w="0" w:type="dxa"/>
              <w:right w:w="0" w:type="dxa"/>
            </w:tcMar>
            <w:vAlign w:val="center"/>
          </w:tcPr>
          <w:p w14:paraId="6A3496D8"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7E8BC6CA"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EE3D728" w14:textId="77777777" w:rsidTr="004F33CC">
        <w:trPr>
          <w:trHeight w:val="325"/>
        </w:trPr>
        <w:tc>
          <w:tcPr>
            <w:tcW w:w="3701" w:type="dxa"/>
            <w:tcMar>
              <w:left w:w="0" w:type="dxa"/>
              <w:right w:w="0" w:type="dxa"/>
            </w:tcMar>
            <w:vAlign w:val="center"/>
          </w:tcPr>
          <w:p w14:paraId="2B930400"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420D2F7E" w14:textId="77777777" w:rsidR="001548F9" w:rsidRPr="009C503F" w:rsidRDefault="001548F9" w:rsidP="00571B8A">
            <w:pPr>
              <w:spacing w:before="29" w:line="288" w:lineRule="auto"/>
              <w:jc w:val="right"/>
              <w:rPr>
                <w:sz w:val="24"/>
              </w:rPr>
            </w:pPr>
            <w:r w:rsidRPr="009C503F">
              <w:rPr>
                <w:sz w:val="24"/>
              </w:rPr>
              <w:t>-</w:t>
            </w:r>
          </w:p>
        </w:tc>
      </w:tr>
      <w:tr w:rsidR="00B6370A" w14:paraId="396DA3C8" w14:textId="77777777">
        <w:tc>
          <w:tcPr>
            <w:tcW w:w="3610" w:type="dxa"/>
            <w:vAlign w:val="center"/>
          </w:tcPr>
          <w:p w14:paraId="55C1DFF6" w14:textId="77777777" w:rsidR="00B6370A" w:rsidRDefault="00CD36D7">
            <w:pPr>
              <w:jc w:val="left"/>
            </w:pPr>
            <w:r>
              <w:rPr>
                <w:sz w:val="24"/>
              </w:rPr>
              <w:t>预提信息披露费</w:t>
            </w:r>
          </w:p>
        </w:tc>
        <w:tc>
          <w:tcPr>
            <w:tcW w:w="5388" w:type="dxa"/>
            <w:vAlign w:val="center"/>
          </w:tcPr>
          <w:p w14:paraId="09B9D6AF" w14:textId="77777777" w:rsidR="00B6370A" w:rsidRDefault="00CD36D7">
            <w:pPr>
              <w:jc w:val="right"/>
            </w:pPr>
            <w:r>
              <w:rPr>
                <w:sz w:val="24"/>
              </w:rPr>
              <w:t>359,014.74</w:t>
            </w:r>
          </w:p>
        </w:tc>
      </w:tr>
      <w:tr w:rsidR="00B6370A" w14:paraId="7AC0572F" w14:textId="77777777">
        <w:tc>
          <w:tcPr>
            <w:tcW w:w="3610" w:type="dxa"/>
            <w:vAlign w:val="center"/>
          </w:tcPr>
          <w:p w14:paraId="3E310FF1" w14:textId="77777777" w:rsidR="00B6370A" w:rsidRDefault="00CD36D7">
            <w:pPr>
              <w:jc w:val="left"/>
            </w:pPr>
            <w:r>
              <w:rPr>
                <w:sz w:val="24"/>
              </w:rPr>
              <w:t>预提审计费</w:t>
            </w:r>
          </w:p>
        </w:tc>
        <w:tc>
          <w:tcPr>
            <w:tcW w:w="5388" w:type="dxa"/>
            <w:vAlign w:val="center"/>
          </w:tcPr>
          <w:p w14:paraId="7B3D53AF" w14:textId="77777777" w:rsidR="00B6370A" w:rsidRDefault="00CD36D7">
            <w:pPr>
              <w:jc w:val="right"/>
            </w:pPr>
            <w:r>
              <w:rPr>
                <w:sz w:val="24"/>
              </w:rPr>
              <w:t>29,752.78</w:t>
            </w:r>
          </w:p>
        </w:tc>
      </w:tr>
      <w:tr w:rsidR="001548F9" w:rsidRPr="009C503F" w14:paraId="67B0C74B" w14:textId="77777777" w:rsidTr="00AE73DA">
        <w:trPr>
          <w:trHeight w:val="325"/>
        </w:trPr>
        <w:tc>
          <w:tcPr>
            <w:tcW w:w="3701" w:type="dxa"/>
            <w:tcMar>
              <w:left w:w="108" w:type="dxa"/>
              <w:right w:w="108" w:type="dxa"/>
            </w:tcMar>
            <w:vAlign w:val="center"/>
          </w:tcPr>
          <w:p w14:paraId="3FDD9498"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329A6210" w14:textId="77777777" w:rsidR="001548F9" w:rsidRPr="009C503F" w:rsidRDefault="001548F9" w:rsidP="00571B8A">
            <w:pPr>
              <w:spacing w:before="29" w:line="288" w:lineRule="auto"/>
              <w:jc w:val="right"/>
              <w:rPr>
                <w:sz w:val="24"/>
              </w:rPr>
            </w:pPr>
            <w:r w:rsidRPr="009C503F">
              <w:rPr>
                <w:sz w:val="24"/>
              </w:rPr>
              <w:t>388,767.52</w:t>
            </w:r>
          </w:p>
        </w:tc>
      </w:tr>
    </w:tbl>
    <w:p w14:paraId="03DA6D07" w14:textId="77777777" w:rsidR="001548F9" w:rsidRPr="009C503F" w:rsidRDefault="001548F9" w:rsidP="00571B8A">
      <w:pPr>
        <w:spacing w:before="29" w:line="288" w:lineRule="auto"/>
        <w:rPr>
          <w:b/>
          <w:bCs/>
          <w:color w:val="000000"/>
          <w:sz w:val="24"/>
        </w:rPr>
      </w:pPr>
    </w:p>
    <w:p w14:paraId="6D9564C8"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17483230" w14:textId="77777777" w:rsidR="001548F9" w:rsidRPr="009C503F" w:rsidRDefault="001548F9" w:rsidP="00571B8A">
      <w:pPr>
        <w:adjustRightInd w:val="0"/>
        <w:snapToGrid w:val="0"/>
        <w:spacing w:before="29" w:line="288" w:lineRule="auto"/>
        <w:rPr>
          <w:b/>
          <w:color w:val="000000"/>
          <w:sz w:val="24"/>
        </w:rPr>
      </w:pPr>
      <w:r w:rsidRPr="009C503F">
        <w:rPr>
          <w:sz w:val="24"/>
        </w:rPr>
        <w:t>交银丰润收益债券</w:t>
      </w:r>
      <w:r w:rsidRPr="009C503F">
        <w:rPr>
          <w:sz w:val="24"/>
        </w:rPr>
        <w:t>A</w:t>
      </w:r>
    </w:p>
    <w:p w14:paraId="47BA13B5"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75B0795A" w14:textId="77777777" w:rsidTr="0072267F">
        <w:tc>
          <w:tcPr>
            <w:tcW w:w="3120" w:type="dxa"/>
            <w:vMerge w:val="restart"/>
            <w:vAlign w:val="center"/>
          </w:tcPr>
          <w:p w14:paraId="4892F067"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481D7D9A"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2E68632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lastRenderedPageBreak/>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FC3DC6D" w14:textId="77777777" w:rsidTr="0072267F">
        <w:tc>
          <w:tcPr>
            <w:tcW w:w="3120" w:type="dxa"/>
            <w:vMerge/>
            <w:vAlign w:val="center"/>
          </w:tcPr>
          <w:p w14:paraId="0E2C55A7"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55DEA722"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59BE976B"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6FCF5792" w14:textId="77777777" w:rsidTr="0072267F">
        <w:tc>
          <w:tcPr>
            <w:tcW w:w="3120" w:type="dxa"/>
            <w:vAlign w:val="center"/>
          </w:tcPr>
          <w:p w14:paraId="17EC4BC5"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5F2375F1" w14:textId="77777777" w:rsidR="001548F9" w:rsidRPr="009C503F" w:rsidRDefault="001548F9" w:rsidP="00571B8A">
            <w:pPr>
              <w:spacing w:before="29" w:line="288" w:lineRule="auto"/>
              <w:jc w:val="right"/>
              <w:rPr>
                <w:sz w:val="24"/>
              </w:rPr>
            </w:pPr>
            <w:r w:rsidRPr="009C503F">
              <w:rPr>
                <w:sz w:val="24"/>
              </w:rPr>
              <w:t>70,646,479.84</w:t>
            </w:r>
          </w:p>
        </w:tc>
        <w:tc>
          <w:tcPr>
            <w:tcW w:w="3120" w:type="dxa"/>
            <w:vAlign w:val="center"/>
          </w:tcPr>
          <w:p w14:paraId="6E709349" w14:textId="77777777" w:rsidR="001548F9" w:rsidRPr="009C503F" w:rsidRDefault="001548F9" w:rsidP="00571B8A">
            <w:pPr>
              <w:spacing w:before="29" w:line="288" w:lineRule="auto"/>
              <w:jc w:val="right"/>
              <w:rPr>
                <w:sz w:val="24"/>
              </w:rPr>
            </w:pPr>
            <w:r w:rsidRPr="009C503F">
              <w:rPr>
                <w:sz w:val="24"/>
              </w:rPr>
              <w:t>70,646,479.84</w:t>
            </w:r>
          </w:p>
        </w:tc>
      </w:tr>
      <w:tr w:rsidR="001548F9" w:rsidRPr="009C503F" w14:paraId="64D77579" w14:textId="77777777" w:rsidTr="0072267F">
        <w:tc>
          <w:tcPr>
            <w:tcW w:w="3120" w:type="dxa"/>
            <w:vAlign w:val="center"/>
          </w:tcPr>
          <w:p w14:paraId="005F6637"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66E10E4A" w14:textId="77777777" w:rsidR="001548F9" w:rsidRPr="009C503F" w:rsidRDefault="001548F9" w:rsidP="00571B8A">
            <w:pPr>
              <w:spacing w:before="29" w:line="288" w:lineRule="auto"/>
              <w:jc w:val="right"/>
              <w:rPr>
                <w:sz w:val="24"/>
              </w:rPr>
            </w:pPr>
            <w:r w:rsidRPr="009C503F">
              <w:rPr>
                <w:sz w:val="24"/>
              </w:rPr>
              <w:t>599,216.46</w:t>
            </w:r>
          </w:p>
        </w:tc>
        <w:tc>
          <w:tcPr>
            <w:tcW w:w="3120" w:type="dxa"/>
            <w:vAlign w:val="center"/>
          </w:tcPr>
          <w:p w14:paraId="62EE2392" w14:textId="77777777" w:rsidR="001548F9" w:rsidRPr="009C503F" w:rsidRDefault="001548F9" w:rsidP="00571B8A">
            <w:pPr>
              <w:spacing w:before="29" w:line="288" w:lineRule="auto"/>
              <w:jc w:val="right"/>
              <w:rPr>
                <w:sz w:val="24"/>
              </w:rPr>
            </w:pPr>
            <w:r w:rsidRPr="009C503F">
              <w:rPr>
                <w:sz w:val="24"/>
              </w:rPr>
              <w:t>599,216.46</w:t>
            </w:r>
          </w:p>
        </w:tc>
      </w:tr>
      <w:tr w:rsidR="001548F9" w:rsidRPr="009C503F" w14:paraId="25D2301A" w14:textId="77777777" w:rsidTr="0072267F">
        <w:tc>
          <w:tcPr>
            <w:tcW w:w="3120" w:type="dxa"/>
            <w:vAlign w:val="center"/>
          </w:tcPr>
          <w:p w14:paraId="38C29034"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1B22EE4A" w14:textId="77777777" w:rsidR="001548F9" w:rsidRPr="009C503F" w:rsidRDefault="001548F9" w:rsidP="00571B8A">
            <w:pPr>
              <w:spacing w:before="29" w:line="288" w:lineRule="auto"/>
              <w:jc w:val="right"/>
              <w:rPr>
                <w:sz w:val="24"/>
              </w:rPr>
            </w:pPr>
            <w:r w:rsidRPr="009C503F">
              <w:rPr>
                <w:sz w:val="24"/>
              </w:rPr>
              <w:t>-41,214,231.01</w:t>
            </w:r>
          </w:p>
        </w:tc>
        <w:tc>
          <w:tcPr>
            <w:tcW w:w="3120" w:type="dxa"/>
            <w:vAlign w:val="center"/>
          </w:tcPr>
          <w:p w14:paraId="261C46BB" w14:textId="77777777" w:rsidR="001548F9" w:rsidRPr="009C503F" w:rsidRDefault="001548F9" w:rsidP="00571B8A">
            <w:pPr>
              <w:spacing w:before="29" w:line="288" w:lineRule="auto"/>
              <w:jc w:val="right"/>
              <w:rPr>
                <w:sz w:val="24"/>
              </w:rPr>
            </w:pPr>
            <w:r w:rsidRPr="009C503F">
              <w:rPr>
                <w:sz w:val="24"/>
              </w:rPr>
              <w:t>-41,214,231.01</w:t>
            </w:r>
          </w:p>
        </w:tc>
      </w:tr>
      <w:tr w:rsidR="001548F9" w:rsidRPr="009C503F" w14:paraId="0943513A" w14:textId="77777777" w:rsidTr="0072267F">
        <w:tc>
          <w:tcPr>
            <w:tcW w:w="3120" w:type="dxa"/>
            <w:vAlign w:val="center"/>
          </w:tcPr>
          <w:p w14:paraId="0B8C29D1"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1B2CFEA2" w14:textId="77777777" w:rsidR="001548F9" w:rsidRPr="009C503F" w:rsidRDefault="001548F9" w:rsidP="00571B8A">
            <w:pPr>
              <w:spacing w:before="29" w:line="288" w:lineRule="auto"/>
              <w:jc w:val="right"/>
              <w:rPr>
                <w:sz w:val="24"/>
              </w:rPr>
            </w:pPr>
            <w:r w:rsidRPr="009C503F">
              <w:rPr>
                <w:sz w:val="24"/>
              </w:rPr>
              <w:t>30,031,465.29</w:t>
            </w:r>
          </w:p>
        </w:tc>
        <w:tc>
          <w:tcPr>
            <w:tcW w:w="3120" w:type="dxa"/>
            <w:vAlign w:val="center"/>
          </w:tcPr>
          <w:p w14:paraId="2831602C" w14:textId="77777777" w:rsidR="001548F9" w:rsidRPr="009C503F" w:rsidRDefault="001548F9" w:rsidP="00571B8A">
            <w:pPr>
              <w:spacing w:before="29" w:line="288" w:lineRule="auto"/>
              <w:jc w:val="right"/>
              <w:rPr>
                <w:sz w:val="24"/>
              </w:rPr>
            </w:pPr>
            <w:r w:rsidRPr="009C503F">
              <w:rPr>
                <w:sz w:val="24"/>
              </w:rPr>
              <w:t>30,031,465.29</w:t>
            </w:r>
          </w:p>
        </w:tc>
      </w:tr>
    </w:tbl>
    <w:p w14:paraId="768FDE5B" w14:textId="77777777" w:rsidR="004B4DDB" w:rsidRPr="009C503F" w:rsidRDefault="004B4DDB" w:rsidP="00571B8A">
      <w:pPr>
        <w:widowControl/>
        <w:spacing w:before="29" w:line="288" w:lineRule="auto"/>
        <w:jc w:val="left"/>
        <w:rPr>
          <w:kern w:val="0"/>
          <w:sz w:val="24"/>
        </w:rPr>
      </w:pPr>
    </w:p>
    <w:p w14:paraId="0852436C" w14:textId="77777777" w:rsidR="001548F9" w:rsidRPr="009C503F" w:rsidRDefault="001548F9" w:rsidP="00571B8A">
      <w:pPr>
        <w:adjustRightInd w:val="0"/>
        <w:snapToGrid w:val="0"/>
        <w:spacing w:before="29" w:line="288" w:lineRule="auto"/>
        <w:rPr>
          <w:b/>
          <w:color w:val="000000"/>
          <w:sz w:val="24"/>
        </w:rPr>
      </w:pPr>
      <w:r w:rsidRPr="009C503F">
        <w:rPr>
          <w:sz w:val="24"/>
        </w:rPr>
        <w:t>交银丰润收益债券</w:t>
      </w:r>
      <w:r w:rsidRPr="009C503F">
        <w:rPr>
          <w:sz w:val="24"/>
        </w:rPr>
        <w:t>C</w:t>
      </w:r>
    </w:p>
    <w:p w14:paraId="56F12B2C"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455C5092" w14:textId="77777777" w:rsidTr="0072267F">
        <w:tc>
          <w:tcPr>
            <w:tcW w:w="3120" w:type="dxa"/>
            <w:vMerge w:val="restart"/>
            <w:vAlign w:val="center"/>
          </w:tcPr>
          <w:p w14:paraId="7D1225E0"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3C43FBFC"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1726C4E5"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0B7C97B" w14:textId="77777777" w:rsidTr="0072267F">
        <w:tc>
          <w:tcPr>
            <w:tcW w:w="3120" w:type="dxa"/>
            <w:vMerge/>
            <w:vAlign w:val="center"/>
          </w:tcPr>
          <w:p w14:paraId="018BC08B"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69663D41"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1248DFA0"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1733A0CE" w14:textId="77777777" w:rsidTr="0072267F">
        <w:tc>
          <w:tcPr>
            <w:tcW w:w="3120" w:type="dxa"/>
            <w:vAlign w:val="center"/>
          </w:tcPr>
          <w:p w14:paraId="75B92AAE"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5BA73B7D" w14:textId="77777777" w:rsidR="001548F9" w:rsidRPr="009C503F" w:rsidRDefault="001548F9" w:rsidP="00571B8A">
            <w:pPr>
              <w:spacing w:before="29" w:line="288" w:lineRule="auto"/>
              <w:jc w:val="right"/>
              <w:rPr>
                <w:sz w:val="24"/>
              </w:rPr>
            </w:pPr>
            <w:r w:rsidRPr="009C503F">
              <w:rPr>
                <w:sz w:val="24"/>
              </w:rPr>
              <w:t>8,405,149.12</w:t>
            </w:r>
          </w:p>
        </w:tc>
        <w:tc>
          <w:tcPr>
            <w:tcW w:w="3120" w:type="dxa"/>
            <w:vAlign w:val="center"/>
          </w:tcPr>
          <w:p w14:paraId="39A20201" w14:textId="77777777" w:rsidR="001548F9" w:rsidRPr="009C503F" w:rsidRDefault="001548F9" w:rsidP="00571B8A">
            <w:pPr>
              <w:spacing w:before="29" w:line="288" w:lineRule="auto"/>
              <w:jc w:val="right"/>
              <w:rPr>
                <w:sz w:val="24"/>
              </w:rPr>
            </w:pPr>
            <w:r w:rsidRPr="009C503F">
              <w:rPr>
                <w:sz w:val="24"/>
              </w:rPr>
              <w:t>8,405,149.12</w:t>
            </w:r>
          </w:p>
        </w:tc>
      </w:tr>
      <w:tr w:rsidR="001548F9" w:rsidRPr="009C503F" w14:paraId="5AFD0D0F" w14:textId="77777777" w:rsidTr="0072267F">
        <w:tc>
          <w:tcPr>
            <w:tcW w:w="3120" w:type="dxa"/>
            <w:vAlign w:val="center"/>
          </w:tcPr>
          <w:p w14:paraId="32ACBA68"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2777EAC5" w14:textId="77777777" w:rsidR="001548F9" w:rsidRPr="009C503F" w:rsidRDefault="001548F9" w:rsidP="00571B8A">
            <w:pPr>
              <w:spacing w:before="29" w:line="288" w:lineRule="auto"/>
              <w:jc w:val="right"/>
              <w:rPr>
                <w:sz w:val="24"/>
              </w:rPr>
            </w:pPr>
            <w:r w:rsidRPr="009C503F">
              <w:rPr>
                <w:sz w:val="24"/>
              </w:rPr>
              <w:t>15,809,359.22</w:t>
            </w:r>
          </w:p>
        </w:tc>
        <w:tc>
          <w:tcPr>
            <w:tcW w:w="3120" w:type="dxa"/>
            <w:vAlign w:val="center"/>
          </w:tcPr>
          <w:p w14:paraId="3E7649E1" w14:textId="77777777" w:rsidR="001548F9" w:rsidRPr="009C503F" w:rsidRDefault="001548F9" w:rsidP="00571B8A">
            <w:pPr>
              <w:spacing w:before="29" w:line="288" w:lineRule="auto"/>
              <w:jc w:val="right"/>
              <w:rPr>
                <w:sz w:val="24"/>
              </w:rPr>
            </w:pPr>
            <w:r w:rsidRPr="009C503F">
              <w:rPr>
                <w:sz w:val="24"/>
              </w:rPr>
              <w:t>15,809,359.22</w:t>
            </w:r>
          </w:p>
        </w:tc>
      </w:tr>
      <w:tr w:rsidR="001548F9" w:rsidRPr="009C503F" w14:paraId="6FBE71A9" w14:textId="77777777" w:rsidTr="0072267F">
        <w:tc>
          <w:tcPr>
            <w:tcW w:w="3120" w:type="dxa"/>
            <w:vAlign w:val="center"/>
          </w:tcPr>
          <w:p w14:paraId="38EAEDDD"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27B402F7" w14:textId="77777777" w:rsidR="001548F9" w:rsidRPr="009C503F" w:rsidRDefault="001548F9" w:rsidP="00571B8A">
            <w:pPr>
              <w:spacing w:before="29" w:line="288" w:lineRule="auto"/>
              <w:jc w:val="right"/>
              <w:rPr>
                <w:sz w:val="24"/>
              </w:rPr>
            </w:pPr>
            <w:r w:rsidRPr="009C503F">
              <w:rPr>
                <w:sz w:val="24"/>
              </w:rPr>
              <w:t>-6,284,292.75</w:t>
            </w:r>
          </w:p>
        </w:tc>
        <w:tc>
          <w:tcPr>
            <w:tcW w:w="3120" w:type="dxa"/>
            <w:vAlign w:val="center"/>
          </w:tcPr>
          <w:p w14:paraId="3FE282BD" w14:textId="77777777" w:rsidR="001548F9" w:rsidRPr="009C503F" w:rsidRDefault="001548F9" w:rsidP="00571B8A">
            <w:pPr>
              <w:spacing w:before="29" w:line="288" w:lineRule="auto"/>
              <w:jc w:val="right"/>
              <w:rPr>
                <w:sz w:val="24"/>
              </w:rPr>
            </w:pPr>
            <w:r w:rsidRPr="009C503F">
              <w:rPr>
                <w:sz w:val="24"/>
              </w:rPr>
              <w:t>-6,284,292.75</w:t>
            </w:r>
          </w:p>
        </w:tc>
      </w:tr>
      <w:tr w:rsidR="001548F9" w:rsidRPr="009C503F" w14:paraId="4FEA20F0" w14:textId="77777777" w:rsidTr="0072267F">
        <w:tc>
          <w:tcPr>
            <w:tcW w:w="3120" w:type="dxa"/>
            <w:vAlign w:val="center"/>
          </w:tcPr>
          <w:p w14:paraId="781B5AE6"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4C7B2928" w14:textId="77777777" w:rsidR="001548F9" w:rsidRPr="009C503F" w:rsidRDefault="001548F9" w:rsidP="00571B8A">
            <w:pPr>
              <w:spacing w:before="29" w:line="288" w:lineRule="auto"/>
              <w:jc w:val="right"/>
              <w:rPr>
                <w:sz w:val="24"/>
              </w:rPr>
            </w:pPr>
            <w:r w:rsidRPr="009C503F">
              <w:rPr>
                <w:sz w:val="24"/>
              </w:rPr>
              <w:t>17,930,215.59</w:t>
            </w:r>
          </w:p>
        </w:tc>
        <w:tc>
          <w:tcPr>
            <w:tcW w:w="3120" w:type="dxa"/>
            <w:vAlign w:val="center"/>
          </w:tcPr>
          <w:p w14:paraId="2BE6CA42" w14:textId="77777777" w:rsidR="001548F9" w:rsidRPr="009C503F" w:rsidRDefault="001548F9" w:rsidP="00571B8A">
            <w:pPr>
              <w:spacing w:before="29" w:line="288" w:lineRule="auto"/>
              <w:jc w:val="right"/>
              <w:rPr>
                <w:sz w:val="24"/>
              </w:rPr>
            </w:pPr>
            <w:r w:rsidRPr="009C503F">
              <w:rPr>
                <w:sz w:val="24"/>
              </w:rPr>
              <w:t>17,930,215.59</w:t>
            </w:r>
          </w:p>
        </w:tc>
      </w:tr>
    </w:tbl>
    <w:p w14:paraId="367C9642" w14:textId="14B93E61" w:rsidR="00EA7ADA" w:rsidRPr="00EA7ADA" w:rsidRDefault="001548F9" w:rsidP="00EA7ADA">
      <w:pPr>
        <w:widowControl/>
        <w:spacing w:before="29" w:line="288" w:lineRule="auto"/>
        <w:jc w:val="left"/>
        <w:rPr>
          <w:kern w:val="0"/>
          <w:sz w:val="24"/>
        </w:rPr>
      </w:pPr>
      <w:r w:rsidRPr="009C503F">
        <w:rPr>
          <w:kern w:val="0"/>
          <w:sz w:val="24"/>
        </w:rPr>
        <w:t>注：</w:t>
      </w:r>
      <w:r w:rsidR="00EA7ADA" w:rsidRPr="00EA7ADA">
        <w:rPr>
          <w:rFonts w:hint="eastAsia"/>
          <w:kern w:val="0"/>
          <w:sz w:val="24"/>
        </w:rPr>
        <w:t>1</w:t>
      </w:r>
      <w:r w:rsidR="00EA7ADA" w:rsidRPr="00EA7ADA">
        <w:rPr>
          <w:rFonts w:hint="eastAsia"/>
          <w:kern w:val="0"/>
          <w:sz w:val="24"/>
        </w:rPr>
        <w:t>、如果本报告期间发生转换入、红利再投业务，则总申购份额中包含该业务。</w:t>
      </w:r>
    </w:p>
    <w:p w14:paraId="63FE84A8" w14:textId="49288B80" w:rsidR="001548F9" w:rsidRPr="009C503F" w:rsidRDefault="00EA7ADA" w:rsidP="00C04EA3">
      <w:pPr>
        <w:widowControl/>
        <w:spacing w:before="29" w:line="288" w:lineRule="auto"/>
        <w:ind w:firstLineChars="200" w:firstLine="480"/>
        <w:jc w:val="left"/>
        <w:rPr>
          <w:kern w:val="0"/>
          <w:sz w:val="24"/>
        </w:rPr>
      </w:pPr>
      <w:r w:rsidRPr="00EA7ADA">
        <w:rPr>
          <w:rFonts w:hint="eastAsia"/>
          <w:kern w:val="0"/>
          <w:sz w:val="24"/>
        </w:rPr>
        <w:t>2</w:t>
      </w:r>
      <w:r w:rsidRPr="00EA7ADA">
        <w:rPr>
          <w:rFonts w:hint="eastAsia"/>
          <w:kern w:val="0"/>
          <w:sz w:val="24"/>
        </w:rPr>
        <w:t>、如果本报告期间发生转换出业务，则总赎回份额中包含该业务。</w:t>
      </w:r>
    </w:p>
    <w:p w14:paraId="36340955" w14:textId="77777777" w:rsidR="001548F9" w:rsidRPr="009C503F" w:rsidRDefault="001548F9" w:rsidP="00571B8A">
      <w:pPr>
        <w:spacing w:before="29" w:line="288" w:lineRule="auto"/>
        <w:jc w:val="left"/>
        <w:rPr>
          <w:bCs/>
          <w:color w:val="000000"/>
          <w:sz w:val="24"/>
        </w:rPr>
      </w:pPr>
    </w:p>
    <w:p w14:paraId="0556D5BA"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6F51FDDC" w14:textId="77777777" w:rsidR="001548F9" w:rsidRPr="009C503F" w:rsidRDefault="001548F9" w:rsidP="00571B8A">
      <w:pPr>
        <w:spacing w:before="29" w:line="288" w:lineRule="auto"/>
        <w:rPr>
          <w:color w:val="000000"/>
          <w:sz w:val="24"/>
        </w:rPr>
      </w:pPr>
      <w:r w:rsidRPr="009C503F">
        <w:rPr>
          <w:color w:val="000000"/>
          <w:sz w:val="24"/>
        </w:rPr>
        <w:t>交银丰润收益债券</w:t>
      </w:r>
      <w:r w:rsidRPr="009C503F">
        <w:rPr>
          <w:color w:val="000000"/>
          <w:sz w:val="24"/>
        </w:rPr>
        <w:t>A</w:t>
      </w:r>
    </w:p>
    <w:p w14:paraId="3784D117"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7D9BA8F6" w14:textId="77777777" w:rsidTr="00D971CE">
        <w:tc>
          <w:tcPr>
            <w:tcW w:w="2127" w:type="dxa"/>
            <w:vAlign w:val="center"/>
          </w:tcPr>
          <w:p w14:paraId="7D56360B"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14:paraId="6F644A44"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7581FFB9"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173C4123"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77D80996" w14:textId="77777777" w:rsidTr="00D971CE">
        <w:tc>
          <w:tcPr>
            <w:tcW w:w="2127" w:type="dxa"/>
            <w:vAlign w:val="center"/>
          </w:tcPr>
          <w:p w14:paraId="57ADEFFC"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14:paraId="46DC71E2" w14:textId="77777777" w:rsidR="001548F9" w:rsidRPr="009C503F" w:rsidRDefault="001548F9" w:rsidP="00571B8A">
            <w:pPr>
              <w:spacing w:before="29" w:line="288" w:lineRule="auto"/>
              <w:jc w:val="right"/>
              <w:rPr>
                <w:sz w:val="24"/>
              </w:rPr>
            </w:pPr>
            <w:r w:rsidRPr="009C503F">
              <w:rPr>
                <w:sz w:val="24"/>
              </w:rPr>
              <w:t>674,856.60</w:t>
            </w:r>
          </w:p>
        </w:tc>
        <w:tc>
          <w:tcPr>
            <w:tcW w:w="2236" w:type="dxa"/>
            <w:vAlign w:val="center"/>
          </w:tcPr>
          <w:p w14:paraId="1209D50E" w14:textId="77777777" w:rsidR="001548F9" w:rsidRPr="009C503F" w:rsidRDefault="001548F9" w:rsidP="00571B8A">
            <w:pPr>
              <w:spacing w:before="29" w:line="288" w:lineRule="auto"/>
              <w:jc w:val="right"/>
              <w:rPr>
                <w:sz w:val="24"/>
              </w:rPr>
            </w:pPr>
            <w:r w:rsidRPr="009C503F">
              <w:rPr>
                <w:sz w:val="24"/>
              </w:rPr>
              <w:t>69,009.71</w:t>
            </w:r>
          </w:p>
        </w:tc>
        <w:tc>
          <w:tcPr>
            <w:tcW w:w="2237" w:type="dxa"/>
            <w:vAlign w:val="center"/>
          </w:tcPr>
          <w:p w14:paraId="1E3F276C" w14:textId="77777777" w:rsidR="001548F9" w:rsidRPr="009C503F" w:rsidRDefault="001548F9" w:rsidP="00571B8A">
            <w:pPr>
              <w:spacing w:before="29" w:line="288" w:lineRule="auto"/>
              <w:jc w:val="right"/>
              <w:rPr>
                <w:sz w:val="24"/>
              </w:rPr>
            </w:pPr>
            <w:r w:rsidRPr="009C503F">
              <w:rPr>
                <w:sz w:val="24"/>
              </w:rPr>
              <w:t>743,866.31</w:t>
            </w:r>
          </w:p>
        </w:tc>
      </w:tr>
      <w:tr w:rsidR="001548F9" w:rsidRPr="009C503F" w14:paraId="777A3ED8" w14:textId="77777777" w:rsidTr="00D971CE">
        <w:tc>
          <w:tcPr>
            <w:tcW w:w="2127" w:type="dxa"/>
            <w:vAlign w:val="center"/>
          </w:tcPr>
          <w:p w14:paraId="35F4B7E7"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083FEEDD" w14:textId="77777777" w:rsidR="001548F9" w:rsidRPr="009C503F" w:rsidRDefault="001548F9" w:rsidP="00571B8A">
            <w:pPr>
              <w:spacing w:before="29" w:line="288" w:lineRule="auto"/>
              <w:jc w:val="right"/>
              <w:rPr>
                <w:sz w:val="24"/>
              </w:rPr>
            </w:pPr>
            <w:r w:rsidRPr="009C503F">
              <w:rPr>
                <w:sz w:val="24"/>
              </w:rPr>
              <w:t>399,969.36</w:t>
            </w:r>
          </w:p>
        </w:tc>
        <w:tc>
          <w:tcPr>
            <w:tcW w:w="2236" w:type="dxa"/>
            <w:vAlign w:val="center"/>
          </w:tcPr>
          <w:p w14:paraId="17BB54E0" w14:textId="77777777" w:rsidR="001548F9" w:rsidRPr="009C503F" w:rsidRDefault="001548F9" w:rsidP="00571B8A">
            <w:pPr>
              <w:spacing w:before="29" w:line="288" w:lineRule="auto"/>
              <w:jc w:val="right"/>
              <w:rPr>
                <w:sz w:val="24"/>
              </w:rPr>
            </w:pPr>
            <w:r w:rsidRPr="009C503F">
              <w:rPr>
                <w:sz w:val="24"/>
              </w:rPr>
              <w:t>-173,964.92</w:t>
            </w:r>
          </w:p>
        </w:tc>
        <w:tc>
          <w:tcPr>
            <w:tcW w:w="2237" w:type="dxa"/>
            <w:vAlign w:val="center"/>
          </w:tcPr>
          <w:p w14:paraId="08B3DEE2" w14:textId="77777777" w:rsidR="001548F9" w:rsidRPr="009C503F" w:rsidRDefault="001548F9" w:rsidP="00571B8A">
            <w:pPr>
              <w:spacing w:before="29" w:line="288" w:lineRule="auto"/>
              <w:jc w:val="right"/>
              <w:rPr>
                <w:sz w:val="24"/>
              </w:rPr>
            </w:pPr>
            <w:r w:rsidRPr="009C503F">
              <w:rPr>
                <w:sz w:val="24"/>
              </w:rPr>
              <w:t>226,004.44</w:t>
            </w:r>
          </w:p>
        </w:tc>
      </w:tr>
      <w:tr w:rsidR="001548F9" w:rsidRPr="009C503F" w14:paraId="06F5C327" w14:textId="77777777" w:rsidTr="00D971CE">
        <w:tc>
          <w:tcPr>
            <w:tcW w:w="2127" w:type="dxa"/>
            <w:vAlign w:val="center"/>
          </w:tcPr>
          <w:p w14:paraId="27C9CDE5"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03EC938D" w14:textId="77777777" w:rsidR="001548F9" w:rsidRPr="009C503F" w:rsidRDefault="001548F9" w:rsidP="00571B8A">
            <w:pPr>
              <w:spacing w:before="29" w:line="288" w:lineRule="auto"/>
              <w:jc w:val="right"/>
              <w:rPr>
                <w:sz w:val="24"/>
              </w:rPr>
            </w:pPr>
            <w:r w:rsidRPr="009C503F">
              <w:rPr>
                <w:sz w:val="24"/>
              </w:rPr>
              <w:t>-506,863.84</w:t>
            </w:r>
          </w:p>
        </w:tc>
        <w:tc>
          <w:tcPr>
            <w:tcW w:w="2236" w:type="dxa"/>
            <w:vAlign w:val="center"/>
          </w:tcPr>
          <w:p w14:paraId="25E53508" w14:textId="77777777" w:rsidR="001548F9" w:rsidRPr="009C503F" w:rsidRDefault="001548F9" w:rsidP="00571B8A">
            <w:pPr>
              <w:spacing w:before="29" w:line="288" w:lineRule="auto"/>
              <w:jc w:val="right"/>
              <w:rPr>
                <w:sz w:val="24"/>
              </w:rPr>
            </w:pPr>
            <w:r w:rsidRPr="009C503F">
              <w:rPr>
                <w:sz w:val="24"/>
              </w:rPr>
              <w:t>16,457.15</w:t>
            </w:r>
          </w:p>
        </w:tc>
        <w:tc>
          <w:tcPr>
            <w:tcW w:w="2237" w:type="dxa"/>
            <w:vAlign w:val="center"/>
          </w:tcPr>
          <w:p w14:paraId="65303F35" w14:textId="77777777" w:rsidR="001548F9" w:rsidRPr="009C503F" w:rsidRDefault="001548F9" w:rsidP="00571B8A">
            <w:pPr>
              <w:spacing w:before="29" w:line="288" w:lineRule="auto"/>
              <w:jc w:val="right"/>
              <w:rPr>
                <w:sz w:val="24"/>
              </w:rPr>
            </w:pPr>
            <w:r w:rsidRPr="009C503F">
              <w:rPr>
                <w:sz w:val="24"/>
              </w:rPr>
              <w:t>-490,406.69</w:t>
            </w:r>
          </w:p>
        </w:tc>
      </w:tr>
      <w:tr w:rsidR="001548F9" w:rsidRPr="009C503F" w14:paraId="1F3731F0" w14:textId="77777777" w:rsidTr="00D971CE">
        <w:tc>
          <w:tcPr>
            <w:tcW w:w="2127" w:type="dxa"/>
            <w:vAlign w:val="center"/>
          </w:tcPr>
          <w:p w14:paraId="1D4C5C0D"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157430FF" w14:textId="77777777" w:rsidR="001548F9" w:rsidRPr="009C503F" w:rsidRDefault="001548F9" w:rsidP="00571B8A">
            <w:pPr>
              <w:spacing w:before="29" w:line="288" w:lineRule="auto"/>
              <w:jc w:val="right"/>
              <w:rPr>
                <w:sz w:val="24"/>
              </w:rPr>
            </w:pPr>
            <w:r w:rsidRPr="009C503F">
              <w:rPr>
                <w:sz w:val="24"/>
              </w:rPr>
              <w:t>7,789.62</w:t>
            </w:r>
          </w:p>
        </w:tc>
        <w:tc>
          <w:tcPr>
            <w:tcW w:w="2236" w:type="dxa"/>
            <w:vAlign w:val="center"/>
          </w:tcPr>
          <w:p w14:paraId="25886B0C" w14:textId="77777777" w:rsidR="001548F9" w:rsidRPr="009C503F" w:rsidRDefault="001548F9" w:rsidP="00571B8A">
            <w:pPr>
              <w:spacing w:before="29" w:line="288" w:lineRule="auto"/>
              <w:jc w:val="right"/>
              <w:rPr>
                <w:sz w:val="24"/>
              </w:rPr>
            </w:pPr>
            <w:r w:rsidRPr="009C503F">
              <w:rPr>
                <w:sz w:val="24"/>
              </w:rPr>
              <w:t>-378.94</w:t>
            </w:r>
          </w:p>
        </w:tc>
        <w:tc>
          <w:tcPr>
            <w:tcW w:w="2237" w:type="dxa"/>
            <w:vAlign w:val="center"/>
          </w:tcPr>
          <w:p w14:paraId="7D7F7EFA" w14:textId="77777777" w:rsidR="001548F9" w:rsidRPr="009C503F" w:rsidRDefault="001548F9" w:rsidP="00571B8A">
            <w:pPr>
              <w:spacing w:before="29" w:line="288" w:lineRule="auto"/>
              <w:jc w:val="right"/>
              <w:rPr>
                <w:sz w:val="24"/>
              </w:rPr>
            </w:pPr>
            <w:r w:rsidRPr="009C503F">
              <w:rPr>
                <w:sz w:val="24"/>
              </w:rPr>
              <w:t>7,410.68</w:t>
            </w:r>
          </w:p>
        </w:tc>
      </w:tr>
      <w:tr w:rsidR="001548F9" w:rsidRPr="009C503F" w14:paraId="7FE604C6" w14:textId="77777777" w:rsidTr="00D971CE">
        <w:tc>
          <w:tcPr>
            <w:tcW w:w="2127" w:type="dxa"/>
            <w:vAlign w:val="center"/>
          </w:tcPr>
          <w:p w14:paraId="23837412"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14:paraId="05088CA4" w14:textId="77777777" w:rsidR="001548F9" w:rsidRPr="009C503F" w:rsidRDefault="001548F9" w:rsidP="00571B8A">
            <w:pPr>
              <w:spacing w:before="29" w:line="288" w:lineRule="auto"/>
              <w:jc w:val="right"/>
              <w:rPr>
                <w:sz w:val="24"/>
              </w:rPr>
            </w:pPr>
            <w:r w:rsidRPr="009C503F">
              <w:rPr>
                <w:sz w:val="24"/>
              </w:rPr>
              <w:t>-514,653.46</w:t>
            </w:r>
          </w:p>
        </w:tc>
        <w:tc>
          <w:tcPr>
            <w:tcW w:w="2236" w:type="dxa"/>
            <w:vAlign w:val="center"/>
          </w:tcPr>
          <w:p w14:paraId="3408289A" w14:textId="77777777" w:rsidR="001548F9" w:rsidRPr="009C503F" w:rsidRDefault="001548F9" w:rsidP="00571B8A">
            <w:pPr>
              <w:spacing w:before="29" w:line="288" w:lineRule="auto"/>
              <w:jc w:val="right"/>
              <w:rPr>
                <w:sz w:val="24"/>
              </w:rPr>
            </w:pPr>
            <w:r w:rsidRPr="009C503F">
              <w:rPr>
                <w:sz w:val="24"/>
              </w:rPr>
              <w:t>16,836.09</w:t>
            </w:r>
          </w:p>
        </w:tc>
        <w:tc>
          <w:tcPr>
            <w:tcW w:w="2237" w:type="dxa"/>
            <w:vAlign w:val="center"/>
          </w:tcPr>
          <w:p w14:paraId="380A5830" w14:textId="77777777" w:rsidR="001548F9" w:rsidRPr="009C503F" w:rsidRDefault="001548F9" w:rsidP="00571B8A">
            <w:pPr>
              <w:spacing w:before="29" w:line="288" w:lineRule="auto"/>
              <w:jc w:val="right"/>
              <w:rPr>
                <w:sz w:val="24"/>
              </w:rPr>
            </w:pPr>
            <w:r w:rsidRPr="009C503F">
              <w:rPr>
                <w:sz w:val="24"/>
              </w:rPr>
              <w:t>-497,817.37</w:t>
            </w:r>
          </w:p>
        </w:tc>
      </w:tr>
      <w:tr w:rsidR="001548F9" w:rsidRPr="009C503F" w14:paraId="1F8CFC46" w14:textId="77777777" w:rsidTr="00D971CE">
        <w:tc>
          <w:tcPr>
            <w:tcW w:w="2127" w:type="dxa"/>
            <w:vAlign w:val="center"/>
          </w:tcPr>
          <w:p w14:paraId="365209E1"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14:paraId="0451D096" w14:textId="77777777" w:rsidR="001548F9" w:rsidRPr="009C503F" w:rsidRDefault="001548F9" w:rsidP="00571B8A">
            <w:pPr>
              <w:spacing w:before="29" w:line="288" w:lineRule="auto"/>
              <w:jc w:val="right"/>
              <w:rPr>
                <w:sz w:val="24"/>
              </w:rPr>
            </w:pPr>
            <w:r w:rsidRPr="009C503F">
              <w:rPr>
                <w:sz w:val="24"/>
              </w:rPr>
              <w:t>-</w:t>
            </w:r>
          </w:p>
        </w:tc>
        <w:tc>
          <w:tcPr>
            <w:tcW w:w="2236" w:type="dxa"/>
            <w:vAlign w:val="center"/>
          </w:tcPr>
          <w:p w14:paraId="51BBC7C8"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2BEC33D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7889B74" w14:textId="77777777" w:rsidTr="00D971CE">
        <w:tc>
          <w:tcPr>
            <w:tcW w:w="2127" w:type="dxa"/>
            <w:vAlign w:val="center"/>
          </w:tcPr>
          <w:p w14:paraId="7EB6BC01"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14:paraId="43576381" w14:textId="77777777" w:rsidR="001548F9" w:rsidRPr="009C503F" w:rsidRDefault="001548F9" w:rsidP="00571B8A">
            <w:pPr>
              <w:spacing w:before="29" w:line="288" w:lineRule="auto"/>
              <w:jc w:val="right"/>
              <w:rPr>
                <w:sz w:val="24"/>
              </w:rPr>
            </w:pPr>
            <w:r w:rsidRPr="009C503F">
              <w:rPr>
                <w:sz w:val="24"/>
              </w:rPr>
              <w:t>567,962.12</w:t>
            </w:r>
          </w:p>
        </w:tc>
        <w:tc>
          <w:tcPr>
            <w:tcW w:w="2236" w:type="dxa"/>
            <w:vAlign w:val="center"/>
          </w:tcPr>
          <w:p w14:paraId="0A91307F" w14:textId="77777777" w:rsidR="001548F9" w:rsidRPr="009C503F" w:rsidRDefault="001548F9" w:rsidP="00571B8A">
            <w:pPr>
              <w:spacing w:before="29" w:line="288" w:lineRule="auto"/>
              <w:jc w:val="right"/>
              <w:rPr>
                <w:sz w:val="24"/>
              </w:rPr>
            </w:pPr>
            <w:r w:rsidRPr="009C503F">
              <w:rPr>
                <w:sz w:val="24"/>
              </w:rPr>
              <w:t>-88,498.06</w:t>
            </w:r>
          </w:p>
        </w:tc>
        <w:tc>
          <w:tcPr>
            <w:tcW w:w="2237" w:type="dxa"/>
            <w:vAlign w:val="center"/>
          </w:tcPr>
          <w:p w14:paraId="7EFE2970" w14:textId="77777777" w:rsidR="001548F9" w:rsidRPr="009C503F" w:rsidRDefault="001548F9" w:rsidP="00571B8A">
            <w:pPr>
              <w:spacing w:before="29" w:line="288" w:lineRule="auto"/>
              <w:jc w:val="right"/>
              <w:rPr>
                <w:sz w:val="24"/>
              </w:rPr>
            </w:pPr>
            <w:r w:rsidRPr="009C503F">
              <w:rPr>
                <w:sz w:val="24"/>
              </w:rPr>
              <w:t>479,464.06</w:t>
            </w:r>
          </w:p>
        </w:tc>
      </w:tr>
    </w:tbl>
    <w:p w14:paraId="4EC0B563" w14:textId="77777777" w:rsidR="00B04CD8" w:rsidRPr="009C503F" w:rsidRDefault="00B04CD8" w:rsidP="00571B8A">
      <w:pPr>
        <w:widowControl/>
        <w:spacing w:before="29" w:line="288" w:lineRule="auto"/>
        <w:jc w:val="left"/>
        <w:rPr>
          <w:kern w:val="0"/>
          <w:sz w:val="24"/>
        </w:rPr>
      </w:pPr>
    </w:p>
    <w:p w14:paraId="51FB87BB"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交银丰润收益债券</w:t>
      </w:r>
      <w:r w:rsidRPr="009C503F">
        <w:rPr>
          <w:color w:val="000000"/>
          <w:sz w:val="24"/>
        </w:rPr>
        <w:t>C</w:t>
      </w:r>
    </w:p>
    <w:p w14:paraId="3992F8EF"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5ADEFB92" w14:textId="77777777" w:rsidTr="00D971CE">
        <w:tc>
          <w:tcPr>
            <w:tcW w:w="2127" w:type="dxa"/>
            <w:vAlign w:val="center"/>
          </w:tcPr>
          <w:p w14:paraId="5664C728" w14:textId="77777777" w:rsidR="001548F9" w:rsidRPr="009C503F" w:rsidRDefault="001548F9" w:rsidP="00571B8A">
            <w:pPr>
              <w:spacing w:before="29" w:line="288" w:lineRule="auto"/>
              <w:jc w:val="center"/>
              <w:rPr>
                <w:color w:val="000000"/>
                <w:sz w:val="24"/>
              </w:rPr>
            </w:pPr>
            <w:r w:rsidRPr="009C503F">
              <w:rPr>
                <w:color w:val="000000"/>
                <w:sz w:val="24"/>
              </w:rPr>
              <w:lastRenderedPageBreak/>
              <w:t>项目</w:t>
            </w:r>
          </w:p>
        </w:tc>
        <w:tc>
          <w:tcPr>
            <w:tcW w:w="2595" w:type="dxa"/>
            <w:vAlign w:val="center"/>
          </w:tcPr>
          <w:p w14:paraId="73393DAB"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75FFB7CA"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6E3AA529"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195418A4" w14:textId="77777777" w:rsidTr="00D971CE">
        <w:tc>
          <w:tcPr>
            <w:tcW w:w="2127" w:type="dxa"/>
            <w:vAlign w:val="center"/>
          </w:tcPr>
          <w:p w14:paraId="3765FC9C"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5E98CE14" w14:textId="77777777" w:rsidR="001548F9" w:rsidRPr="009C503F" w:rsidRDefault="001548F9" w:rsidP="00571B8A">
            <w:pPr>
              <w:spacing w:before="29" w:line="288" w:lineRule="auto"/>
              <w:jc w:val="right"/>
              <w:rPr>
                <w:sz w:val="24"/>
              </w:rPr>
            </w:pPr>
            <w:r w:rsidRPr="009C503F">
              <w:rPr>
                <w:sz w:val="24"/>
              </w:rPr>
              <w:t>68,115.97</w:t>
            </w:r>
          </w:p>
        </w:tc>
        <w:tc>
          <w:tcPr>
            <w:tcW w:w="2138" w:type="dxa"/>
            <w:vAlign w:val="center"/>
          </w:tcPr>
          <w:p w14:paraId="2726B434" w14:textId="77777777" w:rsidR="001548F9" w:rsidRPr="009C503F" w:rsidRDefault="001548F9" w:rsidP="00571B8A">
            <w:pPr>
              <w:spacing w:before="29" w:line="288" w:lineRule="auto"/>
              <w:jc w:val="right"/>
              <w:rPr>
                <w:sz w:val="24"/>
              </w:rPr>
            </w:pPr>
            <w:r w:rsidRPr="009C503F">
              <w:rPr>
                <w:sz w:val="24"/>
              </w:rPr>
              <w:t>8,139.69</w:t>
            </w:r>
          </w:p>
        </w:tc>
        <w:tc>
          <w:tcPr>
            <w:tcW w:w="2138" w:type="dxa"/>
            <w:vAlign w:val="center"/>
          </w:tcPr>
          <w:p w14:paraId="12DBE7B0" w14:textId="77777777" w:rsidR="001548F9" w:rsidRPr="009C503F" w:rsidRDefault="001548F9" w:rsidP="00571B8A">
            <w:pPr>
              <w:spacing w:before="29" w:line="288" w:lineRule="auto"/>
              <w:jc w:val="right"/>
              <w:rPr>
                <w:sz w:val="24"/>
              </w:rPr>
            </w:pPr>
            <w:r w:rsidRPr="009C503F">
              <w:rPr>
                <w:sz w:val="24"/>
              </w:rPr>
              <w:t>76,255.66</w:t>
            </w:r>
          </w:p>
        </w:tc>
      </w:tr>
      <w:tr w:rsidR="001548F9" w:rsidRPr="009C503F" w14:paraId="50CFCE64" w14:textId="77777777" w:rsidTr="00D971CE">
        <w:tc>
          <w:tcPr>
            <w:tcW w:w="2127" w:type="dxa"/>
            <w:vAlign w:val="center"/>
          </w:tcPr>
          <w:p w14:paraId="4A420CEA"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62F655D5" w14:textId="77777777" w:rsidR="001548F9" w:rsidRPr="009C503F" w:rsidRDefault="001548F9" w:rsidP="00571B8A">
            <w:pPr>
              <w:spacing w:before="29" w:line="288" w:lineRule="auto"/>
              <w:jc w:val="right"/>
              <w:rPr>
                <w:sz w:val="24"/>
              </w:rPr>
            </w:pPr>
            <w:r w:rsidRPr="009C503F">
              <w:rPr>
                <w:sz w:val="24"/>
              </w:rPr>
              <w:t>65,661.79</w:t>
            </w:r>
          </w:p>
        </w:tc>
        <w:tc>
          <w:tcPr>
            <w:tcW w:w="2138" w:type="dxa"/>
            <w:vAlign w:val="center"/>
          </w:tcPr>
          <w:p w14:paraId="1F47AAA4" w14:textId="77777777" w:rsidR="001548F9" w:rsidRPr="009C503F" w:rsidRDefault="001548F9" w:rsidP="00571B8A">
            <w:pPr>
              <w:spacing w:before="29" w:line="288" w:lineRule="auto"/>
              <w:jc w:val="right"/>
              <w:rPr>
                <w:sz w:val="24"/>
              </w:rPr>
            </w:pPr>
            <w:r w:rsidRPr="009C503F">
              <w:rPr>
                <w:sz w:val="24"/>
              </w:rPr>
              <w:t>-19,260.08</w:t>
            </w:r>
          </w:p>
        </w:tc>
        <w:tc>
          <w:tcPr>
            <w:tcW w:w="2138" w:type="dxa"/>
            <w:vAlign w:val="center"/>
          </w:tcPr>
          <w:p w14:paraId="1B6A1C63" w14:textId="77777777" w:rsidR="001548F9" w:rsidRPr="009C503F" w:rsidRDefault="001548F9" w:rsidP="00571B8A">
            <w:pPr>
              <w:spacing w:before="29" w:line="288" w:lineRule="auto"/>
              <w:jc w:val="right"/>
              <w:rPr>
                <w:sz w:val="24"/>
              </w:rPr>
            </w:pPr>
            <w:r w:rsidRPr="009C503F">
              <w:rPr>
                <w:sz w:val="24"/>
              </w:rPr>
              <w:t>46,401.71</w:t>
            </w:r>
          </w:p>
        </w:tc>
      </w:tr>
      <w:tr w:rsidR="001548F9" w:rsidRPr="009C503F" w14:paraId="67B8F276" w14:textId="77777777" w:rsidTr="00D971CE">
        <w:tc>
          <w:tcPr>
            <w:tcW w:w="2127" w:type="dxa"/>
            <w:vAlign w:val="center"/>
          </w:tcPr>
          <w:p w14:paraId="4F2DB6A8"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27C52D30" w14:textId="77777777" w:rsidR="001548F9" w:rsidRPr="009C503F" w:rsidRDefault="001548F9" w:rsidP="00571B8A">
            <w:pPr>
              <w:spacing w:before="29" w:line="288" w:lineRule="auto"/>
              <w:jc w:val="right"/>
              <w:rPr>
                <w:sz w:val="24"/>
              </w:rPr>
            </w:pPr>
            <w:r w:rsidRPr="009C503F">
              <w:rPr>
                <w:sz w:val="24"/>
              </w:rPr>
              <w:t>149,474.09</w:t>
            </w:r>
          </w:p>
        </w:tc>
        <w:tc>
          <w:tcPr>
            <w:tcW w:w="2138" w:type="dxa"/>
            <w:vAlign w:val="center"/>
          </w:tcPr>
          <w:p w14:paraId="52636254" w14:textId="77777777" w:rsidR="001548F9" w:rsidRPr="009C503F" w:rsidRDefault="001548F9" w:rsidP="00571B8A">
            <w:pPr>
              <w:spacing w:before="29" w:line="288" w:lineRule="auto"/>
              <w:jc w:val="right"/>
              <w:rPr>
                <w:sz w:val="24"/>
              </w:rPr>
            </w:pPr>
            <w:r w:rsidRPr="009C503F">
              <w:rPr>
                <w:sz w:val="24"/>
              </w:rPr>
              <w:t>-41,396.48</w:t>
            </w:r>
          </w:p>
        </w:tc>
        <w:tc>
          <w:tcPr>
            <w:tcW w:w="2138" w:type="dxa"/>
            <w:vAlign w:val="center"/>
          </w:tcPr>
          <w:p w14:paraId="49C00CD4" w14:textId="77777777" w:rsidR="001548F9" w:rsidRPr="009C503F" w:rsidRDefault="001548F9" w:rsidP="00571B8A">
            <w:pPr>
              <w:spacing w:before="29" w:line="288" w:lineRule="auto"/>
              <w:jc w:val="right"/>
              <w:rPr>
                <w:sz w:val="24"/>
              </w:rPr>
            </w:pPr>
            <w:r w:rsidRPr="009C503F">
              <w:rPr>
                <w:sz w:val="24"/>
              </w:rPr>
              <w:t>108,077.61</w:t>
            </w:r>
          </w:p>
        </w:tc>
      </w:tr>
      <w:tr w:rsidR="001548F9" w:rsidRPr="009C503F" w14:paraId="2AF1C04E" w14:textId="77777777" w:rsidTr="00D971CE">
        <w:tc>
          <w:tcPr>
            <w:tcW w:w="2127" w:type="dxa"/>
            <w:vAlign w:val="center"/>
          </w:tcPr>
          <w:p w14:paraId="3D3A83B7"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08DBDE13" w14:textId="77777777" w:rsidR="001548F9" w:rsidRPr="009C503F" w:rsidRDefault="001548F9" w:rsidP="00571B8A">
            <w:pPr>
              <w:spacing w:before="29" w:line="288" w:lineRule="auto"/>
              <w:jc w:val="right"/>
              <w:rPr>
                <w:sz w:val="24"/>
              </w:rPr>
            </w:pPr>
            <w:r w:rsidRPr="009C503F">
              <w:rPr>
                <w:sz w:val="24"/>
              </w:rPr>
              <w:t>221,255.62</w:t>
            </w:r>
          </w:p>
        </w:tc>
        <w:tc>
          <w:tcPr>
            <w:tcW w:w="2138" w:type="dxa"/>
            <w:vAlign w:val="center"/>
          </w:tcPr>
          <w:p w14:paraId="75E3232A" w14:textId="77777777" w:rsidR="001548F9" w:rsidRPr="009C503F" w:rsidRDefault="001548F9" w:rsidP="00571B8A">
            <w:pPr>
              <w:spacing w:before="29" w:line="288" w:lineRule="auto"/>
              <w:jc w:val="right"/>
              <w:rPr>
                <w:sz w:val="24"/>
              </w:rPr>
            </w:pPr>
            <w:r w:rsidRPr="009C503F">
              <w:rPr>
                <w:sz w:val="24"/>
              </w:rPr>
              <w:t>-47,595.44</w:t>
            </w:r>
          </w:p>
        </w:tc>
        <w:tc>
          <w:tcPr>
            <w:tcW w:w="2138" w:type="dxa"/>
            <w:vAlign w:val="center"/>
          </w:tcPr>
          <w:p w14:paraId="25C8FF2A" w14:textId="77777777" w:rsidR="001548F9" w:rsidRPr="009C503F" w:rsidRDefault="001548F9" w:rsidP="00571B8A">
            <w:pPr>
              <w:spacing w:before="29" w:line="288" w:lineRule="auto"/>
              <w:jc w:val="right"/>
              <w:rPr>
                <w:sz w:val="24"/>
              </w:rPr>
            </w:pPr>
            <w:r w:rsidRPr="009C503F">
              <w:rPr>
                <w:sz w:val="24"/>
              </w:rPr>
              <w:t>173,660.18</w:t>
            </w:r>
          </w:p>
        </w:tc>
      </w:tr>
      <w:tr w:rsidR="001548F9" w:rsidRPr="009C503F" w14:paraId="1E9761E2" w14:textId="77777777" w:rsidTr="00D971CE">
        <w:tc>
          <w:tcPr>
            <w:tcW w:w="2127" w:type="dxa"/>
            <w:vAlign w:val="center"/>
          </w:tcPr>
          <w:p w14:paraId="176B4635"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097118E1" w14:textId="77777777" w:rsidR="001548F9" w:rsidRPr="009C503F" w:rsidRDefault="001548F9" w:rsidP="00571B8A">
            <w:pPr>
              <w:spacing w:before="29" w:line="288" w:lineRule="auto"/>
              <w:jc w:val="right"/>
              <w:rPr>
                <w:sz w:val="24"/>
              </w:rPr>
            </w:pPr>
            <w:r w:rsidRPr="009C503F">
              <w:rPr>
                <w:sz w:val="24"/>
              </w:rPr>
              <w:t>-71,781.53</w:t>
            </w:r>
          </w:p>
        </w:tc>
        <w:tc>
          <w:tcPr>
            <w:tcW w:w="2138" w:type="dxa"/>
            <w:vAlign w:val="center"/>
          </w:tcPr>
          <w:p w14:paraId="52D41700" w14:textId="77777777" w:rsidR="001548F9" w:rsidRPr="009C503F" w:rsidRDefault="001548F9" w:rsidP="00571B8A">
            <w:pPr>
              <w:spacing w:before="29" w:line="288" w:lineRule="auto"/>
              <w:jc w:val="right"/>
              <w:rPr>
                <w:sz w:val="24"/>
              </w:rPr>
            </w:pPr>
            <w:r w:rsidRPr="009C503F">
              <w:rPr>
                <w:sz w:val="24"/>
              </w:rPr>
              <w:t>6,198.96</w:t>
            </w:r>
          </w:p>
        </w:tc>
        <w:tc>
          <w:tcPr>
            <w:tcW w:w="2138" w:type="dxa"/>
            <w:vAlign w:val="center"/>
          </w:tcPr>
          <w:p w14:paraId="2D833BBC" w14:textId="77777777" w:rsidR="001548F9" w:rsidRPr="009C503F" w:rsidRDefault="001548F9" w:rsidP="00571B8A">
            <w:pPr>
              <w:spacing w:before="29" w:line="288" w:lineRule="auto"/>
              <w:jc w:val="right"/>
              <w:rPr>
                <w:sz w:val="24"/>
              </w:rPr>
            </w:pPr>
            <w:r w:rsidRPr="009C503F">
              <w:rPr>
                <w:sz w:val="24"/>
              </w:rPr>
              <w:t>-65,582.57</w:t>
            </w:r>
          </w:p>
        </w:tc>
      </w:tr>
      <w:tr w:rsidR="001548F9" w:rsidRPr="009C503F" w14:paraId="3BB9EF74" w14:textId="77777777" w:rsidTr="00D971CE">
        <w:tc>
          <w:tcPr>
            <w:tcW w:w="2127" w:type="dxa"/>
            <w:vAlign w:val="center"/>
          </w:tcPr>
          <w:p w14:paraId="3092D2A0"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0BA70E75"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22E2592D"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6083CF7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433F46E" w14:textId="77777777" w:rsidTr="00D971CE">
        <w:tc>
          <w:tcPr>
            <w:tcW w:w="2127" w:type="dxa"/>
            <w:vAlign w:val="center"/>
          </w:tcPr>
          <w:p w14:paraId="672400F7"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6B45FD09" w14:textId="77777777" w:rsidR="001548F9" w:rsidRPr="009C503F" w:rsidRDefault="001548F9" w:rsidP="00571B8A">
            <w:pPr>
              <w:spacing w:before="29" w:line="288" w:lineRule="auto"/>
              <w:jc w:val="right"/>
              <w:rPr>
                <w:sz w:val="24"/>
              </w:rPr>
            </w:pPr>
            <w:r w:rsidRPr="009C503F">
              <w:rPr>
                <w:sz w:val="24"/>
              </w:rPr>
              <w:t>283,251.85</w:t>
            </w:r>
          </w:p>
        </w:tc>
        <w:tc>
          <w:tcPr>
            <w:tcW w:w="2138" w:type="dxa"/>
            <w:vAlign w:val="center"/>
          </w:tcPr>
          <w:p w14:paraId="77094564" w14:textId="77777777" w:rsidR="001548F9" w:rsidRPr="009C503F" w:rsidRDefault="001548F9" w:rsidP="00571B8A">
            <w:pPr>
              <w:spacing w:before="29" w:line="288" w:lineRule="auto"/>
              <w:jc w:val="right"/>
              <w:rPr>
                <w:sz w:val="24"/>
              </w:rPr>
            </w:pPr>
            <w:r w:rsidRPr="009C503F">
              <w:rPr>
                <w:sz w:val="24"/>
              </w:rPr>
              <w:t>-52,516.87</w:t>
            </w:r>
          </w:p>
        </w:tc>
        <w:tc>
          <w:tcPr>
            <w:tcW w:w="2138" w:type="dxa"/>
            <w:vAlign w:val="center"/>
          </w:tcPr>
          <w:p w14:paraId="39B808BC" w14:textId="77777777" w:rsidR="001548F9" w:rsidRPr="009C503F" w:rsidRDefault="001548F9" w:rsidP="00571B8A">
            <w:pPr>
              <w:spacing w:before="29" w:line="288" w:lineRule="auto"/>
              <w:jc w:val="right"/>
              <w:rPr>
                <w:sz w:val="24"/>
              </w:rPr>
            </w:pPr>
            <w:r w:rsidRPr="009C503F">
              <w:rPr>
                <w:sz w:val="24"/>
              </w:rPr>
              <w:t>230,734.98</w:t>
            </w:r>
          </w:p>
        </w:tc>
      </w:tr>
    </w:tbl>
    <w:p w14:paraId="3834FB86" w14:textId="77777777" w:rsidR="001548F9" w:rsidRPr="009C503F" w:rsidRDefault="001548F9" w:rsidP="00571B8A">
      <w:pPr>
        <w:spacing w:before="29" w:line="288" w:lineRule="auto"/>
        <w:rPr>
          <w:color w:val="000000"/>
          <w:sz w:val="24"/>
        </w:rPr>
      </w:pPr>
    </w:p>
    <w:p w14:paraId="63A21C2B"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5D1F8B51"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665440D1" w14:textId="77777777" w:rsidTr="0072267F">
        <w:tc>
          <w:tcPr>
            <w:tcW w:w="3828" w:type="dxa"/>
            <w:vAlign w:val="center"/>
          </w:tcPr>
          <w:p w14:paraId="1E307945"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44A9138C" w14:textId="77777777" w:rsidR="001548F9" w:rsidRPr="009C503F" w:rsidRDefault="001548F9" w:rsidP="00571B8A">
            <w:pPr>
              <w:spacing w:before="29" w:line="288" w:lineRule="auto"/>
              <w:jc w:val="center"/>
              <w:rPr>
                <w:sz w:val="24"/>
              </w:rPr>
            </w:pPr>
            <w:r w:rsidRPr="009C503F">
              <w:rPr>
                <w:sz w:val="24"/>
              </w:rPr>
              <w:t>本期</w:t>
            </w:r>
          </w:p>
          <w:p w14:paraId="255FC6A4"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79C64B6" w14:textId="77777777" w:rsidTr="0072267F">
        <w:tc>
          <w:tcPr>
            <w:tcW w:w="3828" w:type="dxa"/>
            <w:vAlign w:val="center"/>
          </w:tcPr>
          <w:p w14:paraId="49477774"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55BE7BB3" w14:textId="77777777" w:rsidR="001548F9" w:rsidRPr="009C503F" w:rsidRDefault="001548F9" w:rsidP="00571B8A">
            <w:pPr>
              <w:spacing w:before="29" w:line="288" w:lineRule="auto"/>
              <w:jc w:val="right"/>
              <w:rPr>
                <w:sz w:val="24"/>
              </w:rPr>
            </w:pPr>
            <w:r w:rsidRPr="009C503F">
              <w:rPr>
                <w:sz w:val="24"/>
              </w:rPr>
              <w:t>9,</w:t>
            </w:r>
            <w:r w:rsidR="00BB4D51">
              <w:rPr>
                <w:sz w:val="24"/>
              </w:rPr>
              <w:t>2</w:t>
            </w:r>
            <w:r w:rsidRPr="009C503F">
              <w:rPr>
                <w:sz w:val="24"/>
              </w:rPr>
              <w:t>80.77</w:t>
            </w:r>
          </w:p>
        </w:tc>
      </w:tr>
      <w:tr w:rsidR="001548F9" w:rsidRPr="009C503F" w14:paraId="49276EDD" w14:textId="77777777" w:rsidTr="0072267F">
        <w:tc>
          <w:tcPr>
            <w:tcW w:w="3828" w:type="dxa"/>
            <w:vAlign w:val="center"/>
          </w:tcPr>
          <w:p w14:paraId="15D05610"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7482634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F2FC6EF" w14:textId="77777777" w:rsidTr="0072267F">
        <w:tc>
          <w:tcPr>
            <w:tcW w:w="3828" w:type="dxa"/>
            <w:vAlign w:val="center"/>
          </w:tcPr>
          <w:p w14:paraId="08D4E6A3"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6AA0A03A" w14:textId="77777777" w:rsidR="001548F9" w:rsidRPr="009C503F" w:rsidRDefault="00611451" w:rsidP="00571B8A">
            <w:pPr>
              <w:spacing w:before="29" w:line="288" w:lineRule="auto"/>
              <w:jc w:val="right"/>
              <w:rPr>
                <w:sz w:val="24"/>
              </w:rPr>
            </w:pPr>
            <w:r w:rsidRPr="009C503F">
              <w:rPr>
                <w:sz w:val="24"/>
              </w:rPr>
              <w:t>-</w:t>
            </w:r>
          </w:p>
        </w:tc>
      </w:tr>
      <w:tr w:rsidR="001548F9" w:rsidRPr="009C503F" w14:paraId="1B29C5FD" w14:textId="77777777" w:rsidTr="0072267F">
        <w:tc>
          <w:tcPr>
            <w:tcW w:w="3828" w:type="dxa"/>
            <w:vAlign w:val="center"/>
          </w:tcPr>
          <w:p w14:paraId="56EF8DF3"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3F2575EC" w14:textId="77777777" w:rsidR="001548F9" w:rsidRPr="009C503F" w:rsidRDefault="001548F9" w:rsidP="00571B8A">
            <w:pPr>
              <w:spacing w:before="29" w:line="288" w:lineRule="auto"/>
              <w:jc w:val="right"/>
              <w:rPr>
                <w:sz w:val="24"/>
              </w:rPr>
            </w:pPr>
            <w:r w:rsidRPr="009C503F">
              <w:rPr>
                <w:sz w:val="24"/>
              </w:rPr>
              <w:t>24,207.25</w:t>
            </w:r>
          </w:p>
        </w:tc>
      </w:tr>
      <w:tr w:rsidR="001548F9" w:rsidRPr="009C503F" w14:paraId="49B5C2C4" w14:textId="77777777" w:rsidTr="0072267F">
        <w:tc>
          <w:tcPr>
            <w:tcW w:w="3828" w:type="dxa"/>
            <w:vAlign w:val="center"/>
          </w:tcPr>
          <w:p w14:paraId="2C9D39ED"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26C409B9" w14:textId="77777777" w:rsidR="001548F9" w:rsidRPr="009C503F" w:rsidRDefault="00BB4D51" w:rsidP="00571B8A">
            <w:pPr>
              <w:spacing w:before="29" w:line="288" w:lineRule="auto"/>
              <w:jc w:val="right"/>
              <w:rPr>
                <w:sz w:val="24"/>
              </w:rPr>
            </w:pPr>
            <w:r>
              <w:rPr>
                <w:sz w:val="24"/>
              </w:rPr>
              <w:t>433.52</w:t>
            </w:r>
          </w:p>
        </w:tc>
      </w:tr>
      <w:tr w:rsidR="001548F9" w:rsidRPr="009C503F" w14:paraId="50BEDA40" w14:textId="77777777" w:rsidTr="0072267F">
        <w:tc>
          <w:tcPr>
            <w:tcW w:w="3828" w:type="dxa"/>
            <w:vAlign w:val="center"/>
          </w:tcPr>
          <w:p w14:paraId="5CFDBAC2"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0CF2915A" w14:textId="77777777" w:rsidR="001548F9" w:rsidRPr="009C503F" w:rsidRDefault="001548F9" w:rsidP="00571B8A">
            <w:pPr>
              <w:spacing w:before="29" w:line="288" w:lineRule="auto"/>
              <w:jc w:val="right"/>
              <w:rPr>
                <w:sz w:val="24"/>
              </w:rPr>
            </w:pPr>
            <w:r w:rsidRPr="009C503F">
              <w:rPr>
                <w:sz w:val="24"/>
              </w:rPr>
              <w:t>33,</w:t>
            </w:r>
            <w:r w:rsidR="00BB4D51">
              <w:rPr>
                <w:sz w:val="24"/>
              </w:rPr>
              <w:t>921</w:t>
            </w:r>
            <w:r w:rsidRPr="009C503F">
              <w:rPr>
                <w:sz w:val="24"/>
              </w:rPr>
              <w:t>.</w:t>
            </w:r>
            <w:r w:rsidR="00BB4D51">
              <w:rPr>
                <w:sz w:val="24"/>
              </w:rPr>
              <w:t>54</w:t>
            </w:r>
          </w:p>
        </w:tc>
      </w:tr>
    </w:tbl>
    <w:p w14:paraId="44C797B3" w14:textId="77777777" w:rsidR="002F67A1" w:rsidRPr="002F67A1" w:rsidRDefault="002F67A1" w:rsidP="002F67A1">
      <w:pPr>
        <w:widowControl/>
        <w:spacing w:before="29" w:line="288" w:lineRule="auto"/>
        <w:jc w:val="left"/>
        <w:rPr>
          <w:kern w:val="0"/>
          <w:sz w:val="24"/>
        </w:rPr>
      </w:pPr>
    </w:p>
    <w:p w14:paraId="38138EB0"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6155B58D" w14:textId="77777777" w:rsidR="001548F9" w:rsidRPr="0089211E" w:rsidRDefault="0031023D" w:rsidP="0089211E">
      <w:pPr>
        <w:tabs>
          <w:tab w:val="left" w:pos="426"/>
        </w:tabs>
        <w:spacing w:before="29" w:line="288" w:lineRule="auto"/>
        <w:jc w:val="left"/>
        <w:rPr>
          <w:kern w:val="0"/>
          <w:sz w:val="24"/>
        </w:rPr>
      </w:pPr>
      <w:r w:rsidRPr="009C503F">
        <w:rPr>
          <w:kern w:val="0"/>
          <w:sz w:val="24"/>
        </w:rPr>
        <w:t>本基金本报告期内无股票投资收益。</w:t>
      </w:r>
      <w:r w:rsidR="0089211E">
        <w:rPr>
          <w:rFonts w:hint="eastAsia"/>
          <w:kern w:val="0"/>
          <w:sz w:val="24"/>
        </w:rPr>
        <w:br/>
      </w:r>
    </w:p>
    <w:p w14:paraId="3022C43B" w14:textId="77777777"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40CED563"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260A4C9F" w14:textId="77777777" w:rsidTr="0060032E">
        <w:trPr>
          <w:trHeight w:val="315"/>
        </w:trPr>
        <w:tc>
          <w:tcPr>
            <w:tcW w:w="3725" w:type="dxa"/>
            <w:vAlign w:val="center"/>
          </w:tcPr>
          <w:p w14:paraId="59DD1B84" w14:textId="77777777" w:rsidR="00F168D1" w:rsidRPr="00E6261B" w:rsidRDefault="00F168D1" w:rsidP="0060032E">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12758E04" w14:textId="77777777" w:rsidR="00F168D1" w:rsidRPr="00E6261B" w:rsidRDefault="00F168D1" w:rsidP="0060032E">
            <w:pPr>
              <w:spacing w:before="29" w:line="288" w:lineRule="auto"/>
              <w:jc w:val="center"/>
              <w:rPr>
                <w:kern w:val="0"/>
                <w:sz w:val="24"/>
              </w:rPr>
            </w:pPr>
            <w:r w:rsidRPr="00E6261B">
              <w:rPr>
                <w:kern w:val="0"/>
                <w:sz w:val="24"/>
              </w:rPr>
              <w:t>本期</w:t>
            </w:r>
          </w:p>
          <w:p w14:paraId="42D5FAFB" w14:textId="77777777" w:rsidR="00F168D1" w:rsidRPr="00E6261B" w:rsidRDefault="00F168D1" w:rsidP="0060032E">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33AE6287" w14:textId="77777777" w:rsidTr="0060032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742A36A4"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127F2B57" w14:textId="77777777" w:rsidR="00F168D1" w:rsidRPr="00E6261B" w:rsidRDefault="00F168D1" w:rsidP="00D33926">
            <w:pPr>
              <w:spacing w:before="29" w:line="288" w:lineRule="auto"/>
              <w:jc w:val="right"/>
              <w:rPr>
                <w:kern w:val="0"/>
                <w:sz w:val="24"/>
              </w:rPr>
            </w:pPr>
            <w:r w:rsidRPr="00E6261B">
              <w:rPr>
                <w:rFonts w:hint="eastAsia"/>
                <w:kern w:val="0"/>
                <w:sz w:val="24"/>
              </w:rPr>
              <w:t>41,535,531.65</w:t>
            </w:r>
          </w:p>
        </w:tc>
      </w:tr>
      <w:tr w:rsidR="00F168D1" w:rsidRPr="00C56D9D" w14:paraId="0D776174" w14:textId="77777777" w:rsidTr="0060032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406982E"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4C08ECF5" w14:textId="77777777" w:rsidR="00F168D1" w:rsidRPr="00E6261B" w:rsidRDefault="00F168D1" w:rsidP="00D33926">
            <w:pPr>
              <w:spacing w:before="29" w:line="288" w:lineRule="auto"/>
              <w:jc w:val="right"/>
              <w:rPr>
                <w:kern w:val="0"/>
                <w:sz w:val="24"/>
              </w:rPr>
            </w:pPr>
            <w:r w:rsidRPr="00E6261B">
              <w:rPr>
                <w:rFonts w:hint="eastAsia"/>
                <w:kern w:val="0"/>
                <w:sz w:val="24"/>
              </w:rPr>
              <w:t>40,076,930.00</w:t>
            </w:r>
          </w:p>
        </w:tc>
      </w:tr>
      <w:tr w:rsidR="00F168D1" w:rsidRPr="00C56D9D" w14:paraId="4E8CA394" w14:textId="77777777" w:rsidTr="0060032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37E24894"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7F071A65" w14:textId="77777777" w:rsidR="00F168D1" w:rsidRPr="00E6261B" w:rsidRDefault="00F168D1" w:rsidP="00D33926">
            <w:pPr>
              <w:spacing w:before="29" w:line="288" w:lineRule="auto"/>
              <w:ind w:left="440"/>
              <w:jc w:val="right"/>
              <w:rPr>
                <w:kern w:val="0"/>
                <w:sz w:val="24"/>
              </w:rPr>
            </w:pPr>
            <w:r w:rsidRPr="00E6261B">
              <w:rPr>
                <w:rFonts w:hint="eastAsia"/>
                <w:kern w:val="0"/>
                <w:sz w:val="24"/>
              </w:rPr>
              <w:t>1,516,021.65</w:t>
            </w:r>
          </w:p>
        </w:tc>
      </w:tr>
      <w:tr w:rsidR="00F168D1" w:rsidRPr="00C56D9D" w14:paraId="1CB1DDB5" w14:textId="77777777" w:rsidTr="0060032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46C4D98"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w:t>
            </w:r>
            <w:r w:rsidR="00F168D1" w:rsidRPr="00E6261B">
              <w:rPr>
                <w:kern w:val="0"/>
                <w:sz w:val="24"/>
              </w:rPr>
              <w:lastRenderedPageBreak/>
              <w:t>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49E9781D" w14:textId="77777777" w:rsidR="00F168D1" w:rsidRPr="00E6261B" w:rsidRDefault="00F168D1" w:rsidP="00D33926">
            <w:pPr>
              <w:spacing w:before="29" w:line="288" w:lineRule="auto"/>
              <w:jc w:val="right"/>
              <w:rPr>
                <w:kern w:val="0"/>
                <w:sz w:val="24"/>
              </w:rPr>
            </w:pPr>
            <w:r w:rsidRPr="00E6261B">
              <w:rPr>
                <w:rFonts w:hint="eastAsia"/>
                <w:kern w:val="0"/>
                <w:sz w:val="24"/>
              </w:rPr>
              <w:lastRenderedPageBreak/>
              <w:t>-57,420.00</w:t>
            </w:r>
          </w:p>
        </w:tc>
      </w:tr>
    </w:tbl>
    <w:p w14:paraId="6E93352E" w14:textId="77777777" w:rsidR="00CE21BE" w:rsidRDefault="00CE21BE" w:rsidP="00F168D1">
      <w:pPr>
        <w:widowControl/>
        <w:spacing w:before="29" w:line="288" w:lineRule="auto"/>
        <w:jc w:val="left"/>
        <w:rPr>
          <w:kern w:val="0"/>
          <w:sz w:val="24"/>
        </w:rPr>
      </w:pPr>
    </w:p>
    <w:p w14:paraId="0F014D8D" w14:textId="77777777" w:rsidR="00F131FE" w:rsidRPr="000D69B2" w:rsidRDefault="00F131FE" w:rsidP="00F131FE">
      <w:pPr>
        <w:spacing w:before="29" w:line="288" w:lineRule="auto"/>
        <w:rPr>
          <w:b/>
          <w:bCs/>
          <w:sz w:val="24"/>
        </w:rPr>
      </w:pPr>
      <w:r w:rsidRPr="000D69B2">
        <w:rPr>
          <w:b/>
          <w:bCs/>
          <w:kern w:val="0"/>
          <w:sz w:val="24"/>
        </w:rPr>
        <w:t xml:space="preserve">6.4.7.14 </w:t>
      </w:r>
      <w:r w:rsidRPr="000D69B2">
        <w:rPr>
          <w:b/>
          <w:sz w:val="24"/>
        </w:rPr>
        <w:t>资产支持证券投资收益</w:t>
      </w:r>
    </w:p>
    <w:p w14:paraId="4008DA83" w14:textId="77777777" w:rsidR="00F131FE" w:rsidRPr="00035D71" w:rsidRDefault="00F131FE" w:rsidP="00F131FE">
      <w:pPr>
        <w:tabs>
          <w:tab w:val="left" w:pos="426"/>
        </w:tabs>
        <w:spacing w:before="29" w:line="288" w:lineRule="auto"/>
        <w:jc w:val="left"/>
        <w:rPr>
          <w:kern w:val="0"/>
          <w:sz w:val="24"/>
        </w:rPr>
      </w:pPr>
      <w:r w:rsidRPr="00035D71">
        <w:rPr>
          <w:kern w:val="0"/>
          <w:sz w:val="24"/>
        </w:rPr>
        <w:t>本基金本报告期内无资产支持证券投资收益。</w:t>
      </w:r>
    </w:p>
    <w:p w14:paraId="57CA829B" w14:textId="77777777" w:rsidR="00F131FE" w:rsidRPr="00F131FE" w:rsidRDefault="00F131FE" w:rsidP="00F168D1">
      <w:pPr>
        <w:widowControl/>
        <w:spacing w:before="29" w:line="288" w:lineRule="auto"/>
        <w:jc w:val="left"/>
        <w:rPr>
          <w:kern w:val="0"/>
          <w:sz w:val="24"/>
        </w:rPr>
      </w:pPr>
    </w:p>
    <w:p w14:paraId="206C0A0B" w14:textId="337C9ABF" w:rsidR="001548F9" w:rsidRPr="009C503F" w:rsidRDefault="001548F9" w:rsidP="00571B8A">
      <w:pPr>
        <w:spacing w:before="29" w:line="288" w:lineRule="auto"/>
        <w:rPr>
          <w:b/>
          <w:color w:val="000000"/>
          <w:sz w:val="24"/>
        </w:rPr>
      </w:pPr>
      <w:r w:rsidRPr="009C503F">
        <w:rPr>
          <w:b/>
          <w:bCs/>
          <w:color w:val="000000"/>
          <w:kern w:val="0"/>
          <w:sz w:val="24"/>
        </w:rPr>
        <w:t>6.4.7.</w:t>
      </w:r>
      <w:r w:rsidR="00F131FE" w:rsidRPr="009C503F">
        <w:rPr>
          <w:b/>
          <w:bCs/>
          <w:color w:val="000000"/>
          <w:kern w:val="0"/>
          <w:sz w:val="24"/>
        </w:rPr>
        <w:t>1</w:t>
      </w:r>
      <w:r w:rsidR="00F131FE">
        <w:rPr>
          <w:b/>
          <w:bCs/>
          <w:color w:val="000000"/>
          <w:kern w:val="0"/>
          <w:sz w:val="24"/>
        </w:rPr>
        <w:t>5</w:t>
      </w:r>
      <w:r w:rsidR="00F131FE" w:rsidRPr="009C503F">
        <w:rPr>
          <w:b/>
          <w:bCs/>
          <w:color w:val="000000"/>
          <w:kern w:val="0"/>
          <w:sz w:val="24"/>
        </w:rPr>
        <w:t xml:space="preserve"> </w:t>
      </w:r>
      <w:r w:rsidRPr="009C503F">
        <w:rPr>
          <w:b/>
          <w:color w:val="000000"/>
          <w:sz w:val="24"/>
        </w:rPr>
        <w:t>衍生工具收益</w:t>
      </w:r>
    </w:p>
    <w:p w14:paraId="6BCA03DD" w14:textId="77777777"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14:paraId="40031425" w14:textId="77777777" w:rsidR="003E5104" w:rsidRPr="009C503F" w:rsidRDefault="003E5104" w:rsidP="00571B8A">
      <w:pPr>
        <w:spacing w:before="29" w:line="288" w:lineRule="auto"/>
        <w:rPr>
          <w:sz w:val="24"/>
        </w:rPr>
      </w:pPr>
    </w:p>
    <w:p w14:paraId="5128A7C8" w14:textId="4E4964C8" w:rsidR="001548F9" w:rsidRPr="009C503F" w:rsidRDefault="001548F9" w:rsidP="00571B8A">
      <w:pPr>
        <w:spacing w:before="29" w:line="288" w:lineRule="auto"/>
        <w:rPr>
          <w:b/>
          <w:color w:val="000000"/>
          <w:sz w:val="24"/>
        </w:rPr>
      </w:pPr>
      <w:r w:rsidRPr="009C503F">
        <w:rPr>
          <w:b/>
          <w:bCs/>
          <w:color w:val="000000"/>
          <w:kern w:val="0"/>
          <w:sz w:val="24"/>
        </w:rPr>
        <w:t>6.4.7.</w:t>
      </w:r>
      <w:r w:rsidR="00F131FE" w:rsidRPr="009C503F">
        <w:rPr>
          <w:b/>
          <w:bCs/>
          <w:color w:val="000000"/>
          <w:kern w:val="0"/>
          <w:sz w:val="24"/>
        </w:rPr>
        <w:t>1</w:t>
      </w:r>
      <w:r w:rsidR="00F131FE">
        <w:rPr>
          <w:b/>
          <w:bCs/>
          <w:color w:val="000000"/>
          <w:kern w:val="0"/>
          <w:sz w:val="24"/>
        </w:rPr>
        <w:t>6</w:t>
      </w:r>
      <w:r w:rsidR="00F131FE" w:rsidRPr="009C503F">
        <w:rPr>
          <w:b/>
          <w:bCs/>
          <w:color w:val="000000"/>
          <w:kern w:val="0"/>
          <w:sz w:val="24"/>
        </w:rPr>
        <w:t xml:space="preserve"> </w:t>
      </w:r>
      <w:r w:rsidRPr="009C503F">
        <w:rPr>
          <w:b/>
          <w:color w:val="000000"/>
          <w:sz w:val="24"/>
        </w:rPr>
        <w:t>股利收益</w:t>
      </w:r>
    </w:p>
    <w:p w14:paraId="1FB9836B" w14:textId="77777777" w:rsidR="001548F9" w:rsidRPr="00B54D20" w:rsidRDefault="001548F9" w:rsidP="00B54D20">
      <w:pPr>
        <w:widowControl/>
        <w:spacing w:before="29" w:line="288" w:lineRule="auto"/>
        <w:jc w:val="left"/>
        <w:rPr>
          <w:kern w:val="0"/>
          <w:sz w:val="24"/>
        </w:rPr>
      </w:pPr>
      <w:r w:rsidRPr="009C503F">
        <w:rPr>
          <w:kern w:val="0"/>
          <w:sz w:val="24"/>
        </w:rPr>
        <w:t>本基金本报告期内无股利收益。</w:t>
      </w:r>
      <w:r w:rsidR="00B54D20">
        <w:rPr>
          <w:rFonts w:hint="eastAsia"/>
          <w:kern w:val="0"/>
          <w:sz w:val="24"/>
        </w:rPr>
        <w:br/>
      </w:r>
    </w:p>
    <w:p w14:paraId="2AF35898" w14:textId="70AC2CDD" w:rsidR="001548F9" w:rsidRPr="009C503F" w:rsidRDefault="001548F9" w:rsidP="00571B8A">
      <w:pPr>
        <w:spacing w:before="29" w:line="288" w:lineRule="auto"/>
        <w:rPr>
          <w:b/>
          <w:color w:val="000000"/>
          <w:sz w:val="24"/>
        </w:rPr>
      </w:pPr>
      <w:r w:rsidRPr="009C503F">
        <w:rPr>
          <w:b/>
          <w:bCs/>
          <w:color w:val="000000"/>
          <w:kern w:val="0"/>
          <w:sz w:val="24"/>
        </w:rPr>
        <w:t>6.4.7.</w:t>
      </w:r>
      <w:r w:rsidR="00F131FE" w:rsidRPr="009C503F">
        <w:rPr>
          <w:b/>
          <w:bCs/>
          <w:color w:val="000000"/>
          <w:kern w:val="0"/>
          <w:sz w:val="24"/>
        </w:rPr>
        <w:t>1</w:t>
      </w:r>
      <w:r w:rsidR="00F131FE">
        <w:rPr>
          <w:b/>
          <w:bCs/>
          <w:color w:val="000000"/>
          <w:kern w:val="0"/>
          <w:sz w:val="24"/>
        </w:rPr>
        <w:t>7</w:t>
      </w:r>
      <w:r w:rsidR="00F131FE" w:rsidRPr="009C503F">
        <w:rPr>
          <w:b/>
          <w:bCs/>
          <w:color w:val="000000"/>
          <w:kern w:val="0"/>
          <w:sz w:val="24"/>
        </w:rPr>
        <w:t xml:space="preserve"> </w:t>
      </w:r>
      <w:r w:rsidRPr="009C503F">
        <w:rPr>
          <w:b/>
          <w:color w:val="000000"/>
          <w:sz w:val="24"/>
        </w:rPr>
        <w:t>公允价值变动收益</w:t>
      </w:r>
    </w:p>
    <w:p w14:paraId="549A85F3"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5D49C5D9" w14:textId="77777777" w:rsidTr="00D259BC">
        <w:trPr>
          <w:trHeight w:val="285"/>
        </w:trPr>
        <w:tc>
          <w:tcPr>
            <w:tcW w:w="3664" w:type="dxa"/>
            <w:vAlign w:val="center"/>
          </w:tcPr>
          <w:p w14:paraId="4711A719"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0B445289" w14:textId="77777777" w:rsidR="001548F9" w:rsidRPr="009C503F" w:rsidRDefault="001548F9" w:rsidP="00571B8A">
            <w:pPr>
              <w:spacing w:before="29" w:line="288" w:lineRule="auto"/>
              <w:jc w:val="center"/>
              <w:rPr>
                <w:sz w:val="24"/>
              </w:rPr>
            </w:pPr>
            <w:r w:rsidRPr="009C503F">
              <w:rPr>
                <w:sz w:val="24"/>
              </w:rPr>
              <w:t>本期</w:t>
            </w:r>
          </w:p>
          <w:p w14:paraId="571F0D3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9BD1D66" w14:textId="77777777" w:rsidTr="00D259BC">
        <w:trPr>
          <w:trHeight w:val="285"/>
        </w:trPr>
        <w:tc>
          <w:tcPr>
            <w:tcW w:w="3664" w:type="dxa"/>
            <w:vAlign w:val="center"/>
          </w:tcPr>
          <w:p w14:paraId="723806BF"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6A67C352" w14:textId="77777777" w:rsidR="001548F9" w:rsidRPr="009C503F" w:rsidRDefault="001548F9" w:rsidP="00571B8A">
            <w:pPr>
              <w:spacing w:before="29" w:line="288" w:lineRule="auto"/>
              <w:jc w:val="right"/>
              <w:rPr>
                <w:sz w:val="24"/>
              </w:rPr>
            </w:pPr>
            <w:r w:rsidRPr="009C503F">
              <w:rPr>
                <w:sz w:val="24"/>
              </w:rPr>
              <w:t>-193,225.00</w:t>
            </w:r>
          </w:p>
        </w:tc>
      </w:tr>
      <w:tr w:rsidR="001548F9" w:rsidRPr="009C503F" w14:paraId="63B046D4" w14:textId="77777777" w:rsidTr="00D259BC">
        <w:trPr>
          <w:trHeight w:val="285"/>
        </w:trPr>
        <w:tc>
          <w:tcPr>
            <w:tcW w:w="3664" w:type="dxa"/>
            <w:vAlign w:val="center"/>
          </w:tcPr>
          <w:p w14:paraId="571D8827"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22FD1F8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22B99C9" w14:textId="77777777" w:rsidTr="00D259BC">
        <w:trPr>
          <w:trHeight w:val="285"/>
        </w:trPr>
        <w:tc>
          <w:tcPr>
            <w:tcW w:w="3664" w:type="dxa"/>
            <w:vAlign w:val="center"/>
          </w:tcPr>
          <w:p w14:paraId="7C9A0E5A"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3D257CA5" w14:textId="77777777" w:rsidR="001548F9" w:rsidRPr="009C503F" w:rsidRDefault="001548F9" w:rsidP="00571B8A">
            <w:pPr>
              <w:spacing w:before="29" w:line="288" w:lineRule="auto"/>
              <w:jc w:val="right"/>
              <w:rPr>
                <w:sz w:val="24"/>
              </w:rPr>
            </w:pPr>
            <w:r w:rsidRPr="009C503F">
              <w:rPr>
                <w:sz w:val="24"/>
              </w:rPr>
              <w:t>-193,225.00</w:t>
            </w:r>
          </w:p>
        </w:tc>
      </w:tr>
      <w:tr w:rsidR="001548F9" w:rsidRPr="009C503F" w14:paraId="5FDA8A49" w14:textId="77777777" w:rsidTr="00D259BC">
        <w:trPr>
          <w:trHeight w:val="285"/>
        </w:trPr>
        <w:tc>
          <w:tcPr>
            <w:tcW w:w="3664" w:type="dxa"/>
            <w:vAlign w:val="center"/>
          </w:tcPr>
          <w:p w14:paraId="3DB797AD"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474291A7" w14:textId="77777777" w:rsidR="001548F9" w:rsidRPr="009C503F" w:rsidRDefault="001548F9" w:rsidP="00571B8A">
            <w:pPr>
              <w:spacing w:before="29" w:line="288" w:lineRule="auto"/>
              <w:jc w:val="right"/>
              <w:rPr>
                <w:sz w:val="24"/>
              </w:rPr>
            </w:pPr>
            <w:r w:rsidRPr="009C503F">
              <w:rPr>
                <w:sz w:val="24"/>
              </w:rPr>
              <w:t>-</w:t>
            </w:r>
          </w:p>
        </w:tc>
      </w:tr>
      <w:tr w:rsidR="00154120" w:rsidRPr="009C503F" w14:paraId="2054166C" w14:textId="77777777" w:rsidTr="00D259BC">
        <w:trPr>
          <w:trHeight w:val="285"/>
        </w:trPr>
        <w:tc>
          <w:tcPr>
            <w:tcW w:w="3664" w:type="dxa"/>
            <w:vAlign w:val="center"/>
          </w:tcPr>
          <w:p w14:paraId="5DF7EB75"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0B10D8A6"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0B32334E" w14:textId="77777777" w:rsidTr="00D259BC">
        <w:trPr>
          <w:trHeight w:val="285"/>
        </w:trPr>
        <w:tc>
          <w:tcPr>
            <w:tcW w:w="3664" w:type="dxa"/>
            <w:vAlign w:val="center"/>
          </w:tcPr>
          <w:p w14:paraId="54ECF6F6"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21CB3162"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620544B5" w14:textId="77777777" w:rsidTr="00D259BC">
        <w:trPr>
          <w:trHeight w:val="285"/>
        </w:trPr>
        <w:tc>
          <w:tcPr>
            <w:tcW w:w="3664" w:type="dxa"/>
            <w:vAlign w:val="center"/>
          </w:tcPr>
          <w:p w14:paraId="1FE6DB61" w14:textId="77777777"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14:paraId="767AD9DF"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0FF0AAE2" w14:textId="77777777" w:rsidTr="00D259BC">
        <w:trPr>
          <w:trHeight w:val="285"/>
        </w:trPr>
        <w:tc>
          <w:tcPr>
            <w:tcW w:w="3664" w:type="dxa"/>
            <w:vAlign w:val="center"/>
          </w:tcPr>
          <w:p w14:paraId="7F29C7F7"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00E9445F"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5CAB2658" w14:textId="77777777" w:rsidTr="00D259BC">
        <w:trPr>
          <w:trHeight w:val="285"/>
        </w:trPr>
        <w:tc>
          <w:tcPr>
            <w:tcW w:w="3664" w:type="dxa"/>
            <w:vAlign w:val="center"/>
          </w:tcPr>
          <w:p w14:paraId="1ED866B0" w14:textId="77777777"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14:paraId="6EE830F5"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7A0B023F" w14:textId="77777777" w:rsidTr="00D259BC">
        <w:trPr>
          <w:trHeight w:val="285"/>
        </w:trPr>
        <w:tc>
          <w:tcPr>
            <w:tcW w:w="3664" w:type="dxa"/>
            <w:vAlign w:val="center"/>
          </w:tcPr>
          <w:p w14:paraId="2CEADF74"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498B24AE" w14:textId="77777777" w:rsidR="00D259BC" w:rsidRPr="009C503F" w:rsidRDefault="00D259BC" w:rsidP="00571B8A">
            <w:pPr>
              <w:spacing w:before="29" w:line="288" w:lineRule="auto"/>
              <w:jc w:val="right"/>
              <w:rPr>
                <w:sz w:val="24"/>
              </w:rPr>
            </w:pPr>
            <w:r w:rsidRPr="009C503F">
              <w:rPr>
                <w:sz w:val="24"/>
              </w:rPr>
              <w:t>-193,225.00</w:t>
            </w:r>
          </w:p>
        </w:tc>
      </w:tr>
    </w:tbl>
    <w:p w14:paraId="13621F54" w14:textId="77777777" w:rsidR="001548F9" w:rsidRPr="009C503F" w:rsidRDefault="001548F9" w:rsidP="00571B8A">
      <w:pPr>
        <w:spacing w:before="29" w:line="288" w:lineRule="auto"/>
        <w:ind w:firstLineChars="100" w:firstLine="240"/>
        <w:rPr>
          <w:sz w:val="24"/>
        </w:rPr>
      </w:pPr>
    </w:p>
    <w:p w14:paraId="3658977B" w14:textId="1841FCD2" w:rsidR="001548F9" w:rsidRPr="009C503F" w:rsidRDefault="001548F9" w:rsidP="00571B8A">
      <w:pPr>
        <w:spacing w:before="29" w:line="288" w:lineRule="auto"/>
        <w:rPr>
          <w:b/>
          <w:color w:val="000000"/>
          <w:sz w:val="24"/>
        </w:rPr>
      </w:pPr>
      <w:r w:rsidRPr="009C503F">
        <w:rPr>
          <w:b/>
          <w:bCs/>
          <w:color w:val="000000"/>
          <w:kern w:val="0"/>
          <w:sz w:val="24"/>
        </w:rPr>
        <w:t>6.4.7.</w:t>
      </w:r>
      <w:r w:rsidR="00F131FE" w:rsidRPr="009C503F">
        <w:rPr>
          <w:b/>
          <w:bCs/>
          <w:color w:val="000000"/>
          <w:kern w:val="0"/>
          <w:sz w:val="24"/>
        </w:rPr>
        <w:t>1</w:t>
      </w:r>
      <w:r w:rsidR="00F131FE">
        <w:rPr>
          <w:b/>
          <w:bCs/>
          <w:color w:val="000000"/>
          <w:kern w:val="0"/>
          <w:sz w:val="24"/>
        </w:rPr>
        <w:t>8</w:t>
      </w:r>
      <w:r w:rsidR="00F131FE" w:rsidRPr="009C503F">
        <w:rPr>
          <w:b/>
          <w:bCs/>
          <w:color w:val="000000"/>
          <w:kern w:val="0"/>
          <w:sz w:val="24"/>
        </w:rPr>
        <w:t xml:space="preserve"> </w:t>
      </w:r>
      <w:r w:rsidRPr="009C503F">
        <w:rPr>
          <w:b/>
          <w:color w:val="000000"/>
          <w:sz w:val="24"/>
        </w:rPr>
        <w:t>其他收入</w:t>
      </w:r>
    </w:p>
    <w:p w14:paraId="7FB82BD6"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0DB804F3" w14:textId="77777777" w:rsidTr="0094019E">
        <w:trPr>
          <w:trHeight w:val="255"/>
        </w:trPr>
        <w:tc>
          <w:tcPr>
            <w:tcW w:w="3691" w:type="dxa"/>
            <w:tcMar>
              <w:left w:w="108" w:type="dxa"/>
              <w:right w:w="108" w:type="dxa"/>
            </w:tcMar>
            <w:vAlign w:val="center"/>
          </w:tcPr>
          <w:p w14:paraId="5776AEFF"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7F244905" w14:textId="77777777" w:rsidR="001548F9" w:rsidRPr="009C503F" w:rsidRDefault="001548F9" w:rsidP="00571B8A">
            <w:pPr>
              <w:spacing w:before="29" w:line="288" w:lineRule="auto"/>
              <w:jc w:val="center"/>
              <w:rPr>
                <w:sz w:val="24"/>
              </w:rPr>
            </w:pPr>
            <w:r w:rsidRPr="009C503F">
              <w:rPr>
                <w:sz w:val="24"/>
              </w:rPr>
              <w:t>本期</w:t>
            </w:r>
          </w:p>
          <w:p w14:paraId="2E124399"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433AEC5" w14:textId="77777777" w:rsidTr="00CE4E19">
        <w:trPr>
          <w:trHeight w:val="255"/>
        </w:trPr>
        <w:tc>
          <w:tcPr>
            <w:tcW w:w="3691" w:type="dxa"/>
            <w:tcMar>
              <w:left w:w="0" w:type="dxa"/>
              <w:right w:w="0" w:type="dxa"/>
            </w:tcMar>
            <w:vAlign w:val="center"/>
          </w:tcPr>
          <w:p w14:paraId="67A292E0" w14:textId="77777777"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14:paraId="62E988D8" w14:textId="77777777" w:rsidR="001548F9" w:rsidRPr="009C503F" w:rsidRDefault="001548F9" w:rsidP="00571B8A">
            <w:pPr>
              <w:spacing w:before="29" w:line="288" w:lineRule="auto"/>
              <w:jc w:val="right"/>
              <w:rPr>
                <w:sz w:val="24"/>
              </w:rPr>
            </w:pPr>
            <w:r w:rsidRPr="009C503F">
              <w:rPr>
                <w:sz w:val="24"/>
              </w:rPr>
              <w:t>45.79</w:t>
            </w:r>
          </w:p>
        </w:tc>
      </w:tr>
      <w:tr w:rsidR="001548F9" w:rsidRPr="009C503F" w14:paraId="02128C48" w14:textId="77777777" w:rsidTr="0094019E">
        <w:trPr>
          <w:trHeight w:val="255"/>
        </w:trPr>
        <w:tc>
          <w:tcPr>
            <w:tcW w:w="3691" w:type="dxa"/>
            <w:tcMar>
              <w:left w:w="108" w:type="dxa"/>
              <w:right w:w="108" w:type="dxa"/>
            </w:tcMar>
            <w:vAlign w:val="center"/>
          </w:tcPr>
          <w:p w14:paraId="3DC48F69" w14:textId="77777777"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14:paraId="38BE92CD" w14:textId="77777777" w:rsidR="001548F9" w:rsidRPr="009C503F" w:rsidRDefault="001548F9" w:rsidP="00571B8A">
            <w:pPr>
              <w:spacing w:before="29" w:line="288" w:lineRule="auto"/>
              <w:jc w:val="right"/>
              <w:rPr>
                <w:sz w:val="24"/>
              </w:rPr>
            </w:pPr>
            <w:r w:rsidRPr="009C503F">
              <w:rPr>
                <w:sz w:val="24"/>
              </w:rPr>
              <w:t>45.79</w:t>
            </w:r>
          </w:p>
        </w:tc>
      </w:tr>
    </w:tbl>
    <w:p w14:paraId="1C9C566A" w14:textId="368CB25F" w:rsidR="001548F9" w:rsidRPr="00D25C53" w:rsidRDefault="001548F9" w:rsidP="00D25C53">
      <w:pPr>
        <w:widowControl/>
        <w:spacing w:before="29" w:line="288" w:lineRule="auto"/>
        <w:jc w:val="left"/>
        <w:rPr>
          <w:kern w:val="0"/>
          <w:sz w:val="24"/>
        </w:rPr>
      </w:pPr>
      <w:r w:rsidRPr="009C503F">
        <w:rPr>
          <w:kern w:val="0"/>
          <w:sz w:val="24"/>
        </w:rPr>
        <w:t>注：</w:t>
      </w:r>
      <w:r w:rsidR="00F131FE">
        <w:rPr>
          <w:kern w:val="0"/>
          <w:sz w:val="24"/>
        </w:rPr>
        <w:t>本基金的赎回费率按持有期间递减，不低于赎回费总额的</w:t>
      </w:r>
      <w:r w:rsidR="00F131FE">
        <w:rPr>
          <w:kern w:val="0"/>
          <w:sz w:val="24"/>
        </w:rPr>
        <w:t>25%</w:t>
      </w:r>
      <w:r w:rsidR="00F131FE">
        <w:rPr>
          <w:kern w:val="0"/>
          <w:sz w:val="24"/>
        </w:rPr>
        <w:t>归入基金资产。</w:t>
      </w:r>
      <w:r w:rsidR="00D25C53">
        <w:rPr>
          <w:rFonts w:hint="eastAsia"/>
          <w:kern w:val="0"/>
          <w:sz w:val="24"/>
        </w:rPr>
        <w:br/>
      </w:r>
    </w:p>
    <w:p w14:paraId="34ABD316"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交易费用</w:t>
      </w:r>
    </w:p>
    <w:p w14:paraId="3ECDD4C6"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6F7E4893" w14:textId="77777777" w:rsidTr="00320DCE">
        <w:trPr>
          <w:trHeight w:val="285"/>
        </w:trPr>
        <w:tc>
          <w:tcPr>
            <w:tcW w:w="3720" w:type="dxa"/>
            <w:tcMar>
              <w:left w:w="108" w:type="dxa"/>
              <w:right w:w="108" w:type="dxa"/>
            </w:tcMar>
            <w:vAlign w:val="center"/>
          </w:tcPr>
          <w:p w14:paraId="79688B57"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3AB67986" w14:textId="77777777" w:rsidR="001548F9" w:rsidRPr="009C503F" w:rsidRDefault="001548F9" w:rsidP="00571B8A">
            <w:pPr>
              <w:spacing w:before="29" w:line="288" w:lineRule="auto"/>
              <w:jc w:val="center"/>
              <w:rPr>
                <w:sz w:val="24"/>
              </w:rPr>
            </w:pPr>
            <w:r w:rsidRPr="009C503F">
              <w:rPr>
                <w:sz w:val="24"/>
              </w:rPr>
              <w:t>本期</w:t>
            </w:r>
          </w:p>
          <w:p w14:paraId="0560D955"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5A906F8" w14:textId="77777777" w:rsidTr="00320DCE">
        <w:trPr>
          <w:trHeight w:val="285"/>
        </w:trPr>
        <w:tc>
          <w:tcPr>
            <w:tcW w:w="3720" w:type="dxa"/>
            <w:tcMar>
              <w:left w:w="108" w:type="dxa"/>
              <w:right w:w="108" w:type="dxa"/>
            </w:tcMar>
            <w:vAlign w:val="center"/>
          </w:tcPr>
          <w:p w14:paraId="5AB3202B"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24E5F9B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6E5DC24" w14:textId="77777777" w:rsidTr="00320DCE">
        <w:trPr>
          <w:trHeight w:val="285"/>
        </w:trPr>
        <w:tc>
          <w:tcPr>
            <w:tcW w:w="3720" w:type="dxa"/>
            <w:tcMar>
              <w:left w:w="108" w:type="dxa"/>
              <w:right w:w="108" w:type="dxa"/>
            </w:tcMar>
            <w:vAlign w:val="center"/>
          </w:tcPr>
          <w:p w14:paraId="607D21BF"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3B848B6E" w14:textId="77777777" w:rsidR="001548F9" w:rsidRPr="009C503F" w:rsidRDefault="001548F9" w:rsidP="00571B8A">
            <w:pPr>
              <w:spacing w:before="29" w:line="288" w:lineRule="auto"/>
              <w:jc w:val="right"/>
              <w:rPr>
                <w:sz w:val="24"/>
              </w:rPr>
            </w:pPr>
            <w:r w:rsidRPr="009C503F">
              <w:rPr>
                <w:sz w:val="24"/>
              </w:rPr>
              <w:t>1,087.50</w:t>
            </w:r>
          </w:p>
        </w:tc>
      </w:tr>
      <w:tr w:rsidR="001548F9" w:rsidRPr="009C503F" w14:paraId="2B183F7A" w14:textId="77777777" w:rsidTr="00320DCE">
        <w:trPr>
          <w:trHeight w:val="285"/>
        </w:trPr>
        <w:tc>
          <w:tcPr>
            <w:tcW w:w="3720" w:type="dxa"/>
            <w:tcMar>
              <w:left w:w="108" w:type="dxa"/>
              <w:right w:w="108" w:type="dxa"/>
            </w:tcMar>
            <w:vAlign w:val="center"/>
          </w:tcPr>
          <w:p w14:paraId="1B3B4179"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4B4B841E" w14:textId="77777777" w:rsidR="001548F9" w:rsidRPr="009C503F" w:rsidRDefault="001548F9" w:rsidP="00571B8A">
            <w:pPr>
              <w:spacing w:before="29" w:line="288" w:lineRule="auto"/>
              <w:jc w:val="right"/>
              <w:rPr>
                <w:sz w:val="24"/>
              </w:rPr>
            </w:pPr>
            <w:r w:rsidRPr="009C503F">
              <w:rPr>
                <w:sz w:val="24"/>
              </w:rPr>
              <w:t>1,087.50</w:t>
            </w:r>
          </w:p>
        </w:tc>
      </w:tr>
    </w:tbl>
    <w:p w14:paraId="5C47F739" w14:textId="77777777" w:rsidR="001548F9" w:rsidRPr="009C503F" w:rsidRDefault="001548F9" w:rsidP="00571B8A">
      <w:pPr>
        <w:spacing w:before="29" w:line="288" w:lineRule="auto"/>
        <w:ind w:firstLineChars="100" w:firstLine="240"/>
        <w:rPr>
          <w:sz w:val="24"/>
        </w:rPr>
      </w:pPr>
    </w:p>
    <w:p w14:paraId="4FE41F9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6.4.7.19 </w:t>
      </w:r>
      <w:r w:rsidRPr="009C503F">
        <w:rPr>
          <w:b/>
          <w:color w:val="000000"/>
          <w:sz w:val="24"/>
        </w:rPr>
        <w:t>其他费用</w:t>
      </w:r>
    </w:p>
    <w:p w14:paraId="7D9DEF66"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7CD3104C" w14:textId="77777777" w:rsidTr="002C3737">
        <w:tc>
          <w:tcPr>
            <w:tcW w:w="3853" w:type="dxa"/>
            <w:vAlign w:val="center"/>
          </w:tcPr>
          <w:p w14:paraId="2EF617B0"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31F789B0" w14:textId="77777777" w:rsidR="001548F9" w:rsidRPr="009C503F" w:rsidRDefault="001548F9" w:rsidP="00571B8A">
            <w:pPr>
              <w:spacing w:before="29" w:line="288" w:lineRule="auto"/>
              <w:jc w:val="center"/>
              <w:rPr>
                <w:sz w:val="24"/>
              </w:rPr>
            </w:pPr>
            <w:r w:rsidRPr="009C503F">
              <w:rPr>
                <w:sz w:val="24"/>
              </w:rPr>
              <w:t>本期</w:t>
            </w:r>
          </w:p>
          <w:p w14:paraId="0069FB1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3E1E0E40" w14:textId="77777777" w:rsidTr="002C3737">
        <w:tc>
          <w:tcPr>
            <w:tcW w:w="3853" w:type="dxa"/>
            <w:vAlign w:val="center"/>
          </w:tcPr>
          <w:p w14:paraId="48253D7B"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57B461F0" w14:textId="77777777" w:rsidR="001548F9" w:rsidRPr="009C503F" w:rsidRDefault="001548F9" w:rsidP="00571B8A">
            <w:pPr>
              <w:spacing w:before="29" w:line="288" w:lineRule="auto"/>
              <w:jc w:val="right"/>
              <w:rPr>
                <w:sz w:val="24"/>
              </w:rPr>
            </w:pPr>
            <w:r w:rsidRPr="009C503F">
              <w:rPr>
                <w:sz w:val="24"/>
              </w:rPr>
              <w:t>29,752.78</w:t>
            </w:r>
          </w:p>
        </w:tc>
      </w:tr>
      <w:tr w:rsidR="001548F9" w:rsidRPr="009C503F" w14:paraId="7562EA58" w14:textId="77777777" w:rsidTr="002C3737">
        <w:tc>
          <w:tcPr>
            <w:tcW w:w="3853" w:type="dxa"/>
            <w:vAlign w:val="center"/>
          </w:tcPr>
          <w:p w14:paraId="221593D4"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30D4F90B" w14:textId="77777777" w:rsidR="001548F9" w:rsidRPr="009C503F" w:rsidRDefault="001548F9" w:rsidP="00571B8A">
            <w:pPr>
              <w:spacing w:before="29" w:line="288" w:lineRule="auto"/>
              <w:jc w:val="right"/>
              <w:rPr>
                <w:sz w:val="24"/>
              </w:rPr>
            </w:pPr>
            <w:r w:rsidRPr="009C503F">
              <w:rPr>
                <w:sz w:val="24"/>
              </w:rPr>
              <w:t>119,014.74</w:t>
            </w:r>
          </w:p>
        </w:tc>
      </w:tr>
      <w:tr w:rsidR="00B6370A" w14:paraId="770F1735" w14:textId="77777777">
        <w:tc>
          <w:tcPr>
            <w:tcW w:w="3689" w:type="dxa"/>
            <w:vAlign w:val="center"/>
          </w:tcPr>
          <w:p w14:paraId="6EC51984" w14:textId="77777777" w:rsidR="00B6370A" w:rsidRDefault="00CD36D7">
            <w:pPr>
              <w:jc w:val="left"/>
            </w:pPr>
            <w:r>
              <w:rPr>
                <w:sz w:val="24"/>
              </w:rPr>
              <w:t>银行汇划费</w:t>
            </w:r>
          </w:p>
        </w:tc>
        <w:tc>
          <w:tcPr>
            <w:tcW w:w="5309" w:type="dxa"/>
            <w:vAlign w:val="center"/>
          </w:tcPr>
          <w:p w14:paraId="1A70DE5B" w14:textId="77777777" w:rsidR="00B6370A" w:rsidRDefault="00CD36D7">
            <w:pPr>
              <w:jc w:val="right"/>
            </w:pPr>
            <w:r>
              <w:rPr>
                <w:sz w:val="24"/>
              </w:rPr>
              <w:t>2,749.50</w:t>
            </w:r>
          </w:p>
        </w:tc>
      </w:tr>
      <w:tr w:rsidR="00B6370A" w14:paraId="05D37A35" w14:textId="77777777">
        <w:tc>
          <w:tcPr>
            <w:tcW w:w="3689" w:type="dxa"/>
            <w:vAlign w:val="center"/>
          </w:tcPr>
          <w:p w14:paraId="18FA3767" w14:textId="77777777" w:rsidR="00B6370A" w:rsidRDefault="00CD36D7">
            <w:pPr>
              <w:jc w:val="left"/>
            </w:pPr>
            <w:r>
              <w:rPr>
                <w:sz w:val="24"/>
              </w:rPr>
              <w:t>债券账户维护费</w:t>
            </w:r>
          </w:p>
        </w:tc>
        <w:tc>
          <w:tcPr>
            <w:tcW w:w="5309" w:type="dxa"/>
            <w:vAlign w:val="center"/>
          </w:tcPr>
          <w:p w14:paraId="522C3AAA" w14:textId="77777777" w:rsidR="00B6370A" w:rsidRDefault="00CD36D7">
            <w:pPr>
              <w:jc w:val="right"/>
            </w:pPr>
            <w:r>
              <w:rPr>
                <w:sz w:val="24"/>
              </w:rPr>
              <w:t>18,300.00</w:t>
            </w:r>
          </w:p>
        </w:tc>
      </w:tr>
      <w:tr w:rsidR="00B6370A" w14:paraId="0EC2E75A" w14:textId="77777777">
        <w:tc>
          <w:tcPr>
            <w:tcW w:w="3689" w:type="dxa"/>
            <w:vAlign w:val="center"/>
          </w:tcPr>
          <w:p w14:paraId="1D03ECB1" w14:textId="77777777" w:rsidR="00B6370A" w:rsidRDefault="00CD36D7">
            <w:pPr>
              <w:jc w:val="left"/>
            </w:pPr>
            <w:r>
              <w:rPr>
                <w:sz w:val="24"/>
              </w:rPr>
              <w:t>其他</w:t>
            </w:r>
          </w:p>
        </w:tc>
        <w:tc>
          <w:tcPr>
            <w:tcW w:w="5309" w:type="dxa"/>
            <w:vAlign w:val="center"/>
          </w:tcPr>
          <w:p w14:paraId="3A9C06F0" w14:textId="77777777" w:rsidR="00B6370A" w:rsidRDefault="00CD36D7">
            <w:pPr>
              <w:jc w:val="right"/>
            </w:pPr>
            <w:r>
              <w:rPr>
                <w:sz w:val="24"/>
              </w:rPr>
              <w:t>300.00</w:t>
            </w:r>
          </w:p>
        </w:tc>
      </w:tr>
      <w:tr w:rsidR="001548F9" w:rsidRPr="009C503F" w14:paraId="6BCBAEA9" w14:textId="77777777" w:rsidTr="002C3737">
        <w:tc>
          <w:tcPr>
            <w:tcW w:w="3853" w:type="dxa"/>
            <w:vAlign w:val="center"/>
          </w:tcPr>
          <w:p w14:paraId="66322A14"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2D853EEC" w14:textId="77777777" w:rsidR="001548F9" w:rsidRPr="009C503F" w:rsidRDefault="001548F9" w:rsidP="00571B8A">
            <w:pPr>
              <w:spacing w:before="29" w:line="288" w:lineRule="auto"/>
              <w:jc w:val="right"/>
              <w:rPr>
                <w:sz w:val="24"/>
              </w:rPr>
            </w:pPr>
            <w:r w:rsidRPr="009C503F">
              <w:rPr>
                <w:sz w:val="24"/>
              </w:rPr>
              <w:t>170,117.02</w:t>
            </w:r>
          </w:p>
        </w:tc>
      </w:tr>
    </w:tbl>
    <w:p w14:paraId="7FF87BCE" w14:textId="77777777" w:rsidR="001548F9" w:rsidRPr="009C503F" w:rsidRDefault="001548F9" w:rsidP="00571B8A">
      <w:pPr>
        <w:spacing w:before="29" w:line="288" w:lineRule="auto"/>
        <w:rPr>
          <w:color w:val="000000"/>
          <w:sz w:val="24"/>
        </w:rPr>
      </w:pPr>
    </w:p>
    <w:p w14:paraId="7AB29C1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14:paraId="311C4F1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2612181E"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1F3401AE" w14:textId="77777777" w:rsidR="001548F9" w:rsidRPr="009C503F" w:rsidRDefault="001548F9" w:rsidP="00571B8A">
      <w:pPr>
        <w:autoSpaceDE w:val="0"/>
        <w:autoSpaceDN w:val="0"/>
        <w:adjustRightInd w:val="0"/>
        <w:spacing w:before="29" w:line="288" w:lineRule="auto"/>
        <w:jc w:val="left"/>
        <w:rPr>
          <w:color w:val="000000"/>
          <w:kern w:val="0"/>
          <w:sz w:val="24"/>
        </w:rPr>
      </w:pPr>
    </w:p>
    <w:p w14:paraId="29312E54"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5ECB163E"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30213E89" w14:textId="77777777" w:rsidR="001548F9" w:rsidRPr="009C503F" w:rsidRDefault="001548F9" w:rsidP="00571B8A">
      <w:pPr>
        <w:autoSpaceDE w:val="0"/>
        <w:autoSpaceDN w:val="0"/>
        <w:adjustRightInd w:val="0"/>
        <w:spacing w:before="29" w:line="288" w:lineRule="auto"/>
        <w:jc w:val="left"/>
        <w:rPr>
          <w:color w:val="000000"/>
          <w:kern w:val="0"/>
          <w:sz w:val="24"/>
        </w:rPr>
      </w:pPr>
    </w:p>
    <w:p w14:paraId="0668EAD6" w14:textId="77777777" w:rsidR="001548F9"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0205B7C9" w14:textId="77777777" w:rsidR="00DC6C09" w:rsidRPr="009C503F" w:rsidRDefault="00DC6C09" w:rsidP="00DC6C09">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30685BA8" w14:textId="77777777" w:rsidR="00DC6C09" w:rsidRPr="009C503F" w:rsidRDefault="00DC6C09" w:rsidP="00DC6C09">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2E911A5F" w14:textId="77777777" w:rsidR="00DC6C09" w:rsidRPr="00DC6C09" w:rsidRDefault="00DC6C09" w:rsidP="00571B8A">
      <w:pPr>
        <w:autoSpaceDE w:val="0"/>
        <w:autoSpaceDN w:val="0"/>
        <w:adjustRightInd w:val="0"/>
        <w:spacing w:before="29" w:line="288" w:lineRule="auto"/>
        <w:jc w:val="left"/>
        <w:rPr>
          <w:b/>
          <w:color w:val="000000"/>
          <w:kern w:val="0"/>
          <w:sz w:val="24"/>
        </w:rPr>
      </w:pPr>
    </w:p>
    <w:p w14:paraId="0FAD6CEE" w14:textId="77777777" w:rsidR="001548F9" w:rsidRPr="009C503F" w:rsidRDefault="001548F9" w:rsidP="00571B8A">
      <w:pPr>
        <w:spacing w:before="29" w:line="288" w:lineRule="auto"/>
        <w:rPr>
          <w:b/>
          <w:kern w:val="0"/>
          <w:sz w:val="24"/>
        </w:rPr>
      </w:pPr>
      <w:r w:rsidRPr="009C503F">
        <w:rPr>
          <w:b/>
          <w:bCs/>
          <w:color w:val="000000"/>
          <w:kern w:val="0"/>
          <w:sz w:val="24"/>
        </w:rPr>
        <w:t>6.4.9.</w:t>
      </w:r>
      <w:r w:rsidR="00DC6C09">
        <w:rPr>
          <w:b/>
          <w:bCs/>
          <w:color w:val="000000"/>
          <w:kern w:val="0"/>
          <w:sz w:val="24"/>
        </w:rPr>
        <w:t>2</w:t>
      </w:r>
      <w:r w:rsidRPr="009C503F">
        <w:rPr>
          <w:b/>
          <w:bCs/>
          <w:color w:val="000000"/>
          <w:kern w:val="0"/>
          <w:sz w:val="24"/>
        </w:rPr>
        <w:t xml:space="preserve">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1A2A8B26" w14:textId="77777777" w:rsidTr="009F7734">
        <w:tc>
          <w:tcPr>
            <w:tcW w:w="5220" w:type="dxa"/>
            <w:vAlign w:val="center"/>
          </w:tcPr>
          <w:p w14:paraId="0B38A5B4"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14:paraId="1739A98F"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B6370A" w14:paraId="49A5C081" w14:textId="77777777">
        <w:tc>
          <w:tcPr>
            <w:tcW w:w="5219" w:type="dxa"/>
            <w:vAlign w:val="center"/>
          </w:tcPr>
          <w:p w14:paraId="6D28ED1F" w14:textId="77777777" w:rsidR="00B6370A" w:rsidRDefault="00CD36D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561DA091" w14:textId="77777777" w:rsidR="00B6370A" w:rsidRDefault="00CD36D7">
            <w:pPr>
              <w:jc w:val="left"/>
            </w:pPr>
            <w:r>
              <w:rPr>
                <w:color w:val="000000"/>
                <w:sz w:val="24"/>
              </w:rPr>
              <w:t>基金管理人、基金销售机构</w:t>
            </w:r>
          </w:p>
        </w:tc>
      </w:tr>
      <w:tr w:rsidR="00B6370A" w14:paraId="43EF02B2" w14:textId="77777777">
        <w:tc>
          <w:tcPr>
            <w:tcW w:w="5219" w:type="dxa"/>
            <w:vAlign w:val="center"/>
          </w:tcPr>
          <w:p w14:paraId="76D6E8EE" w14:textId="77777777" w:rsidR="00B6370A" w:rsidRDefault="00CD36D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14:paraId="2DB2EB06" w14:textId="77777777" w:rsidR="00B6370A" w:rsidRDefault="00CD36D7">
            <w:pPr>
              <w:jc w:val="left"/>
            </w:pPr>
            <w:r>
              <w:rPr>
                <w:color w:val="000000"/>
                <w:sz w:val="24"/>
              </w:rPr>
              <w:t>基金托管人、基金销售机构</w:t>
            </w:r>
          </w:p>
        </w:tc>
      </w:tr>
      <w:tr w:rsidR="00B6370A" w14:paraId="6885520D" w14:textId="77777777">
        <w:tc>
          <w:tcPr>
            <w:tcW w:w="5219" w:type="dxa"/>
            <w:vAlign w:val="center"/>
          </w:tcPr>
          <w:p w14:paraId="43474560" w14:textId="77777777" w:rsidR="00B6370A" w:rsidRDefault="00CD36D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203D3E22" w14:textId="77777777" w:rsidR="00B6370A" w:rsidRDefault="00CD36D7">
            <w:pPr>
              <w:jc w:val="left"/>
            </w:pPr>
            <w:r>
              <w:rPr>
                <w:color w:val="000000"/>
                <w:sz w:val="24"/>
              </w:rPr>
              <w:t>基金管理人的股东、基金销售机构</w:t>
            </w:r>
          </w:p>
        </w:tc>
      </w:tr>
      <w:tr w:rsidR="00B6370A" w14:paraId="74566559" w14:textId="77777777">
        <w:tc>
          <w:tcPr>
            <w:tcW w:w="5219" w:type="dxa"/>
            <w:vAlign w:val="center"/>
          </w:tcPr>
          <w:p w14:paraId="5DA9A34C" w14:textId="77777777" w:rsidR="00B6370A" w:rsidRDefault="00CD36D7">
            <w:pPr>
              <w:jc w:val="left"/>
            </w:pPr>
            <w:r>
              <w:rPr>
                <w:color w:val="000000"/>
                <w:sz w:val="24"/>
              </w:rPr>
              <w:t>交银施罗德资产管理有限公司（</w:t>
            </w:r>
            <w:r>
              <w:rPr>
                <w:color w:val="000000"/>
                <w:sz w:val="24"/>
              </w:rPr>
              <w:t>“</w:t>
            </w:r>
            <w:r>
              <w:rPr>
                <w:color w:val="000000"/>
                <w:sz w:val="24"/>
              </w:rPr>
              <w:t>交银施罗德资</w:t>
            </w:r>
            <w:r>
              <w:rPr>
                <w:color w:val="000000"/>
                <w:sz w:val="24"/>
              </w:rPr>
              <w:lastRenderedPageBreak/>
              <w:t>管</w:t>
            </w:r>
            <w:r>
              <w:rPr>
                <w:color w:val="000000"/>
                <w:sz w:val="24"/>
              </w:rPr>
              <w:t>”</w:t>
            </w:r>
            <w:r>
              <w:rPr>
                <w:color w:val="000000"/>
                <w:sz w:val="24"/>
              </w:rPr>
              <w:t>）</w:t>
            </w:r>
          </w:p>
        </w:tc>
        <w:tc>
          <w:tcPr>
            <w:tcW w:w="3779" w:type="dxa"/>
            <w:vAlign w:val="center"/>
          </w:tcPr>
          <w:p w14:paraId="4FEA8E00" w14:textId="77777777" w:rsidR="00B6370A" w:rsidRDefault="00CD36D7">
            <w:pPr>
              <w:jc w:val="left"/>
            </w:pPr>
            <w:r>
              <w:rPr>
                <w:color w:val="000000"/>
                <w:sz w:val="24"/>
              </w:rPr>
              <w:lastRenderedPageBreak/>
              <w:t>基金管理人的子公司</w:t>
            </w:r>
          </w:p>
        </w:tc>
      </w:tr>
    </w:tbl>
    <w:p w14:paraId="317AEEE2"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542B2F23" w14:textId="77777777" w:rsidR="001548F9" w:rsidRPr="009C503F" w:rsidRDefault="001548F9" w:rsidP="00571B8A">
      <w:pPr>
        <w:spacing w:before="29" w:line="288" w:lineRule="auto"/>
        <w:rPr>
          <w:color w:val="000000"/>
          <w:sz w:val="24"/>
        </w:rPr>
      </w:pPr>
      <w:r w:rsidRPr="009C503F">
        <w:rPr>
          <w:color w:val="000000"/>
          <w:sz w:val="24"/>
        </w:rPr>
        <w:tab/>
      </w:r>
    </w:p>
    <w:p w14:paraId="17BC462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2CDC2A5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15516C8E"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14:paraId="6FBE3D5A" w14:textId="77777777" w:rsidR="007A29AF" w:rsidRPr="009C503F" w:rsidRDefault="007A29AF" w:rsidP="00571B8A">
      <w:pPr>
        <w:spacing w:before="29" w:line="288" w:lineRule="auto"/>
        <w:ind w:firstLineChars="200" w:firstLine="480"/>
        <w:rPr>
          <w:kern w:val="0"/>
          <w:sz w:val="24"/>
        </w:rPr>
      </w:pPr>
    </w:p>
    <w:p w14:paraId="7044A79E"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14DF576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5728DFC3"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3DB6C94B" w14:textId="77777777" w:rsidTr="009747CE">
        <w:tc>
          <w:tcPr>
            <w:tcW w:w="3828" w:type="dxa"/>
            <w:vAlign w:val="center"/>
          </w:tcPr>
          <w:p w14:paraId="561D1168"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3431AD41"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70D074B8"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081ABC72"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04BC0FCC"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3AA0F672" w14:textId="77777777" w:rsidTr="009747CE">
        <w:tc>
          <w:tcPr>
            <w:tcW w:w="3828" w:type="dxa"/>
            <w:vAlign w:val="center"/>
          </w:tcPr>
          <w:p w14:paraId="28552753"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65D27643" w14:textId="77777777" w:rsidR="001548F9" w:rsidRPr="009C503F" w:rsidRDefault="001548F9" w:rsidP="00571B8A">
            <w:pPr>
              <w:spacing w:before="29" w:line="288" w:lineRule="auto"/>
              <w:jc w:val="right"/>
              <w:rPr>
                <w:sz w:val="24"/>
              </w:rPr>
            </w:pPr>
            <w:r w:rsidRPr="009C503F">
              <w:rPr>
                <w:sz w:val="24"/>
              </w:rPr>
              <w:t>200,671.83</w:t>
            </w:r>
          </w:p>
        </w:tc>
        <w:tc>
          <w:tcPr>
            <w:tcW w:w="2656" w:type="dxa"/>
            <w:vAlign w:val="center"/>
          </w:tcPr>
          <w:p w14:paraId="560FE3BF" w14:textId="77777777" w:rsidR="001548F9" w:rsidRPr="009C503F" w:rsidRDefault="001548F9" w:rsidP="00571B8A">
            <w:pPr>
              <w:spacing w:before="29" w:line="288" w:lineRule="auto"/>
              <w:jc w:val="right"/>
              <w:rPr>
                <w:sz w:val="24"/>
              </w:rPr>
            </w:pPr>
            <w:r w:rsidRPr="009C503F">
              <w:rPr>
                <w:sz w:val="24"/>
              </w:rPr>
              <w:t>1,794,915.45</w:t>
            </w:r>
          </w:p>
        </w:tc>
      </w:tr>
      <w:tr w:rsidR="001548F9" w:rsidRPr="009C503F" w14:paraId="78C597AC" w14:textId="77777777" w:rsidTr="009747CE">
        <w:tc>
          <w:tcPr>
            <w:tcW w:w="3828" w:type="dxa"/>
            <w:vAlign w:val="center"/>
          </w:tcPr>
          <w:p w14:paraId="4C1B4802"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4DA65156" w14:textId="77777777" w:rsidR="001548F9" w:rsidRPr="009C503F" w:rsidRDefault="001548F9" w:rsidP="00571B8A">
            <w:pPr>
              <w:spacing w:before="29" w:line="288" w:lineRule="auto"/>
              <w:jc w:val="right"/>
              <w:rPr>
                <w:sz w:val="24"/>
              </w:rPr>
            </w:pPr>
            <w:r w:rsidRPr="009C503F">
              <w:rPr>
                <w:sz w:val="24"/>
              </w:rPr>
              <w:t>80,864.88</w:t>
            </w:r>
          </w:p>
        </w:tc>
        <w:tc>
          <w:tcPr>
            <w:tcW w:w="2656" w:type="dxa"/>
            <w:vAlign w:val="center"/>
          </w:tcPr>
          <w:p w14:paraId="008B3D91" w14:textId="77777777" w:rsidR="001548F9" w:rsidRPr="009C503F" w:rsidRDefault="001548F9" w:rsidP="00571B8A">
            <w:pPr>
              <w:spacing w:before="29" w:line="288" w:lineRule="auto"/>
              <w:jc w:val="right"/>
              <w:rPr>
                <w:sz w:val="24"/>
              </w:rPr>
            </w:pPr>
            <w:r w:rsidRPr="009C503F">
              <w:rPr>
                <w:sz w:val="24"/>
              </w:rPr>
              <w:t>765,713.09</w:t>
            </w:r>
          </w:p>
        </w:tc>
      </w:tr>
    </w:tbl>
    <w:p w14:paraId="4F58A3EF" w14:textId="77777777" w:rsidR="00B6370A" w:rsidRDefault="00CD36D7">
      <w:pPr>
        <w:widowControl/>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14:paraId="1695F659"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×0.8%÷</w:t>
      </w:r>
      <w:r w:rsidRPr="009C503F">
        <w:rPr>
          <w:kern w:val="0"/>
          <w:sz w:val="24"/>
        </w:rPr>
        <w:t>当年天数。</w:t>
      </w:r>
    </w:p>
    <w:p w14:paraId="121864BD" w14:textId="77777777" w:rsidR="001548F9" w:rsidRPr="009C503F" w:rsidRDefault="001548F9" w:rsidP="00571B8A">
      <w:pPr>
        <w:spacing w:before="29" w:line="288" w:lineRule="auto"/>
        <w:rPr>
          <w:color w:val="000000"/>
          <w:sz w:val="24"/>
        </w:rPr>
      </w:pPr>
    </w:p>
    <w:p w14:paraId="4CDD672C"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14:paraId="64CBEBE2"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1CEFF258" w14:textId="77777777" w:rsidTr="007E4DD4">
        <w:tc>
          <w:tcPr>
            <w:tcW w:w="3686" w:type="dxa"/>
            <w:vAlign w:val="center"/>
          </w:tcPr>
          <w:p w14:paraId="7E252254"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71A2D990"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0F815CA1"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70CB54F1"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43869431"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0EEBD15B" w14:textId="77777777" w:rsidTr="007E4DD4">
        <w:tc>
          <w:tcPr>
            <w:tcW w:w="3686" w:type="dxa"/>
            <w:vAlign w:val="center"/>
          </w:tcPr>
          <w:p w14:paraId="3C30EBF1" w14:textId="77777777"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14:paraId="3BD84B73" w14:textId="77777777" w:rsidR="001548F9" w:rsidRPr="009C503F" w:rsidRDefault="001548F9" w:rsidP="00571B8A">
            <w:pPr>
              <w:spacing w:before="29" w:line="288" w:lineRule="auto"/>
              <w:jc w:val="right"/>
              <w:rPr>
                <w:color w:val="000000"/>
                <w:kern w:val="0"/>
                <w:sz w:val="24"/>
              </w:rPr>
            </w:pPr>
            <w:r w:rsidRPr="009C503F">
              <w:rPr>
                <w:sz w:val="24"/>
              </w:rPr>
              <w:t>37,625.95</w:t>
            </w:r>
          </w:p>
        </w:tc>
        <w:tc>
          <w:tcPr>
            <w:tcW w:w="2657" w:type="dxa"/>
            <w:vAlign w:val="center"/>
          </w:tcPr>
          <w:p w14:paraId="73D35EE1" w14:textId="77777777" w:rsidR="001548F9" w:rsidRPr="009C503F" w:rsidRDefault="001548F9" w:rsidP="00571B8A">
            <w:pPr>
              <w:spacing w:before="29" w:line="288" w:lineRule="auto"/>
              <w:jc w:val="right"/>
              <w:rPr>
                <w:color w:val="000000"/>
                <w:sz w:val="24"/>
              </w:rPr>
            </w:pPr>
            <w:r w:rsidRPr="009C503F">
              <w:rPr>
                <w:sz w:val="24"/>
              </w:rPr>
              <w:t>336,546.63</w:t>
            </w:r>
          </w:p>
        </w:tc>
      </w:tr>
    </w:tbl>
    <w:p w14:paraId="07CB4E07" w14:textId="77777777" w:rsidR="00B6370A" w:rsidRDefault="00CD36D7">
      <w:pPr>
        <w:widowControl/>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w:t>
      </w:r>
      <w:r>
        <w:rPr>
          <w:kern w:val="0"/>
          <w:sz w:val="24"/>
        </w:rPr>
        <w:t xml:space="preserve"> </w:t>
      </w:r>
      <w:r>
        <w:rPr>
          <w:kern w:val="0"/>
          <w:sz w:val="24"/>
        </w:rPr>
        <w:t>其计算公式为：</w:t>
      </w:r>
    </w:p>
    <w:p w14:paraId="1D7D1E57"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×0.15%÷</w:t>
      </w:r>
      <w:r w:rsidRPr="009C503F">
        <w:rPr>
          <w:kern w:val="0"/>
          <w:sz w:val="24"/>
        </w:rPr>
        <w:t>当年天数。</w:t>
      </w:r>
    </w:p>
    <w:p w14:paraId="6401A122" w14:textId="77777777" w:rsidR="001548F9" w:rsidRPr="009C503F" w:rsidRDefault="001548F9" w:rsidP="00571B8A">
      <w:pPr>
        <w:spacing w:before="29" w:line="288" w:lineRule="auto"/>
        <w:rPr>
          <w:color w:val="000000"/>
          <w:sz w:val="24"/>
        </w:rPr>
      </w:pPr>
    </w:p>
    <w:p w14:paraId="2D8F71AA"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73085834"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16D75511" w14:textId="77777777" w:rsidTr="00F56035">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222CADBE" w14:textId="77777777" w:rsidR="003667CC" w:rsidRPr="00F76FA7" w:rsidRDefault="003667CC" w:rsidP="0060032E">
            <w:pPr>
              <w:widowControl/>
              <w:ind w:leftChars="-51" w:left="-107" w:rightChars="-51" w:right="-107"/>
              <w:jc w:val="center"/>
              <w:rPr>
                <w:sz w:val="24"/>
              </w:rPr>
            </w:pPr>
            <w:r w:rsidRPr="00F76FA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27120666" w14:textId="77777777" w:rsidR="003667CC" w:rsidRPr="00F76FA7" w:rsidRDefault="003667CC" w:rsidP="0060032E">
            <w:pPr>
              <w:widowControl/>
              <w:autoSpaceDE w:val="0"/>
              <w:autoSpaceDN w:val="0"/>
              <w:ind w:leftChars="-51" w:left="-107" w:rightChars="-51" w:right="-107"/>
              <w:jc w:val="center"/>
              <w:textAlignment w:val="bottom"/>
              <w:rPr>
                <w:sz w:val="24"/>
              </w:rPr>
            </w:pPr>
            <w:r w:rsidRPr="00F76FA7">
              <w:rPr>
                <w:sz w:val="24"/>
              </w:rPr>
              <w:t>本期</w:t>
            </w:r>
          </w:p>
          <w:p w14:paraId="798C4F9E" w14:textId="77777777" w:rsidR="003667CC" w:rsidRPr="00F76FA7" w:rsidRDefault="003667CC" w:rsidP="0060032E">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55269946" w14:textId="77777777" w:rsidTr="00F56035">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5DE7199B" w14:textId="77777777" w:rsidR="003667CC" w:rsidRPr="00F76FA7" w:rsidRDefault="003667CC" w:rsidP="0060032E">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05CE4480" w14:textId="77777777" w:rsidR="003667CC" w:rsidRPr="00F76FA7" w:rsidRDefault="003667CC" w:rsidP="0060032E">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63B7E555" w14:textId="77777777" w:rsidTr="00F56035">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44D2E3CD" w14:textId="77777777" w:rsidR="003667CC" w:rsidRPr="00F76FA7" w:rsidRDefault="003667CC" w:rsidP="0060032E">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697A135A" w14:textId="77777777" w:rsidR="003667CC" w:rsidRPr="00F76FA7" w:rsidRDefault="003667CC" w:rsidP="0060032E">
            <w:pPr>
              <w:widowControl/>
              <w:ind w:leftChars="-51" w:left="-107" w:rightChars="-51" w:right="-107"/>
              <w:jc w:val="center"/>
              <w:rPr>
                <w:sz w:val="24"/>
              </w:rPr>
            </w:pPr>
            <w:r w:rsidRPr="00F76FA7">
              <w:rPr>
                <w:sz w:val="24"/>
              </w:rPr>
              <w:t>交银丰润收益债券</w:t>
            </w:r>
            <w:r w:rsidRPr="00F76FA7">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0B454269" w14:textId="77777777" w:rsidR="003667CC" w:rsidRPr="00F76FA7" w:rsidRDefault="003667CC" w:rsidP="0060032E">
            <w:pPr>
              <w:widowControl/>
              <w:ind w:leftChars="-51" w:left="-107" w:rightChars="-51" w:right="-107"/>
              <w:jc w:val="center"/>
              <w:rPr>
                <w:sz w:val="24"/>
              </w:rPr>
            </w:pPr>
            <w:r w:rsidRPr="00F76FA7">
              <w:rPr>
                <w:sz w:val="24"/>
              </w:rPr>
              <w:t>交银丰润收益债券</w:t>
            </w:r>
            <w:r w:rsidRPr="00F76FA7">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7B115A08" w14:textId="77777777" w:rsidR="003667CC" w:rsidRPr="00F76FA7" w:rsidRDefault="003667CC" w:rsidP="0060032E">
            <w:pPr>
              <w:widowControl/>
              <w:ind w:leftChars="-51" w:left="-107" w:rightChars="-51" w:right="-107"/>
              <w:jc w:val="center"/>
              <w:rPr>
                <w:sz w:val="24"/>
              </w:rPr>
            </w:pPr>
            <w:r w:rsidRPr="00F76FA7">
              <w:rPr>
                <w:sz w:val="24"/>
              </w:rPr>
              <w:t>合计</w:t>
            </w:r>
          </w:p>
        </w:tc>
      </w:tr>
      <w:tr w:rsidR="00B6370A" w14:paraId="76581762" w14:textId="77777777">
        <w:tc>
          <w:tcPr>
            <w:tcW w:w="2000" w:type="dxa"/>
            <w:vAlign w:val="center"/>
          </w:tcPr>
          <w:p w14:paraId="20E5D49C" w14:textId="77777777" w:rsidR="00B6370A" w:rsidRDefault="00CD36D7">
            <w:pPr>
              <w:jc w:val="left"/>
            </w:pPr>
            <w:r>
              <w:rPr>
                <w:sz w:val="24"/>
              </w:rPr>
              <w:lastRenderedPageBreak/>
              <w:t>中信银行</w:t>
            </w:r>
          </w:p>
        </w:tc>
        <w:tc>
          <w:tcPr>
            <w:tcW w:w="1766" w:type="dxa"/>
            <w:vAlign w:val="center"/>
          </w:tcPr>
          <w:p w14:paraId="2C1A1946" w14:textId="77777777" w:rsidR="00B6370A" w:rsidRDefault="00CD36D7">
            <w:pPr>
              <w:jc w:val="right"/>
            </w:pPr>
            <w:r>
              <w:rPr>
                <w:sz w:val="24"/>
              </w:rPr>
              <w:t>-</w:t>
            </w:r>
          </w:p>
        </w:tc>
        <w:tc>
          <w:tcPr>
            <w:tcW w:w="2162" w:type="dxa"/>
            <w:vAlign w:val="center"/>
          </w:tcPr>
          <w:p w14:paraId="0048598A" w14:textId="77777777" w:rsidR="00B6370A" w:rsidRDefault="00CD36D7">
            <w:pPr>
              <w:jc w:val="right"/>
            </w:pPr>
            <w:r>
              <w:rPr>
                <w:sz w:val="24"/>
              </w:rPr>
              <w:t>4,568.42</w:t>
            </w:r>
          </w:p>
        </w:tc>
        <w:tc>
          <w:tcPr>
            <w:tcW w:w="3070" w:type="dxa"/>
            <w:vAlign w:val="center"/>
          </w:tcPr>
          <w:p w14:paraId="729FC511" w14:textId="77777777" w:rsidR="00B6370A" w:rsidRDefault="00CD36D7">
            <w:pPr>
              <w:jc w:val="right"/>
            </w:pPr>
            <w:r>
              <w:rPr>
                <w:sz w:val="24"/>
              </w:rPr>
              <w:t>4,568.42</w:t>
            </w:r>
          </w:p>
        </w:tc>
      </w:tr>
      <w:tr w:rsidR="00B6370A" w14:paraId="1E0A29B6" w14:textId="77777777">
        <w:tc>
          <w:tcPr>
            <w:tcW w:w="2000" w:type="dxa"/>
            <w:vAlign w:val="center"/>
          </w:tcPr>
          <w:p w14:paraId="2C85FCB8" w14:textId="77777777" w:rsidR="00B6370A" w:rsidRDefault="00CD36D7">
            <w:pPr>
              <w:jc w:val="left"/>
            </w:pPr>
            <w:r>
              <w:rPr>
                <w:sz w:val="24"/>
              </w:rPr>
              <w:t>交通银行</w:t>
            </w:r>
          </w:p>
        </w:tc>
        <w:tc>
          <w:tcPr>
            <w:tcW w:w="1766" w:type="dxa"/>
            <w:vAlign w:val="center"/>
          </w:tcPr>
          <w:p w14:paraId="2B3CEAE6" w14:textId="77777777" w:rsidR="00B6370A" w:rsidRDefault="00CD36D7">
            <w:pPr>
              <w:jc w:val="right"/>
            </w:pPr>
            <w:r>
              <w:rPr>
                <w:sz w:val="24"/>
              </w:rPr>
              <w:t>-</w:t>
            </w:r>
          </w:p>
        </w:tc>
        <w:tc>
          <w:tcPr>
            <w:tcW w:w="2162" w:type="dxa"/>
            <w:vAlign w:val="center"/>
          </w:tcPr>
          <w:p w14:paraId="5B0C3B0A" w14:textId="77777777" w:rsidR="00B6370A" w:rsidRDefault="00CD36D7">
            <w:pPr>
              <w:jc w:val="right"/>
            </w:pPr>
            <w:r>
              <w:rPr>
                <w:sz w:val="24"/>
              </w:rPr>
              <w:t>5,329.97</w:t>
            </w:r>
          </w:p>
        </w:tc>
        <w:tc>
          <w:tcPr>
            <w:tcW w:w="3070" w:type="dxa"/>
            <w:vAlign w:val="center"/>
          </w:tcPr>
          <w:p w14:paraId="7F41E564" w14:textId="77777777" w:rsidR="00B6370A" w:rsidRDefault="00CD36D7">
            <w:pPr>
              <w:jc w:val="right"/>
            </w:pPr>
            <w:r>
              <w:rPr>
                <w:sz w:val="24"/>
              </w:rPr>
              <w:t>5,329.97</w:t>
            </w:r>
          </w:p>
        </w:tc>
      </w:tr>
      <w:tr w:rsidR="00B6370A" w14:paraId="3448A7AF" w14:textId="77777777">
        <w:tc>
          <w:tcPr>
            <w:tcW w:w="2000" w:type="dxa"/>
            <w:vAlign w:val="center"/>
          </w:tcPr>
          <w:p w14:paraId="06EEF2AD" w14:textId="77777777" w:rsidR="00B6370A" w:rsidRDefault="00CD36D7">
            <w:pPr>
              <w:jc w:val="left"/>
            </w:pPr>
            <w:r>
              <w:rPr>
                <w:sz w:val="24"/>
              </w:rPr>
              <w:t>交银施罗德基金公司</w:t>
            </w:r>
          </w:p>
        </w:tc>
        <w:tc>
          <w:tcPr>
            <w:tcW w:w="1766" w:type="dxa"/>
            <w:vAlign w:val="center"/>
          </w:tcPr>
          <w:p w14:paraId="17E09C3C" w14:textId="77777777" w:rsidR="00B6370A" w:rsidRDefault="00CD36D7">
            <w:pPr>
              <w:jc w:val="right"/>
            </w:pPr>
            <w:r>
              <w:rPr>
                <w:sz w:val="24"/>
              </w:rPr>
              <w:t>-</w:t>
            </w:r>
          </w:p>
        </w:tc>
        <w:tc>
          <w:tcPr>
            <w:tcW w:w="2162" w:type="dxa"/>
            <w:vAlign w:val="center"/>
          </w:tcPr>
          <w:p w14:paraId="1ED664EB" w14:textId="77777777" w:rsidR="00B6370A" w:rsidRDefault="00CD36D7">
            <w:pPr>
              <w:jc w:val="right"/>
            </w:pPr>
            <w:r>
              <w:rPr>
                <w:sz w:val="24"/>
              </w:rPr>
              <w:t>6,518.94</w:t>
            </w:r>
          </w:p>
        </w:tc>
        <w:tc>
          <w:tcPr>
            <w:tcW w:w="3070" w:type="dxa"/>
            <w:vAlign w:val="center"/>
          </w:tcPr>
          <w:p w14:paraId="21EA4AEA" w14:textId="77777777" w:rsidR="00B6370A" w:rsidRDefault="00CD36D7">
            <w:pPr>
              <w:jc w:val="right"/>
            </w:pPr>
            <w:r>
              <w:rPr>
                <w:sz w:val="24"/>
              </w:rPr>
              <w:t>6,518.94</w:t>
            </w:r>
          </w:p>
        </w:tc>
      </w:tr>
      <w:tr w:rsidR="003667CC" w:rsidRPr="00F76FA7" w14:paraId="498D544E" w14:textId="77777777" w:rsidTr="00F56035">
        <w:tc>
          <w:tcPr>
            <w:tcW w:w="2000" w:type="dxa"/>
            <w:tcBorders>
              <w:top w:val="single" w:sz="4" w:space="0" w:color="000000"/>
              <w:left w:val="single" w:sz="4" w:space="0" w:color="000000"/>
              <w:bottom w:val="single" w:sz="4" w:space="0" w:color="000000"/>
              <w:right w:val="single" w:sz="4" w:space="0" w:color="000000"/>
            </w:tcBorders>
            <w:vAlign w:val="center"/>
            <w:hideMark/>
          </w:tcPr>
          <w:p w14:paraId="6255B2A6" w14:textId="77777777" w:rsidR="003667CC" w:rsidRPr="00F76FA7" w:rsidRDefault="003667CC" w:rsidP="0060032E">
            <w:pPr>
              <w:widowControl/>
              <w:rPr>
                <w:sz w:val="24"/>
              </w:rPr>
            </w:pPr>
            <w:r w:rsidRPr="00F76FA7">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0CB36E7D" w14:textId="77777777" w:rsidR="003667CC" w:rsidRPr="00F76FA7" w:rsidRDefault="003667CC" w:rsidP="0060032E">
            <w:pPr>
              <w:jc w:val="right"/>
              <w:rPr>
                <w:sz w:val="24"/>
              </w:rPr>
            </w:pPr>
            <w:r w:rsidRPr="00F76FA7">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5AA25F44" w14:textId="77777777" w:rsidR="003667CC" w:rsidRPr="00F76FA7" w:rsidRDefault="003667CC" w:rsidP="0060032E">
            <w:pPr>
              <w:jc w:val="right"/>
              <w:rPr>
                <w:sz w:val="24"/>
              </w:rPr>
            </w:pPr>
            <w:r w:rsidRPr="00F76FA7">
              <w:rPr>
                <w:sz w:val="24"/>
              </w:rPr>
              <w:t>16,417.33</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222D93D7" w14:textId="77777777" w:rsidR="003667CC" w:rsidRPr="00F76FA7" w:rsidRDefault="003667CC" w:rsidP="0060032E">
            <w:pPr>
              <w:jc w:val="right"/>
              <w:rPr>
                <w:sz w:val="24"/>
              </w:rPr>
            </w:pPr>
            <w:r w:rsidRPr="00F76FA7">
              <w:rPr>
                <w:sz w:val="24"/>
              </w:rPr>
              <w:t>16,417.33</w:t>
            </w:r>
          </w:p>
        </w:tc>
      </w:tr>
      <w:tr w:rsidR="003667CC" w:rsidRPr="00F76FA7" w14:paraId="368206D5" w14:textId="77777777" w:rsidTr="00F56035">
        <w:trPr>
          <w:trHeight w:val="465"/>
        </w:trPr>
        <w:tc>
          <w:tcPr>
            <w:tcW w:w="2000" w:type="dxa"/>
            <w:vMerge w:val="restart"/>
            <w:tcBorders>
              <w:top w:val="single" w:sz="4" w:space="0" w:color="000000"/>
              <w:left w:val="single" w:sz="4" w:space="0" w:color="000000"/>
              <w:bottom w:val="single" w:sz="4" w:space="0" w:color="000000"/>
              <w:right w:val="single" w:sz="4" w:space="0" w:color="000000"/>
            </w:tcBorders>
            <w:vAlign w:val="center"/>
            <w:hideMark/>
          </w:tcPr>
          <w:p w14:paraId="4DE80CD3" w14:textId="77777777" w:rsidR="003667CC" w:rsidRPr="00F76FA7" w:rsidRDefault="003667CC" w:rsidP="0060032E">
            <w:pPr>
              <w:widowControl/>
              <w:ind w:leftChars="-51" w:left="-107" w:rightChars="-51" w:right="-107"/>
              <w:jc w:val="center"/>
              <w:rPr>
                <w:sz w:val="24"/>
              </w:rPr>
            </w:pPr>
            <w:r w:rsidRPr="00F76FA7">
              <w:rPr>
                <w:sz w:val="24"/>
              </w:rPr>
              <w:t>获得销售服务费的各关联方名称</w:t>
            </w: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5A40E859" w14:textId="77777777" w:rsidR="003667CC" w:rsidRPr="00F76FA7" w:rsidRDefault="003667CC" w:rsidP="0060032E">
            <w:pPr>
              <w:widowControl/>
              <w:autoSpaceDE w:val="0"/>
              <w:autoSpaceDN w:val="0"/>
              <w:ind w:leftChars="-51" w:left="-107" w:rightChars="-51" w:right="-107"/>
              <w:jc w:val="center"/>
              <w:textAlignment w:val="bottom"/>
              <w:rPr>
                <w:sz w:val="24"/>
              </w:rPr>
            </w:pPr>
            <w:r w:rsidRPr="00F76FA7">
              <w:rPr>
                <w:sz w:val="24"/>
              </w:rPr>
              <w:t>上年度可比期间</w:t>
            </w:r>
          </w:p>
          <w:p w14:paraId="071E752D" w14:textId="77777777" w:rsidR="003667CC" w:rsidRPr="00F76FA7" w:rsidRDefault="003667CC" w:rsidP="0060032E">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64EC77DC" w14:textId="77777777" w:rsidTr="00F56035">
        <w:trPr>
          <w:trHeight w:val="465"/>
        </w:trPr>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354CD7CC" w14:textId="77777777" w:rsidR="003667CC" w:rsidRPr="00F76FA7" w:rsidRDefault="003667CC" w:rsidP="0060032E">
            <w:pPr>
              <w:widowControl/>
              <w:jc w:val="left"/>
              <w:rPr>
                <w:sz w:val="24"/>
              </w:rPr>
            </w:pPr>
          </w:p>
        </w:tc>
        <w:tc>
          <w:tcPr>
            <w:tcW w:w="6998" w:type="dxa"/>
            <w:gridSpan w:val="3"/>
            <w:tcBorders>
              <w:top w:val="single" w:sz="4" w:space="0" w:color="000000"/>
              <w:left w:val="single" w:sz="4" w:space="0" w:color="000000"/>
              <w:bottom w:val="single" w:sz="4" w:space="0" w:color="000000"/>
              <w:right w:val="single" w:sz="4" w:space="0" w:color="000000"/>
            </w:tcBorders>
            <w:vAlign w:val="center"/>
            <w:hideMark/>
          </w:tcPr>
          <w:p w14:paraId="5FFF6C59" w14:textId="77777777" w:rsidR="003667CC" w:rsidRPr="00F76FA7" w:rsidRDefault="003667CC" w:rsidP="0060032E">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3BE52F25" w14:textId="77777777" w:rsidTr="00F56035">
        <w:tc>
          <w:tcPr>
            <w:tcW w:w="2000" w:type="dxa"/>
            <w:vMerge/>
            <w:tcBorders>
              <w:top w:val="single" w:sz="4" w:space="0" w:color="000000"/>
              <w:left w:val="single" w:sz="4" w:space="0" w:color="000000"/>
              <w:bottom w:val="single" w:sz="4" w:space="0" w:color="000000"/>
              <w:right w:val="single" w:sz="4" w:space="0" w:color="000000"/>
            </w:tcBorders>
            <w:vAlign w:val="center"/>
            <w:hideMark/>
          </w:tcPr>
          <w:p w14:paraId="5EBF117B" w14:textId="77777777" w:rsidR="003667CC" w:rsidRPr="00F76FA7" w:rsidRDefault="003667CC" w:rsidP="0060032E">
            <w:pPr>
              <w:widowControl/>
              <w:jc w:val="left"/>
              <w:rPr>
                <w:sz w:val="24"/>
              </w:rPr>
            </w:pP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630E7E5D" w14:textId="77777777" w:rsidR="003667CC" w:rsidRPr="00F76FA7" w:rsidRDefault="003667CC" w:rsidP="0060032E">
            <w:pPr>
              <w:widowControl/>
              <w:autoSpaceDE w:val="0"/>
              <w:autoSpaceDN w:val="0"/>
              <w:ind w:leftChars="-51" w:left="-107" w:rightChars="-51" w:right="-107"/>
              <w:jc w:val="center"/>
              <w:textAlignment w:val="bottom"/>
              <w:rPr>
                <w:sz w:val="24"/>
              </w:rPr>
            </w:pPr>
            <w:r w:rsidRPr="00F76FA7">
              <w:rPr>
                <w:sz w:val="24"/>
              </w:rPr>
              <w:t>交银丰润收益债券</w:t>
            </w:r>
            <w:r w:rsidRPr="00F76FA7">
              <w:rPr>
                <w:sz w:val="24"/>
              </w:rPr>
              <w:t>A</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3E129817" w14:textId="77777777" w:rsidR="003667CC" w:rsidRPr="00F76FA7" w:rsidRDefault="003667CC" w:rsidP="0060032E">
            <w:pPr>
              <w:widowControl/>
              <w:autoSpaceDE w:val="0"/>
              <w:autoSpaceDN w:val="0"/>
              <w:ind w:leftChars="-51" w:left="-107" w:rightChars="-51" w:right="-107"/>
              <w:jc w:val="center"/>
              <w:textAlignment w:val="bottom"/>
              <w:rPr>
                <w:sz w:val="24"/>
              </w:rPr>
            </w:pPr>
            <w:r w:rsidRPr="00F76FA7">
              <w:rPr>
                <w:sz w:val="24"/>
              </w:rPr>
              <w:t>交银丰润收益债券</w:t>
            </w:r>
            <w:r w:rsidRPr="00F76FA7">
              <w:rPr>
                <w:sz w:val="24"/>
              </w:rPr>
              <w:t>C</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6A61902E" w14:textId="77777777" w:rsidR="003667CC" w:rsidRPr="00F76FA7" w:rsidRDefault="003667CC" w:rsidP="0060032E">
            <w:pPr>
              <w:widowControl/>
              <w:autoSpaceDE w:val="0"/>
              <w:autoSpaceDN w:val="0"/>
              <w:ind w:leftChars="-51" w:left="-107" w:rightChars="-51" w:right="-107"/>
              <w:jc w:val="center"/>
              <w:textAlignment w:val="bottom"/>
              <w:rPr>
                <w:sz w:val="24"/>
              </w:rPr>
            </w:pPr>
            <w:r w:rsidRPr="00F76FA7">
              <w:rPr>
                <w:sz w:val="24"/>
              </w:rPr>
              <w:t>合计</w:t>
            </w:r>
          </w:p>
        </w:tc>
      </w:tr>
      <w:tr w:rsidR="00B6370A" w14:paraId="3DB689B6" w14:textId="77777777">
        <w:tc>
          <w:tcPr>
            <w:tcW w:w="2000" w:type="dxa"/>
            <w:vAlign w:val="center"/>
          </w:tcPr>
          <w:p w14:paraId="624E70A3" w14:textId="77777777" w:rsidR="00B6370A" w:rsidRDefault="00CD36D7">
            <w:pPr>
              <w:jc w:val="left"/>
            </w:pPr>
            <w:r>
              <w:rPr>
                <w:sz w:val="24"/>
              </w:rPr>
              <w:t>中信银行</w:t>
            </w:r>
          </w:p>
        </w:tc>
        <w:tc>
          <w:tcPr>
            <w:tcW w:w="1766" w:type="dxa"/>
            <w:vAlign w:val="center"/>
          </w:tcPr>
          <w:p w14:paraId="76440104" w14:textId="77777777" w:rsidR="00B6370A" w:rsidRDefault="00CD36D7">
            <w:pPr>
              <w:jc w:val="right"/>
            </w:pPr>
            <w:r>
              <w:rPr>
                <w:sz w:val="24"/>
              </w:rPr>
              <w:t>-</w:t>
            </w:r>
          </w:p>
        </w:tc>
        <w:tc>
          <w:tcPr>
            <w:tcW w:w="2162" w:type="dxa"/>
            <w:vAlign w:val="center"/>
          </w:tcPr>
          <w:p w14:paraId="29E7F48F" w14:textId="77777777" w:rsidR="00B6370A" w:rsidRDefault="00CD36D7">
            <w:pPr>
              <w:jc w:val="right"/>
            </w:pPr>
            <w:r>
              <w:rPr>
                <w:sz w:val="24"/>
              </w:rPr>
              <w:t>32,938.76</w:t>
            </w:r>
          </w:p>
        </w:tc>
        <w:tc>
          <w:tcPr>
            <w:tcW w:w="3070" w:type="dxa"/>
            <w:vAlign w:val="center"/>
          </w:tcPr>
          <w:p w14:paraId="429DE066" w14:textId="77777777" w:rsidR="00B6370A" w:rsidRDefault="00CD36D7">
            <w:pPr>
              <w:jc w:val="right"/>
            </w:pPr>
            <w:r>
              <w:rPr>
                <w:sz w:val="24"/>
              </w:rPr>
              <w:t>32,938.76</w:t>
            </w:r>
          </w:p>
        </w:tc>
      </w:tr>
      <w:tr w:rsidR="00B6370A" w14:paraId="607317A5" w14:textId="77777777">
        <w:tc>
          <w:tcPr>
            <w:tcW w:w="2000" w:type="dxa"/>
            <w:vAlign w:val="center"/>
          </w:tcPr>
          <w:p w14:paraId="1ECDF119" w14:textId="77777777" w:rsidR="00B6370A" w:rsidRDefault="00CD36D7">
            <w:pPr>
              <w:jc w:val="left"/>
            </w:pPr>
            <w:r>
              <w:rPr>
                <w:sz w:val="24"/>
              </w:rPr>
              <w:t>交通银行</w:t>
            </w:r>
          </w:p>
        </w:tc>
        <w:tc>
          <w:tcPr>
            <w:tcW w:w="1766" w:type="dxa"/>
            <w:vAlign w:val="center"/>
          </w:tcPr>
          <w:p w14:paraId="5DA707B9" w14:textId="77777777" w:rsidR="00B6370A" w:rsidRDefault="00CD36D7">
            <w:pPr>
              <w:jc w:val="right"/>
            </w:pPr>
            <w:r>
              <w:rPr>
                <w:sz w:val="24"/>
              </w:rPr>
              <w:t>-</w:t>
            </w:r>
          </w:p>
        </w:tc>
        <w:tc>
          <w:tcPr>
            <w:tcW w:w="2162" w:type="dxa"/>
            <w:vAlign w:val="center"/>
          </w:tcPr>
          <w:p w14:paraId="6BE03486" w14:textId="77777777" w:rsidR="00B6370A" w:rsidRDefault="00CD36D7">
            <w:pPr>
              <w:jc w:val="right"/>
            </w:pPr>
            <w:r>
              <w:rPr>
                <w:sz w:val="24"/>
              </w:rPr>
              <w:t>39,413.52</w:t>
            </w:r>
          </w:p>
        </w:tc>
        <w:tc>
          <w:tcPr>
            <w:tcW w:w="3070" w:type="dxa"/>
            <w:vAlign w:val="center"/>
          </w:tcPr>
          <w:p w14:paraId="134BDD3D" w14:textId="77777777" w:rsidR="00B6370A" w:rsidRDefault="00CD36D7">
            <w:pPr>
              <w:jc w:val="right"/>
            </w:pPr>
            <w:r>
              <w:rPr>
                <w:sz w:val="24"/>
              </w:rPr>
              <w:t>39,413.52</w:t>
            </w:r>
          </w:p>
        </w:tc>
      </w:tr>
      <w:tr w:rsidR="00B6370A" w14:paraId="55C38322" w14:textId="77777777">
        <w:tc>
          <w:tcPr>
            <w:tcW w:w="2000" w:type="dxa"/>
            <w:vAlign w:val="center"/>
          </w:tcPr>
          <w:p w14:paraId="3A5EEE68" w14:textId="77777777" w:rsidR="00B6370A" w:rsidRDefault="00CD36D7">
            <w:pPr>
              <w:jc w:val="left"/>
            </w:pPr>
            <w:r>
              <w:rPr>
                <w:sz w:val="24"/>
              </w:rPr>
              <w:t>交银施罗德基金公司</w:t>
            </w:r>
          </w:p>
        </w:tc>
        <w:tc>
          <w:tcPr>
            <w:tcW w:w="1766" w:type="dxa"/>
            <w:vAlign w:val="center"/>
          </w:tcPr>
          <w:p w14:paraId="66ECE0F9" w14:textId="77777777" w:rsidR="00B6370A" w:rsidRDefault="00CD36D7">
            <w:pPr>
              <w:jc w:val="right"/>
            </w:pPr>
            <w:r>
              <w:rPr>
                <w:sz w:val="24"/>
              </w:rPr>
              <w:t>-</w:t>
            </w:r>
          </w:p>
        </w:tc>
        <w:tc>
          <w:tcPr>
            <w:tcW w:w="2162" w:type="dxa"/>
            <w:vAlign w:val="center"/>
          </w:tcPr>
          <w:p w14:paraId="287F9E74" w14:textId="77777777" w:rsidR="00B6370A" w:rsidRDefault="00CD36D7">
            <w:pPr>
              <w:jc w:val="right"/>
            </w:pPr>
            <w:r>
              <w:rPr>
                <w:sz w:val="24"/>
              </w:rPr>
              <w:t>887.76</w:t>
            </w:r>
          </w:p>
        </w:tc>
        <w:tc>
          <w:tcPr>
            <w:tcW w:w="3070" w:type="dxa"/>
            <w:vAlign w:val="center"/>
          </w:tcPr>
          <w:p w14:paraId="42EE947E" w14:textId="77777777" w:rsidR="00B6370A" w:rsidRDefault="00CD36D7">
            <w:pPr>
              <w:jc w:val="right"/>
            </w:pPr>
            <w:r>
              <w:rPr>
                <w:sz w:val="24"/>
              </w:rPr>
              <w:t>887.76</w:t>
            </w:r>
          </w:p>
        </w:tc>
      </w:tr>
      <w:tr w:rsidR="003667CC" w:rsidRPr="00F76FA7" w14:paraId="398CADF5" w14:textId="77777777" w:rsidTr="00F56035">
        <w:tc>
          <w:tcPr>
            <w:tcW w:w="2000" w:type="dxa"/>
            <w:tcBorders>
              <w:top w:val="single" w:sz="4" w:space="0" w:color="000000"/>
              <w:left w:val="single" w:sz="4" w:space="0" w:color="000000"/>
              <w:bottom w:val="single" w:sz="4" w:space="0" w:color="000000"/>
              <w:right w:val="single" w:sz="4" w:space="0" w:color="000000"/>
            </w:tcBorders>
            <w:vAlign w:val="center"/>
            <w:hideMark/>
          </w:tcPr>
          <w:p w14:paraId="488A95A1" w14:textId="77777777" w:rsidR="003667CC" w:rsidRPr="00F76FA7" w:rsidRDefault="003667CC" w:rsidP="0060032E">
            <w:pPr>
              <w:widowControl/>
              <w:rPr>
                <w:sz w:val="24"/>
              </w:rPr>
            </w:pPr>
            <w:r w:rsidRPr="00F76FA7">
              <w:rPr>
                <w:sz w:val="24"/>
              </w:rPr>
              <w:t>合计</w:t>
            </w:r>
          </w:p>
        </w:tc>
        <w:tc>
          <w:tcPr>
            <w:tcW w:w="1766" w:type="dxa"/>
            <w:tcBorders>
              <w:top w:val="single" w:sz="4" w:space="0" w:color="000000"/>
              <w:left w:val="single" w:sz="4" w:space="0" w:color="000000"/>
              <w:bottom w:val="single" w:sz="4" w:space="0" w:color="000000"/>
              <w:right w:val="single" w:sz="4" w:space="0" w:color="000000"/>
            </w:tcBorders>
            <w:vAlign w:val="center"/>
            <w:hideMark/>
          </w:tcPr>
          <w:p w14:paraId="079B1902" w14:textId="77777777" w:rsidR="003667CC" w:rsidRPr="00F76FA7" w:rsidRDefault="003667CC" w:rsidP="0060032E">
            <w:pPr>
              <w:jc w:val="right"/>
              <w:rPr>
                <w:sz w:val="24"/>
              </w:rPr>
            </w:pPr>
            <w:r w:rsidRPr="00F76FA7">
              <w:rPr>
                <w:sz w:val="24"/>
              </w:rPr>
              <w:t>-</w:t>
            </w:r>
          </w:p>
        </w:tc>
        <w:tc>
          <w:tcPr>
            <w:tcW w:w="2162" w:type="dxa"/>
            <w:tcBorders>
              <w:top w:val="single" w:sz="4" w:space="0" w:color="000000"/>
              <w:left w:val="single" w:sz="4" w:space="0" w:color="000000"/>
              <w:bottom w:val="single" w:sz="4" w:space="0" w:color="000000"/>
              <w:right w:val="single" w:sz="4" w:space="0" w:color="000000"/>
            </w:tcBorders>
            <w:vAlign w:val="center"/>
            <w:hideMark/>
          </w:tcPr>
          <w:p w14:paraId="641B1B32" w14:textId="77777777" w:rsidR="003667CC" w:rsidRPr="00F76FA7" w:rsidRDefault="003667CC" w:rsidP="0060032E">
            <w:pPr>
              <w:jc w:val="right"/>
              <w:rPr>
                <w:sz w:val="24"/>
              </w:rPr>
            </w:pPr>
            <w:r w:rsidRPr="00F76FA7">
              <w:rPr>
                <w:sz w:val="24"/>
              </w:rPr>
              <w:t>73,240.04</w:t>
            </w:r>
          </w:p>
        </w:tc>
        <w:tc>
          <w:tcPr>
            <w:tcW w:w="3070" w:type="dxa"/>
            <w:tcBorders>
              <w:top w:val="single" w:sz="4" w:space="0" w:color="000000"/>
              <w:left w:val="single" w:sz="4" w:space="0" w:color="000000"/>
              <w:bottom w:val="single" w:sz="4" w:space="0" w:color="000000"/>
              <w:right w:val="single" w:sz="4" w:space="0" w:color="000000"/>
            </w:tcBorders>
            <w:vAlign w:val="center"/>
            <w:hideMark/>
          </w:tcPr>
          <w:p w14:paraId="7EEF3336" w14:textId="77777777" w:rsidR="003667CC" w:rsidRPr="00F76FA7" w:rsidRDefault="003667CC" w:rsidP="0060032E">
            <w:pPr>
              <w:jc w:val="right"/>
              <w:rPr>
                <w:sz w:val="24"/>
              </w:rPr>
            </w:pPr>
            <w:r w:rsidRPr="00F76FA7">
              <w:rPr>
                <w:sz w:val="24"/>
              </w:rPr>
              <w:t>73,240.04</w:t>
            </w:r>
          </w:p>
        </w:tc>
      </w:tr>
    </w:tbl>
    <w:p w14:paraId="0F5720A0" w14:textId="77777777" w:rsidR="00F56035" w:rsidRPr="002A258E" w:rsidRDefault="00F56035" w:rsidP="00F56035">
      <w:pPr>
        <w:spacing w:line="300" w:lineRule="atLeast"/>
        <w:rPr>
          <w:kern w:val="0"/>
          <w:sz w:val="24"/>
        </w:rPr>
      </w:pPr>
      <w:r w:rsidRPr="002A258E">
        <w:rPr>
          <w:rFonts w:hint="eastAsia"/>
          <w:kern w:val="0"/>
          <w:sz w:val="24"/>
        </w:rPr>
        <w:t>注：</w:t>
      </w:r>
      <w:r w:rsidRPr="002A258E">
        <w:rPr>
          <w:kern w:val="0"/>
          <w:sz w:val="24"/>
        </w:rPr>
        <w:t>2014</w:t>
      </w:r>
      <w:r w:rsidRPr="002A258E">
        <w:rPr>
          <w:rFonts w:hint="eastAsia"/>
          <w:kern w:val="0"/>
          <w:sz w:val="24"/>
        </w:rPr>
        <w:t>年</w:t>
      </w:r>
      <w:r w:rsidRPr="002A258E">
        <w:rPr>
          <w:kern w:val="0"/>
          <w:sz w:val="24"/>
        </w:rPr>
        <w:t>12</w:t>
      </w:r>
      <w:r w:rsidRPr="002A258E">
        <w:rPr>
          <w:rFonts w:hint="eastAsia"/>
          <w:kern w:val="0"/>
          <w:sz w:val="24"/>
        </w:rPr>
        <w:t>月</w:t>
      </w:r>
      <w:r w:rsidRPr="002A258E">
        <w:rPr>
          <w:kern w:val="0"/>
          <w:sz w:val="24"/>
        </w:rPr>
        <w:t>15</w:t>
      </w:r>
      <w:r w:rsidRPr="002A258E">
        <w:rPr>
          <w:rFonts w:hint="eastAsia"/>
          <w:kern w:val="0"/>
          <w:sz w:val="24"/>
        </w:rPr>
        <w:t>日</w:t>
      </w:r>
      <w:r w:rsidRPr="002A258E">
        <w:rPr>
          <w:kern w:val="0"/>
          <w:sz w:val="24"/>
        </w:rPr>
        <w:t>(</w:t>
      </w:r>
      <w:r w:rsidRPr="002A258E">
        <w:rPr>
          <w:rFonts w:hint="eastAsia"/>
          <w:kern w:val="0"/>
          <w:sz w:val="24"/>
        </w:rPr>
        <w:t>基金合同生效日</w:t>
      </w:r>
      <w:r w:rsidRPr="002A258E">
        <w:rPr>
          <w:kern w:val="0"/>
          <w:sz w:val="24"/>
        </w:rPr>
        <w:t>)</w:t>
      </w:r>
      <w:r w:rsidRPr="002A258E">
        <w:rPr>
          <w:rFonts w:hint="eastAsia"/>
          <w:kern w:val="0"/>
          <w:sz w:val="24"/>
        </w:rPr>
        <w:t>到</w:t>
      </w:r>
      <w:r w:rsidRPr="002A258E">
        <w:rPr>
          <w:kern w:val="0"/>
          <w:sz w:val="24"/>
        </w:rPr>
        <w:t>2016</w:t>
      </w:r>
      <w:r w:rsidRPr="002A258E">
        <w:rPr>
          <w:rFonts w:hint="eastAsia"/>
          <w:kern w:val="0"/>
          <w:sz w:val="24"/>
        </w:rPr>
        <w:t>年</w:t>
      </w:r>
      <w:r w:rsidRPr="002A258E">
        <w:rPr>
          <w:kern w:val="0"/>
          <w:sz w:val="24"/>
        </w:rPr>
        <w:t>12</w:t>
      </w:r>
      <w:r w:rsidRPr="002A258E">
        <w:rPr>
          <w:rFonts w:hint="eastAsia"/>
          <w:kern w:val="0"/>
          <w:sz w:val="24"/>
        </w:rPr>
        <w:t>月</w:t>
      </w:r>
      <w:r w:rsidRPr="002A258E">
        <w:rPr>
          <w:kern w:val="0"/>
          <w:sz w:val="24"/>
        </w:rPr>
        <w:t>15</w:t>
      </w:r>
      <w:r w:rsidRPr="002A258E">
        <w:rPr>
          <w:rFonts w:hint="eastAsia"/>
          <w:kern w:val="0"/>
          <w:sz w:val="24"/>
        </w:rPr>
        <w:t>日，支付基金销售机构的基金销售服务费按前一日</w:t>
      </w:r>
      <w:r w:rsidRPr="002A258E">
        <w:rPr>
          <w:kern w:val="0"/>
          <w:sz w:val="24"/>
        </w:rPr>
        <w:t>C</w:t>
      </w:r>
      <w:r w:rsidRPr="002A258E">
        <w:rPr>
          <w:rFonts w:hint="eastAsia"/>
          <w:kern w:val="0"/>
          <w:sz w:val="24"/>
        </w:rPr>
        <w:t>类基金份额对应的基金资产净值</w:t>
      </w:r>
      <w:r w:rsidRPr="002A258E">
        <w:rPr>
          <w:kern w:val="0"/>
          <w:sz w:val="24"/>
        </w:rPr>
        <w:t>0.6%</w:t>
      </w:r>
      <w:r w:rsidRPr="002A258E">
        <w:rPr>
          <w:rFonts w:hint="eastAsia"/>
          <w:kern w:val="0"/>
          <w:sz w:val="24"/>
        </w:rPr>
        <w:t>的年费率计提，逐日累计至每月月底，按月支付给基金管理人，再由基金管理人计算并支付给各基金销售机构。其计算公式为：</w:t>
      </w:r>
    </w:p>
    <w:p w14:paraId="1C8B4CEE" w14:textId="77777777" w:rsidR="00F56035" w:rsidRPr="002A258E" w:rsidRDefault="00F56035" w:rsidP="00F56035">
      <w:pPr>
        <w:pStyle w:val="12"/>
        <w:keepNext/>
        <w:ind w:firstLine="480"/>
        <w:rPr>
          <w:rFonts w:hAnsi="Times New Roman"/>
          <w:sz w:val="24"/>
          <w:szCs w:val="24"/>
          <w:lang w:val="en-US"/>
        </w:rPr>
      </w:pPr>
      <w:r w:rsidRPr="002A258E">
        <w:rPr>
          <w:rFonts w:hAnsi="Times New Roman" w:hint="eastAsia"/>
          <w:sz w:val="24"/>
          <w:szCs w:val="24"/>
          <w:lang w:val="en-US"/>
        </w:rPr>
        <w:t>日基金销售服务费＝前一日</w:t>
      </w:r>
      <w:r w:rsidRPr="002A258E">
        <w:rPr>
          <w:rFonts w:hAnsi="Times New Roman"/>
          <w:sz w:val="24"/>
          <w:szCs w:val="24"/>
          <w:lang w:val="en-US"/>
        </w:rPr>
        <w:t>C</w:t>
      </w:r>
      <w:r w:rsidRPr="002A258E">
        <w:rPr>
          <w:rFonts w:hAnsi="Times New Roman" w:hint="eastAsia"/>
          <w:sz w:val="24"/>
          <w:szCs w:val="24"/>
          <w:lang w:val="en-US"/>
        </w:rPr>
        <w:t>类基金份额对应的资产净值×</w:t>
      </w:r>
      <w:r w:rsidRPr="002A258E">
        <w:rPr>
          <w:rFonts w:hAnsi="Times New Roman"/>
          <w:sz w:val="24"/>
          <w:szCs w:val="24"/>
          <w:lang w:val="en-US"/>
        </w:rPr>
        <w:t>0.6%</w:t>
      </w:r>
      <w:r w:rsidRPr="002A258E">
        <w:rPr>
          <w:rFonts w:hAnsi="Times New Roman" w:hint="eastAsia"/>
          <w:sz w:val="24"/>
          <w:szCs w:val="24"/>
          <w:lang w:val="en-US"/>
        </w:rPr>
        <w:t>÷</w:t>
      </w:r>
      <w:r w:rsidRPr="002A258E">
        <w:rPr>
          <w:rFonts w:hAnsi="Times New Roman"/>
          <w:sz w:val="24"/>
          <w:szCs w:val="24"/>
          <w:lang w:val="en-US"/>
        </w:rPr>
        <w:t xml:space="preserve"> </w:t>
      </w:r>
      <w:r w:rsidRPr="002A258E">
        <w:rPr>
          <w:rFonts w:hAnsi="Times New Roman" w:hint="eastAsia"/>
          <w:sz w:val="24"/>
          <w:szCs w:val="24"/>
          <w:lang w:val="en-US"/>
        </w:rPr>
        <w:t>当年天数。</w:t>
      </w:r>
    </w:p>
    <w:p w14:paraId="2712FFC8" w14:textId="02E2D9F3" w:rsidR="00F56035" w:rsidRPr="002A258E" w:rsidRDefault="00F56035" w:rsidP="00F56035">
      <w:pPr>
        <w:spacing w:line="300" w:lineRule="atLeast"/>
        <w:rPr>
          <w:kern w:val="0"/>
          <w:sz w:val="24"/>
        </w:rPr>
      </w:pPr>
      <w:r w:rsidRPr="002A258E">
        <w:rPr>
          <w:kern w:val="0"/>
          <w:sz w:val="24"/>
        </w:rPr>
        <w:t>2016</w:t>
      </w:r>
      <w:r w:rsidRPr="002A258E">
        <w:rPr>
          <w:rFonts w:hint="eastAsia"/>
          <w:kern w:val="0"/>
          <w:sz w:val="24"/>
        </w:rPr>
        <w:t>年</w:t>
      </w:r>
      <w:r w:rsidRPr="002A258E">
        <w:rPr>
          <w:kern w:val="0"/>
          <w:sz w:val="24"/>
        </w:rPr>
        <w:t>12</w:t>
      </w:r>
      <w:r w:rsidRPr="002A258E">
        <w:rPr>
          <w:rFonts w:hint="eastAsia"/>
          <w:kern w:val="0"/>
          <w:sz w:val="24"/>
        </w:rPr>
        <w:t>月</w:t>
      </w:r>
      <w:r w:rsidRPr="002A258E">
        <w:rPr>
          <w:kern w:val="0"/>
          <w:sz w:val="24"/>
        </w:rPr>
        <w:t>15</w:t>
      </w:r>
      <w:r w:rsidRPr="002A258E">
        <w:rPr>
          <w:rFonts w:hint="eastAsia"/>
          <w:kern w:val="0"/>
          <w:sz w:val="24"/>
        </w:rPr>
        <w:t>日到</w:t>
      </w:r>
      <w:r w:rsidRPr="002A258E">
        <w:rPr>
          <w:kern w:val="0"/>
          <w:sz w:val="24"/>
        </w:rPr>
        <w:t>201</w:t>
      </w:r>
      <w:r w:rsidR="007A4F1A">
        <w:rPr>
          <w:kern w:val="0"/>
          <w:sz w:val="24"/>
        </w:rPr>
        <w:t>7</w:t>
      </w:r>
      <w:r w:rsidRPr="002A258E">
        <w:rPr>
          <w:rFonts w:hint="eastAsia"/>
          <w:kern w:val="0"/>
          <w:sz w:val="24"/>
        </w:rPr>
        <w:t>年</w:t>
      </w:r>
      <w:r w:rsidR="007A4F1A">
        <w:rPr>
          <w:kern w:val="0"/>
          <w:sz w:val="24"/>
        </w:rPr>
        <w:t>6</w:t>
      </w:r>
      <w:r w:rsidRPr="002A258E">
        <w:rPr>
          <w:rFonts w:hint="eastAsia"/>
          <w:kern w:val="0"/>
          <w:sz w:val="24"/>
        </w:rPr>
        <w:t>月</w:t>
      </w:r>
      <w:r w:rsidR="007A4F1A">
        <w:rPr>
          <w:kern w:val="0"/>
          <w:sz w:val="24"/>
        </w:rPr>
        <w:t>30</w:t>
      </w:r>
      <w:r w:rsidRPr="002A258E">
        <w:rPr>
          <w:rFonts w:hint="eastAsia"/>
          <w:kern w:val="0"/>
          <w:sz w:val="24"/>
        </w:rPr>
        <w:t>日，支付基金销售机构的基金销售服务费按前一日</w:t>
      </w:r>
      <w:r w:rsidRPr="002A258E">
        <w:rPr>
          <w:kern w:val="0"/>
          <w:sz w:val="24"/>
        </w:rPr>
        <w:t>C</w:t>
      </w:r>
      <w:r w:rsidRPr="002A258E">
        <w:rPr>
          <w:rFonts w:hint="eastAsia"/>
          <w:kern w:val="0"/>
          <w:sz w:val="24"/>
        </w:rPr>
        <w:t>类基金份额对应的基金资产净值</w:t>
      </w:r>
      <w:r w:rsidRPr="002A258E">
        <w:rPr>
          <w:kern w:val="0"/>
          <w:sz w:val="24"/>
        </w:rPr>
        <w:t>0.4%</w:t>
      </w:r>
      <w:r w:rsidRPr="002A258E">
        <w:rPr>
          <w:rFonts w:hint="eastAsia"/>
          <w:kern w:val="0"/>
          <w:sz w:val="24"/>
        </w:rPr>
        <w:t>的年费率计提，逐日累计至每月月底，按月支付给基金管理人，再由基金管理人计算并支付给各基金销售机构。其计算公式为：</w:t>
      </w:r>
    </w:p>
    <w:p w14:paraId="1EEB73C6" w14:textId="77777777" w:rsidR="00F56035" w:rsidRPr="002A258E" w:rsidRDefault="00F56035" w:rsidP="00F56035">
      <w:pPr>
        <w:pStyle w:val="12"/>
        <w:keepNext/>
        <w:ind w:firstLine="480"/>
        <w:rPr>
          <w:rFonts w:hAnsi="Times New Roman"/>
          <w:sz w:val="24"/>
          <w:szCs w:val="24"/>
          <w:lang w:val="en-US"/>
        </w:rPr>
      </w:pPr>
      <w:r w:rsidRPr="002A258E">
        <w:rPr>
          <w:rFonts w:hAnsi="Times New Roman" w:hint="eastAsia"/>
          <w:sz w:val="24"/>
          <w:szCs w:val="24"/>
          <w:lang w:val="en-US"/>
        </w:rPr>
        <w:t>日基金销售服务费＝前一日</w:t>
      </w:r>
      <w:r w:rsidRPr="002A258E">
        <w:rPr>
          <w:rFonts w:hAnsi="Times New Roman"/>
          <w:sz w:val="24"/>
          <w:szCs w:val="24"/>
          <w:lang w:val="en-US"/>
        </w:rPr>
        <w:t>C</w:t>
      </w:r>
      <w:r w:rsidRPr="002A258E">
        <w:rPr>
          <w:rFonts w:hAnsi="Times New Roman" w:hint="eastAsia"/>
          <w:sz w:val="24"/>
          <w:szCs w:val="24"/>
          <w:lang w:val="en-US"/>
        </w:rPr>
        <w:t>类基金份额对应的资产净值×</w:t>
      </w:r>
      <w:r w:rsidRPr="002A258E">
        <w:rPr>
          <w:rFonts w:hAnsi="Times New Roman"/>
          <w:sz w:val="24"/>
          <w:szCs w:val="24"/>
          <w:lang w:val="en-US"/>
        </w:rPr>
        <w:t>0.4%</w:t>
      </w:r>
      <w:r w:rsidRPr="002A258E">
        <w:rPr>
          <w:rFonts w:hAnsi="Times New Roman" w:hint="eastAsia"/>
          <w:sz w:val="24"/>
          <w:szCs w:val="24"/>
          <w:lang w:val="en-US"/>
        </w:rPr>
        <w:t>÷</w:t>
      </w:r>
      <w:r w:rsidRPr="002A258E">
        <w:rPr>
          <w:rFonts w:hAnsi="Times New Roman"/>
          <w:sz w:val="24"/>
          <w:szCs w:val="24"/>
          <w:lang w:val="en-US"/>
        </w:rPr>
        <w:t xml:space="preserve"> </w:t>
      </w:r>
      <w:r w:rsidRPr="002A258E">
        <w:rPr>
          <w:rFonts w:hAnsi="Times New Roman" w:hint="eastAsia"/>
          <w:sz w:val="24"/>
          <w:szCs w:val="24"/>
          <w:lang w:val="en-US"/>
        </w:rPr>
        <w:t>当年天数。</w:t>
      </w:r>
    </w:p>
    <w:p w14:paraId="1994188E" w14:textId="77777777" w:rsidR="001548F9" w:rsidRPr="003667CC" w:rsidRDefault="001548F9" w:rsidP="00571B8A">
      <w:pPr>
        <w:spacing w:before="29" w:line="288" w:lineRule="auto"/>
        <w:rPr>
          <w:color w:val="000000"/>
          <w:sz w:val="24"/>
        </w:rPr>
      </w:pPr>
    </w:p>
    <w:p w14:paraId="617EB6F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553DB7C2" w14:textId="77777777" w:rsidR="001548F9" w:rsidRPr="009C503F" w:rsidRDefault="001548F9" w:rsidP="00571B8A">
      <w:pPr>
        <w:widowControl/>
        <w:spacing w:before="29" w:line="288" w:lineRule="auto"/>
        <w:jc w:val="left"/>
        <w:rPr>
          <w:kern w:val="0"/>
          <w:sz w:val="24"/>
        </w:rPr>
      </w:pPr>
      <w:r w:rsidRPr="009C503F">
        <w:rPr>
          <w:kern w:val="0"/>
          <w:sz w:val="24"/>
        </w:rPr>
        <w:t>本基金本报告期内及上年度可比期间未与关联方进行银行间同业市场的债券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14:paraId="3BBF76C0" w14:textId="77777777" w:rsidR="001548F9" w:rsidRPr="009C503F" w:rsidRDefault="001548F9" w:rsidP="00571B8A">
      <w:pPr>
        <w:spacing w:before="29" w:line="288" w:lineRule="auto"/>
        <w:rPr>
          <w:color w:val="000000"/>
          <w:sz w:val="24"/>
        </w:rPr>
      </w:pPr>
    </w:p>
    <w:p w14:paraId="3B3B8575"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14:paraId="757BADF2"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24CD11F4" w14:textId="77777777"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14:paraId="6A368CFD" w14:textId="77777777"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14:paraId="49CBAD76"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25CA62C2" w14:textId="77777777" w:rsidR="00250427" w:rsidRPr="009C503F" w:rsidRDefault="00250427" w:rsidP="00571B8A">
      <w:pPr>
        <w:adjustRightInd w:val="0"/>
        <w:snapToGrid w:val="0"/>
        <w:spacing w:before="29" w:line="288" w:lineRule="auto"/>
        <w:rPr>
          <w:b/>
          <w:bCs/>
          <w:color w:val="000000"/>
          <w:sz w:val="24"/>
        </w:rPr>
      </w:pPr>
      <w:r w:rsidRPr="009C503F">
        <w:rPr>
          <w:sz w:val="24"/>
        </w:rPr>
        <w:t>交银丰润收益债券</w:t>
      </w:r>
      <w:r w:rsidRPr="009C503F">
        <w:rPr>
          <w:sz w:val="24"/>
        </w:rPr>
        <w:t>A</w:t>
      </w:r>
    </w:p>
    <w:p w14:paraId="603B6C9D" w14:textId="77777777" w:rsidR="00FB4F4F" w:rsidRDefault="008C10DC" w:rsidP="00752B33">
      <w:pPr>
        <w:widowControl/>
        <w:spacing w:before="29" w:line="288" w:lineRule="auto"/>
        <w:jc w:val="left"/>
        <w:rPr>
          <w:kern w:val="0"/>
          <w:sz w:val="24"/>
        </w:rPr>
      </w:pPr>
      <w:r w:rsidRPr="009C503F">
        <w:rPr>
          <w:kern w:val="0"/>
          <w:sz w:val="24"/>
        </w:rPr>
        <w:t>本报告期末及上年度末除基金管理人之外的其他关联方未持有本基金</w:t>
      </w:r>
    </w:p>
    <w:p w14:paraId="62C2AF74" w14:textId="77777777" w:rsidR="004D4E40" w:rsidRPr="004D4E40" w:rsidRDefault="004D4E40" w:rsidP="00752B33">
      <w:pPr>
        <w:widowControl/>
        <w:spacing w:before="29" w:line="288" w:lineRule="auto"/>
        <w:jc w:val="left"/>
        <w:rPr>
          <w:kern w:val="0"/>
          <w:sz w:val="24"/>
        </w:rPr>
      </w:pPr>
    </w:p>
    <w:p w14:paraId="61D1EEF9" w14:textId="77777777" w:rsidR="00250427" w:rsidRPr="009C503F" w:rsidRDefault="00250427" w:rsidP="00571B8A">
      <w:pPr>
        <w:adjustRightInd w:val="0"/>
        <w:snapToGrid w:val="0"/>
        <w:spacing w:before="29" w:line="288" w:lineRule="auto"/>
        <w:rPr>
          <w:b/>
          <w:bCs/>
          <w:color w:val="000000"/>
          <w:sz w:val="24"/>
        </w:rPr>
      </w:pPr>
      <w:r w:rsidRPr="009C503F">
        <w:rPr>
          <w:sz w:val="24"/>
        </w:rPr>
        <w:t>交银丰润收益债券</w:t>
      </w:r>
      <w:r w:rsidRPr="009C503F">
        <w:rPr>
          <w:sz w:val="24"/>
        </w:rPr>
        <w:t>C</w:t>
      </w:r>
    </w:p>
    <w:p w14:paraId="4DC9ADA2" w14:textId="77777777" w:rsidR="00250427" w:rsidRPr="009C503F" w:rsidRDefault="00250427" w:rsidP="00571B8A">
      <w:pPr>
        <w:adjustRightInd w:val="0"/>
        <w:snapToGrid w:val="0"/>
        <w:spacing w:before="29" w:line="288" w:lineRule="auto"/>
        <w:jc w:val="right"/>
        <w:rPr>
          <w:color w:val="000000"/>
          <w:sz w:val="24"/>
        </w:rPr>
      </w:pPr>
      <w:r w:rsidRPr="009C503F">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8C10DC" w:rsidRPr="009C503F" w14:paraId="02AB0B2A" w14:textId="77777777" w:rsidTr="00911A6D">
        <w:tc>
          <w:tcPr>
            <w:tcW w:w="1946" w:type="dxa"/>
            <w:vMerge w:val="restart"/>
            <w:tcBorders>
              <w:top w:val="single" w:sz="4" w:space="0" w:color="000000"/>
              <w:left w:val="single" w:sz="4" w:space="0" w:color="000000"/>
              <w:bottom w:val="single" w:sz="4" w:space="0" w:color="000000"/>
              <w:right w:val="single" w:sz="4" w:space="0" w:color="000000"/>
            </w:tcBorders>
            <w:vAlign w:val="center"/>
            <w:hideMark/>
          </w:tcPr>
          <w:p w14:paraId="4D16FE43"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关联方名称</w:t>
            </w:r>
          </w:p>
        </w:tc>
        <w:tc>
          <w:tcPr>
            <w:tcW w:w="3578" w:type="dxa"/>
            <w:gridSpan w:val="2"/>
            <w:tcBorders>
              <w:top w:val="single" w:sz="4" w:space="0" w:color="000000"/>
              <w:left w:val="single" w:sz="4" w:space="0" w:color="000000"/>
              <w:bottom w:val="single" w:sz="4" w:space="0" w:color="000000"/>
              <w:right w:val="single" w:sz="4" w:space="0" w:color="000000"/>
            </w:tcBorders>
            <w:vAlign w:val="center"/>
            <w:hideMark/>
          </w:tcPr>
          <w:p w14:paraId="06252516" w14:textId="48E7605E"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本期末</w:t>
            </w:r>
          </w:p>
          <w:p w14:paraId="5A0C812D"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lastRenderedPageBreak/>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474" w:type="dxa"/>
            <w:gridSpan w:val="2"/>
            <w:tcBorders>
              <w:top w:val="single" w:sz="4" w:space="0" w:color="000000"/>
              <w:left w:val="single" w:sz="4" w:space="0" w:color="000000"/>
              <w:bottom w:val="single" w:sz="4" w:space="0" w:color="000000"/>
              <w:right w:val="single" w:sz="4" w:space="0" w:color="000000"/>
            </w:tcBorders>
            <w:vAlign w:val="center"/>
            <w:hideMark/>
          </w:tcPr>
          <w:p w14:paraId="2CC4806D" w14:textId="22FA2ED8"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lastRenderedPageBreak/>
              <w:t>上年度末</w:t>
            </w:r>
          </w:p>
          <w:p w14:paraId="097FB0B7"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lastRenderedPageBreak/>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8C10DC" w:rsidRPr="009C503F" w14:paraId="51F2B89D" w14:textId="77777777" w:rsidTr="00911A6D">
        <w:tc>
          <w:tcPr>
            <w:tcW w:w="1946" w:type="dxa"/>
            <w:vMerge/>
            <w:tcBorders>
              <w:top w:val="single" w:sz="4" w:space="0" w:color="000000"/>
              <w:left w:val="single" w:sz="4" w:space="0" w:color="000000"/>
              <w:bottom w:val="single" w:sz="4" w:space="0" w:color="000000"/>
              <w:right w:val="single" w:sz="4" w:space="0" w:color="000000"/>
            </w:tcBorders>
            <w:vAlign w:val="center"/>
            <w:hideMark/>
          </w:tcPr>
          <w:p w14:paraId="76D803F3" w14:textId="77777777" w:rsidR="008C10DC" w:rsidRPr="009C503F" w:rsidRDefault="008C10DC" w:rsidP="00571B8A">
            <w:pPr>
              <w:widowControl/>
              <w:spacing w:before="29" w:line="288" w:lineRule="auto"/>
              <w:jc w:val="left"/>
              <w:rPr>
                <w:sz w:val="24"/>
              </w:rPr>
            </w:pPr>
          </w:p>
        </w:tc>
        <w:tc>
          <w:tcPr>
            <w:tcW w:w="2013" w:type="dxa"/>
            <w:tcBorders>
              <w:top w:val="single" w:sz="4" w:space="0" w:color="000000"/>
              <w:left w:val="single" w:sz="4" w:space="0" w:color="000000"/>
              <w:bottom w:val="single" w:sz="4" w:space="0" w:color="000000"/>
              <w:right w:val="single" w:sz="4" w:space="0" w:color="000000"/>
            </w:tcBorders>
            <w:vAlign w:val="center"/>
            <w:hideMark/>
          </w:tcPr>
          <w:p w14:paraId="581C7C3C"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w:t>
            </w:r>
          </w:p>
          <w:p w14:paraId="57D6FD69"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基金份额</w:t>
            </w:r>
          </w:p>
        </w:tc>
        <w:tc>
          <w:tcPr>
            <w:tcW w:w="1565" w:type="dxa"/>
            <w:tcBorders>
              <w:top w:val="single" w:sz="4" w:space="0" w:color="000000"/>
              <w:left w:val="single" w:sz="4" w:space="0" w:color="000000"/>
              <w:bottom w:val="single" w:sz="4" w:space="0" w:color="000000"/>
              <w:right w:val="single" w:sz="4" w:space="0" w:color="000000"/>
            </w:tcBorders>
            <w:vAlign w:val="center"/>
            <w:hideMark/>
          </w:tcPr>
          <w:p w14:paraId="6DC48965" w14:textId="77777777" w:rsidR="008C10DC" w:rsidRPr="009C503F" w:rsidRDefault="008C10DC" w:rsidP="00571B8A">
            <w:pPr>
              <w:widowControl/>
              <w:autoSpaceDE w:val="0"/>
              <w:autoSpaceDN w:val="0"/>
              <w:spacing w:before="29" w:line="288" w:lineRule="auto"/>
              <w:ind w:leftChars="-51" w:left="-107" w:rightChars="-51" w:right="-107"/>
              <w:jc w:val="center"/>
              <w:textAlignment w:val="bottom"/>
              <w:rPr>
                <w:sz w:val="24"/>
              </w:rPr>
            </w:pPr>
            <w:r w:rsidRPr="009C503F">
              <w:rPr>
                <w:sz w:val="24"/>
              </w:rPr>
              <w:t>持有的基金份额占基金总份额的比例</w:t>
            </w:r>
          </w:p>
        </w:tc>
        <w:tc>
          <w:tcPr>
            <w:tcW w:w="1846" w:type="dxa"/>
            <w:tcBorders>
              <w:top w:val="single" w:sz="4" w:space="0" w:color="000000"/>
              <w:left w:val="single" w:sz="4" w:space="0" w:color="000000"/>
              <w:bottom w:val="single" w:sz="4" w:space="0" w:color="000000"/>
              <w:right w:val="single" w:sz="4" w:space="0" w:color="000000"/>
            </w:tcBorders>
            <w:vAlign w:val="center"/>
            <w:hideMark/>
          </w:tcPr>
          <w:p w14:paraId="27D7E93F" w14:textId="77777777" w:rsidR="008C10DC" w:rsidRPr="009C503F" w:rsidRDefault="008C10DC" w:rsidP="00571B8A">
            <w:pPr>
              <w:spacing w:before="29" w:line="288" w:lineRule="auto"/>
              <w:jc w:val="center"/>
              <w:rPr>
                <w:sz w:val="24"/>
              </w:rPr>
            </w:pPr>
            <w:r w:rsidRPr="009C503F">
              <w:rPr>
                <w:sz w:val="24"/>
              </w:rPr>
              <w:t>持有的</w:t>
            </w:r>
          </w:p>
          <w:p w14:paraId="211BCB9D" w14:textId="77777777" w:rsidR="008C10DC" w:rsidRPr="009C503F" w:rsidRDefault="008C10DC" w:rsidP="00571B8A">
            <w:pPr>
              <w:spacing w:before="29" w:line="288" w:lineRule="auto"/>
              <w:jc w:val="center"/>
              <w:rPr>
                <w:sz w:val="24"/>
              </w:rPr>
            </w:pPr>
            <w:r w:rsidRPr="009C503F">
              <w:rPr>
                <w:sz w:val="24"/>
              </w:rPr>
              <w:t>基金份额</w:t>
            </w:r>
          </w:p>
        </w:tc>
        <w:tc>
          <w:tcPr>
            <w:tcW w:w="1628" w:type="dxa"/>
            <w:tcBorders>
              <w:top w:val="single" w:sz="4" w:space="0" w:color="000000"/>
              <w:left w:val="single" w:sz="4" w:space="0" w:color="000000"/>
              <w:bottom w:val="single" w:sz="4" w:space="0" w:color="000000"/>
              <w:right w:val="single" w:sz="4" w:space="0" w:color="000000"/>
            </w:tcBorders>
            <w:vAlign w:val="center"/>
            <w:hideMark/>
          </w:tcPr>
          <w:p w14:paraId="425F0294" w14:textId="77777777" w:rsidR="008C10DC" w:rsidRPr="009C503F" w:rsidRDefault="008C10DC" w:rsidP="00571B8A">
            <w:pPr>
              <w:spacing w:before="29" w:line="288" w:lineRule="auto"/>
              <w:jc w:val="center"/>
              <w:rPr>
                <w:sz w:val="24"/>
              </w:rPr>
            </w:pPr>
            <w:r w:rsidRPr="009C503F">
              <w:rPr>
                <w:sz w:val="24"/>
              </w:rPr>
              <w:t>持有的基金份额占基金总份额的比例</w:t>
            </w:r>
          </w:p>
        </w:tc>
      </w:tr>
      <w:tr w:rsidR="00B6370A" w14:paraId="51A2CDD9" w14:textId="77777777">
        <w:tc>
          <w:tcPr>
            <w:tcW w:w="1946" w:type="dxa"/>
            <w:vAlign w:val="center"/>
          </w:tcPr>
          <w:p w14:paraId="67A1387F" w14:textId="77777777" w:rsidR="00B6370A" w:rsidRDefault="00CD36D7">
            <w:pPr>
              <w:jc w:val="center"/>
            </w:pPr>
            <w:r>
              <w:rPr>
                <w:sz w:val="24"/>
              </w:rPr>
              <w:t>交银施罗德资管</w:t>
            </w:r>
          </w:p>
        </w:tc>
        <w:tc>
          <w:tcPr>
            <w:tcW w:w="2013" w:type="dxa"/>
            <w:vAlign w:val="center"/>
          </w:tcPr>
          <w:p w14:paraId="2F015BB2" w14:textId="77777777" w:rsidR="00B6370A" w:rsidRDefault="00CD36D7">
            <w:pPr>
              <w:jc w:val="center"/>
            </w:pPr>
            <w:r>
              <w:rPr>
                <w:sz w:val="24"/>
              </w:rPr>
              <w:t>14,836,795.25</w:t>
            </w:r>
          </w:p>
        </w:tc>
        <w:tc>
          <w:tcPr>
            <w:tcW w:w="1565" w:type="dxa"/>
            <w:vAlign w:val="center"/>
          </w:tcPr>
          <w:p w14:paraId="6227834B" w14:textId="77777777" w:rsidR="00B6370A" w:rsidRDefault="00CD36D7">
            <w:pPr>
              <w:jc w:val="center"/>
            </w:pPr>
            <w:r>
              <w:rPr>
                <w:sz w:val="24"/>
              </w:rPr>
              <w:t>82.75%</w:t>
            </w:r>
          </w:p>
        </w:tc>
        <w:tc>
          <w:tcPr>
            <w:tcW w:w="1846" w:type="dxa"/>
            <w:vAlign w:val="center"/>
          </w:tcPr>
          <w:p w14:paraId="20E4C6F7" w14:textId="77777777" w:rsidR="00B6370A" w:rsidRDefault="00CD36D7">
            <w:pPr>
              <w:jc w:val="center"/>
            </w:pPr>
            <w:r>
              <w:rPr>
                <w:sz w:val="24"/>
              </w:rPr>
              <w:t>-</w:t>
            </w:r>
          </w:p>
        </w:tc>
        <w:tc>
          <w:tcPr>
            <w:tcW w:w="1628" w:type="dxa"/>
            <w:vAlign w:val="center"/>
          </w:tcPr>
          <w:p w14:paraId="03B1A8BB" w14:textId="77777777" w:rsidR="00B6370A" w:rsidRDefault="00CD36D7">
            <w:pPr>
              <w:jc w:val="center"/>
            </w:pPr>
            <w:r>
              <w:rPr>
                <w:sz w:val="24"/>
              </w:rPr>
              <w:t>-</w:t>
            </w:r>
          </w:p>
        </w:tc>
      </w:tr>
    </w:tbl>
    <w:p w14:paraId="22555B40" w14:textId="77777777" w:rsidR="00911A6D" w:rsidRPr="005C419A" w:rsidRDefault="00911A6D" w:rsidP="00911A6D">
      <w:pPr>
        <w:tabs>
          <w:tab w:val="left" w:pos="426"/>
        </w:tabs>
        <w:spacing w:before="29" w:line="288" w:lineRule="auto"/>
        <w:jc w:val="left"/>
        <w:rPr>
          <w:kern w:val="0"/>
          <w:sz w:val="24"/>
        </w:rPr>
      </w:pPr>
      <w:r w:rsidRPr="005C419A">
        <w:rPr>
          <w:rFonts w:hint="eastAsia"/>
          <w:kern w:val="0"/>
          <w:sz w:val="24"/>
        </w:rPr>
        <w:t>注：关联方投资本基金适用的申购</w:t>
      </w:r>
      <w:r w:rsidRPr="005C419A">
        <w:rPr>
          <w:rFonts w:hint="eastAsia"/>
          <w:kern w:val="0"/>
          <w:sz w:val="24"/>
        </w:rPr>
        <w:t>/</w:t>
      </w:r>
      <w:r w:rsidRPr="005C419A">
        <w:rPr>
          <w:rFonts w:hint="eastAsia"/>
          <w:kern w:val="0"/>
          <w:sz w:val="24"/>
        </w:rPr>
        <w:t>赎回费率按照本基金招募说明书的规定执行。</w:t>
      </w:r>
    </w:p>
    <w:p w14:paraId="6DBFD559" w14:textId="77777777" w:rsidR="005619D5" w:rsidRPr="00911A6D" w:rsidRDefault="005619D5" w:rsidP="00571B8A">
      <w:pPr>
        <w:widowControl/>
        <w:spacing w:before="29" w:line="288" w:lineRule="auto"/>
        <w:jc w:val="left"/>
        <w:rPr>
          <w:kern w:val="0"/>
          <w:sz w:val="24"/>
        </w:rPr>
      </w:pPr>
    </w:p>
    <w:p w14:paraId="7368972A"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0E7C0C63"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5EF820D1" w14:textId="77777777" w:rsidTr="00CE60DD">
        <w:tc>
          <w:tcPr>
            <w:tcW w:w="1843" w:type="dxa"/>
            <w:vMerge w:val="restart"/>
            <w:vAlign w:val="center"/>
          </w:tcPr>
          <w:p w14:paraId="47F3FB9F"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7608CB70"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4A718F3C"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0190BAE8" w14:textId="77777777" w:rsidR="00300128" w:rsidRPr="009C503F" w:rsidRDefault="00300128" w:rsidP="00571B8A">
            <w:pPr>
              <w:spacing w:before="29" w:line="288" w:lineRule="auto"/>
              <w:jc w:val="center"/>
              <w:rPr>
                <w:color w:val="000000"/>
                <w:sz w:val="24"/>
              </w:rPr>
            </w:pPr>
            <w:r w:rsidRPr="009C503F">
              <w:rPr>
                <w:color w:val="000000"/>
                <w:sz w:val="24"/>
              </w:rPr>
              <w:t>上年度可比期间</w:t>
            </w:r>
          </w:p>
          <w:p w14:paraId="285EFC0C"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2E90AD97" w14:textId="77777777" w:rsidTr="00CE60DD">
        <w:tc>
          <w:tcPr>
            <w:tcW w:w="1843" w:type="dxa"/>
            <w:vMerge/>
            <w:vAlign w:val="center"/>
          </w:tcPr>
          <w:p w14:paraId="700FC9B4"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28B9E365"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7E556DD5"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2E6383E9"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3AC83B1D"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B6370A" w14:paraId="702723CB" w14:textId="77777777">
        <w:tc>
          <w:tcPr>
            <w:tcW w:w="1843" w:type="dxa"/>
            <w:vAlign w:val="center"/>
          </w:tcPr>
          <w:p w14:paraId="7F603C77" w14:textId="77777777" w:rsidR="00B6370A" w:rsidRDefault="00CD36D7">
            <w:pPr>
              <w:jc w:val="left"/>
            </w:pPr>
            <w:r>
              <w:rPr>
                <w:sz w:val="24"/>
              </w:rPr>
              <w:t>中信银行股份有限公司</w:t>
            </w:r>
          </w:p>
        </w:tc>
        <w:tc>
          <w:tcPr>
            <w:tcW w:w="1843" w:type="dxa"/>
            <w:vAlign w:val="center"/>
          </w:tcPr>
          <w:p w14:paraId="29FC8D6E" w14:textId="77777777" w:rsidR="00B6370A" w:rsidRDefault="00CD36D7">
            <w:pPr>
              <w:jc w:val="right"/>
            </w:pPr>
            <w:r>
              <w:rPr>
                <w:sz w:val="24"/>
              </w:rPr>
              <w:t>294,470.18</w:t>
            </w:r>
          </w:p>
        </w:tc>
        <w:tc>
          <w:tcPr>
            <w:tcW w:w="1701" w:type="dxa"/>
            <w:vAlign w:val="center"/>
          </w:tcPr>
          <w:p w14:paraId="58CA7386" w14:textId="77777777" w:rsidR="00B6370A" w:rsidRDefault="00CD36D7">
            <w:pPr>
              <w:jc w:val="right"/>
            </w:pPr>
            <w:r>
              <w:rPr>
                <w:sz w:val="24"/>
              </w:rPr>
              <w:t>9,280.77</w:t>
            </w:r>
          </w:p>
        </w:tc>
        <w:tc>
          <w:tcPr>
            <w:tcW w:w="1701" w:type="dxa"/>
            <w:vAlign w:val="center"/>
          </w:tcPr>
          <w:p w14:paraId="69BECF38" w14:textId="77777777" w:rsidR="00B6370A" w:rsidRDefault="00CD36D7">
            <w:pPr>
              <w:jc w:val="right"/>
            </w:pPr>
            <w:r>
              <w:rPr>
                <w:sz w:val="24"/>
              </w:rPr>
              <w:t>53,797,623.58</w:t>
            </w:r>
          </w:p>
        </w:tc>
        <w:tc>
          <w:tcPr>
            <w:tcW w:w="1910" w:type="dxa"/>
            <w:vAlign w:val="center"/>
          </w:tcPr>
          <w:p w14:paraId="582074A1" w14:textId="77777777" w:rsidR="00B6370A" w:rsidRDefault="00CD36D7">
            <w:pPr>
              <w:jc w:val="right"/>
            </w:pPr>
            <w:r>
              <w:rPr>
                <w:sz w:val="24"/>
              </w:rPr>
              <w:t>16,909.44</w:t>
            </w:r>
          </w:p>
        </w:tc>
      </w:tr>
    </w:tbl>
    <w:p w14:paraId="289524C0" w14:textId="77777777"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7CAF92EB" w14:textId="77777777" w:rsidR="001548F9" w:rsidRDefault="001548F9" w:rsidP="00571B8A">
      <w:pPr>
        <w:spacing w:before="29" w:line="288" w:lineRule="auto"/>
        <w:rPr>
          <w:color w:val="000000"/>
          <w:sz w:val="24"/>
        </w:rPr>
      </w:pPr>
    </w:p>
    <w:p w14:paraId="76A431E9" w14:textId="77777777" w:rsidR="00687778" w:rsidRPr="009C503F" w:rsidRDefault="00687778" w:rsidP="00687778">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14:paraId="141BB142" w14:textId="77777777" w:rsidR="00687778" w:rsidRDefault="00687778" w:rsidP="00571B8A">
      <w:pPr>
        <w:spacing w:before="29" w:line="288" w:lineRule="auto"/>
        <w:rPr>
          <w:kern w:val="0"/>
          <w:sz w:val="24"/>
        </w:rPr>
      </w:pPr>
      <w:r w:rsidRPr="00687778">
        <w:rPr>
          <w:rFonts w:hint="eastAsia"/>
          <w:kern w:val="0"/>
          <w:sz w:val="24"/>
        </w:rPr>
        <w:t>本基金本报告期内及上年度可比期间未在承销期内参与关联方承销证券。</w:t>
      </w:r>
    </w:p>
    <w:p w14:paraId="056BDCF7" w14:textId="77777777" w:rsidR="00687778" w:rsidRPr="00687778" w:rsidRDefault="00687778" w:rsidP="00571B8A">
      <w:pPr>
        <w:spacing w:before="29" w:line="288" w:lineRule="auto"/>
        <w:rPr>
          <w:color w:val="000000"/>
          <w:sz w:val="24"/>
        </w:rPr>
      </w:pPr>
    </w:p>
    <w:p w14:paraId="160894BF"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6.4.10.</w:t>
      </w:r>
      <w:r w:rsidR="00687778">
        <w:rPr>
          <w:b/>
          <w:bCs/>
          <w:color w:val="000000"/>
          <w:kern w:val="0"/>
          <w:sz w:val="24"/>
        </w:rPr>
        <w:t>7</w:t>
      </w:r>
      <w:r w:rsidRPr="009C503F">
        <w:rPr>
          <w:b/>
          <w:bCs/>
          <w:color w:val="000000"/>
          <w:kern w:val="0"/>
          <w:sz w:val="24"/>
        </w:rPr>
        <w:t xml:space="preserve"> </w:t>
      </w:r>
      <w:r w:rsidRPr="009C503F">
        <w:rPr>
          <w:b/>
          <w:color w:val="000000"/>
          <w:sz w:val="24"/>
        </w:rPr>
        <w:t>其他关联交易事项的说明</w:t>
      </w:r>
    </w:p>
    <w:p w14:paraId="623F32E2" w14:textId="77777777"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14:paraId="2D8FFD97" w14:textId="77777777" w:rsidR="001548F9" w:rsidRDefault="001548F9" w:rsidP="00571B8A">
      <w:pPr>
        <w:spacing w:before="29" w:line="288" w:lineRule="auto"/>
        <w:rPr>
          <w:color w:val="000000"/>
          <w:sz w:val="24"/>
        </w:rPr>
      </w:pPr>
    </w:p>
    <w:p w14:paraId="08005C81" w14:textId="77777777" w:rsidR="009B624B" w:rsidRPr="009C503F" w:rsidRDefault="009B624B" w:rsidP="009B624B">
      <w:pPr>
        <w:spacing w:before="29" w:line="288" w:lineRule="auto"/>
        <w:jc w:val="left"/>
        <w:rPr>
          <w:b/>
          <w:bCs/>
          <w:color w:val="000000"/>
          <w:sz w:val="24"/>
        </w:rPr>
      </w:pPr>
      <w:r>
        <w:rPr>
          <w:b/>
          <w:bCs/>
          <w:color w:val="000000"/>
          <w:kern w:val="0"/>
          <w:sz w:val="24"/>
        </w:rPr>
        <w:t>6.4.11</w:t>
      </w:r>
      <w:r w:rsidRPr="009C503F">
        <w:rPr>
          <w:b/>
          <w:bCs/>
          <w:color w:val="000000"/>
          <w:kern w:val="0"/>
          <w:sz w:val="24"/>
        </w:rPr>
        <w:t xml:space="preserve"> </w:t>
      </w:r>
      <w:r w:rsidRPr="009C503F">
        <w:rPr>
          <w:b/>
          <w:bCs/>
          <w:color w:val="000000"/>
          <w:sz w:val="24"/>
        </w:rPr>
        <w:t>利润分配情况</w:t>
      </w:r>
    </w:p>
    <w:p w14:paraId="10E981C1" w14:textId="77777777" w:rsidR="009B624B" w:rsidRPr="003E4811" w:rsidRDefault="009B624B" w:rsidP="009B624B">
      <w:pPr>
        <w:spacing w:before="29" w:line="288" w:lineRule="auto"/>
        <w:jc w:val="left"/>
        <w:rPr>
          <w:kern w:val="0"/>
          <w:sz w:val="24"/>
        </w:rPr>
      </w:pPr>
      <w:r w:rsidRPr="003E4811">
        <w:rPr>
          <w:kern w:val="0"/>
          <w:sz w:val="24"/>
        </w:rPr>
        <w:t>本基金本报告期内未进行利润分配。</w:t>
      </w:r>
    </w:p>
    <w:p w14:paraId="69238820" w14:textId="77777777" w:rsidR="009B624B" w:rsidRPr="009B624B" w:rsidRDefault="009B624B" w:rsidP="00571B8A">
      <w:pPr>
        <w:spacing w:before="29" w:line="288" w:lineRule="auto"/>
        <w:rPr>
          <w:color w:val="000000"/>
          <w:sz w:val="24"/>
        </w:rPr>
      </w:pPr>
    </w:p>
    <w:p w14:paraId="132A2A9D"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6.4.1</w:t>
      </w:r>
      <w:r w:rsidR="009B624B">
        <w:rPr>
          <w:b/>
          <w:bCs/>
          <w:color w:val="000000"/>
          <w:kern w:val="0"/>
          <w:sz w:val="24"/>
        </w:rPr>
        <w:t>2</w:t>
      </w:r>
      <w:r w:rsidRPr="009C503F">
        <w:rPr>
          <w:b/>
          <w:bCs/>
          <w:color w:val="000000"/>
          <w:kern w:val="0"/>
          <w:sz w:val="24"/>
        </w:rPr>
        <w:t xml:space="preserve">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53B18D98"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6.4.1</w:t>
      </w:r>
      <w:r w:rsidR="009B624B">
        <w:rPr>
          <w:b/>
          <w:bCs/>
          <w:color w:val="000000"/>
          <w:kern w:val="0"/>
          <w:sz w:val="24"/>
        </w:rPr>
        <w:t>2</w:t>
      </w:r>
      <w:r w:rsidRPr="009C503F">
        <w:rPr>
          <w:b/>
          <w:bCs/>
          <w:color w:val="000000"/>
          <w:kern w:val="0"/>
          <w:sz w:val="24"/>
        </w:rPr>
        <w:t xml:space="preserve">.1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5D91E1C6" w14:textId="77777777" w:rsidR="001548F9" w:rsidRPr="009C503F" w:rsidRDefault="001548F9" w:rsidP="00571B8A">
      <w:pPr>
        <w:spacing w:before="29" w:line="288" w:lineRule="auto"/>
        <w:jc w:val="left"/>
        <w:rPr>
          <w:kern w:val="0"/>
          <w:sz w:val="24"/>
        </w:rPr>
      </w:pPr>
      <w:r w:rsidRPr="009C503F">
        <w:rPr>
          <w:kern w:val="0"/>
          <w:sz w:val="24"/>
        </w:rPr>
        <w:t>本基金本报告期末未持有因认购新发</w:t>
      </w:r>
      <w:r w:rsidRPr="009C503F">
        <w:rPr>
          <w:kern w:val="0"/>
          <w:sz w:val="24"/>
        </w:rPr>
        <w:t>/</w:t>
      </w:r>
      <w:r w:rsidRPr="009C503F">
        <w:rPr>
          <w:kern w:val="0"/>
          <w:sz w:val="24"/>
        </w:rPr>
        <w:t>增发证券而流通受限的证券。</w:t>
      </w:r>
    </w:p>
    <w:p w14:paraId="408F55CD" w14:textId="77777777" w:rsidR="001548F9" w:rsidRPr="009C503F" w:rsidRDefault="001548F9" w:rsidP="00571B8A">
      <w:pPr>
        <w:spacing w:before="29" w:line="288" w:lineRule="auto"/>
        <w:rPr>
          <w:color w:val="000000"/>
          <w:sz w:val="24"/>
        </w:rPr>
      </w:pPr>
    </w:p>
    <w:p w14:paraId="55DB7063" w14:textId="77777777" w:rsidR="001548F9" w:rsidRPr="009C503F" w:rsidRDefault="009B624B" w:rsidP="00571B8A">
      <w:pPr>
        <w:spacing w:before="29" w:line="288" w:lineRule="auto"/>
        <w:rPr>
          <w:b/>
          <w:bCs/>
          <w:color w:val="000000"/>
          <w:sz w:val="24"/>
        </w:rPr>
      </w:pPr>
      <w:r>
        <w:rPr>
          <w:b/>
          <w:bCs/>
          <w:color w:val="000000"/>
          <w:kern w:val="0"/>
          <w:sz w:val="24"/>
        </w:rPr>
        <w:t>6.4.12</w:t>
      </w:r>
      <w:r w:rsidR="001548F9" w:rsidRPr="009C503F">
        <w:rPr>
          <w:b/>
          <w:bCs/>
          <w:color w:val="000000"/>
          <w:kern w:val="0"/>
          <w:sz w:val="24"/>
        </w:rPr>
        <w:t xml:space="preserve">.2 </w:t>
      </w:r>
      <w:r w:rsidR="001548F9" w:rsidRPr="009C503F">
        <w:rPr>
          <w:b/>
          <w:bCs/>
          <w:color w:val="000000"/>
          <w:sz w:val="24"/>
        </w:rPr>
        <w:t>期末持有的暂时停牌等流通受限股票</w:t>
      </w:r>
    </w:p>
    <w:p w14:paraId="5E737AC7" w14:textId="77777777" w:rsidR="001548F9" w:rsidRPr="009C503F" w:rsidRDefault="001548F9" w:rsidP="00571B8A">
      <w:pPr>
        <w:spacing w:before="29" w:line="288" w:lineRule="auto"/>
        <w:jc w:val="left"/>
        <w:rPr>
          <w:kern w:val="0"/>
          <w:sz w:val="24"/>
        </w:rPr>
      </w:pPr>
      <w:r w:rsidRPr="009C503F">
        <w:rPr>
          <w:kern w:val="0"/>
          <w:sz w:val="24"/>
        </w:rPr>
        <w:t>本基金本报告期末未持有暂时停牌等流通受限股票。</w:t>
      </w:r>
    </w:p>
    <w:p w14:paraId="0F3A04F4" w14:textId="77777777" w:rsidR="001548F9" w:rsidRPr="009C503F" w:rsidRDefault="001548F9" w:rsidP="00571B8A">
      <w:pPr>
        <w:spacing w:before="29" w:line="288" w:lineRule="auto"/>
        <w:rPr>
          <w:color w:val="000000"/>
          <w:sz w:val="24"/>
        </w:rPr>
      </w:pPr>
    </w:p>
    <w:p w14:paraId="3FDCC441" w14:textId="77777777" w:rsidR="001548F9" w:rsidRPr="009C503F" w:rsidRDefault="009B624B" w:rsidP="00571B8A">
      <w:pPr>
        <w:spacing w:before="29" w:line="288" w:lineRule="auto"/>
        <w:rPr>
          <w:b/>
          <w:bCs/>
          <w:color w:val="000000"/>
          <w:sz w:val="24"/>
        </w:rPr>
      </w:pPr>
      <w:r>
        <w:rPr>
          <w:b/>
          <w:bCs/>
          <w:color w:val="000000"/>
          <w:kern w:val="0"/>
          <w:sz w:val="24"/>
        </w:rPr>
        <w:t>6.4.12</w:t>
      </w:r>
      <w:r w:rsidR="001548F9" w:rsidRPr="009C503F">
        <w:rPr>
          <w:b/>
          <w:bCs/>
          <w:color w:val="000000"/>
          <w:kern w:val="0"/>
          <w:sz w:val="24"/>
        </w:rPr>
        <w:t xml:space="preserve">.3 </w:t>
      </w:r>
      <w:r w:rsidR="001548F9" w:rsidRPr="009C503F">
        <w:rPr>
          <w:b/>
          <w:bCs/>
          <w:color w:val="000000"/>
          <w:sz w:val="24"/>
        </w:rPr>
        <w:t>期末债券正回购交易中作为抵押的债券</w:t>
      </w:r>
    </w:p>
    <w:p w14:paraId="1361D39F" w14:textId="77777777" w:rsidR="00AA05B7" w:rsidRPr="002A258E" w:rsidRDefault="00AA05B7" w:rsidP="00BB66C2">
      <w:pPr>
        <w:pStyle w:val="12"/>
        <w:jc w:val="both"/>
        <w:rPr>
          <w:rFonts w:hAnsi="Times New Roman"/>
          <w:sz w:val="24"/>
          <w:szCs w:val="24"/>
          <w:lang w:val="en-US"/>
        </w:rPr>
      </w:pPr>
      <w:r w:rsidRPr="002A258E">
        <w:rPr>
          <w:rFonts w:hAnsi="Times New Roman" w:hint="eastAsia"/>
          <w:sz w:val="24"/>
          <w:szCs w:val="24"/>
          <w:lang w:val="en-US"/>
        </w:rPr>
        <w:t>本基金本报告期末无从事债券正回购交易形成的卖出回购证券款余额。</w:t>
      </w:r>
    </w:p>
    <w:p w14:paraId="2B0044B8" w14:textId="77777777" w:rsidR="001548F9" w:rsidRPr="009C503F" w:rsidRDefault="001548F9" w:rsidP="00571B8A">
      <w:pPr>
        <w:spacing w:before="29" w:line="288" w:lineRule="auto"/>
        <w:ind w:firstLineChars="200" w:firstLine="480"/>
        <w:rPr>
          <w:bCs/>
          <w:color w:val="000000"/>
          <w:sz w:val="24"/>
        </w:rPr>
      </w:pPr>
    </w:p>
    <w:p w14:paraId="44590509" w14:textId="77777777" w:rsidR="001548F9" w:rsidRPr="009C503F" w:rsidRDefault="001548F9" w:rsidP="00571B8A">
      <w:pPr>
        <w:spacing w:before="29" w:line="288" w:lineRule="auto"/>
        <w:rPr>
          <w:b/>
          <w:bCs/>
          <w:color w:val="000000"/>
          <w:sz w:val="24"/>
        </w:rPr>
      </w:pPr>
      <w:r w:rsidRPr="009C503F">
        <w:rPr>
          <w:b/>
          <w:bCs/>
          <w:color w:val="000000"/>
          <w:kern w:val="0"/>
          <w:sz w:val="24"/>
        </w:rPr>
        <w:lastRenderedPageBreak/>
        <w:t>6.4.1</w:t>
      </w:r>
      <w:r w:rsidR="009B624B">
        <w:rPr>
          <w:b/>
          <w:bCs/>
          <w:color w:val="000000"/>
          <w:kern w:val="0"/>
          <w:sz w:val="24"/>
        </w:rPr>
        <w:t>3</w:t>
      </w:r>
      <w:r w:rsidRPr="009C503F">
        <w:rPr>
          <w:b/>
          <w:bCs/>
          <w:color w:val="000000"/>
          <w:kern w:val="0"/>
          <w:sz w:val="24"/>
        </w:rPr>
        <w:t xml:space="preserve"> </w:t>
      </w:r>
      <w:r w:rsidRPr="009C503F">
        <w:rPr>
          <w:b/>
          <w:bCs/>
          <w:color w:val="000000"/>
          <w:sz w:val="24"/>
        </w:rPr>
        <w:t>金融工具风险及管理</w:t>
      </w:r>
    </w:p>
    <w:p w14:paraId="2622FAF8"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.1 </w:t>
      </w:r>
      <w:r w:rsidRPr="009C503F">
        <w:rPr>
          <w:b/>
          <w:bCs/>
          <w:color w:val="000000"/>
          <w:sz w:val="24"/>
        </w:rPr>
        <w:t>风险管理政策和组织架构</w:t>
      </w:r>
    </w:p>
    <w:p w14:paraId="2702C7A0" w14:textId="77777777" w:rsidR="00B6370A" w:rsidRDefault="00CD36D7">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30B0FC33" w14:textId="77777777" w:rsidR="00B6370A" w:rsidRDefault="00CD36D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10C7F76A" w14:textId="77777777" w:rsidR="00B6370A" w:rsidRDefault="00CD36D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626B4A8A"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9177057" w14:textId="77777777" w:rsidR="001548F9" w:rsidRPr="009C503F" w:rsidRDefault="001548F9" w:rsidP="00571B8A">
      <w:pPr>
        <w:adjustRightInd w:val="0"/>
        <w:spacing w:before="29" w:line="288" w:lineRule="auto"/>
        <w:ind w:firstLineChars="200" w:firstLine="480"/>
        <w:jc w:val="left"/>
        <w:rPr>
          <w:color w:val="000000"/>
          <w:sz w:val="24"/>
        </w:rPr>
      </w:pPr>
    </w:p>
    <w:p w14:paraId="233D9C23"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.2 </w:t>
      </w:r>
      <w:r w:rsidRPr="009C503F">
        <w:rPr>
          <w:b/>
          <w:bCs/>
          <w:color w:val="000000"/>
          <w:sz w:val="24"/>
        </w:rPr>
        <w:t>信用风险</w:t>
      </w:r>
    </w:p>
    <w:p w14:paraId="0D9BBF16" w14:textId="77777777" w:rsidR="00B6370A" w:rsidRDefault="00CD36D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2AFE76B3" w14:textId="77777777" w:rsidR="00B6370A" w:rsidRDefault="00CD36D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w:t>
      </w:r>
      <w:r>
        <w:rPr>
          <w:kern w:val="0"/>
          <w:sz w:val="24"/>
        </w:rPr>
        <w:lastRenderedPageBreak/>
        <w:t>手进行信用评估并对证券交割方式进行限制以控制相应的信用风险。</w:t>
      </w:r>
    </w:p>
    <w:p w14:paraId="7F1C8458"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040E2393" w14:textId="77777777" w:rsidR="001548F9" w:rsidRPr="009C503F" w:rsidRDefault="001548F9" w:rsidP="00571B8A">
      <w:pPr>
        <w:spacing w:before="29" w:line="288" w:lineRule="auto"/>
        <w:ind w:firstLineChars="200" w:firstLine="480"/>
        <w:jc w:val="left"/>
        <w:rPr>
          <w:color w:val="000000"/>
          <w:sz w:val="24"/>
        </w:rPr>
      </w:pPr>
    </w:p>
    <w:p w14:paraId="2D777EC4"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.2.1 </w:t>
      </w:r>
      <w:r w:rsidRPr="009C503F">
        <w:rPr>
          <w:b/>
          <w:color w:val="000000"/>
          <w:sz w:val="24"/>
        </w:rPr>
        <w:t>按短期信用评级列示的债券投资</w:t>
      </w:r>
    </w:p>
    <w:p w14:paraId="5C47002A"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58E922A3" w14:textId="77777777" w:rsidTr="00BF0028">
        <w:tc>
          <w:tcPr>
            <w:tcW w:w="2552" w:type="dxa"/>
            <w:vAlign w:val="center"/>
          </w:tcPr>
          <w:p w14:paraId="2ADE38BB" w14:textId="77777777"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14:paraId="2A331FDF"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065A81D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59349236"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50DA11C9"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3163A572" w14:textId="77777777" w:rsidTr="00BF0028">
        <w:tc>
          <w:tcPr>
            <w:tcW w:w="2552" w:type="dxa"/>
            <w:vAlign w:val="center"/>
          </w:tcPr>
          <w:p w14:paraId="02E2A029"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4B26E94F"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2ED1602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960E0C2" w14:textId="77777777" w:rsidTr="00BF0028">
        <w:tc>
          <w:tcPr>
            <w:tcW w:w="2552" w:type="dxa"/>
            <w:vAlign w:val="center"/>
          </w:tcPr>
          <w:p w14:paraId="56CECCFF"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569B3085"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1AA14F0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EE0087F" w14:textId="77777777" w:rsidTr="00BF0028">
        <w:tc>
          <w:tcPr>
            <w:tcW w:w="2552" w:type="dxa"/>
            <w:vAlign w:val="center"/>
          </w:tcPr>
          <w:p w14:paraId="549B54EE"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66162239" w14:textId="77777777" w:rsidR="001548F9" w:rsidRPr="009C503F" w:rsidRDefault="001548F9" w:rsidP="00571B8A">
            <w:pPr>
              <w:spacing w:before="29" w:line="288" w:lineRule="auto"/>
              <w:jc w:val="right"/>
              <w:rPr>
                <w:sz w:val="24"/>
              </w:rPr>
            </w:pPr>
            <w:r w:rsidRPr="009C503F">
              <w:rPr>
                <w:sz w:val="24"/>
              </w:rPr>
              <w:t>24,928,500.00</w:t>
            </w:r>
          </w:p>
        </w:tc>
        <w:tc>
          <w:tcPr>
            <w:tcW w:w="3247" w:type="dxa"/>
            <w:vAlign w:val="center"/>
          </w:tcPr>
          <w:p w14:paraId="7A2BD6E5"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25AB72D" w14:textId="77777777" w:rsidTr="00BF0028">
        <w:tc>
          <w:tcPr>
            <w:tcW w:w="2552" w:type="dxa"/>
            <w:vAlign w:val="center"/>
          </w:tcPr>
          <w:p w14:paraId="73B2F355" w14:textId="77777777" w:rsidR="001548F9" w:rsidRPr="009C503F" w:rsidRDefault="001548F9" w:rsidP="00571B8A">
            <w:pPr>
              <w:spacing w:before="29" w:line="288" w:lineRule="auto"/>
              <w:rPr>
                <w:sz w:val="24"/>
              </w:rPr>
            </w:pPr>
            <w:r w:rsidRPr="009C503F">
              <w:rPr>
                <w:kern w:val="0"/>
                <w:sz w:val="24"/>
              </w:rPr>
              <w:t>合计</w:t>
            </w:r>
          </w:p>
        </w:tc>
        <w:tc>
          <w:tcPr>
            <w:tcW w:w="2841" w:type="dxa"/>
            <w:vAlign w:val="center"/>
          </w:tcPr>
          <w:p w14:paraId="332E062E" w14:textId="77777777" w:rsidR="001548F9" w:rsidRPr="009C503F" w:rsidRDefault="001548F9" w:rsidP="00571B8A">
            <w:pPr>
              <w:spacing w:before="29" w:line="288" w:lineRule="auto"/>
              <w:jc w:val="right"/>
              <w:rPr>
                <w:sz w:val="24"/>
              </w:rPr>
            </w:pPr>
            <w:r w:rsidRPr="009C503F">
              <w:rPr>
                <w:sz w:val="24"/>
              </w:rPr>
              <w:t>24,928,500.00</w:t>
            </w:r>
          </w:p>
        </w:tc>
        <w:tc>
          <w:tcPr>
            <w:tcW w:w="3247" w:type="dxa"/>
            <w:vAlign w:val="center"/>
          </w:tcPr>
          <w:p w14:paraId="07AFE7C2" w14:textId="77777777" w:rsidR="001548F9" w:rsidRPr="009C503F" w:rsidRDefault="001548F9" w:rsidP="00571B8A">
            <w:pPr>
              <w:spacing w:before="29" w:line="288" w:lineRule="auto"/>
              <w:jc w:val="right"/>
              <w:rPr>
                <w:sz w:val="24"/>
              </w:rPr>
            </w:pPr>
            <w:r w:rsidRPr="009C503F">
              <w:rPr>
                <w:sz w:val="24"/>
              </w:rPr>
              <w:t>-</w:t>
            </w:r>
          </w:p>
        </w:tc>
      </w:tr>
    </w:tbl>
    <w:p w14:paraId="6D31E793" w14:textId="77777777" w:rsidR="001548F9" w:rsidRPr="009C503F" w:rsidRDefault="001548F9" w:rsidP="00571B8A">
      <w:pPr>
        <w:spacing w:before="29" w:line="288" w:lineRule="auto"/>
        <w:jc w:val="left"/>
        <w:rPr>
          <w:kern w:val="0"/>
          <w:sz w:val="24"/>
        </w:rPr>
      </w:pPr>
      <w:r w:rsidRPr="009C503F">
        <w:rPr>
          <w:kern w:val="0"/>
          <w:sz w:val="24"/>
        </w:rPr>
        <w:t>注：未评级部分为政策性金融债。</w:t>
      </w:r>
    </w:p>
    <w:p w14:paraId="2E8DF561" w14:textId="77777777" w:rsidR="0048771D" w:rsidRPr="009C503F" w:rsidRDefault="0048771D" w:rsidP="00571B8A">
      <w:pPr>
        <w:spacing w:before="29" w:line="288" w:lineRule="auto"/>
        <w:jc w:val="left"/>
        <w:rPr>
          <w:kern w:val="0"/>
          <w:sz w:val="24"/>
        </w:rPr>
      </w:pPr>
    </w:p>
    <w:p w14:paraId="170B6847"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.2.2 </w:t>
      </w:r>
      <w:r w:rsidRPr="009C503F">
        <w:rPr>
          <w:b/>
          <w:color w:val="000000"/>
          <w:sz w:val="24"/>
        </w:rPr>
        <w:t>按长期信用评级列示的债券投资</w:t>
      </w:r>
    </w:p>
    <w:p w14:paraId="2BAC1DB2"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6B2F62BD" w14:textId="77777777" w:rsidTr="00382583">
        <w:tc>
          <w:tcPr>
            <w:tcW w:w="2552" w:type="dxa"/>
            <w:vAlign w:val="center"/>
          </w:tcPr>
          <w:p w14:paraId="04FC0E75"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54C35B5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65942BB0"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005CEE49"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082E16DA"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426AEF19" w14:textId="77777777" w:rsidTr="00382583">
        <w:tc>
          <w:tcPr>
            <w:tcW w:w="2552" w:type="dxa"/>
            <w:vAlign w:val="center"/>
          </w:tcPr>
          <w:p w14:paraId="13EBE810"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5C32584C"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12723514"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D8295EF" w14:textId="77777777" w:rsidTr="00382583">
        <w:tc>
          <w:tcPr>
            <w:tcW w:w="2552" w:type="dxa"/>
            <w:vAlign w:val="center"/>
          </w:tcPr>
          <w:p w14:paraId="1B6359B7"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4D758DD5"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31CF01B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984B773" w14:textId="77777777" w:rsidTr="00382583">
        <w:tc>
          <w:tcPr>
            <w:tcW w:w="2552" w:type="dxa"/>
            <w:vAlign w:val="center"/>
          </w:tcPr>
          <w:p w14:paraId="45BEEFB4"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48FEAC39" w14:textId="77777777" w:rsidR="001548F9" w:rsidRPr="009C503F" w:rsidRDefault="001548F9" w:rsidP="00571B8A">
            <w:pPr>
              <w:spacing w:before="29" w:line="288" w:lineRule="auto"/>
              <w:jc w:val="right"/>
              <w:rPr>
                <w:sz w:val="24"/>
              </w:rPr>
            </w:pPr>
            <w:r w:rsidRPr="009C503F">
              <w:rPr>
                <w:sz w:val="24"/>
              </w:rPr>
              <w:t>20,026,000.00</w:t>
            </w:r>
          </w:p>
        </w:tc>
        <w:tc>
          <w:tcPr>
            <w:tcW w:w="3247" w:type="dxa"/>
            <w:vAlign w:val="center"/>
          </w:tcPr>
          <w:p w14:paraId="6D21ECC2" w14:textId="77777777" w:rsidR="001548F9" w:rsidRPr="009C503F" w:rsidRDefault="001548F9" w:rsidP="00571B8A">
            <w:pPr>
              <w:spacing w:before="29" w:line="288" w:lineRule="auto"/>
              <w:jc w:val="right"/>
              <w:rPr>
                <w:sz w:val="24"/>
              </w:rPr>
            </w:pPr>
            <w:r w:rsidRPr="009C503F">
              <w:rPr>
                <w:sz w:val="24"/>
              </w:rPr>
              <w:t>30,180,000.00</w:t>
            </w:r>
          </w:p>
        </w:tc>
      </w:tr>
      <w:tr w:rsidR="001548F9" w:rsidRPr="009C503F" w14:paraId="0E309092" w14:textId="77777777" w:rsidTr="00382583">
        <w:tc>
          <w:tcPr>
            <w:tcW w:w="2552" w:type="dxa"/>
            <w:vAlign w:val="center"/>
          </w:tcPr>
          <w:p w14:paraId="037EA30E" w14:textId="77777777"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14:paraId="2C41EF42" w14:textId="77777777" w:rsidR="001548F9" w:rsidRPr="009C503F" w:rsidRDefault="001548F9" w:rsidP="00571B8A">
            <w:pPr>
              <w:spacing w:before="29" w:line="288" w:lineRule="auto"/>
              <w:jc w:val="right"/>
              <w:rPr>
                <w:sz w:val="24"/>
              </w:rPr>
            </w:pPr>
            <w:r w:rsidRPr="009C503F">
              <w:rPr>
                <w:sz w:val="24"/>
              </w:rPr>
              <w:t>20,026,000.00</w:t>
            </w:r>
          </w:p>
        </w:tc>
        <w:tc>
          <w:tcPr>
            <w:tcW w:w="3247" w:type="dxa"/>
            <w:vAlign w:val="center"/>
          </w:tcPr>
          <w:p w14:paraId="78848007" w14:textId="77777777" w:rsidR="001548F9" w:rsidRPr="009C503F" w:rsidRDefault="001548F9" w:rsidP="00571B8A">
            <w:pPr>
              <w:spacing w:before="29" w:line="288" w:lineRule="auto"/>
              <w:jc w:val="right"/>
              <w:rPr>
                <w:sz w:val="24"/>
              </w:rPr>
            </w:pPr>
            <w:r w:rsidRPr="009C503F">
              <w:rPr>
                <w:sz w:val="24"/>
              </w:rPr>
              <w:t>30,180,000.00</w:t>
            </w:r>
          </w:p>
        </w:tc>
      </w:tr>
    </w:tbl>
    <w:p w14:paraId="7826E69C" w14:textId="77777777" w:rsidR="001548F9" w:rsidRPr="009C503F" w:rsidRDefault="001548F9" w:rsidP="00571B8A">
      <w:pPr>
        <w:spacing w:before="29" w:line="288" w:lineRule="auto"/>
        <w:jc w:val="left"/>
        <w:rPr>
          <w:kern w:val="0"/>
          <w:sz w:val="24"/>
        </w:rPr>
      </w:pPr>
      <w:r w:rsidRPr="009C503F">
        <w:rPr>
          <w:kern w:val="0"/>
          <w:sz w:val="24"/>
        </w:rPr>
        <w:t>注：未评级部分为政策性金融债。</w:t>
      </w:r>
    </w:p>
    <w:p w14:paraId="0769EA02" w14:textId="77777777" w:rsidR="001548F9" w:rsidRPr="009C503F" w:rsidRDefault="001548F9" w:rsidP="00571B8A">
      <w:pPr>
        <w:spacing w:before="29" w:line="288" w:lineRule="auto"/>
        <w:ind w:firstLineChars="200" w:firstLine="480"/>
        <w:jc w:val="left"/>
        <w:rPr>
          <w:color w:val="000000"/>
          <w:sz w:val="24"/>
        </w:rPr>
      </w:pPr>
    </w:p>
    <w:p w14:paraId="0543019B"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.3 </w:t>
      </w:r>
      <w:r w:rsidRPr="009C503F">
        <w:rPr>
          <w:b/>
          <w:bCs/>
          <w:color w:val="000000"/>
          <w:sz w:val="24"/>
        </w:rPr>
        <w:t>流动性风险</w:t>
      </w:r>
    </w:p>
    <w:p w14:paraId="76A15798" w14:textId="77777777" w:rsidR="00B6370A" w:rsidRDefault="00CD36D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26AA5C94" w14:textId="77777777" w:rsidR="00B6370A" w:rsidRDefault="00CD36D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0AE6511" w14:textId="77777777" w:rsidR="00B6370A" w:rsidRDefault="00CD36D7">
      <w:pPr>
        <w:spacing w:before="29" w:line="288" w:lineRule="auto"/>
        <w:ind w:firstLineChars="200" w:firstLine="480"/>
        <w:rPr>
          <w:kern w:val="0"/>
          <w:sz w:val="24"/>
        </w:rPr>
      </w:pPr>
      <w:r>
        <w:rPr>
          <w:kern w:val="0"/>
          <w:sz w:val="24"/>
        </w:rPr>
        <w:t>针对投资品种变现的流动性风险，本基金的基金管理人通过独立的风险管理部门设</w:t>
      </w:r>
      <w:r>
        <w:rPr>
          <w:kern w:val="0"/>
          <w:sz w:val="24"/>
        </w:rPr>
        <w:lastRenderedPageBreak/>
        <w:t>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6D682C11"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日，本基金所承担的全部金融负债的合约约定到期日均为一个月以内且不计息，可赎回基金份额净值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无固定到期日且不计息，因此账面余额即为未折现的合约到期现金流量。</w:t>
      </w:r>
    </w:p>
    <w:p w14:paraId="506F81C9" w14:textId="77777777" w:rsidR="00B5661F" w:rsidRPr="009C503F" w:rsidRDefault="00B5661F" w:rsidP="00571B8A">
      <w:pPr>
        <w:spacing w:before="29" w:line="288" w:lineRule="auto"/>
        <w:ind w:firstLineChars="200" w:firstLine="480"/>
        <w:rPr>
          <w:kern w:val="0"/>
          <w:sz w:val="24"/>
        </w:rPr>
      </w:pPr>
    </w:p>
    <w:p w14:paraId="60D2CE5D"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.4 </w:t>
      </w:r>
      <w:r w:rsidRPr="009C503F">
        <w:rPr>
          <w:b/>
          <w:bCs/>
          <w:color w:val="000000"/>
          <w:sz w:val="24"/>
        </w:rPr>
        <w:t>市场风险</w:t>
      </w:r>
    </w:p>
    <w:p w14:paraId="1243B788"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4AE4858B" w14:textId="77777777" w:rsidR="001548F9" w:rsidRPr="009C503F" w:rsidRDefault="001548F9" w:rsidP="00571B8A">
      <w:pPr>
        <w:spacing w:before="29" w:line="288" w:lineRule="auto"/>
        <w:ind w:firstLineChars="200" w:firstLine="480"/>
        <w:jc w:val="left"/>
        <w:rPr>
          <w:color w:val="000000"/>
          <w:sz w:val="24"/>
        </w:rPr>
      </w:pPr>
    </w:p>
    <w:p w14:paraId="3BE3F49F"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.4.1 </w:t>
      </w:r>
      <w:r w:rsidRPr="009C503F">
        <w:rPr>
          <w:b/>
          <w:bCs/>
          <w:color w:val="000000"/>
          <w:sz w:val="24"/>
        </w:rPr>
        <w:t>利率风险</w:t>
      </w:r>
    </w:p>
    <w:p w14:paraId="332C4A69" w14:textId="77777777" w:rsidR="00B6370A" w:rsidRDefault="00CD36D7">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452F5F08" w14:textId="77777777" w:rsidR="00B6370A" w:rsidRDefault="00CD36D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455D9B49" w14:textId="77777777" w:rsidR="001548F9" w:rsidRPr="009C503F" w:rsidRDefault="001548F9" w:rsidP="00571B8A">
      <w:pPr>
        <w:spacing w:before="29" w:line="288" w:lineRule="auto"/>
        <w:ind w:firstLineChars="200" w:firstLine="480"/>
        <w:rPr>
          <w:kern w:val="0"/>
          <w:sz w:val="24"/>
        </w:rPr>
      </w:pPr>
      <w:r w:rsidRPr="009C503F">
        <w:rPr>
          <w:kern w:val="0"/>
          <w:sz w:val="24"/>
        </w:rPr>
        <w:t>本基金主要投资于交易所及银行间市场交易的固定收益品种，此外还持有银行存款、结算备付金、存出保证金等利率敏感性资产，因此存在相应的利率风险。</w:t>
      </w:r>
    </w:p>
    <w:p w14:paraId="331B1025"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30472001"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.4.1.1 </w:t>
      </w:r>
      <w:r w:rsidRPr="009C503F">
        <w:rPr>
          <w:b/>
          <w:bCs/>
          <w:color w:val="000000"/>
          <w:sz w:val="24"/>
        </w:rPr>
        <w:t>利率风险敞口</w:t>
      </w:r>
    </w:p>
    <w:p w14:paraId="33A3818F"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08C741D2" w14:textId="77777777" w:rsidTr="00E5439C">
        <w:trPr>
          <w:trHeight w:val="280"/>
        </w:trPr>
        <w:tc>
          <w:tcPr>
            <w:tcW w:w="1518" w:type="dxa"/>
            <w:vAlign w:val="center"/>
          </w:tcPr>
          <w:p w14:paraId="22AE1175"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0AE08C6D"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6377D9AF"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07E6EF3C"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41749069"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2FD4EE27"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16C11820"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310A508B" w14:textId="77777777" w:rsidTr="00E5439C">
        <w:trPr>
          <w:trHeight w:val="280"/>
        </w:trPr>
        <w:tc>
          <w:tcPr>
            <w:tcW w:w="1518" w:type="dxa"/>
            <w:vAlign w:val="center"/>
          </w:tcPr>
          <w:p w14:paraId="5F34BF9F"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05A828A8"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1F2C6C1B"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063C0EB2"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490C6FB2"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7D25DFDE" w14:textId="77777777" w:rsidR="00011694" w:rsidRPr="005645CD" w:rsidRDefault="00011694" w:rsidP="00571B8A">
            <w:pPr>
              <w:spacing w:before="29" w:line="288" w:lineRule="auto"/>
              <w:jc w:val="right"/>
              <w:rPr>
                <w:b/>
                <w:color w:val="000000"/>
                <w:sz w:val="18"/>
                <w:szCs w:val="18"/>
              </w:rPr>
            </w:pPr>
          </w:p>
        </w:tc>
      </w:tr>
      <w:tr w:rsidR="00B6370A" w14:paraId="6E652242" w14:textId="77777777">
        <w:tc>
          <w:tcPr>
            <w:tcW w:w="1518" w:type="dxa"/>
            <w:vAlign w:val="center"/>
          </w:tcPr>
          <w:p w14:paraId="73C0B8F0" w14:textId="77777777" w:rsidR="00B6370A" w:rsidRDefault="00CD36D7">
            <w:pPr>
              <w:jc w:val="left"/>
            </w:pPr>
            <w:r>
              <w:rPr>
                <w:color w:val="000000"/>
                <w:sz w:val="18"/>
                <w:szCs w:val="18"/>
              </w:rPr>
              <w:t>银行存款</w:t>
            </w:r>
          </w:p>
        </w:tc>
        <w:tc>
          <w:tcPr>
            <w:tcW w:w="1627" w:type="dxa"/>
            <w:vAlign w:val="center"/>
          </w:tcPr>
          <w:p w14:paraId="4383C43A" w14:textId="77777777" w:rsidR="00B6370A" w:rsidRDefault="00CD36D7">
            <w:pPr>
              <w:jc w:val="left"/>
            </w:pPr>
            <w:r>
              <w:rPr>
                <w:color w:val="000000"/>
                <w:sz w:val="18"/>
                <w:szCs w:val="18"/>
              </w:rPr>
              <w:t>294,470.18</w:t>
            </w:r>
          </w:p>
        </w:tc>
        <w:tc>
          <w:tcPr>
            <w:tcW w:w="1627" w:type="dxa"/>
            <w:vAlign w:val="center"/>
          </w:tcPr>
          <w:p w14:paraId="310BB46C" w14:textId="77777777" w:rsidR="00B6370A" w:rsidRDefault="00CD36D7">
            <w:pPr>
              <w:jc w:val="left"/>
            </w:pPr>
            <w:r>
              <w:rPr>
                <w:color w:val="000000"/>
                <w:sz w:val="18"/>
                <w:szCs w:val="18"/>
              </w:rPr>
              <w:t>-</w:t>
            </w:r>
          </w:p>
        </w:tc>
        <w:tc>
          <w:tcPr>
            <w:tcW w:w="1491" w:type="dxa"/>
            <w:vAlign w:val="center"/>
          </w:tcPr>
          <w:p w14:paraId="2915546C" w14:textId="77777777" w:rsidR="00B6370A" w:rsidRDefault="00CD36D7">
            <w:pPr>
              <w:jc w:val="left"/>
            </w:pPr>
            <w:r>
              <w:rPr>
                <w:color w:val="000000"/>
                <w:sz w:val="18"/>
                <w:szCs w:val="18"/>
              </w:rPr>
              <w:t>-</w:t>
            </w:r>
          </w:p>
        </w:tc>
        <w:tc>
          <w:tcPr>
            <w:tcW w:w="1289" w:type="dxa"/>
            <w:vAlign w:val="center"/>
          </w:tcPr>
          <w:p w14:paraId="32548E20" w14:textId="77777777" w:rsidR="00B6370A" w:rsidRDefault="00CD36D7">
            <w:pPr>
              <w:jc w:val="left"/>
            </w:pPr>
            <w:r>
              <w:rPr>
                <w:color w:val="000000"/>
                <w:sz w:val="18"/>
                <w:szCs w:val="18"/>
              </w:rPr>
              <w:t>-</w:t>
            </w:r>
          </w:p>
        </w:tc>
        <w:tc>
          <w:tcPr>
            <w:tcW w:w="1446" w:type="dxa"/>
            <w:vAlign w:val="center"/>
          </w:tcPr>
          <w:p w14:paraId="70DD21C3" w14:textId="77777777" w:rsidR="00B6370A" w:rsidRDefault="00CD36D7">
            <w:pPr>
              <w:jc w:val="left"/>
            </w:pPr>
            <w:r>
              <w:rPr>
                <w:color w:val="000000"/>
                <w:sz w:val="18"/>
                <w:szCs w:val="18"/>
              </w:rPr>
              <w:t>294,470.18</w:t>
            </w:r>
          </w:p>
        </w:tc>
      </w:tr>
      <w:tr w:rsidR="00B6370A" w14:paraId="47BBB0AB" w14:textId="77777777">
        <w:tc>
          <w:tcPr>
            <w:tcW w:w="1518" w:type="dxa"/>
            <w:vAlign w:val="center"/>
          </w:tcPr>
          <w:p w14:paraId="38E037E3" w14:textId="77777777" w:rsidR="00B6370A" w:rsidRDefault="00CD36D7">
            <w:pPr>
              <w:jc w:val="left"/>
            </w:pPr>
            <w:r>
              <w:rPr>
                <w:color w:val="000000"/>
                <w:sz w:val="18"/>
                <w:szCs w:val="18"/>
              </w:rPr>
              <w:t>结算备付金</w:t>
            </w:r>
          </w:p>
        </w:tc>
        <w:tc>
          <w:tcPr>
            <w:tcW w:w="1627" w:type="dxa"/>
            <w:vAlign w:val="center"/>
          </w:tcPr>
          <w:p w14:paraId="0CCCC753" w14:textId="77777777" w:rsidR="00B6370A" w:rsidRDefault="00CD36D7">
            <w:pPr>
              <w:jc w:val="left"/>
            </w:pPr>
            <w:r>
              <w:rPr>
                <w:color w:val="000000"/>
                <w:sz w:val="18"/>
                <w:szCs w:val="18"/>
              </w:rPr>
              <w:t>115,000.00</w:t>
            </w:r>
          </w:p>
        </w:tc>
        <w:tc>
          <w:tcPr>
            <w:tcW w:w="1627" w:type="dxa"/>
            <w:vAlign w:val="center"/>
          </w:tcPr>
          <w:p w14:paraId="2707760C" w14:textId="77777777" w:rsidR="00B6370A" w:rsidRDefault="00CD36D7">
            <w:pPr>
              <w:jc w:val="left"/>
            </w:pPr>
            <w:r>
              <w:rPr>
                <w:color w:val="000000"/>
                <w:sz w:val="18"/>
                <w:szCs w:val="18"/>
              </w:rPr>
              <w:t>-</w:t>
            </w:r>
          </w:p>
        </w:tc>
        <w:tc>
          <w:tcPr>
            <w:tcW w:w="1491" w:type="dxa"/>
            <w:vAlign w:val="center"/>
          </w:tcPr>
          <w:p w14:paraId="64487B5B" w14:textId="77777777" w:rsidR="00B6370A" w:rsidRDefault="00CD36D7">
            <w:pPr>
              <w:jc w:val="left"/>
            </w:pPr>
            <w:r>
              <w:rPr>
                <w:color w:val="000000"/>
                <w:sz w:val="18"/>
                <w:szCs w:val="18"/>
              </w:rPr>
              <w:t>-</w:t>
            </w:r>
          </w:p>
        </w:tc>
        <w:tc>
          <w:tcPr>
            <w:tcW w:w="1289" w:type="dxa"/>
            <w:vAlign w:val="center"/>
          </w:tcPr>
          <w:p w14:paraId="4BB13976" w14:textId="77777777" w:rsidR="00B6370A" w:rsidRDefault="00CD36D7">
            <w:pPr>
              <w:jc w:val="left"/>
            </w:pPr>
            <w:r>
              <w:rPr>
                <w:color w:val="000000"/>
                <w:sz w:val="18"/>
                <w:szCs w:val="18"/>
              </w:rPr>
              <w:t>-</w:t>
            </w:r>
          </w:p>
        </w:tc>
        <w:tc>
          <w:tcPr>
            <w:tcW w:w="1446" w:type="dxa"/>
            <w:vAlign w:val="center"/>
          </w:tcPr>
          <w:p w14:paraId="68F630D1" w14:textId="77777777" w:rsidR="00B6370A" w:rsidRDefault="00CD36D7">
            <w:pPr>
              <w:jc w:val="left"/>
            </w:pPr>
            <w:r>
              <w:rPr>
                <w:color w:val="000000"/>
                <w:sz w:val="18"/>
                <w:szCs w:val="18"/>
              </w:rPr>
              <w:t>115,000.00</w:t>
            </w:r>
          </w:p>
        </w:tc>
      </w:tr>
      <w:tr w:rsidR="00B6370A" w14:paraId="1207B9D0" w14:textId="77777777">
        <w:tc>
          <w:tcPr>
            <w:tcW w:w="1518" w:type="dxa"/>
            <w:vAlign w:val="center"/>
          </w:tcPr>
          <w:p w14:paraId="06757BCC" w14:textId="77777777" w:rsidR="00B6370A" w:rsidRDefault="00CD36D7">
            <w:pPr>
              <w:jc w:val="left"/>
            </w:pPr>
            <w:r>
              <w:rPr>
                <w:color w:val="000000"/>
                <w:sz w:val="18"/>
                <w:szCs w:val="18"/>
              </w:rPr>
              <w:t>存出保证金</w:t>
            </w:r>
          </w:p>
        </w:tc>
        <w:tc>
          <w:tcPr>
            <w:tcW w:w="1627" w:type="dxa"/>
            <w:vAlign w:val="center"/>
          </w:tcPr>
          <w:p w14:paraId="641AF542" w14:textId="77777777" w:rsidR="00B6370A" w:rsidRDefault="00CD36D7">
            <w:pPr>
              <w:jc w:val="left"/>
            </w:pPr>
            <w:r>
              <w:rPr>
                <w:color w:val="000000"/>
                <w:sz w:val="18"/>
                <w:szCs w:val="18"/>
              </w:rPr>
              <w:t>472.61</w:t>
            </w:r>
          </w:p>
        </w:tc>
        <w:tc>
          <w:tcPr>
            <w:tcW w:w="1627" w:type="dxa"/>
            <w:vAlign w:val="center"/>
          </w:tcPr>
          <w:p w14:paraId="793FCEFF" w14:textId="77777777" w:rsidR="00B6370A" w:rsidRDefault="00CD36D7">
            <w:pPr>
              <w:jc w:val="left"/>
            </w:pPr>
            <w:r>
              <w:rPr>
                <w:color w:val="000000"/>
                <w:sz w:val="18"/>
                <w:szCs w:val="18"/>
              </w:rPr>
              <w:t>-</w:t>
            </w:r>
          </w:p>
        </w:tc>
        <w:tc>
          <w:tcPr>
            <w:tcW w:w="1491" w:type="dxa"/>
            <w:vAlign w:val="center"/>
          </w:tcPr>
          <w:p w14:paraId="1FF50DAA" w14:textId="77777777" w:rsidR="00B6370A" w:rsidRDefault="00CD36D7">
            <w:pPr>
              <w:jc w:val="left"/>
            </w:pPr>
            <w:r>
              <w:rPr>
                <w:color w:val="000000"/>
                <w:sz w:val="18"/>
                <w:szCs w:val="18"/>
              </w:rPr>
              <w:t>-</w:t>
            </w:r>
          </w:p>
        </w:tc>
        <w:tc>
          <w:tcPr>
            <w:tcW w:w="1289" w:type="dxa"/>
            <w:vAlign w:val="center"/>
          </w:tcPr>
          <w:p w14:paraId="171A0482" w14:textId="77777777" w:rsidR="00B6370A" w:rsidRDefault="00CD36D7">
            <w:pPr>
              <w:jc w:val="left"/>
            </w:pPr>
            <w:r>
              <w:rPr>
                <w:color w:val="000000"/>
                <w:sz w:val="18"/>
                <w:szCs w:val="18"/>
              </w:rPr>
              <w:t>-</w:t>
            </w:r>
          </w:p>
        </w:tc>
        <w:tc>
          <w:tcPr>
            <w:tcW w:w="1446" w:type="dxa"/>
            <w:vAlign w:val="center"/>
          </w:tcPr>
          <w:p w14:paraId="5C2BA938" w14:textId="77777777" w:rsidR="00B6370A" w:rsidRDefault="00CD36D7">
            <w:pPr>
              <w:jc w:val="left"/>
            </w:pPr>
            <w:r>
              <w:rPr>
                <w:color w:val="000000"/>
                <w:sz w:val="18"/>
                <w:szCs w:val="18"/>
              </w:rPr>
              <w:t>472.61</w:t>
            </w:r>
          </w:p>
        </w:tc>
      </w:tr>
      <w:tr w:rsidR="00B6370A" w14:paraId="5AEA101D" w14:textId="77777777">
        <w:tc>
          <w:tcPr>
            <w:tcW w:w="1518" w:type="dxa"/>
            <w:vAlign w:val="center"/>
          </w:tcPr>
          <w:p w14:paraId="4D702CB0" w14:textId="77777777" w:rsidR="00B6370A" w:rsidRDefault="00CD36D7">
            <w:pPr>
              <w:jc w:val="left"/>
            </w:pPr>
            <w:r>
              <w:rPr>
                <w:color w:val="000000"/>
                <w:sz w:val="18"/>
                <w:szCs w:val="18"/>
              </w:rPr>
              <w:t>交易性金融资产</w:t>
            </w:r>
          </w:p>
        </w:tc>
        <w:tc>
          <w:tcPr>
            <w:tcW w:w="1627" w:type="dxa"/>
            <w:vAlign w:val="center"/>
          </w:tcPr>
          <w:p w14:paraId="636F4AC1" w14:textId="77777777" w:rsidR="00B6370A" w:rsidRDefault="00CD36D7">
            <w:pPr>
              <w:jc w:val="left"/>
            </w:pPr>
            <w:r>
              <w:rPr>
                <w:color w:val="000000"/>
                <w:sz w:val="18"/>
                <w:szCs w:val="18"/>
              </w:rPr>
              <w:t>44,954,500.00</w:t>
            </w:r>
          </w:p>
        </w:tc>
        <w:tc>
          <w:tcPr>
            <w:tcW w:w="1627" w:type="dxa"/>
            <w:vAlign w:val="center"/>
          </w:tcPr>
          <w:p w14:paraId="3F93C0C1" w14:textId="77777777" w:rsidR="00B6370A" w:rsidRDefault="00CD36D7">
            <w:pPr>
              <w:jc w:val="left"/>
            </w:pPr>
            <w:r>
              <w:rPr>
                <w:color w:val="000000"/>
                <w:sz w:val="18"/>
                <w:szCs w:val="18"/>
              </w:rPr>
              <w:t>-</w:t>
            </w:r>
          </w:p>
        </w:tc>
        <w:tc>
          <w:tcPr>
            <w:tcW w:w="1491" w:type="dxa"/>
            <w:vAlign w:val="center"/>
          </w:tcPr>
          <w:p w14:paraId="22568282" w14:textId="77777777" w:rsidR="00B6370A" w:rsidRDefault="00CD36D7">
            <w:pPr>
              <w:jc w:val="left"/>
            </w:pPr>
            <w:r>
              <w:rPr>
                <w:color w:val="000000"/>
                <w:sz w:val="18"/>
                <w:szCs w:val="18"/>
              </w:rPr>
              <w:t>-</w:t>
            </w:r>
          </w:p>
        </w:tc>
        <w:tc>
          <w:tcPr>
            <w:tcW w:w="1289" w:type="dxa"/>
            <w:vAlign w:val="center"/>
          </w:tcPr>
          <w:p w14:paraId="6BD97942" w14:textId="77777777" w:rsidR="00B6370A" w:rsidRDefault="00CD36D7">
            <w:pPr>
              <w:jc w:val="left"/>
            </w:pPr>
            <w:r>
              <w:rPr>
                <w:color w:val="000000"/>
                <w:sz w:val="18"/>
                <w:szCs w:val="18"/>
              </w:rPr>
              <w:t>-</w:t>
            </w:r>
          </w:p>
        </w:tc>
        <w:tc>
          <w:tcPr>
            <w:tcW w:w="1446" w:type="dxa"/>
            <w:vAlign w:val="center"/>
          </w:tcPr>
          <w:p w14:paraId="110DD67C" w14:textId="77777777" w:rsidR="00B6370A" w:rsidRDefault="00CD36D7">
            <w:pPr>
              <w:jc w:val="left"/>
            </w:pPr>
            <w:r>
              <w:rPr>
                <w:color w:val="000000"/>
                <w:sz w:val="18"/>
                <w:szCs w:val="18"/>
              </w:rPr>
              <w:t>44,954,500.00</w:t>
            </w:r>
          </w:p>
        </w:tc>
      </w:tr>
      <w:tr w:rsidR="00B6370A" w14:paraId="4802464C" w14:textId="77777777">
        <w:tc>
          <w:tcPr>
            <w:tcW w:w="1518" w:type="dxa"/>
            <w:vAlign w:val="center"/>
          </w:tcPr>
          <w:p w14:paraId="607903CC" w14:textId="77777777" w:rsidR="00B6370A" w:rsidRDefault="00CD36D7">
            <w:pPr>
              <w:jc w:val="left"/>
            </w:pPr>
            <w:r>
              <w:rPr>
                <w:color w:val="000000"/>
                <w:sz w:val="18"/>
                <w:szCs w:val="18"/>
              </w:rPr>
              <w:t>买入返售金融资产</w:t>
            </w:r>
          </w:p>
        </w:tc>
        <w:tc>
          <w:tcPr>
            <w:tcW w:w="1627" w:type="dxa"/>
            <w:vAlign w:val="center"/>
          </w:tcPr>
          <w:p w14:paraId="1D938C18" w14:textId="77777777" w:rsidR="00B6370A" w:rsidRDefault="00CD36D7">
            <w:pPr>
              <w:jc w:val="left"/>
            </w:pPr>
            <w:r>
              <w:rPr>
                <w:color w:val="000000"/>
                <w:sz w:val="18"/>
                <w:szCs w:val="18"/>
              </w:rPr>
              <w:t>2,600,000.00</w:t>
            </w:r>
          </w:p>
        </w:tc>
        <w:tc>
          <w:tcPr>
            <w:tcW w:w="1627" w:type="dxa"/>
            <w:vAlign w:val="center"/>
          </w:tcPr>
          <w:p w14:paraId="4072262C" w14:textId="77777777" w:rsidR="00B6370A" w:rsidRDefault="00CD36D7">
            <w:pPr>
              <w:jc w:val="left"/>
            </w:pPr>
            <w:r>
              <w:rPr>
                <w:color w:val="000000"/>
                <w:sz w:val="18"/>
                <w:szCs w:val="18"/>
              </w:rPr>
              <w:t>-</w:t>
            </w:r>
          </w:p>
        </w:tc>
        <w:tc>
          <w:tcPr>
            <w:tcW w:w="1491" w:type="dxa"/>
            <w:vAlign w:val="center"/>
          </w:tcPr>
          <w:p w14:paraId="762F3B53" w14:textId="77777777" w:rsidR="00B6370A" w:rsidRDefault="00CD36D7">
            <w:pPr>
              <w:jc w:val="left"/>
            </w:pPr>
            <w:r>
              <w:rPr>
                <w:color w:val="000000"/>
                <w:sz w:val="18"/>
                <w:szCs w:val="18"/>
              </w:rPr>
              <w:t>-</w:t>
            </w:r>
          </w:p>
        </w:tc>
        <w:tc>
          <w:tcPr>
            <w:tcW w:w="1289" w:type="dxa"/>
            <w:vAlign w:val="center"/>
          </w:tcPr>
          <w:p w14:paraId="0D03DB16" w14:textId="77777777" w:rsidR="00B6370A" w:rsidRDefault="00CD36D7">
            <w:pPr>
              <w:jc w:val="left"/>
            </w:pPr>
            <w:r>
              <w:rPr>
                <w:color w:val="000000"/>
                <w:sz w:val="18"/>
                <w:szCs w:val="18"/>
              </w:rPr>
              <w:t>-</w:t>
            </w:r>
          </w:p>
        </w:tc>
        <w:tc>
          <w:tcPr>
            <w:tcW w:w="1446" w:type="dxa"/>
            <w:vAlign w:val="center"/>
          </w:tcPr>
          <w:p w14:paraId="67F89F40" w14:textId="77777777" w:rsidR="00B6370A" w:rsidRDefault="00CD36D7">
            <w:pPr>
              <w:jc w:val="left"/>
            </w:pPr>
            <w:r>
              <w:rPr>
                <w:color w:val="000000"/>
                <w:sz w:val="18"/>
                <w:szCs w:val="18"/>
              </w:rPr>
              <w:t>2,600,000.00</w:t>
            </w:r>
          </w:p>
        </w:tc>
      </w:tr>
      <w:tr w:rsidR="00B6370A" w14:paraId="6DDF00CF" w14:textId="77777777">
        <w:tc>
          <w:tcPr>
            <w:tcW w:w="1518" w:type="dxa"/>
            <w:vAlign w:val="center"/>
          </w:tcPr>
          <w:p w14:paraId="1A4FA89B" w14:textId="77777777" w:rsidR="00B6370A" w:rsidRDefault="00CD36D7">
            <w:pPr>
              <w:jc w:val="left"/>
            </w:pPr>
            <w:r>
              <w:rPr>
                <w:color w:val="000000"/>
                <w:sz w:val="18"/>
                <w:szCs w:val="18"/>
              </w:rPr>
              <w:t>应收证券清算款</w:t>
            </w:r>
          </w:p>
        </w:tc>
        <w:tc>
          <w:tcPr>
            <w:tcW w:w="1627" w:type="dxa"/>
            <w:vAlign w:val="center"/>
          </w:tcPr>
          <w:p w14:paraId="7D03F15C" w14:textId="77777777" w:rsidR="00B6370A" w:rsidRDefault="00CD36D7">
            <w:pPr>
              <w:jc w:val="left"/>
            </w:pPr>
            <w:r>
              <w:rPr>
                <w:color w:val="000000"/>
                <w:sz w:val="18"/>
                <w:szCs w:val="18"/>
              </w:rPr>
              <w:t>-</w:t>
            </w:r>
          </w:p>
        </w:tc>
        <w:tc>
          <w:tcPr>
            <w:tcW w:w="1627" w:type="dxa"/>
            <w:vAlign w:val="center"/>
          </w:tcPr>
          <w:p w14:paraId="1B4F5953" w14:textId="77777777" w:rsidR="00B6370A" w:rsidRDefault="00CD36D7">
            <w:pPr>
              <w:jc w:val="left"/>
            </w:pPr>
            <w:r>
              <w:rPr>
                <w:color w:val="000000"/>
                <w:sz w:val="18"/>
                <w:szCs w:val="18"/>
              </w:rPr>
              <w:t>-</w:t>
            </w:r>
          </w:p>
        </w:tc>
        <w:tc>
          <w:tcPr>
            <w:tcW w:w="1491" w:type="dxa"/>
            <w:vAlign w:val="center"/>
          </w:tcPr>
          <w:p w14:paraId="4E228537" w14:textId="77777777" w:rsidR="00B6370A" w:rsidRDefault="00CD36D7">
            <w:pPr>
              <w:jc w:val="left"/>
            </w:pPr>
            <w:r>
              <w:rPr>
                <w:color w:val="000000"/>
                <w:sz w:val="18"/>
                <w:szCs w:val="18"/>
              </w:rPr>
              <w:t>-</w:t>
            </w:r>
          </w:p>
        </w:tc>
        <w:tc>
          <w:tcPr>
            <w:tcW w:w="1289" w:type="dxa"/>
            <w:vAlign w:val="center"/>
          </w:tcPr>
          <w:p w14:paraId="1D5D7470" w14:textId="77777777" w:rsidR="00B6370A" w:rsidRDefault="00CD36D7">
            <w:pPr>
              <w:jc w:val="left"/>
            </w:pPr>
            <w:r>
              <w:rPr>
                <w:color w:val="000000"/>
                <w:sz w:val="18"/>
                <w:szCs w:val="18"/>
              </w:rPr>
              <w:t>1,001,927.73</w:t>
            </w:r>
          </w:p>
        </w:tc>
        <w:tc>
          <w:tcPr>
            <w:tcW w:w="1446" w:type="dxa"/>
            <w:vAlign w:val="center"/>
          </w:tcPr>
          <w:p w14:paraId="25489DEB" w14:textId="77777777" w:rsidR="00B6370A" w:rsidRDefault="00CD36D7">
            <w:pPr>
              <w:jc w:val="left"/>
            </w:pPr>
            <w:r>
              <w:rPr>
                <w:color w:val="000000"/>
                <w:sz w:val="18"/>
                <w:szCs w:val="18"/>
              </w:rPr>
              <w:t>1,001,927.73</w:t>
            </w:r>
          </w:p>
        </w:tc>
      </w:tr>
      <w:tr w:rsidR="00B6370A" w14:paraId="59F843CF" w14:textId="77777777">
        <w:tc>
          <w:tcPr>
            <w:tcW w:w="1518" w:type="dxa"/>
            <w:vAlign w:val="center"/>
          </w:tcPr>
          <w:p w14:paraId="1F2EE722" w14:textId="77777777" w:rsidR="00B6370A" w:rsidRDefault="00CD36D7">
            <w:pPr>
              <w:jc w:val="left"/>
            </w:pPr>
            <w:r>
              <w:rPr>
                <w:color w:val="000000"/>
                <w:sz w:val="18"/>
                <w:szCs w:val="18"/>
              </w:rPr>
              <w:lastRenderedPageBreak/>
              <w:t>应收利息</w:t>
            </w:r>
          </w:p>
        </w:tc>
        <w:tc>
          <w:tcPr>
            <w:tcW w:w="1627" w:type="dxa"/>
            <w:vAlign w:val="center"/>
          </w:tcPr>
          <w:p w14:paraId="6565C669" w14:textId="77777777" w:rsidR="00B6370A" w:rsidRDefault="00CD36D7">
            <w:pPr>
              <w:jc w:val="left"/>
            </w:pPr>
            <w:r>
              <w:rPr>
                <w:color w:val="000000"/>
                <w:sz w:val="18"/>
                <w:szCs w:val="18"/>
              </w:rPr>
              <w:t>-</w:t>
            </w:r>
          </w:p>
        </w:tc>
        <w:tc>
          <w:tcPr>
            <w:tcW w:w="1627" w:type="dxa"/>
            <w:vAlign w:val="center"/>
          </w:tcPr>
          <w:p w14:paraId="0C7999CB" w14:textId="77777777" w:rsidR="00B6370A" w:rsidRDefault="00CD36D7">
            <w:pPr>
              <w:jc w:val="left"/>
            </w:pPr>
            <w:r>
              <w:rPr>
                <w:color w:val="000000"/>
                <w:sz w:val="18"/>
                <w:szCs w:val="18"/>
              </w:rPr>
              <w:t>-</w:t>
            </w:r>
          </w:p>
        </w:tc>
        <w:tc>
          <w:tcPr>
            <w:tcW w:w="1491" w:type="dxa"/>
            <w:vAlign w:val="center"/>
          </w:tcPr>
          <w:p w14:paraId="300DA696" w14:textId="77777777" w:rsidR="00B6370A" w:rsidRDefault="00CD36D7">
            <w:pPr>
              <w:jc w:val="left"/>
            </w:pPr>
            <w:r>
              <w:rPr>
                <w:color w:val="000000"/>
                <w:sz w:val="18"/>
                <w:szCs w:val="18"/>
              </w:rPr>
              <w:t>-</w:t>
            </w:r>
          </w:p>
        </w:tc>
        <w:tc>
          <w:tcPr>
            <w:tcW w:w="1289" w:type="dxa"/>
            <w:vAlign w:val="center"/>
          </w:tcPr>
          <w:p w14:paraId="16BC97EB" w14:textId="77777777" w:rsidR="00B6370A" w:rsidRDefault="00CD36D7">
            <w:pPr>
              <w:jc w:val="left"/>
            </w:pPr>
            <w:r>
              <w:rPr>
                <w:color w:val="000000"/>
                <w:sz w:val="18"/>
                <w:szCs w:val="18"/>
              </w:rPr>
              <w:t>1,200,915.66</w:t>
            </w:r>
          </w:p>
        </w:tc>
        <w:tc>
          <w:tcPr>
            <w:tcW w:w="1446" w:type="dxa"/>
            <w:vAlign w:val="center"/>
          </w:tcPr>
          <w:p w14:paraId="5C1CDA87" w14:textId="77777777" w:rsidR="00B6370A" w:rsidRDefault="00CD36D7">
            <w:pPr>
              <w:jc w:val="left"/>
            </w:pPr>
            <w:r>
              <w:rPr>
                <w:color w:val="000000"/>
                <w:sz w:val="18"/>
                <w:szCs w:val="18"/>
              </w:rPr>
              <w:t>1,200,915.66</w:t>
            </w:r>
          </w:p>
        </w:tc>
      </w:tr>
      <w:tr w:rsidR="00B6370A" w14:paraId="76AB0A18" w14:textId="77777777">
        <w:tc>
          <w:tcPr>
            <w:tcW w:w="1518" w:type="dxa"/>
            <w:vAlign w:val="center"/>
          </w:tcPr>
          <w:p w14:paraId="244E4314" w14:textId="77777777" w:rsidR="00B6370A" w:rsidRDefault="00CD36D7">
            <w:pPr>
              <w:jc w:val="left"/>
            </w:pPr>
            <w:r>
              <w:rPr>
                <w:color w:val="000000"/>
                <w:sz w:val="18"/>
                <w:szCs w:val="18"/>
              </w:rPr>
              <w:t>应收申购款</w:t>
            </w:r>
          </w:p>
        </w:tc>
        <w:tc>
          <w:tcPr>
            <w:tcW w:w="1627" w:type="dxa"/>
            <w:vAlign w:val="center"/>
          </w:tcPr>
          <w:p w14:paraId="697018CD" w14:textId="77777777" w:rsidR="00B6370A" w:rsidRDefault="00CD36D7">
            <w:pPr>
              <w:jc w:val="left"/>
            </w:pPr>
            <w:r>
              <w:rPr>
                <w:color w:val="000000"/>
                <w:sz w:val="18"/>
                <w:szCs w:val="18"/>
              </w:rPr>
              <w:t>-</w:t>
            </w:r>
          </w:p>
        </w:tc>
        <w:tc>
          <w:tcPr>
            <w:tcW w:w="1627" w:type="dxa"/>
            <w:vAlign w:val="center"/>
          </w:tcPr>
          <w:p w14:paraId="0C7455B4" w14:textId="77777777" w:rsidR="00B6370A" w:rsidRDefault="00CD36D7">
            <w:pPr>
              <w:jc w:val="left"/>
            </w:pPr>
            <w:r>
              <w:rPr>
                <w:color w:val="000000"/>
                <w:sz w:val="18"/>
                <w:szCs w:val="18"/>
              </w:rPr>
              <w:t>-</w:t>
            </w:r>
          </w:p>
        </w:tc>
        <w:tc>
          <w:tcPr>
            <w:tcW w:w="1491" w:type="dxa"/>
            <w:vAlign w:val="center"/>
          </w:tcPr>
          <w:p w14:paraId="66089D13" w14:textId="77777777" w:rsidR="00B6370A" w:rsidRDefault="00CD36D7">
            <w:pPr>
              <w:jc w:val="left"/>
            </w:pPr>
            <w:r>
              <w:rPr>
                <w:color w:val="000000"/>
                <w:sz w:val="18"/>
                <w:szCs w:val="18"/>
              </w:rPr>
              <w:t>-</w:t>
            </w:r>
          </w:p>
        </w:tc>
        <w:tc>
          <w:tcPr>
            <w:tcW w:w="1289" w:type="dxa"/>
            <w:vAlign w:val="center"/>
          </w:tcPr>
          <w:p w14:paraId="737ED510" w14:textId="77777777" w:rsidR="00B6370A" w:rsidRDefault="00CD36D7">
            <w:pPr>
              <w:jc w:val="left"/>
            </w:pPr>
            <w:r>
              <w:rPr>
                <w:color w:val="000000"/>
                <w:sz w:val="18"/>
                <w:szCs w:val="18"/>
              </w:rPr>
              <w:t>308.73</w:t>
            </w:r>
          </w:p>
        </w:tc>
        <w:tc>
          <w:tcPr>
            <w:tcW w:w="1446" w:type="dxa"/>
            <w:vAlign w:val="center"/>
          </w:tcPr>
          <w:p w14:paraId="63C0CDFB" w14:textId="77777777" w:rsidR="00B6370A" w:rsidRDefault="00CD36D7">
            <w:pPr>
              <w:jc w:val="left"/>
            </w:pPr>
            <w:r>
              <w:rPr>
                <w:color w:val="000000"/>
                <w:sz w:val="18"/>
                <w:szCs w:val="18"/>
              </w:rPr>
              <w:t>308.73</w:t>
            </w:r>
          </w:p>
        </w:tc>
      </w:tr>
      <w:tr w:rsidR="00011694" w:rsidRPr="005645CD" w14:paraId="6761EAE4" w14:textId="77777777" w:rsidTr="00E5439C">
        <w:trPr>
          <w:trHeight w:val="280"/>
        </w:trPr>
        <w:tc>
          <w:tcPr>
            <w:tcW w:w="1518" w:type="dxa"/>
            <w:vAlign w:val="center"/>
          </w:tcPr>
          <w:p w14:paraId="1AAF3AD9"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4F7161AF" w14:textId="77777777" w:rsidR="00011694" w:rsidRPr="005645CD" w:rsidRDefault="00011694" w:rsidP="00571B8A">
            <w:pPr>
              <w:spacing w:before="29" w:line="288" w:lineRule="auto"/>
              <w:jc w:val="right"/>
              <w:rPr>
                <w:sz w:val="18"/>
                <w:szCs w:val="18"/>
              </w:rPr>
            </w:pPr>
            <w:r w:rsidRPr="005645CD">
              <w:rPr>
                <w:sz w:val="18"/>
                <w:szCs w:val="18"/>
              </w:rPr>
              <w:t>47,964,442.79</w:t>
            </w:r>
          </w:p>
          <w:p w14:paraId="4BBD6205" w14:textId="77777777" w:rsidR="00011694" w:rsidRPr="005645CD" w:rsidRDefault="00011694" w:rsidP="00571B8A">
            <w:pPr>
              <w:spacing w:before="29" w:line="288" w:lineRule="auto"/>
              <w:jc w:val="right"/>
              <w:rPr>
                <w:sz w:val="18"/>
                <w:szCs w:val="18"/>
              </w:rPr>
            </w:pPr>
          </w:p>
        </w:tc>
        <w:tc>
          <w:tcPr>
            <w:tcW w:w="1627" w:type="dxa"/>
            <w:vAlign w:val="center"/>
          </w:tcPr>
          <w:p w14:paraId="3B6645CA" w14:textId="77777777" w:rsidR="00011694" w:rsidRPr="005645CD" w:rsidRDefault="00011694" w:rsidP="00571B8A">
            <w:pPr>
              <w:spacing w:before="29" w:line="288" w:lineRule="auto"/>
              <w:jc w:val="right"/>
              <w:rPr>
                <w:sz w:val="18"/>
                <w:szCs w:val="18"/>
              </w:rPr>
            </w:pPr>
            <w:r w:rsidRPr="005645CD">
              <w:rPr>
                <w:sz w:val="18"/>
                <w:szCs w:val="18"/>
              </w:rPr>
              <w:t>-</w:t>
            </w:r>
          </w:p>
          <w:p w14:paraId="5D902668" w14:textId="77777777" w:rsidR="00011694" w:rsidRPr="005645CD" w:rsidRDefault="00011694" w:rsidP="00571B8A">
            <w:pPr>
              <w:spacing w:before="29" w:line="288" w:lineRule="auto"/>
              <w:jc w:val="right"/>
              <w:rPr>
                <w:sz w:val="18"/>
                <w:szCs w:val="18"/>
              </w:rPr>
            </w:pPr>
          </w:p>
        </w:tc>
        <w:tc>
          <w:tcPr>
            <w:tcW w:w="1491" w:type="dxa"/>
            <w:vAlign w:val="center"/>
          </w:tcPr>
          <w:p w14:paraId="7E1E3D51" w14:textId="77777777" w:rsidR="00011694" w:rsidRPr="005645CD" w:rsidRDefault="00011694" w:rsidP="00571B8A">
            <w:pPr>
              <w:spacing w:before="29" w:line="288" w:lineRule="auto"/>
              <w:jc w:val="right"/>
              <w:rPr>
                <w:sz w:val="18"/>
                <w:szCs w:val="18"/>
              </w:rPr>
            </w:pPr>
            <w:r w:rsidRPr="005645CD">
              <w:rPr>
                <w:sz w:val="18"/>
                <w:szCs w:val="18"/>
              </w:rPr>
              <w:t>-</w:t>
            </w:r>
          </w:p>
          <w:p w14:paraId="69234EF3" w14:textId="77777777" w:rsidR="00011694" w:rsidRPr="005645CD" w:rsidRDefault="00011694" w:rsidP="00571B8A">
            <w:pPr>
              <w:spacing w:before="29" w:line="288" w:lineRule="auto"/>
              <w:jc w:val="right"/>
              <w:rPr>
                <w:sz w:val="18"/>
                <w:szCs w:val="18"/>
              </w:rPr>
            </w:pPr>
          </w:p>
        </w:tc>
        <w:tc>
          <w:tcPr>
            <w:tcW w:w="1289" w:type="dxa"/>
            <w:vAlign w:val="center"/>
          </w:tcPr>
          <w:p w14:paraId="0A98AA4E" w14:textId="77777777" w:rsidR="00011694" w:rsidRPr="005645CD" w:rsidRDefault="00011694" w:rsidP="00571B8A">
            <w:pPr>
              <w:spacing w:before="29" w:line="288" w:lineRule="auto"/>
              <w:jc w:val="right"/>
              <w:rPr>
                <w:sz w:val="18"/>
                <w:szCs w:val="18"/>
              </w:rPr>
            </w:pPr>
            <w:r w:rsidRPr="005645CD">
              <w:rPr>
                <w:sz w:val="18"/>
                <w:szCs w:val="18"/>
              </w:rPr>
              <w:t>2,203,152.12</w:t>
            </w:r>
          </w:p>
          <w:p w14:paraId="1DCA26A3" w14:textId="77777777" w:rsidR="00011694" w:rsidRPr="005645CD" w:rsidRDefault="00011694" w:rsidP="00571B8A">
            <w:pPr>
              <w:spacing w:before="29" w:line="288" w:lineRule="auto"/>
              <w:jc w:val="right"/>
              <w:rPr>
                <w:sz w:val="18"/>
                <w:szCs w:val="18"/>
              </w:rPr>
            </w:pPr>
          </w:p>
        </w:tc>
        <w:tc>
          <w:tcPr>
            <w:tcW w:w="1446" w:type="dxa"/>
            <w:vAlign w:val="center"/>
          </w:tcPr>
          <w:p w14:paraId="6F390CCF" w14:textId="77777777" w:rsidR="00011694" w:rsidRPr="005645CD" w:rsidRDefault="00011694" w:rsidP="00571B8A">
            <w:pPr>
              <w:spacing w:before="29" w:line="288" w:lineRule="auto"/>
              <w:ind w:right="210"/>
              <w:jc w:val="right"/>
              <w:rPr>
                <w:sz w:val="18"/>
                <w:szCs w:val="18"/>
              </w:rPr>
            </w:pPr>
            <w:r w:rsidRPr="005645CD">
              <w:rPr>
                <w:sz w:val="18"/>
                <w:szCs w:val="18"/>
              </w:rPr>
              <w:t>50,167,594.91</w:t>
            </w:r>
          </w:p>
          <w:p w14:paraId="7AAD59FB" w14:textId="77777777" w:rsidR="00011694" w:rsidRPr="005645CD" w:rsidRDefault="00011694" w:rsidP="00571B8A">
            <w:pPr>
              <w:spacing w:before="29" w:line="288" w:lineRule="auto"/>
              <w:jc w:val="right"/>
              <w:rPr>
                <w:sz w:val="18"/>
                <w:szCs w:val="18"/>
              </w:rPr>
            </w:pPr>
          </w:p>
        </w:tc>
      </w:tr>
      <w:tr w:rsidR="00011694" w:rsidRPr="005645CD" w14:paraId="443AD05F" w14:textId="77777777" w:rsidTr="00E5439C">
        <w:trPr>
          <w:trHeight w:val="280"/>
        </w:trPr>
        <w:tc>
          <w:tcPr>
            <w:tcW w:w="1518" w:type="dxa"/>
            <w:vAlign w:val="center"/>
          </w:tcPr>
          <w:p w14:paraId="327D1EA5"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050D766A"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70846525"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222935D4"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2202C362"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5F0E575F" w14:textId="77777777" w:rsidR="00011694" w:rsidRPr="005645CD" w:rsidRDefault="00011694" w:rsidP="00571B8A">
            <w:pPr>
              <w:spacing w:before="29" w:line="288" w:lineRule="auto"/>
              <w:jc w:val="right"/>
              <w:rPr>
                <w:color w:val="000000"/>
                <w:sz w:val="18"/>
                <w:szCs w:val="18"/>
              </w:rPr>
            </w:pPr>
          </w:p>
        </w:tc>
      </w:tr>
      <w:tr w:rsidR="00B6370A" w14:paraId="09D525F5" w14:textId="77777777">
        <w:tc>
          <w:tcPr>
            <w:tcW w:w="1518" w:type="dxa"/>
            <w:vAlign w:val="center"/>
          </w:tcPr>
          <w:p w14:paraId="1F58A5D4" w14:textId="77777777" w:rsidR="00B6370A" w:rsidRDefault="00CD36D7">
            <w:pPr>
              <w:jc w:val="left"/>
            </w:pPr>
            <w:r>
              <w:rPr>
                <w:color w:val="000000"/>
                <w:sz w:val="18"/>
                <w:szCs w:val="18"/>
              </w:rPr>
              <w:t>应付赎回款</w:t>
            </w:r>
          </w:p>
        </w:tc>
        <w:tc>
          <w:tcPr>
            <w:tcW w:w="1627" w:type="dxa"/>
            <w:vAlign w:val="center"/>
          </w:tcPr>
          <w:p w14:paraId="26DE7D46" w14:textId="77777777" w:rsidR="00B6370A" w:rsidRDefault="00CD36D7">
            <w:pPr>
              <w:jc w:val="left"/>
            </w:pPr>
            <w:r>
              <w:rPr>
                <w:color w:val="000000"/>
                <w:sz w:val="18"/>
                <w:szCs w:val="18"/>
              </w:rPr>
              <w:t>-</w:t>
            </w:r>
          </w:p>
        </w:tc>
        <w:tc>
          <w:tcPr>
            <w:tcW w:w="1627" w:type="dxa"/>
            <w:vAlign w:val="center"/>
          </w:tcPr>
          <w:p w14:paraId="4078B64E" w14:textId="77777777" w:rsidR="00B6370A" w:rsidRDefault="00CD36D7">
            <w:pPr>
              <w:jc w:val="left"/>
            </w:pPr>
            <w:r>
              <w:rPr>
                <w:color w:val="000000"/>
                <w:sz w:val="18"/>
                <w:szCs w:val="18"/>
              </w:rPr>
              <w:t>-</w:t>
            </w:r>
          </w:p>
        </w:tc>
        <w:tc>
          <w:tcPr>
            <w:tcW w:w="1491" w:type="dxa"/>
            <w:vAlign w:val="center"/>
          </w:tcPr>
          <w:p w14:paraId="71F699F0" w14:textId="77777777" w:rsidR="00B6370A" w:rsidRDefault="00CD36D7">
            <w:pPr>
              <w:jc w:val="left"/>
            </w:pPr>
            <w:r>
              <w:rPr>
                <w:color w:val="000000"/>
                <w:sz w:val="18"/>
                <w:szCs w:val="18"/>
              </w:rPr>
              <w:t>-</w:t>
            </w:r>
          </w:p>
        </w:tc>
        <w:tc>
          <w:tcPr>
            <w:tcW w:w="1289" w:type="dxa"/>
            <w:vAlign w:val="center"/>
          </w:tcPr>
          <w:p w14:paraId="1C7C7098" w14:textId="77777777" w:rsidR="00B6370A" w:rsidRDefault="00CD36D7">
            <w:pPr>
              <w:jc w:val="left"/>
            </w:pPr>
            <w:r>
              <w:rPr>
                <w:color w:val="000000"/>
                <w:sz w:val="18"/>
                <w:szCs w:val="18"/>
              </w:rPr>
              <w:t>1,060,636.26</w:t>
            </w:r>
          </w:p>
        </w:tc>
        <w:tc>
          <w:tcPr>
            <w:tcW w:w="1446" w:type="dxa"/>
            <w:vAlign w:val="center"/>
          </w:tcPr>
          <w:p w14:paraId="6CF839FA" w14:textId="77777777" w:rsidR="00B6370A" w:rsidRDefault="00CD36D7">
            <w:pPr>
              <w:jc w:val="left"/>
            </w:pPr>
            <w:r>
              <w:rPr>
                <w:color w:val="000000"/>
                <w:sz w:val="18"/>
                <w:szCs w:val="18"/>
              </w:rPr>
              <w:t>1,060,636.26</w:t>
            </w:r>
          </w:p>
        </w:tc>
      </w:tr>
      <w:tr w:rsidR="00B6370A" w14:paraId="4CF0B3A1" w14:textId="77777777">
        <w:tc>
          <w:tcPr>
            <w:tcW w:w="1518" w:type="dxa"/>
            <w:vAlign w:val="center"/>
          </w:tcPr>
          <w:p w14:paraId="511DDE7A" w14:textId="77777777" w:rsidR="00B6370A" w:rsidRDefault="00CD36D7">
            <w:pPr>
              <w:jc w:val="left"/>
            </w:pPr>
            <w:r>
              <w:rPr>
                <w:color w:val="000000"/>
                <w:sz w:val="18"/>
                <w:szCs w:val="18"/>
              </w:rPr>
              <w:t>应付管理人报酬</w:t>
            </w:r>
          </w:p>
        </w:tc>
        <w:tc>
          <w:tcPr>
            <w:tcW w:w="1627" w:type="dxa"/>
            <w:vAlign w:val="center"/>
          </w:tcPr>
          <w:p w14:paraId="01ECCA30" w14:textId="77777777" w:rsidR="00B6370A" w:rsidRDefault="00CD36D7">
            <w:pPr>
              <w:jc w:val="left"/>
            </w:pPr>
            <w:r>
              <w:rPr>
                <w:color w:val="000000"/>
                <w:sz w:val="18"/>
                <w:szCs w:val="18"/>
              </w:rPr>
              <w:t>-</w:t>
            </w:r>
          </w:p>
        </w:tc>
        <w:tc>
          <w:tcPr>
            <w:tcW w:w="1627" w:type="dxa"/>
            <w:vAlign w:val="center"/>
          </w:tcPr>
          <w:p w14:paraId="74153B12" w14:textId="77777777" w:rsidR="00B6370A" w:rsidRDefault="00CD36D7">
            <w:pPr>
              <w:jc w:val="left"/>
            </w:pPr>
            <w:r>
              <w:rPr>
                <w:color w:val="000000"/>
                <w:sz w:val="18"/>
                <w:szCs w:val="18"/>
              </w:rPr>
              <w:t>-</w:t>
            </w:r>
          </w:p>
        </w:tc>
        <w:tc>
          <w:tcPr>
            <w:tcW w:w="1491" w:type="dxa"/>
            <w:vAlign w:val="center"/>
          </w:tcPr>
          <w:p w14:paraId="6D88251D" w14:textId="77777777" w:rsidR="00B6370A" w:rsidRDefault="00CD36D7">
            <w:pPr>
              <w:jc w:val="left"/>
            </w:pPr>
            <w:r>
              <w:rPr>
                <w:color w:val="000000"/>
                <w:sz w:val="18"/>
                <w:szCs w:val="18"/>
              </w:rPr>
              <w:t>-</w:t>
            </w:r>
          </w:p>
        </w:tc>
        <w:tc>
          <w:tcPr>
            <w:tcW w:w="1289" w:type="dxa"/>
            <w:vAlign w:val="center"/>
          </w:tcPr>
          <w:p w14:paraId="1B04B8F5" w14:textId="77777777" w:rsidR="00B6370A" w:rsidRDefault="00CD36D7">
            <w:pPr>
              <w:jc w:val="left"/>
            </w:pPr>
            <w:r>
              <w:rPr>
                <w:color w:val="000000"/>
                <w:sz w:val="18"/>
                <w:szCs w:val="18"/>
              </w:rPr>
              <w:t>33,430.72</w:t>
            </w:r>
          </w:p>
        </w:tc>
        <w:tc>
          <w:tcPr>
            <w:tcW w:w="1446" w:type="dxa"/>
            <w:vAlign w:val="center"/>
          </w:tcPr>
          <w:p w14:paraId="1F384661" w14:textId="77777777" w:rsidR="00B6370A" w:rsidRDefault="00CD36D7">
            <w:pPr>
              <w:jc w:val="left"/>
            </w:pPr>
            <w:r>
              <w:rPr>
                <w:color w:val="000000"/>
                <w:sz w:val="18"/>
                <w:szCs w:val="18"/>
              </w:rPr>
              <w:t>33,430.72</w:t>
            </w:r>
          </w:p>
        </w:tc>
      </w:tr>
      <w:tr w:rsidR="00B6370A" w14:paraId="7D260943" w14:textId="77777777">
        <w:tc>
          <w:tcPr>
            <w:tcW w:w="1518" w:type="dxa"/>
            <w:vAlign w:val="center"/>
          </w:tcPr>
          <w:p w14:paraId="492810C3" w14:textId="77777777" w:rsidR="00B6370A" w:rsidRDefault="00CD36D7">
            <w:pPr>
              <w:jc w:val="left"/>
            </w:pPr>
            <w:r>
              <w:rPr>
                <w:color w:val="000000"/>
                <w:sz w:val="18"/>
                <w:szCs w:val="18"/>
              </w:rPr>
              <w:t>应付托管费</w:t>
            </w:r>
          </w:p>
        </w:tc>
        <w:tc>
          <w:tcPr>
            <w:tcW w:w="1627" w:type="dxa"/>
            <w:vAlign w:val="center"/>
          </w:tcPr>
          <w:p w14:paraId="2117EA8C" w14:textId="77777777" w:rsidR="00B6370A" w:rsidRDefault="00CD36D7">
            <w:pPr>
              <w:jc w:val="left"/>
            </w:pPr>
            <w:r>
              <w:rPr>
                <w:color w:val="000000"/>
                <w:sz w:val="18"/>
                <w:szCs w:val="18"/>
              </w:rPr>
              <w:t>-</w:t>
            </w:r>
          </w:p>
        </w:tc>
        <w:tc>
          <w:tcPr>
            <w:tcW w:w="1627" w:type="dxa"/>
            <w:vAlign w:val="center"/>
          </w:tcPr>
          <w:p w14:paraId="2D8DD14E" w14:textId="77777777" w:rsidR="00B6370A" w:rsidRDefault="00CD36D7">
            <w:pPr>
              <w:jc w:val="left"/>
            </w:pPr>
            <w:r>
              <w:rPr>
                <w:color w:val="000000"/>
                <w:sz w:val="18"/>
                <w:szCs w:val="18"/>
              </w:rPr>
              <w:t>-</w:t>
            </w:r>
          </w:p>
        </w:tc>
        <w:tc>
          <w:tcPr>
            <w:tcW w:w="1491" w:type="dxa"/>
            <w:vAlign w:val="center"/>
          </w:tcPr>
          <w:p w14:paraId="34A36C03" w14:textId="77777777" w:rsidR="00B6370A" w:rsidRDefault="00CD36D7">
            <w:pPr>
              <w:jc w:val="left"/>
            </w:pPr>
            <w:r>
              <w:rPr>
                <w:color w:val="000000"/>
                <w:sz w:val="18"/>
                <w:szCs w:val="18"/>
              </w:rPr>
              <w:t>-</w:t>
            </w:r>
          </w:p>
        </w:tc>
        <w:tc>
          <w:tcPr>
            <w:tcW w:w="1289" w:type="dxa"/>
            <w:vAlign w:val="center"/>
          </w:tcPr>
          <w:p w14:paraId="7C737E49" w14:textId="77777777" w:rsidR="00B6370A" w:rsidRDefault="00CD36D7">
            <w:pPr>
              <w:jc w:val="left"/>
            </w:pPr>
            <w:r>
              <w:rPr>
                <w:color w:val="000000"/>
                <w:sz w:val="18"/>
                <w:szCs w:val="18"/>
              </w:rPr>
              <w:t>6,268.27</w:t>
            </w:r>
          </w:p>
        </w:tc>
        <w:tc>
          <w:tcPr>
            <w:tcW w:w="1446" w:type="dxa"/>
            <w:vAlign w:val="center"/>
          </w:tcPr>
          <w:p w14:paraId="75C0B67E" w14:textId="77777777" w:rsidR="00B6370A" w:rsidRDefault="00CD36D7">
            <w:pPr>
              <w:jc w:val="left"/>
            </w:pPr>
            <w:r>
              <w:rPr>
                <w:color w:val="000000"/>
                <w:sz w:val="18"/>
                <w:szCs w:val="18"/>
              </w:rPr>
              <w:t>6,268.27</w:t>
            </w:r>
          </w:p>
        </w:tc>
      </w:tr>
      <w:tr w:rsidR="00B6370A" w14:paraId="04B7B8D9" w14:textId="77777777">
        <w:tc>
          <w:tcPr>
            <w:tcW w:w="1518" w:type="dxa"/>
            <w:vAlign w:val="center"/>
          </w:tcPr>
          <w:p w14:paraId="373E5B88" w14:textId="77777777" w:rsidR="00B6370A" w:rsidRDefault="00CD36D7">
            <w:pPr>
              <w:jc w:val="left"/>
            </w:pPr>
            <w:r>
              <w:rPr>
                <w:color w:val="000000"/>
                <w:sz w:val="18"/>
                <w:szCs w:val="18"/>
              </w:rPr>
              <w:t>应付销售服务费</w:t>
            </w:r>
          </w:p>
        </w:tc>
        <w:tc>
          <w:tcPr>
            <w:tcW w:w="1627" w:type="dxa"/>
            <w:vAlign w:val="center"/>
          </w:tcPr>
          <w:p w14:paraId="6E4A448C" w14:textId="77777777" w:rsidR="00B6370A" w:rsidRDefault="00CD36D7">
            <w:pPr>
              <w:jc w:val="left"/>
            </w:pPr>
            <w:r>
              <w:rPr>
                <w:color w:val="000000"/>
                <w:sz w:val="18"/>
                <w:szCs w:val="18"/>
              </w:rPr>
              <w:t>-</w:t>
            </w:r>
          </w:p>
        </w:tc>
        <w:tc>
          <w:tcPr>
            <w:tcW w:w="1627" w:type="dxa"/>
            <w:vAlign w:val="center"/>
          </w:tcPr>
          <w:p w14:paraId="3234AE63" w14:textId="77777777" w:rsidR="00B6370A" w:rsidRDefault="00CD36D7">
            <w:pPr>
              <w:jc w:val="left"/>
            </w:pPr>
            <w:r>
              <w:rPr>
                <w:color w:val="000000"/>
                <w:sz w:val="18"/>
                <w:szCs w:val="18"/>
              </w:rPr>
              <w:t>-</w:t>
            </w:r>
          </w:p>
        </w:tc>
        <w:tc>
          <w:tcPr>
            <w:tcW w:w="1491" w:type="dxa"/>
            <w:vAlign w:val="center"/>
          </w:tcPr>
          <w:p w14:paraId="2A12EBCD" w14:textId="77777777" w:rsidR="00B6370A" w:rsidRDefault="00CD36D7">
            <w:pPr>
              <w:jc w:val="left"/>
            </w:pPr>
            <w:r>
              <w:rPr>
                <w:color w:val="000000"/>
                <w:sz w:val="18"/>
                <w:szCs w:val="18"/>
              </w:rPr>
              <w:t>-</w:t>
            </w:r>
          </w:p>
        </w:tc>
        <w:tc>
          <w:tcPr>
            <w:tcW w:w="1289" w:type="dxa"/>
            <w:vAlign w:val="center"/>
          </w:tcPr>
          <w:p w14:paraId="32ECD72A" w14:textId="77777777" w:rsidR="00B6370A" w:rsidRDefault="00CD36D7">
            <w:pPr>
              <w:jc w:val="left"/>
            </w:pPr>
            <w:r>
              <w:rPr>
                <w:color w:val="000000"/>
                <w:sz w:val="18"/>
                <w:szCs w:val="18"/>
              </w:rPr>
              <w:t>6,003.22</w:t>
            </w:r>
          </w:p>
        </w:tc>
        <w:tc>
          <w:tcPr>
            <w:tcW w:w="1446" w:type="dxa"/>
            <w:vAlign w:val="center"/>
          </w:tcPr>
          <w:p w14:paraId="430728DF" w14:textId="77777777" w:rsidR="00B6370A" w:rsidRDefault="00CD36D7">
            <w:pPr>
              <w:jc w:val="left"/>
            </w:pPr>
            <w:r>
              <w:rPr>
                <w:color w:val="000000"/>
                <w:sz w:val="18"/>
                <w:szCs w:val="18"/>
              </w:rPr>
              <w:t>6,003.22</w:t>
            </w:r>
          </w:p>
        </w:tc>
      </w:tr>
      <w:tr w:rsidR="00B6370A" w14:paraId="02E4C6B2" w14:textId="77777777">
        <w:tc>
          <w:tcPr>
            <w:tcW w:w="1518" w:type="dxa"/>
            <w:vAlign w:val="center"/>
          </w:tcPr>
          <w:p w14:paraId="173B1B66" w14:textId="77777777" w:rsidR="00B6370A" w:rsidRDefault="00CD36D7">
            <w:pPr>
              <w:jc w:val="left"/>
            </w:pPr>
            <w:r>
              <w:rPr>
                <w:color w:val="000000"/>
                <w:sz w:val="18"/>
                <w:szCs w:val="18"/>
              </w:rPr>
              <w:t>应付交易费用</w:t>
            </w:r>
          </w:p>
        </w:tc>
        <w:tc>
          <w:tcPr>
            <w:tcW w:w="1627" w:type="dxa"/>
            <w:vAlign w:val="center"/>
          </w:tcPr>
          <w:p w14:paraId="5196E53B" w14:textId="77777777" w:rsidR="00B6370A" w:rsidRDefault="00CD36D7">
            <w:pPr>
              <w:jc w:val="left"/>
            </w:pPr>
            <w:r>
              <w:rPr>
                <w:color w:val="000000"/>
                <w:sz w:val="18"/>
                <w:szCs w:val="18"/>
              </w:rPr>
              <w:t>-</w:t>
            </w:r>
          </w:p>
        </w:tc>
        <w:tc>
          <w:tcPr>
            <w:tcW w:w="1627" w:type="dxa"/>
            <w:vAlign w:val="center"/>
          </w:tcPr>
          <w:p w14:paraId="24E4E5B9" w14:textId="77777777" w:rsidR="00B6370A" w:rsidRDefault="00CD36D7">
            <w:pPr>
              <w:jc w:val="left"/>
            </w:pPr>
            <w:r>
              <w:rPr>
                <w:color w:val="000000"/>
                <w:sz w:val="18"/>
                <w:szCs w:val="18"/>
              </w:rPr>
              <w:t>-</w:t>
            </w:r>
          </w:p>
        </w:tc>
        <w:tc>
          <w:tcPr>
            <w:tcW w:w="1491" w:type="dxa"/>
            <w:vAlign w:val="center"/>
          </w:tcPr>
          <w:p w14:paraId="7C4DA326" w14:textId="77777777" w:rsidR="00B6370A" w:rsidRDefault="00CD36D7">
            <w:pPr>
              <w:jc w:val="left"/>
            </w:pPr>
            <w:r>
              <w:rPr>
                <w:color w:val="000000"/>
                <w:sz w:val="18"/>
                <w:szCs w:val="18"/>
              </w:rPr>
              <w:t>-</w:t>
            </w:r>
          </w:p>
        </w:tc>
        <w:tc>
          <w:tcPr>
            <w:tcW w:w="1289" w:type="dxa"/>
            <w:vAlign w:val="center"/>
          </w:tcPr>
          <w:p w14:paraId="4978EACE" w14:textId="77777777" w:rsidR="00B6370A" w:rsidRDefault="00CD36D7">
            <w:pPr>
              <w:jc w:val="left"/>
            </w:pPr>
            <w:r>
              <w:rPr>
                <w:color w:val="000000"/>
                <w:sz w:val="18"/>
                <w:szCs w:val="18"/>
              </w:rPr>
              <w:t>609.00</w:t>
            </w:r>
          </w:p>
        </w:tc>
        <w:tc>
          <w:tcPr>
            <w:tcW w:w="1446" w:type="dxa"/>
            <w:vAlign w:val="center"/>
          </w:tcPr>
          <w:p w14:paraId="3ED4C05F" w14:textId="77777777" w:rsidR="00B6370A" w:rsidRDefault="00CD36D7">
            <w:pPr>
              <w:jc w:val="left"/>
            </w:pPr>
            <w:r>
              <w:rPr>
                <w:color w:val="000000"/>
                <w:sz w:val="18"/>
                <w:szCs w:val="18"/>
              </w:rPr>
              <w:t>609.00</w:t>
            </w:r>
          </w:p>
        </w:tc>
      </w:tr>
      <w:tr w:rsidR="00B6370A" w14:paraId="76F1A224" w14:textId="77777777">
        <w:tc>
          <w:tcPr>
            <w:tcW w:w="1518" w:type="dxa"/>
            <w:vAlign w:val="center"/>
          </w:tcPr>
          <w:p w14:paraId="1DA74766" w14:textId="77777777" w:rsidR="00B6370A" w:rsidRDefault="00CD36D7">
            <w:pPr>
              <w:jc w:val="left"/>
            </w:pPr>
            <w:r>
              <w:rPr>
                <w:color w:val="000000"/>
                <w:sz w:val="18"/>
                <w:szCs w:val="18"/>
              </w:rPr>
              <w:t>其他负债</w:t>
            </w:r>
          </w:p>
        </w:tc>
        <w:tc>
          <w:tcPr>
            <w:tcW w:w="1627" w:type="dxa"/>
            <w:vAlign w:val="center"/>
          </w:tcPr>
          <w:p w14:paraId="356AD865" w14:textId="77777777" w:rsidR="00B6370A" w:rsidRDefault="00CD36D7">
            <w:pPr>
              <w:jc w:val="left"/>
            </w:pPr>
            <w:r>
              <w:rPr>
                <w:color w:val="000000"/>
                <w:sz w:val="18"/>
                <w:szCs w:val="18"/>
              </w:rPr>
              <w:t>-</w:t>
            </w:r>
          </w:p>
        </w:tc>
        <w:tc>
          <w:tcPr>
            <w:tcW w:w="1627" w:type="dxa"/>
            <w:vAlign w:val="center"/>
          </w:tcPr>
          <w:p w14:paraId="5EFC57FB" w14:textId="77777777" w:rsidR="00B6370A" w:rsidRDefault="00CD36D7">
            <w:pPr>
              <w:jc w:val="left"/>
            </w:pPr>
            <w:r>
              <w:rPr>
                <w:color w:val="000000"/>
                <w:sz w:val="18"/>
                <w:szCs w:val="18"/>
              </w:rPr>
              <w:t>-</w:t>
            </w:r>
          </w:p>
        </w:tc>
        <w:tc>
          <w:tcPr>
            <w:tcW w:w="1491" w:type="dxa"/>
            <w:vAlign w:val="center"/>
          </w:tcPr>
          <w:p w14:paraId="11C8285B" w14:textId="77777777" w:rsidR="00B6370A" w:rsidRDefault="00CD36D7">
            <w:pPr>
              <w:jc w:val="left"/>
            </w:pPr>
            <w:r>
              <w:rPr>
                <w:color w:val="000000"/>
                <w:sz w:val="18"/>
                <w:szCs w:val="18"/>
              </w:rPr>
              <w:t>-</w:t>
            </w:r>
          </w:p>
        </w:tc>
        <w:tc>
          <w:tcPr>
            <w:tcW w:w="1289" w:type="dxa"/>
            <w:vAlign w:val="center"/>
          </w:tcPr>
          <w:p w14:paraId="46C0DB50" w14:textId="77777777" w:rsidR="00B6370A" w:rsidRDefault="00CD36D7">
            <w:pPr>
              <w:jc w:val="left"/>
            </w:pPr>
            <w:r>
              <w:rPr>
                <w:color w:val="000000"/>
                <w:sz w:val="18"/>
                <w:szCs w:val="18"/>
              </w:rPr>
              <w:t>388,767.52</w:t>
            </w:r>
          </w:p>
        </w:tc>
        <w:tc>
          <w:tcPr>
            <w:tcW w:w="1446" w:type="dxa"/>
            <w:vAlign w:val="center"/>
          </w:tcPr>
          <w:p w14:paraId="6FAA6500" w14:textId="77777777" w:rsidR="00B6370A" w:rsidRDefault="00CD36D7">
            <w:pPr>
              <w:jc w:val="left"/>
            </w:pPr>
            <w:r>
              <w:rPr>
                <w:color w:val="000000"/>
                <w:sz w:val="18"/>
                <w:szCs w:val="18"/>
              </w:rPr>
              <w:t>388,767.52</w:t>
            </w:r>
          </w:p>
        </w:tc>
      </w:tr>
      <w:tr w:rsidR="00011694" w:rsidRPr="005645CD" w14:paraId="5747D15C" w14:textId="77777777" w:rsidTr="00E5439C">
        <w:trPr>
          <w:trHeight w:val="280"/>
        </w:trPr>
        <w:tc>
          <w:tcPr>
            <w:tcW w:w="1518" w:type="dxa"/>
            <w:vAlign w:val="center"/>
          </w:tcPr>
          <w:p w14:paraId="2EE623B5"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4DF4AE7F" w14:textId="77777777" w:rsidR="00011694" w:rsidRPr="005645CD" w:rsidRDefault="00011694" w:rsidP="00571B8A">
            <w:pPr>
              <w:spacing w:before="29" w:line="288" w:lineRule="auto"/>
              <w:jc w:val="right"/>
              <w:rPr>
                <w:sz w:val="18"/>
                <w:szCs w:val="18"/>
              </w:rPr>
            </w:pPr>
            <w:r w:rsidRPr="005645CD">
              <w:rPr>
                <w:sz w:val="18"/>
                <w:szCs w:val="18"/>
              </w:rPr>
              <w:t>-</w:t>
            </w:r>
          </w:p>
          <w:p w14:paraId="3ED70C83" w14:textId="77777777" w:rsidR="00011694" w:rsidRPr="005645CD" w:rsidRDefault="00011694" w:rsidP="00571B8A">
            <w:pPr>
              <w:spacing w:before="29" w:line="288" w:lineRule="auto"/>
              <w:jc w:val="right"/>
              <w:rPr>
                <w:sz w:val="18"/>
                <w:szCs w:val="18"/>
              </w:rPr>
            </w:pPr>
          </w:p>
        </w:tc>
        <w:tc>
          <w:tcPr>
            <w:tcW w:w="1627" w:type="dxa"/>
            <w:vAlign w:val="center"/>
          </w:tcPr>
          <w:p w14:paraId="5B07D747" w14:textId="77777777" w:rsidR="00011694" w:rsidRPr="005645CD" w:rsidRDefault="00011694" w:rsidP="00571B8A">
            <w:pPr>
              <w:spacing w:before="29" w:line="288" w:lineRule="auto"/>
              <w:jc w:val="right"/>
              <w:rPr>
                <w:sz w:val="18"/>
                <w:szCs w:val="18"/>
              </w:rPr>
            </w:pPr>
            <w:r w:rsidRPr="005645CD">
              <w:rPr>
                <w:sz w:val="18"/>
                <w:szCs w:val="18"/>
              </w:rPr>
              <w:t>-</w:t>
            </w:r>
          </w:p>
          <w:p w14:paraId="56DAA8E4" w14:textId="77777777" w:rsidR="00011694" w:rsidRPr="005645CD" w:rsidRDefault="00011694" w:rsidP="00571B8A">
            <w:pPr>
              <w:spacing w:before="29" w:line="288" w:lineRule="auto"/>
              <w:jc w:val="right"/>
              <w:rPr>
                <w:sz w:val="18"/>
                <w:szCs w:val="18"/>
              </w:rPr>
            </w:pPr>
          </w:p>
        </w:tc>
        <w:tc>
          <w:tcPr>
            <w:tcW w:w="1491" w:type="dxa"/>
            <w:vAlign w:val="center"/>
          </w:tcPr>
          <w:p w14:paraId="1D8E1476" w14:textId="77777777" w:rsidR="00011694" w:rsidRPr="005645CD" w:rsidRDefault="00011694" w:rsidP="00571B8A">
            <w:pPr>
              <w:spacing w:before="29" w:line="288" w:lineRule="auto"/>
              <w:jc w:val="right"/>
              <w:rPr>
                <w:sz w:val="18"/>
                <w:szCs w:val="18"/>
              </w:rPr>
            </w:pPr>
            <w:r w:rsidRPr="005645CD">
              <w:rPr>
                <w:sz w:val="18"/>
                <w:szCs w:val="18"/>
              </w:rPr>
              <w:t>-</w:t>
            </w:r>
          </w:p>
          <w:p w14:paraId="6EB3C057" w14:textId="77777777" w:rsidR="00011694" w:rsidRPr="005645CD" w:rsidRDefault="00011694" w:rsidP="00571B8A">
            <w:pPr>
              <w:spacing w:before="29" w:line="288" w:lineRule="auto"/>
              <w:jc w:val="right"/>
              <w:rPr>
                <w:sz w:val="18"/>
                <w:szCs w:val="18"/>
              </w:rPr>
            </w:pPr>
          </w:p>
        </w:tc>
        <w:tc>
          <w:tcPr>
            <w:tcW w:w="1289" w:type="dxa"/>
            <w:vAlign w:val="center"/>
          </w:tcPr>
          <w:p w14:paraId="00E6C2C5" w14:textId="77777777" w:rsidR="00011694" w:rsidRPr="005645CD" w:rsidRDefault="00011694" w:rsidP="00571B8A">
            <w:pPr>
              <w:spacing w:before="29" w:line="288" w:lineRule="auto"/>
              <w:jc w:val="right"/>
              <w:rPr>
                <w:sz w:val="18"/>
                <w:szCs w:val="18"/>
              </w:rPr>
            </w:pPr>
            <w:r w:rsidRPr="005645CD">
              <w:rPr>
                <w:sz w:val="18"/>
                <w:szCs w:val="18"/>
              </w:rPr>
              <w:t>1,495,714.99</w:t>
            </w:r>
          </w:p>
          <w:p w14:paraId="2FCAA81B" w14:textId="77777777" w:rsidR="00011694" w:rsidRPr="005645CD" w:rsidRDefault="00011694" w:rsidP="00571B8A">
            <w:pPr>
              <w:spacing w:before="29" w:line="288" w:lineRule="auto"/>
              <w:jc w:val="right"/>
              <w:rPr>
                <w:sz w:val="18"/>
                <w:szCs w:val="18"/>
              </w:rPr>
            </w:pPr>
          </w:p>
        </w:tc>
        <w:tc>
          <w:tcPr>
            <w:tcW w:w="1446" w:type="dxa"/>
            <w:vAlign w:val="center"/>
          </w:tcPr>
          <w:p w14:paraId="0C9FD18E" w14:textId="77777777" w:rsidR="00011694" w:rsidRPr="005645CD" w:rsidRDefault="00011694" w:rsidP="00571B8A">
            <w:pPr>
              <w:spacing w:before="29" w:line="288" w:lineRule="auto"/>
              <w:ind w:right="210"/>
              <w:jc w:val="right"/>
              <w:rPr>
                <w:sz w:val="18"/>
                <w:szCs w:val="18"/>
              </w:rPr>
            </w:pPr>
            <w:r w:rsidRPr="005645CD">
              <w:rPr>
                <w:sz w:val="18"/>
                <w:szCs w:val="18"/>
              </w:rPr>
              <w:t>1,495,714.99</w:t>
            </w:r>
          </w:p>
          <w:p w14:paraId="6A36E6F9" w14:textId="77777777" w:rsidR="00011694" w:rsidRPr="005645CD" w:rsidRDefault="00011694" w:rsidP="00571B8A">
            <w:pPr>
              <w:spacing w:before="29" w:line="288" w:lineRule="auto"/>
              <w:jc w:val="right"/>
              <w:rPr>
                <w:sz w:val="18"/>
                <w:szCs w:val="18"/>
              </w:rPr>
            </w:pPr>
          </w:p>
        </w:tc>
      </w:tr>
      <w:tr w:rsidR="00011694" w:rsidRPr="005645CD" w14:paraId="3D847A95" w14:textId="77777777" w:rsidTr="00E5439C">
        <w:trPr>
          <w:trHeight w:val="280"/>
        </w:trPr>
        <w:tc>
          <w:tcPr>
            <w:tcW w:w="1518" w:type="dxa"/>
            <w:vAlign w:val="center"/>
          </w:tcPr>
          <w:p w14:paraId="793791FB"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63E84909" w14:textId="77777777" w:rsidR="00011694" w:rsidRPr="005645CD" w:rsidRDefault="00011694" w:rsidP="00571B8A">
            <w:pPr>
              <w:spacing w:before="29" w:line="288" w:lineRule="auto"/>
              <w:jc w:val="right"/>
              <w:rPr>
                <w:sz w:val="18"/>
                <w:szCs w:val="18"/>
              </w:rPr>
            </w:pPr>
            <w:r w:rsidRPr="005645CD">
              <w:rPr>
                <w:sz w:val="18"/>
                <w:szCs w:val="18"/>
              </w:rPr>
              <w:t>47,964,442.79</w:t>
            </w:r>
          </w:p>
          <w:p w14:paraId="6146CC0A" w14:textId="77777777" w:rsidR="00011694" w:rsidRPr="005645CD" w:rsidRDefault="00011694" w:rsidP="00571B8A">
            <w:pPr>
              <w:spacing w:before="29" w:line="288" w:lineRule="auto"/>
              <w:jc w:val="right"/>
              <w:rPr>
                <w:sz w:val="18"/>
                <w:szCs w:val="18"/>
              </w:rPr>
            </w:pPr>
          </w:p>
        </w:tc>
        <w:tc>
          <w:tcPr>
            <w:tcW w:w="1627" w:type="dxa"/>
            <w:vAlign w:val="center"/>
          </w:tcPr>
          <w:p w14:paraId="740E7971" w14:textId="77777777" w:rsidR="00011694" w:rsidRPr="005645CD" w:rsidRDefault="00011694" w:rsidP="00571B8A">
            <w:pPr>
              <w:spacing w:before="29" w:line="288" w:lineRule="auto"/>
              <w:jc w:val="right"/>
              <w:rPr>
                <w:sz w:val="18"/>
                <w:szCs w:val="18"/>
              </w:rPr>
            </w:pPr>
            <w:r w:rsidRPr="005645CD">
              <w:rPr>
                <w:sz w:val="18"/>
                <w:szCs w:val="18"/>
              </w:rPr>
              <w:t>-</w:t>
            </w:r>
          </w:p>
          <w:p w14:paraId="6A55CDC6" w14:textId="77777777" w:rsidR="00011694" w:rsidRPr="005645CD" w:rsidRDefault="00011694" w:rsidP="00571B8A">
            <w:pPr>
              <w:spacing w:before="29" w:line="288" w:lineRule="auto"/>
              <w:jc w:val="right"/>
              <w:rPr>
                <w:sz w:val="18"/>
                <w:szCs w:val="18"/>
              </w:rPr>
            </w:pPr>
          </w:p>
        </w:tc>
        <w:tc>
          <w:tcPr>
            <w:tcW w:w="1491" w:type="dxa"/>
            <w:vAlign w:val="center"/>
          </w:tcPr>
          <w:p w14:paraId="78C40A28" w14:textId="77777777" w:rsidR="00011694" w:rsidRPr="005645CD" w:rsidRDefault="00011694" w:rsidP="00571B8A">
            <w:pPr>
              <w:spacing w:before="29" w:line="288" w:lineRule="auto"/>
              <w:jc w:val="right"/>
              <w:rPr>
                <w:sz w:val="18"/>
                <w:szCs w:val="18"/>
              </w:rPr>
            </w:pPr>
          </w:p>
          <w:p w14:paraId="13C68995" w14:textId="77777777" w:rsidR="00011694" w:rsidRPr="005645CD" w:rsidRDefault="00011694" w:rsidP="00571B8A">
            <w:pPr>
              <w:spacing w:before="29" w:line="288" w:lineRule="auto"/>
              <w:jc w:val="right"/>
              <w:rPr>
                <w:sz w:val="18"/>
                <w:szCs w:val="18"/>
              </w:rPr>
            </w:pPr>
            <w:r w:rsidRPr="005645CD">
              <w:rPr>
                <w:sz w:val="18"/>
                <w:szCs w:val="18"/>
              </w:rPr>
              <w:t>-</w:t>
            </w:r>
          </w:p>
          <w:p w14:paraId="4298E615" w14:textId="77777777" w:rsidR="00011694" w:rsidRPr="005645CD" w:rsidRDefault="00011694" w:rsidP="00571B8A">
            <w:pPr>
              <w:spacing w:before="29" w:line="288" w:lineRule="auto"/>
              <w:jc w:val="right"/>
              <w:rPr>
                <w:sz w:val="18"/>
                <w:szCs w:val="18"/>
              </w:rPr>
            </w:pPr>
          </w:p>
        </w:tc>
        <w:tc>
          <w:tcPr>
            <w:tcW w:w="1289" w:type="dxa"/>
            <w:vAlign w:val="center"/>
          </w:tcPr>
          <w:p w14:paraId="7EBF7C02" w14:textId="77777777" w:rsidR="00011694" w:rsidRPr="005645CD" w:rsidRDefault="00011694" w:rsidP="00571B8A">
            <w:pPr>
              <w:spacing w:before="29" w:line="288" w:lineRule="auto"/>
              <w:jc w:val="right"/>
              <w:rPr>
                <w:sz w:val="18"/>
                <w:szCs w:val="18"/>
              </w:rPr>
            </w:pPr>
            <w:r w:rsidRPr="005645CD">
              <w:rPr>
                <w:sz w:val="18"/>
                <w:szCs w:val="18"/>
              </w:rPr>
              <w:t>707,437.13</w:t>
            </w:r>
          </w:p>
          <w:p w14:paraId="13054467" w14:textId="77777777" w:rsidR="00011694" w:rsidRPr="005645CD" w:rsidRDefault="00011694" w:rsidP="00571B8A">
            <w:pPr>
              <w:spacing w:before="29" w:line="288" w:lineRule="auto"/>
              <w:jc w:val="right"/>
              <w:rPr>
                <w:sz w:val="18"/>
                <w:szCs w:val="18"/>
              </w:rPr>
            </w:pPr>
          </w:p>
        </w:tc>
        <w:tc>
          <w:tcPr>
            <w:tcW w:w="1446" w:type="dxa"/>
            <w:vAlign w:val="center"/>
          </w:tcPr>
          <w:p w14:paraId="4C1DD7A5" w14:textId="77777777" w:rsidR="00011694" w:rsidRPr="005645CD" w:rsidRDefault="00011694" w:rsidP="00571B8A">
            <w:pPr>
              <w:spacing w:before="29" w:line="288" w:lineRule="auto"/>
              <w:jc w:val="right"/>
              <w:rPr>
                <w:sz w:val="18"/>
                <w:szCs w:val="18"/>
              </w:rPr>
            </w:pPr>
            <w:r w:rsidRPr="005645CD">
              <w:rPr>
                <w:sz w:val="18"/>
                <w:szCs w:val="18"/>
              </w:rPr>
              <w:t>48,671,879.92</w:t>
            </w:r>
          </w:p>
          <w:p w14:paraId="2FE69F92" w14:textId="77777777" w:rsidR="00011694" w:rsidRPr="005645CD" w:rsidRDefault="00011694" w:rsidP="00571B8A">
            <w:pPr>
              <w:spacing w:before="29" w:line="288" w:lineRule="auto"/>
              <w:jc w:val="right"/>
              <w:rPr>
                <w:sz w:val="18"/>
                <w:szCs w:val="18"/>
              </w:rPr>
            </w:pPr>
          </w:p>
        </w:tc>
      </w:tr>
      <w:tr w:rsidR="00011694" w:rsidRPr="005645CD" w14:paraId="3AD547D3" w14:textId="77777777" w:rsidTr="00E5439C">
        <w:trPr>
          <w:trHeight w:val="280"/>
        </w:trPr>
        <w:tc>
          <w:tcPr>
            <w:tcW w:w="1518" w:type="dxa"/>
            <w:vAlign w:val="center"/>
          </w:tcPr>
          <w:p w14:paraId="1E5F781A"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4F8F4C58" w14:textId="77777777"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4770B013"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491F9627"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5BD03A6C"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5E5E1C6C"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5B75373F"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5AAA3596" w14:textId="77777777" w:rsidTr="00E5439C">
        <w:trPr>
          <w:trHeight w:val="280"/>
        </w:trPr>
        <w:tc>
          <w:tcPr>
            <w:tcW w:w="1518" w:type="dxa"/>
            <w:vAlign w:val="center"/>
          </w:tcPr>
          <w:p w14:paraId="23313EA0"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333C32DA"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2777ADEA"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35579FE2"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7D9D6B94"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1B34FBBD" w14:textId="77777777" w:rsidR="00011694" w:rsidRPr="005645CD" w:rsidRDefault="00011694" w:rsidP="00571B8A">
            <w:pPr>
              <w:spacing w:before="29" w:line="288" w:lineRule="auto"/>
              <w:jc w:val="right"/>
              <w:rPr>
                <w:b/>
                <w:color w:val="000000"/>
                <w:sz w:val="18"/>
                <w:szCs w:val="18"/>
              </w:rPr>
            </w:pPr>
          </w:p>
        </w:tc>
      </w:tr>
      <w:tr w:rsidR="00B6370A" w14:paraId="3F2A63E4" w14:textId="77777777">
        <w:tc>
          <w:tcPr>
            <w:tcW w:w="1518" w:type="dxa"/>
            <w:vAlign w:val="center"/>
          </w:tcPr>
          <w:p w14:paraId="4ED6909C" w14:textId="77777777" w:rsidR="00B6370A" w:rsidRDefault="00CD36D7">
            <w:pPr>
              <w:jc w:val="left"/>
            </w:pPr>
            <w:r>
              <w:rPr>
                <w:color w:val="000000"/>
                <w:sz w:val="18"/>
                <w:szCs w:val="18"/>
              </w:rPr>
              <w:t>银行存款</w:t>
            </w:r>
          </w:p>
        </w:tc>
        <w:tc>
          <w:tcPr>
            <w:tcW w:w="1627" w:type="dxa"/>
            <w:vAlign w:val="center"/>
          </w:tcPr>
          <w:p w14:paraId="187697B3" w14:textId="77777777" w:rsidR="00B6370A" w:rsidRDefault="00CD36D7">
            <w:pPr>
              <w:jc w:val="left"/>
            </w:pPr>
            <w:r>
              <w:rPr>
                <w:color w:val="000000"/>
                <w:sz w:val="18"/>
                <w:szCs w:val="18"/>
              </w:rPr>
              <w:t>113,052.95</w:t>
            </w:r>
          </w:p>
        </w:tc>
        <w:tc>
          <w:tcPr>
            <w:tcW w:w="1627" w:type="dxa"/>
            <w:vAlign w:val="center"/>
          </w:tcPr>
          <w:p w14:paraId="18A67E81" w14:textId="77777777" w:rsidR="00B6370A" w:rsidRDefault="00CD36D7">
            <w:pPr>
              <w:jc w:val="left"/>
            </w:pPr>
            <w:r>
              <w:rPr>
                <w:color w:val="000000"/>
                <w:sz w:val="18"/>
                <w:szCs w:val="18"/>
              </w:rPr>
              <w:t>-</w:t>
            </w:r>
          </w:p>
        </w:tc>
        <w:tc>
          <w:tcPr>
            <w:tcW w:w="1491" w:type="dxa"/>
            <w:vAlign w:val="center"/>
          </w:tcPr>
          <w:p w14:paraId="464FD17C" w14:textId="77777777" w:rsidR="00B6370A" w:rsidRDefault="00CD36D7">
            <w:pPr>
              <w:jc w:val="left"/>
            </w:pPr>
            <w:r>
              <w:rPr>
                <w:color w:val="000000"/>
                <w:sz w:val="18"/>
                <w:szCs w:val="18"/>
              </w:rPr>
              <w:t>-</w:t>
            </w:r>
          </w:p>
        </w:tc>
        <w:tc>
          <w:tcPr>
            <w:tcW w:w="1289" w:type="dxa"/>
            <w:vAlign w:val="center"/>
          </w:tcPr>
          <w:p w14:paraId="7F246BD8" w14:textId="77777777" w:rsidR="00B6370A" w:rsidRDefault="00CD36D7">
            <w:pPr>
              <w:jc w:val="left"/>
            </w:pPr>
            <w:r>
              <w:rPr>
                <w:color w:val="000000"/>
                <w:sz w:val="18"/>
                <w:szCs w:val="18"/>
              </w:rPr>
              <w:t>-</w:t>
            </w:r>
          </w:p>
        </w:tc>
        <w:tc>
          <w:tcPr>
            <w:tcW w:w="1446" w:type="dxa"/>
            <w:vAlign w:val="center"/>
          </w:tcPr>
          <w:p w14:paraId="334A2997" w14:textId="77777777" w:rsidR="00B6370A" w:rsidRDefault="00CD36D7">
            <w:pPr>
              <w:jc w:val="left"/>
            </w:pPr>
            <w:r>
              <w:rPr>
                <w:color w:val="000000"/>
                <w:sz w:val="18"/>
                <w:szCs w:val="18"/>
              </w:rPr>
              <w:t>113,052.95</w:t>
            </w:r>
          </w:p>
        </w:tc>
      </w:tr>
      <w:tr w:rsidR="00B6370A" w14:paraId="625FC8B3" w14:textId="77777777">
        <w:tc>
          <w:tcPr>
            <w:tcW w:w="1518" w:type="dxa"/>
            <w:vAlign w:val="center"/>
          </w:tcPr>
          <w:p w14:paraId="5846FA18" w14:textId="77777777" w:rsidR="00B6370A" w:rsidRDefault="00CD36D7">
            <w:pPr>
              <w:jc w:val="left"/>
            </w:pPr>
            <w:r>
              <w:rPr>
                <w:color w:val="000000"/>
                <w:sz w:val="18"/>
                <w:szCs w:val="18"/>
              </w:rPr>
              <w:t>结算备付金</w:t>
            </w:r>
          </w:p>
        </w:tc>
        <w:tc>
          <w:tcPr>
            <w:tcW w:w="1627" w:type="dxa"/>
            <w:vAlign w:val="center"/>
          </w:tcPr>
          <w:p w14:paraId="35F54382" w14:textId="77777777" w:rsidR="00B6370A" w:rsidRDefault="00CD36D7">
            <w:pPr>
              <w:jc w:val="left"/>
            </w:pPr>
            <w:r>
              <w:rPr>
                <w:color w:val="000000"/>
                <w:sz w:val="18"/>
                <w:szCs w:val="18"/>
              </w:rPr>
              <w:t>2,272,727.27</w:t>
            </w:r>
          </w:p>
        </w:tc>
        <w:tc>
          <w:tcPr>
            <w:tcW w:w="1627" w:type="dxa"/>
            <w:vAlign w:val="center"/>
          </w:tcPr>
          <w:p w14:paraId="1D2BB56F" w14:textId="77777777" w:rsidR="00B6370A" w:rsidRDefault="00CD36D7">
            <w:pPr>
              <w:jc w:val="left"/>
            </w:pPr>
            <w:r>
              <w:rPr>
                <w:color w:val="000000"/>
                <w:sz w:val="18"/>
                <w:szCs w:val="18"/>
              </w:rPr>
              <w:t>-</w:t>
            </w:r>
          </w:p>
        </w:tc>
        <w:tc>
          <w:tcPr>
            <w:tcW w:w="1491" w:type="dxa"/>
            <w:vAlign w:val="center"/>
          </w:tcPr>
          <w:p w14:paraId="30DC29AF" w14:textId="77777777" w:rsidR="00B6370A" w:rsidRDefault="00CD36D7">
            <w:pPr>
              <w:jc w:val="left"/>
            </w:pPr>
            <w:r>
              <w:rPr>
                <w:color w:val="000000"/>
                <w:sz w:val="18"/>
                <w:szCs w:val="18"/>
              </w:rPr>
              <w:t>-</w:t>
            </w:r>
          </w:p>
        </w:tc>
        <w:tc>
          <w:tcPr>
            <w:tcW w:w="1289" w:type="dxa"/>
            <w:vAlign w:val="center"/>
          </w:tcPr>
          <w:p w14:paraId="0937E78F" w14:textId="77777777" w:rsidR="00B6370A" w:rsidRDefault="00CD36D7">
            <w:pPr>
              <w:jc w:val="left"/>
            </w:pPr>
            <w:r>
              <w:rPr>
                <w:color w:val="000000"/>
                <w:sz w:val="18"/>
                <w:szCs w:val="18"/>
              </w:rPr>
              <w:t>-</w:t>
            </w:r>
          </w:p>
        </w:tc>
        <w:tc>
          <w:tcPr>
            <w:tcW w:w="1446" w:type="dxa"/>
            <w:vAlign w:val="center"/>
          </w:tcPr>
          <w:p w14:paraId="40BB0947" w14:textId="77777777" w:rsidR="00B6370A" w:rsidRDefault="00CD36D7">
            <w:pPr>
              <w:jc w:val="left"/>
            </w:pPr>
            <w:r>
              <w:rPr>
                <w:color w:val="000000"/>
                <w:sz w:val="18"/>
                <w:szCs w:val="18"/>
              </w:rPr>
              <w:t>2,272,727.27</w:t>
            </w:r>
          </w:p>
        </w:tc>
      </w:tr>
      <w:tr w:rsidR="00B6370A" w14:paraId="7BD0D977" w14:textId="77777777">
        <w:tc>
          <w:tcPr>
            <w:tcW w:w="1518" w:type="dxa"/>
            <w:vAlign w:val="center"/>
          </w:tcPr>
          <w:p w14:paraId="0FA3680D" w14:textId="77777777" w:rsidR="00B6370A" w:rsidRDefault="00CD36D7">
            <w:pPr>
              <w:jc w:val="left"/>
            </w:pPr>
            <w:r>
              <w:rPr>
                <w:color w:val="000000"/>
                <w:sz w:val="18"/>
                <w:szCs w:val="18"/>
              </w:rPr>
              <w:t>存出保证金</w:t>
            </w:r>
          </w:p>
        </w:tc>
        <w:tc>
          <w:tcPr>
            <w:tcW w:w="1627" w:type="dxa"/>
            <w:vAlign w:val="center"/>
          </w:tcPr>
          <w:p w14:paraId="0ADB7937" w14:textId="77777777" w:rsidR="00B6370A" w:rsidRDefault="00CD36D7">
            <w:pPr>
              <w:jc w:val="left"/>
            </w:pPr>
            <w:r>
              <w:rPr>
                <w:color w:val="000000"/>
                <w:sz w:val="18"/>
                <w:szCs w:val="18"/>
              </w:rPr>
              <w:t>59,055.26</w:t>
            </w:r>
          </w:p>
        </w:tc>
        <w:tc>
          <w:tcPr>
            <w:tcW w:w="1627" w:type="dxa"/>
            <w:vAlign w:val="center"/>
          </w:tcPr>
          <w:p w14:paraId="20C5F931" w14:textId="77777777" w:rsidR="00B6370A" w:rsidRDefault="00CD36D7">
            <w:pPr>
              <w:jc w:val="left"/>
            </w:pPr>
            <w:r>
              <w:rPr>
                <w:color w:val="000000"/>
                <w:sz w:val="18"/>
                <w:szCs w:val="18"/>
              </w:rPr>
              <w:t>-</w:t>
            </w:r>
          </w:p>
        </w:tc>
        <w:tc>
          <w:tcPr>
            <w:tcW w:w="1491" w:type="dxa"/>
            <w:vAlign w:val="center"/>
          </w:tcPr>
          <w:p w14:paraId="65F587D8" w14:textId="77777777" w:rsidR="00B6370A" w:rsidRDefault="00CD36D7">
            <w:pPr>
              <w:jc w:val="left"/>
            </w:pPr>
            <w:r>
              <w:rPr>
                <w:color w:val="000000"/>
                <w:sz w:val="18"/>
                <w:szCs w:val="18"/>
              </w:rPr>
              <w:t>-</w:t>
            </w:r>
          </w:p>
        </w:tc>
        <w:tc>
          <w:tcPr>
            <w:tcW w:w="1289" w:type="dxa"/>
            <w:vAlign w:val="center"/>
          </w:tcPr>
          <w:p w14:paraId="17694868" w14:textId="77777777" w:rsidR="00B6370A" w:rsidRDefault="00CD36D7">
            <w:pPr>
              <w:jc w:val="left"/>
            </w:pPr>
            <w:r>
              <w:rPr>
                <w:color w:val="000000"/>
                <w:sz w:val="18"/>
                <w:szCs w:val="18"/>
              </w:rPr>
              <w:t>-</w:t>
            </w:r>
          </w:p>
        </w:tc>
        <w:tc>
          <w:tcPr>
            <w:tcW w:w="1446" w:type="dxa"/>
            <w:vAlign w:val="center"/>
          </w:tcPr>
          <w:p w14:paraId="3D0B7694" w14:textId="77777777" w:rsidR="00B6370A" w:rsidRDefault="00CD36D7">
            <w:pPr>
              <w:jc w:val="left"/>
            </w:pPr>
            <w:r>
              <w:rPr>
                <w:color w:val="000000"/>
                <w:sz w:val="18"/>
                <w:szCs w:val="18"/>
              </w:rPr>
              <w:t>59,055.26</w:t>
            </w:r>
          </w:p>
        </w:tc>
      </w:tr>
      <w:tr w:rsidR="00B6370A" w14:paraId="19826A95" w14:textId="77777777">
        <w:tc>
          <w:tcPr>
            <w:tcW w:w="1518" w:type="dxa"/>
            <w:vAlign w:val="center"/>
          </w:tcPr>
          <w:p w14:paraId="163391EF" w14:textId="77777777" w:rsidR="00B6370A" w:rsidRDefault="00CD36D7">
            <w:pPr>
              <w:jc w:val="left"/>
            </w:pPr>
            <w:r>
              <w:rPr>
                <w:color w:val="000000"/>
                <w:sz w:val="18"/>
                <w:szCs w:val="18"/>
              </w:rPr>
              <w:t>交易性金融资产</w:t>
            </w:r>
          </w:p>
        </w:tc>
        <w:tc>
          <w:tcPr>
            <w:tcW w:w="1627" w:type="dxa"/>
            <w:vAlign w:val="center"/>
          </w:tcPr>
          <w:p w14:paraId="53724049" w14:textId="77777777" w:rsidR="00B6370A" w:rsidRDefault="00CD36D7">
            <w:pPr>
              <w:jc w:val="left"/>
            </w:pPr>
            <w:r>
              <w:rPr>
                <w:color w:val="000000"/>
                <w:sz w:val="18"/>
                <w:szCs w:val="18"/>
              </w:rPr>
              <w:t>30,180,000.00</w:t>
            </w:r>
          </w:p>
        </w:tc>
        <w:tc>
          <w:tcPr>
            <w:tcW w:w="1627" w:type="dxa"/>
            <w:vAlign w:val="center"/>
          </w:tcPr>
          <w:p w14:paraId="61190EC7" w14:textId="77777777" w:rsidR="00B6370A" w:rsidRDefault="00CD36D7">
            <w:pPr>
              <w:jc w:val="left"/>
            </w:pPr>
            <w:r>
              <w:rPr>
                <w:color w:val="000000"/>
                <w:sz w:val="18"/>
                <w:szCs w:val="18"/>
              </w:rPr>
              <w:t>-</w:t>
            </w:r>
          </w:p>
        </w:tc>
        <w:tc>
          <w:tcPr>
            <w:tcW w:w="1491" w:type="dxa"/>
            <w:vAlign w:val="center"/>
          </w:tcPr>
          <w:p w14:paraId="1958D577" w14:textId="77777777" w:rsidR="00B6370A" w:rsidRDefault="00CD36D7">
            <w:pPr>
              <w:jc w:val="left"/>
            </w:pPr>
            <w:r>
              <w:rPr>
                <w:color w:val="000000"/>
                <w:sz w:val="18"/>
                <w:szCs w:val="18"/>
              </w:rPr>
              <w:t>-</w:t>
            </w:r>
          </w:p>
        </w:tc>
        <w:tc>
          <w:tcPr>
            <w:tcW w:w="1289" w:type="dxa"/>
            <w:vAlign w:val="center"/>
          </w:tcPr>
          <w:p w14:paraId="000202A9" w14:textId="77777777" w:rsidR="00B6370A" w:rsidRDefault="00CD36D7">
            <w:pPr>
              <w:jc w:val="left"/>
            </w:pPr>
            <w:r>
              <w:rPr>
                <w:color w:val="000000"/>
                <w:sz w:val="18"/>
                <w:szCs w:val="18"/>
              </w:rPr>
              <w:t>-</w:t>
            </w:r>
          </w:p>
        </w:tc>
        <w:tc>
          <w:tcPr>
            <w:tcW w:w="1446" w:type="dxa"/>
            <w:vAlign w:val="center"/>
          </w:tcPr>
          <w:p w14:paraId="682CCB5C" w14:textId="77777777" w:rsidR="00B6370A" w:rsidRDefault="00CD36D7">
            <w:pPr>
              <w:jc w:val="left"/>
            </w:pPr>
            <w:r>
              <w:rPr>
                <w:color w:val="000000"/>
                <w:sz w:val="18"/>
                <w:szCs w:val="18"/>
              </w:rPr>
              <w:t>30,180,000.00</w:t>
            </w:r>
          </w:p>
        </w:tc>
      </w:tr>
      <w:tr w:rsidR="00B6370A" w14:paraId="76862AD4" w14:textId="77777777">
        <w:tc>
          <w:tcPr>
            <w:tcW w:w="1518" w:type="dxa"/>
            <w:vAlign w:val="center"/>
          </w:tcPr>
          <w:p w14:paraId="3B3F9585" w14:textId="77777777" w:rsidR="00B6370A" w:rsidRDefault="00CD36D7">
            <w:pPr>
              <w:jc w:val="left"/>
            </w:pPr>
            <w:r>
              <w:rPr>
                <w:color w:val="000000"/>
                <w:sz w:val="18"/>
                <w:szCs w:val="18"/>
              </w:rPr>
              <w:t>买入返售金融资产</w:t>
            </w:r>
          </w:p>
        </w:tc>
        <w:tc>
          <w:tcPr>
            <w:tcW w:w="1627" w:type="dxa"/>
            <w:vAlign w:val="center"/>
          </w:tcPr>
          <w:p w14:paraId="1157DC6C" w14:textId="77777777" w:rsidR="00B6370A" w:rsidRDefault="00CD36D7">
            <w:pPr>
              <w:jc w:val="left"/>
            </w:pPr>
            <w:r>
              <w:rPr>
                <w:color w:val="000000"/>
                <w:sz w:val="18"/>
                <w:szCs w:val="18"/>
              </w:rPr>
              <w:t>46,000,000.00</w:t>
            </w:r>
          </w:p>
        </w:tc>
        <w:tc>
          <w:tcPr>
            <w:tcW w:w="1627" w:type="dxa"/>
            <w:vAlign w:val="center"/>
          </w:tcPr>
          <w:p w14:paraId="72AFCB30" w14:textId="77777777" w:rsidR="00B6370A" w:rsidRDefault="00CD36D7">
            <w:pPr>
              <w:jc w:val="left"/>
            </w:pPr>
            <w:r>
              <w:rPr>
                <w:color w:val="000000"/>
                <w:sz w:val="18"/>
                <w:szCs w:val="18"/>
              </w:rPr>
              <w:t>-</w:t>
            </w:r>
          </w:p>
        </w:tc>
        <w:tc>
          <w:tcPr>
            <w:tcW w:w="1491" w:type="dxa"/>
            <w:vAlign w:val="center"/>
          </w:tcPr>
          <w:p w14:paraId="5D12D3DE" w14:textId="77777777" w:rsidR="00B6370A" w:rsidRDefault="00CD36D7">
            <w:pPr>
              <w:jc w:val="left"/>
            </w:pPr>
            <w:r>
              <w:rPr>
                <w:color w:val="000000"/>
                <w:sz w:val="18"/>
                <w:szCs w:val="18"/>
              </w:rPr>
              <w:t>-</w:t>
            </w:r>
          </w:p>
        </w:tc>
        <w:tc>
          <w:tcPr>
            <w:tcW w:w="1289" w:type="dxa"/>
            <w:vAlign w:val="center"/>
          </w:tcPr>
          <w:p w14:paraId="3656C6FD" w14:textId="77777777" w:rsidR="00B6370A" w:rsidRDefault="00CD36D7">
            <w:pPr>
              <w:jc w:val="left"/>
            </w:pPr>
            <w:r>
              <w:rPr>
                <w:color w:val="000000"/>
                <w:sz w:val="18"/>
                <w:szCs w:val="18"/>
              </w:rPr>
              <w:t>-</w:t>
            </w:r>
          </w:p>
        </w:tc>
        <w:tc>
          <w:tcPr>
            <w:tcW w:w="1446" w:type="dxa"/>
            <w:vAlign w:val="center"/>
          </w:tcPr>
          <w:p w14:paraId="3A1C9B7F" w14:textId="77777777" w:rsidR="00B6370A" w:rsidRDefault="00CD36D7">
            <w:pPr>
              <w:jc w:val="left"/>
            </w:pPr>
            <w:r>
              <w:rPr>
                <w:color w:val="000000"/>
                <w:sz w:val="18"/>
                <w:szCs w:val="18"/>
              </w:rPr>
              <w:t>46,000,000.00</w:t>
            </w:r>
          </w:p>
        </w:tc>
      </w:tr>
      <w:tr w:rsidR="00B6370A" w14:paraId="7809F437" w14:textId="77777777">
        <w:tc>
          <w:tcPr>
            <w:tcW w:w="1518" w:type="dxa"/>
            <w:vAlign w:val="center"/>
          </w:tcPr>
          <w:p w14:paraId="1426031A" w14:textId="77777777" w:rsidR="00B6370A" w:rsidRDefault="00CD36D7">
            <w:pPr>
              <w:jc w:val="left"/>
            </w:pPr>
            <w:r>
              <w:rPr>
                <w:color w:val="000000"/>
                <w:sz w:val="18"/>
                <w:szCs w:val="18"/>
              </w:rPr>
              <w:t>应收证券清算款</w:t>
            </w:r>
          </w:p>
        </w:tc>
        <w:tc>
          <w:tcPr>
            <w:tcW w:w="1627" w:type="dxa"/>
            <w:vAlign w:val="center"/>
          </w:tcPr>
          <w:p w14:paraId="1151A822" w14:textId="77777777" w:rsidR="00B6370A" w:rsidRDefault="00CD36D7">
            <w:pPr>
              <w:jc w:val="left"/>
            </w:pPr>
            <w:r>
              <w:rPr>
                <w:color w:val="000000"/>
                <w:sz w:val="18"/>
                <w:szCs w:val="18"/>
              </w:rPr>
              <w:t>-</w:t>
            </w:r>
          </w:p>
        </w:tc>
        <w:tc>
          <w:tcPr>
            <w:tcW w:w="1627" w:type="dxa"/>
            <w:vAlign w:val="center"/>
          </w:tcPr>
          <w:p w14:paraId="04ABCFDC" w14:textId="77777777" w:rsidR="00B6370A" w:rsidRDefault="00CD36D7">
            <w:pPr>
              <w:jc w:val="left"/>
            </w:pPr>
            <w:r>
              <w:rPr>
                <w:color w:val="000000"/>
                <w:sz w:val="18"/>
                <w:szCs w:val="18"/>
              </w:rPr>
              <w:t>-</w:t>
            </w:r>
          </w:p>
        </w:tc>
        <w:tc>
          <w:tcPr>
            <w:tcW w:w="1491" w:type="dxa"/>
            <w:vAlign w:val="center"/>
          </w:tcPr>
          <w:p w14:paraId="4E51E48B" w14:textId="77777777" w:rsidR="00B6370A" w:rsidRDefault="00CD36D7">
            <w:pPr>
              <w:jc w:val="left"/>
            </w:pPr>
            <w:r>
              <w:rPr>
                <w:color w:val="000000"/>
                <w:sz w:val="18"/>
                <w:szCs w:val="18"/>
              </w:rPr>
              <w:t>-</w:t>
            </w:r>
          </w:p>
        </w:tc>
        <w:tc>
          <w:tcPr>
            <w:tcW w:w="1289" w:type="dxa"/>
            <w:vAlign w:val="center"/>
          </w:tcPr>
          <w:p w14:paraId="36B9761F" w14:textId="77777777" w:rsidR="00B6370A" w:rsidRDefault="00CD36D7">
            <w:pPr>
              <w:jc w:val="left"/>
            </w:pPr>
            <w:r>
              <w:rPr>
                <w:color w:val="000000"/>
                <w:sz w:val="18"/>
                <w:szCs w:val="18"/>
              </w:rPr>
              <w:t>4,013,652.78</w:t>
            </w:r>
          </w:p>
        </w:tc>
        <w:tc>
          <w:tcPr>
            <w:tcW w:w="1446" w:type="dxa"/>
            <w:vAlign w:val="center"/>
          </w:tcPr>
          <w:p w14:paraId="03F56400" w14:textId="77777777" w:rsidR="00B6370A" w:rsidRDefault="00CD36D7">
            <w:pPr>
              <w:jc w:val="left"/>
            </w:pPr>
            <w:r>
              <w:rPr>
                <w:color w:val="000000"/>
                <w:sz w:val="18"/>
                <w:szCs w:val="18"/>
              </w:rPr>
              <w:t>4,013,652.78</w:t>
            </w:r>
          </w:p>
        </w:tc>
      </w:tr>
      <w:tr w:rsidR="00B6370A" w14:paraId="7FBB1A14" w14:textId="77777777">
        <w:tc>
          <w:tcPr>
            <w:tcW w:w="1518" w:type="dxa"/>
            <w:vAlign w:val="center"/>
          </w:tcPr>
          <w:p w14:paraId="30EAE63B" w14:textId="77777777" w:rsidR="00B6370A" w:rsidRDefault="00CD36D7">
            <w:pPr>
              <w:jc w:val="left"/>
            </w:pPr>
            <w:r>
              <w:rPr>
                <w:color w:val="000000"/>
                <w:sz w:val="18"/>
                <w:szCs w:val="18"/>
              </w:rPr>
              <w:t>应收利息</w:t>
            </w:r>
          </w:p>
        </w:tc>
        <w:tc>
          <w:tcPr>
            <w:tcW w:w="1627" w:type="dxa"/>
            <w:vAlign w:val="center"/>
          </w:tcPr>
          <w:p w14:paraId="3E8F2FD6" w14:textId="77777777" w:rsidR="00B6370A" w:rsidRDefault="00CD36D7">
            <w:pPr>
              <w:jc w:val="left"/>
            </w:pPr>
            <w:r>
              <w:rPr>
                <w:color w:val="000000"/>
                <w:sz w:val="18"/>
                <w:szCs w:val="18"/>
              </w:rPr>
              <w:t>-</w:t>
            </w:r>
          </w:p>
        </w:tc>
        <w:tc>
          <w:tcPr>
            <w:tcW w:w="1627" w:type="dxa"/>
            <w:vAlign w:val="center"/>
          </w:tcPr>
          <w:p w14:paraId="162B0CBF" w14:textId="77777777" w:rsidR="00B6370A" w:rsidRDefault="00CD36D7">
            <w:pPr>
              <w:jc w:val="left"/>
            </w:pPr>
            <w:r>
              <w:rPr>
                <w:color w:val="000000"/>
                <w:sz w:val="18"/>
                <w:szCs w:val="18"/>
              </w:rPr>
              <w:t>-</w:t>
            </w:r>
          </w:p>
        </w:tc>
        <w:tc>
          <w:tcPr>
            <w:tcW w:w="1491" w:type="dxa"/>
            <w:vAlign w:val="center"/>
          </w:tcPr>
          <w:p w14:paraId="0C94B35D" w14:textId="77777777" w:rsidR="00B6370A" w:rsidRDefault="00CD36D7">
            <w:pPr>
              <w:jc w:val="left"/>
            </w:pPr>
            <w:r>
              <w:rPr>
                <w:color w:val="000000"/>
                <w:sz w:val="18"/>
                <w:szCs w:val="18"/>
              </w:rPr>
              <w:t>-</w:t>
            </w:r>
          </w:p>
        </w:tc>
        <w:tc>
          <w:tcPr>
            <w:tcW w:w="1289" w:type="dxa"/>
            <w:vAlign w:val="center"/>
          </w:tcPr>
          <w:p w14:paraId="3FB19E33" w14:textId="77777777" w:rsidR="00B6370A" w:rsidRDefault="00CD36D7">
            <w:pPr>
              <w:jc w:val="left"/>
            </w:pPr>
            <w:r>
              <w:rPr>
                <w:color w:val="000000"/>
                <w:sz w:val="18"/>
                <w:szCs w:val="18"/>
              </w:rPr>
              <w:t>1,166,176.06</w:t>
            </w:r>
          </w:p>
        </w:tc>
        <w:tc>
          <w:tcPr>
            <w:tcW w:w="1446" w:type="dxa"/>
            <w:vAlign w:val="center"/>
          </w:tcPr>
          <w:p w14:paraId="1C0ED2D6" w14:textId="77777777" w:rsidR="00B6370A" w:rsidRDefault="00CD36D7">
            <w:pPr>
              <w:jc w:val="left"/>
            </w:pPr>
            <w:r>
              <w:rPr>
                <w:color w:val="000000"/>
                <w:sz w:val="18"/>
                <w:szCs w:val="18"/>
              </w:rPr>
              <w:t>1,166,176.06</w:t>
            </w:r>
          </w:p>
        </w:tc>
      </w:tr>
      <w:tr w:rsidR="00B6370A" w14:paraId="71B4620D" w14:textId="77777777">
        <w:tc>
          <w:tcPr>
            <w:tcW w:w="1518" w:type="dxa"/>
            <w:vAlign w:val="center"/>
          </w:tcPr>
          <w:p w14:paraId="47E47643" w14:textId="77777777" w:rsidR="00B6370A" w:rsidRDefault="00CD36D7">
            <w:pPr>
              <w:jc w:val="left"/>
            </w:pPr>
            <w:r>
              <w:rPr>
                <w:color w:val="000000"/>
                <w:sz w:val="18"/>
                <w:szCs w:val="18"/>
              </w:rPr>
              <w:t>应收申购款</w:t>
            </w:r>
          </w:p>
        </w:tc>
        <w:tc>
          <w:tcPr>
            <w:tcW w:w="1627" w:type="dxa"/>
            <w:vAlign w:val="center"/>
          </w:tcPr>
          <w:p w14:paraId="2299D211" w14:textId="77777777" w:rsidR="00B6370A" w:rsidRDefault="00CD36D7">
            <w:pPr>
              <w:jc w:val="left"/>
            </w:pPr>
            <w:r>
              <w:rPr>
                <w:color w:val="000000"/>
                <w:sz w:val="18"/>
                <w:szCs w:val="18"/>
              </w:rPr>
              <w:t>-</w:t>
            </w:r>
          </w:p>
        </w:tc>
        <w:tc>
          <w:tcPr>
            <w:tcW w:w="1627" w:type="dxa"/>
            <w:vAlign w:val="center"/>
          </w:tcPr>
          <w:p w14:paraId="021C94F8" w14:textId="77777777" w:rsidR="00B6370A" w:rsidRDefault="00CD36D7">
            <w:pPr>
              <w:jc w:val="left"/>
            </w:pPr>
            <w:r>
              <w:rPr>
                <w:color w:val="000000"/>
                <w:sz w:val="18"/>
                <w:szCs w:val="18"/>
              </w:rPr>
              <w:t>-</w:t>
            </w:r>
          </w:p>
        </w:tc>
        <w:tc>
          <w:tcPr>
            <w:tcW w:w="1491" w:type="dxa"/>
            <w:vAlign w:val="center"/>
          </w:tcPr>
          <w:p w14:paraId="1D8BA9D0" w14:textId="77777777" w:rsidR="00B6370A" w:rsidRDefault="00CD36D7">
            <w:pPr>
              <w:jc w:val="left"/>
            </w:pPr>
            <w:r>
              <w:rPr>
                <w:color w:val="000000"/>
                <w:sz w:val="18"/>
                <w:szCs w:val="18"/>
              </w:rPr>
              <w:t>-</w:t>
            </w:r>
          </w:p>
        </w:tc>
        <w:tc>
          <w:tcPr>
            <w:tcW w:w="1289" w:type="dxa"/>
            <w:vAlign w:val="center"/>
          </w:tcPr>
          <w:p w14:paraId="11FE617E" w14:textId="77777777" w:rsidR="00B6370A" w:rsidRDefault="00CD36D7">
            <w:pPr>
              <w:jc w:val="left"/>
            </w:pPr>
            <w:r>
              <w:rPr>
                <w:color w:val="000000"/>
                <w:sz w:val="18"/>
                <w:szCs w:val="18"/>
              </w:rPr>
              <w:t>12,939.41</w:t>
            </w:r>
          </w:p>
        </w:tc>
        <w:tc>
          <w:tcPr>
            <w:tcW w:w="1446" w:type="dxa"/>
            <w:vAlign w:val="center"/>
          </w:tcPr>
          <w:p w14:paraId="66EEC97B" w14:textId="77777777" w:rsidR="00B6370A" w:rsidRDefault="00CD36D7">
            <w:pPr>
              <w:jc w:val="left"/>
            </w:pPr>
            <w:r>
              <w:rPr>
                <w:color w:val="000000"/>
                <w:sz w:val="18"/>
                <w:szCs w:val="18"/>
              </w:rPr>
              <w:t>12,939.41</w:t>
            </w:r>
          </w:p>
        </w:tc>
      </w:tr>
      <w:tr w:rsidR="00011694" w:rsidRPr="005645CD" w14:paraId="192F1A95" w14:textId="77777777" w:rsidTr="00E5439C">
        <w:trPr>
          <w:trHeight w:val="280"/>
        </w:trPr>
        <w:tc>
          <w:tcPr>
            <w:tcW w:w="1518" w:type="dxa"/>
            <w:vAlign w:val="center"/>
          </w:tcPr>
          <w:p w14:paraId="30227BEB" w14:textId="77777777"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35F8AF21" w14:textId="77777777" w:rsidR="00011694" w:rsidRPr="005645CD" w:rsidRDefault="00011694" w:rsidP="00571B8A">
            <w:pPr>
              <w:spacing w:before="29" w:line="288" w:lineRule="auto"/>
              <w:jc w:val="right"/>
              <w:rPr>
                <w:sz w:val="18"/>
                <w:szCs w:val="18"/>
              </w:rPr>
            </w:pPr>
            <w:r w:rsidRPr="005645CD">
              <w:rPr>
                <w:sz w:val="18"/>
                <w:szCs w:val="18"/>
              </w:rPr>
              <w:t>78,624,835.48</w:t>
            </w:r>
          </w:p>
          <w:p w14:paraId="206346C7" w14:textId="77777777" w:rsidR="00011694" w:rsidRPr="005645CD" w:rsidRDefault="00011694" w:rsidP="00571B8A">
            <w:pPr>
              <w:spacing w:before="29" w:line="288" w:lineRule="auto"/>
              <w:jc w:val="right"/>
              <w:rPr>
                <w:sz w:val="18"/>
                <w:szCs w:val="18"/>
              </w:rPr>
            </w:pPr>
          </w:p>
        </w:tc>
        <w:tc>
          <w:tcPr>
            <w:tcW w:w="1627" w:type="dxa"/>
            <w:vAlign w:val="center"/>
          </w:tcPr>
          <w:p w14:paraId="1B9F0634" w14:textId="77777777" w:rsidR="00011694" w:rsidRPr="005645CD" w:rsidRDefault="00011694" w:rsidP="00571B8A">
            <w:pPr>
              <w:spacing w:before="29" w:line="288" w:lineRule="auto"/>
              <w:jc w:val="right"/>
              <w:rPr>
                <w:sz w:val="18"/>
                <w:szCs w:val="18"/>
              </w:rPr>
            </w:pPr>
            <w:r w:rsidRPr="005645CD">
              <w:rPr>
                <w:sz w:val="18"/>
                <w:szCs w:val="18"/>
              </w:rPr>
              <w:t>-</w:t>
            </w:r>
          </w:p>
          <w:p w14:paraId="3EBDBE6D" w14:textId="77777777" w:rsidR="00011694" w:rsidRPr="005645CD" w:rsidRDefault="00011694" w:rsidP="00571B8A">
            <w:pPr>
              <w:spacing w:before="29" w:line="288" w:lineRule="auto"/>
              <w:jc w:val="right"/>
              <w:rPr>
                <w:sz w:val="18"/>
                <w:szCs w:val="18"/>
              </w:rPr>
            </w:pPr>
          </w:p>
        </w:tc>
        <w:tc>
          <w:tcPr>
            <w:tcW w:w="1491" w:type="dxa"/>
            <w:vAlign w:val="center"/>
          </w:tcPr>
          <w:p w14:paraId="103F24A8" w14:textId="77777777" w:rsidR="00011694" w:rsidRPr="005645CD" w:rsidRDefault="00011694" w:rsidP="00571B8A">
            <w:pPr>
              <w:spacing w:before="29" w:line="288" w:lineRule="auto"/>
              <w:jc w:val="right"/>
              <w:rPr>
                <w:sz w:val="18"/>
                <w:szCs w:val="18"/>
              </w:rPr>
            </w:pPr>
          </w:p>
          <w:p w14:paraId="616DF854" w14:textId="77777777" w:rsidR="00011694" w:rsidRPr="005645CD" w:rsidRDefault="00011694" w:rsidP="00571B8A">
            <w:pPr>
              <w:spacing w:before="29" w:line="288" w:lineRule="auto"/>
              <w:jc w:val="right"/>
              <w:rPr>
                <w:sz w:val="18"/>
                <w:szCs w:val="18"/>
              </w:rPr>
            </w:pPr>
            <w:r w:rsidRPr="005645CD">
              <w:rPr>
                <w:sz w:val="18"/>
                <w:szCs w:val="18"/>
              </w:rPr>
              <w:t>-</w:t>
            </w:r>
          </w:p>
          <w:p w14:paraId="52DC8A4D" w14:textId="77777777" w:rsidR="00011694" w:rsidRPr="005645CD" w:rsidRDefault="00011694" w:rsidP="00571B8A">
            <w:pPr>
              <w:spacing w:before="29" w:line="288" w:lineRule="auto"/>
              <w:jc w:val="right"/>
              <w:rPr>
                <w:sz w:val="18"/>
                <w:szCs w:val="18"/>
              </w:rPr>
            </w:pPr>
          </w:p>
        </w:tc>
        <w:tc>
          <w:tcPr>
            <w:tcW w:w="1289" w:type="dxa"/>
            <w:vAlign w:val="center"/>
          </w:tcPr>
          <w:p w14:paraId="71B2995E" w14:textId="77777777" w:rsidR="00011694" w:rsidRPr="005645CD" w:rsidRDefault="00011694" w:rsidP="00571B8A">
            <w:pPr>
              <w:spacing w:before="29" w:line="288" w:lineRule="auto"/>
              <w:jc w:val="right"/>
              <w:rPr>
                <w:sz w:val="18"/>
                <w:szCs w:val="18"/>
              </w:rPr>
            </w:pPr>
            <w:r w:rsidRPr="005645CD">
              <w:rPr>
                <w:sz w:val="18"/>
                <w:szCs w:val="18"/>
              </w:rPr>
              <w:t>5,192,768.25</w:t>
            </w:r>
          </w:p>
          <w:p w14:paraId="6BB28C7A" w14:textId="77777777" w:rsidR="00011694" w:rsidRPr="005645CD" w:rsidRDefault="00011694" w:rsidP="00571B8A">
            <w:pPr>
              <w:spacing w:before="29" w:line="288" w:lineRule="auto"/>
              <w:jc w:val="right"/>
              <w:rPr>
                <w:sz w:val="18"/>
                <w:szCs w:val="18"/>
              </w:rPr>
            </w:pPr>
          </w:p>
        </w:tc>
        <w:tc>
          <w:tcPr>
            <w:tcW w:w="1446" w:type="dxa"/>
            <w:vAlign w:val="center"/>
          </w:tcPr>
          <w:p w14:paraId="3BC422BA" w14:textId="77777777" w:rsidR="00011694" w:rsidRPr="005645CD" w:rsidRDefault="00011694" w:rsidP="00571B8A">
            <w:pPr>
              <w:spacing w:before="29" w:line="288" w:lineRule="auto"/>
              <w:jc w:val="right"/>
              <w:rPr>
                <w:sz w:val="18"/>
                <w:szCs w:val="18"/>
              </w:rPr>
            </w:pPr>
            <w:r w:rsidRPr="005645CD">
              <w:rPr>
                <w:sz w:val="18"/>
                <w:szCs w:val="18"/>
              </w:rPr>
              <w:t>83,817,603.73</w:t>
            </w:r>
          </w:p>
          <w:p w14:paraId="6E74FD87" w14:textId="77777777" w:rsidR="00011694" w:rsidRPr="005645CD" w:rsidRDefault="00011694" w:rsidP="00571B8A">
            <w:pPr>
              <w:spacing w:before="29" w:line="288" w:lineRule="auto"/>
              <w:jc w:val="right"/>
              <w:rPr>
                <w:sz w:val="18"/>
                <w:szCs w:val="18"/>
              </w:rPr>
            </w:pPr>
          </w:p>
        </w:tc>
      </w:tr>
      <w:tr w:rsidR="00011694" w:rsidRPr="005645CD" w14:paraId="50C0F4CE" w14:textId="77777777" w:rsidTr="00E5439C">
        <w:trPr>
          <w:trHeight w:val="280"/>
        </w:trPr>
        <w:tc>
          <w:tcPr>
            <w:tcW w:w="1518" w:type="dxa"/>
            <w:vAlign w:val="center"/>
          </w:tcPr>
          <w:p w14:paraId="3F1B8764"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1E25E930"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2F6F9275"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665258EF"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002ABF24"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02F3744A" w14:textId="77777777" w:rsidR="00011694" w:rsidRPr="005645CD" w:rsidRDefault="00011694" w:rsidP="00571B8A">
            <w:pPr>
              <w:spacing w:before="29" w:line="288" w:lineRule="auto"/>
              <w:jc w:val="right"/>
              <w:rPr>
                <w:color w:val="000000"/>
                <w:sz w:val="18"/>
                <w:szCs w:val="18"/>
              </w:rPr>
            </w:pPr>
          </w:p>
        </w:tc>
      </w:tr>
      <w:tr w:rsidR="00B6370A" w14:paraId="56FB269C" w14:textId="77777777">
        <w:tc>
          <w:tcPr>
            <w:tcW w:w="1518" w:type="dxa"/>
            <w:vAlign w:val="center"/>
          </w:tcPr>
          <w:p w14:paraId="157C5459" w14:textId="77777777" w:rsidR="00B6370A" w:rsidRDefault="00CD36D7">
            <w:pPr>
              <w:jc w:val="left"/>
            </w:pPr>
            <w:r>
              <w:rPr>
                <w:color w:val="000000"/>
                <w:sz w:val="18"/>
                <w:szCs w:val="18"/>
              </w:rPr>
              <w:t>应付赎回款</w:t>
            </w:r>
          </w:p>
        </w:tc>
        <w:tc>
          <w:tcPr>
            <w:tcW w:w="1627" w:type="dxa"/>
            <w:vAlign w:val="center"/>
          </w:tcPr>
          <w:p w14:paraId="5DBCA5DC" w14:textId="77777777" w:rsidR="00B6370A" w:rsidRDefault="00CD36D7">
            <w:pPr>
              <w:jc w:val="left"/>
            </w:pPr>
            <w:r>
              <w:rPr>
                <w:color w:val="000000"/>
                <w:sz w:val="18"/>
                <w:szCs w:val="18"/>
              </w:rPr>
              <w:t>-</w:t>
            </w:r>
          </w:p>
        </w:tc>
        <w:tc>
          <w:tcPr>
            <w:tcW w:w="1627" w:type="dxa"/>
            <w:vAlign w:val="center"/>
          </w:tcPr>
          <w:p w14:paraId="2933C65C" w14:textId="77777777" w:rsidR="00B6370A" w:rsidRDefault="00CD36D7">
            <w:pPr>
              <w:jc w:val="left"/>
            </w:pPr>
            <w:r>
              <w:rPr>
                <w:color w:val="000000"/>
                <w:sz w:val="18"/>
                <w:szCs w:val="18"/>
              </w:rPr>
              <w:t>-</w:t>
            </w:r>
          </w:p>
        </w:tc>
        <w:tc>
          <w:tcPr>
            <w:tcW w:w="1491" w:type="dxa"/>
            <w:vAlign w:val="center"/>
          </w:tcPr>
          <w:p w14:paraId="424D7E4E" w14:textId="77777777" w:rsidR="00B6370A" w:rsidRDefault="00CD36D7">
            <w:pPr>
              <w:jc w:val="left"/>
            </w:pPr>
            <w:r>
              <w:rPr>
                <w:color w:val="000000"/>
                <w:sz w:val="18"/>
                <w:szCs w:val="18"/>
              </w:rPr>
              <w:t>-</w:t>
            </w:r>
          </w:p>
        </w:tc>
        <w:tc>
          <w:tcPr>
            <w:tcW w:w="1289" w:type="dxa"/>
            <w:vAlign w:val="center"/>
          </w:tcPr>
          <w:p w14:paraId="31F349BB" w14:textId="77777777" w:rsidR="00B6370A" w:rsidRDefault="00CD36D7">
            <w:pPr>
              <w:jc w:val="center"/>
            </w:pPr>
            <w:r>
              <w:rPr>
                <w:color w:val="000000"/>
                <w:sz w:val="18"/>
                <w:szCs w:val="18"/>
              </w:rPr>
              <w:t>3,380,913.20</w:t>
            </w:r>
          </w:p>
        </w:tc>
        <w:tc>
          <w:tcPr>
            <w:tcW w:w="1446" w:type="dxa"/>
            <w:vAlign w:val="center"/>
          </w:tcPr>
          <w:p w14:paraId="5D606B24" w14:textId="77777777" w:rsidR="00B6370A" w:rsidRDefault="00CD36D7">
            <w:pPr>
              <w:jc w:val="left"/>
            </w:pPr>
            <w:r>
              <w:rPr>
                <w:color w:val="000000"/>
                <w:sz w:val="18"/>
                <w:szCs w:val="18"/>
              </w:rPr>
              <w:t>3,380,913.20</w:t>
            </w:r>
          </w:p>
        </w:tc>
      </w:tr>
      <w:tr w:rsidR="00B6370A" w14:paraId="1D005922" w14:textId="77777777">
        <w:tc>
          <w:tcPr>
            <w:tcW w:w="1518" w:type="dxa"/>
            <w:vAlign w:val="center"/>
          </w:tcPr>
          <w:p w14:paraId="7C05030A" w14:textId="77777777" w:rsidR="00B6370A" w:rsidRDefault="00CD36D7">
            <w:pPr>
              <w:jc w:val="left"/>
            </w:pPr>
            <w:r>
              <w:rPr>
                <w:color w:val="000000"/>
                <w:sz w:val="18"/>
                <w:szCs w:val="18"/>
              </w:rPr>
              <w:t>应付管理人报酬</w:t>
            </w:r>
          </w:p>
        </w:tc>
        <w:tc>
          <w:tcPr>
            <w:tcW w:w="1627" w:type="dxa"/>
            <w:vAlign w:val="center"/>
          </w:tcPr>
          <w:p w14:paraId="675284B3" w14:textId="77777777" w:rsidR="00B6370A" w:rsidRDefault="00CD36D7">
            <w:pPr>
              <w:jc w:val="left"/>
            </w:pPr>
            <w:r>
              <w:rPr>
                <w:color w:val="000000"/>
                <w:sz w:val="18"/>
                <w:szCs w:val="18"/>
              </w:rPr>
              <w:t>-</w:t>
            </w:r>
          </w:p>
        </w:tc>
        <w:tc>
          <w:tcPr>
            <w:tcW w:w="1627" w:type="dxa"/>
            <w:vAlign w:val="center"/>
          </w:tcPr>
          <w:p w14:paraId="63B9C0C9" w14:textId="77777777" w:rsidR="00B6370A" w:rsidRDefault="00CD36D7">
            <w:pPr>
              <w:jc w:val="left"/>
            </w:pPr>
            <w:r>
              <w:rPr>
                <w:color w:val="000000"/>
                <w:sz w:val="18"/>
                <w:szCs w:val="18"/>
              </w:rPr>
              <w:t>-</w:t>
            </w:r>
          </w:p>
        </w:tc>
        <w:tc>
          <w:tcPr>
            <w:tcW w:w="1491" w:type="dxa"/>
            <w:vAlign w:val="center"/>
          </w:tcPr>
          <w:p w14:paraId="6825BF3A" w14:textId="77777777" w:rsidR="00B6370A" w:rsidRDefault="00CD36D7">
            <w:pPr>
              <w:jc w:val="left"/>
            </w:pPr>
            <w:r>
              <w:rPr>
                <w:color w:val="000000"/>
                <w:sz w:val="18"/>
                <w:szCs w:val="18"/>
              </w:rPr>
              <w:t>-</w:t>
            </w:r>
          </w:p>
        </w:tc>
        <w:tc>
          <w:tcPr>
            <w:tcW w:w="1289" w:type="dxa"/>
            <w:vAlign w:val="center"/>
          </w:tcPr>
          <w:p w14:paraId="0B25F69B" w14:textId="77777777" w:rsidR="00B6370A" w:rsidRDefault="00CD36D7">
            <w:pPr>
              <w:jc w:val="center"/>
            </w:pPr>
            <w:r>
              <w:rPr>
                <w:color w:val="000000"/>
                <w:sz w:val="18"/>
                <w:szCs w:val="18"/>
              </w:rPr>
              <w:t>211,319.51</w:t>
            </w:r>
          </w:p>
        </w:tc>
        <w:tc>
          <w:tcPr>
            <w:tcW w:w="1446" w:type="dxa"/>
            <w:vAlign w:val="center"/>
          </w:tcPr>
          <w:p w14:paraId="4A724650" w14:textId="77777777" w:rsidR="00B6370A" w:rsidRDefault="00CD36D7">
            <w:pPr>
              <w:jc w:val="left"/>
            </w:pPr>
            <w:r>
              <w:rPr>
                <w:color w:val="000000"/>
                <w:sz w:val="18"/>
                <w:szCs w:val="18"/>
              </w:rPr>
              <w:t>211,319.51</w:t>
            </w:r>
          </w:p>
        </w:tc>
      </w:tr>
      <w:tr w:rsidR="00B6370A" w14:paraId="6D417E97" w14:textId="77777777">
        <w:tc>
          <w:tcPr>
            <w:tcW w:w="1518" w:type="dxa"/>
            <w:vAlign w:val="center"/>
          </w:tcPr>
          <w:p w14:paraId="316840AC" w14:textId="77777777" w:rsidR="00B6370A" w:rsidRDefault="00CD36D7">
            <w:pPr>
              <w:jc w:val="left"/>
            </w:pPr>
            <w:r>
              <w:rPr>
                <w:color w:val="000000"/>
                <w:sz w:val="18"/>
                <w:szCs w:val="18"/>
              </w:rPr>
              <w:t>应付托管费</w:t>
            </w:r>
          </w:p>
        </w:tc>
        <w:tc>
          <w:tcPr>
            <w:tcW w:w="1627" w:type="dxa"/>
            <w:vAlign w:val="center"/>
          </w:tcPr>
          <w:p w14:paraId="0785DFBA" w14:textId="77777777" w:rsidR="00B6370A" w:rsidRDefault="00CD36D7">
            <w:pPr>
              <w:jc w:val="left"/>
            </w:pPr>
            <w:r>
              <w:rPr>
                <w:color w:val="000000"/>
                <w:sz w:val="18"/>
                <w:szCs w:val="18"/>
              </w:rPr>
              <w:t>-</w:t>
            </w:r>
          </w:p>
        </w:tc>
        <w:tc>
          <w:tcPr>
            <w:tcW w:w="1627" w:type="dxa"/>
            <w:vAlign w:val="center"/>
          </w:tcPr>
          <w:p w14:paraId="35E4A2DC" w14:textId="77777777" w:rsidR="00B6370A" w:rsidRDefault="00CD36D7">
            <w:pPr>
              <w:jc w:val="left"/>
            </w:pPr>
            <w:r>
              <w:rPr>
                <w:color w:val="000000"/>
                <w:sz w:val="18"/>
                <w:szCs w:val="18"/>
              </w:rPr>
              <w:t>-</w:t>
            </w:r>
          </w:p>
        </w:tc>
        <w:tc>
          <w:tcPr>
            <w:tcW w:w="1491" w:type="dxa"/>
            <w:vAlign w:val="center"/>
          </w:tcPr>
          <w:p w14:paraId="1F48A5EB" w14:textId="77777777" w:rsidR="00B6370A" w:rsidRDefault="00CD36D7">
            <w:pPr>
              <w:jc w:val="left"/>
            </w:pPr>
            <w:r>
              <w:rPr>
                <w:color w:val="000000"/>
                <w:sz w:val="18"/>
                <w:szCs w:val="18"/>
              </w:rPr>
              <w:t>-</w:t>
            </w:r>
          </w:p>
        </w:tc>
        <w:tc>
          <w:tcPr>
            <w:tcW w:w="1289" w:type="dxa"/>
            <w:vAlign w:val="center"/>
          </w:tcPr>
          <w:p w14:paraId="4111F399" w14:textId="77777777" w:rsidR="00B6370A" w:rsidRDefault="00CD36D7">
            <w:pPr>
              <w:jc w:val="center"/>
            </w:pPr>
            <w:r>
              <w:rPr>
                <w:color w:val="000000"/>
                <w:sz w:val="18"/>
                <w:szCs w:val="18"/>
              </w:rPr>
              <w:t>39,622.40</w:t>
            </w:r>
          </w:p>
        </w:tc>
        <w:tc>
          <w:tcPr>
            <w:tcW w:w="1446" w:type="dxa"/>
            <w:vAlign w:val="center"/>
          </w:tcPr>
          <w:p w14:paraId="68BB1C81" w14:textId="77777777" w:rsidR="00B6370A" w:rsidRDefault="00CD36D7">
            <w:pPr>
              <w:jc w:val="left"/>
            </w:pPr>
            <w:r>
              <w:rPr>
                <w:color w:val="000000"/>
                <w:sz w:val="18"/>
                <w:szCs w:val="18"/>
              </w:rPr>
              <w:t>39,622.40</w:t>
            </w:r>
          </w:p>
        </w:tc>
      </w:tr>
      <w:tr w:rsidR="00B6370A" w14:paraId="6404FB3E" w14:textId="77777777">
        <w:tc>
          <w:tcPr>
            <w:tcW w:w="1518" w:type="dxa"/>
            <w:vAlign w:val="center"/>
          </w:tcPr>
          <w:p w14:paraId="04A25F1F" w14:textId="77777777" w:rsidR="00B6370A" w:rsidRDefault="00CD36D7">
            <w:pPr>
              <w:jc w:val="left"/>
            </w:pPr>
            <w:r>
              <w:rPr>
                <w:color w:val="000000"/>
                <w:sz w:val="18"/>
                <w:szCs w:val="18"/>
              </w:rPr>
              <w:t>应付销售服务费</w:t>
            </w:r>
          </w:p>
        </w:tc>
        <w:tc>
          <w:tcPr>
            <w:tcW w:w="1627" w:type="dxa"/>
            <w:vAlign w:val="center"/>
          </w:tcPr>
          <w:p w14:paraId="6427C9E7" w14:textId="77777777" w:rsidR="00B6370A" w:rsidRDefault="00CD36D7">
            <w:pPr>
              <w:jc w:val="left"/>
            </w:pPr>
            <w:r>
              <w:rPr>
                <w:color w:val="000000"/>
                <w:sz w:val="18"/>
                <w:szCs w:val="18"/>
              </w:rPr>
              <w:t>-</w:t>
            </w:r>
          </w:p>
        </w:tc>
        <w:tc>
          <w:tcPr>
            <w:tcW w:w="1627" w:type="dxa"/>
            <w:vAlign w:val="center"/>
          </w:tcPr>
          <w:p w14:paraId="6579921C" w14:textId="77777777" w:rsidR="00B6370A" w:rsidRDefault="00CD36D7">
            <w:pPr>
              <w:jc w:val="left"/>
            </w:pPr>
            <w:r>
              <w:rPr>
                <w:color w:val="000000"/>
                <w:sz w:val="18"/>
                <w:szCs w:val="18"/>
              </w:rPr>
              <w:t>-</w:t>
            </w:r>
          </w:p>
        </w:tc>
        <w:tc>
          <w:tcPr>
            <w:tcW w:w="1491" w:type="dxa"/>
            <w:vAlign w:val="center"/>
          </w:tcPr>
          <w:p w14:paraId="03E72B4B" w14:textId="77777777" w:rsidR="00B6370A" w:rsidRDefault="00CD36D7">
            <w:pPr>
              <w:jc w:val="left"/>
            </w:pPr>
            <w:r>
              <w:rPr>
                <w:color w:val="000000"/>
                <w:sz w:val="18"/>
                <w:szCs w:val="18"/>
              </w:rPr>
              <w:t>-</w:t>
            </w:r>
          </w:p>
        </w:tc>
        <w:tc>
          <w:tcPr>
            <w:tcW w:w="1289" w:type="dxa"/>
            <w:vAlign w:val="center"/>
          </w:tcPr>
          <w:p w14:paraId="56749E08" w14:textId="77777777" w:rsidR="00B6370A" w:rsidRDefault="00CD36D7">
            <w:pPr>
              <w:jc w:val="center"/>
            </w:pPr>
            <w:r>
              <w:rPr>
                <w:color w:val="000000"/>
                <w:sz w:val="18"/>
                <w:szCs w:val="18"/>
              </w:rPr>
              <w:t>8,344.42</w:t>
            </w:r>
          </w:p>
        </w:tc>
        <w:tc>
          <w:tcPr>
            <w:tcW w:w="1446" w:type="dxa"/>
            <w:vAlign w:val="center"/>
          </w:tcPr>
          <w:p w14:paraId="52DF852D" w14:textId="77777777" w:rsidR="00B6370A" w:rsidRDefault="00CD36D7">
            <w:pPr>
              <w:jc w:val="left"/>
            </w:pPr>
            <w:r>
              <w:rPr>
                <w:color w:val="000000"/>
                <w:sz w:val="18"/>
                <w:szCs w:val="18"/>
              </w:rPr>
              <w:t>8,344.42</w:t>
            </w:r>
          </w:p>
        </w:tc>
      </w:tr>
      <w:tr w:rsidR="00B6370A" w14:paraId="040EE8D1" w14:textId="77777777">
        <w:tc>
          <w:tcPr>
            <w:tcW w:w="1518" w:type="dxa"/>
            <w:vAlign w:val="center"/>
          </w:tcPr>
          <w:p w14:paraId="2E2768F1" w14:textId="77777777" w:rsidR="00B6370A" w:rsidRDefault="00CD36D7">
            <w:pPr>
              <w:jc w:val="left"/>
            </w:pPr>
            <w:r>
              <w:rPr>
                <w:color w:val="000000"/>
                <w:sz w:val="18"/>
                <w:szCs w:val="18"/>
              </w:rPr>
              <w:t>应付交易费用</w:t>
            </w:r>
          </w:p>
        </w:tc>
        <w:tc>
          <w:tcPr>
            <w:tcW w:w="1627" w:type="dxa"/>
            <w:vAlign w:val="center"/>
          </w:tcPr>
          <w:p w14:paraId="38F1C336" w14:textId="77777777" w:rsidR="00B6370A" w:rsidRDefault="00CD36D7">
            <w:pPr>
              <w:jc w:val="left"/>
            </w:pPr>
            <w:r>
              <w:rPr>
                <w:color w:val="000000"/>
                <w:sz w:val="18"/>
                <w:szCs w:val="18"/>
              </w:rPr>
              <w:t>-</w:t>
            </w:r>
          </w:p>
        </w:tc>
        <w:tc>
          <w:tcPr>
            <w:tcW w:w="1627" w:type="dxa"/>
            <w:vAlign w:val="center"/>
          </w:tcPr>
          <w:p w14:paraId="2DDACA68" w14:textId="77777777" w:rsidR="00B6370A" w:rsidRDefault="00CD36D7">
            <w:pPr>
              <w:jc w:val="left"/>
            </w:pPr>
            <w:r>
              <w:rPr>
                <w:color w:val="000000"/>
                <w:sz w:val="18"/>
                <w:szCs w:val="18"/>
              </w:rPr>
              <w:t>-</w:t>
            </w:r>
          </w:p>
        </w:tc>
        <w:tc>
          <w:tcPr>
            <w:tcW w:w="1491" w:type="dxa"/>
            <w:vAlign w:val="center"/>
          </w:tcPr>
          <w:p w14:paraId="3D93BED0" w14:textId="77777777" w:rsidR="00B6370A" w:rsidRDefault="00CD36D7">
            <w:pPr>
              <w:jc w:val="left"/>
            </w:pPr>
            <w:r>
              <w:rPr>
                <w:color w:val="000000"/>
                <w:sz w:val="18"/>
                <w:szCs w:val="18"/>
              </w:rPr>
              <w:t>-</w:t>
            </w:r>
          </w:p>
        </w:tc>
        <w:tc>
          <w:tcPr>
            <w:tcW w:w="1289" w:type="dxa"/>
            <w:vAlign w:val="center"/>
          </w:tcPr>
          <w:p w14:paraId="680C12E4" w14:textId="77777777" w:rsidR="00B6370A" w:rsidRDefault="00CD36D7">
            <w:pPr>
              <w:jc w:val="center"/>
            </w:pPr>
            <w:r>
              <w:rPr>
                <w:color w:val="000000"/>
                <w:sz w:val="18"/>
                <w:szCs w:val="18"/>
              </w:rPr>
              <w:t>5,653.27</w:t>
            </w:r>
          </w:p>
        </w:tc>
        <w:tc>
          <w:tcPr>
            <w:tcW w:w="1446" w:type="dxa"/>
            <w:vAlign w:val="center"/>
          </w:tcPr>
          <w:p w14:paraId="323DB329" w14:textId="77777777" w:rsidR="00B6370A" w:rsidRDefault="00CD36D7">
            <w:pPr>
              <w:jc w:val="left"/>
            </w:pPr>
            <w:r>
              <w:rPr>
                <w:color w:val="000000"/>
                <w:sz w:val="18"/>
                <w:szCs w:val="18"/>
              </w:rPr>
              <w:t>5,653.27</w:t>
            </w:r>
          </w:p>
        </w:tc>
      </w:tr>
      <w:tr w:rsidR="00B6370A" w14:paraId="1E4DED83" w14:textId="77777777">
        <w:tc>
          <w:tcPr>
            <w:tcW w:w="1518" w:type="dxa"/>
            <w:vAlign w:val="center"/>
          </w:tcPr>
          <w:p w14:paraId="4B0640E3" w14:textId="77777777" w:rsidR="00B6370A" w:rsidRDefault="00CD36D7">
            <w:pPr>
              <w:jc w:val="left"/>
            </w:pPr>
            <w:r>
              <w:rPr>
                <w:color w:val="000000"/>
                <w:sz w:val="18"/>
                <w:szCs w:val="18"/>
              </w:rPr>
              <w:t>其他负债</w:t>
            </w:r>
          </w:p>
        </w:tc>
        <w:tc>
          <w:tcPr>
            <w:tcW w:w="1627" w:type="dxa"/>
            <w:vAlign w:val="center"/>
          </w:tcPr>
          <w:p w14:paraId="49F42FB0" w14:textId="77777777" w:rsidR="00B6370A" w:rsidRDefault="00CD36D7">
            <w:pPr>
              <w:jc w:val="left"/>
            </w:pPr>
            <w:r>
              <w:rPr>
                <w:color w:val="000000"/>
                <w:sz w:val="18"/>
                <w:szCs w:val="18"/>
              </w:rPr>
              <w:t>-</w:t>
            </w:r>
          </w:p>
        </w:tc>
        <w:tc>
          <w:tcPr>
            <w:tcW w:w="1627" w:type="dxa"/>
            <w:vAlign w:val="center"/>
          </w:tcPr>
          <w:p w14:paraId="37D64A01" w14:textId="77777777" w:rsidR="00B6370A" w:rsidRDefault="00CD36D7">
            <w:pPr>
              <w:jc w:val="left"/>
            </w:pPr>
            <w:r>
              <w:rPr>
                <w:color w:val="000000"/>
                <w:sz w:val="18"/>
                <w:szCs w:val="18"/>
              </w:rPr>
              <w:t>-</w:t>
            </w:r>
          </w:p>
        </w:tc>
        <w:tc>
          <w:tcPr>
            <w:tcW w:w="1491" w:type="dxa"/>
            <w:vAlign w:val="center"/>
          </w:tcPr>
          <w:p w14:paraId="32E1E4C0" w14:textId="77777777" w:rsidR="00B6370A" w:rsidRDefault="00CD36D7">
            <w:pPr>
              <w:jc w:val="left"/>
            </w:pPr>
            <w:r>
              <w:rPr>
                <w:color w:val="000000"/>
                <w:sz w:val="18"/>
                <w:szCs w:val="18"/>
              </w:rPr>
              <w:t>-</w:t>
            </w:r>
          </w:p>
        </w:tc>
        <w:tc>
          <w:tcPr>
            <w:tcW w:w="1289" w:type="dxa"/>
            <w:vAlign w:val="center"/>
          </w:tcPr>
          <w:p w14:paraId="1F11722B" w14:textId="77777777" w:rsidR="00B6370A" w:rsidRDefault="00CD36D7">
            <w:pPr>
              <w:jc w:val="center"/>
            </w:pPr>
            <w:r>
              <w:rPr>
                <w:color w:val="000000"/>
                <w:sz w:val="18"/>
                <w:szCs w:val="18"/>
              </w:rPr>
              <w:t>300,000.00</w:t>
            </w:r>
          </w:p>
        </w:tc>
        <w:tc>
          <w:tcPr>
            <w:tcW w:w="1446" w:type="dxa"/>
            <w:vAlign w:val="center"/>
          </w:tcPr>
          <w:p w14:paraId="7B559BFB" w14:textId="77777777" w:rsidR="00B6370A" w:rsidRDefault="00CD36D7">
            <w:pPr>
              <w:jc w:val="left"/>
            </w:pPr>
            <w:r>
              <w:rPr>
                <w:color w:val="000000"/>
                <w:sz w:val="18"/>
                <w:szCs w:val="18"/>
              </w:rPr>
              <w:t>300,000.00</w:t>
            </w:r>
          </w:p>
        </w:tc>
      </w:tr>
      <w:tr w:rsidR="00011694" w:rsidRPr="005645CD" w14:paraId="16AA843C" w14:textId="77777777" w:rsidTr="00E5439C">
        <w:trPr>
          <w:trHeight w:val="2549"/>
        </w:trPr>
        <w:tc>
          <w:tcPr>
            <w:tcW w:w="1518" w:type="dxa"/>
            <w:vAlign w:val="center"/>
          </w:tcPr>
          <w:p w14:paraId="2E9D81D9" w14:textId="77777777" w:rsidR="00011694" w:rsidRPr="005645CD" w:rsidRDefault="00011694" w:rsidP="00527E48">
            <w:pPr>
              <w:spacing w:before="29" w:line="288" w:lineRule="auto"/>
              <w:jc w:val="center"/>
              <w:rPr>
                <w:color w:val="000000"/>
                <w:sz w:val="18"/>
                <w:szCs w:val="18"/>
              </w:rPr>
            </w:pPr>
            <w:r w:rsidRPr="005645CD">
              <w:rPr>
                <w:color w:val="000000"/>
                <w:sz w:val="18"/>
                <w:szCs w:val="18"/>
              </w:rPr>
              <w:lastRenderedPageBreak/>
              <w:t>负债总计</w:t>
            </w:r>
          </w:p>
        </w:tc>
        <w:tc>
          <w:tcPr>
            <w:tcW w:w="1627" w:type="dxa"/>
            <w:vAlign w:val="center"/>
          </w:tcPr>
          <w:p w14:paraId="6B8B31B4" w14:textId="77777777" w:rsidR="00011694" w:rsidRPr="005645CD" w:rsidRDefault="00011694" w:rsidP="00571B8A">
            <w:pPr>
              <w:spacing w:before="29" w:line="288" w:lineRule="auto"/>
              <w:jc w:val="right"/>
              <w:rPr>
                <w:sz w:val="18"/>
                <w:szCs w:val="18"/>
              </w:rPr>
            </w:pPr>
            <w:r w:rsidRPr="005645CD">
              <w:rPr>
                <w:sz w:val="18"/>
                <w:szCs w:val="18"/>
              </w:rPr>
              <w:t>-</w:t>
            </w:r>
          </w:p>
          <w:p w14:paraId="55FEB85B" w14:textId="77777777" w:rsidR="00011694" w:rsidRPr="005645CD" w:rsidRDefault="00011694" w:rsidP="00571B8A">
            <w:pPr>
              <w:spacing w:before="29" w:line="288" w:lineRule="auto"/>
              <w:jc w:val="right"/>
              <w:rPr>
                <w:sz w:val="18"/>
                <w:szCs w:val="18"/>
              </w:rPr>
            </w:pPr>
          </w:p>
        </w:tc>
        <w:tc>
          <w:tcPr>
            <w:tcW w:w="1627" w:type="dxa"/>
            <w:vAlign w:val="center"/>
          </w:tcPr>
          <w:p w14:paraId="27F35F8A" w14:textId="77777777" w:rsidR="00011694" w:rsidRPr="005645CD" w:rsidRDefault="00011694" w:rsidP="00571B8A">
            <w:pPr>
              <w:spacing w:before="29" w:line="288" w:lineRule="auto"/>
              <w:jc w:val="right"/>
              <w:rPr>
                <w:sz w:val="18"/>
                <w:szCs w:val="18"/>
              </w:rPr>
            </w:pPr>
            <w:r w:rsidRPr="005645CD">
              <w:rPr>
                <w:sz w:val="18"/>
                <w:szCs w:val="18"/>
              </w:rPr>
              <w:t>-</w:t>
            </w:r>
          </w:p>
          <w:p w14:paraId="3EA4FADD" w14:textId="77777777" w:rsidR="00011694" w:rsidRPr="005645CD" w:rsidRDefault="00011694" w:rsidP="00571B8A">
            <w:pPr>
              <w:spacing w:before="29" w:line="288" w:lineRule="auto"/>
              <w:jc w:val="right"/>
              <w:rPr>
                <w:sz w:val="18"/>
                <w:szCs w:val="18"/>
              </w:rPr>
            </w:pPr>
          </w:p>
        </w:tc>
        <w:tc>
          <w:tcPr>
            <w:tcW w:w="1491" w:type="dxa"/>
            <w:vAlign w:val="center"/>
          </w:tcPr>
          <w:p w14:paraId="5A38BFEF" w14:textId="77777777" w:rsidR="00011694" w:rsidRPr="005645CD" w:rsidRDefault="00011694" w:rsidP="00571B8A">
            <w:pPr>
              <w:spacing w:before="29" w:line="288" w:lineRule="auto"/>
              <w:jc w:val="right"/>
              <w:rPr>
                <w:sz w:val="18"/>
                <w:szCs w:val="18"/>
              </w:rPr>
            </w:pPr>
          </w:p>
          <w:p w14:paraId="4E2810E2" w14:textId="77777777" w:rsidR="00011694" w:rsidRPr="005645CD" w:rsidRDefault="00011694" w:rsidP="00571B8A">
            <w:pPr>
              <w:spacing w:before="29" w:line="288" w:lineRule="auto"/>
              <w:jc w:val="right"/>
              <w:rPr>
                <w:sz w:val="18"/>
                <w:szCs w:val="18"/>
              </w:rPr>
            </w:pPr>
            <w:r w:rsidRPr="005645CD">
              <w:rPr>
                <w:sz w:val="18"/>
                <w:szCs w:val="18"/>
              </w:rPr>
              <w:t>-</w:t>
            </w:r>
          </w:p>
          <w:p w14:paraId="721C9EDE" w14:textId="77777777" w:rsidR="00011694" w:rsidRPr="005645CD" w:rsidRDefault="00011694" w:rsidP="00571B8A">
            <w:pPr>
              <w:spacing w:before="29" w:line="288" w:lineRule="auto"/>
              <w:jc w:val="right"/>
              <w:rPr>
                <w:sz w:val="18"/>
                <w:szCs w:val="18"/>
              </w:rPr>
            </w:pPr>
          </w:p>
        </w:tc>
        <w:tc>
          <w:tcPr>
            <w:tcW w:w="1289" w:type="dxa"/>
            <w:vAlign w:val="center"/>
          </w:tcPr>
          <w:p w14:paraId="4F0792A6" w14:textId="77777777" w:rsidR="00011694" w:rsidRPr="005645CD" w:rsidRDefault="00011694" w:rsidP="00571B8A">
            <w:pPr>
              <w:spacing w:before="29" w:line="288" w:lineRule="auto"/>
              <w:jc w:val="right"/>
              <w:rPr>
                <w:sz w:val="18"/>
                <w:szCs w:val="18"/>
              </w:rPr>
            </w:pPr>
            <w:r w:rsidRPr="005645CD">
              <w:rPr>
                <w:sz w:val="18"/>
                <w:szCs w:val="18"/>
              </w:rPr>
              <w:t>3,945,852.80</w:t>
            </w:r>
          </w:p>
          <w:p w14:paraId="7091C8A3" w14:textId="77777777" w:rsidR="00011694" w:rsidRPr="005645CD" w:rsidRDefault="00011694" w:rsidP="00571B8A">
            <w:pPr>
              <w:spacing w:before="29" w:line="288" w:lineRule="auto"/>
              <w:jc w:val="right"/>
              <w:rPr>
                <w:sz w:val="18"/>
                <w:szCs w:val="18"/>
              </w:rPr>
            </w:pPr>
          </w:p>
        </w:tc>
        <w:tc>
          <w:tcPr>
            <w:tcW w:w="1446" w:type="dxa"/>
            <w:vAlign w:val="center"/>
          </w:tcPr>
          <w:p w14:paraId="23CB095B" w14:textId="77777777" w:rsidR="00011694" w:rsidRPr="005645CD" w:rsidRDefault="00011694" w:rsidP="00571B8A">
            <w:pPr>
              <w:spacing w:before="29" w:line="288" w:lineRule="auto"/>
              <w:jc w:val="right"/>
              <w:rPr>
                <w:sz w:val="18"/>
                <w:szCs w:val="18"/>
              </w:rPr>
            </w:pPr>
            <w:r w:rsidRPr="005645CD">
              <w:rPr>
                <w:sz w:val="18"/>
                <w:szCs w:val="18"/>
              </w:rPr>
              <w:t>3,945,852.80</w:t>
            </w:r>
          </w:p>
          <w:p w14:paraId="3F32B084" w14:textId="77777777" w:rsidR="00011694" w:rsidRPr="005645CD" w:rsidRDefault="00011694" w:rsidP="00571B8A">
            <w:pPr>
              <w:spacing w:before="29" w:line="288" w:lineRule="auto"/>
              <w:jc w:val="right"/>
              <w:rPr>
                <w:sz w:val="18"/>
                <w:szCs w:val="18"/>
              </w:rPr>
            </w:pPr>
          </w:p>
        </w:tc>
      </w:tr>
      <w:tr w:rsidR="00011694" w:rsidRPr="005645CD" w14:paraId="18FD2331" w14:textId="77777777" w:rsidTr="00E5439C">
        <w:trPr>
          <w:trHeight w:val="280"/>
        </w:trPr>
        <w:tc>
          <w:tcPr>
            <w:tcW w:w="1518" w:type="dxa"/>
            <w:vAlign w:val="center"/>
          </w:tcPr>
          <w:p w14:paraId="269FA1D4" w14:textId="77777777" w:rsidR="00011694" w:rsidRPr="005645CD" w:rsidRDefault="00011694" w:rsidP="002858CC">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5510060D" w14:textId="77777777" w:rsidR="00011694" w:rsidRPr="005645CD" w:rsidRDefault="00011694" w:rsidP="00571B8A">
            <w:pPr>
              <w:spacing w:before="29" w:line="288" w:lineRule="auto"/>
              <w:jc w:val="right"/>
              <w:rPr>
                <w:sz w:val="18"/>
                <w:szCs w:val="18"/>
              </w:rPr>
            </w:pPr>
            <w:r w:rsidRPr="005645CD">
              <w:rPr>
                <w:sz w:val="18"/>
                <w:szCs w:val="18"/>
              </w:rPr>
              <w:t>78,624,835.48</w:t>
            </w:r>
          </w:p>
          <w:p w14:paraId="62C4F7DD" w14:textId="77777777" w:rsidR="00011694" w:rsidRPr="005645CD" w:rsidRDefault="00011694" w:rsidP="00571B8A">
            <w:pPr>
              <w:spacing w:before="29" w:line="288" w:lineRule="auto"/>
              <w:jc w:val="right"/>
              <w:rPr>
                <w:sz w:val="18"/>
                <w:szCs w:val="18"/>
              </w:rPr>
            </w:pPr>
          </w:p>
        </w:tc>
        <w:tc>
          <w:tcPr>
            <w:tcW w:w="1627" w:type="dxa"/>
            <w:vAlign w:val="center"/>
          </w:tcPr>
          <w:p w14:paraId="3965BCA4" w14:textId="77777777" w:rsidR="00011694" w:rsidRPr="005645CD" w:rsidRDefault="00011694" w:rsidP="00571B8A">
            <w:pPr>
              <w:spacing w:before="29" w:line="288" w:lineRule="auto"/>
              <w:jc w:val="right"/>
              <w:rPr>
                <w:sz w:val="18"/>
                <w:szCs w:val="18"/>
              </w:rPr>
            </w:pPr>
            <w:r w:rsidRPr="005645CD">
              <w:rPr>
                <w:sz w:val="18"/>
                <w:szCs w:val="18"/>
              </w:rPr>
              <w:t>-</w:t>
            </w:r>
          </w:p>
          <w:p w14:paraId="0F02B3E0" w14:textId="77777777" w:rsidR="00011694" w:rsidRPr="005645CD" w:rsidRDefault="00011694" w:rsidP="00571B8A">
            <w:pPr>
              <w:spacing w:before="29" w:line="288" w:lineRule="auto"/>
              <w:jc w:val="right"/>
              <w:rPr>
                <w:sz w:val="18"/>
                <w:szCs w:val="18"/>
              </w:rPr>
            </w:pPr>
          </w:p>
        </w:tc>
        <w:tc>
          <w:tcPr>
            <w:tcW w:w="1491" w:type="dxa"/>
            <w:vAlign w:val="center"/>
          </w:tcPr>
          <w:p w14:paraId="75BB591C" w14:textId="77777777" w:rsidR="00011694" w:rsidRPr="005645CD" w:rsidRDefault="00011694" w:rsidP="00571B8A">
            <w:pPr>
              <w:spacing w:before="29" w:line="288" w:lineRule="auto"/>
              <w:jc w:val="right"/>
              <w:rPr>
                <w:sz w:val="18"/>
                <w:szCs w:val="18"/>
              </w:rPr>
            </w:pPr>
            <w:r w:rsidRPr="005645CD">
              <w:rPr>
                <w:sz w:val="18"/>
                <w:szCs w:val="18"/>
              </w:rPr>
              <w:t>-</w:t>
            </w:r>
          </w:p>
          <w:p w14:paraId="2F5684FA" w14:textId="77777777" w:rsidR="00011694" w:rsidRPr="005645CD" w:rsidRDefault="00011694" w:rsidP="00571B8A">
            <w:pPr>
              <w:spacing w:before="29" w:line="288" w:lineRule="auto"/>
              <w:jc w:val="right"/>
              <w:rPr>
                <w:sz w:val="18"/>
                <w:szCs w:val="18"/>
              </w:rPr>
            </w:pPr>
          </w:p>
        </w:tc>
        <w:tc>
          <w:tcPr>
            <w:tcW w:w="1289" w:type="dxa"/>
            <w:vAlign w:val="center"/>
          </w:tcPr>
          <w:p w14:paraId="253843C3" w14:textId="77777777" w:rsidR="00011694" w:rsidRPr="005645CD" w:rsidRDefault="00011694" w:rsidP="00571B8A">
            <w:pPr>
              <w:spacing w:before="29" w:line="288" w:lineRule="auto"/>
              <w:jc w:val="right"/>
              <w:rPr>
                <w:sz w:val="18"/>
                <w:szCs w:val="18"/>
              </w:rPr>
            </w:pPr>
            <w:r w:rsidRPr="005645CD">
              <w:rPr>
                <w:sz w:val="18"/>
                <w:szCs w:val="18"/>
              </w:rPr>
              <w:t>1,246,915.45</w:t>
            </w:r>
          </w:p>
          <w:p w14:paraId="7A8C5A9D" w14:textId="77777777" w:rsidR="00011694" w:rsidRPr="005645CD" w:rsidRDefault="00011694" w:rsidP="00571B8A">
            <w:pPr>
              <w:spacing w:before="29" w:line="288" w:lineRule="auto"/>
              <w:jc w:val="right"/>
              <w:rPr>
                <w:sz w:val="18"/>
                <w:szCs w:val="18"/>
              </w:rPr>
            </w:pPr>
          </w:p>
        </w:tc>
        <w:tc>
          <w:tcPr>
            <w:tcW w:w="1446" w:type="dxa"/>
            <w:vAlign w:val="center"/>
          </w:tcPr>
          <w:p w14:paraId="757D43E0" w14:textId="77777777" w:rsidR="00011694" w:rsidRPr="005645CD" w:rsidRDefault="00011694" w:rsidP="00571B8A">
            <w:pPr>
              <w:spacing w:before="29" w:line="288" w:lineRule="auto"/>
              <w:jc w:val="right"/>
              <w:rPr>
                <w:sz w:val="18"/>
                <w:szCs w:val="18"/>
              </w:rPr>
            </w:pPr>
            <w:r w:rsidRPr="005645CD">
              <w:rPr>
                <w:sz w:val="18"/>
                <w:szCs w:val="18"/>
              </w:rPr>
              <w:t>79,871,750.93</w:t>
            </w:r>
          </w:p>
          <w:p w14:paraId="61A1D88A" w14:textId="77777777" w:rsidR="00011694" w:rsidRPr="005645CD" w:rsidRDefault="00011694" w:rsidP="00571B8A">
            <w:pPr>
              <w:spacing w:before="29" w:line="288" w:lineRule="auto"/>
              <w:jc w:val="right"/>
              <w:rPr>
                <w:sz w:val="18"/>
                <w:szCs w:val="18"/>
              </w:rPr>
            </w:pPr>
          </w:p>
        </w:tc>
      </w:tr>
    </w:tbl>
    <w:p w14:paraId="423BC859"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14:paraId="0A81C4FE" w14:textId="77777777" w:rsidR="001548F9" w:rsidRPr="009C503F" w:rsidRDefault="001548F9" w:rsidP="00571B8A">
      <w:pPr>
        <w:spacing w:before="29" w:line="288" w:lineRule="auto"/>
        <w:rPr>
          <w:color w:val="000000"/>
          <w:sz w:val="24"/>
        </w:rPr>
      </w:pPr>
    </w:p>
    <w:p w14:paraId="2F6F02C4"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B6370A" w14:paraId="0CF82029" w14:textId="77777777">
        <w:tc>
          <w:tcPr>
            <w:tcW w:w="851" w:type="dxa"/>
            <w:vAlign w:val="center"/>
          </w:tcPr>
          <w:p w14:paraId="50C9DF69" w14:textId="77777777" w:rsidR="00B6370A" w:rsidRDefault="00CD36D7">
            <w:pPr>
              <w:jc w:val="left"/>
            </w:pPr>
            <w:r>
              <w:rPr>
                <w:color w:val="000000"/>
                <w:sz w:val="24"/>
              </w:rPr>
              <w:t>假设</w:t>
            </w:r>
          </w:p>
        </w:tc>
        <w:tc>
          <w:tcPr>
            <w:tcW w:w="8147" w:type="dxa"/>
            <w:gridSpan w:val="3"/>
            <w:vAlign w:val="center"/>
          </w:tcPr>
          <w:p w14:paraId="6B8CA08D" w14:textId="77777777" w:rsidR="00B6370A" w:rsidRDefault="00CD36D7">
            <w:pPr>
              <w:jc w:val="left"/>
            </w:pPr>
            <w:r>
              <w:rPr>
                <w:color w:val="000000"/>
                <w:sz w:val="24"/>
              </w:rPr>
              <w:t>除市场利率以外的其他市场变量保持不变</w:t>
            </w:r>
          </w:p>
        </w:tc>
      </w:tr>
      <w:tr w:rsidR="001548F9" w:rsidRPr="009C503F" w14:paraId="499A3FB2" w14:textId="77777777" w:rsidTr="00352259">
        <w:tc>
          <w:tcPr>
            <w:tcW w:w="851" w:type="dxa"/>
            <w:vMerge w:val="restart"/>
            <w:vAlign w:val="center"/>
          </w:tcPr>
          <w:p w14:paraId="25F67DC4"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14:paraId="7C439CDE"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14:paraId="48E5FA97"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39CB5C21"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417908E0" w14:textId="77777777" w:rsidTr="00352259">
        <w:tc>
          <w:tcPr>
            <w:tcW w:w="851" w:type="dxa"/>
            <w:vMerge/>
            <w:vAlign w:val="center"/>
          </w:tcPr>
          <w:p w14:paraId="3D8A641C" w14:textId="77777777" w:rsidR="001548F9" w:rsidRPr="009C503F" w:rsidRDefault="001548F9" w:rsidP="00571B8A">
            <w:pPr>
              <w:widowControl/>
              <w:spacing w:before="29" w:line="288" w:lineRule="auto"/>
              <w:jc w:val="left"/>
              <w:rPr>
                <w:color w:val="000000"/>
                <w:sz w:val="24"/>
              </w:rPr>
            </w:pPr>
          </w:p>
        </w:tc>
        <w:tc>
          <w:tcPr>
            <w:tcW w:w="2551" w:type="dxa"/>
            <w:vMerge/>
            <w:vAlign w:val="center"/>
          </w:tcPr>
          <w:p w14:paraId="012F54DA" w14:textId="77777777" w:rsidR="001548F9" w:rsidRPr="009C503F" w:rsidRDefault="001548F9" w:rsidP="00571B8A">
            <w:pPr>
              <w:widowControl/>
              <w:spacing w:before="29" w:line="288" w:lineRule="auto"/>
              <w:jc w:val="left"/>
              <w:rPr>
                <w:color w:val="000000"/>
                <w:kern w:val="0"/>
                <w:sz w:val="24"/>
              </w:rPr>
            </w:pPr>
          </w:p>
        </w:tc>
        <w:tc>
          <w:tcPr>
            <w:tcW w:w="2694" w:type="dxa"/>
            <w:vAlign w:val="center"/>
          </w:tcPr>
          <w:p w14:paraId="0FD6D809"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402A8486" w14:textId="77777777"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14:paraId="3A2AD0F3"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179EC85B" w14:textId="77777777"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B6370A" w14:paraId="268A46ED" w14:textId="77777777">
        <w:tc>
          <w:tcPr>
            <w:tcW w:w="852" w:type="dxa"/>
            <w:vMerge/>
          </w:tcPr>
          <w:p w14:paraId="5B564D98" w14:textId="77777777" w:rsidR="00B6370A" w:rsidRDefault="00B6370A"/>
        </w:tc>
        <w:tc>
          <w:tcPr>
            <w:tcW w:w="2550" w:type="dxa"/>
            <w:vAlign w:val="center"/>
          </w:tcPr>
          <w:p w14:paraId="18EBA05B" w14:textId="77777777" w:rsidR="00B6370A" w:rsidRDefault="00CD36D7">
            <w:pPr>
              <w:jc w:val="left"/>
            </w:pPr>
            <w:r>
              <w:rPr>
                <w:color w:val="000000"/>
                <w:sz w:val="24"/>
              </w:rPr>
              <w:t>市场利率下降</w:t>
            </w:r>
            <w:r>
              <w:rPr>
                <w:color w:val="000000"/>
                <w:sz w:val="24"/>
              </w:rPr>
              <w:t>25</w:t>
            </w:r>
            <w:r>
              <w:rPr>
                <w:color w:val="000000"/>
                <w:sz w:val="24"/>
              </w:rPr>
              <w:t>个基点</w:t>
            </w:r>
          </w:p>
        </w:tc>
        <w:tc>
          <w:tcPr>
            <w:tcW w:w="2693" w:type="dxa"/>
            <w:vAlign w:val="center"/>
          </w:tcPr>
          <w:p w14:paraId="22737843" w14:textId="77777777" w:rsidR="00B6370A" w:rsidRDefault="00CD36D7">
            <w:pPr>
              <w:jc w:val="right"/>
            </w:pPr>
            <w:r>
              <w:rPr>
                <w:color w:val="000000"/>
                <w:sz w:val="24"/>
              </w:rPr>
              <w:t>增加约</w:t>
            </w:r>
            <w:r>
              <w:rPr>
                <w:color w:val="000000"/>
                <w:sz w:val="24"/>
              </w:rPr>
              <w:t>3</w:t>
            </w:r>
          </w:p>
        </w:tc>
        <w:tc>
          <w:tcPr>
            <w:tcW w:w="2903" w:type="dxa"/>
            <w:vAlign w:val="center"/>
          </w:tcPr>
          <w:p w14:paraId="42D95478" w14:textId="77777777" w:rsidR="00B6370A" w:rsidRDefault="00CD36D7">
            <w:pPr>
              <w:jc w:val="right"/>
            </w:pPr>
            <w:r>
              <w:rPr>
                <w:color w:val="000000"/>
                <w:sz w:val="24"/>
              </w:rPr>
              <w:t>增加约</w:t>
            </w:r>
            <w:r>
              <w:rPr>
                <w:color w:val="000000"/>
                <w:sz w:val="24"/>
              </w:rPr>
              <w:t>2</w:t>
            </w:r>
          </w:p>
        </w:tc>
      </w:tr>
      <w:tr w:rsidR="00B6370A" w14:paraId="42E5B6E0" w14:textId="77777777">
        <w:tc>
          <w:tcPr>
            <w:tcW w:w="852" w:type="dxa"/>
            <w:vMerge/>
          </w:tcPr>
          <w:p w14:paraId="21CFC8F1" w14:textId="77777777" w:rsidR="00B6370A" w:rsidRDefault="00B6370A"/>
        </w:tc>
        <w:tc>
          <w:tcPr>
            <w:tcW w:w="2550" w:type="dxa"/>
            <w:vAlign w:val="center"/>
          </w:tcPr>
          <w:p w14:paraId="3B5C8D08" w14:textId="77777777" w:rsidR="00B6370A" w:rsidRDefault="00CD36D7">
            <w:pPr>
              <w:jc w:val="left"/>
            </w:pPr>
            <w:r>
              <w:rPr>
                <w:color w:val="000000"/>
                <w:sz w:val="24"/>
              </w:rPr>
              <w:t>市场利率上升</w:t>
            </w:r>
            <w:r>
              <w:rPr>
                <w:color w:val="000000"/>
                <w:sz w:val="24"/>
              </w:rPr>
              <w:t>25</w:t>
            </w:r>
            <w:r>
              <w:rPr>
                <w:color w:val="000000"/>
                <w:sz w:val="24"/>
              </w:rPr>
              <w:t>个基点</w:t>
            </w:r>
          </w:p>
        </w:tc>
        <w:tc>
          <w:tcPr>
            <w:tcW w:w="2693" w:type="dxa"/>
            <w:vAlign w:val="center"/>
          </w:tcPr>
          <w:p w14:paraId="689B50AF" w14:textId="77777777" w:rsidR="00B6370A" w:rsidRDefault="00CD36D7">
            <w:pPr>
              <w:jc w:val="right"/>
            </w:pPr>
            <w:r>
              <w:rPr>
                <w:color w:val="000000"/>
                <w:sz w:val="24"/>
              </w:rPr>
              <w:t>减少约</w:t>
            </w:r>
            <w:r>
              <w:rPr>
                <w:color w:val="000000"/>
                <w:sz w:val="24"/>
              </w:rPr>
              <w:t>3</w:t>
            </w:r>
          </w:p>
        </w:tc>
        <w:tc>
          <w:tcPr>
            <w:tcW w:w="2903" w:type="dxa"/>
            <w:vAlign w:val="center"/>
          </w:tcPr>
          <w:p w14:paraId="29732F2E" w14:textId="77777777" w:rsidR="00B6370A" w:rsidRDefault="00CD36D7">
            <w:pPr>
              <w:jc w:val="right"/>
            </w:pPr>
            <w:r>
              <w:rPr>
                <w:color w:val="000000"/>
                <w:sz w:val="24"/>
              </w:rPr>
              <w:t>减少约</w:t>
            </w:r>
            <w:r>
              <w:rPr>
                <w:color w:val="000000"/>
                <w:sz w:val="24"/>
              </w:rPr>
              <w:t>2</w:t>
            </w:r>
          </w:p>
        </w:tc>
      </w:tr>
    </w:tbl>
    <w:p w14:paraId="01A58DF0"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4742EC81" w14:textId="77777777" w:rsidR="007215A4" w:rsidRPr="009C503F" w:rsidRDefault="007215A4" w:rsidP="00571B8A">
      <w:pPr>
        <w:spacing w:before="29" w:line="288" w:lineRule="auto"/>
        <w:rPr>
          <w:b/>
          <w:bCs/>
          <w:sz w:val="24"/>
        </w:rPr>
      </w:pPr>
      <w:r w:rsidRPr="009C503F">
        <w:rPr>
          <w:b/>
          <w:bCs/>
          <w:kern w:val="0"/>
          <w:sz w:val="24"/>
        </w:rPr>
        <w:t>6.4.1</w:t>
      </w:r>
      <w:r w:rsidR="009B624B">
        <w:rPr>
          <w:b/>
          <w:bCs/>
          <w:kern w:val="0"/>
          <w:sz w:val="24"/>
        </w:rPr>
        <w:t>3</w:t>
      </w:r>
      <w:r w:rsidRPr="009C503F">
        <w:rPr>
          <w:b/>
          <w:bCs/>
          <w:kern w:val="0"/>
          <w:sz w:val="24"/>
        </w:rPr>
        <w:t>.4.2</w:t>
      </w:r>
      <w:r w:rsidRPr="009C503F">
        <w:rPr>
          <w:b/>
          <w:bCs/>
          <w:sz w:val="24"/>
        </w:rPr>
        <w:t>外汇风险</w:t>
      </w:r>
    </w:p>
    <w:p w14:paraId="6D77F32B"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2DB8A9EA" w14:textId="77777777" w:rsidR="00B9697F" w:rsidRPr="009C503F" w:rsidRDefault="00B9697F" w:rsidP="00571B8A">
      <w:pPr>
        <w:spacing w:before="29" w:line="288" w:lineRule="auto"/>
        <w:ind w:firstLineChars="200" w:firstLine="480"/>
        <w:rPr>
          <w:kern w:val="0"/>
          <w:sz w:val="24"/>
        </w:rPr>
      </w:pPr>
    </w:p>
    <w:p w14:paraId="205B4210" w14:textId="77777777" w:rsidR="001548F9" w:rsidRPr="009C503F" w:rsidRDefault="001548F9" w:rsidP="00571B8A">
      <w:pPr>
        <w:spacing w:before="29" w:line="288" w:lineRule="auto"/>
        <w:rPr>
          <w:b/>
          <w:bCs/>
          <w:color w:val="000000"/>
          <w:sz w:val="24"/>
        </w:rPr>
      </w:pPr>
      <w:r w:rsidRPr="009C503F">
        <w:rPr>
          <w:b/>
          <w:bCs/>
          <w:color w:val="000000"/>
          <w:kern w:val="0"/>
          <w:sz w:val="24"/>
        </w:rPr>
        <w:t>6.4.1</w:t>
      </w:r>
      <w:r w:rsidR="009B624B">
        <w:rPr>
          <w:b/>
          <w:bCs/>
          <w:color w:val="000000"/>
          <w:kern w:val="0"/>
          <w:sz w:val="24"/>
        </w:rPr>
        <w:t>3</w:t>
      </w:r>
      <w:r w:rsidRPr="009C503F">
        <w:rPr>
          <w:b/>
          <w:bCs/>
          <w:color w:val="000000"/>
          <w:kern w:val="0"/>
          <w:sz w:val="24"/>
        </w:rPr>
        <w:t xml:space="preserve">.4.3 </w:t>
      </w:r>
      <w:r w:rsidRPr="009C503F">
        <w:rPr>
          <w:b/>
          <w:bCs/>
          <w:color w:val="000000"/>
          <w:sz w:val="24"/>
        </w:rPr>
        <w:t>其他价格风险</w:t>
      </w:r>
    </w:p>
    <w:p w14:paraId="6802214C" w14:textId="77777777" w:rsidR="001548F9" w:rsidRPr="009C503F" w:rsidRDefault="001548F9" w:rsidP="00571B8A">
      <w:pPr>
        <w:spacing w:before="29" w:line="288" w:lineRule="auto"/>
        <w:ind w:firstLineChars="200" w:firstLine="480"/>
        <w:rPr>
          <w:kern w:val="0"/>
          <w:sz w:val="24"/>
        </w:rPr>
      </w:pPr>
      <w:r w:rsidRPr="009C503F">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34C4575F" w14:textId="77777777" w:rsidR="001548F9" w:rsidRPr="009C503F" w:rsidRDefault="001548F9" w:rsidP="00571B8A">
      <w:pPr>
        <w:spacing w:before="29" w:line="288" w:lineRule="auto"/>
        <w:ind w:firstLineChars="200" w:firstLine="482"/>
        <w:rPr>
          <w:b/>
          <w:bCs/>
          <w:color w:val="000000"/>
          <w:sz w:val="24"/>
        </w:rPr>
      </w:pPr>
    </w:p>
    <w:p w14:paraId="6B58AD87" w14:textId="77777777" w:rsidR="008638C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0928707"/>
      <w:r w:rsidRPr="009C503F">
        <w:rPr>
          <w:b/>
          <w:bCs/>
          <w:szCs w:val="24"/>
          <w:lang w:val="en-US"/>
        </w:rPr>
        <w:t xml:space="preserve">§7  </w:t>
      </w:r>
      <w:r w:rsidRPr="009C503F">
        <w:rPr>
          <w:b/>
          <w:bCs/>
          <w:szCs w:val="24"/>
          <w:lang w:val="en-US"/>
        </w:rPr>
        <w:t>投资组合报告</w:t>
      </w:r>
      <w:bookmarkEnd w:id="58"/>
      <w:bookmarkEnd w:id="59"/>
    </w:p>
    <w:p w14:paraId="440601F6" w14:textId="77777777" w:rsidR="001548F9" w:rsidRPr="009C503F" w:rsidRDefault="001548F9" w:rsidP="00571B8A">
      <w:pPr>
        <w:pStyle w:val="20"/>
        <w:spacing w:before="29" w:after="0" w:line="288" w:lineRule="auto"/>
        <w:rPr>
          <w:rFonts w:ascii="Times New Roman" w:hAnsi="Times New Roman"/>
          <w:kern w:val="0"/>
          <w:szCs w:val="24"/>
        </w:rPr>
      </w:pPr>
      <w:bookmarkStart w:id="60" w:name="_Toc225498273"/>
      <w:bookmarkStart w:id="61" w:name="_Toc490928708"/>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60"/>
      <w:bookmarkEnd w:id="61"/>
    </w:p>
    <w:p w14:paraId="35862631"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607EB981" w14:textId="77777777" w:rsidTr="009722F0">
        <w:tc>
          <w:tcPr>
            <w:tcW w:w="1080" w:type="dxa"/>
            <w:vAlign w:val="center"/>
          </w:tcPr>
          <w:p w14:paraId="7673E7E2" w14:textId="77777777" w:rsidR="005727F8" w:rsidRPr="009C503F" w:rsidRDefault="005727F8" w:rsidP="00571B8A">
            <w:pPr>
              <w:spacing w:before="29" w:line="288" w:lineRule="auto"/>
              <w:jc w:val="center"/>
              <w:rPr>
                <w:color w:val="000000"/>
                <w:sz w:val="24"/>
              </w:rPr>
            </w:pPr>
            <w:r w:rsidRPr="009C503F">
              <w:rPr>
                <w:color w:val="000000"/>
                <w:sz w:val="24"/>
              </w:rPr>
              <w:lastRenderedPageBreak/>
              <w:t>序号</w:t>
            </w:r>
          </w:p>
        </w:tc>
        <w:tc>
          <w:tcPr>
            <w:tcW w:w="3419" w:type="dxa"/>
            <w:vAlign w:val="center"/>
          </w:tcPr>
          <w:p w14:paraId="5793D13F"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5CCF395F"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14D8E966"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71C16BDC" w14:textId="77777777" w:rsidTr="009722F0">
        <w:tc>
          <w:tcPr>
            <w:tcW w:w="1080" w:type="dxa"/>
            <w:vAlign w:val="center"/>
          </w:tcPr>
          <w:p w14:paraId="789F86B1"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1AFF25AB"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4954E437"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58C3FCAD"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167F32EA" w14:textId="77777777" w:rsidTr="009722F0">
        <w:tc>
          <w:tcPr>
            <w:tcW w:w="1080" w:type="dxa"/>
            <w:vAlign w:val="center"/>
          </w:tcPr>
          <w:p w14:paraId="2453D028" w14:textId="77777777" w:rsidR="005727F8" w:rsidRPr="009C503F" w:rsidRDefault="005727F8" w:rsidP="00571B8A">
            <w:pPr>
              <w:spacing w:before="29" w:line="288" w:lineRule="auto"/>
              <w:jc w:val="center"/>
              <w:rPr>
                <w:color w:val="000000"/>
                <w:sz w:val="24"/>
              </w:rPr>
            </w:pPr>
          </w:p>
        </w:tc>
        <w:tc>
          <w:tcPr>
            <w:tcW w:w="3419" w:type="dxa"/>
            <w:vAlign w:val="center"/>
          </w:tcPr>
          <w:p w14:paraId="3E656479"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52CC5CE8"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05152027"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5727F8" w:rsidRPr="009C503F" w14:paraId="130CC28F" w14:textId="77777777" w:rsidTr="009722F0">
        <w:tc>
          <w:tcPr>
            <w:tcW w:w="1080" w:type="dxa"/>
            <w:vAlign w:val="center"/>
          </w:tcPr>
          <w:p w14:paraId="28D0FE12"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74AFC1D1"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15AB617E" w14:textId="77777777" w:rsidR="005727F8" w:rsidRPr="009C503F" w:rsidRDefault="005727F8" w:rsidP="00571B8A">
            <w:pPr>
              <w:spacing w:before="29" w:line="288" w:lineRule="auto"/>
              <w:ind w:left="17"/>
              <w:jc w:val="right"/>
              <w:rPr>
                <w:color w:val="000000"/>
                <w:sz w:val="24"/>
              </w:rPr>
            </w:pPr>
            <w:r w:rsidRPr="009C503F">
              <w:rPr>
                <w:color w:val="000000"/>
                <w:sz w:val="24"/>
              </w:rPr>
              <w:t>44,954,500.00</w:t>
            </w:r>
          </w:p>
        </w:tc>
        <w:tc>
          <w:tcPr>
            <w:tcW w:w="1980" w:type="dxa"/>
            <w:vAlign w:val="center"/>
          </w:tcPr>
          <w:p w14:paraId="6AC7EE45" w14:textId="77777777" w:rsidR="005727F8" w:rsidRPr="009C503F" w:rsidRDefault="005727F8" w:rsidP="00571B8A">
            <w:pPr>
              <w:spacing w:before="29" w:line="288" w:lineRule="auto"/>
              <w:ind w:left="17"/>
              <w:jc w:val="right"/>
              <w:rPr>
                <w:color w:val="000000"/>
                <w:sz w:val="24"/>
              </w:rPr>
            </w:pPr>
            <w:r w:rsidRPr="009C503F">
              <w:rPr>
                <w:color w:val="000000"/>
                <w:sz w:val="24"/>
              </w:rPr>
              <w:t>89.61</w:t>
            </w:r>
          </w:p>
        </w:tc>
      </w:tr>
      <w:tr w:rsidR="005727F8" w:rsidRPr="009C503F" w14:paraId="5C481E0B" w14:textId="77777777" w:rsidTr="009722F0">
        <w:tc>
          <w:tcPr>
            <w:tcW w:w="1080" w:type="dxa"/>
            <w:vAlign w:val="center"/>
          </w:tcPr>
          <w:p w14:paraId="6B90943B" w14:textId="77777777" w:rsidR="005727F8" w:rsidRPr="009C503F" w:rsidRDefault="005727F8" w:rsidP="00571B8A">
            <w:pPr>
              <w:spacing w:before="29" w:line="288" w:lineRule="auto"/>
              <w:jc w:val="center"/>
              <w:rPr>
                <w:color w:val="000000"/>
                <w:sz w:val="24"/>
              </w:rPr>
            </w:pPr>
          </w:p>
        </w:tc>
        <w:tc>
          <w:tcPr>
            <w:tcW w:w="3419" w:type="dxa"/>
            <w:vAlign w:val="center"/>
          </w:tcPr>
          <w:p w14:paraId="249382B0"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4A09591A" w14:textId="77777777" w:rsidR="005727F8" w:rsidRPr="009C503F" w:rsidRDefault="005727F8" w:rsidP="00571B8A">
            <w:pPr>
              <w:spacing w:before="29" w:line="288" w:lineRule="auto"/>
              <w:ind w:left="17"/>
              <w:jc w:val="right"/>
              <w:rPr>
                <w:color w:val="000000"/>
                <w:sz w:val="24"/>
              </w:rPr>
            </w:pPr>
            <w:r w:rsidRPr="009C503F">
              <w:rPr>
                <w:color w:val="000000"/>
                <w:sz w:val="24"/>
              </w:rPr>
              <w:t>44,954,500.00</w:t>
            </w:r>
          </w:p>
        </w:tc>
        <w:tc>
          <w:tcPr>
            <w:tcW w:w="1980" w:type="dxa"/>
            <w:vAlign w:val="center"/>
          </w:tcPr>
          <w:p w14:paraId="63AC1901" w14:textId="77777777" w:rsidR="005727F8" w:rsidRPr="009C503F" w:rsidRDefault="005727F8" w:rsidP="00571B8A">
            <w:pPr>
              <w:spacing w:before="29" w:line="288" w:lineRule="auto"/>
              <w:ind w:left="17"/>
              <w:jc w:val="right"/>
              <w:rPr>
                <w:color w:val="000000"/>
                <w:sz w:val="24"/>
              </w:rPr>
            </w:pPr>
            <w:r w:rsidRPr="009C503F">
              <w:rPr>
                <w:color w:val="000000"/>
                <w:sz w:val="24"/>
              </w:rPr>
              <w:t>89.61</w:t>
            </w:r>
          </w:p>
        </w:tc>
      </w:tr>
      <w:tr w:rsidR="005727F8" w:rsidRPr="009C503F" w14:paraId="38249D1B" w14:textId="77777777" w:rsidTr="009722F0">
        <w:tc>
          <w:tcPr>
            <w:tcW w:w="1080" w:type="dxa"/>
            <w:vAlign w:val="center"/>
          </w:tcPr>
          <w:p w14:paraId="55B56E4D" w14:textId="77777777" w:rsidR="005727F8" w:rsidRPr="009C503F" w:rsidRDefault="005727F8" w:rsidP="00571B8A">
            <w:pPr>
              <w:spacing w:before="29" w:line="288" w:lineRule="auto"/>
              <w:jc w:val="center"/>
              <w:rPr>
                <w:color w:val="000000"/>
                <w:sz w:val="24"/>
              </w:rPr>
            </w:pPr>
          </w:p>
        </w:tc>
        <w:tc>
          <w:tcPr>
            <w:tcW w:w="3419" w:type="dxa"/>
            <w:vAlign w:val="center"/>
          </w:tcPr>
          <w:p w14:paraId="2C5565CD"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632F3D8A"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2658CFB2"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14:paraId="536C33AB" w14:textId="77777777" w:rsidTr="00957131">
        <w:tc>
          <w:tcPr>
            <w:tcW w:w="1080" w:type="dxa"/>
            <w:vAlign w:val="center"/>
          </w:tcPr>
          <w:p w14:paraId="6FABEC8C"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319EAB99"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2F29E66C"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75798EE7"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2F1C3FA3" w14:textId="77777777" w:rsidTr="009722F0">
        <w:tc>
          <w:tcPr>
            <w:tcW w:w="1080" w:type="dxa"/>
            <w:vAlign w:val="center"/>
          </w:tcPr>
          <w:p w14:paraId="79071BC8"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20C1C0BE"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440C00E1"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1B8A98FF"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1D8DCEFE" w14:textId="77777777" w:rsidTr="009722F0">
        <w:tc>
          <w:tcPr>
            <w:tcW w:w="1080" w:type="dxa"/>
            <w:vAlign w:val="center"/>
          </w:tcPr>
          <w:p w14:paraId="69C21140"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551CB790"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49BAFE0E" w14:textId="77777777" w:rsidR="009722F0" w:rsidRPr="009C503F" w:rsidRDefault="009722F0" w:rsidP="00571B8A">
            <w:pPr>
              <w:spacing w:before="29" w:line="288" w:lineRule="auto"/>
              <w:ind w:left="17"/>
              <w:jc w:val="right"/>
              <w:rPr>
                <w:color w:val="000000"/>
                <w:sz w:val="24"/>
              </w:rPr>
            </w:pPr>
            <w:r w:rsidRPr="009C503F">
              <w:rPr>
                <w:color w:val="000000"/>
                <w:sz w:val="24"/>
              </w:rPr>
              <w:t>2,600,000.00</w:t>
            </w:r>
          </w:p>
        </w:tc>
        <w:tc>
          <w:tcPr>
            <w:tcW w:w="1980" w:type="dxa"/>
            <w:vAlign w:val="center"/>
          </w:tcPr>
          <w:p w14:paraId="25B14AC3" w14:textId="77777777" w:rsidR="009722F0" w:rsidRPr="009C503F" w:rsidRDefault="009722F0" w:rsidP="00571B8A">
            <w:pPr>
              <w:spacing w:before="29" w:line="288" w:lineRule="auto"/>
              <w:ind w:left="17"/>
              <w:jc w:val="right"/>
              <w:rPr>
                <w:color w:val="000000"/>
                <w:sz w:val="24"/>
              </w:rPr>
            </w:pPr>
            <w:r w:rsidRPr="009C503F">
              <w:rPr>
                <w:color w:val="000000"/>
                <w:sz w:val="24"/>
              </w:rPr>
              <w:t>5.18</w:t>
            </w:r>
          </w:p>
        </w:tc>
      </w:tr>
      <w:tr w:rsidR="009722F0" w:rsidRPr="009C503F" w14:paraId="34CDCC27" w14:textId="77777777" w:rsidTr="009722F0">
        <w:tc>
          <w:tcPr>
            <w:tcW w:w="1080" w:type="dxa"/>
            <w:vAlign w:val="center"/>
          </w:tcPr>
          <w:p w14:paraId="644AA9EF" w14:textId="77777777" w:rsidR="009722F0" w:rsidRPr="009C503F" w:rsidRDefault="009722F0" w:rsidP="00571B8A">
            <w:pPr>
              <w:spacing w:before="29" w:line="288" w:lineRule="auto"/>
              <w:jc w:val="center"/>
              <w:rPr>
                <w:color w:val="000000"/>
                <w:sz w:val="24"/>
              </w:rPr>
            </w:pPr>
          </w:p>
        </w:tc>
        <w:tc>
          <w:tcPr>
            <w:tcW w:w="3419" w:type="dxa"/>
            <w:vAlign w:val="center"/>
          </w:tcPr>
          <w:p w14:paraId="1F66107D"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29935D02"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1563E827"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5E89EE1D" w14:textId="77777777" w:rsidTr="009722F0">
        <w:tc>
          <w:tcPr>
            <w:tcW w:w="1080" w:type="dxa"/>
            <w:vAlign w:val="center"/>
          </w:tcPr>
          <w:p w14:paraId="561DBF8B"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4E4A2D5C"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0EBAF18D" w14:textId="77777777" w:rsidR="009722F0" w:rsidRPr="009C503F" w:rsidRDefault="009722F0" w:rsidP="00571B8A">
            <w:pPr>
              <w:spacing w:before="29" w:line="288" w:lineRule="auto"/>
              <w:ind w:left="17"/>
              <w:jc w:val="right"/>
              <w:rPr>
                <w:color w:val="000000"/>
                <w:sz w:val="24"/>
              </w:rPr>
            </w:pPr>
            <w:r w:rsidRPr="009C503F">
              <w:rPr>
                <w:color w:val="000000"/>
                <w:sz w:val="24"/>
              </w:rPr>
              <w:t>409,470.18</w:t>
            </w:r>
          </w:p>
        </w:tc>
        <w:tc>
          <w:tcPr>
            <w:tcW w:w="1980" w:type="dxa"/>
            <w:vAlign w:val="center"/>
          </w:tcPr>
          <w:p w14:paraId="34D15A82" w14:textId="77777777" w:rsidR="009722F0" w:rsidRPr="009C503F" w:rsidRDefault="009722F0" w:rsidP="00571B8A">
            <w:pPr>
              <w:spacing w:before="29" w:line="288" w:lineRule="auto"/>
              <w:ind w:left="17"/>
              <w:jc w:val="right"/>
              <w:rPr>
                <w:color w:val="000000"/>
                <w:sz w:val="24"/>
              </w:rPr>
            </w:pPr>
            <w:r w:rsidRPr="009C503F">
              <w:rPr>
                <w:color w:val="000000"/>
                <w:sz w:val="24"/>
              </w:rPr>
              <w:t>0.82</w:t>
            </w:r>
          </w:p>
        </w:tc>
      </w:tr>
      <w:tr w:rsidR="009722F0" w:rsidRPr="009C503F" w14:paraId="31DDF3E6" w14:textId="77777777" w:rsidTr="009722F0">
        <w:tc>
          <w:tcPr>
            <w:tcW w:w="1080" w:type="dxa"/>
            <w:vAlign w:val="center"/>
          </w:tcPr>
          <w:p w14:paraId="6C80B3E9"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2082E8A2"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59235369" w14:textId="77777777" w:rsidR="009722F0" w:rsidRPr="009C503F" w:rsidRDefault="009722F0" w:rsidP="00571B8A">
            <w:pPr>
              <w:spacing w:before="29" w:line="288" w:lineRule="auto"/>
              <w:jc w:val="right"/>
              <w:rPr>
                <w:color w:val="000000"/>
                <w:sz w:val="24"/>
              </w:rPr>
            </w:pPr>
            <w:r w:rsidRPr="009C503F">
              <w:rPr>
                <w:color w:val="000000"/>
                <w:sz w:val="24"/>
              </w:rPr>
              <w:t>2,203,624.73</w:t>
            </w:r>
          </w:p>
        </w:tc>
        <w:tc>
          <w:tcPr>
            <w:tcW w:w="1980" w:type="dxa"/>
            <w:vAlign w:val="center"/>
          </w:tcPr>
          <w:p w14:paraId="3B43C4B4" w14:textId="77777777" w:rsidR="009722F0" w:rsidRPr="009C503F" w:rsidRDefault="009722F0" w:rsidP="00571B8A">
            <w:pPr>
              <w:spacing w:before="29" w:line="288" w:lineRule="auto"/>
              <w:jc w:val="right"/>
              <w:rPr>
                <w:color w:val="000000"/>
                <w:sz w:val="24"/>
              </w:rPr>
            </w:pPr>
            <w:r w:rsidRPr="009C503F">
              <w:rPr>
                <w:color w:val="000000"/>
                <w:sz w:val="24"/>
              </w:rPr>
              <w:t>4.39</w:t>
            </w:r>
          </w:p>
        </w:tc>
      </w:tr>
      <w:tr w:rsidR="009722F0" w:rsidRPr="009C503F" w14:paraId="03428CC5" w14:textId="77777777" w:rsidTr="009722F0">
        <w:tc>
          <w:tcPr>
            <w:tcW w:w="1080" w:type="dxa"/>
            <w:vAlign w:val="center"/>
          </w:tcPr>
          <w:p w14:paraId="2AE29579"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518D1168"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2BE1A371" w14:textId="77777777" w:rsidR="009722F0" w:rsidRPr="009C503F" w:rsidRDefault="009722F0" w:rsidP="00571B8A">
            <w:pPr>
              <w:spacing w:before="29" w:line="288" w:lineRule="auto"/>
              <w:jc w:val="right"/>
              <w:rPr>
                <w:color w:val="000000"/>
                <w:sz w:val="24"/>
              </w:rPr>
            </w:pPr>
            <w:r w:rsidRPr="009C503F">
              <w:rPr>
                <w:color w:val="000000"/>
                <w:sz w:val="24"/>
              </w:rPr>
              <w:t>50,167,594.91</w:t>
            </w:r>
          </w:p>
        </w:tc>
        <w:tc>
          <w:tcPr>
            <w:tcW w:w="1980" w:type="dxa"/>
            <w:vAlign w:val="center"/>
          </w:tcPr>
          <w:p w14:paraId="0A47E5AB"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2B1F0529" w14:textId="77777777" w:rsidR="001548F9" w:rsidRPr="009C503F" w:rsidRDefault="001548F9" w:rsidP="00571B8A">
      <w:pPr>
        <w:spacing w:before="29" w:line="288" w:lineRule="auto"/>
        <w:rPr>
          <w:color w:val="000000"/>
          <w:sz w:val="24"/>
        </w:rPr>
      </w:pPr>
    </w:p>
    <w:p w14:paraId="6015B416" w14:textId="77777777" w:rsidR="001548F9" w:rsidRDefault="001548F9" w:rsidP="00571B8A">
      <w:pPr>
        <w:pStyle w:val="20"/>
        <w:spacing w:before="29" w:after="0" w:line="288" w:lineRule="auto"/>
        <w:rPr>
          <w:rFonts w:ascii="Times New Roman" w:hAnsi="Times New Roman"/>
          <w:kern w:val="0"/>
          <w:szCs w:val="24"/>
        </w:rPr>
      </w:pPr>
      <w:bookmarkStart w:id="62" w:name="_Toc225498274"/>
      <w:bookmarkStart w:id="63" w:name="_Toc490928709"/>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2"/>
      <w:bookmarkEnd w:id="63"/>
    </w:p>
    <w:p w14:paraId="3BAA97B2" w14:textId="77777777" w:rsidR="00BF3258" w:rsidRPr="00BF3258" w:rsidRDefault="00BF3258" w:rsidP="00BF3258">
      <w:pPr>
        <w:pStyle w:val="20"/>
        <w:spacing w:before="29" w:after="0" w:line="288" w:lineRule="auto"/>
        <w:rPr>
          <w:rFonts w:ascii="Times New Roman" w:hAnsi="Times New Roman"/>
          <w:color w:val="000000"/>
          <w:szCs w:val="24"/>
        </w:rPr>
      </w:pPr>
      <w:bookmarkStart w:id="64" w:name="_Toc490928710"/>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4"/>
    </w:p>
    <w:p w14:paraId="1A8A4A21"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26FA7764" w14:textId="77777777" w:rsidR="00CC424C" w:rsidRPr="009C503F" w:rsidRDefault="00CC424C" w:rsidP="00571B8A">
      <w:pPr>
        <w:spacing w:before="29" w:line="288" w:lineRule="auto"/>
        <w:jc w:val="left"/>
        <w:rPr>
          <w:kern w:val="0"/>
          <w:sz w:val="24"/>
        </w:rPr>
      </w:pPr>
    </w:p>
    <w:p w14:paraId="464A8BE2" w14:textId="77777777" w:rsidR="00BF3258" w:rsidRPr="00BF3258" w:rsidRDefault="00BF3258" w:rsidP="00BF3258">
      <w:pPr>
        <w:pStyle w:val="20"/>
        <w:spacing w:before="29" w:after="0" w:line="288" w:lineRule="auto"/>
        <w:rPr>
          <w:rFonts w:ascii="Times New Roman" w:hAnsi="Times New Roman"/>
          <w:kern w:val="0"/>
          <w:szCs w:val="24"/>
        </w:rPr>
      </w:pPr>
      <w:bookmarkStart w:id="65" w:name="_Toc490928711"/>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5"/>
    </w:p>
    <w:p w14:paraId="34E54A46" w14:textId="77777777" w:rsidR="00BF3258" w:rsidRDefault="00BF3258" w:rsidP="00BF3258">
      <w:pPr>
        <w:spacing w:before="29" w:line="288" w:lineRule="auto"/>
        <w:jc w:val="left"/>
        <w:rPr>
          <w:kern w:val="0"/>
          <w:sz w:val="24"/>
        </w:rPr>
      </w:pPr>
      <w:r w:rsidRPr="00BF3258">
        <w:rPr>
          <w:kern w:val="0"/>
          <w:sz w:val="24"/>
        </w:rPr>
        <w:t>本基金本报告期末未持有通过</w:t>
      </w:r>
      <w:r w:rsidR="001C3762" w:rsidRPr="001C3762">
        <w:rPr>
          <w:rFonts w:hint="eastAsia"/>
          <w:kern w:val="0"/>
          <w:sz w:val="24"/>
        </w:rPr>
        <w:t>港股通</w:t>
      </w:r>
      <w:r w:rsidRPr="00BF3258">
        <w:rPr>
          <w:kern w:val="0"/>
          <w:sz w:val="24"/>
        </w:rPr>
        <w:t>投资的股票。</w:t>
      </w:r>
    </w:p>
    <w:p w14:paraId="71C30E78" w14:textId="77777777" w:rsidR="00CC424C" w:rsidRPr="00BF3258" w:rsidRDefault="00CC424C" w:rsidP="00BF3258">
      <w:pPr>
        <w:spacing w:before="29" w:line="288" w:lineRule="auto"/>
        <w:jc w:val="left"/>
        <w:rPr>
          <w:kern w:val="0"/>
          <w:sz w:val="24"/>
        </w:rPr>
      </w:pPr>
    </w:p>
    <w:p w14:paraId="5B5F2BDB" w14:textId="77777777" w:rsidR="001548F9" w:rsidRPr="009C503F" w:rsidRDefault="001548F9" w:rsidP="00571B8A">
      <w:pPr>
        <w:pStyle w:val="20"/>
        <w:spacing w:before="29" w:after="0" w:line="288" w:lineRule="auto"/>
        <w:rPr>
          <w:rFonts w:ascii="Times New Roman" w:hAnsi="Times New Roman"/>
          <w:kern w:val="0"/>
          <w:szCs w:val="24"/>
        </w:rPr>
      </w:pPr>
      <w:bookmarkStart w:id="66" w:name="_Toc490928712"/>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6"/>
    </w:p>
    <w:p w14:paraId="6D2254E3" w14:textId="77777777" w:rsidR="001548F9" w:rsidRPr="009C503F" w:rsidRDefault="001548F9" w:rsidP="00571B8A">
      <w:pPr>
        <w:spacing w:before="29" w:line="288" w:lineRule="auto"/>
        <w:jc w:val="left"/>
        <w:rPr>
          <w:kern w:val="0"/>
          <w:sz w:val="24"/>
        </w:rPr>
      </w:pPr>
      <w:r w:rsidRPr="009C503F">
        <w:rPr>
          <w:kern w:val="0"/>
          <w:sz w:val="24"/>
        </w:rPr>
        <w:t>本基金本报告期末未持有股票。</w:t>
      </w:r>
    </w:p>
    <w:p w14:paraId="591F6A9F" w14:textId="77777777" w:rsidR="00607FB9" w:rsidRPr="009C503F" w:rsidRDefault="00607FB9" w:rsidP="00571B8A">
      <w:pPr>
        <w:spacing w:before="29" w:line="288" w:lineRule="auto"/>
        <w:jc w:val="left"/>
        <w:rPr>
          <w:kern w:val="0"/>
          <w:sz w:val="24"/>
        </w:rPr>
      </w:pPr>
    </w:p>
    <w:p w14:paraId="254A2DCE" w14:textId="77777777" w:rsidR="001548F9" w:rsidRPr="009C503F" w:rsidRDefault="001548F9" w:rsidP="00571B8A">
      <w:pPr>
        <w:pStyle w:val="20"/>
        <w:spacing w:before="29" w:after="0" w:line="288" w:lineRule="auto"/>
        <w:rPr>
          <w:rFonts w:ascii="Times New Roman" w:hAnsi="Times New Roman"/>
          <w:kern w:val="0"/>
          <w:szCs w:val="24"/>
        </w:rPr>
      </w:pPr>
      <w:bookmarkStart w:id="67" w:name="_Toc490928713"/>
      <w:r w:rsidRPr="009C503F">
        <w:rPr>
          <w:rFonts w:ascii="Times New Roman" w:hAnsi="Times New Roman"/>
          <w:kern w:val="0"/>
          <w:szCs w:val="24"/>
        </w:rPr>
        <w:t>7.4</w:t>
      </w:r>
      <w:bookmarkStart w:id="68" w:name="_Toc234814103"/>
      <w:r w:rsidRPr="009C503F">
        <w:rPr>
          <w:rFonts w:ascii="Times New Roman" w:hAnsi="Times New Roman"/>
          <w:kern w:val="0"/>
          <w:szCs w:val="24"/>
        </w:rPr>
        <w:t>报告期内股票投资组合的重大变动</w:t>
      </w:r>
      <w:bookmarkEnd w:id="67"/>
      <w:bookmarkEnd w:id="68"/>
    </w:p>
    <w:p w14:paraId="1184B16A" w14:textId="77777777" w:rsidR="001548F9" w:rsidRPr="009C503F" w:rsidRDefault="001548F9" w:rsidP="00571B8A">
      <w:pPr>
        <w:spacing w:before="29" w:line="288" w:lineRule="auto"/>
        <w:jc w:val="left"/>
        <w:rPr>
          <w:kern w:val="0"/>
          <w:sz w:val="24"/>
        </w:rPr>
      </w:pPr>
      <w:r w:rsidRPr="009C503F">
        <w:rPr>
          <w:kern w:val="0"/>
          <w:sz w:val="24"/>
        </w:rPr>
        <w:t>本基金本报告期内未持有股票。</w:t>
      </w:r>
    </w:p>
    <w:p w14:paraId="2A96F4B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7C37F091" w14:textId="77777777" w:rsidR="001548F9" w:rsidRPr="009C503F" w:rsidRDefault="001548F9" w:rsidP="00571B8A">
      <w:pPr>
        <w:pStyle w:val="20"/>
        <w:spacing w:before="29" w:after="0" w:line="288" w:lineRule="auto"/>
        <w:rPr>
          <w:rFonts w:ascii="Times New Roman" w:hAnsi="Times New Roman"/>
          <w:kern w:val="0"/>
          <w:szCs w:val="24"/>
        </w:rPr>
      </w:pPr>
      <w:bookmarkStart w:id="69" w:name="_Toc234814104"/>
      <w:bookmarkStart w:id="70" w:name="_Toc490928714"/>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9"/>
      <w:bookmarkEnd w:id="70"/>
    </w:p>
    <w:p w14:paraId="0914D8D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29AE2960" w14:textId="77777777" w:rsidTr="00C109D7">
        <w:tc>
          <w:tcPr>
            <w:tcW w:w="862" w:type="dxa"/>
            <w:vAlign w:val="center"/>
          </w:tcPr>
          <w:p w14:paraId="7FCECAB9"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14:paraId="3B4424A0"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403DED0F"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22BC379C"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34435C71" w14:textId="77777777" w:rsidTr="00C109D7">
        <w:tc>
          <w:tcPr>
            <w:tcW w:w="862" w:type="dxa"/>
            <w:vAlign w:val="center"/>
          </w:tcPr>
          <w:p w14:paraId="19760937"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14:paraId="604C4571"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6910DE4F"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72D69DF"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6E2C4392" w14:textId="77777777" w:rsidTr="00C109D7">
        <w:tc>
          <w:tcPr>
            <w:tcW w:w="862" w:type="dxa"/>
            <w:vAlign w:val="center"/>
          </w:tcPr>
          <w:p w14:paraId="173E1905" w14:textId="77777777" w:rsidR="001548F9" w:rsidRPr="009C503F" w:rsidRDefault="001548F9" w:rsidP="00571B8A">
            <w:pPr>
              <w:spacing w:before="29" w:line="288" w:lineRule="auto"/>
              <w:ind w:left="17"/>
              <w:jc w:val="center"/>
              <w:rPr>
                <w:color w:val="000000"/>
                <w:sz w:val="24"/>
              </w:rPr>
            </w:pPr>
            <w:r w:rsidRPr="009C503F">
              <w:rPr>
                <w:color w:val="000000"/>
                <w:sz w:val="24"/>
              </w:rPr>
              <w:lastRenderedPageBreak/>
              <w:t>2</w:t>
            </w:r>
          </w:p>
        </w:tc>
        <w:tc>
          <w:tcPr>
            <w:tcW w:w="3440" w:type="dxa"/>
            <w:vAlign w:val="center"/>
          </w:tcPr>
          <w:p w14:paraId="4452909C"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2E828890"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60BDD89F"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16E5078F" w14:textId="77777777" w:rsidTr="00C109D7">
        <w:tc>
          <w:tcPr>
            <w:tcW w:w="862" w:type="dxa"/>
            <w:vAlign w:val="center"/>
          </w:tcPr>
          <w:p w14:paraId="332922E3" w14:textId="77777777"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14:paraId="4C2C3934" w14:textId="77777777"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14:paraId="579B5874" w14:textId="77777777" w:rsidR="001548F9" w:rsidRPr="009C503F" w:rsidRDefault="001548F9" w:rsidP="00571B8A">
            <w:pPr>
              <w:spacing w:before="29" w:line="288" w:lineRule="auto"/>
              <w:ind w:left="17"/>
              <w:jc w:val="right"/>
              <w:rPr>
                <w:sz w:val="24"/>
              </w:rPr>
            </w:pPr>
            <w:r w:rsidRPr="009C503F">
              <w:rPr>
                <w:sz w:val="24"/>
              </w:rPr>
              <w:t>44,954,500.00</w:t>
            </w:r>
          </w:p>
        </w:tc>
        <w:tc>
          <w:tcPr>
            <w:tcW w:w="2153" w:type="dxa"/>
            <w:vAlign w:val="center"/>
          </w:tcPr>
          <w:p w14:paraId="7D9D4ECD" w14:textId="77777777" w:rsidR="001548F9" w:rsidRPr="009C503F" w:rsidRDefault="001548F9" w:rsidP="00571B8A">
            <w:pPr>
              <w:spacing w:before="29" w:line="288" w:lineRule="auto"/>
              <w:ind w:left="17"/>
              <w:jc w:val="right"/>
              <w:rPr>
                <w:sz w:val="24"/>
              </w:rPr>
            </w:pPr>
            <w:r w:rsidRPr="009C503F">
              <w:rPr>
                <w:sz w:val="24"/>
              </w:rPr>
              <w:t>92.36</w:t>
            </w:r>
          </w:p>
        </w:tc>
      </w:tr>
      <w:tr w:rsidR="001548F9" w:rsidRPr="009C503F" w14:paraId="2B6196D6" w14:textId="77777777" w:rsidTr="00C109D7">
        <w:tc>
          <w:tcPr>
            <w:tcW w:w="862" w:type="dxa"/>
            <w:vAlign w:val="center"/>
          </w:tcPr>
          <w:p w14:paraId="6B5FC0CE" w14:textId="77777777" w:rsidR="001548F9" w:rsidRPr="009C503F" w:rsidRDefault="001548F9" w:rsidP="00571B8A">
            <w:pPr>
              <w:spacing w:before="29" w:line="288" w:lineRule="auto"/>
              <w:ind w:left="17"/>
              <w:jc w:val="center"/>
              <w:rPr>
                <w:color w:val="000000"/>
                <w:sz w:val="24"/>
              </w:rPr>
            </w:pPr>
          </w:p>
        </w:tc>
        <w:tc>
          <w:tcPr>
            <w:tcW w:w="3440" w:type="dxa"/>
            <w:vAlign w:val="center"/>
          </w:tcPr>
          <w:p w14:paraId="53748018" w14:textId="77777777"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14:paraId="3762E9DE" w14:textId="77777777" w:rsidR="001548F9" w:rsidRPr="009C503F" w:rsidRDefault="001548F9" w:rsidP="00571B8A">
            <w:pPr>
              <w:spacing w:before="29" w:line="288" w:lineRule="auto"/>
              <w:ind w:left="17"/>
              <w:jc w:val="right"/>
              <w:rPr>
                <w:sz w:val="24"/>
              </w:rPr>
            </w:pPr>
            <w:r w:rsidRPr="009C503F">
              <w:rPr>
                <w:sz w:val="24"/>
              </w:rPr>
              <w:t>44,954,500.00</w:t>
            </w:r>
          </w:p>
        </w:tc>
        <w:tc>
          <w:tcPr>
            <w:tcW w:w="2153" w:type="dxa"/>
            <w:vAlign w:val="center"/>
          </w:tcPr>
          <w:p w14:paraId="68B2B89F" w14:textId="77777777" w:rsidR="001548F9" w:rsidRPr="009C503F" w:rsidRDefault="001548F9" w:rsidP="00571B8A">
            <w:pPr>
              <w:spacing w:before="29" w:line="288" w:lineRule="auto"/>
              <w:ind w:left="17"/>
              <w:jc w:val="right"/>
              <w:rPr>
                <w:sz w:val="24"/>
              </w:rPr>
            </w:pPr>
            <w:r w:rsidRPr="009C503F">
              <w:rPr>
                <w:sz w:val="24"/>
              </w:rPr>
              <w:t>92.36</w:t>
            </w:r>
          </w:p>
        </w:tc>
      </w:tr>
      <w:tr w:rsidR="001548F9" w:rsidRPr="009C503F" w14:paraId="194DD90F" w14:textId="77777777" w:rsidTr="00C109D7">
        <w:tc>
          <w:tcPr>
            <w:tcW w:w="862" w:type="dxa"/>
            <w:vAlign w:val="center"/>
          </w:tcPr>
          <w:p w14:paraId="59E458DF" w14:textId="77777777"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14:paraId="283247A4" w14:textId="77777777"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14:paraId="2BF3363F"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2C74D64B"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5B063C69" w14:textId="77777777" w:rsidTr="00C109D7">
        <w:tc>
          <w:tcPr>
            <w:tcW w:w="862" w:type="dxa"/>
            <w:vAlign w:val="center"/>
          </w:tcPr>
          <w:p w14:paraId="5A8CD7CF"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6840055A"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14:paraId="7B1A2FC6"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36A7B637"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7B85002F" w14:textId="77777777" w:rsidTr="00C109D7">
        <w:tc>
          <w:tcPr>
            <w:tcW w:w="862" w:type="dxa"/>
            <w:vAlign w:val="center"/>
          </w:tcPr>
          <w:p w14:paraId="19487F95"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0D533F23"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4DA9EA8B"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0A97C59E"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26E89CCA" w14:textId="77777777" w:rsidTr="00C109D7">
        <w:tc>
          <w:tcPr>
            <w:tcW w:w="862" w:type="dxa"/>
            <w:vAlign w:val="center"/>
          </w:tcPr>
          <w:p w14:paraId="3864F759"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1471D6F2"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6E4FAB92"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0175FFF2" w14:textId="77777777" w:rsidR="001548F9" w:rsidRPr="009C503F" w:rsidRDefault="001548F9" w:rsidP="00571B8A">
            <w:pPr>
              <w:spacing w:before="29" w:line="288" w:lineRule="auto"/>
              <w:ind w:left="17"/>
              <w:jc w:val="right"/>
              <w:rPr>
                <w:sz w:val="24"/>
              </w:rPr>
            </w:pPr>
            <w:r w:rsidRPr="009C503F">
              <w:rPr>
                <w:sz w:val="24"/>
              </w:rPr>
              <w:t>-</w:t>
            </w:r>
          </w:p>
        </w:tc>
      </w:tr>
      <w:tr w:rsidR="00C109D7" w:rsidRPr="009C503F" w14:paraId="0639FCAA" w14:textId="77777777" w:rsidTr="00C109D7">
        <w:tc>
          <w:tcPr>
            <w:tcW w:w="862" w:type="dxa"/>
            <w:vAlign w:val="center"/>
          </w:tcPr>
          <w:p w14:paraId="44D3BBDD" w14:textId="77777777" w:rsidR="00C109D7" w:rsidRPr="009C503F" w:rsidRDefault="00C109D7" w:rsidP="0060032E">
            <w:pPr>
              <w:spacing w:before="29" w:line="288" w:lineRule="auto"/>
              <w:ind w:left="17"/>
              <w:jc w:val="center"/>
              <w:rPr>
                <w:color w:val="000000"/>
                <w:sz w:val="24"/>
              </w:rPr>
            </w:pPr>
            <w:r>
              <w:rPr>
                <w:color w:val="000000"/>
                <w:sz w:val="24"/>
              </w:rPr>
              <w:t>8</w:t>
            </w:r>
          </w:p>
        </w:tc>
        <w:tc>
          <w:tcPr>
            <w:tcW w:w="3440" w:type="dxa"/>
            <w:vAlign w:val="center"/>
          </w:tcPr>
          <w:p w14:paraId="09DAE165" w14:textId="77777777" w:rsidR="00C109D7" w:rsidRPr="009C503F" w:rsidRDefault="00C109D7" w:rsidP="0060032E">
            <w:pPr>
              <w:spacing w:before="29" w:line="288" w:lineRule="auto"/>
              <w:ind w:left="17"/>
              <w:rPr>
                <w:color w:val="000000"/>
                <w:sz w:val="24"/>
              </w:rPr>
            </w:pPr>
            <w:r>
              <w:rPr>
                <w:rFonts w:hint="eastAsia"/>
                <w:color w:val="000000"/>
                <w:sz w:val="24"/>
              </w:rPr>
              <w:t>同业存单</w:t>
            </w:r>
          </w:p>
        </w:tc>
        <w:tc>
          <w:tcPr>
            <w:tcW w:w="2543" w:type="dxa"/>
            <w:vAlign w:val="center"/>
          </w:tcPr>
          <w:p w14:paraId="2D05A23B" w14:textId="77777777" w:rsidR="00C109D7" w:rsidRPr="009C503F" w:rsidRDefault="00C109D7" w:rsidP="0060032E">
            <w:pPr>
              <w:spacing w:before="29" w:line="288" w:lineRule="auto"/>
              <w:ind w:left="17"/>
              <w:jc w:val="right"/>
              <w:rPr>
                <w:sz w:val="24"/>
              </w:rPr>
            </w:pPr>
            <w:r w:rsidRPr="00C109D7">
              <w:rPr>
                <w:rFonts w:hint="eastAsia"/>
                <w:sz w:val="24"/>
              </w:rPr>
              <w:t>-</w:t>
            </w:r>
          </w:p>
        </w:tc>
        <w:tc>
          <w:tcPr>
            <w:tcW w:w="2153" w:type="dxa"/>
            <w:vAlign w:val="center"/>
          </w:tcPr>
          <w:p w14:paraId="4C2D704C" w14:textId="77777777" w:rsidR="00C109D7" w:rsidRPr="009C503F" w:rsidRDefault="00C109D7" w:rsidP="0060032E">
            <w:pPr>
              <w:spacing w:before="29" w:line="288" w:lineRule="auto"/>
              <w:ind w:left="17"/>
              <w:jc w:val="right"/>
              <w:rPr>
                <w:sz w:val="24"/>
              </w:rPr>
            </w:pPr>
            <w:r w:rsidRPr="00C109D7">
              <w:rPr>
                <w:rFonts w:hint="eastAsia"/>
                <w:sz w:val="24"/>
              </w:rPr>
              <w:t>-</w:t>
            </w:r>
          </w:p>
        </w:tc>
      </w:tr>
      <w:tr w:rsidR="001548F9" w:rsidRPr="009C503F" w14:paraId="2B9E4AA1" w14:textId="77777777" w:rsidTr="00C109D7">
        <w:tc>
          <w:tcPr>
            <w:tcW w:w="862" w:type="dxa"/>
            <w:vAlign w:val="center"/>
          </w:tcPr>
          <w:p w14:paraId="799EAC31"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5740DAF8"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6E1D5001"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7593367D"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21C39D5E" w14:textId="77777777" w:rsidTr="00C109D7">
        <w:tc>
          <w:tcPr>
            <w:tcW w:w="862" w:type="dxa"/>
            <w:vAlign w:val="center"/>
          </w:tcPr>
          <w:p w14:paraId="72A1C7A5"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4374F7E2"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79566527" w14:textId="77777777" w:rsidR="001548F9" w:rsidRPr="009C503F" w:rsidRDefault="001548F9" w:rsidP="00571B8A">
            <w:pPr>
              <w:spacing w:before="29" w:line="288" w:lineRule="auto"/>
              <w:ind w:left="17"/>
              <w:jc w:val="right"/>
              <w:rPr>
                <w:sz w:val="24"/>
              </w:rPr>
            </w:pPr>
            <w:r w:rsidRPr="009C503F">
              <w:rPr>
                <w:sz w:val="24"/>
              </w:rPr>
              <w:t>44,954,500.00</w:t>
            </w:r>
          </w:p>
        </w:tc>
        <w:tc>
          <w:tcPr>
            <w:tcW w:w="2153" w:type="dxa"/>
            <w:vAlign w:val="center"/>
          </w:tcPr>
          <w:p w14:paraId="02737106" w14:textId="77777777" w:rsidR="001548F9" w:rsidRPr="009C503F" w:rsidRDefault="001548F9" w:rsidP="00571B8A">
            <w:pPr>
              <w:spacing w:before="29" w:line="288" w:lineRule="auto"/>
              <w:ind w:left="17"/>
              <w:jc w:val="right"/>
              <w:rPr>
                <w:sz w:val="24"/>
              </w:rPr>
            </w:pPr>
            <w:r w:rsidRPr="009C503F">
              <w:rPr>
                <w:sz w:val="24"/>
              </w:rPr>
              <w:t>92.36</w:t>
            </w:r>
          </w:p>
        </w:tc>
      </w:tr>
    </w:tbl>
    <w:p w14:paraId="6878DCBD"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7FB93B56" w14:textId="77777777" w:rsidR="001548F9" w:rsidRPr="009C503F" w:rsidRDefault="001548F9" w:rsidP="00571B8A">
      <w:pPr>
        <w:pStyle w:val="20"/>
        <w:spacing w:before="29" w:after="0" w:line="288" w:lineRule="auto"/>
        <w:rPr>
          <w:rFonts w:ascii="Times New Roman" w:hAnsi="Times New Roman"/>
          <w:kern w:val="0"/>
          <w:szCs w:val="24"/>
        </w:rPr>
      </w:pPr>
      <w:bookmarkStart w:id="71" w:name="_Toc490928715"/>
      <w:r w:rsidRPr="009C503F">
        <w:rPr>
          <w:rFonts w:ascii="Times New Roman" w:hAnsi="Times New Roman"/>
          <w:kern w:val="0"/>
          <w:szCs w:val="24"/>
        </w:rPr>
        <w:t>7.6</w:t>
      </w:r>
      <w:bookmarkStart w:id="72"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1"/>
      <w:bookmarkEnd w:id="72"/>
    </w:p>
    <w:p w14:paraId="00265C0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2712DBEB" w14:textId="77777777" w:rsidTr="00796B2F">
        <w:tc>
          <w:tcPr>
            <w:tcW w:w="1252" w:type="dxa"/>
            <w:tcMar>
              <w:top w:w="0" w:type="dxa"/>
              <w:bottom w:w="0" w:type="dxa"/>
            </w:tcMar>
            <w:vAlign w:val="center"/>
          </w:tcPr>
          <w:p w14:paraId="5AA5A09B"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14:paraId="1F0F4443"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27BA7A0F"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37E9625F"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0F6FB6F3"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4BCA32FC"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B6370A" w14:paraId="3D492A88" w14:textId="77777777">
        <w:tc>
          <w:tcPr>
            <w:tcW w:w="1320" w:type="dxa"/>
            <w:vAlign w:val="center"/>
          </w:tcPr>
          <w:p w14:paraId="198B8F34" w14:textId="77777777" w:rsidR="00B6370A" w:rsidRDefault="00CD36D7">
            <w:pPr>
              <w:jc w:val="center"/>
            </w:pPr>
            <w:r>
              <w:rPr>
                <w:color w:val="000000"/>
                <w:sz w:val="24"/>
              </w:rPr>
              <w:t>1</w:t>
            </w:r>
          </w:p>
        </w:tc>
        <w:tc>
          <w:tcPr>
            <w:tcW w:w="1382" w:type="dxa"/>
            <w:vAlign w:val="center"/>
          </w:tcPr>
          <w:p w14:paraId="1A0186A6" w14:textId="77777777" w:rsidR="00B6370A" w:rsidRDefault="00CD36D7">
            <w:pPr>
              <w:jc w:val="center"/>
            </w:pPr>
            <w:r>
              <w:rPr>
                <w:color w:val="000000"/>
                <w:sz w:val="24"/>
              </w:rPr>
              <w:t>140220</w:t>
            </w:r>
          </w:p>
        </w:tc>
        <w:tc>
          <w:tcPr>
            <w:tcW w:w="1353" w:type="dxa"/>
            <w:vAlign w:val="center"/>
          </w:tcPr>
          <w:p w14:paraId="47975017" w14:textId="77777777" w:rsidR="00B6370A" w:rsidRDefault="00CD36D7">
            <w:pPr>
              <w:jc w:val="center"/>
            </w:pPr>
            <w:r>
              <w:rPr>
                <w:color w:val="000000"/>
                <w:sz w:val="24"/>
              </w:rPr>
              <w:t>14</w:t>
            </w:r>
            <w:r>
              <w:rPr>
                <w:color w:val="000000"/>
                <w:sz w:val="24"/>
              </w:rPr>
              <w:t>国开</w:t>
            </w:r>
            <w:r>
              <w:rPr>
                <w:color w:val="000000"/>
                <w:sz w:val="24"/>
              </w:rPr>
              <w:t>20</w:t>
            </w:r>
          </w:p>
        </w:tc>
        <w:tc>
          <w:tcPr>
            <w:tcW w:w="1505" w:type="dxa"/>
            <w:vAlign w:val="center"/>
          </w:tcPr>
          <w:p w14:paraId="12E86EA1" w14:textId="77777777" w:rsidR="00B6370A" w:rsidRDefault="00CD36D7">
            <w:pPr>
              <w:jc w:val="right"/>
            </w:pPr>
            <w:r>
              <w:rPr>
                <w:color w:val="000000"/>
                <w:sz w:val="24"/>
              </w:rPr>
              <w:t>200,000</w:t>
            </w:r>
          </w:p>
        </w:tc>
        <w:tc>
          <w:tcPr>
            <w:tcW w:w="1737" w:type="dxa"/>
            <w:vAlign w:val="center"/>
          </w:tcPr>
          <w:p w14:paraId="79E8DC05" w14:textId="77777777" w:rsidR="00B6370A" w:rsidRDefault="00CD36D7">
            <w:pPr>
              <w:jc w:val="right"/>
            </w:pPr>
            <w:r>
              <w:rPr>
                <w:color w:val="000000"/>
                <w:sz w:val="24"/>
              </w:rPr>
              <w:t>20,026,000.00</w:t>
            </w:r>
          </w:p>
        </w:tc>
        <w:tc>
          <w:tcPr>
            <w:tcW w:w="1701" w:type="dxa"/>
            <w:vAlign w:val="center"/>
          </w:tcPr>
          <w:p w14:paraId="754D9B3B" w14:textId="77777777" w:rsidR="00B6370A" w:rsidRDefault="00CD36D7">
            <w:pPr>
              <w:jc w:val="right"/>
            </w:pPr>
            <w:r>
              <w:rPr>
                <w:color w:val="000000"/>
                <w:sz w:val="24"/>
              </w:rPr>
              <w:t>41.14</w:t>
            </w:r>
          </w:p>
        </w:tc>
      </w:tr>
      <w:tr w:rsidR="00B6370A" w14:paraId="1AA085EF" w14:textId="77777777">
        <w:tc>
          <w:tcPr>
            <w:tcW w:w="1320" w:type="dxa"/>
            <w:vAlign w:val="center"/>
          </w:tcPr>
          <w:p w14:paraId="3AF1863D" w14:textId="77777777" w:rsidR="00B6370A" w:rsidRDefault="00CD36D7">
            <w:pPr>
              <w:jc w:val="center"/>
            </w:pPr>
            <w:r>
              <w:rPr>
                <w:color w:val="000000"/>
                <w:sz w:val="24"/>
              </w:rPr>
              <w:t>2</w:t>
            </w:r>
          </w:p>
        </w:tc>
        <w:tc>
          <w:tcPr>
            <w:tcW w:w="1382" w:type="dxa"/>
            <w:vAlign w:val="center"/>
          </w:tcPr>
          <w:p w14:paraId="5EB79C0A" w14:textId="77777777" w:rsidR="00B6370A" w:rsidRDefault="00CD36D7">
            <w:pPr>
              <w:jc w:val="center"/>
            </w:pPr>
            <w:r>
              <w:rPr>
                <w:color w:val="000000"/>
                <w:sz w:val="24"/>
              </w:rPr>
              <w:t>170204</w:t>
            </w:r>
          </w:p>
        </w:tc>
        <w:tc>
          <w:tcPr>
            <w:tcW w:w="1353" w:type="dxa"/>
            <w:vAlign w:val="center"/>
          </w:tcPr>
          <w:p w14:paraId="44EA0938" w14:textId="77777777" w:rsidR="00B6370A" w:rsidRDefault="00CD36D7">
            <w:pPr>
              <w:jc w:val="center"/>
            </w:pPr>
            <w:r>
              <w:rPr>
                <w:color w:val="000000"/>
                <w:sz w:val="24"/>
              </w:rPr>
              <w:t>17</w:t>
            </w:r>
            <w:r>
              <w:rPr>
                <w:color w:val="000000"/>
                <w:sz w:val="24"/>
              </w:rPr>
              <w:t>国开</w:t>
            </w:r>
            <w:r>
              <w:rPr>
                <w:color w:val="000000"/>
                <w:sz w:val="24"/>
              </w:rPr>
              <w:t>04</w:t>
            </w:r>
          </w:p>
        </w:tc>
        <w:tc>
          <w:tcPr>
            <w:tcW w:w="1505" w:type="dxa"/>
            <w:vAlign w:val="center"/>
          </w:tcPr>
          <w:p w14:paraId="61707E29" w14:textId="77777777" w:rsidR="00B6370A" w:rsidRDefault="00CD36D7">
            <w:pPr>
              <w:jc w:val="right"/>
            </w:pPr>
            <w:r>
              <w:rPr>
                <w:color w:val="000000"/>
                <w:sz w:val="24"/>
              </w:rPr>
              <w:t>150,000</w:t>
            </w:r>
          </w:p>
        </w:tc>
        <w:tc>
          <w:tcPr>
            <w:tcW w:w="1737" w:type="dxa"/>
            <w:vAlign w:val="center"/>
          </w:tcPr>
          <w:p w14:paraId="33A4DC69" w14:textId="77777777" w:rsidR="00B6370A" w:rsidRDefault="00CD36D7">
            <w:pPr>
              <w:jc w:val="right"/>
            </w:pPr>
            <w:r>
              <w:rPr>
                <w:color w:val="000000"/>
                <w:sz w:val="24"/>
              </w:rPr>
              <w:t>14,935,500.00</w:t>
            </w:r>
          </w:p>
        </w:tc>
        <w:tc>
          <w:tcPr>
            <w:tcW w:w="1701" w:type="dxa"/>
            <w:vAlign w:val="center"/>
          </w:tcPr>
          <w:p w14:paraId="56A8891A" w14:textId="77777777" w:rsidR="00B6370A" w:rsidRDefault="00CD36D7">
            <w:pPr>
              <w:jc w:val="right"/>
            </w:pPr>
            <w:r>
              <w:rPr>
                <w:color w:val="000000"/>
                <w:sz w:val="24"/>
              </w:rPr>
              <w:t>30.69</w:t>
            </w:r>
          </w:p>
        </w:tc>
      </w:tr>
      <w:tr w:rsidR="00B6370A" w14:paraId="490CD498" w14:textId="77777777">
        <w:tc>
          <w:tcPr>
            <w:tcW w:w="1320" w:type="dxa"/>
            <w:vAlign w:val="center"/>
          </w:tcPr>
          <w:p w14:paraId="1B3EF359" w14:textId="77777777" w:rsidR="00B6370A" w:rsidRDefault="00CD36D7">
            <w:pPr>
              <w:jc w:val="center"/>
            </w:pPr>
            <w:r>
              <w:rPr>
                <w:color w:val="000000"/>
                <w:sz w:val="24"/>
              </w:rPr>
              <w:t>3</w:t>
            </w:r>
          </w:p>
        </w:tc>
        <w:tc>
          <w:tcPr>
            <w:tcW w:w="1382" w:type="dxa"/>
            <w:vAlign w:val="center"/>
          </w:tcPr>
          <w:p w14:paraId="590A68C9" w14:textId="77777777" w:rsidR="00B6370A" w:rsidRDefault="00CD36D7">
            <w:pPr>
              <w:jc w:val="center"/>
            </w:pPr>
            <w:r>
              <w:rPr>
                <w:color w:val="000000"/>
                <w:sz w:val="24"/>
              </w:rPr>
              <w:t>160419</w:t>
            </w:r>
          </w:p>
        </w:tc>
        <w:tc>
          <w:tcPr>
            <w:tcW w:w="1353" w:type="dxa"/>
            <w:vAlign w:val="center"/>
          </w:tcPr>
          <w:p w14:paraId="7F62BD7C" w14:textId="77777777" w:rsidR="00B6370A" w:rsidRDefault="00CD36D7">
            <w:pPr>
              <w:jc w:val="center"/>
            </w:pPr>
            <w:r>
              <w:rPr>
                <w:color w:val="000000"/>
                <w:sz w:val="24"/>
              </w:rPr>
              <w:t>16</w:t>
            </w:r>
            <w:r>
              <w:rPr>
                <w:color w:val="000000"/>
                <w:sz w:val="24"/>
              </w:rPr>
              <w:t>农发</w:t>
            </w:r>
            <w:r>
              <w:rPr>
                <w:color w:val="000000"/>
                <w:sz w:val="24"/>
              </w:rPr>
              <w:t>19</w:t>
            </w:r>
          </w:p>
        </w:tc>
        <w:tc>
          <w:tcPr>
            <w:tcW w:w="1505" w:type="dxa"/>
            <w:vAlign w:val="center"/>
          </w:tcPr>
          <w:p w14:paraId="0A0C2F6B" w14:textId="77777777" w:rsidR="00B6370A" w:rsidRDefault="00CD36D7">
            <w:pPr>
              <w:jc w:val="right"/>
            </w:pPr>
            <w:r>
              <w:rPr>
                <w:color w:val="000000"/>
                <w:sz w:val="24"/>
              </w:rPr>
              <w:t>100,000</w:t>
            </w:r>
          </w:p>
        </w:tc>
        <w:tc>
          <w:tcPr>
            <w:tcW w:w="1737" w:type="dxa"/>
            <w:vAlign w:val="center"/>
          </w:tcPr>
          <w:p w14:paraId="1083C89B" w14:textId="77777777" w:rsidR="00B6370A" w:rsidRDefault="00CD36D7">
            <w:pPr>
              <w:jc w:val="right"/>
            </w:pPr>
            <w:r>
              <w:rPr>
                <w:color w:val="000000"/>
                <w:sz w:val="24"/>
              </w:rPr>
              <w:t>9,993,000.00</w:t>
            </w:r>
          </w:p>
        </w:tc>
        <w:tc>
          <w:tcPr>
            <w:tcW w:w="1701" w:type="dxa"/>
            <w:vAlign w:val="center"/>
          </w:tcPr>
          <w:p w14:paraId="2AB3A6A5" w14:textId="77777777" w:rsidR="00B6370A" w:rsidRDefault="00CD36D7">
            <w:pPr>
              <w:jc w:val="right"/>
            </w:pPr>
            <w:r>
              <w:rPr>
                <w:color w:val="000000"/>
                <w:sz w:val="24"/>
              </w:rPr>
              <w:t>20.53</w:t>
            </w:r>
          </w:p>
        </w:tc>
      </w:tr>
    </w:tbl>
    <w:p w14:paraId="0C449E18"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3F71AE26" w14:textId="77777777" w:rsidR="001548F9" w:rsidRPr="009C503F" w:rsidRDefault="001548F9" w:rsidP="00571B8A">
      <w:pPr>
        <w:pStyle w:val="20"/>
        <w:spacing w:before="29" w:after="0" w:line="288" w:lineRule="auto"/>
        <w:rPr>
          <w:rFonts w:ascii="Times New Roman" w:hAnsi="Times New Roman"/>
          <w:kern w:val="0"/>
          <w:szCs w:val="24"/>
        </w:rPr>
      </w:pPr>
      <w:bookmarkStart w:id="73" w:name="_Toc490928716"/>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3"/>
    </w:p>
    <w:p w14:paraId="0732C0D3" w14:textId="77777777"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14:paraId="411C0A09"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6BB9DBA0" w14:textId="77777777" w:rsidR="00104878" w:rsidRPr="009C503F" w:rsidRDefault="00104878" w:rsidP="00571B8A">
      <w:pPr>
        <w:pStyle w:val="20"/>
        <w:spacing w:before="29" w:after="0" w:line="288" w:lineRule="auto"/>
        <w:rPr>
          <w:rFonts w:ascii="Times New Roman" w:hAnsi="Times New Roman"/>
          <w:kern w:val="0"/>
          <w:szCs w:val="24"/>
        </w:rPr>
      </w:pPr>
      <w:bookmarkStart w:id="74" w:name="_Toc490928717"/>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4"/>
    </w:p>
    <w:p w14:paraId="542B7997"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22E4886C"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345266A9" w14:textId="77777777" w:rsidR="001548F9" w:rsidRPr="009C503F" w:rsidRDefault="001548F9" w:rsidP="00571B8A">
      <w:pPr>
        <w:pStyle w:val="20"/>
        <w:spacing w:before="29" w:after="0" w:line="288" w:lineRule="auto"/>
        <w:rPr>
          <w:rFonts w:ascii="Times New Roman" w:hAnsi="Times New Roman"/>
          <w:kern w:val="0"/>
          <w:szCs w:val="24"/>
        </w:rPr>
      </w:pPr>
      <w:bookmarkStart w:id="75" w:name="_Toc490928718"/>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5"/>
    </w:p>
    <w:p w14:paraId="5839298D"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23FBDCF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1059BCCA" w14:textId="77777777" w:rsidR="001548F9" w:rsidRPr="009C503F" w:rsidRDefault="001548F9" w:rsidP="00571B8A">
      <w:pPr>
        <w:pStyle w:val="20"/>
        <w:spacing w:before="29" w:after="0" w:line="288" w:lineRule="auto"/>
        <w:rPr>
          <w:rFonts w:ascii="Times New Roman" w:hAnsi="Times New Roman"/>
          <w:kern w:val="0"/>
          <w:szCs w:val="24"/>
        </w:rPr>
      </w:pPr>
      <w:bookmarkStart w:id="76" w:name="_Toc490928719"/>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6"/>
    </w:p>
    <w:p w14:paraId="5DAC53EB"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371C439A" w14:textId="77777777" w:rsidR="001548F9" w:rsidRPr="009C503F" w:rsidRDefault="001548F9" w:rsidP="00571B8A">
      <w:pPr>
        <w:spacing w:before="29" w:line="288" w:lineRule="auto"/>
        <w:jc w:val="left"/>
        <w:rPr>
          <w:kern w:val="0"/>
          <w:sz w:val="24"/>
        </w:rPr>
      </w:pPr>
    </w:p>
    <w:p w14:paraId="525A2DA1" w14:textId="77777777" w:rsidR="00513DD2" w:rsidRPr="009C503F" w:rsidRDefault="00513DD2" w:rsidP="00571B8A">
      <w:pPr>
        <w:pStyle w:val="20"/>
        <w:spacing w:before="29" w:after="0" w:line="288" w:lineRule="auto"/>
        <w:rPr>
          <w:rFonts w:ascii="Times New Roman" w:hAnsi="Times New Roman"/>
          <w:kern w:val="0"/>
          <w:szCs w:val="24"/>
        </w:rPr>
      </w:pPr>
      <w:bookmarkStart w:id="77" w:name="_Toc490928720"/>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7"/>
    </w:p>
    <w:p w14:paraId="68956CA7"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4776237A" w14:textId="77777777" w:rsidR="00472CF7" w:rsidRPr="009C503F" w:rsidRDefault="00472CF7" w:rsidP="00571B8A">
      <w:pPr>
        <w:spacing w:before="29" w:line="288" w:lineRule="auto"/>
        <w:jc w:val="left"/>
        <w:rPr>
          <w:kern w:val="0"/>
          <w:sz w:val="24"/>
        </w:rPr>
      </w:pPr>
    </w:p>
    <w:p w14:paraId="1A3BCCE0" w14:textId="77777777" w:rsidR="001548F9" w:rsidRPr="009C503F" w:rsidRDefault="001548F9" w:rsidP="00571B8A">
      <w:pPr>
        <w:pStyle w:val="20"/>
        <w:spacing w:before="29" w:after="0" w:line="288" w:lineRule="auto"/>
        <w:rPr>
          <w:rFonts w:ascii="Times New Roman" w:hAnsi="Times New Roman"/>
          <w:kern w:val="0"/>
          <w:szCs w:val="24"/>
        </w:rPr>
      </w:pPr>
      <w:bookmarkStart w:id="78" w:name="_Toc490928721"/>
      <w:r w:rsidRPr="009C503F">
        <w:rPr>
          <w:rFonts w:ascii="Times New Roman" w:hAnsi="Times New Roman"/>
          <w:kern w:val="0"/>
          <w:szCs w:val="24"/>
        </w:rPr>
        <w:lastRenderedPageBreak/>
        <w:t xml:space="preserve">7.12 </w:t>
      </w:r>
      <w:r w:rsidRPr="009C503F">
        <w:rPr>
          <w:rFonts w:ascii="Times New Roman" w:hAnsi="Times New Roman"/>
          <w:kern w:val="0"/>
          <w:szCs w:val="24"/>
        </w:rPr>
        <w:t>投资组合报告附注</w:t>
      </w:r>
      <w:bookmarkEnd w:id="78"/>
    </w:p>
    <w:p w14:paraId="032F60C8"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66E82026" w14:textId="1C5F1122" w:rsidR="00564C47" w:rsidRPr="009C503F" w:rsidRDefault="001548F9" w:rsidP="00571B8A">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722636A8"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3F0BB79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37EA4449" w14:textId="77777777" w:rsidTr="005F2D28">
        <w:tc>
          <w:tcPr>
            <w:tcW w:w="765" w:type="dxa"/>
            <w:vAlign w:val="center"/>
          </w:tcPr>
          <w:p w14:paraId="3F8F706D"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7CD8EB7F"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28CF688A"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56698A6B" w14:textId="77777777" w:rsidTr="005F2D28">
        <w:tc>
          <w:tcPr>
            <w:tcW w:w="765" w:type="dxa"/>
            <w:vAlign w:val="center"/>
          </w:tcPr>
          <w:p w14:paraId="314A694E"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0EB6A570"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0FF573D6"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472.61</w:t>
            </w:r>
          </w:p>
        </w:tc>
      </w:tr>
      <w:tr w:rsidR="001548F9" w:rsidRPr="009C503F" w14:paraId="67D61F8F" w14:textId="77777777" w:rsidTr="005F2D28">
        <w:tc>
          <w:tcPr>
            <w:tcW w:w="765" w:type="dxa"/>
            <w:vAlign w:val="center"/>
          </w:tcPr>
          <w:p w14:paraId="29F0151F"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7A670F77"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5EC933D3"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1,001,927.73</w:t>
            </w:r>
          </w:p>
        </w:tc>
      </w:tr>
      <w:tr w:rsidR="001548F9" w:rsidRPr="009C503F" w14:paraId="137DA880" w14:textId="77777777" w:rsidTr="005F2D28">
        <w:tc>
          <w:tcPr>
            <w:tcW w:w="765" w:type="dxa"/>
            <w:vAlign w:val="center"/>
          </w:tcPr>
          <w:p w14:paraId="1C859F19"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4D353602"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0D65BFD9"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1B50F424" w14:textId="77777777" w:rsidTr="005F2D28">
        <w:tc>
          <w:tcPr>
            <w:tcW w:w="765" w:type="dxa"/>
            <w:vAlign w:val="center"/>
          </w:tcPr>
          <w:p w14:paraId="56B5E09C"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1A769DA9"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538B1FD4"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1,200,915.66</w:t>
            </w:r>
          </w:p>
        </w:tc>
      </w:tr>
      <w:tr w:rsidR="001548F9" w:rsidRPr="009C503F" w14:paraId="7A691586" w14:textId="77777777" w:rsidTr="005F2D28">
        <w:tc>
          <w:tcPr>
            <w:tcW w:w="765" w:type="dxa"/>
            <w:vAlign w:val="center"/>
          </w:tcPr>
          <w:p w14:paraId="0BB2C0AE"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63967E25"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1F722E5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308.73</w:t>
            </w:r>
          </w:p>
        </w:tc>
      </w:tr>
      <w:tr w:rsidR="001548F9" w:rsidRPr="009C503F" w14:paraId="79B4719A" w14:textId="77777777" w:rsidTr="005F2D28">
        <w:tc>
          <w:tcPr>
            <w:tcW w:w="765" w:type="dxa"/>
            <w:vAlign w:val="center"/>
          </w:tcPr>
          <w:p w14:paraId="2C6BA5EC"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38C92C78"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18BBDA5A"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610576A2" w14:textId="77777777" w:rsidTr="005F2D28">
        <w:tc>
          <w:tcPr>
            <w:tcW w:w="765" w:type="dxa"/>
            <w:vAlign w:val="center"/>
          </w:tcPr>
          <w:p w14:paraId="1A772905"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686D52E5"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4512103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3B5E8C73" w14:textId="77777777" w:rsidTr="005F2D28">
        <w:tc>
          <w:tcPr>
            <w:tcW w:w="765" w:type="dxa"/>
            <w:vAlign w:val="center"/>
          </w:tcPr>
          <w:p w14:paraId="29A4FE78"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39C2FE5C"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08A4F52E"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7F62AA27" w14:textId="77777777" w:rsidTr="005F2D28">
        <w:tc>
          <w:tcPr>
            <w:tcW w:w="765" w:type="dxa"/>
            <w:vAlign w:val="center"/>
          </w:tcPr>
          <w:p w14:paraId="353EEE19"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4A40F226"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3896771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2,203,624.73</w:t>
            </w:r>
          </w:p>
        </w:tc>
      </w:tr>
    </w:tbl>
    <w:p w14:paraId="0726985A"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6EAF63AC"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598FB96A" w14:textId="77777777"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14:paraId="630EF4F2" w14:textId="77777777" w:rsidR="00CC424C" w:rsidRPr="009C503F" w:rsidRDefault="00CC424C" w:rsidP="00571B8A">
      <w:pPr>
        <w:spacing w:before="29" w:line="288" w:lineRule="auto"/>
        <w:jc w:val="left"/>
        <w:rPr>
          <w:kern w:val="0"/>
          <w:sz w:val="24"/>
        </w:rPr>
      </w:pPr>
    </w:p>
    <w:p w14:paraId="79C90221"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2F639809" w14:textId="77777777" w:rsidR="001548F9" w:rsidRDefault="001548F9" w:rsidP="00571B8A">
      <w:pPr>
        <w:spacing w:before="29" w:line="288" w:lineRule="auto"/>
        <w:jc w:val="left"/>
        <w:rPr>
          <w:kern w:val="0"/>
          <w:sz w:val="24"/>
        </w:rPr>
      </w:pPr>
      <w:r w:rsidRPr="009C503F">
        <w:rPr>
          <w:kern w:val="0"/>
          <w:sz w:val="24"/>
        </w:rPr>
        <w:t>本基金本报告期末未持有股票。</w:t>
      </w:r>
    </w:p>
    <w:p w14:paraId="4FD7E2B9" w14:textId="77777777" w:rsidR="00CC424C" w:rsidRPr="009C503F" w:rsidRDefault="00CC424C" w:rsidP="00571B8A">
      <w:pPr>
        <w:spacing w:before="29" w:line="288" w:lineRule="auto"/>
        <w:jc w:val="left"/>
        <w:rPr>
          <w:kern w:val="0"/>
          <w:sz w:val="24"/>
        </w:rPr>
      </w:pPr>
    </w:p>
    <w:p w14:paraId="1ACC686A"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2ECE6780" w14:textId="77777777"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14:paraId="3F656DCB" w14:textId="77777777" w:rsidR="00473E6B" w:rsidRPr="009C503F" w:rsidRDefault="00473E6B" w:rsidP="00571B8A">
      <w:pPr>
        <w:spacing w:before="29" w:line="288" w:lineRule="auto"/>
        <w:ind w:firstLineChars="200" w:firstLine="480"/>
        <w:rPr>
          <w:kern w:val="0"/>
          <w:sz w:val="24"/>
        </w:rPr>
      </w:pPr>
    </w:p>
    <w:p w14:paraId="3131EBD9"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490928722"/>
      <w:r w:rsidRPr="009C503F">
        <w:rPr>
          <w:b/>
          <w:bCs/>
          <w:szCs w:val="24"/>
          <w:lang w:val="en-US"/>
        </w:rPr>
        <w:t xml:space="preserve">§8  </w:t>
      </w:r>
      <w:r w:rsidRPr="009C503F">
        <w:rPr>
          <w:b/>
          <w:bCs/>
          <w:szCs w:val="24"/>
          <w:lang w:val="en-US"/>
        </w:rPr>
        <w:t>基金份额持有人信息</w:t>
      </w:r>
      <w:bookmarkEnd w:id="79"/>
      <w:bookmarkEnd w:id="80"/>
    </w:p>
    <w:p w14:paraId="6331BB46" w14:textId="77777777" w:rsidR="001548F9" w:rsidRPr="009C503F" w:rsidRDefault="001548F9" w:rsidP="00571B8A">
      <w:pPr>
        <w:pStyle w:val="20"/>
        <w:spacing w:before="29" w:after="0" w:line="288" w:lineRule="auto"/>
        <w:rPr>
          <w:rFonts w:ascii="Times New Roman" w:hAnsi="Times New Roman"/>
          <w:kern w:val="0"/>
          <w:szCs w:val="24"/>
        </w:rPr>
      </w:pPr>
      <w:bookmarkStart w:id="81" w:name="_Toc225500051"/>
      <w:bookmarkStart w:id="82" w:name="_Toc490928723"/>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1"/>
      <w:bookmarkEnd w:id="82"/>
    </w:p>
    <w:p w14:paraId="05EA454C"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14:paraId="0771386C" w14:textId="77777777"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14:paraId="569CF2B7"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1D8E4979"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76A5704F"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43D2803C"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D8E493F"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45337F5B" w14:textId="77777777" w:rsidTr="008C0040">
        <w:trPr>
          <w:jc w:val="center"/>
        </w:trPr>
        <w:tc>
          <w:tcPr>
            <w:tcW w:w="669" w:type="pct"/>
            <w:vMerge/>
            <w:tcBorders>
              <w:left w:val="single" w:sz="8" w:space="0" w:color="000000"/>
              <w:right w:val="single" w:sz="8" w:space="0" w:color="000000"/>
            </w:tcBorders>
          </w:tcPr>
          <w:p w14:paraId="5E1847FF"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648EE298"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5897BCB4"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502F3D46"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F4E983F"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20B35DDF" w14:textId="77777777" w:rsidTr="008C0040">
        <w:trPr>
          <w:jc w:val="center"/>
        </w:trPr>
        <w:tc>
          <w:tcPr>
            <w:tcW w:w="669" w:type="pct"/>
            <w:vMerge/>
            <w:tcBorders>
              <w:left w:val="single" w:sz="8" w:space="0" w:color="000000"/>
              <w:bottom w:val="single" w:sz="8" w:space="0" w:color="000000"/>
              <w:right w:val="single" w:sz="8" w:space="0" w:color="000000"/>
            </w:tcBorders>
          </w:tcPr>
          <w:p w14:paraId="63A9910F"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7B2EE5D4"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5134001C"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2F50305"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C81B049" w14:textId="77777777" w:rsidR="003F778C" w:rsidRPr="00A30C08" w:rsidRDefault="003F778C" w:rsidP="00A30C08">
            <w:pPr>
              <w:spacing w:before="29" w:line="288" w:lineRule="auto"/>
              <w:jc w:val="center"/>
              <w:rPr>
                <w:sz w:val="24"/>
              </w:rPr>
            </w:pPr>
            <w:r w:rsidRPr="00A30C08">
              <w:rPr>
                <w:sz w:val="24"/>
              </w:rPr>
              <w:t>占总份</w:t>
            </w:r>
            <w:r w:rsidRPr="00A30C08">
              <w:rPr>
                <w:sz w:val="24"/>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36548F5A" w14:textId="77777777" w:rsidR="003F778C" w:rsidRPr="00A30C08" w:rsidRDefault="003F778C" w:rsidP="00A30C08">
            <w:pPr>
              <w:spacing w:before="29" w:line="288" w:lineRule="auto"/>
              <w:jc w:val="center"/>
              <w:rPr>
                <w:sz w:val="24"/>
              </w:rPr>
            </w:pPr>
            <w:r w:rsidRPr="00A30C08">
              <w:rPr>
                <w:sz w:val="24"/>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50C3753" w14:textId="77777777" w:rsidR="003F778C" w:rsidRPr="00A30C08" w:rsidRDefault="003F778C" w:rsidP="00A30C08">
            <w:pPr>
              <w:spacing w:before="29" w:line="288" w:lineRule="auto"/>
              <w:jc w:val="center"/>
              <w:rPr>
                <w:sz w:val="24"/>
              </w:rPr>
            </w:pPr>
            <w:r w:rsidRPr="00A30C08">
              <w:rPr>
                <w:sz w:val="24"/>
              </w:rPr>
              <w:t>占总份</w:t>
            </w:r>
            <w:r w:rsidRPr="00A30C08">
              <w:rPr>
                <w:sz w:val="24"/>
              </w:rPr>
              <w:lastRenderedPageBreak/>
              <w:t>额比例</w:t>
            </w:r>
          </w:p>
        </w:tc>
      </w:tr>
      <w:tr w:rsidR="003F778C" w:rsidRPr="00FA19BB" w14:paraId="745450D3"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1C24EB03" w14:textId="77777777" w:rsidR="003F778C" w:rsidRPr="00F7407C" w:rsidRDefault="003F778C" w:rsidP="00F7407C">
            <w:pPr>
              <w:spacing w:before="29" w:line="288" w:lineRule="auto"/>
              <w:jc w:val="center"/>
              <w:rPr>
                <w:bCs/>
                <w:sz w:val="24"/>
              </w:rPr>
            </w:pPr>
            <w:r w:rsidRPr="00F7407C">
              <w:rPr>
                <w:bCs/>
                <w:sz w:val="24"/>
              </w:rPr>
              <w:lastRenderedPageBreak/>
              <w:t>交银丰润收益债券</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4F589201" w14:textId="77777777" w:rsidR="003F778C" w:rsidRPr="00F7407C" w:rsidRDefault="003F778C" w:rsidP="00F7407C">
            <w:pPr>
              <w:spacing w:before="29" w:line="288" w:lineRule="auto"/>
              <w:jc w:val="center"/>
              <w:rPr>
                <w:bCs/>
                <w:sz w:val="24"/>
              </w:rPr>
            </w:pPr>
            <w:r w:rsidRPr="00F7407C">
              <w:rPr>
                <w:bCs/>
                <w:sz w:val="24"/>
              </w:rPr>
              <w:t>430</w:t>
            </w:r>
          </w:p>
        </w:tc>
        <w:tc>
          <w:tcPr>
            <w:tcW w:w="776" w:type="pct"/>
            <w:tcBorders>
              <w:top w:val="single" w:sz="8" w:space="0" w:color="000000"/>
              <w:left w:val="single" w:sz="8" w:space="0" w:color="000000"/>
              <w:bottom w:val="single" w:sz="8" w:space="0" w:color="000000"/>
              <w:right w:val="single" w:sz="8" w:space="0" w:color="000000"/>
            </w:tcBorders>
            <w:vAlign w:val="center"/>
          </w:tcPr>
          <w:p w14:paraId="13E607E2" w14:textId="77777777" w:rsidR="003F778C" w:rsidRPr="00F7407C" w:rsidRDefault="003F778C" w:rsidP="00F7407C">
            <w:pPr>
              <w:spacing w:before="29" w:line="288" w:lineRule="auto"/>
              <w:jc w:val="center"/>
              <w:rPr>
                <w:bCs/>
                <w:sz w:val="24"/>
              </w:rPr>
            </w:pPr>
            <w:r w:rsidRPr="00F7407C">
              <w:rPr>
                <w:bCs/>
                <w:sz w:val="24"/>
              </w:rPr>
              <w:t>69,840.62</w:t>
            </w:r>
          </w:p>
        </w:tc>
        <w:tc>
          <w:tcPr>
            <w:tcW w:w="826" w:type="pct"/>
            <w:tcBorders>
              <w:top w:val="single" w:sz="8" w:space="0" w:color="000000"/>
              <w:left w:val="single" w:sz="8" w:space="0" w:color="000000"/>
              <w:bottom w:val="single" w:sz="8" w:space="0" w:color="000000"/>
              <w:right w:val="single" w:sz="8" w:space="0" w:color="000000"/>
            </w:tcBorders>
            <w:vAlign w:val="center"/>
          </w:tcPr>
          <w:p w14:paraId="7AC92291" w14:textId="77777777"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11402118" w14:textId="77777777"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14:paraId="6442587A" w14:textId="77777777" w:rsidR="003F778C" w:rsidRPr="00F7407C" w:rsidRDefault="003F778C" w:rsidP="00F7407C">
            <w:pPr>
              <w:spacing w:before="29" w:line="288" w:lineRule="auto"/>
              <w:jc w:val="center"/>
              <w:rPr>
                <w:bCs/>
                <w:sz w:val="24"/>
              </w:rPr>
            </w:pPr>
            <w:r w:rsidRPr="00F7407C">
              <w:rPr>
                <w:bCs/>
                <w:sz w:val="24"/>
              </w:rPr>
              <w:t>30,031,465.29</w:t>
            </w:r>
          </w:p>
        </w:tc>
        <w:tc>
          <w:tcPr>
            <w:tcW w:w="515" w:type="pct"/>
            <w:tcBorders>
              <w:top w:val="single" w:sz="8" w:space="0" w:color="000000"/>
              <w:left w:val="single" w:sz="8" w:space="0" w:color="000000"/>
              <w:bottom w:val="single" w:sz="8" w:space="0" w:color="000000"/>
              <w:right w:val="single" w:sz="4" w:space="0" w:color="auto"/>
            </w:tcBorders>
            <w:vAlign w:val="center"/>
          </w:tcPr>
          <w:p w14:paraId="60493A74" w14:textId="77777777" w:rsidR="003F778C" w:rsidRPr="00F7407C" w:rsidRDefault="003F778C" w:rsidP="00F7407C">
            <w:pPr>
              <w:spacing w:before="29" w:line="288" w:lineRule="auto"/>
              <w:jc w:val="center"/>
              <w:rPr>
                <w:bCs/>
                <w:sz w:val="24"/>
              </w:rPr>
            </w:pPr>
            <w:r w:rsidRPr="00F7407C">
              <w:rPr>
                <w:bCs/>
                <w:sz w:val="24"/>
              </w:rPr>
              <w:t>100.00%</w:t>
            </w:r>
          </w:p>
        </w:tc>
      </w:tr>
      <w:tr w:rsidR="003F778C" w:rsidRPr="00FA19BB" w14:paraId="5B3503CC"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61ADA2F0" w14:textId="77777777" w:rsidR="003F778C" w:rsidRPr="00F7407C" w:rsidRDefault="003F778C" w:rsidP="00F7407C">
            <w:pPr>
              <w:spacing w:before="29" w:line="288" w:lineRule="auto"/>
              <w:jc w:val="center"/>
              <w:rPr>
                <w:bCs/>
                <w:sz w:val="24"/>
              </w:rPr>
            </w:pPr>
            <w:r w:rsidRPr="00F7407C">
              <w:rPr>
                <w:bCs/>
                <w:sz w:val="24"/>
              </w:rPr>
              <w:t>交银丰润收益债券</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5D50CDCB" w14:textId="77777777" w:rsidR="003F778C" w:rsidRPr="00F7407C" w:rsidRDefault="003F778C" w:rsidP="00F7407C">
            <w:pPr>
              <w:spacing w:before="29" w:line="288" w:lineRule="auto"/>
              <w:jc w:val="center"/>
              <w:rPr>
                <w:bCs/>
                <w:sz w:val="24"/>
              </w:rPr>
            </w:pPr>
            <w:r w:rsidRPr="00F7407C">
              <w:rPr>
                <w:bCs/>
                <w:sz w:val="24"/>
              </w:rPr>
              <w:t>77</w:t>
            </w:r>
          </w:p>
        </w:tc>
        <w:tc>
          <w:tcPr>
            <w:tcW w:w="776" w:type="pct"/>
            <w:tcBorders>
              <w:top w:val="single" w:sz="8" w:space="0" w:color="000000"/>
              <w:left w:val="single" w:sz="8" w:space="0" w:color="000000"/>
              <w:bottom w:val="single" w:sz="8" w:space="0" w:color="000000"/>
              <w:right w:val="single" w:sz="8" w:space="0" w:color="000000"/>
            </w:tcBorders>
            <w:vAlign w:val="center"/>
          </w:tcPr>
          <w:p w14:paraId="7FF3C134" w14:textId="77777777" w:rsidR="003F778C" w:rsidRPr="00F7407C" w:rsidRDefault="003F778C" w:rsidP="00F7407C">
            <w:pPr>
              <w:spacing w:before="29" w:line="288" w:lineRule="auto"/>
              <w:jc w:val="center"/>
              <w:rPr>
                <w:bCs/>
                <w:sz w:val="24"/>
              </w:rPr>
            </w:pPr>
            <w:r w:rsidRPr="00F7407C">
              <w:rPr>
                <w:bCs/>
                <w:sz w:val="24"/>
              </w:rPr>
              <w:t>232,859.94</w:t>
            </w:r>
          </w:p>
        </w:tc>
        <w:tc>
          <w:tcPr>
            <w:tcW w:w="826" w:type="pct"/>
            <w:tcBorders>
              <w:top w:val="single" w:sz="8" w:space="0" w:color="000000"/>
              <w:left w:val="single" w:sz="8" w:space="0" w:color="000000"/>
              <w:bottom w:val="single" w:sz="8" w:space="0" w:color="000000"/>
              <w:right w:val="single" w:sz="8" w:space="0" w:color="000000"/>
            </w:tcBorders>
            <w:vAlign w:val="center"/>
          </w:tcPr>
          <w:p w14:paraId="4547EDA3" w14:textId="77777777" w:rsidR="003F778C" w:rsidRPr="00F7407C" w:rsidRDefault="003F778C" w:rsidP="00F7407C">
            <w:pPr>
              <w:spacing w:before="29" w:line="288" w:lineRule="auto"/>
              <w:jc w:val="center"/>
              <w:rPr>
                <w:bCs/>
                <w:sz w:val="24"/>
              </w:rPr>
            </w:pPr>
            <w:r w:rsidRPr="00F7407C">
              <w:rPr>
                <w:bCs/>
                <w:sz w:val="24"/>
              </w:rPr>
              <w:t>14,836,795.25</w:t>
            </w:r>
          </w:p>
        </w:tc>
        <w:tc>
          <w:tcPr>
            <w:tcW w:w="531" w:type="pct"/>
            <w:tcBorders>
              <w:top w:val="single" w:sz="8" w:space="0" w:color="000000"/>
              <w:left w:val="single" w:sz="8" w:space="0" w:color="000000"/>
              <w:bottom w:val="single" w:sz="8" w:space="0" w:color="000000"/>
              <w:right w:val="single" w:sz="8" w:space="0" w:color="000000"/>
            </w:tcBorders>
            <w:vAlign w:val="center"/>
          </w:tcPr>
          <w:p w14:paraId="737468E5" w14:textId="77777777" w:rsidR="003F778C" w:rsidRPr="00F7407C" w:rsidRDefault="003F778C" w:rsidP="00F7407C">
            <w:pPr>
              <w:spacing w:before="29" w:line="288" w:lineRule="auto"/>
              <w:jc w:val="center"/>
              <w:rPr>
                <w:bCs/>
                <w:sz w:val="24"/>
              </w:rPr>
            </w:pPr>
            <w:r w:rsidRPr="00F7407C">
              <w:rPr>
                <w:bCs/>
                <w:sz w:val="24"/>
              </w:rPr>
              <w:t>82.75%</w:t>
            </w:r>
          </w:p>
        </w:tc>
        <w:tc>
          <w:tcPr>
            <w:tcW w:w="843" w:type="pct"/>
            <w:tcBorders>
              <w:top w:val="single" w:sz="8" w:space="0" w:color="000000"/>
              <w:left w:val="single" w:sz="8" w:space="0" w:color="000000"/>
              <w:bottom w:val="single" w:sz="8" w:space="0" w:color="000000"/>
              <w:right w:val="single" w:sz="8" w:space="0" w:color="000000"/>
            </w:tcBorders>
            <w:vAlign w:val="center"/>
          </w:tcPr>
          <w:p w14:paraId="53E8FB7F" w14:textId="77777777" w:rsidR="003F778C" w:rsidRPr="00F7407C" w:rsidRDefault="003F778C" w:rsidP="00F7407C">
            <w:pPr>
              <w:spacing w:before="29" w:line="288" w:lineRule="auto"/>
              <w:jc w:val="center"/>
              <w:rPr>
                <w:bCs/>
                <w:sz w:val="24"/>
              </w:rPr>
            </w:pPr>
            <w:r w:rsidRPr="00F7407C">
              <w:rPr>
                <w:bCs/>
                <w:sz w:val="24"/>
              </w:rPr>
              <w:t>3,093,420.34</w:t>
            </w:r>
          </w:p>
        </w:tc>
        <w:tc>
          <w:tcPr>
            <w:tcW w:w="515" w:type="pct"/>
            <w:tcBorders>
              <w:top w:val="single" w:sz="8" w:space="0" w:color="000000"/>
              <w:left w:val="single" w:sz="8" w:space="0" w:color="000000"/>
              <w:bottom w:val="single" w:sz="8" w:space="0" w:color="000000"/>
              <w:right w:val="single" w:sz="4" w:space="0" w:color="auto"/>
            </w:tcBorders>
            <w:vAlign w:val="center"/>
          </w:tcPr>
          <w:p w14:paraId="2C051CF7" w14:textId="77777777" w:rsidR="003F778C" w:rsidRPr="00F7407C" w:rsidRDefault="003F778C" w:rsidP="00F7407C">
            <w:pPr>
              <w:spacing w:before="29" w:line="288" w:lineRule="auto"/>
              <w:jc w:val="center"/>
              <w:rPr>
                <w:bCs/>
                <w:sz w:val="24"/>
              </w:rPr>
            </w:pPr>
            <w:r w:rsidRPr="00F7407C">
              <w:rPr>
                <w:bCs/>
                <w:sz w:val="24"/>
              </w:rPr>
              <w:t>17.25%</w:t>
            </w:r>
          </w:p>
        </w:tc>
      </w:tr>
      <w:tr w:rsidR="003F778C" w:rsidRPr="00FA19BB" w14:paraId="3EEAB22E"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1BDFA1AC"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6D4A00EC" w14:textId="77777777" w:rsidR="003F778C" w:rsidRPr="00F7407C" w:rsidRDefault="003F778C" w:rsidP="00F7407C">
            <w:pPr>
              <w:spacing w:before="29" w:line="288" w:lineRule="auto"/>
              <w:jc w:val="center"/>
              <w:rPr>
                <w:bCs/>
                <w:sz w:val="24"/>
              </w:rPr>
            </w:pPr>
            <w:r w:rsidRPr="00F7407C">
              <w:rPr>
                <w:bCs/>
                <w:sz w:val="24"/>
              </w:rPr>
              <w:t>507</w:t>
            </w:r>
          </w:p>
        </w:tc>
        <w:tc>
          <w:tcPr>
            <w:tcW w:w="776" w:type="pct"/>
            <w:tcBorders>
              <w:top w:val="single" w:sz="8" w:space="0" w:color="000000"/>
              <w:left w:val="single" w:sz="8" w:space="0" w:color="000000"/>
              <w:bottom w:val="single" w:sz="8" w:space="0" w:color="000000"/>
              <w:right w:val="single" w:sz="8" w:space="0" w:color="000000"/>
            </w:tcBorders>
            <w:vAlign w:val="center"/>
          </w:tcPr>
          <w:p w14:paraId="4B125BD7" w14:textId="77777777" w:rsidR="003F778C" w:rsidRPr="00F7407C" w:rsidRDefault="003F778C" w:rsidP="00F7407C">
            <w:pPr>
              <w:spacing w:before="29" w:line="288" w:lineRule="auto"/>
              <w:jc w:val="right"/>
              <w:rPr>
                <w:bCs/>
                <w:sz w:val="24"/>
              </w:rPr>
            </w:pPr>
            <w:r w:rsidRPr="00F7407C">
              <w:rPr>
                <w:bCs/>
                <w:sz w:val="24"/>
              </w:rPr>
              <w:t>94,598.98</w:t>
            </w:r>
          </w:p>
        </w:tc>
        <w:tc>
          <w:tcPr>
            <w:tcW w:w="826" w:type="pct"/>
            <w:tcBorders>
              <w:top w:val="single" w:sz="8" w:space="0" w:color="000000"/>
              <w:left w:val="single" w:sz="8" w:space="0" w:color="000000"/>
              <w:bottom w:val="single" w:sz="8" w:space="0" w:color="000000"/>
              <w:right w:val="single" w:sz="8" w:space="0" w:color="000000"/>
            </w:tcBorders>
            <w:vAlign w:val="center"/>
          </w:tcPr>
          <w:p w14:paraId="1A5A158F" w14:textId="77777777" w:rsidR="003F778C" w:rsidRPr="00F7407C" w:rsidRDefault="003F778C" w:rsidP="00F7407C">
            <w:pPr>
              <w:spacing w:before="29" w:line="288" w:lineRule="auto"/>
              <w:jc w:val="right"/>
              <w:rPr>
                <w:bCs/>
                <w:sz w:val="24"/>
              </w:rPr>
            </w:pPr>
            <w:r w:rsidRPr="00F7407C">
              <w:rPr>
                <w:bCs/>
                <w:sz w:val="24"/>
              </w:rPr>
              <w:t>14,836,795.25</w:t>
            </w:r>
          </w:p>
        </w:tc>
        <w:tc>
          <w:tcPr>
            <w:tcW w:w="531" w:type="pct"/>
            <w:tcBorders>
              <w:top w:val="single" w:sz="8" w:space="0" w:color="000000"/>
              <w:left w:val="single" w:sz="8" w:space="0" w:color="000000"/>
              <w:bottom w:val="single" w:sz="8" w:space="0" w:color="000000"/>
              <w:right w:val="single" w:sz="8" w:space="0" w:color="000000"/>
            </w:tcBorders>
            <w:vAlign w:val="center"/>
          </w:tcPr>
          <w:p w14:paraId="0CF9C93F" w14:textId="77777777" w:rsidR="003F778C" w:rsidRPr="00F7407C" w:rsidRDefault="003F778C" w:rsidP="00F7407C">
            <w:pPr>
              <w:spacing w:before="29" w:line="288" w:lineRule="auto"/>
              <w:jc w:val="right"/>
              <w:rPr>
                <w:bCs/>
                <w:sz w:val="24"/>
              </w:rPr>
            </w:pPr>
            <w:r w:rsidRPr="00F7407C">
              <w:rPr>
                <w:bCs/>
                <w:sz w:val="24"/>
              </w:rPr>
              <w:t>30.93%</w:t>
            </w:r>
          </w:p>
        </w:tc>
        <w:tc>
          <w:tcPr>
            <w:tcW w:w="843" w:type="pct"/>
            <w:tcBorders>
              <w:top w:val="single" w:sz="8" w:space="0" w:color="000000"/>
              <w:left w:val="single" w:sz="8" w:space="0" w:color="000000"/>
              <w:bottom w:val="single" w:sz="8" w:space="0" w:color="000000"/>
              <w:right w:val="single" w:sz="8" w:space="0" w:color="000000"/>
            </w:tcBorders>
            <w:vAlign w:val="center"/>
          </w:tcPr>
          <w:p w14:paraId="65AA3580" w14:textId="77777777" w:rsidR="003F778C" w:rsidRPr="00F7407C" w:rsidRDefault="003F778C" w:rsidP="00F7407C">
            <w:pPr>
              <w:spacing w:before="29" w:line="288" w:lineRule="auto"/>
              <w:jc w:val="right"/>
              <w:rPr>
                <w:bCs/>
                <w:sz w:val="24"/>
              </w:rPr>
            </w:pPr>
            <w:r w:rsidRPr="00F7407C">
              <w:rPr>
                <w:bCs/>
                <w:sz w:val="24"/>
              </w:rPr>
              <w:t>33,124,885.63</w:t>
            </w:r>
          </w:p>
        </w:tc>
        <w:tc>
          <w:tcPr>
            <w:tcW w:w="515" w:type="pct"/>
            <w:tcBorders>
              <w:top w:val="single" w:sz="8" w:space="0" w:color="000000"/>
              <w:left w:val="single" w:sz="8" w:space="0" w:color="000000"/>
              <w:bottom w:val="single" w:sz="8" w:space="0" w:color="000000"/>
              <w:right w:val="single" w:sz="4" w:space="0" w:color="auto"/>
            </w:tcBorders>
            <w:vAlign w:val="center"/>
          </w:tcPr>
          <w:p w14:paraId="4DD35181" w14:textId="77777777" w:rsidR="003F778C" w:rsidRPr="00F7407C" w:rsidRDefault="003F778C" w:rsidP="00F7407C">
            <w:pPr>
              <w:spacing w:before="29" w:line="288" w:lineRule="auto"/>
              <w:jc w:val="right"/>
              <w:rPr>
                <w:bCs/>
                <w:sz w:val="24"/>
              </w:rPr>
            </w:pPr>
            <w:r w:rsidRPr="00F7407C">
              <w:rPr>
                <w:bCs/>
                <w:sz w:val="24"/>
              </w:rPr>
              <w:t>69.07%</w:t>
            </w:r>
          </w:p>
        </w:tc>
      </w:tr>
    </w:tbl>
    <w:p w14:paraId="4CC27344" w14:textId="77777777" w:rsidR="003F778C" w:rsidRPr="009C503F" w:rsidRDefault="003F778C" w:rsidP="00571B8A">
      <w:pPr>
        <w:spacing w:before="29" w:line="288" w:lineRule="auto"/>
        <w:rPr>
          <w:color w:val="000000"/>
          <w:sz w:val="24"/>
        </w:rPr>
      </w:pPr>
    </w:p>
    <w:p w14:paraId="5ACCC866" w14:textId="77777777" w:rsidR="001548F9" w:rsidRPr="009C503F" w:rsidRDefault="001548F9" w:rsidP="00571B8A">
      <w:pPr>
        <w:pStyle w:val="20"/>
        <w:spacing w:before="29" w:after="0" w:line="288" w:lineRule="auto"/>
        <w:rPr>
          <w:rFonts w:ascii="Times New Roman" w:hAnsi="Times New Roman"/>
          <w:kern w:val="0"/>
          <w:szCs w:val="24"/>
        </w:rPr>
      </w:pPr>
      <w:bookmarkStart w:id="83" w:name="_Toc490928724"/>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70B42C2D" w14:textId="77777777" w:rsidTr="009107AE">
        <w:tc>
          <w:tcPr>
            <w:tcW w:w="2321" w:type="dxa"/>
            <w:vAlign w:val="center"/>
          </w:tcPr>
          <w:p w14:paraId="7D30E2F1" w14:textId="77777777" w:rsidR="00C156E5" w:rsidRDefault="00B621D7" w:rsidP="00571B8A">
            <w:pPr>
              <w:pStyle w:val="a0"/>
              <w:spacing w:before="29" w:line="288" w:lineRule="auto"/>
              <w:ind w:firstLineChars="0" w:firstLine="0"/>
              <w:jc w:val="center"/>
              <w:rPr>
                <w:sz w:val="24"/>
              </w:rPr>
            </w:pPr>
            <w:r w:rsidRPr="009C503F">
              <w:rPr>
                <w:sz w:val="24"/>
              </w:rPr>
              <w:t>项目</w:t>
            </w:r>
          </w:p>
          <w:p w14:paraId="577F3B59"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4714B2A7"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00168B09"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7BE08DFD"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37DC7EA1" w14:textId="77777777" w:rsidTr="009107AE">
        <w:tc>
          <w:tcPr>
            <w:tcW w:w="2321" w:type="dxa"/>
            <w:vMerge w:val="restart"/>
            <w:vAlign w:val="center"/>
          </w:tcPr>
          <w:p w14:paraId="4B0FBF58"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362C7CB2" w14:textId="77777777" w:rsidR="00B621D7" w:rsidRPr="009C503F" w:rsidRDefault="00B621D7" w:rsidP="00571B8A">
            <w:pPr>
              <w:spacing w:before="29" w:line="288" w:lineRule="auto"/>
              <w:jc w:val="right"/>
              <w:rPr>
                <w:color w:val="000000"/>
                <w:kern w:val="0"/>
                <w:sz w:val="24"/>
              </w:rPr>
            </w:pPr>
            <w:r w:rsidRPr="009C503F">
              <w:rPr>
                <w:sz w:val="24"/>
              </w:rPr>
              <w:t>交银丰润收益债券</w:t>
            </w:r>
            <w:r w:rsidRPr="009C503F">
              <w:rPr>
                <w:sz w:val="24"/>
              </w:rPr>
              <w:t>A</w:t>
            </w:r>
          </w:p>
        </w:tc>
        <w:tc>
          <w:tcPr>
            <w:tcW w:w="2322" w:type="dxa"/>
            <w:vAlign w:val="center"/>
          </w:tcPr>
          <w:p w14:paraId="63B87774"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36CB7F39"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14:paraId="0DAF27C0" w14:textId="77777777" w:rsidTr="009107AE">
        <w:tc>
          <w:tcPr>
            <w:tcW w:w="2321" w:type="dxa"/>
            <w:vMerge/>
            <w:vAlign w:val="center"/>
          </w:tcPr>
          <w:p w14:paraId="20F2C6EC"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1CC61CCF" w14:textId="77777777" w:rsidR="00B621D7" w:rsidRPr="009C503F" w:rsidRDefault="00B621D7" w:rsidP="00571B8A">
            <w:pPr>
              <w:spacing w:before="29" w:line="288" w:lineRule="auto"/>
              <w:jc w:val="right"/>
              <w:rPr>
                <w:color w:val="000000"/>
                <w:kern w:val="0"/>
                <w:sz w:val="24"/>
              </w:rPr>
            </w:pPr>
            <w:r w:rsidRPr="009C503F">
              <w:rPr>
                <w:sz w:val="24"/>
              </w:rPr>
              <w:t>交银丰润收益债券</w:t>
            </w:r>
            <w:r w:rsidRPr="009C503F">
              <w:rPr>
                <w:sz w:val="24"/>
              </w:rPr>
              <w:t>C</w:t>
            </w:r>
          </w:p>
        </w:tc>
        <w:tc>
          <w:tcPr>
            <w:tcW w:w="2322" w:type="dxa"/>
            <w:vAlign w:val="center"/>
          </w:tcPr>
          <w:p w14:paraId="774BF934"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38A42F16"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14:paraId="71026786" w14:textId="77777777" w:rsidTr="009107AE">
        <w:tc>
          <w:tcPr>
            <w:tcW w:w="2321" w:type="dxa"/>
            <w:vMerge/>
            <w:vAlign w:val="center"/>
          </w:tcPr>
          <w:p w14:paraId="1394B28A"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4A921E0A"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62975187"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621F9776" w14:textId="77777777" w:rsidR="00B621D7" w:rsidRPr="009C503F" w:rsidRDefault="00B87B2B" w:rsidP="00571B8A">
            <w:pPr>
              <w:widowControl/>
              <w:spacing w:before="29" w:line="288" w:lineRule="auto"/>
              <w:jc w:val="right"/>
              <w:rPr>
                <w:color w:val="000000"/>
                <w:kern w:val="0"/>
                <w:sz w:val="24"/>
              </w:rPr>
            </w:pPr>
            <w:r>
              <w:rPr>
                <w:color w:val="000000"/>
                <w:kern w:val="0"/>
                <w:sz w:val="24"/>
              </w:rPr>
              <w:t>-</w:t>
            </w:r>
          </w:p>
        </w:tc>
      </w:tr>
    </w:tbl>
    <w:p w14:paraId="044A81D6" w14:textId="77777777" w:rsidR="00D87B6B" w:rsidRDefault="00D87B6B" w:rsidP="00D87B6B">
      <w:pPr>
        <w:spacing w:line="360" w:lineRule="auto"/>
        <w:jc w:val="left"/>
        <w:rPr>
          <w:kern w:val="0"/>
          <w:szCs w:val="21"/>
        </w:rPr>
      </w:pPr>
    </w:p>
    <w:p w14:paraId="39638F7D" w14:textId="77777777" w:rsidR="00D87B6B" w:rsidRPr="00D613AA" w:rsidRDefault="00D87B6B" w:rsidP="00D613AA">
      <w:pPr>
        <w:pStyle w:val="20"/>
        <w:spacing w:before="29" w:after="0" w:line="288" w:lineRule="auto"/>
        <w:rPr>
          <w:rFonts w:ascii="Times New Roman" w:hAnsi="Times New Roman"/>
          <w:kern w:val="0"/>
          <w:szCs w:val="24"/>
        </w:rPr>
      </w:pPr>
      <w:bookmarkStart w:id="84" w:name="_Toc490928725"/>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3ADDF42B" w14:textId="77777777" w:rsidTr="0060032E">
        <w:trPr>
          <w:trHeight w:val="285"/>
        </w:trPr>
        <w:tc>
          <w:tcPr>
            <w:tcW w:w="2548" w:type="dxa"/>
            <w:shd w:val="clear" w:color="auto" w:fill="auto"/>
            <w:tcMar>
              <w:top w:w="0" w:type="dxa"/>
              <w:left w:w="108" w:type="dxa"/>
              <w:bottom w:w="0" w:type="dxa"/>
              <w:right w:w="108" w:type="dxa"/>
            </w:tcMar>
            <w:vAlign w:val="center"/>
            <w:hideMark/>
          </w:tcPr>
          <w:p w14:paraId="3B847059"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62D6DA2D"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677CD400"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79558021" w14:textId="77777777" w:rsidTr="0060032E">
        <w:trPr>
          <w:trHeight w:val="285"/>
        </w:trPr>
        <w:tc>
          <w:tcPr>
            <w:tcW w:w="2548" w:type="dxa"/>
            <w:vMerge w:val="restart"/>
            <w:shd w:val="clear" w:color="auto" w:fill="auto"/>
            <w:tcMar>
              <w:top w:w="0" w:type="dxa"/>
              <w:left w:w="108" w:type="dxa"/>
              <w:bottom w:w="0" w:type="dxa"/>
              <w:right w:w="108" w:type="dxa"/>
            </w:tcMar>
            <w:vAlign w:val="center"/>
            <w:hideMark/>
          </w:tcPr>
          <w:p w14:paraId="6FECEC3C"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6F2FB919"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14DCE54D"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57371E99" w14:textId="77777777" w:rsidTr="0060032E">
        <w:trPr>
          <w:trHeight w:val="285"/>
        </w:trPr>
        <w:tc>
          <w:tcPr>
            <w:tcW w:w="2548" w:type="dxa"/>
            <w:vMerge/>
            <w:shd w:val="clear" w:color="auto" w:fill="auto"/>
            <w:vAlign w:val="center"/>
            <w:hideMark/>
          </w:tcPr>
          <w:p w14:paraId="602164ED" w14:textId="77777777" w:rsidR="00D87B6B" w:rsidRPr="009D5CCC" w:rsidRDefault="00D87B6B" w:rsidP="0060032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C29CA83"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6A4AEB70"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1E0329F5" w14:textId="77777777" w:rsidTr="0060032E">
        <w:trPr>
          <w:trHeight w:val="285"/>
        </w:trPr>
        <w:tc>
          <w:tcPr>
            <w:tcW w:w="2548" w:type="dxa"/>
            <w:vMerge/>
            <w:shd w:val="clear" w:color="auto" w:fill="auto"/>
            <w:vAlign w:val="center"/>
            <w:hideMark/>
          </w:tcPr>
          <w:p w14:paraId="789DB789" w14:textId="77777777" w:rsidR="00D87B6B" w:rsidRPr="009D5CCC" w:rsidRDefault="00D87B6B" w:rsidP="0060032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596E872"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196049FD"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4713EE88" w14:textId="77777777" w:rsidTr="0060032E">
        <w:trPr>
          <w:trHeight w:val="285"/>
        </w:trPr>
        <w:tc>
          <w:tcPr>
            <w:tcW w:w="2548" w:type="dxa"/>
            <w:vMerge w:val="restart"/>
            <w:shd w:val="clear" w:color="auto" w:fill="auto"/>
            <w:tcMar>
              <w:top w:w="0" w:type="dxa"/>
              <w:left w:w="108" w:type="dxa"/>
              <w:bottom w:w="0" w:type="dxa"/>
              <w:right w:w="108" w:type="dxa"/>
            </w:tcMar>
            <w:vAlign w:val="center"/>
            <w:hideMark/>
          </w:tcPr>
          <w:p w14:paraId="7A6D5492"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4F526A90"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27CEE42A"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11E51C28" w14:textId="77777777" w:rsidTr="0060032E">
        <w:trPr>
          <w:trHeight w:val="525"/>
        </w:trPr>
        <w:tc>
          <w:tcPr>
            <w:tcW w:w="2548" w:type="dxa"/>
            <w:vMerge/>
            <w:shd w:val="clear" w:color="auto" w:fill="auto"/>
            <w:vAlign w:val="center"/>
            <w:hideMark/>
          </w:tcPr>
          <w:p w14:paraId="62B2B7FD" w14:textId="77777777" w:rsidR="00D87B6B" w:rsidRPr="009D5CCC" w:rsidRDefault="00D87B6B" w:rsidP="0060032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7D4943EA"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交银丰润收益债券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7EBF747F"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3B3B1B3A" w14:textId="77777777" w:rsidTr="0060032E">
        <w:trPr>
          <w:trHeight w:val="653"/>
        </w:trPr>
        <w:tc>
          <w:tcPr>
            <w:tcW w:w="2548" w:type="dxa"/>
            <w:vMerge/>
            <w:shd w:val="clear" w:color="auto" w:fill="auto"/>
            <w:vAlign w:val="center"/>
            <w:hideMark/>
          </w:tcPr>
          <w:p w14:paraId="1D75F34A" w14:textId="77777777" w:rsidR="00D87B6B" w:rsidRPr="009D5CCC" w:rsidRDefault="00D87B6B" w:rsidP="0060032E">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1031FAB"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7FE2CF64"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65904920" w14:textId="77777777" w:rsidR="002A5BA3" w:rsidRPr="002A5BA3" w:rsidRDefault="002A5BA3" w:rsidP="002A5BA3">
      <w:pPr>
        <w:spacing w:before="29" w:line="288" w:lineRule="auto"/>
        <w:jc w:val="left"/>
        <w:rPr>
          <w:kern w:val="0"/>
          <w:sz w:val="24"/>
        </w:rPr>
      </w:pPr>
    </w:p>
    <w:p w14:paraId="6B522E48" w14:textId="77777777" w:rsidR="0015118B"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90928726"/>
      <w:r w:rsidRPr="009C503F">
        <w:rPr>
          <w:b/>
          <w:bCs/>
          <w:szCs w:val="24"/>
          <w:lang w:val="en-US"/>
        </w:rPr>
        <w:t>§9</w:t>
      </w:r>
      <w:r w:rsidRPr="009C503F">
        <w:rPr>
          <w:b/>
          <w:bCs/>
          <w:szCs w:val="24"/>
          <w:lang w:val="en-US"/>
        </w:rPr>
        <w:t>开放式基金份额变动</w:t>
      </w:r>
      <w:bookmarkEnd w:id="85"/>
      <w:bookmarkEnd w:id="86"/>
    </w:p>
    <w:p w14:paraId="4AC6824E"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132A4D9B" w14:textId="77777777" w:rsidTr="0030361A">
        <w:tc>
          <w:tcPr>
            <w:tcW w:w="1812" w:type="pct"/>
            <w:vAlign w:val="center"/>
          </w:tcPr>
          <w:p w14:paraId="3C81D7CF"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5C40E222" w14:textId="77777777" w:rsidR="00343AD4" w:rsidRPr="009C503F" w:rsidRDefault="00343AD4" w:rsidP="00571B8A">
            <w:pPr>
              <w:spacing w:before="29" w:line="288" w:lineRule="auto"/>
              <w:jc w:val="center"/>
              <w:rPr>
                <w:sz w:val="24"/>
              </w:rPr>
            </w:pPr>
            <w:r w:rsidRPr="009C503F">
              <w:rPr>
                <w:sz w:val="24"/>
              </w:rPr>
              <w:t>交银丰润收益债券</w:t>
            </w:r>
            <w:r w:rsidRPr="009C503F">
              <w:rPr>
                <w:sz w:val="24"/>
              </w:rPr>
              <w:t>A</w:t>
            </w:r>
          </w:p>
        </w:tc>
        <w:tc>
          <w:tcPr>
            <w:tcW w:w="1615" w:type="pct"/>
            <w:vAlign w:val="center"/>
          </w:tcPr>
          <w:p w14:paraId="40302C8F" w14:textId="77777777" w:rsidR="00343AD4" w:rsidRPr="009C503F" w:rsidRDefault="00343AD4" w:rsidP="00571B8A">
            <w:pPr>
              <w:spacing w:before="29" w:line="288" w:lineRule="auto"/>
              <w:jc w:val="center"/>
              <w:rPr>
                <w:sz w:val="24"/>
              </w:rPr>
            </w:pPr>
            <w:r w:rsidRPr="009C503F">
              <w:rPr>
                <w:sz w:val="24"/>
              </w:rPr>
              <w:t>交银丰润收益债券</w:t>
            </w:r>
            <w:r w:rsidRPr="009C503F">
              <w:rPr>
                <w:sz w:val="24"/>
              </w:rPr>
              <w:t>C</w:t>
            </w:r>
          </w:p>
        </w:tc>
      </w:tr>
      <w:tr w:rsidR="001548F9" w:rsidRPr="009C503F" w14:paraId="79AA21F2" w14:textId="77777777" w:rsidTr="0030361A">
        <w:tc>
          <w:tcPr>
            <w:tcW w:w="1812" w:type="pct"/>
            <w:vAlign w:val="center"/>
          </w:tcPr>
          <w:p w14:paraId="58EFFD1D" w14:textId="77777777" w:rsidR="001548F9" w:rsidRPr="009C503F" w:rsidRDefault="001548F9" w:rsidP="00571B8A">
            <w:pPr>
              <w:spacing w:before="29" w:line="288" w:lineRule="auto"/>
              <w:rPr>
                <w:sz w:val="24"/>
              </w:rPr>
            </w:pPr>
            <w:r w:rsidRPr="009C503F">
              <w:rPr>
                <w:sz w:val="24"/>
              </w:rPr>
              <w:lastRenderedPageBreak/>
              <w:t>基金合同生效日（</w:t>
            </w:r>
            <w:r w:rsidRPr="009C503F">
              <w:rPr>
                <w:sz w:val="24"/>
              </w:rPr>
              <w:t>2014</w:t>
            </w:r>
            <w:r w:rsidRPr="009C503F">
              <w:rPr>
                <w:sz w:val="24"/>
              </w:rPr>
              <w:t>年</w:t>
            </w:r>
            <w:r w:rsidRPr="009C503F">
              <w:rPr>
                <w:sz w:val="24"/>
              </w:rPr>
              <w:t>12</w:t>
            </w:r>
            <w:r w:rsidRPr="009C503F">
              <w:rPr>
                <w:sz w:val="24"/>
              </w:rPr>
              <w:t>月</w:t>
            </w:r>
            <w:r w:rsidRPr="009C503F">
              <w:rPr>
                <w:sz w:val="24"/>
              </w:rPr>
              <w:t>15</w:t>
            </w:r>
            <w:r w:rsidRPr="009C503F">
              <w:rPr>
                <w:sz w:val="24"/>
              </w:rPr>
              <w:t>日）基金份额总额</w:t>
            </w:r>
          </w:p>
        </w:tc>
        <w:tc>
          <w:tcPr>
            <w:tcW w:w="1573" w:type="pct"/>
            <w:vAlign w:val="center"/>
          </w:tcPr>
          <w:p w14:paraId="09CE1828" w14:textId="77777777" w:rsidR="001548F9" w:rsidRPr="009C503F" w:rsidRDefault="001548F9" w:rsidP="00571B8A">
            <w:pPr>
              <w:spacing w:before="29" w:line="288" w:lineRule="auto"/>
              <w:jc w:val="right"/>
              <w:rPr>
                <w:sz w:val="24"/>
              </w:rPr>
            </w:pPr>
            <w:r w:rsidRPr="009C503F">
              <w:rPr>
                <w:sz w:val="24"/>
              </w:rPr>
              <w:t>402,154,039.59</w:t>
            </w:r>
          </w:p>
        </w:tc>
        <w:tc>
          <w:tcPr>
            <w:tcW w:w="1615" w:type="pct"/>
            <w:vAlign w:val="center"/>
          </w:tcPr>
          <w:p w14:paraId="4281691C" w14:textId="77777777" w:rsidR="001548F9" w:rsidRPr="009C503F" w:rsidRDefault="001548F9" w:rsidP="00571B8A">
            <w:pPr>
              <w:spacing w:before="29" w:line="288" w:lineRule="auto"/>
              <w:jc w:val="right"/>
              <w:rPr>
                <w:sz w:val="24"/>
              </w:rPr>
            </w:pPr>
            <w:r w:rsidRPr="009C503F">
              <w:rPr>
                <w:sz w:val="24"/>
              </w:rPr>
              <w:t>23,334,238.83</w:t>
            </w:r>
          </w:p>
        </w:tc>
      </w:tr>
      <w:tr w:rsidR="001548F9" w:rsidRPr="009C503F" w14:paraId="11DBD7DF" w14:textId="77777777" w:rsidTr="0030361A">
        <w:tc>
          <w:tcPr>
            <w:tcW w:w="1812" w:type="pct"/>
            <w:vAlign w:val="center"/>
          </w:tcPr>
          <w:p w14:paraId="0EE54BC2" w14:textId="77777777"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14:paraId="0D981B49" w14:textId="77777777" w:rsidR="001548F9" w:rsidRPr="009C503F" w:rsidRDefault="001548F9" w:rsidP="00571B8A">
            <w:pPr>
              <w:spacing w:before="29" w:line="288" w:lineRule="auto"/>
              <w:jc w:val="right"/>
              <w:rPr>
                <w:sz w:val="24"/>
              </w:rPr>
            </w:pPr>
            <w:r w:rsidRPr="009C503F">
              <w:rPr>
                <w:sz w:val="24"/>
              </w:rPr>
              <w:t>70,646,479.84</w:t>
            </w:r>
          </w:p>
        </w:tc>
        <w:tc>
          <w:tcPr>
            <w:tcW w:w="1615" w:type="pct"/>
            <w:vAlign w:val="center"/>
          </w:tcPr>
          <w:p w14:paraId="1F5B6FC7" w14:textId="77777777" w:rsidR="001548F9" w:rsidRPr="009C503F" w:rsidRDefault="001548F9" w:rsidP="00571B8A">
            <w:pPr>
              <w:spacing w:before="29" w:line="288" w:lineRule="auto"/>
              <w:jc w:val="right"/>
              <w:rPr>
                <w:sz w:val="24"/>
              </w:rPr>
            </w:pPr>
            <w:r w:rsidRPr="009C503F">
              <w:rPr>
                <w:sz w:val="24"/>
              </w:rPr>
              <w:t>8,405,149.12</w:t>
            </w:r>
          </w:p>
        </w:tc>
      </w:tr>
      <w:tr w:rsidR="001548F9" w:rsidRPr="009C503F" w14:paraId="4C9D721A" w14:textId="77777777" w:rsidTr="0030361A">
        <w:tc>
          <w:tcPr>
            <w:tcW w:w="1812" w:type="pct"/>
            <w:vAlign w:val="center"/>
          </w:tcPr>
          <w:p w14:paraId="39F550CA"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14:paraId="132939DD" w14:textId="77777777" w:rsidR="001548F9" w:rsidRPr="009C503F" w:rsidRDefault="001548F9" w:rsidP="00571B8A">
            <w:pPr>
              <w:spacing w:before="29" w:line="288" w:lineRule="auto"/>
              <w:jc w:val="right"/>
              <w:rPr>
                <w:sz w:val="24"/>
              </w:rPr>
            </w:pPr>
            <w:r w:rsidRPr="009C503F">
              <w:rPr>
                <w:sz w:val="24"/>
              </w:rPr>
              <w:t>599,216.46</w:t>
            </w:r>
          </w:p>
        </w:tc>
        <w:tc>
          <w:tcPr>
            <w:tcW w:w="1615" w:type="pct"/>
            <w:vAlign w:val="center"/>
          </w:tcPr>
          <w:p w14:paraId="2F9D9D04" w14:textId="77777777" w:rsidR="001548F9" w:rsidRPr="009C503F" w:rsidRDefault="001548F9" w:rsidP="00571B8A">
            <w:pPr>
              <w:spacing w:before="29" w:line="288" w:lineRule="auto"/>
              <w:jc w:val="right"/>
              <w:rPr>
                <w:sz w:val="24"/>
              </w:rPr>
            </w:pPr>
            <w:r w:rsidRPr="009C503F">
              <w:rPr>
                <w:sz w:val="24"/>
              </w:rPr>
              <w:t>15,809,359.22</w:t>
            </w:r>
          </w:p>
        </w:tc>
      </w:tr>
      <w:tr w:rsidR="001548F9" w:rsidRPr="009C503F" w14:paraId="3B568ABF" w14:textId="77777777" w:rsidTr="0030361A">
        <w:tc>
          <w:tcPr>
            <w:tcW w:w="1812" w:type="pct"/>
            <w:vAlign w:val="center"/>
          </w:tcPr>
          <w:p w14:paraId="4F2F2C81"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14:paraId="5FCB41A1" w14:textId="77777777" w:rsidR="001548F9" w:rsidRPr="009C503F" w:rsidRDefault="001548F9" w:rsidP="00571B8A">
            <w:pPr>
              <w:spacing w:before="29" w:line="288" w:lineRule="auto"/>
              <w:jc w:val="right"/>
              <w:rPr>
                <w:sz w:val="24"/>
              </w:rPr>
            </w:pPr>
            <w:r w:rsidRPr="009C503F">
              <w:rPr>
                <w:sz w:val="24"/>
              </w:rPr>
              <w:t>41,214,231.01</w:t>
            </w:r>
          </w:p>
        </w:tc>
        <w:tc>
          <w:tcPr>
            <w:tcW w:w="1615" w:type="pct"/>
            <w:vAlign w:val="center"/>
          </w:tcPr>
          <w:p w14:paraId="13A1A57E" w14:textId="77777777" w:rsidR="001548F9" w:rsidRPr="009C503F" w:rsidRDefault="001548F9" w:rsidP="00571B8A">
            <w:pPr>
              <w:spacing w:before="29" w:line="288" w:lineRule="auto"/>
              <w:jc w:val="right"/>
              <w:rPr>
                <w:sz w:val="24"/>
              </w:rPr>
            </w:pPr>
            <w:r w:rsidRPr="009C503F">
              <w:rPr>
                <w:sz w:val="24"/>
              </w:rPr>
              <w:t>6,284,292.75</w:t>
            </w:r>
          </w:p>
        </w:tc>
      </w:tr>
      <w:tr w:rsidR="001548F9" w:rsidRPr="009C503F" w14:paraId="57AE3A17" w14:textId="77777777" w:rsidTr="0030361A">
        <w:tc>
          <w:tcPr>
            <w:tcW w:w="1812" w:type="pct"/>
            <w:vAlign w:val="center"/>
          </w:tcPr>
          <w:p w14:paraId="02158F2B"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14:paraId="10220691"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0462A70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5A354D3" w14:textId="77777777" w:rsidTr="0030361A">
        <w:tc>
          <w:tcPr>
            <w:tcW w:w="1812" w:type="pct"/>
            <w:vAlign w:val="center"/>
          </w:tcPr>
          <w:p w14:paraId="51F764F0"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1AE82A33" w14:textId="77777777" w:rsidR="001548F9" w:rsidRPr="009C503F" w:rsidRDefault="001548F9" w:rsidP="00571B8A">
            <w:pPr>
              <w:spacing w:before="29" w:line="288" w:lineRule="auto"/>
              <w:jc w:val="right"/>
              <w:rPr>
                <w:sz w:val="24"/>
              </w:rPr>
            </w:pPr>
            <w:r w:rsidRPr="009C503F">
              <w:rPr>
                <w:sz w:val="24"/>
              </w:rPr>
              <w:t>30,031,465.29</w:t>
            </w:r>
          </w:p>
        </w:tc>
        <w:tc>
          <w:tcPr>
            <w:tcW w:w="1615" w:type="pct"/>
            <w:vAlign w:val="center"/>
          </w:tcPr>
          <w:p w14:paraId="57A7A64A" w14:textId="77777777" w:rsidR="001548F9" w:rsidRPr="009C503F" w:rsidRDefault="001548F9" w:rsidP="00571B8A">
            <w:pPr>
              <w:spacing w:before="29" w:line="288" w:lineRule="auto"/>
              <w:jc w:val="right"/>
              <w:rPr>
                <w:sz w:val="24"/>
              </w:rPr>
            </w:pPr>
            <w:r w:rsidRPr="009C503F">
              <w:rPr>
                <w:sz w:val="24"/>
              </w:rPr>
              <w:t>17,930,215.59</w:t>
            </w:r>
          </w:p>
        </w:tc>
      </w:tr>
    </w:tbl>
    <w:p w14:paraId="75FA0ABA" w14:textId="77777777" w:rsidR="00342C09" w:rsidRDefault="00342C09" w:rsidP="00342C0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47A66E0" w14:textId="77777777" w:rsidR="00342C09" w:rsidRDefault="00342C09" w:rsidP="00342C09">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14:paraId="36C96908" w14:textId="77777777" w:rsidR="00BF5CC0" w:rsidRPr="00342C09" w:rsidRDefault="00BF5CC0" w:rsidP="00571B8A">
      <w:pPr>
        <w:spacing w:before="29" w:line="288" w:lineRule="auto"/>
        <w:jc w:val="left"/>
        <w:rPr>
          <w:kern w:val="0"/>
          <w:sz w:val="24"/>
        </w:rPr>
      </w:pPr>
    </w:p>
    <w:p w14:paraId="67CF2096"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90928727"/>
      <w:r w:rsidRPr="009C503F">
        <w:rPr>
          <w:b/>
          <w:bCs/>
          <w:szCs w:val="24"/>
          <w:lang w:val="en-US"/>
        </w:rPr>
        <w:t xml:space="preserve">§10  </w:t>
      </w:r>
      <w:r w:rsidRPr="009C503F">
        <w:rPr>
          <w:b/>
          <w:bCs/>
          <w:szCs w:val="24"/>
          <w:lang w:val="en-US"/>
        </w:rPr>
        <w:t>重大事件揭示</w:t>
      </w:r>
      <w:bookmarkEnd w:id="87"/>
      <w:bookmarkEnd w:id="88"/>
    </w:p>
    <w:p w14:paraId="1021FBAD"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490928728"/>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9"/>
    </w:p>
    <w:p w14:paraId="02C0E5E2"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3D3FADE6" w14:textId="77777777" w:rsidR="00795D6E" w:rsidRPr="009C503F" w:rsidRDefault="00795D6E" w:rsidP="00571B8A">
      <w:pPr>
        <w:spacing w:before="29" w:line="288" w:lineRule="auto"/>
        <w:ind w:firstLineChars="200" w:firstLine="480"/>
        <w:rPr>
          <w:kern w:val="0"/>
          <w:sz w:val="24"/>
        </w:rPr>
      </w:pPr>
    </w:p>
    <w:p w14:paraId="4EFF1D22" w14:textId="77777777" w:rsidR="001548F9" w:rsidRPr="009C503F" w:rsidRDefault="001548F9" w:rsidP="00571B8A">
      <w:pPr>
        <w:pStyle w:val="20"/>
        <w:spacing w:before="29" w:after="0" w:line="288" w:lineRule="auto"/>
        <w:rPr>
          <w:rFonts w:ascii="Times New Roman" w:hAnsi="Times New Roman"/>
          <w:kern w:val="0"/>
          <w:szCs w:val="24"/>
        </w:rPr>
      </w:pPr>
      <w:bookmarkStart w:id="90" w:name="_Toc490928729"/>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90"/>
    </w:p>
    <w:p w14:paraId="2C0D8442" w14:textId="77777777" w:rsidR="00B6370A" w:rsidRDefault="00CD36D7">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1D97A8D4"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14:paraId="5E34801D" w14:textId="77777777" w:rsidR="00795D6E" w:rsidRPr="009C503F" w:rsidRDefault="00795D6E" w:rsidP="00571B8A">
      <w:pPr>
        <w:spacing w:before="29" w:line="288" w:lineRule="auto"/>
        <w:ind w:firstLineChars="200" w:firstLine="480"/>
        <w:rPr>
          <w:kern w:val="0"/>
          <w:sz w:val="24"/>
        </w:rPr>
      </w:pPr>
    </w:p>
    <w:p w14:paraId="1F23D418" w14:textId="77777777" w:rsidR="001548F9" w:rsidRPr="009C503F" w:rsidRDefault="001548F9" w:rsidP="00571B8A">
      <w:pPr>
        <w:pStyle w:val="20"/>
        <w:spacing w:before="29" w:after="0" w:line="288" w:lineRule="auto"/>
        <w:rPr>
          <w:rFonts w:ascii="Times New Roman" w:hAnsi="Times New Roman"/>
          <w:kern w:val="0"/>
          <w:szCs w:val="24"/>
        </w:rPr>
      </w:pPr>
      <w:bookmarkStart w:id="91" w:name="_Toc490928730"/>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1"/>
    </w:p>
    <w:p w14:paraId="3C8C645A"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70F29D0B" w14:textId="77777777" w:rsidR="001E6184" w:rsidRPr="009C503F" w:rsidRDefault="001E6184" w:rsidP="00571B8A">
      <w:pPr>
        <w:spacing w:before="29" w:line="288" w:lineRule="auto"/>
        <w:ind w:firstLineChars="200" w:firstLine="480"/>
        <w:rPr>
          <w:kern w:val="0"/>
          <w:sz w:val="24"/>
        </w:rPr>
      </w:pPr>
    </w:p>
    <w:p w14:paraId="267FB2B9" w14:textId="77777777" w:rsidR="001548F9" w:rsidRPr="009C503F" w:rsidRDefault="001548F9" w:rsidP="00571B8A">
      <w:pPr>
        <w:pStyle w:val="20"/>
        <w:spacing w:before="29" w:after="0" w:line="288" w:lineRule="auto"/>
        <w:rPr>
          <w:rFonts w:ascii="Times New Roman" w:hAnsi="Times New Roman"/>
          <w:kern w:val="0"/>
          <w:szCs w:val="24"/>
        </w:rPr>
      </w:pPr>
      <w:bookmarkStart w:id="92" w:name="_Toc490928731"/>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2"/>
    </w:p>
    <w:p w14:paraId="0BF82346"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496DF385" w14:textId="77777777" w:rsidR="001E6184" w:rsidRPr="009C503F" w:rsidRDefault="001E6184" w:rsidP="00571B8A">
      <w:pPr>
        <w:spacing w:before="29" w:line="288" w:lineRule="auto"/>
        <w:ind w:firstLineChars="200" w:firstLine="480"/>
        <w:rPr>
          <w:kern w:val="0"/>
          <w:sz w:val="24"/>
        </w:rPr>
      </w:pPr>
    </w:p>
    <w:p w14:paraId="1A240CE9" w14:textId="77777777" w:rsidR="001548F9" w:rsidRPr="009C503F" w:rsidRDefault="001548F9" w:rsidP="00571B8A">
      <w:pPr>
        <w:pStyle w:val="20"/>
        <w:spacing w:before="29" w:after="0" w:line="288" w:lineRule="auto"/>
        <w:rPr>
          <w:rFonts w:ascii="Times New Roman" w:hAnsi="Times New Roman"/>
          <w:kern w:val="0"/>
          <w:szCs w:val="24"/>
        </w:rPr>
      </w:pPr>
      <w:bookmarkStart w:id="93" w:name="_Toc490928732"/>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3"/>
    </w:p>
    <w:p w14:paraId="74100714" w14:textId="77777777" w:rsidR="001570CA" w:rsidRPr="00035D71" w:rsidRDefault="001570CA" w:rsidP="001570CA">
      <w:pPr>
        <w:spacing w:before="29" w:line="288" w:lineRule="auto"/>
        <w:ind w:firstLineChars="200" w:firstLine="480"/>
        <w:rPr>
          <w:color w:val="000000"/>
          <w:sz w:val="24"/>
        </w:rPr>
      </w:pPr>
      <w:r w:rsidRPr="00035D71">
        <w:rPr>
          <w:color w:val="000000"/>
          <w:sz w:val="24"/>
        </w:rPr>
        <w:t>本基金自基金合同生效日起聘请普华永道中天会计师事务所</w:t>
      </w:r>
      <w:r w:rsidRPr="00035D71">
        <w:rPr>
          <w:color w:val="000000"/>
          <w:sz w:val="24"/>
        </w:rPr>
        <w:t xml:space="preserve"> (</w:t>
      </w:r>
      <w:r w:rsidRPr="00035D71">
        <w:rPr>
          <w:color w:val="000000"/>
          <w:sz w:val="24"/>
        </w:rPr>
        <w:t>特殊普通合伙</w:t>
      </w:r>
      <w:r w:rsidRPr="00035D71">
        <w:rPr>
          <w:color w:val="000000"/>
          <w:sz w:val="24"/>
        </w:rPr>
        <w:t>)</w:t>
      </w:r>
      <w:r w:rsidRPr="00035D71">
        <w:rPr>
          <w:color w:val="000000"/>
          <w:sz w:val="24"/>
        </w:rPr>
        <w:t>为本基金提供审计服务。</w:t>
      </w:r>
    </w:p>
    <w:p w14:paraId="25EC9290" w14:textId="77777777" w:rsidR="001E6184" w:rsidRPr="001570CA" w:rsidRDefault="001E6184" w:rsidP="00571B8A">
      <w:pPr>
        <w:spacing w:before="29" w:line="288" w:lineRule="auto"/>
        <w:ind w:firstLineChars="200" w:firstLine="480"/>
        <w:rPr>
          <w:kern w:val="0"/>
          <w:sz w:val="24"/>
        </w:rPr>
      </w:pPr>
    </w:p>
    <w:p w14:paraId="7FBF615F" w14:textId="77777777" w:rsidR="001548F9" w:rsidRPr="009C503F" w:rsidRDefault="001548F9" w:rsidP="00571B8A">
      <w:pPr>
        <w:pStyle w:val="20"/>
        <w:spacing w:before="29" w:after="0" w:line="288" w:lineRule="auto"/>
        <w:rPr>
          <w:rFonts w:ascii="Times New Roman" w:hAnsi="Times New Roman"/>
          <w:kern w:val="0"/>
          <w:szCs w:val="24"/>
        </w:rPr>
      </w:pPr>
      <w:bookmarkStart w:id="94" w:name="_Toc49092873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14:paraId="6C076927" w14:textId="77777777" w:rsidR="00983FF7" w:rsidRPr="00983FF7" w:rsidRDefault="00983FF7" w:rsidP="00983FF7">
      <w:pPr>
        <w:spacing w:before="29" w:line="288" w:lineRule="auto"/>
        <w:ind w:firstLineChars="200" w:firstLine="480"/>
        <w:rPr>
          <w:kern w:val="0"/>
          <w:sz w:val="24"/>
        </w:rPr>
      </w:pPr>
      <w:r w:rsidRPr="00983FF7">
        <w:rPr>
          <w:rFonts w:hint="eastAsia"/>
          <w:kern w:val="0"/>
          <w:sz w:val="24"/>
        </w:rPr>
        <w:t>（</w:t>
      </w:r>
      <w:r w:rsidRPr="00983FF7">
        <w:rPr>
          <w:rFonts w:hint="eastAsia"/>
          <w:kern w:val="0"/>
          <w:sz w:val="24"/>
        </w:rPr>
        <w:t>1</w:t>
      </w:r>
      <w:r w:rsidRPr="00983FF7">
        <w:rPr>
          <w:rFonts w:hint="eastAsia"/>
          <w:kern w:val="0"/>
          <w:sz w:val="24"/>
        </w:rPr>
        <w:t>）管理人及其高级管理人员受稽查或处罚等情况</w:t>
      </w:r>
    </w:p>
    <w:p w14:paraId="7359EFE1" w14:textId="77777777" w:rsidR="00983FF7" w:rsidRPr="00983FF7" w:rsidRDefault="00983FF7" w:rsidP="00983FF7">
      <w:pPr>
        <w:spacing w:before="29" w:line="288" w:lineRule="auto"/>
        <w:ind w:firstLineChars="200" w:firstLine="480"/>
        <w:rPr>
          <w:kern w:val="0"/>
          <w:sz w:val="24"/>
        </w:rPr>
      </w:pPr>
      <w:r w:rsidRPr="00983FF7">
        <w:rPr>
          <w:rFonts w:hint="eastAsia"/>
          <w:kern w:val="0"/>
          <w:sz w:val="24"/>
        </w:rPr>
        <w:t>本报告期内公司收到中国证监会</w:t>
      </w:r>
      <w:r w:rsidRPr="00983FF7">
        <w:rPr>
          <w:rFonts w:hint="eastAsia"/>
          <w:kern w:val="0"/>
          <w:sz w:val="24"/>
        </w:rPr>
        <w:t>2016</w:t>
      </w:r>
      <w:r w:rsidRPr="00983FF7">
        <w:rPr>
          <w:rFonts w:hint="eastAsia"/>
          <w:kern w:val="0"/>
          <w:sz w:val="24"/>
        </w:rPr>
        <w:t>年“两个加强、两个遏制”回头看专项检查后采取责令改正的要求，公司已根据监管要求认真制订并落实了整改计划，按照要求完</w:t>
      </w:r>
      <w:r w:rsidRPr="00983FF7">
        <w:rPr>
          <w:rFonts w:hint="eastAsia"/>
          <w:kern w:val="0"/>
          <w:sz w:val="24"/>
        </w:rPr>
        <w:lastRenderedPageBreak/>
        <w:t>成了改进工作，并将整改情况向监管部门进行了报告。除上述情况外，本报告期内，基金管理人及其高级管理人员未受监管部门稽查或处罚。</w:t>
      </w:r>
    </w:p>
    <w:p w14:paraId="5C548E89" w14:textId="77777777" w:rsidR="00983FF7" w:rsidRPr="00983FF7" w:rsidRDefault="00983FF7" w:rsidP="00983FF7">
      <w:pPr>
        <w:spacing w:before="29" w:line="288" w:lineRule="auto"/>
        <w:ind w:firstLineChars="200" w:firstLine="480"/>
        <w:rPr>
          <w:kern w:val="0"/>
          <w:sz w:val="24"/>
        </w:rPr>
      </w:pPr>
      <w:r w:rsidRPr="00983FF7">
        <w:rPr>
          <w:rFonts w:hint="eastAsia"/>
          <w:kern w:val="0"/>
          <w:sz w:val="24"/>
        </w:rPr>
        <w:t>（</w:t>
      </w:r>
      <w:r w:rsidRPr="00983FF7">
        <w:rPr>
          <w:rFonts w:hint="eastAsia"/>
          <w:kern w:val="0"/>
          <w:sz w:val="24"/>
        </w:rPr>
        <w:t>2</w:t>
      </w:r>
      <w:r w:rsidRPr="00983FF7">
        <w:rPr>
          <w:rFonts w:hint="eastAsia"/>
          <w:kern w:val="0"/>
          <w:sz w:val="24"/>
        </w:rPr>
        <w:t>）托管人及其高级管理人员受稽查或处罚等情况</w:t>
      </w:r>
    </w:p>
    <w:p w14:paraId="32ED0B17" w14:textId="77777777" w:rsidR="001E6184" w:rsidRDefault="00983FF7" w:rsidP="00983FF7">
      <w:pPr>
        <w:spacing w:before="29" w:line="288" w:lineRule="auto"/>
        <w:ind w:firstLineChars="200" w:firstLine="480"/>
        <w:rPr>
          <w:kern w:val="0"/>
          <w:sz w:val="24"/>
        </w:rPr>
      </w:pPr>
      <w:r w:rsidRPr="00983FF7">
        <w:rPr>
          <w:rFonts w:hint="eastAsia"/>
          <w:kern w:val="0"/>
          <w:sz w:val="24"/>
        </w:rPr>
        <w:t>基金托管人及其高级管理人员本报告期内未受监管部门稽查或处罚。</w:t>
      </w:r>
    </w:p>
    <w:p w14:paraId="4ACF4BB8" w14:textId="77777777" w:rsidR="00983FF7" w:rsidRPr="009C503F" w:rsidRDefault="00983FF7" w:rsidP="00983FF7">
      <w:pPr>
        <w:spacing w:before="29" w:line="288" w:lineRule="auto"/>
        <w:ind w:firstLineChars="200" w:firstLine="480"/>
        <w:rPr>
          <w:kern w:val="0"/>
          <w:sz w:val="24"/>
        </w:rPr>
      </w:pPr>
    </w:p>
    <w:p w14:paraId="0D98ADEF" w14:textId="77777777" w:rsidR="001548F9" w:rsidRPr="009C503F" w:rsidRDefault="001548F9" w:rsidP="00571B8A">
      <w:pPr>
        <w:pStyle w:val="20"/>
        <w:spacing w:before="29" w:after="0" w:line="288" w:lineRule="auto"/>
        <w:rPr>
          <w:rFonts w:ascii="Times New Roman" w:hAnsi="Times New Roman"/>
          <w:kern w:val="0"/>
          <w:szCs w:val="24"/>
        </w:rPr>
      </w:pPr>
      <w:bookmarkStart w:id="95" w:name="_Toc490928734"/>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14:paraId="3555665E" w14:textId="77777777"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14:paraId="2844F4FF"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0AF0A3A0" w14:textId="77777777" w:rsidTr="007D0C7F">
        <w:tc>
          <w:tcPr>
            <w:tcW w:w="1560" w:type="dxa"/>
            <w:vMerge w:val="restart"/>
            <w:vAlign w:val="center"/>
          </w:tcPr>
          <w:p w14:paraId="7877B419" w14:textId="77777777"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14:paraId="23451EA4"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2DB54149"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1D9660D8"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2D0DF159"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01E32DEE" w14:textId="77777777" w:rsidTr="007D0C7F">
        <w:tc>
          <w:tcPr>
            <w:tcW w:w="9000" w:type="dxa"/>
            <w:vMerge/>
            <w:vAlign w:val="center"/>
          </w:tcPr>
          <w:p w14:paraId="4CC1DEC2"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448B83B4"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37487851"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723C92CA"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18D847A5"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3C414CF3"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3031CF1C" w14:textId="77777777" w:rsidR="001548F9" w:rsidRPr="009C503F" w:rsidRDefault="001548F9" w:rsidP="00571B8A">
            <w:pPr>
              <w:widowControl/>
              <w:spacing w:before="29" w:line="288" w:lineRule="auto"/>
              <w:jc w:val="left"/>
              <w:rPr>
                <w:color w:val="000000"/>
                <w:kern w:val="0"/>
                <w:sz w:val="24"/>
              </w:rPr>
            </w:pPr>
          </w:p>
        </w:tc>
      </w:tr>
      <w:tr w:rsidR="00B6370A" w14:paraId="7B283DEC" w14:textId="77777777">
        <w:tc>
          <w:tcPr>
            <w:tcW w:w="1559" w:type="dxa"/>
            <w:vAlign w:val="center"/>
          </w:tcPr>
          <w:p w14:paraId="0365C541" w14:textId="77777777" w:rsidR="00B6370A" w:rsidRDefault="00CD36D7">
            <w:pPr>
              <w:jc w:val="center"/>
            </w:pPr>
            <w:r>
              <w:rPr>
                <w:color w:val="000000"/>
                <w:sz w:val="24"/>
              </w:rPr>
              <w:t>安信证券股份有限公司</w:t>
            </w:r>
          </w:p>
        </w:tc>
        <w:tc>
          <w:tcPr>
            <w:tcW w:w="779" w:type="dxa"/>
            <w:vAlign w:val="center"/>
          </w:tcPr>
          <w:p w14:paraId="724CEE28" w14:textId="77777777" w:rsidR="00B6370A" w:rsidRDefault="00CD36D7">
            <w:pPr>
              <w:jc w:val="center"/>
            </w:pPr>
            <w:r>
              <w:rPr>
                <w:color w:val="000000"/>
                <w:sz w:val="24"/>
              </w:rPr>
              <w:t>2</w:t>
            </w:r>
          </w:p>
        </w:tc>
        <w:tc>
          <w:tcPr>
            <w:tcW w:w="1800" w:type="dxa"/>
            <w:vAlign w:val="center"/>
          </w:tcPr>
          <w:p w14:paraId="0C59776D" w14:textId="77777777" w:rsidR="00B6370A" w:rsidRDefault="00CD36D7">
            <w:pPr>
              <w:jc w:val="right"/>
            </w:pPr>
            <w:r>
              <w:rPr>
                <w:color w:val="000000"/>
                <w:sz w:val="24"/>
              </w:rPr>
              <w:t>-</w:t>
            </w:r>
          </w:p>
        </w:tc>
        <w:tc>
          <w:tcPr>
            <w:tcW w:w="1080" w:type="dxa"/>
            <w:vAlign w:val="center"/>
          </w:tcPr>
          <w:p w14:paraId="5F474160" w14:textId="77777777" w:rsidR="00B6370A" w:rsidRDefault="00CD36D7">
            <w:pPr>
              <w:jc w:val="right"/>
            </w:pPr>
            <w:r>
              <w:rPr>
                <w:color w:val="000000"/>
                <w:sz w:val="24"/>
              </w:rPr>
              <w:t>-</w:t>
            </w:r>
          </w:p>
        </w:tc>
        <w:tc>
          <w:tcPr>
            <w:tcW w:w="1620" w:type="dxa"/>
            <w:vAlign w:val="center"/>
          </w:tcPr>
          <w:p w14:paraId="4BA3E33B" w14:textId="77777777" w:rsidR="00B6370A" w:rsidRDefault="00CD36D7">
            <w:pPr>
              <w:jc w:val="right"/>
            </w:pPr>
            <w:r>
              <w:rPr>
                <w:color w:val="000000"/>
                <w:sz w:val="24"/>
              </w:rPr>
              <w:t>-</w:t>
            </w:r>
          </w:p>
        </w:tc>
        <w:tc>
          <w:tcPr>
            <w:tcW w:w="1080" w:type="dxa"/>
            <w:vAlign w:val="center"/>
          </w:tcPr>
          <w:p w14:paraId="695122BA" w14:textId="77777777" w:rsidR="00B6370A" w:rsidRDefault="00CD36D7">
            <w:pPr>
              <w:jc w:val="right"/>
            </w:pPr>
            <w:r>
              <w:rPr>
                <w:color w:val="000000"/>
                <w:sz w:val="24"/>
              </w:rPr>
              <w:t>-</w:t>
            </w:r>
          </w:p>
        </w:tc>
        <w:tc>
          <w:tcPr>
            <w:tcW w:w="1080" w:type="dxa"/>
            <w:vAlign w:val="center"/>
          </w:tcPr>
          <w:p w14:paraId="68AE20AB" w14:textId="77777777" w:rsidR="00B6370A" w:rsidRDefault="00CD36D7">
            <w:pPr>
              <w:jc w:val="left"/>
            </w:pPr>
            <w:r>
              <w:rPr>
                <w:color w:val="000000"/>
                <w:sz w:val="24"/>
              </w:rPr>
              <w:t>-</w:t>
            </w:r>
          </w:p>
        </w:tc>
      </w:tr>
      <w:tr w:rsidR="00B6370A" w14:paraId="2D090767" w14:textId="77777777">
        <w:tc>
          <w:tcPr>
            <w:tcW w:w="1559" w:type="dxa"/>
            <w:vAlign w:val="center"/>
          </w:tcPr>
          <w:p w14:paraId="51DC85F6" w14:textId="77777777" w:rsidR="00B6370A" w:rsidRDefault="00CD36D7">
            <w:pPr>
              <w:jc w:val="center"/>
            </w:pPr>
            <w:r>
              <w:rPr>
                <w:color w:val="000000"/>
                <w:sz w:val="24"/>
              </w:rPr>
              <w:t>中泰证券股份有限公司</w:t>
            </w:r>
          </w:p>
        </w:tc>
        <w:tc>
          <w:tcPr>
            <w:tcW w:w="779" w:type="dxa"/>
            <w:vAlign w:val="center"/>
          </w:tcPr>
          <w:p w14:paraId="140C18B2" w14:textId="77777777" w:rsidR="00B6370A" w:rsidRDefault="00CD36D7">
            <w:pPr>
              <w:jc w:val="center"/>
            </w:pPr>
            <w:r>
              <w:rPr>
                <w:color w:val="000000"/>
                <w:sz w:val="24"/>
              </w:rPr>
              <w:t>2</w:t>
            </w:r>
          </w:p>
        </w:tc>
        <w:tc>
          <w:tcPr>
            <w:tcW w:w="1800" w:type="dxa"/>
            <w:vAlign w:val="center"/>
          </w:tcPr>
          <w:p w14:paraId="2F1C0E7A" w14:textId="77777777" w:rsidR="00B6370A" w:rsidRDefault="00CD36D7">
            <w:pPr>
              <w:jc w:val="right"/>
            </w:pPr>
            <w:r>
              <w:rPr>
                <w:color w:val="000000"/>
                <w:sz w:val="24"/>
              </w:rPr>
              <w:t>-</w:t>
            </w:r>
          </w:p>
        </w:tc>
        <w:tc>
          <w:tcPr>
            <w:tcW w:w="1080" w:type="dxa"/>
            <w:vAlign w:val="center"/>
          </w:tcPr>
          <w:p w14:paraId="62641F6E" w14:textId="77777777" w:rsidR="00B6370A" w:rsidRDefault="00CD36D7">
            <w:pPr>
              <w:jc w:val="right"/>
            </w:pPr>
            <w:r>
              <w:rPr>
                <w:color w:val="000000"/>
                <w:sz w:val="24"/>
              </w:rPr>
              <w:t>-</w:t>
            </w:r>
          </w:p>
        </w:tc>
        <w:tc>
          <w:tcPr>
            <w:tcW w:w="1620" w:type="dxa"/>
            <w:vAlign w:val="center"/>
          </w:tcPr>
          <w:p w14:paraId="3616B93F" w14:textId="77777777" w:rsidR="00B6370A" w:rsidRDefault="00CD36D7">
            <w:pPr>
              <w:jc w:val="right"/>
            </w:pPr>
            <w:r>
              <w:rPr>
                <w:color w:val="000000"/>
                <w:sz w:val="24"/>
              </w:rPr>
              <w:t>-</w:t>
            </w:r>
          </w:p>
        </w:tc>
        <w:tc>
          <w:tcPr>
            <w:tcW w:w="1080" w:type="dxa"/>
            <w:vAlign w:val="center"/>
          </w:tcPr>
          <w:p w14:paraId="20CD6A26" w14:textId="77777777" w:rsidR="00B6370A" w:rsidRDefault="00CD36D7">
            <w:pPr>
              <w:jc w:val="right"/>
            </w:pPr>
            <w:r>
              <w:rPr>
                <w:color w:val="000000"/>
                <w:sz w:val="24"/>
              </w:rPr>
              <w:t>-</w:t>
            </w:r>
          </w:p>
        </w:tc>
        <w:tc>
          <w:tcPr>
            <w:tcW w:w="1080" w:type="dxa"/>
            <w:vAlign w:val="center"/>
          </w:tcPr>
          <w:p w14:paraId="036DF97E" w14:textId="77777777" w:rsidR="00B6370A" w:rsidRDefault="00CD36D7">
            <w:pPr>
              <w:jc w:val="left"/>
            </w:pPr>
            <w:r>
              <w:rPr>
                <w:color w:val="000000"/>
                <w:sz w:val="24"/>
              </w:rPr>
              <w:t>-</w:t>
            </w:r>
          </w:p>
        </w:tc>
      </w:tr>
      <w:tr w:rsidR="00B6370A" w14:paraId="13D61A82" w14:textId="77777777">
        <w:tc>
          <w:tcPr>
            <w:tcW w:w="1559" w:type="dxa"/>
            <w:vAlign w:val="center"/>
          </w:tcPr>
          <w:p w14:paraId="4E6DCFD6" w14:textId="77777777" w:rsidR="00B6370A" w:rsidRDefault="00CD36D7">
            <w:pPr>
              <w:jc w:val="center"/>
            </w:pPr>
            <w:r>
              <w:rPr>
                <w:color w:val="000000"/>
                <w:sz w:val="24"/>
              </w:rPr>
              <w:t>国金证券股份有限公司</w:t>
            </w:r>
          </w:p>
        </w:tc>
        <w:tc>
          <w:tcPr>
            <w:tcW w:w="779" w:type="dxa"/>
            <w:vAlign w:val="center"/>
          </w:tcPr>
          <w:p w14:paraId="65CB2147" w14:textId="77777777" w:rsidR="00B6370A" w:rsidRDefault="00CD36D7">
            <w:pPr>
              <w:jc w:val="center"/>
            </w:pPr>
            <w:r>
              <w:rPr>
                <w:color w:val="000000"/>
                <w:sz w:val="24"/>
              </w:rPr>
              <w:t>2</w:t>
            </w:r>
          </w:p>
        </w:tc>
        <w:tc>
          <w:tcPr>
            <w:tcW w:w="1800" w:type="dxa"/>
            <w:vAlign w:val="center"/>
          </w:tcPr>
          <w:p w14:paraId="3CC88725" w14:textId="77777777" w:rsidR="00B6370A" w:rsidRDefault="00CD36D7">
            <w:pPr>
              <w:jc w:val="right"/>
            </w:pPr>
            <w:r>
              <w:rPr>
                <w:color w:val="000000"/>
                <w:sz w:val="24"/>
              </w:rPr>
              <w:t>-</w:t>
            </w:r>
          </w:p>
        </w:tc>
        <w:tc>
          <w:tcPr>
            <w:tcW w:w="1080" w:type="dxa"/>
            <w:vAlign w:val="center"/>
          </w:tcPr>
          <w:p w14:paraId="73F574EC" w14:textId="77777777" w:rsidR="00B6370A" w:rsidRDefault="00CD36D7">
            <w:pPr>
              <w:jc w:val="right"/>
            </w:pPr>
            <w:r>
              <w:rPr>
                <w:color w:val="000000"/>
                <w:sz w:val="24"/>
              </w:rPr>
              <w:t>-</w:t>
            </w:r>
          </w:p>
        </w:tc>
        <w:tc>
          <w:tcPr>
            <w:tcW w:w="1620" w:type="dxa"/>
            <w:vAlign w:val="center"/>
          </w:tcPr>
          <w:p w14:paraId="2A9383D0" w14:textId="77777777" w:rsidR="00B6370A" w:rsidRDefault="00CD36D7">
            <w:pPr>
              <w:jc w:val="right"/>
            </w:pPr>
            <w:r>
              <w:rPr>
                <w:color w:val="000000"/>
                <w:sz w:val="24"/>
              </w:rPr>
              <w:t>-</w:t>
            </w:r>
          </w:p>
        </w:tc>
        <w:tc>
          <w:tcPr>
            <w:tcW w:w="1080" w:type="dxa"/>
            <w:vAlign w:val="center"/>
          </w:tcPr>
          <w:p w14:paraId="783482A0" w14:textId="77777777" w:rsidR="00B6370A" w:rsidRDefault="00CD36D7">
            <w:pPr>
              <w:jc w:val="right"/>
            </w:pPr>
            <w:r>
              <w:rPr>
                <w:color w:val="000000"/>
                <w:sz w:val="24"/>
              </w:rPr>
              <w:t>-</w:t>
            </w:r>
          </w:p>
        </w:tc>
        <w:tc>
          <w:tcPr>
            <w:tcW w:w="1080" w:type="dxa"/>
            <w:vAlign w:val="center"/>
          </w:tcPr>
          <w:p w14:paraId="11841995" w14:textId="77777777" w:rsidR="00B6370A" w:rsidRDefault="00CD36D7">
            <w:pPr>
              <w:jc w:val="left"/>
            </w:pPr>
            <w:r>
              <w:rPr>
                <w:color w:val="000000"/>
                <w:sz w:val="24"/>
              </w:rPr>
              <w:t>-</w:t>
            </w:r>
          </w:p>
        </w:tc>
      </w:tr>
    </w:tbl>
    <w:p w14:paraId="17C3BB9B" w14:textId="77777777" w:rsidR="001548F9" w:rsidRPr="009C503F" w:rsidRDefault="001548F9" w:rsidP="00571B8A">
      <w:pPr>
        <w:spacing w:before="29" w:line="288" w:lineRule="auto"/>
        <w:rPr>
          <w:color w:val="000000"/>
          <w:sz w:val="24"/>
        </w:rPr>
      </w:pPr>
    </w:p>
    <w:p w14:paraId="4B00DCA2"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14:paraId="7B1D1CF2" w14:textId="77777777"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1FDBB7D8" w14:textId="77777777" w:rsidTr="00D75047">
        <w:tc>
          <w:tcPr>
            <w:tcW w:w="709" w:type="dxa"/>
            <w:vMerge w:val="restart"/>
            <w:vAlign w:val="center"/>
          </w:tcPr>
          <w:p w14:paraId="26EC77E9"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58C0F332"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7D3E9EED"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6663DB2A"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4A43B0C7" w14:textId="77777777" w:rsidTr="00D75047">
        <w:tc>
          <w:tcPr>
            <w:tcW w:w="709" w:type="dxa"/>
            <w:vMerge/>
            <w:vAlign w:val="center"/>
          </w:tcPr>
          <w:p w14:paraId="4B28AE4A"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72B31808"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5BADF23A"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3B3276B5"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1A00DD37"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2E334A31"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00B21106"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B6370A" w14:paraId="0026EE7E" w14:textId="77777777">
        <w:tc>
          <w:tcPr>
            <w:tcW w:w="709" w:type="dxa"/>
            <w:vAlign w:val="center"/>
          </w:tcPr>
          <w:p w14:paraId="21E19278" w14:textId="77777777" w:rsidR="00B6370A" w:rsidRDefault="00CD36D7">
            <w:pPr>
              <w:jc w:val="left"/>
            </w:pPr>
            <w:r>
              <w:rPr>
                <w:color w:val="000000"/>
                <w:sz w:val="24"/>
              </w:rPr>
              <w:t>安信证券股份有限公司</w:t>
            </w:r>
          </w:p>
        </w:tc>
        <w:tc>
          <w:tcPr>
            <w:tcW w:w="1843" w:type="dxa"/>
            <w:vAlign w:val="center"/>
          </w:tcPr>
          <w:p w14:paraId="65BCD22B" w14:textId="77777777" w:rsidR="00B6370A" w:rsidRDefault="00CD36D7">
            <w:pPr>
              <w:jc w:val="right"/>
            </w:pPr>
            <w:r>
              <w:rPr>
                <w:color w:val="000000"/>
                <w:sz w:val="24"/>
              </w:rPr>
              <w:t>-</w:t>
            </w:r>
          </w:p>
        </w:tc>
        <w:tc>
          <w:tcPr>
            <w:tcW w:w="1276" w:type="dxa"/>
            <w:vAlign w:val="center"/>
          </w:tcPr>
          <w:p w14:paraId="17D7ADE4" w14:textId="77777777" w:rsidR="00B6370A" w:rsidRDefault="00CD36D7">
            <w:pPr>
              <w:jc w:val="right"/>
            </w:pPr>
            <w:r>
              <w:rPr>
                <w:color w:val="000000"/>
                <w:sz w:val="24"/>
              </w:rPr>
              <w:t>-</w:t>
            </w:r>
          </w:p>
        </w:tc>
        <w:tc>
          <w:tcPr>
            <w:tcW w:w="1842" w:type="dxa"/>
            <w:vAlign w:val="center"/>
          </w:tcPr>
          <w:p w14:paraId="4836B761" w14:textId="77777777" w:rsidR="00B6370A" w:rsidRDefault="00CD36D7">
            <w:pPr>
              <w:jc w:val="right"/>
            </w:pPr>
            <w:r>
              <w:rPr>
                <w:color w:val="000000"/>
                <w:sz w:val="24"/>
              </w:rPr>
              <w:t>329,000,000.00</w:t>
            </w:r>
          </w:p>
        </w:tc>
        <w:tc>
          <w:tcPr>
            <w:tcW w:w="993" w:type="dxa"/>
            <w:vAlign w:val="center"/>
          </w:tcPr>
          <w:p w14:paraId="7625DCE0" w14:textId="77777777" w:rsidR="00B6370A" w:rsidRDefault="00CD36D7">
            <w:pPr>
              <w:jc w:val="right"/>
            </w:pPr>
            <w:r>
              <w:rPr>
                <w:color w:val="000000"/>
                <w:sz w:val="24"/>
              </w:rPr>
              <w:t>47.25%</w:t>
            </w:r>
          </w:p>
        </w:tc>
        <w:tc>
          <w:tcPr>
            <w:tcW w:w="1417" w:type="dxa"/>
            <w:vAlign w:val="center"/>
          </w:tcPr>
          <w:p w14:paraId="25977902" w14:textId="77777777" w:rsidR="00B6370A" w:rsidRDefault="00CD36D7">
            <w:pPr>
              <w:jc w:val="right"/>
            </w:pPr>
            <w:r>
              <w:rPr>
                <w:color w:val="000000"/>
                <w:sz w:val="24"/>
              </w:rPr>
              <w:t>-</w:t>
            </w:r>
          </w:p>
        </w:tc>
        <w:tc>
          <w:tcPr>
            <w:tcW w:w="918" w:type="dxa"/>
            <w:vAlign w:val="center"/>
          </w:tcPr>
          <w:p w14:paraId="3F0A107A" w14:textId="77777777" w:rsidR="00B6370A" w:rsidRDefault="00CD36D7">
            <w:pPr>
              <w:jc w:val="right"/>
            </w:pPr>
            <w:r>
              <w:rPr>
                <w:color w:val="000000"/>
                <w:sz w:val="24"/>
              </w:rPr>
              <w:t>-</w:t>
            </w:r>
          </w:p>
        </w:tc>
      </w:tr>
      <w:tr w:rsidR="00B6370A" w14:paraId="2D06DA27" w14:textId="77777777">
        <w:tc>
          <w:tcPr>
            <w:tcW w:w="709" w:type="dxa"/>
            <w:vAlign w:val="center"/>
          </w:tcPr>
          <w:p w14:paraId="709806E7" w14:textId="77777777" w:rsidR="00B6370A" w:rsidRDefault="00CD36D7">
            <w:pPr>
              <w:jc w:val="left"/>
            </w:pPr>
            <w:r>
              <w:rPr>
                <w:color w:val="000000"/>
                <w:sz w:val="24"/>
              </w:rPr>
              <w:t>中泰证券股份有限公司</w:t>
            </w:r>
          </w:p>
        </w:tc>
        <w:tc>
          <w:tcPr>
            <w:tcW w:w="1843" w:type="dxa"/>
            <w:vAlign w:val="center"/>
          </w:tcPr>
          <w:p w14:paraId="134DAF6D" w14:textId="77777777" w:rsidR="00B6370A" w:rsidRDefault="00CD36D7">
            <w:pPr>
              <w:jc w:val="right"/>
            </w:pPr>
            <w:r>
              <w:rPr>
                <w:color w:val="000000"/>
                <w:sz w:val="24"/>
              </w:rPr>
              <w:t>-</w:t>
            </w:r>
          </w:p>
        </w:tc>
        <w:tc>
          <w:tcPr>
            <w:tcW w:w="1276" w:type="dxa"/>
            <w:vAlign w:val="center"/>
          </w:tcPr>
          <w:p w14:paraId="264FB2DA" w14:textId="77777777" w:rsidR="00B6370A" w:rsidRDefault="00CD36D7">
            <w:pPr>
              <w:jc w:val="right"/>
            </w:pPr>
            <w:r>
              <w:rPr>
                <w:color w:val="000000"/>
                <w:sz w:val="24"/>
              </w:rPr>
              <w:t>-</w:t>
            </w:r>
          </w:p>
        </w:tc>
        <w:tc>
          <w:tcPr>
            <w:tcW w:w="1842" w:type="dxa"/>
            <w:vAlign w:val="center"/>
          </w:tcPr>
          <w:p w14:paraId="5A8D2F42" w14:textId="77777777" w:rsidR="00B6370A" w:rsidRDefault="00CD36D7">
            <w:pPr>
              <w:jc w:val="right"/>
            </w:pPr>
            <w:r>
              <w:rPr>
                <w:color w:val="000000"/>
                <w:sz w:val="24"/>
              </w:rPr>
              <w:t>253,600,000.00</w:t>
            </w:r>
          </w:p>
        </w:tc>
        <w:tc>
          <w:tcPr>
            <w:tcW w:w="993" w:type="dxa"/>
            <w:vAlign w:val="center"/>
          </w:tcPr>
          <w:p w14:paraId="755ADD8D" w14:textId="77777777" w:rsidR="00B6370A" w:rsidRDefault="00CD36D7">
            <w:pPr>
              <w:jc w:val="right"/>
            </w:pPr>
            <w:r>
              <w:rPr>
                <w:color w:val="000000"/>
                <w:sz w:val="24"/>
              </w:rPr>
              <w:t>36.42%</w:t>
            </w:r>
          </w:p>
        </w:tc>
        <w:tc>
          <w:tcPr>
            <w:tcW w:w="1417" w:type="dxa"/>
            <w:vAlign w:val="center"/>
          </w:tcPr>
          <w:p w14:paraId="39F25D9D" w14:textId="77777777" w:rsidR="00B6370A" w:rsidRDefault="00CD36D7">
            <w:pPr>
              <w:jc w:val="right"/>
            </w:pPr>
            <w:r>
              <w:rPr>
                <w:color w:val="000000"/>
                <w:sz w:val="24"/>
              </w:rPr>
              <w:t>-</w:t>
            </w:r>
          </w:p>
        </w:tc>
        <w:tc>
          <w:tcPr>
            <w:tcW w:w="918" w:type="dxa"/>
            <w:vAlign w:val="center"/>
          </w:tcPr>
          <w:p w14:paraId="21FE1F63" w14:textId="77777777" w:rsidR="00B6370A" w:rsidRDefault="00CD36D7">
            <w:pPr>
              <w:jc w:val="right"/>
            </w:pPr>
            <w:r>
              <w:rPr>
                <w:color w:val="000000"/>
                <w:sz w:val="24"/>
              </w:rPr>
              <w:t>-</w:t>
            </w:r>
          </w:p>
        </w:tc>
      </w:tr>
      <w:tr w:rsidR="00B6370A" w14:paraId="2881F47F" w14:textId="77777777">
        <w:tc>
          <w:tcPr>
            <w:tcW w:w="709" w:type="dxa"/>
            <w:vAlign w:val="center"/>
          </w:tcPr>
          <w:p w14:paraId="7AEBE50D" w14:textId="77777777" w:rsidR="00B6370A" w:rsidRDefault="00CD36D7">
            <w:pPr>
              <w:jc w:val="left"/>
            </w:pPr>
            <w:r>
              <w:rPr>
                <w:color w:val="000000"/>
                <w:sz w:val="24"/>
              </w:rPr>
              <w:lastRenderedPageBreak/>
              <w:t>国金证券股份有限公司</w:t>
            </w:r>
          </w:p>
        </w:tc>
        <w:tc>
          <w:tcPr>
            <w:tcW w:w="1843" w:type="dxa"/>
            <w:vAlign w:val="center"/>
          </w:tcPr>
          <w:p w14:paraId="46BF3096" w14:textId="77777777" w:rsidR="00B6370A" w:rsidRDefault="00CD36D7">
            <w:pPr>
              <w:jc w:val="right"/>
            </w:pPr>
            <w:r>
              <w:rPr>
                <w:color w:val="000000"/>
                <w:sz w:val="24"/>
              </w:rPr>
              <w:t>-</w:t>
            </w:r>
          </w:p>
        </w:tc>
        <w:tc>
          <w:tcPr>
            <w:tcW w:w="1276" w:type="dxa"/>
            <w:vAlign w:val="center"/>
          </w:tcPr>
          <w:p w14:paraId="2FB7D6EA" w14:textId="77777777" w:rsidR="00B6370A" w:rsidRDefault="00CD36D7">
            <w:pPr>
              <w:jc w:val="right"/>
            </w:pPr>
            <w:r>
              <w:rPr>
                <w:color w:val="000000"/>
                <w:sz w:val="24"/>
              </w:rPr>
              <w:t>-</w:t>
            </w:r>
          </w:p>
        </w:tc>
        <w:tc>
          <w:tcPr>
            <w:tcW w:w="1842" w:type="dxa"/>
            <w:vAlign w:val="center"/>
          </w:tcPr>
          <w:p w14:paraId="3ABCA27B" w14:textId="77777777" w:rsidR="00B6370A" w:rsidRDefault="00CD36D7">
            <w:pPr>
              <w:jc w:val="right"/>
            </w:pPr>
            <w:r>
              <w:rPr>
                <w:color w:val="000000"/>
                <w:sz w:val="24"/>
              </w:rPr>
              <w:t>113,700,000.00</w:t>
            </w:r>
          </w:p>
        </w:tc>
        <w:tc>
          <w:tcPr>
            <w:tcW w:w="993" w:type="dxa"/>
            <w:vAlign w:val="center"/>
          </w:tcPr>
          <w:p w14:paraId="71B2097E" w14:textId="77777777" w:rsidR="00B6370A" w:rsidRDefault="00CD36D7">
            <w:pPr>
              <w:jc w:val="right"/>
            </w:pPr>
            <w:r>
              <w:rPr>
                <w:color w:val="000000"/>
                <w:sz w:val="24"/>
              </w:rPr>
              <w:t>16.33%</w:t>
            </w:r>
          </w:p>
        </w:tc>
        <w:tc>
          <w:tcPr>
            <w:tcW w:w="1417" w:type="dxa"/>
            <w:vAlign w:val="center"/>
          </w:tcPr>
          <w:p w14:paraId="56232B8C" w14:textId="77777777" w:rsidR="00B6370A" w:rsidRDefault="00CD36D7">
            <w:pPr>
              <w:jc w:val="right"/>
            </w:pPr>
            <w:r>
              <w:rPr>
                <w:color w:val="000000"/>
                <w:sz w:val="24"/>
              </w:rPr>
              <w:t>-</w:t>
            </w:r>
          </w:p>
        </w:tc>
        <w:tc>
          <w:tcPr>
            <w:tcW w:w="918" w:type="dxa"/>
            <w:vAlign w:val="center"/>
          </w:tcPr>
          <w:p w14:paraId="1E4A6E9B" w14:textId="77777777" w:rsidR="00B6370A" w:rsidRDefault="00CD36D7">
            <w:pPr>
              <w:jc w:val="right"/>
            </w:pPr>
            <w:r>
              <w:rPr>
                <w:color w:val="000000"/>
                <w:sz w:val="24"/>
              </w:rPr>
              <w:t>-</w:t>
            </w:r>
          </w:p>
        </w:tc>
      </w:tr>
    </w:tbl>
    <w:p w14:paraId="1C8D6ADB" w14:textId="77777777" w:rsidR="00B6370A" w:rsidRDefault="00CD36D7">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、报告期内，本基金新增加交易单元为中泰证券股份有限公司和国金证券股份有限公司，其它交易单元未发生变化；</w:t>
      </w:r>
    </w:p>
    <w:p w14:paraId="7849084E" w14:textId="77777777" w:rsidR="00B6370A" w:rsidRDefault="00CD36D7">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24D093BF"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70C0C027" w14:textId="77777777" w:rsidR="001548F9" w:rsidRPr="009C503F" w:rsidRDefault="001548F9" w:rsidP="00571B8A">
      <w:pPr>
        <w:spacing w:before="29" w:line="288" w:lineRule="auto"/>
        <w:rPr>
          <w:color w:val="000000"/>
          <w:sz w:val="24"/>
        </w:rPr>
      </w:pPr>
    </w:p>
    <w:p w14:paraId="2D989A18" w14:textId="77777777" w:rsidR="001548F9" w:rsidRPr="009C503F" w:rsidRDefault="001548F9" w:rsidP="00571B8A">
      <w:pPr>
        <w:pStyle w:val="20"/>
        <w:spacing w:before="29" w:after="0" w:line="288" w:lineRule="auto"/>
        <w:rPr>
          <w:rFonts w:ascii="Times New Roman" w:hAnsi="Times New Roman"/>
          <w:kern w:val="0"/>
          <w:szCs w:val="24"/>
        </w:rPr>
      </w:pPr>
      <w:bookmarkStart w:id="99" w:name="_Toc490928735"/>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618A7A8A" w14:textId="77777777" w:rsidTr="00E25D8B">
        <w:tc>
          <w:tcPr>
            <w:tcW w:w="720" w:type="dxa"/>
            <w:vAlign w:val="center"/>
          </w:tcPr>
          <w:p w14:paraId="525C635C"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3D5C95B1"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23E775E7"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01A2E727"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B6370A" w14:paraId="10347DEC" w14:textId="77777777">
        <w:tc>
          <w:tcPr>
            <w:tcW w:w="720" w:type="dxa"/>
            <w:vAlign w:val="center"/>
          </w:tcPr>
          <w:p w14:paraId="188BE2E4" w14:textId="77777777" w:rsidR="00B6370A" w:rsidRDefault="00CD36D7">
            <w:pPr>
              <w:jc w:val="center"/>
            </w:pPr>
            <w:r>
              <w:rPr>
                <w:color w:val="000000"/>
                <w:sz w:val="24"/>
              </w:rPr>
              <w:t>1</w:t>
            </w:r>
          </w:p>
        </w:tc>
        <w:tc>
          <w:tcPr>
            <w:tcW w:w="4319" w:type="dxa"/>
            <w:vAlign w:val="center"/>
          </w:tcPr>
          <w:p w14:paraId="498C1334" w14:textId="77777777" w:rsidR="00B6370A" w:rsidRDefault="00CD36D7">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1DC98B95" w14:textId="77777777" w:rsidR="00B6370A" w:rsidRDefault="00CD36D7">
            <w:r>
              <w:rPr>
                <w:color w:val="000000"/>
                <w:sz w:val="24"/>
              </w:rPr>
              <w:t>中国证券报、上海证券报、证券时报</w:t>
            </w:r>
          </w:p>
        </w:tc>
        <w:tc>
          <w:tcPr>
            <w:tcW w:w="1440" w:type="dxa"/>
            <w:vAlign w:val="center"/>
          </w:tcPr>
          <w:p w14:paraId="57FC96DD" w14:textId="77777777" w:rsidR="00B6370A" w:rsidRDefault="00CD36D7">
            <w:pPr>
              <w:jc w:val="center"/>
            </w:pPr>
            <w:r>
              <w:rPr>
                <w:color w:val="000000"/>
                <w:sz w:val="24"/>
              </w:rPr>
              <w:t>2017-01-09</w:t>
            </w:r>
          </w:p>
        </w:tc>
      </w:tr>
      <w:tr w:rsidR="00B6370A" w14:paraId="37F7FEE6" w14:textId="77777777">
        <w:tc>
          <w:tcPr>
            <w:tcW w:w="720" w:type="dxa"/>
            <w:vAlign w:val="center"/>
          </w:tcPr>
          <w:p w14:paraId="48CF6DD9" w14:textId="77777777" w:rsidR="00B6370A" w:rsidRDefault="00CD36D7">
            <w:pPr>
              <w:jc w:val="center"/>
            </w:pPr>
            <w:r>
              <w:rPr>
                <w:color w:val="000000"/>
                <w:sz w:val="24"/>
              </w:rPr>
              <w:t>2</w:t>
            </w:r>
          </w:p>
        </w:tc>
        <w:tc>
          <w:tcPr>
            <w:tcW w:w="4319" w:type="dxa"/>
            <w:vAlign w:val="center"/>
          </w:tcPr>
          <w:p w14:paraId="58B5F0A0" w14:textId="77777777" w:rsidR="00B6370A" w:rsidRDefault="00CD36D7">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56DD1F50" w14:textId="77777777" w:rsidR="00B6370A" w:rsidRDefault="00CD36D7">
            <w:r>
              <w:rPr>
                <w:color w:val="000000"/>
                <w:sz w:val="24"/>
              </w:rPr>
              <w:t>中国证券报、上海证券报、证券时报</w:t>
            </w:r>
          </w:p>
        </w:tc>
        <w:tc>
          <w:tcPr>
            <w:tcW w:w="1440" w:type="dxa"/>
            <w:vAlign w:val="center"/>
          </w:tcPr>
          <w:p w14:paraId="7C071D32" w14:textId="77777777" w:rsidR="00B6370A" w:rsidRDefault="00CD36D7">
            <w:pPr>
              <w:jc w:val="center"/>
            </w:pPr>
            <w:r>
              <w:rPr>
                <w:color w:val="000000"/>
                <w:sz w:val="24"/>
              </w:rPr>
              <w:t>2017-01-09</w:t>
            </w:r>
          </w:p>
        </w:tc>
      </w:tr>
      <w:tr w:rsidR="00B6370A" w14:paraId="4B65F556" w14:textId="77777777">
        <w:tc>
          <w:tcPr>
            <w:tcW w:w="720" w:type="dxa"/>
            <w:vAlign w:val="center"/>
          </w:tcPr>
          <w:p w14:paraId="3FFAA196" w14:textId="77777777" w:rsidR="00B6370A" w:rsidRDefault="00CD36D7">
            <w:pPr>
              <w:jc w:val="center"/>
            </w:pPr>
            <w:r>
              <w:rPr>
                <w:color w:val="000000"/>
                <w:sz w:val="24"/>
              </w:rPr>
              <w:t>3</w:t>
            </w:r>
          </w:p>
        </w:tc>
        <w:tc>
          <w:tcPr>
            <w:tcW w:w="4319" w:type="dxa"/>
            <w:vAlign w:val="center"/>
          </w:tcPr>
          <w:p w14:paraId="0D15BDC7" w14:textId="77777777" w:rsidR="00B6370A" w:rsidRDefault="00CD36D7">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161E3D4F" w14:textId="77777777" w:rsidR="00B6370A" w:rsidRDefault="00CD36D7">
            <w:r>
              <w:rPr>
                <w:color w:val="000000"/>
                <w:sz w:val="24"/>
              </w:rPr>
              <w:t>中国证券报、上海证券报、证券时报</w:t>
            </w:r>
          </w:p>
        </w:tc>
        <w:tc>
          <w:tcPr>
            <w:tcW w:w="1440" w:type="dxa"/>
            <w:vAlign w:val="center"/>
          </w:tcPr>
          <w:p w14:paraId="2122B427" w14:textId="77777777" w:rsidR="00B6370A" w:rsidRDefault="00CD36D7">
            <w:pPr>
              <w:jc w:val="center"/>
            </w:pPr>
            <w:r>
              <w:rPr>
                <w:color w:val="000000"/>
                <w:sz w:val="24"/>
              </w:rPr>
              <w:t>2017-01-09</w:t>
            </w:r>
          </w:p>
        </w:tc>
      </w:tr>
      <w:tr w:rsidR="00B6370A" w14:paraId="4C39D9A6" w14:textId="77777777">
        <w:tc>
          <w:tcPr>
            <w:tcW w:w="720" w:type="dxa"/>
            <w:vAlign w:val="center"/>
          </w:tcPr>
          <w:p w14:paraId="2181D4C9" w14:textId="77777777" w:rsidR="00B6370A" w:rsidRDefault="00CD36D7">
            <w:pPr>
              <w:jc w:val="center"/>
            </w:pPr>
            <w:r>
              <w:rPr>
                <w:color w:val="000000"/>
                <w:sz w:val="24"/>
              </w:rPr>
              <w:t>4</w:t>
            </w:r>
          </w:p>
        </w:tc>
        <w:tc>
          <w:tcPr>
            <w:tcW w:w="4319" w:type="dxa"/>
            <w:vAlign w:val="center"/>
          </w:tcPr>
          <w:p w14:paraId="0CCCF61E" w14:textId="77777777" w:rsidR="00B6370A" w:rsidRDefault="00CD36D7">
            <w:r>
              <w:rPr>
                <w:color w:val="000000"/>
                <w:sz w:val="24"/>
              </w:rPr>
              <w:t>交银施罗德丰润收益债券型证券投资基金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2E0AA13C" w14:textId="77777777" w:rsidR="00B6370A" w:rsidRDefault="00CD36D7">
            <w:r>
              <w:rPr>
                <w:color w:val="000000"/>
                <w:sz w:val="24"/>
              </w:rPr>
              <w:t>中国证券报、上海证券报、证券时报</w:t>
            </w:r>
          </w:p>
        </w:tc>
        <w:tc>
          <w:tcPr>
            <w:tcW w:w="1440" w:type="dxa"/>
            <w:vAlign w:val="center"/>
          </w:tcPr>
          <w:p w14:paraId="68D84772" w14:textId="77777777" w:rsidR="00B6370A" w:rsidRDefault="00CD36D7">
            <w:pPr>
              <w:jc w:val="center"/>
            </w:pPr>
            <w:r>
              <w:rPr>
                <w:color w:val="000000"/>
                <w:sz w:val="24"/>
              </w:rPr>
              <w:t>2017-01-19</w:t>
            </w:r>
          </w:p>
        </w:tc>
      </w:tr>
      <w:tr w:rsidR="00B6370A" w14:paraId="6C22A0FA" w14:textId="77777777">
        <w:tc>
          <w:tcPr>
            <w:tcW w:w="720" w:type="dxa"/>
            <w:vAlign w:val="center"/>
          </w:tcPr>
          <w:p w14:paraId="625F8B19" w14:textId="77777777" w:rsidR="00B6370A" w:rsidRDefault="00CD36D7">
            <w:pPr>
              <w:jc w:val="center"/>
            </w:pPr>
            <w:r>
              <w:rPr>
                <w:color w:val="000000"/>
                <w:sz w:val="24"/>
              </w:rPr>
              <w:t>5</w:t>
            </w:r>
          </w:p>
        </w:tc>
        <w:tc>
          <w:tcPr>
            <w:tcW w:w="4319" w:type="dxa"/>
            <w:vAlign w:val="center"/>
          </w:tcPr>
          <w:p w14:paraId="0668171A" w14:textId="77777777" w:rsidR="00B6370A" w:rsidRDefault="00CD36D7">
            <w:r>
              <w:rPr>
                <w:color w:val="000000"/>
                <w:sz w:val="24"/>
              </w:rPr>
              <w:t>交银施罗德丰润收益债券型证券投资基金（更新）招募说明书摘要（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624AEBD4" w14:textId="77777777" w:rsidR="00B6370A" w:rsidRDefault="00CD36D7">
            <w:r>
              <w:rPr>
                <w:color w:val="000000"/>
                <w:sz w:val="24"/>
              </w:rPr>
              <w:t>中国证券报、上海证券报、证券时报</w:t>
            </w:r>
          </w:p>
        </w:tc>
        <w:tc>
          <w:tcPr>
            <w:tcW w:w="1440" w:type="dxa"/>
            <w:vAlign w:val="center"/>
          </w:tcPr>
          <w:p w14:paraId="6F46045F" w14:textId="77777777" w:rsidR="00B6370A" w:rsidRDefault="00CD36D7">
            <w:pPr>
              <w:jc w:val="center"/>
            </w:pPr>
            <w:r>
              <w:rPr>
                <w:color w:val="000000"/>
                <w:sz w:val="24"/>
              </w:rPr>
              <w:t>2017-01-26</w:t>
            </w:r>
          </w:p>
        </w:tc>
      </w:tr>
      <w:tr w:rsidR="00B6370A" w14:paraId="2CAC37A5" w14:textId="77777777">
        <w:tc>
          <w:tcPr>
            <w:tcW w:w="720" w:type="dxa"/>
            <w:vAlign w:val="center"/>
          </w:tcPr>
          <w:p w14:paraId="07868964" w14:textId="77777777" w:rsidR="00B6370A" w:rsidRDefault="00CD36D7">
            <w:pPr>
              <w:jc w:val="center"/>
            </w:pPr>
            <w:r>
              <w:rPr>
                <w:color w:val="000000"/>
                <w:sz w:val="24"/>
              </w:rPr>
              <w:t>6</w:t>
            </w:r>
          </w:p>
        </w:tc>
        <w:tc>
          <w:tcPr>
            <w:tcW w:w="4319" w:type="dxa"/>
            <w:vAlign w:val="center"/>
          </w:tcPr>
          <w:p w14:paraId="4F516A77" w14:textId="77777777" w:rsidR="00B6370A" w:rsidRDefault="00CD36D7">
            <w:r>
              <w:rPr>
                <w:color w:val="000000"/>
                <w:sz w:val="24"/>
              </w:rPr>
              <w:t>交银施罗德基金管理有限公司关于增加中国光大银行股份有限公司为旗下交银施罗德丰润收益债券型证券投资基金的场外销售机构并参与其申购（含定期定额投资）费率优惠活动的公告</w:t>
            </w:r>
          </w:p>
        </w:tc>
        <w:tc>
          <w:tcPr>
            <w:tcW w:w="2519" w:type="dxa"/>
            <w:vAlign w:val="center"/>
          </w:tcPr>
          <w:p w14:paraId="016E265C" w14:textId="77777777" w:rsidR="00B6370A" w:rsidRDefault="00CD36D7">
            <w:r>
              <w:rPr>
                <w:color w:val="000000"/>
                <w:sz w:val="24"/>
              </w:rPr>
              <w:t>中国证券报、上海证券报、证券时报</w:t>
            </w:r>
          </w:p>
        </w:tc>
        <w:tc>
          <w:tcPr>
            <w:tcW w:w="1440" w:type="dxa"/>
            <w:vAlign w:val="center"/>
          </w:tcPr>
          <w:p w14:paraId="79C243B4" w14:textId="77777777" w:rsidR="00B6370A" w:rsidRDefault="00CD36D7">
            <w:pPr>
              <w:jc w:val="center"/>
            </w:pPr>
            <w:r>
              <w:rPr>
                <w:color w:val="000000"/>
                <w:sz w:val="24"/>
              </w:rPr>
              <w:t>2017-02-08</w:t>
            </w:r>
          </w:p>
        </w:tc>
      </w:tr>
      <w:tr w:rsidR="00B6370A" w14:paraId="731EB8B3" w14:textId="77777777">
        <w:tc>
          <w:tcPr>
            <w:tcW w:w="720" w:type="dxa"/>
            <w:vAlign w:val="center"/>
          </w:tcPr>
          <w:p w14:paraId="65DF7F7E" w14:textId="77777777" w:rsidR="00B6370A" w:rsidRDefault="00CD36D7">
            <w:pPr>
              <w:jc w:val="center"/>
            </w:pPr>
            <w:r>
              <w:rPr>
                <w:color w:val="000000"/>
                <w:sz w:val="24"/>
              </w:rPr>
              <w:t>7</w:t>
            </w:r>
          </w:p>
        </w:tc>
        <w:tc>
          <w:tcPr>
            <w:tcW w:w="4319" w:type="dxa"/>
            <w:vAlign w:val="center"/>
          </w:tcPr>
          <w:p w14:paraId="4A2AFAB6" w14:textId="77777777" w:rsidR="00B6370A" w:rsidRDefault="00CD36D7">
            <w:r>
              <w:rPr>
                <w:color w:val="000000"/>
                <w:sz w:val="24"/>
              </w:rPr>
              <w:t>交银施罗德基金管理有限公司关于交银施罗德丰润收益债券型证券投资基金基金经理变更的公告</w:t>
            </w:r>
          </w:p>
        </w:tc>
        <w:tc>
          <w:tcPr>
            <w:tcW w:w="2519" w:type="dxa"/>
            <w:vAlign w:val="center"/>
          </w:tcPr>
          <w:p w14:paraId="6DE0EE35" w14:textId="77777777" w:rsidR="00B6370A" w:rsidRDefault="00CD36D7">
            <w:r>
              <w:rPr>
                <w:color w:val="000000"/>
                <w:sz w:val="24"/>
              </w:rPr>
              <w:t>中国证券报、上海证券报、证券时报</w:t>
            </w:r>
          </w:p>
        </w:tc>
        <w:tc>
          <w:tcPr>
            <w:tcW w:w="1440" w:type="dxa"/>
            <w:vAlign w:val="center"/>
          </w:tcPr>
          <w:p w14:paraId="691F5C24" w14:textId="77777777" w:rsidR="00B6370A" w:rsidRDefault="00CD36D7">
            <w:pPr>
              <w:jc w:val="center"/>
            </w:pPr>
            <w:r>
              <w:rPr>
                <w:color w:val="000000"/>
                <w:sz w:val="24"/>
              </w:rPr>
              <w:t>2017-02-18</w:t>
            </w:r>
          </w:p>
        </w:tc>
      </w:tr>
      <w:tr w:rsidR="00B6370A" w14:paraId="4B5DE5A5" w14:textId="77777777">
        <w:tc>
          <w:tcPr>
            <w:tcW w:w="720" w:type="dxa"/>
            <w:vAlign w:val="center"/>
          </w:tcPr>
          <w:p w14:paraId="7CA0B33E" w14:textId="77777777" w:rsidR="00B6370A" w:rsidRDefault="00CD36D7">
            <w:pPr>
              <w:jc w:val="center"/>
            </w:pPr>
            <w:r>
              <w:rPr>
                <w:color w:val="000000"/>
                <w:sz w:val="24"/>
              </w:rPr>
              <w:t>8</w:t>
            </w:r>
          </w:p>
        </w:tc>
        <w:tc>
          <w:tcPr>
            <w:tcW w:w="4319" w:type="dxa"/>
            <w:vAlign w:val="center"/>
          </w:tcPr>
          <w:p w14:paraId="3C095A6B" w14:textId="77777777" w:rsidR="00B6370A" w:rsidRDefault="00CD36D7">
            <w:r>
              <w:rPr>
                <w:color w:val="000000"/>
                <w:sz w:val="24"/>
              </w:rPr>
              <w:t>交银施罗德基金管理有限公司关于旗下</w:t>
            </w:r>
            <w:r>
              <w:rPr>
                <w:color w:val="000000"/>
                <w:sz w:val="24"/>
              </w:rPr>
              <w:lastRenderedPageBreak/>
              <w:t>部分基金参加交通银行股份有限公司手机银行基金前端申购（含定期定额投资业务）费率优惠活动的公告</w:t>
            </w:r>
          </w:p>
        </w:tc>
        <w:tc>
          <w:tcPr>
            <w:tcW w:w="2519" w:type="dxa"/>
            <w:vAlign w:val="center"/>
          </w:tcPr>
          <w:p w14:paraId="4DDE8F51" w14:textId="77777777" w:rsidR="00B6370A" w:rsidRDefault="00CD36D7">
            <w:r>
              <w:rPr>
                <w:color w:val="000000"/>
                <w:sz w:val="24"/>
              </w:rPr>
              <w:lastRenderedPageBreak/>
              <w:t>中国证券报、上海证券</w:t>
            </w:r>
            <w:r>
              <w:rPr>
                <w:color w:val="000000"/>
                <w:sz w:val="24"/>
              </w:rPr>
              <w:lastRenderedPageBreak/>
              <w:t>报、证券时报</w:t>
            </w:r>
          </w:p>
        </w:tc>
        <w:tc>
          <w:tcPr>
            <w:tcW w:w="1440" w:type="dxa"/>
            <w:vAlign w:val="center"/>
          </w:tcPr>
          <w:p w14:paraId="6E2CE519" w14:textId="77777777" w:rsidR="00B6370A" w:rsidRDefault="00CD36D7">
            <w:pPr>
              <w:jc w:val="center"/>
            </w:pPr>
            <w:r>
              <w:rPr>
                <w:color w:val="000000"/>
                <w:sz w:val="24"/>
              </w:rPr>
              <w:lastRenderedPageBreak/>
              <w:t>2017-02-23</w:t>
            </w:r>
          </w:p>
        </w:tc>
      </w:tr>
      <w:tr w:rsidR="00B6370A" w14:paraId="584EBF3D" w14:textId="77777777">
        <w:tc>
          <w:tcPr>
            <w:tcW w:w="720" w:type="dxa"/>
            <w:vAlign w:val="center"/>
          </w:tcPr>
          <w:p w14:paraId="6C3FC4A1" w14:textId="77777777" w:rsidR="00B6370A" w:rsidRDefault="00CD36D7">
            <w:pPr>
              <w:jc w:val="center"/>
            </w:pPr>
            <w:r>
              <w:rPr>
                <w:color w:val="000000"/>
                <w:sz w:val="24"/>
              </w:rPr>
              <w:t>9</w:t>
            </w:r>
          </w:p>
        </w:tc>
        <w:tc>
          <w:tcPr>
            <w:tcW w:w="4319" w:type="dxa"/>
            <w:vAlign w:val="center"/>
          </w:tcPr>
          <w:p w14:paraId="65673E96" w14:textId="77777777" w:rsidR="00B6370A" w:rsidRDefault="00CD36D7">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44D8E220" w14:textId="77777777" w:rsidR="00B6370A" w:rsidRDefault="00CD36D7">
            <w:r>
              <w:rPr>
                <w:color w:val="000000"/>
                <w:sz w:val="24"/>
              </w:rPr>
              <w:t>中国证券报、上海证券报、证券时报</w:t>
            </w:r>
          </w:p>
        </w:tc>
        <w:tc>
          <w:tcPr>
            <w:tcW w:w="1440" w:type="dxa"/>
            <w:vAlign w:val="center"/>
          </w:tcPr>
          <w:p w14:paraId="4F67B31A" w14:textId="77777777" w:rsidR="00B6370A" w:rsidRDefault="00CD36D7">
            <w:pPr>
              <w:jc w:val="center"/>
            </w:pPr>
            <w:r>
              <w:rPr>
                <w:color w:val="000000"/>
                <w:sz w:val="24"/>
              </w:rPr>
              <w:t>2017-02-24</w:t>
            </w:r>
          </w:p>
        </w:tc>
      </w:tr>
      <w:tr w:rsidR="00B6370A" w14:paraId="30F89162" w14:textId="77777777">
        <w:tc>
          <w:tcPr>
            <w:tcW w:w="720" w:type="dxa"/>
            <w:vAlign w:val="center"/>
          </w:tcPr>
          <w:p w14:paraId="600B7C59" w14:textId="77777777" w:rsidR="00B6370A" w:rsidRDefault="00CD36D7">
            <w:pPr>
              <w:jc w:val="center"/>
            </w:pPr>
            <w:r>
              <w:rPr>
                <w:color w:val="000000"/>
                <w:sz w:val="24"/>
              </w:rPr>
              <w:t>10</w:t>
            </w:r>
          </w:p>
        </w:tc>
        <w:tc>
          <w:tcPr>
            <w:tcW w:w="4319" w:type="dxa"/>
            <w:vAlign w:val="center"/>
          </w:tcPr>
          <w:p w14:paraId="33AE3F78" w14:textId="77777777" w:rsidR="00B6370A" w:rsidRDefault="00CD36D7">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3EC5AFF7" w14:textId="77777777" w:rsidR="00B6370A" w:rsidRDefault="00CD36D7">
            <w:r>
              <w:rPr>
                <w:color w:val="000000"/>
                <w:sz w:val="24"/>
              </w:rPr>
              <w:t>中国证券报、上海证券报、证券时报</w:t>
            </w:r>
          </w:p>
        </w:tc>
        <w:tc>
          <w:tcPr>
            <w:tcW w:w="1440" w:type="dxa"/>
            <w:vAlign w:val="center"/>
          </w:tcPr>
          <w:p w14:paraId="40FC7A9C" w14:textId="77777777" w:rsidR="00B6370A" w:rsidRDefault="00CD36D7">
            <w:pPr>
              <w:jc w:val="center"/>
            </w:pPr>
            <w:r>
              <w:rPr>
                <w:color w:val="000000"/>
                <w:sz w:val="24"/>
              </w:rPr>
              <w:t>2017-02-24</w:t>
            </w:r>
          </w:p>
        </w:tc>
      </w:tr>
      <w:tr w:rsidR="00B6370A" w14:paraId="60A73B33" w14:textId="77777777">
        <w:tc>
          <w:tcPr>
            <w:tcW w:w="720" w:type="dxa"/>
            <w:vAlign w:val="center"/>
          </w:tcPr>
          <w:p w14:paraId="4AEE26DB" w14:textId="77777777" w:rsidR="00B6370A" w:rsidRDefault="00CD36D7">
            <w:pPr>
              <w:jc w:val="center"/>
            </w:pPr>
            <w:r>
              <w:rPr>
                <w:color w:val="000000"/>
                <w:sz w:val="24"/>
              </w:rPr>
              <w:t>11</w:t>
            </w:r>
          </w:p>
        </w:tc>
        <w:tc>
          <w:tcPr>
            <w:tcW w:w="4319" w:type="dxa"/>
            <w:vAlign w:val="center"/>
          </w:tcPr>
          <w:p w14:paraId="2D5579A0" w14:textId="77777777" w:rsidR="00B6370A" w:rsidRDefault="00CD36D7">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4327AF57" w14:textId="77777777" w:rsidR="00B6370A" w:rsidRDefault="00CD36D7">
            <w:r>
              <w:rPr>
                <w:color w:val="000000"/>
                <w:sz w:val="24"/>
              </w:rPr>
              <w:t>中国证券报、上海证券报、证券时报</w:t>
            </w:r>
          </w:p>
        </w:tc>
        <w:tc>
          <w:tcPr>
            <w:tcW w:w="1440" w:type="dxa"/>
            <w:vAlign w:val="center"/>
          </w:tcPr>
          <w:p w14:paraId="647E69A1" w14:textId="77777777" w:rsidR="00B6370A" w:rsidRDefault="00CD36D7">
            <w:pPr>
              <w:jc w:val="center"/>
            </w:pPr>
            <w:r>
              <w:rPr>
                <w:color w:val="000000"/>
                <w:sz w:val="24"/>
              </w:rPr>
              <w:t>2017-03-03</w:t>
            </w:r>
          </w:p>
        </w:tc>
      </w:tr>
      <w:tr w:rsidR="00B6370A" w14:paraId="66C6DEF7" w14:textId="77777777">
        <w:tc>
          <w:tcPr>
            <w:tcW w:w="720" w:type="dxa"/>
            <w:vAlign w:val="center"/>
          </w:tcPr>
          <w:p w14:paraId="0A96FB15" w14:textId="77777777" w:rsidR="00B6370A" w:rsidRDefault="00CD36D7">
            <w:pPr>
              <w:jc w:val="center"/>
            </w:pPr>
            <w:r>
              <w:rPr>
                <w:color w:val="000000"/>
                <w:sz w:val="24"/>
              </w:rPr>
              <w:t>12</w:t>
            </w:r>
          </w:p>
        </w:tc>
        <w:tc>
          <w:tcPr>
            <w:tcW w:w="4319" w:type="dxa"/>
            <w:vAlign w:val="center"/>
          </w:tcPr>
          <w:p w14:paraId="5D2B0927" w14:textId="77777777" w:rsidR="00B6370A" w:rsidRDefault="00CD36D7">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570B03AB" w14:textId="77777777" w:rsidR="00B6370A" w:rsidRDefault="00CD36D7">
            <w:r>
              <w:rPr>
                <w:color w:val="000000"/>
                <w:sz w:val="24"/>
              </w:rPr>
              <w:t>中国证券报、上海证券报、证券时报</w:t>
            </w:r>
          </w:p>
        </w:tc>
        <w:tc>
          <w:tcPr>
            <w:tcW w:w="1440" w:type="dxa"/>
            <w:vAlign w:val="center"/>
          </w:tcPr>
          <w:p w14:paraId="5C98A38A" w14:textId="77777777" w:rsidR="00B6370A" w:rsidRDefault="00CD36D7">
            <w:pPr>
              <w:jc w:val="center"/>
            </w:pPr>
            <w:r>
              <w:rPr>
                <w:color w:val="000000"/>
                <w:sz w:val="24"/>
              </w:rPr>
              <w:t>2017-03-15</w:t>
            </w:r>
          </w:p>
        </w:tc>
      </w:tr>
      <w:tr w:rsidR="00B6370A" w14:paraId="40693693" w14:textId="77777777">
        <w:tc>
          <w:tcPr>
            <w:tcW w:w="720" w:type="dxa"/>
            <w:vAlign w:val="center"/>
          </w:tcPr>
          <w:p w14:paraId="766490E7" w14:textId="77777777" w:rsidR="00B6370A" w:rsidRDefault="00CD36D7">
            <w:pPr>
              <w:jc w:val="center"/>
            </w:pPr>
            <w:r>
              <w:rPr>
                <w:color w:val="000000"/>
                <w:sz w:val="24"/>
              </w:rPr>
              <w:t>13</w:t>
            </w:r>
          </w:p>
        </w:tc>
        <w:tc>
          <w:tcPr>
            <w:tcW w:w="4319" w:type="dxa"/>
            <w:vAlign w:val="center"/>
          </w:tcPr>
          <w:p w14:paraId="0B17F2B2" w14:textId="77777777" w:rsidR="00B6370A" w:rsidRDefault="00CD36D7">
            <w:r>
              <w:rPr>
                <w:color w:val="000000"/>
                <w:sz w:val="24"/>
              </w:rPr>
              <w:t>交银施罗德丰润收益债券型证券投资基金</w:t>
            </w:r>
            <w:r>
              <w:rPr>
                <w:color w:val="000000"/>
                <w:sz w:val="24"/>
              </w:rPr>
              <w:t>2016</w:t>
            </w:r>
            <w:r>
              <w:rPr>
                <w:color w:val="000000"/>
                <w:sz w:val="24"/>
              </w:rPr>
              <w:t>年年度报告摘要</w:t>
            </w:r>
          </w:p>
        </w:tc>
        <w:tc>
          <w:tcPr>
            <w:tcW w:w="2519" w:type="dxa"/>
            <w:vAlign w:val="center"/>
          </w:tcPr>
          <w:p w14:paraId="30C6450C" w14:textId="77777777" w:rsidR="00B6370A" w:rsidRDefault="00CD36D7">
            <w:r>
              <w:rPr>
                <w:color w:val="000000"/>
                <w:sz w:val="24"/>
              </w:rPr>
              <w:t>中国证券报、上海证券报、证券时报</w:t>
            </w:r>
          </w:p>
        </w:tc>
        <w:tc>
          <w:tcPr>
            <w:tcW w:w="1440" w:type="dxa"/>
            <w:vAlign w:val="center"/>
          </w:tcPr>
          <w:p w14:paraId="4153A18B" w14:textId="77777777" w:rsidR="00B6370A" w:rsidRDefault="00CD36D7">
            <w:pPr>
              <w:jc w:val="center"/>
            </w:pPr>
            <w:r>
              <w:rPr>
                <w:color w:val="000000"/>
                <w:sz w:val="24"/>
              </w:rPr>
              <w:t>2017-03-29</w:t>
            </w:r>
          </w:p>
        </w:tc>
      </w:tr>
      <w:tr w:rsidR="00B6370A" w14:paraId="70EB6FA9" w14:textId="77777777">
        <w:tc>
          <w:tcPr>
            <w:tcW w:w="720" w:type="dxa"/>
            <w:vAlign w:val="center"/>
          </w:tcPr>
          <w:p w14:paraId="1F5F8084" w14:textId="77777777" w:rsidR="00B6370A" w:rsidRDefault="00CD36D7">
            <w:pPr>
              <w:jc w:val="center"/>
            </w:pPr>
            <w:r>
              <w:rPr>
                <w:color w:val="000000"/>
                <w:sz w:val="24"/>
              </w:rPr>
              <w:t>14</w:t>
            </w:r>
          </w:p>
        </w:tc>
        <w:tc>
          <w:tcPr>
            <w:tcW w:w="4319" w:type="dxa"/>
            <w:vAlign w:val="center"/>
          </w:tcPr>
          <w:p w14:paraId="2DD21D00" w14:textId="77777777" w:rsidR="00B6370A" w:rsidRDefault="00CD36D7">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70AF42B1" w14:textId="77777777" w:rsidR="00B6370A" w:rsidRDefault="00CD36D7">
            <w:r>
              <w:rPr>
                <w:color w:val="000000"/>
                <w:sz w:val="24"/>
              </w:rPr>
              <w:t>中国证券报、上海证券报、证券时报</w:t>
            </w:r>
          </w:p>
        </w:tc>
        <w:tc>
          <w:tcPr>
            <w:tcW w:w="1440" w:type="dxa"/>
            <w:vAlign w:val="center"/>
          </w:tcPr>
          <w:p w14:paraId="0E9E7B43" w14:textId="77777777" w:rsidR="00B6370A" w:rsidRDefault="00CD36D7">
            <w:pPr>
              <w:jc w:val="center"/>
            </w:pPr>
            <w:r>
              <w:rPr>
                <w:color w:val="000000"/>
                <w:sz w:val="24"/>
              </w:rPr>
              <w:t>2017-04-07</w:t>
            </w:r>
          </w:p>
        </w:tc>
      </w:tr>
      <w:tr w:rsidR="00B6370A" w14:paraId="117ADCC2" w14:textId="77777777">
        <w:tc>
          <w:tcPr>
            <w:tcW w:w="720" w:type="dxa"/>
            <w:vAlign w:val="center"/>
          </w:tcPr>
          <w:p w14:paraId="13279AB0" w14:textId="77777777" w:rsidR="00B6370A" w:rsidRDefault="00CD36D7">
            <w:pPr>
              <w:jc w:val="center"/>
            </w:pPr>
            <w:r>
              <w:rPr>
                <w:color w:val="000000"/>
                <w:sz w:val="24"/>
              </w:rPr>
              <w:t>15</w:t>
            </w:r>
          </w:p>
        </w:tc>
        <w:tc>
          <w:tcPr>
            <w:tcW w:w="4319" w:type="dxa"/>
            <w:vAlign w:val="center"/>
          </w:tcPr>
          <w:p w14:paraId="716601D0" w14:textId="77777777" w:rsidR="00B6370A" w:rsidRDefault="00CD36D7">
            <w:r>
              <w:rPr>
                <w:color w:val="000000"/>
                <w:sz w:val="24"/>
              </w:rPr>
              <w:t>交银施罗德丰润收益债券型证券投资基金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71608B62" w14:textId="77777777" w:rsidR="00B6370A" w:rsidRDefault="00CD36D7">
            <w:r>
              <w:rPr>
                <w:color w:val="000000"/>
                <w:sz w:val="24"/>
              </w:rPr>
              <w:t>中国证券报、上海证券报、证券时报</w:t>
            </w:r>
          </w:p>
        </w:tc>
        <w:tc>
          <w:tcPr>
            <w:tcW w:w="1440" w:type="dxa"/>
            <w:vAlign w:val="center"/>
          </w:tcPr>
          <w:p w14:paraId="1FD03480" w14:textId="77777777" w:rsidR="00B6370A" w:rsidRDefault="00CD36D7">
            <w:pPr>
              <w:jc w:val="center"/>
            </w:pPr>
            <w:r>
              <w:rPr>
                <w:color w:val="000000"/>
                <w:sz w:val="24"/>
              </w:rPr>
              <w:t>2017-04-24</w:t>
            </w:r>
          </w:p>
        </w:tc>
      </w:tr>
      <w:tr w:rsidR="00B6370A" w14:paraId="38C44902" w14:textId="77777777">
        <w:tc>
          <w:tcPr>
            <w:tcW w:w="720" w:type="dxa"/>
            <w:vAlign w:val="center"/>
          </w:tcPr>
          <w:p w14:paraId="3173B22E" w14:textId="77777777" w:rsidR="00B6370A" w:rsidRDefault="00CD36D7">
            <w:pPr>
              <w:jc w:val="center"/>
            </w:pPr>
            <w:r>
              <w:rPr>
                <w:color w:val="000000"/>
                <w:sz w:val="24"/>
              </w:rPr>
              <w:t>16</w:t>
            </w:r>
          </w:p>
        </w:tc>
        <w:tc>
          <w:tcPr>
            <w:tcW w:w="4319" w:type="dxa"/>
            <w:vAlign w:val="center"/>
          </w:tcPr>
          <w:p w14:paraId="3E874EED" w14:textId="77777777" w:rsidR="00B6370A" w:rsidRDefault="00CD36D7">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67EBA71F" w14:textId="77777777" w:rsidR="00B6370A" w:rsidRDefault="00CD36D7">
            <w:r>
              <w:rPr>
                <w:color w:val="000000"/>
                <w:sz w:val="24"/>
              </w:rPr>
              <w:t>中国证券报、上海证券报、证券时报</w:t>
            </w:r>
          </w:p>
        </w:tc>
        <w:tc>
          <w:tcPr>
            <w:tcW w:w="1440" w:type="dxa"/>
            <w:vAlign w:val="center"/>
          </w:tcPr>
          <w:p w14:paraId="567745F9" w14:textId="77777777" w:rsidR="00B6370A" w:rsidRDefault="00CD36D7">
            <w:pPr>
              <w:jc w:val="center"/>
            </w:pPr>
            <w:r>
              <w:rPr>
                <w:color w:val="000000"/>
                <w:sz w:val="24"/>
              </w:rPr>
              <w:t>2017-06-16</w:t>
            </w:r>
          </w:p>
        </w:tc>
      </w:tr>
      <w:tr w:rsidR="00B6370A" w14:paraId="61547E3E" w14:textId="77777777">
        <w:tc>
          <w:tcPr>
            <w:tcW w:w="720" w:type="dxa"/>
            <w:vAlign w:val="center"/>
          </w:tcPr>
          <w:p w14:paraId="5D31AC9D" w14:textId="77777777" w:rsidR="00B6370A" w:rsidRDefault="00CD36D7">
            <w:pPr>
              <w:jc w:val="center"/>
            </w:pPr>
            <w:r>
              <w:rPr>
                <w:color w:val="000000"/>
                <w:sz w:val="24"/>
              </w:rPr>
              <w:t>17</w:t>
            </w:r>
          </w:p>
        </w:tc>
        <w:tc>
          <w:tcPr>
            <w:tcW w:w="4319" w:type="dxa"/>
            <w:vAlign w:val="center"/>
          </w:tcPr>
          <w:p w14:paraId="55B7E989" w14:textId="77777777" w:rsidR="00B6370A" w:rsidRDefault="00CD36D7">
            <w:r>
              <w:rPr>
                <w:color w:val="000000"/>
                <w:sz w:val="24"/>
              </w:rPr>
              <w:t>交银施罗德基金管理有限公司关于以通讯方式召开交银施罗德丰润收益债券型证券投资基金基金份额持有人大会的公告</w:t>
            </w:r>
          </w:p>
        </w:tc>
        <w:tc>
          <w:tcPr>
            <w:tcW w:w="2519" w:type="dxa"/>
            <w:vAlign w:val="center"/>
          </w:tcPr>
          <w:p w14:paraId="0B871932" w14:textId="77777777" w:rsidR="00B6370A" w:rsidRDefault="00CD36D7">
            <w:r>
              <w:rPr>
                <w:color w:val="000000"/>
                <w:sz w:val="24"/>
              </w:rPr>
              <w:t>中国证券报、上海证券报、证券时报</w:t>
            </w:r>
          </w:p>
        </w:tc>
        <w:tc>
          <w:tcPr>
            <w:tcW w:w="1440" w:type="dxa"/>
            <w:vAlign w:val="center"/>
          </w:tcPr>
          <w:p w14:paraId="58DE4045" w14:textId="77777777" w:rsidR="00B6370A" w:rsidRDefault="00CD36D7">
            <w:pPr>
              <w:jc w:val="center"/>
            </w:pPr>
            <w:r>
              <w:rPr>
                <w:color w:val="000000"/>
                <w:sz w:val="24"/>
              </w:rPr>
              <w:t>2017-06-28</w:t>
            </w:r>
          </w:p>
        </w:tc>
      </w:tr>
      <w:tr w:rsidR="00B6370A" w14:paraId="79F69D64" w14:textId="77777777">
        <w:tc>
          <w:tcPr>
            <w:tcW w:w="720" w:type="dxa"/>
            <w:vAlign w:val="center"/>
          </w:tcPr>
          <w:p w14:paraId="017BEEF0" w14:textId="77777777" w:rsidR="00B6370A" w:rsidRDefault="00CD36D7">
            <w:pPr>
              <w:jc w:val="center"/>
            </w:pPr>
            <w:r>
              <w:rPr>
                <w:color w:val="000000"/>
                <w:sz w:val="24"/>
              </w:rPr>
              <w:t>18</w:t>
            </w:r>
          </w:p>
        </w:tc>
        <w:tc>
          <w:tcPr>
            <w:tcW w:w="4319" w:type="dxa"/>
            <w:vAlign w:val="center"/>
          </w:tcPr>
          <w:p w14:paraId="0A8A1B92" w14:textId="77777777" w:rsidR="00B6370A" w:rsidRDefault="00CD36D7">
            <w:r>
              <w:rPr>
                <w:color w:val="000000"/>
                <w:sz w:val="24"/>
              </w:rPr>
              <w:t>交银施罗德基金管理有限公司关于以通讯方式召开交银施罗德丰润收益债券型证券投资基金基金份额持有人大会的第一次提示性公告</w:t>
            </w:r>
          </w:p>
        </w:tc>
        <w:tc>
          <w:tcPr>
            <w:tcW w:w="2519" w:type="dxa"/>
            <w:vAlign w:val="center"/>
          </w:tcPr>
          <w:p w14:paraId="6F507439" w14:textId="77777777" w:rsidR="00B6370A" w:rsidRDefault="00CD36D7">
            <w:r>
              <w:rPr>
                <w:color w:val="000000"/>
                <w:sz w:val="24"/>
              </w:rPr>
              <w:t>中国证券报、上海证券报、证券时报</w:t>
            </w:r>
          </w:p>
        </w:tc>
        <w:tc>
          <w:tcPr>
            <w:tcW w:w="1440" w:type="dxa"/>
            <w:vAlign w:val="center"/>
          </w:tcPr>
          <w:p w14:paraId="7C879F49" w14:textId="77777777" w:rsidR="00B6370A" w:rsidRDefault="00CD36D7">
            <w:pPr>
              <w:jc w:val="center"/>
            </w:pPr>
            <w:r>
              <w:rPr>
                <w:color w:val="000000"/>
                <w:sz w:val="24"/>
              </w:rPr>
              <w:t>2017-06-29</w:t>
            </w:r>
          </w:p>
        </w:tc>
      </w:tr>
      <w:tr w:rsidR="00B6370A" w14:paraId="565D78BA" w14:textId="77777777">
        <w:tc>
          <w:tcPr>
            <w:tcW w:w="720" w:type="dxa"/>
            <w:vAlign w:val="center"/>
          </w:tcPr>
          <w:p w14:paraId="0500F87F" w14:textId="77777777" w:rsidR="00B6370A" w:rsidRDefault="00CD36D7">
            <w:pPr>
              <w:jc w:val="center"/>
            </w:pPr>
            <w:r>
              <w:rPr>
                <w:color w:val="000000"/>
                <w:sz w:val="24"/>
              </w:rPr>
              <w:t>19</w:t>
            </w:r>
          </w:p>
        </w:tc>
        <w:tc>
          <w:tcPr>
            <w:tcW w:w="4319" w:type="dxa"/>
            <w:vAlign w:val="center"/>
          </w:tcPr>
          <w:p w14:paraId="1149DAA9" w14:textId="77777777" w:rsidR="00B6370A" w:rsidRDefault="00CD36D7">
            <w:r>
              <w:rPr>
                <w:color w:val="000000"/>
                <w:sz w:val="24"/>
              </w:rPr>
              <w:t>交银施罗德基金管理有限公司关于旗下部分基金参加交通银行股份有限公司手</w:t>
            </w:r>
            <w:r>
              <w:rPr>
                <w:color w:val="000000"/>
                <w:sz w:val="24"/>
              </w:rPr>
              <w:lastRenderedPageBreak/>
              <w:t>机银行基金前端申购（含定期定额投资业务）费率优惠活动的公告</w:t>
            </w:r>
          </w:p>
        </w:tc>
        <w:tc>
          <w:tcPr>
            <w:tcW w:w="2519" w:type="dxa"/>
            <w:vAlign w:val="center"/>
          </w:tcPr>
          <w:p w14:paraId="5956338D" w14:textId="77777777" w:rsidR="00B6370A" w:rsidRDefault="00CD36D7">
            <w:r>
              <w:rPr>
                <w:color w:val="000000"/>
                <w:sz w:val="24"/>
              </w:rPr>
              <w:lastRenderedPageBreak/>
              <w:t>中国证券报、上海证券报、证券时报</w:t>
            </w:r>
          </w:p>
        </w:tc>
        <w:tc>
          <w:tcPr>
            <w:tcW w:w="1440" w:type="dxa"/>
            <w:vAlign w:val="center"/>
          </w:tcPr>
          <w:p w14:paraId="5B047DDD" w14:textId="77777777" w:rsidR="00B6370A" w:rsidRDefault="00CD36D7">
            <w:pPr>
              <w:jc w:val="center"/>
            </w:pPr>
            <w:r>
              <w:rPr>
                <w:color w:val="000000"/>
                <w:sz w:val="24"/>
              </w:rPr>
              <w:t>2017-06-30</w:t>
            </w:r>
          </w:p>
        </w:tc>
      </w:tr>
      <w:tr w:rsidR="00B6370A" w14:paraId="1EB6B329" w14:textId="77777777">
        <w:tc>
          <w:tcPr>
            <w:tcW w:w="720" w:type="dxa"/>
            <w:vAlign w:val="center"/>
          </w:tcPr>
          <w:p w14:paraId="5AED518F" w14:textId="77777777" w:rsidR="00B6370A" w:rsidRDefault="00CD36D7">
            <w:pPr>
              <w:jc w:val="center"/>
            </w:pPr>
            <w:r>
              <w:rPr>
                <w:color w:val="000000"/>
                <w:sz w:val="24"/>
              </w:rPr>
              <w:t>20</w:t>
            </w:r>
          </w:p>
        </w:tc>
        <w:tc>
          <w:tcPr>
            <w:tcW w:w="4319" w:type="dxa"/>
            <w:vAlign w:val="center"/>
          </w:tcPr>
          <w:p w14:paraId="5D5EBA8E" w14:textId="77777777" w:rsidR="00B6370A" w:rsidRDefault="00CD36D7">
            <w:r>
              <w:rPr>
                <w:color w:val="000000"/>
                <w:sz w:val="24"/>
              </w:rPr>
              <w:t>交银施罗德基金管理有限公司关于以通讯方式召开交银施罗德丰润收益债券型证券投资基金基金份额持有人大会的第二次提示性公告</w:t>
            </w:r>
          </w:p>
        </w:tc>
        <w:tc>
          <w:tcPr>
            <w:tcW w:w="2519" w:type="dxa"/>
            <w:vAlign w:val="center"/>
          </w:tcPr>
          <w:p w14:paraId="1627D119" w14:textId="77777777" w:rsidR="00B6370A" w:rsidRDefault="00CD36D7">
            <w:r>
              <w:rPr>
                <w:color w:val="000000"/>
                <w:sz w:val="24"/>
              </w:rPr>
              <w:t>中国证券报、上海证券报、证券时报</w:t>
            </w:r>
          </w:p>
        </w:tc>
        <w:tc>
          <w:tcPr>
            <w:tcW w:w="1440" w:type="dxa"/>
            <w:vAlign w:val="center"/>
          </w:tcPr>
          <w:p w14:paraId="108D7B0F" w14:textId="77777777" w:rsidR="00B6370A" w:rsidRDefault="00CD36D7">
            <w:pPr>
              <w:jc w:val="center"/>
            </w:pPr>
            <w:r>
              <w:rPr>
                <w:color w:val="000000"/>
                <w:sz w:val="24"/>
              </w:rPr>
              <w:t>2017-06-30</w:t>
            </w:r>
          </w:p>
        </w:tc>
      </w:tr>
    </w:tbl>
    <w:p w14:paraId="6203F506" w14:textId="77777777" w:rsidR="00A94833" w:rsidRPr="009C503F" w:rsidRDefault="00A94833" w:rsidP="00571B8A">
      <w:pPr>
        <w:spacing w:before="29" w:line="288" w:lineRule="auto"/>
        <w:jc w:val="left"/>
        <w:rPr>
          <w:kern w:val="0"/>
          <w:sz w:val="24"/>
        </w:rPr>
      </w:pPr>
    </w:p>
    <w:p w14:paraId="4CDBCBCF" w14:textId="77777777" w:rsidR="00F26E25" w:rsidRPr="00723729" w:rsidRDefault="00F26E25" w:rsidP="007F2EBD">
      <w:pPr>
        <w:pStyle w:val="1"/>
        <w:keepNext/>
        <w:keepLines/>
        <w:widowControl w:val="0"/>
        <w:spacing w:beforeLines="100" w:before="312" w:afterLines="100" w:after="312" w:line="360" w:lineRule="auto"/>
        <w:jc w:val="center"/>
        <w:rPr>
          <w:rFonts w:eastAsiaTheme="minorEastAsia"/>
          <w:b/>
          <w:bCs/>
          <w:sz w:val="21"/>
          <w:szCs w:val="21"/>
          <w:lang w:val="en-US"/>
        </w:rPr>
      </w:pPr>
      <w:bookmarkStart w:id="100" w:name="_Toc490928736"/>
      <w:r w:rsidRPr="00723729">
        <w:rPr>
          <w:rFonts w:eastAsiaTheme="minorEastAsia"/>
          <w:b/>
          <w:bCs/>
          <w:sz w:val="21"/>
          <w:szCs w:val="21"/>
          <w:lang w:val="en-US"/>
        </w:rPr>
        <w:t xml:space="preserve">11  </w:t>
      </w:r>
      <w:r w:rsidRPr="00723729">
        <w:rPr>
          <w:rFonts w:eastAsiaTheme="minorEastAsia"/>
          <w:b/>
          <w:bCs/>
          <w:sz w:val="21"/>
          <w:szCs w:val="21"/>
          <w:lang w:val="en-US"/>
        </w:rPr>
        <w:t>影响投资者决策的其他重要信息</w:t>
      </w:r>
      <w:bookmarkEnd w:id="100"/>
    </w:p>
    <w:p w14:paraId="27269BDE" w14:textId="77777777" w:rsidR="00F26E25" w:rsidRPr="00EC118B" w:rsidRDefault="00F26E25" w:rsidP="00F26E25">
      <w:pPr>
        <w:autoSpaceDE w:val="0"/>
        <w:autoSpaceDN w:val="0"/>
        <w:adjustRightInd w:val="0"/>
        <w:spacing w:line="360" w:lineRule="auto"/>
        <w:jc w:val="left"/>
        <w:rPr>
          <w:rFonts w:ascii="宋体" w:hAnsi="宋体"/>
          <w:b/>
          <w:bCs/>
          <w:color w:val="000000"/>
          <w:kern w:val="0"/>
          <w:sz w:val="24"/>
        </w:rPr>
      </w:pPr>
      <w:r w:rsidRPr="00EC118B">
        <w:rPr>
          <w:rFonts w:ascii="宋体" w:hAnsi="宋体"/>
          <w:b/>
          <w:bCs/>
          <w:color w:val="000000"/>
          <w:kern w:val="0"/>
          <w:sz w:val="24"/>
        </w:rPr>
        <w:t xml:space="preserve">11.1 </w:t>
      </w:r>
      <w:r w:rsidRPr="00EC118B">
        <w:rPr>
          <w:rFonts w:ascii="宋体" w:hAnsi="宋体" w:hint="eastAsia"/>
          <w:b/>
          <w:bCs/>
          <w:color w:val="000000"/>
          <w:kern w:val="0"/>
          <w:sz w:val="24"/>
        </w:rPr>
        <w:t>报告期内单一投资者持有基金份额比例达到或超过</w:t>
      </w:r>
      <w:r w:rsidRPr="00EC118B">
        <w:rPr>
          <w:rFonts w:ascii="宋体" w:hAnsi="宋体"/>
          <w:b/>
          <w:bCs/>
          <w:color w:val="000000"/>
          <w:kern w:val="0"/>
          <w:sz w:val="24"/>
        </w:rPr>
        <w:t>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3E5A6D" w14:paraId="1678F52A" w14:textId="77777777" w:rsidTr="0060032E">
        <w:tc>
          <w:tcPr>
            <w:tcW w:w="993" w:type="dxa"/>
            <w:vMerge w:val="restart"/>
            <w:vAlign w:val="center"/>
          </w:tcPr>
          <w:p w14:paraId="0F365B0F" w14:textId="77777777" w:rsidR="00F26E25" w:rsidRPr="00EC118B" w:rsidRDefault="00F26E25" w:rsidP="0060032E">
            <w:pPr>
              <w:autoSpaceDE w:val="0"/>
              <w:autoSpaceDN w:val="0"/>
              <w:adjustRightInd w:val="0"/>
              <w:jc w:val="center"/>
              <w:rPr>
                <w:rFonts w:ascii="宋体" w:hAnsi="宋体"/>
                <w:b/>
                <w:bCs/>
                <w:color w:val="000000"/>
                <w:kern w:val="0"/>
                <w:sz w:val="24"/>
              </w:rPr>
            </w:pPr>
            <w:r w:rsidRPr="00EC118B">
              <w:rPr>
                <w:rFonts w:ascii="宋体" w:hAnsi="宋体" w:hint="eastAsia"/>
                <w:color w:val="000000"/>
                <w:kern w:val="0"/>
                <w:sz w:val="24"/>
              </w:rPr>
              <w:t>投资者类别</w:t>
            </w:r>
            <w:r w:rsidRPr="00EC118B">
              <w:rPr>
                <w:rFonts w:ascii="宋体" w:hAnsi="宋体"/>
                <w:color w:val="000000"/>
                <w:kern w:val="0"/>
                <w:sz w:val="24"/>
              </w:rPr>
              <w:t xml:space="preserve">  </w:t>
            </w:r>
          </w:p>
        </w:tc>
        <w:tc>
          <w:tcPr>
            <w:tcW w:w="5670" w:type="dxa"/>
            <w:gridSpan w:val="5"/>
            <w:vAlign w:val="center"/>
          </w:tcPr>
          <w:p w14:paraId="335005E6" w14:textId="77777777" w:rsidR="00F26E25" w:rsidRPr="00EC118B" w:rsidRDefault="00F26E25" w:rsidP="0060032E">
            <w:pPr>
              <w:autoSpaceDE w:val="0"/>
              <w:autoSpaceDN w:val="0"/>
              <w:adjustRightInd w:val="0"/>
              <w:jc w:val="center"/>
              <w:rPr>
                <w:rFonts w:ascii="宋体" w:hAnsi="宋体"/>
                <w:b/>
                <w:bCs/>
                <w:color w:val="000000"/>
                <w:kern w:val="0"/>
                <w:sz w:val="24"/>
              </w:rPr>
            </w:pPr>
            <w:r w:rsidRPr="00EC118B">
              <w:rPr>
                <w:rFonts w:ascii="宋体" w:hAnsi="宋体" w:hint="eastAsia"/>
                <w:color w:val="000000"/>
                <w:kern w:val="0"/>
                <w:sz w:val="24"/>
              </w:rPr>
              <w:t>报告期内持有基金份额变化情况</w:t>
            </w:r>
          </w:p>
        </w:tc>
        <w:tc>
          <w:tcPr>
            <w:tcW w:w="2549" w:type="dxa"/>
            <w:gridSpan w:val="2"/>
            <w:vAlign w:val="center"/>
          </w:tcPr>
          <w:p w14:paraId="1FFF0BEB" w14:textId="77777777" w:rsidR="00F26E25" w:rsidRPr="00EC118B" w:rsidRDefault="00F26E25" w:rsidP="0060032E">
            <w:pPr>
              <w:autoSpaceDE w:val="0"/>
              <w:autoSpaceDN w:val="0"/>
              <w:adjustRightInd w:val="0"/>
              <w:jc w:val="center"/>
              <w:rPr>
                <w:rFonts w:ascii="宋体" w:hAnsi="宋体"/>
                <w:b/>
                <w:bCs/>
                <w:color w:val="000000"/>
                <w:kern w:val="0"/>
                <w:sz w:val="24"/>
              </w:rPr>
            </w:pPr>
            <w:r w:rsidRPr="00EC118B">
              <w:rPr>
                <w:rFonts w:ascii="宋体" w:hAnsi="宋体" w:hint="eastAsia"/>
                <w:color w:val="000000"/>
                <w:kern w:val="0"/>
                <w:sz w:val="24"/>
              </w:rPr>
              <w:t>报告期末持有基金情况</w:t>
            </w:r>
          </w:p>
        </w:tc>
      </w:tr>
      <w:tr w:rsidR="00F26E25" w:rsidRPr="003E5A6D" w14:paraId="1B07E59E" w14:textId="77777777" w:rsidTr="0060032E">
        <w:tc>
          <w:tcPr>
            <w:tcW w:w="993" w:type="dxa"/>
            <w:vMerge/>
            <w:vAlign w:val="center"/>
          </w:tcPr>
          <w:p w14:paraId="396207FA" w14:textId="77777777" w:rsidR="00F26E25" w:rsidRPr="00EC118B" w:rsidRDefault="00F26E25" w:rsidP="0060032E">
            <w:pPr>
              <w:autoSpaceDE w:val="0"/>
              <w:autoSpaceDN w:val="0"/>
              <w:adjustRightInd w:val="0"/>
              <w:jc w:val="center"/>
              <w:rPr>
                <w:rFonts w:ascii="宋体" w:hAnsi="宋体"/>
                <w:b/>
                <w:bCs/>
                <w:color w:val="000000"/>
                <w:kern w:val="0"/>
                <w:sz w:val="24"/>
              </w:rPr>
            </w:pPr>
          </w:p>
        </w:tc>
        <w:tc>
          <w:tcPr>
            <w:tcW w:w="992" w:type="dxa"/>
            <w:vAlign w:val="center"/>
          </w:tcPr>
          <w:p w14:paraId="00D8D2BF" w14:textId="77777777" w:rsidR="00F26E25" w:rsidRPr="00EC118B" w:rsidRDefault="00F26E25" w:rsidP="0060032E">
            <w:pPr>
              <w:autoSpaceDE w:val="0"/>
              <w:autoSpaceDN w:val="0"/>
              <w:adjustRightInd w:val="0"/>
              <w:jc w:val="center"/>
              <w:rPr>
                <w:rFonts w:ascii="宋体" w:hAnsi="宋体"/>
                <w:b/>
                <w:bCs/>
                <w:color w:val="000000"/>
                <w:kern w:val="0"/>
                <w:sz w:val="24"/>
              </w:rPr>
            </w:pPr>
            <w:r w:rsidRPr="00EC118B">
              <w:rPr>
                <w:rFonts w:ascii="宋体" w:hAnsi="宋体" w:hint="eastAsia"/>
                <w:color w:val="000000"/>
                <w:kern w:val="0"/>
                <w:sz w:val="24"/>
              </w:rPr>
              <w:t>序号</w:t>
            </w:r>
          </w:p>
        </w:tc>
        <w:tc>
          <w:tcPr>
            <w:tcW w:w="1843" w:type="dxa"/>
            <w:vAlign w:val="center"/>
          </w:tcPr>
          <w:p w14:paraId="1919A375" w14:textId="77777777" w:rsidR="00F26E25" w:rsidRPr="00EC118B" w:rsidRDefault="00F26E25" w:rsidP="0060032E">
            <w:pPr>
              <w:autoSpaceDE w:val="0"/>
              <w:autoSpaceDN w:val="0"/>
              <w:adjustRightInd w:val="0"/>
              <w:jc w:val="center"/>
              <w:rPr>
                <w:rFonts w:ascii="宋体" w:hAnsi="宋体"/>
                <w:b/>
                <w:bCs/>
                <w:color w:val="000000"/>
                <w:kern w:val="0"/>
                <w:sz w:val="24"/>
              </w:rPr>
            </w:pPr>
            <w:r w:rsidRPr="00EC118B">
              <w:rPr>
                <w:rFonts w:ascii="宋体" w:hAnsi="宋体" w:hint="eastAsia"/>
                <w:color w:val="000000"/>
                <w:kern w:val="0"/>
                <w:sz w:val="24"/>
              </w:rPr>
              <w:t>持有基金份额比例达到或者超过</w:t>
            </w:r>
            <w:r w:rsidRPr="00EC118B">
              <w:rPr>
                <w:rFonts w:ascii="宋体" w:hAnsi="宋体"/>
                <w:color w:val="000000"/>
                <w:kern w:val="0"/>
                <w:sz w:val="24"/>
              </w:rPr>
              <w:t>20%的时间区间</w:t>
            </w:r>
          </w:p>
        </w:tc>
        <w:tc>
          <w:tcPr>
            <w:tcW w:w="851" w:type="dxa"/>
            <w:vAlign w:val="center"/>
          </w:tcPr>
          <w:p w14:paraId="07A09095" w14:textId="77777777" w:rsidR="00F26E25" w:rsidRPr="00EC118B" w:rsidRDefault="00F26E25" w:rsidP="0060032E">
            <w:pPr>
              <w:widowControl/>
              <w:jc w:val="center"/>
              <w:rPr>
                <w:rFonts w:ascii="宋体" w:hAnsi="宋体"/>
                <w:b/>
                <w:bCs/>
                <w:color w:val="000000"/>
                <w:kern w:val="0"/>
                <w:sz w:val="24"/>
              </w:rPr>
            </w:pPr>
            <w:r w:rsidRPr="00EC118B">
              <w:rPr>
                <w:rFonts w:ascii="宋体" w:hAnsi="宋体" w:hint="eastAsia"/>
                <w:color w:val="000000"/>
                <w:kern w:val="0"/>
                <w:sz w:val="24"/>
              </w:rPr>
              <w:t>期初份额</w:t>
            </w:r>
          </w:p>
        </w:tc>
        <w:tc>
          <w:tcPr>
            <w:tcW w:w="850" w:type="dxa"/>
            <w:vAlign w:val="center"/>
          </w:tcPr>
          <w:p w14:paraId="35D75146" w14:textId="77777777" w:rsidR="00F26E25" w:rsidRPr="00EC118B" w:rsidRDefault="00F26E25" w:rsidP="0060032E">
            <w:pPr>
              <w:widowControl/>
              <w:jc w:val="center"/>
              <w:rPr>
                <w:rFonts w:ascii="宋体" w:hAnsi="宋体"/>
                <w:b/>
                <w:bCs/>
                <w:color w:val="000000"/>
                <w:kern w:val="0"/>
                <w:sz w:val="24"/>
              </w:rPr>
            </w:pPr>
            <w:r w:rsidRPr="00EC118B">
              <w:rPr>
                <w:rFonts w:ascii="宋体" w:hAnsi="宋体" w:hint="eastAsia"/>
                <w:color w:val="000000"/>
                <w:kern w:val="0"/>
                <w:sz w:val="24"/>
              </w:rPr>
              <w:t>申购份额</w:t>
            </w:r>
          </w:p>
        </w:tc>
        <w:tc>
          <w:tcPr>
            <w:tcW w:w="1134" w:type="dxa"/>
            <w:vAlign w:val="center"/>
          </w:tcPr>
          <w:p w14:paraId="2055C1E9" w14:textId="77777777" w:rsidR="00F26E25" w:rsidRPr="00EC118B" w:rsidRDefault="00F26E25" w:rsidP="0060032E">
            <w:pPr>
              <w:widowControl/>
              <w:jc w:val="center"/>
              <w:rPr>
                <w:rFonts w:ascii="宋体" w:hAnsi="宋体"/>
                <w:b/>
                <w:bCs/>
                <w:color w:val="000000"/>
                <w:kern w:val="0"/>
                <w:sz w:val="24"/>
              </w:rPr>
            </w:pPr>
            <w:r w:rsidRPr="00EC118B">
              <w:rPr>
                <w:rFonts w:ascii="宋体" w:hAnsi="宋体" w:hint="eastAsia"/>
                <w:color w:val="000000"/>
                <w:kern w:val="0"/>
                <w:sz w:val="24"/>
              </w:rPr>
              <w:t>赎回份额</w:t>
            </w:r>
          </w:p>
        </w:tc>
        <w:tc>
          <w:tcPr>
            <w:tcW w:w="1419" w:type="dxa"/>
            <w:vAlign w:val="center"/>
          </w:tcPr>
          <w:p w14:paraId="14FCD0C7" w14:textId="77777777" w:rsidR="00F26E25" w:rsidRPr="00EC118B" w:rsidRDefault="00F26E25" w:rsidP="0060032E">
            <w:pPr>
              <w:autoSpaceDE w:val="0"/>
              <w:autoSpaceDN w:val="0"/>
              <w:adjustRightInd w:val="0"/>
              <w:jc w:val="center"/>
              <w:rPr>
                <w:rFonts w:ascii="宋体" w:hAnsi="宋体"/>
                <w:b/>
                <w:bCs/>
                <w:color w:val="000000"/>
                <w:kern w:val="0"/>
                <w:sz w:val="24"/>
              </w:rPr>
            </w:pPr>
            <w:r w:rsidRPr="00EC118B">
              <w:rPr>
                <w:rFonts w:ascii="宋体" w:hAnsi="宋体" w:hint="eastAsia"/>
                <w:color w:val="000000"/>
                <w:kern w:val="0"/>
                <w:sz w:val="24"/>
              </w:rPr>
              <w:t>持有份额</w:t>
            </w:r>
          </w:p>
        </w:tc>
        <w:tc>
          <w:tcPr>
            <w:tcW w:w="1130" w:type="dxa"/>
            <w:vAlign w:val="center"/>
          </w:tcPr>
          <w:p w14:paraId="41E2208F" w14:textId="77777777" w:rsidR="00F26E25" w:rsidRPr="00EC118B" w:rsidRDefault="00F26E25" w:rsidP="0060032E">
            <w:pPr>
              <w:autoSpaceDE w:val="0"/>
              <w:autoSpaceDN w:val="0"/>
              <w:adjustRightInd w:val="0"/>
              <w:jc w:val="center"/>
              <w:rPr>
                <w:rFonts w:ascii="宋体" w:hAnsi="宋体"/>
                <w:b/>
                <w:bCs/>
                <w:color w:val="000000"/>
                <w:kern w:val="0"/>
                <w:sz w:val="24"/>
              </w:rPr>
            </w:pPr>
            <w:r w:rsidRPr="00EC118B">
              <w:rPr>
                <w:rFonts w:ascii="宋体" w:hAnsi="宋体" w:hint="eastAsia"/>
                <w:color w:val="000000"/>
                <w:kern w:val="0"/>
                <w:sz w:val="24"/>
              </w:rPr>
              <w:t>份额占比</w:t>
            </w:r>
          </w:p>
        </w:tc>
      </w:tr>
      <w:tr w:rsidR="00B6370A" w:rsidRPr="003E5A6D" w14:paraId="0FA5DCE2" w14:textId="77777777">
        <w:tc>
          <w:tcPr>
            <w:tcW w:w="993" w:type="dxa"/>
          </w:tcPr>
          <w:p w14:paraId="1900A5CF" w14:textId="77777777" w:rsidR="00B6370A" w:rsidRPr="00EC118B" w:rsidRDefault="00B6370A">
            <w:pPr>
              <w:rPr>
                <w:sz w:val="24"/>
              </w:rPr>
            </w:pPr>
          </w:p>
          <w:p w14:paraId="48E5ADA5" w14:textId="77777777" w:rsidR="00B6370A" w:rsidRPr="00EC118B" w:rsidRDefault="00CD36D7">
            <w:pPr>
              <w:rPr>
                <w:sz w:val="24"/>
              </w:rPr>
            </w:pPr>
            <w:r w:rsidRPr="00EC118B">
              <w:rPr>
                <w:rFonts w:ascii="宋体" w:hAnsi="宋体" w:hint="eastAsia"/>
                <w:bCs/>
                <w:color w:val="000000"/>
                <w:kern w:val="0"/>
                <w:sz w:val="24"/>
              </w:rPr>
              <w:t>机构</w:t>
            </w:r>
          </w:p>
        </w:tc>
        <w:tc>
          <w:tcPr>
            <w:tcW w:w="992" w:type="dxa"/>
            <w:vAlign w:val="center"/>
          </w:tcPr>
          <w:p w14:paraId="2E437CAB" w14:textId="77777777" w:rsidR="00B6370A" w:rsidRPr="00EC118B" w:rsidRDefault="00CD36D7">
            <w:pPr>
              <w:jc w:val="center"/>
              <w:rPr>
                <w:sz w:val="24"/>
              </w:rPr>
            </w:pPr>
            <w:r w:rsidRPr="00EC118B">
              <w:rPr>
                <w:rFonts w:ascii="宋体" w:hAnsi="宋体"/>
                <w:color w:val="000000"/>
                <w:kern w:val="0"/>
                <w:sz w:val="24"/>
              </w:rPr>
              <w:t>1</w:t>
            </w:r>
          </w:p>
        </w:tc>
        <w:tc>
          <w:tcPr>
            <w:tcW w:w="1843" w:type="dxa"/>
            <w:vAlign w:val="center"/>
          </w:tcPr>
          <w:p w14:paraId="6E126AE9" w14:textId="77777777" w:rsidR="00B6370A" w:rsidRPr="00EC118B" w:rsidRDefault="00CD36D7">
            <w:pPr>
              <w:jc w:val="center"/>
              <w:rPr>
                <w:sz w:val="24"/>
              </w:rPr>
            </w:pPr>
            <w:r w:rsidRPr="00EC118B">
              <w:rPr>
                <w:rFonts w:ascii="宋体" w:hAnsi="宋体"/>
                <w:color w:val="000000"/>
                <w:kern w:val="0"/>
                <w:sz w:val="24"/>
              </w:rPr>
              <w:t>2017/1/1-2017/6/30</w:t>
            </w:r>
          </w:p>
        </w:tc>
        <w:tc>
          <w:tcPr>
            <w:tcW w:w="851" w:type="dxa"/>
            <w:vAlign w:val="center"/>
          </w:tcPr>
          <w:p w14:paraId="539C4EBA" w14:textId="77777777" w:rsidR="00B6370A" w:rsidRPr="00EC118B" w:rsidRDefault="00CD36D7">
            <w:pPr>
              <w:jc w:val="center"/>
              <w:rPr>
                <w:sz w:val="24"/>
              </w:rPr>
            </w:pPr>
            <w:r w:rsidRPr="00EC118B">
              <w:rPr>
                <w:rFonts w:ascii="宋体" w:hAnsi="宋体"/>
                <w:color w:val="000000"/>
                <w:kern w:val="0"/>
                <w:sz w:val="24"/>
              </w:rPr>
              <w:t>-</w:t>
            </w:r>
          </w:p>
        </w:tc>
        <w:tc>
          <w:tcPr>
            <w:tcW w:w="850" w:type="dxa"/>
            <w:vAlign w:val="center"/>
          </w:tcPr>
          <w:p w14:paraId="2E850692" w14:textId="77777777" w:rsidR="00B6370A" w:rsidRPr="00EC118B" w:rsidRDefault="00CD36D7">
            <w:pPr>
              <w:jc w:val="center"/>
              <w:rPr>
                <w:sz w:val="24"/>
              </w:rPr>
            </w:pPr>
            <w:r w:rsidRPr="00EC118B">
              <w:rPr>
                <w:rFonts w:ascii="宋体" w:hAnsi="宋体"/>
                <w:color w:val="000000"/>
                <w:kern w:val="0"/>
                <w:sz w:val="24"/>
              </w:rPr>
              <w:t>14,836,795.25</w:t>
            </w:r>
          </w:p>
        </w:tc>
        <w:tc>
          <w:tcPr>
            <w:tcW w:w="1134" w:type="dxa"/>
            <w:vAlign w:val="center"/>
          </w:tcPr>
          <w:p w14:paraId="4059D014" w14:textId="77777777" w:rsidR="00B6370A" w:rsidRPr="00EC118B" w:rsidRDefault="00CD36D7">
            <w:pPr>
              <w:jc w:val="center"/>
              <w:rPr>
                <w:sz w:val="24"/>
              </w:rPr>
            </w:pPr>
            <w:r w:rsidRPr="00EC118B">
              <w:rPr>
                <w:rFonts w:ascii="宋体" w:hAnsi="宋体"/>
                <w:color w:val="000000"/>
                <w:kern w:val="0"/>
                <w:sz w:val="24"/>
              </w:rPr>
              <w:t>-</w:t>
            </w:r>
          </w:p>
        </w:tc>
        <w:tc>
          <w:tcPr>
            <w:tcW w:w="1419" w:type="dxa"/>
            <w:vAlign w:val="center"/>
          </w:tcPr>
          <w:p w14:paraId="50905C37" w14:textId="77777777" w:rsidR="00B6370A" w:rsidRPr="00EC118B" w:rsidRDefault="00CD36D7">
            <w:pPr>
              <w:jc w:val="center"/>
              <w:rPr>
                <w:sz w:val="24"/>
              </w:rPr>
            </w:pPr>
            <w:r w:rsidRPr="00EC118B">
              <w:rPr>
                <w:rFonts w:ascii="宋体" w:hAnsi="宋体"/>
                <w:color w:val="000000"/>
                <w:kern w:val="0"/>
                <w:sz w:val="24"/>
              </w:rPr>
              <w:t>14,836,795.25</w:t>
            </w:r>
          </w:p>
        </w:tc>
        <w:tc>
          <w:tcPr>
            <w:tcW w:w="1130" w:type="dxa"/>
            <w:vAlign w:val="center"/>
          </w:tcPr>
          <w:p w14:paraId="4D2E98B9" w14:textId="77777777" w:rsidR="00B6370A" w:rsidRPr="00EC118B" w:rsidRDefault="00CD36D7">
            <w:pPr>
              <w:jc w:val="center"/>
              <w:rPr>
                <w:sz w:val="24"/>
              </w:rPr>
            </w:pPr>
            <w:r w:rsidRPr="00EC118B">
              <w:rPr>
                <w:rFonts w:ascii="宋体" w:hAnsi="宋体"/>
                <w:color w:val="000000"/>
                <w:kern w:val="0"/>
                <w:sz w:val="24"/>
              </w:rPr>
              <w:t>30.93%</w:t>
            </w:r>
          </w:p>
        </w:tc>
      </w:tr>
      <w:tr w:rsidR="00AF07E2" w:rsidRPr="003E5A6D" w14:paraId="45534746" w14:textId="77777777" w:rsidTr="00426AA8">
        <w:tc>
          <w:tcPr>
            <w:tcW w:w="9212" w:type="dxa"/>
            <w:gridSpan w:val="8"/>
          </w:tcPr>
          <w:p w14:paraId="69177E40" w14:textId="77777777" w:rsidR="00AF07E2" w:rsidRPr="00EC118B" w:rsidRDefault="00AF07E2">
            <w:pPr>
              <w:jc w:val="center"/>
              <w:rPr>
                <w:rFonts w:ascii="宋体" w:hAnsi="宋体"/>
                <w:color w:val="000000"/>
                <w:kern w:val="0"/>
                <w:sz w:val="24"/>
              </w:rPr>
            </w:pPr>
            <w:r w:rsidRPr="00EC118B">
              <w:rPr>
                <w:rFonts w:hint="eastAsia"/>
                <w:color w:val="000000"/>
                <w:sz w:val="24"/>
              </w:rPr>
              <w:t>产品特有风险</w:t>
            </w:r>
          </w:p>
        </w:tc>
      </w:tr>
      <w:tr w:rsidR="00AF07E2" w:rsidRPr="003E5A6D" w14:paraId="4C692151" w14:textId="77777777" w:rsidTr="006E0B0C">
        <w:tc>
          <w:tcPr>
            <w:tcW w:w="9212" w:type="dxa"/>
            <w:gridSpan w:val="8"/>
          </w:tcPr>
          <w:p w14:paraId="26E22318" w14:textId="77777777" w:rsidR="00AF07E2" w:rsidRPr="00EC118B" w:rsidRDefault="00AF07E2" w:rsidP="00BB66C2">
            <w:pPr>
              <w:rPr>
                <w:rFonts w:ascii="宋体" w:hAnsi="宋体"/>
                <w:color w:val="000000"/>
                <w:kern w:val="0"/>
                <w:sz w:val="24"/>
              </w:rPr>
            </w:pPr>
            <w:r w:rsidRPr="00EC118B">
              <w:rPr>
                <w:rFonts w:hint="eastAsia"/>
                <w:sz w:val="24"/>
              </w:rPr>
              <w:t>本基金本报告期内出现单一投资者持有基金份额比例超过基金总份额</w:t>
            </w:r>
            <w:r w:rsidRPr="00EC118B">
              <w:rPr>
                <w:sz w:val="24"/>
              </w:rPr>
              <w:t>20%</w:t>
            </w:r>
            <w:r w:rsidRPr="00EC118B">
              <w:rPr>
                <w:rFonts w:hint="eastAsia"/>
                <w:sz w:val="24"/>
              </w:rPr>
              <w:t>的情况。如该类投资者集中赎回，可能会对本基金带来流动性冲击，从而影响基金的投资运作和收益水平。基金管理人将加强流动性管理，防范相关风险，保护持有人利益。</w:t>
            </w:r>
          </w:p>
        </w:tc>
      </w:tr>
    </w:tbl>
    <w:p w14:paraId="782FF2D8" w14:textId="77777777" w:rsidR="00931919"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01" w:name="_Toc225500055"/>
      <w:bookmarkStart w:id="102" w:name="_Toc490928737"/>
      <w:r w:rsidRPr="009C503F">
        <w:rPr>
          <w:b/>
          <w:bCs/>
          <w:szCs w:val="24"/>
          <w:lang w:val="en-US"/>
        </w:rPr>
        <w:t xml:space="preserve">§12  </w:t>
      </w:r>
      <w:r w:rsidRPr="009C503F">
        <w:rPr>
          <w:b/>
          <w:bCs/>
          <w:szCs w:val="24"/>
          <w:lang w:val="en-US"/>
        </w:rPr>
        <w:t>备查文件目录</w:t>
      </w:r>
      <w:bookmarkEnd w:id="101"/>
      <w:bookmarkEnd w:id="102"/>
    </w:p>
    <w:p w14:paraId="6284412D" w14:textId="77777777" w:rsidR="001548F9" w:rsidRPr="009C503F" w:rsidRDefault="001548F9" w:rsidP="00571B8A">
      <w:pPr>
        <w:pStyle w:val="20"/>
        <w:spacing w:before="29" w:after="0" w:line="288" w:lineRule="auto"/>
        <w:rPr>
          <w:rFonts w:ascii="Times New Roman" w:hAnsi="Times New Roman"/>
          <w:kern w:val="0"/>
          <w:szCs w:val="24"/>
        </w:rPr>
      </w:pPr>
      <w:bookmarkStart w:id="103" w:name="_Toc490928738"/>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3"/>
    </w:p>
    <w:p w14:paraId="06C54D2B" w14:textId="77777777" w:rsidR="00B6370A" w:rsidRDefault="00CD36D7">
      <w:pPr>
        <w:spacing w:before="29" w:line="288" w:lineRule="auto"/>
        <w:ind w:firstLineChars="200" w:firstLine="480"/>
        <w:rPr>
          <w:kern w:val="0"/>
          <w:sz w:val="24"/>
        </w:rPr>
      </w:pPr>
      <w:r>
        <w:rPr>
          <w:kern w:val="0"/>
          <w:sz w:val="24"/>
        </w:rPr>
        <w:t>1</w:t>
      </w:r>
      <w:r>
        <w:rPr>
          <w:kern w:val="0"/>
          <w:sz w:val="24"/>
        </w:rPr>
        <w:t>、中国证监会准予交银施罗德丰润收益债券型证券投资基金募集注册的文件；</w:t>
      </w:r>
      <w:r>
        <w:rPr>
          <w:kern w:val="0"/>
          <w:sz w:val="24"/>
        </w:rPr>
        <w:t xml:space="preserve"> </w:t>
      </w:r>
    </w:p>
    <w:p w14:paraId="5A2E1AB9" w14:textId="77777777" w:rsidR="00B6370A" w:rsidRDefault="00CD36D7">
      <w:pPr>
        <w:spacing w:before="29" w:line="288" w:lineRule="auto"/>
        <w:ind w:firstLineChars="200" w:firstLine="480"/>
        <w:rPr>
          <w:kern w:val="0"/>
          <w:sz w:val="24"/>
        </w:rPr>
      </w:pPr>
      <w:r>
        <w:rPr>
          <w:kern w:val="0"/>
          <w:sz w:val="24"/>
        </w:rPr>
        <w:t>2</w:t>
      </w:r>
      <w:r>
        <w:rPr>
          <w:kern w:val="0"/>
          <w:sz w:val="24"/>
        </w:rPr>
        <w:t>、《交银施罗德丰润收益债券型证券投资基金基金合同》；</w:t>
      </w:r>
    </w:p>
    <w:p w14:paraId="35C41C93" w14:textId="77777777" w:rsidR="00B6370A" w:rsidRDefault="00CD36D7">
      <w:pPr>
        <w:spacing w:before="29" w:line="288" w:lineRule="auto"/>
        <w:ind w:firstLineChars="200" w:firstLine="480"/>
        <w:rPr>
          <w:kern w:val="0"/>
          <w:sz w:val="24"/>
        </w:rPr>
      </w:pPr>
      <w:r>
        <w:rPr>
          <w:kern w:val="0"/>
          <w:sz w:val="24"/>
        </w:rPr>
        <w:t>3</w:t>
      </w:r>
      <w:r>
        <w:rPr>
          <w:kern w:val="0"/>
          <w:sz w:val="24"/>
        </w:rPr>
        <w:t>、《交银施罗德丰润收益债券型证券投资基金招募说明书》；</w:t>
      </w:r>
      <w:r>
        <w:rPr>
          <w:kern w:val="0"/>
          <w:sz w:val="24"/>
        </w:rPr>
        <w:t xml:space="preserve"> </w:t>
      </w:r>
    </w:p>
    <w:p w14:paraId="3F89066C" w14:textId="77777777" w:rsidR="00B6370A" w:rsidRDefault="00CD36D7">
      <w:pPr>
        <w:spacing w:before="29" w:line="288" w:lineRule="auto"/>
        <w:ind w:firstLineChars="200" w:firstLine="480"/>
        <w:rPr>
          <w:kern w:val="0"/>
          <w:sz w:val="24"/>
        </w:rPr>
      </w:pPr>
      <w:r>
        <w:rPr>
          <w:kern w:val="0"/>
          <w:sz w:val="24"/>
        </w:rPr>
        <w:t>4</w:t>
      </w:r>
      <w:r>
        <w:rPr>
          <w:kern w:val="0"/>
          <w:sz w:val="24"/>
        </w:rPr>
        <w:t>、《交银施罗德丰润收益债券型证券投资基金托管协议》；</w:t>
      </w:r>
      <w:r>
        <w:rPr>
          <w:kern w:val="0"/>
          <w:sz w:val="24"/>
        </w:rPr>
        <w:t xml:space="preserve"> </w:t>
      </w:r>
    </w:p>
    <w:p w14:paraId="06C840F8" w14:textId="77777777" w:rsidR="00B6370A" w:rsidRDefault="00CD36D7">
      <w:pPr>
        <w:spacing w:before="29" w:line="288" w:lineRule="auto"/>
        <w:ind w:firstLineChars="200" w:firstLine="480"/>
        <w:rPr>
          <w:kern w:val="0"/>
          <w:sz w:val="24"/>
        </w:rPr>
      </w:pPr>
      <w:r>
        <w:rPr>
          <w:kern w:val="0"/>
          <w:sz w:val="24"/>
        </w:rPr>
        <w:t>5</w:t>
      </w:r>
      <w:r>
        <w:rPr>
          <w:kern w:val="0"/>
          <w:sz w:val="24"/>
        </w:rPr>
        <w:t>、基金管理人业务资格批件、营业执照；</w:t>
      </w:r>
    </w:p>
    <w:p w14:paraId="4B711481" w14:textId="77777777" w:rsidR="00B6370A" w:rsidRDefault="00CD36D7">
      <w:pPr>
        <w:spacing w:before="29" w:line="288" w:lineRule="auto"/>
        <w:ind w:firstLineChars="200" w:firstLine="480"/>
        <w:rPr>
          <w:kern w:val="0"/>
          <w:sz w:val="24"/>
        </w:rPr>
      </w:pPr>
      <w:r>
        <w:rPr>
          <w:kern w:val="0"/>
          <w:sz w:val="24"/>
        </w:rPr>
        <w:t>6</w:t>
      </w:r>
      <w:r>
        <w:rPr>
          <w:kern w:val="0"/>
          <w:sz w:val="24"/>
        </w:rPr>
        <w:t>、基金托管人业务资格批件、营业执照；</w:t>
      </w:r>
    </w:p>
    <w:p w14:paraId="4C2C6B5C" w14:textId="77777777" w:rsidR="00B6370A" w:rsidRDefault="00CD36D7">
      <w:pPr>
        <w:spacing w:before="29" w:line="288" w:lineRule="auto"/>
        <w:ind w:firstLineChars="200" w:firstLine="480"/>
        <w:rPr>
          <w:kern w:val="0"/>
          <w:sz w:val="24"/>
        </w:rPr>
      </w:pPr>
      <w:r>
        <w:rPr>
          <w:kern w:val="0"/>
          <w:sz w:val="24"/>
        </w:rPr>
        <w:t>7</w:t>
      </w:r>
      <w:r>
        <w:rPr>
          <w:kern w:val="0"/>
          <w:sz w:val="24"/>
        </w:rPr>
        <w:t>、关于申请募集注册交银施罗德丰润收益债券型证券投资基金的法律意见书；</w:t>
      </w:r>
    </w:p>
    <w:p w14:paraId="5F1F81BC"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、报告期内交银施罗德丰润收益债券型证券投资基金在指定报刊上各项公告的原稿。</w:t>
      </w:r>
    </w:p>
    <w:p w14:paraId="56C0F6EA" w14:textId="77777777" w:rsidR="001548F9" w:rsidRPr="009C503F" w:rsidRDefault="001548F9" w:rsidP="00571B8A">
      <w:pPr>
        <w:spacing w:before="29" w:line="288" w:lineRule="auto"/>
        <w:ind w:firstLineChars="150" w:firstLine="360"/>
        <w:rPr>
          <w:bCs/>
          <w:color w:val="000000"/>
          <w:sz w:val="24"/>
        </w:rPr>
      </w:pPr>
    </w:p>
    <w:p w14:paraId="43CD653F" w14:textId="77777777" w:rsidR="001548F9" w:rsidRPr="009C503F" w:rsidRDefault="001548F9" w:rsidP="00571B8A">
      <w:pPr>
        <w:pStyle w:val="20"/>
        <w:spacing w:before="29" w:after="0" w:line="288" w:lineRule="auto"/>
        <w:rPr>
          <w:rFonts w:ascii="Times New Roman" w:hAnsi="Times New Roman"/>
          <w:color w:val="000000"/>
          <w:szCs w:val="24"/>
        </w:rPr>
      </w:pPr>
      <w:bookmarkStart w:id="104" w:name="_Toc490928739"/>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4"/>
    </w:p>
    <w:p w14:paraId="39B1ED7D"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79F0B8D0" w14:textId="77777777" w:rsidR="001548F9" w:rsidRPr="009C503F" w:rsidRDefault="001548F9" w:rsidP="00571B8A">
      <w:pPr>
        <w:spacing w:before="29" w:line="288" w:lineRule="auto"/>
        <w:rPr>
          <w:bCs/>
          <w:color w:val="000000"/>
          <w:sz w:val="24"/>
        </w:rPr>
      </w:pPr>
    </w:p>
    <w:p w14:paraId="22EEECB0" w14:textId="77777777" w:rsidR="001548F9" w:rsidRPr="009C503F" w:rsidRDefault="001548F9" w:rsidP="00571B8A">
      <w:pPr>
        <w:pStyle w:val="20"/>
        <w:spacing w:before="29" w:after="0" w:line="288" w:lineRule="auto"/>
        <w:rPr>
          <w:rFonts w:ascii="Times New Roman" w:hAnsi="Times New Roman"/>
          <w:color w:val="000000"/>
          <w:szCs w:val="24"/>
        </w:rPr>
      </w:pPr>
      <w:bookmarkStart w:id="105" w:name="_Toc490928740"/>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5"/>
    </w:p>
    <w:p w14:paraId="42FAEFC8" w14:textId="77777777" w:rsidR="00B6370A" w:rsidRDefault="00CD36D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2FCDAF50"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14:paraId="00CB59DF"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8B458" w14:textId="77777777" w:rsidR="00140741" w:rsidRDefault="00140741">
      <w:r>
        <w:separator/>
      </w:r>
    </w:p>
  </w:endnote>
  <w:endnote w:type="continuationSeparator" w:id="0">
    <w:p w14:paraId="78AB9414" w14:textId="77777777" w:rsidR="00140741" w:rsidRDefault="00140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D9BE5" w14:textId="77777777" w:rsidR="0060032E" w:rsidRDefault="0060032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4A26295" w14:textId="77777777" w:rsidR="0060032E" w:rsidRDefault="0060032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ECD60" w14:textId="77777777" w:rsidR="0060032E" w:rsidRDefault="0060032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01874">
      <w:rPr>
        <w:noProof/>
        <w:kern w:val="0"/>
        <w:szCs w:val="21"/>
      </w:rPr>
      <w:t>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01874">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BFE8F" w14:textId="77777777" w:rsidR="00140741" w:rsidRDefault="00140741">
      <w:r>
        <w:separator/>
      </w:r>
    </w:p>
  </w:footnote>
  <w:footnote w:type="continuationSeparator" w:id="0">
    <w:p w14:paraId="09BD34FD" w14:textId="77777777" w:rsidR="00140741" w:rsidRDefault="00140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D8485" w14:textId="77777777" w:rsidR="0060032E" w:rsidRPr="00920C71" w:rsidRDefault="0060032E"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3DCD00B2" wp14:editId="7CA082AE">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67A"/>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5327"/>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37E"/>
    <w:rsid w:val="000B2B57"/>
    <w:rsid w:val="000B2C8D"/>
    <w:rsid w:val="000B36CC"/>
    <w:rsid w:val="000B3E43"/>
    <w:rsid w:val="000B417C"/>
    <w:rsid w:val="000B4365"/>
    <w:rsid w:val="000B4F79"/>
    <w:rsid w:val="000B5242"/>
    <w:rsid w:val="000B5BDF"/>
    <w:rsid w:val="000B5CC0"/>
    <w:rsid w:val="000C01F9"/>
    <w:rsid w:val="000C0488"/>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74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AC"/>
    <w:rsid w:val="00155DDF"/>
    <w:rsid w:val="00156290"/>
    <w:rsid w:val="001570CA"/>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62"/>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364E"/>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24"/>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416"/>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17F62"/>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2B2B"/>
    <w:rsid w:val="002331CB"/>
    <w:rsid w:val="0023323F"/>
    <w:rsid w:val="00234202"/>
    <w:rsid w:val="00235099"/>
    <w:rsid w:val="00235938"/>
    <w:rsid w:val="002359EB"/>
    <w:rsid w:val="00235BC2"/>
    <w:rsid w:val="00235E0A"/>
    <w:rsid w:val="002363AB"/>
    <w:rsid w:val="00236933"/>
    <w:rsid w:val="00236DFB"/>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2B0B"/>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BA0"/>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6A68"/>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2C09"/>
    <w:rsid w:val="00343496"/>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564B"/>
    <w:rsid w:val="003667CC"/>
    <w:rsid w:val="003668C7"/>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E2D"/>
    <w:rsid w:val="003A1FE0"/>
    <w:rsid w:val="003A2292"/>
    <w:rsid w:val="003A2CD9"/>
    <w:rsid w:val="003A3AF9"/>
    <w:rsid w:val="003A3BC4"/>
    <w:rsid w:val="003A458A"/>
    <w:rsid w:val="003A4FE2"/>
    <w:rsid w:val="003A5119"/>
    <w:rsid w:val="003A551D"/>
    <w:rsid w:val="003A7E6F"/>
    <w:rsid w:val="003B05F2"/>
    <w:rsid w:val="003B2180"/>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5A6D"/>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C34"/>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DCB"/>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6D0"/>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4B"/>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CB8"/>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A49"/>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1E8"/>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6DB"/>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640"/>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564"/>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032E"/>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145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47EA4"/>
    <w:rsid w:val="00651B78"/>
    <w:rsid w:val="00652263"/>
    <w:rsid w:val="0065238F"/>
    <w:rsid w:val="0065278C"/>
    <w:rsid w:val="00652881"/>
    <w:rsid w:val="00652985"/>
    <w:rsid w:val="006533AE"/>
    <w:rsid w:val="00654682"/>
    <w:rsid w:val="00655020"/>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778"/>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599"/>
    <w:rsid w:val="007118A6"/>
    <w:rsid w:val="00711B82"/>
    <w:rsid w:val="007124FE"/>
    <w:rsid w:val="00712533"/>
    <w:rsid w:val="00713186"/>
    <w:rsid w:val="00713757"/>
    <w:rsid w:val="00713758"/>
    <w:rsid w:val="007137D8"/>
    <w:rsid w:val="00713871"/>
    <w:rsid w:val="00714064"/>
    <w:rsid w:val="0071409E"/>
    <w:rsid w:val="007147C6"/>
    <w:rsid w:val="00714C9E"/>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33E"/>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32FE"/>
    <w:rsid w:val="00794196"/>
    <w:rsid w:val="00794C47"/>
    <w:rsid w:val="00794FFF"/>
    <w:rsid w:val="00795D6E"/>
    <w:rsid w:val="00795DA6"/>
    <w:rsid w:val="00796B2F"/>
    <w:rsid w:val="00796D4D"/>
    <w:rsid w:val="007971B8"/>
    <w:rsid w:val="007972A0"/>
    <w:rsid w:val="00797637"/>
    <w:rsid w:val="00797944"/>
    <w:rsid w:val="007A0018"/>
    <w:rsid w:val="007A0896"/>
    <w:rsid w:val="007A0ADE"/>
    <w:rsid w:val="007A1B35"/>
    <w:rsid w:val="007A29AF"/>
    <w:rsid w:val="007A2C94"/>
    <w:rsid w:val="007A3680"/>
    <w:rsid w:val="007A3BCD"/>
    <w:rsid w:val="007A410A"/>
    <w:rsid w:val="007A4354"/>
    <w:rsid w:val="007A4C1C"/>
    <w:rsid w:val="007A4F1A"/>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57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6D23"/>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6E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69"/>
    <w:rsid w:val="008F5442"/>
    <w:rsid w:val="008F653E"/>
    <w:rsid w:val="008F7769"/>
    <w:rsid w:val="009004FE"/>
    <w:rsid w:val="00900EC2"/>
    <w:rsid w:val="009010F0"/>
    <w:rsid w:val="00901162"/>
    <w:rsid w:val="00901B53"/>
    <w:rsid w:val="00901DC6"/>
    <w:rsid w:val="0090223A"/>
    <w:rsid w:val="009025FB"/>
    <w:rsid w:val="009028E2"/>
    <w:rsid w:val="00902EBB"/>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1A6D"/>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3FF7"/>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24B"/>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150"/>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4BD"/>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77F3C"/>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5B7"/>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7ECB"/>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0C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7E2"/>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874"/>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70A"/>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B2B"/>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4D51"/>
    <w:rsid w:val="00BB53AF"/>
    <w:rsid w:val="00BB5777"/>
    <w:rsid w:val="00BB5825"/>
    <w:rsid w:val="00BB5C26"/>
    <w:rsid w:val="00BB66C2"/>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4EA3"/>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27AD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6DF"/>
    <w:rsid w:val="00C379E9"/>
    <w:rsid w:val="00C37A51"/>
    <w:rsid w:val="00C401C4"/>
    <w:rsid w:val="00C403CD"/>
    <w:rsid w:val="00C40F92"/>
    <w:rsid w:val="00C412A5"/>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D08"/>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9C6"/>
    <w:rsid w:val="00C85C32"/>
    <w:rsid w:val="00C85F45"/>
    <w:rsid w:val="00C861E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644"/>
    <w:rsid w:val="00CA5927"/>
    <w:rsid w:val="00CA6057"/>
    <w:rsid w:val="00CA635E"/>
    <w:rsid w:val="00CA6BB0"/>
    <w:rsid w:val="00CA70CE"/>
    <w:rsid w:val="00CA79EC"/>
    <w:rsid w:val="00CB002C"/>
    <w:rsid w:val="00CB00C3"/>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0D49"/>
    <w:rsid w:val="00CC1275"/>
    <w:rsid w:val="00CC12EE"/>
    <w:rsid w:val="00CC1709"/>
    <w:rsid w:val="00CC265A"/>
    <w:rsid w:val="00CC359E"/>
    <w:rsid w:val="00CC424C"/>
    <w:rsid w:val="00CC4B98"/>
    <w:rsid w:val="00CC5767"/>
    <w:rsid w:val="00CC5D2F"/>
    <w:rsid w:val="00CC68CC"/>
    <w:rsid w:val="00CC69B9"/>
    <w:rsid w:val="00CC701E"/>
    <w:rsid w:val="00CC7735"/>
    <w:rsid w:val="00CD0310"/>
    <w:rsid w:val="00CD0831"/>
    <w:rsid w:val="00CD2E48"/>
    <w:rsid w:val="00CD3569"/>
    <w:rsid w:val="00CD36D7"/>
    <w:rsid w:val="00CD4826"/>
    <w:rsid w:val="00CD4E19"/>
    <w:rsid w:val="00CD6219"/>
    <w:rsid w:val="00CD700F"/>
    <w:rsid w:val="00CD7319"/>
    <w:rsid w:val="00CE148E"/>
    <w:rsid w:val="00CE208D"/>
    <w:rsid w:val="00CE21BE"/>
    <w:rsid w:val="00CE2453"/>
    <w:rsid w:val="00CE2B84"/>
    <w:rsid w:val="00CE2C84"/>
    <w:rsid w:val="00CE3047"/>
    <w:rsid w:val="00CE356D"/>
    <w:rsid w:val="00CE3FA4"/>
    <w:rsid w:val="00CE44F8"/>
    <w:rsid w:val="00CE48FD"/>
    <w:rsid w:val="00CE4D92"/>
    <w:rsid w:val="00CE4E19"/>
    <w:rsid w:val="00CE4E5F"/>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380"/>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37FF"/>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082"/>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6C09"/>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263E"/>
    <w:rsid w:val="00E33513"/>
    <w:rsid w:val="00E33A4F"/>
    <w:rsid w:val="00E33F3E"/>
    <w:rsid w:val="00E341E5"/>
    <w:rsid w:val="00E34315"/>
    <w:rsid w:val="00E35FBC"/>
    <w:rsid w:val="00E36AAE"/>
    <w:rsid w:val="00E37198"/>
    <w:rsid w:val="00E3774C"/>
    <w:rsid w:val="00E377B4"/>
    <w:rsid w:val="00E377F8"/>
    <w:rsid w:val="00E40C2B"/>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5324"/>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2D8A"/>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A7ADA"/>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18B"/>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1FE"/>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593"/>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964"/>
    <w:rsid w:val="00F47C9F"/>
    <w:rsid w:val="00F50CE8"/>
    <w:rsid w:val="00F51361"/>
    <w:rsid w:val="00F52330"/>
    <w:rsid w:val="00F54603"/>
    <w:rsid w:val="00F54772"/>
    <w:rsid w:val="00F54869"/>
    <w:rsid w:val="00F548F1"/>
    <w:rsid w:val="00F554FD"/>
    <w:rsid w:val="00F556B2"/>
    <w:rsid w:val="00F56035"/>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210"/>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1FB"/>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A634CD0"/>
  <w15:docId w15:val="{83777F51-93FE-4563-AF63-F43099F87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customStyle="1" w:styleId="12">
    <w:name w:val="正文1"/>
    <w:link w:val="12"/>
    <w:qFormat/>
    <w:rsid w:val="00AA05B7"/>
    <w:rPr>
      <w:rFonts w:hAnsi="宋体"/>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8A4CFB-CB54-40A6-A655-8079AC222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Pages>45</Pages>
  <Words>5473</Words>
  <Characters>31199</Characters>
  <Application>Microsoft Office Word</Application>
  <DocSecurity>0</DocSecurity>
  <Lines>259</Lines>
  <Paragraphs>73</Paragraphs>
  <ScaleCrop>false</ScaleCrop>
  <Company/>
  <LinksUpToDate>false</LinksUpToDate>
  <CharactersWithSpaces>36599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1606</cp:revision>
  <cp:lastPrinted>2007-07-19T00:46:00Z</cp:lastPrinted>
  <dcterms:created xsi:type="dcterms:W3CDTF">2013-08-19T07:43:00Z</dcterms:created>
  <dcterms:modified xsi:type="dcterms:W3CDTF">2017-08-25T09:51:00Z</dcterms:modified>
</cp:coreProperties>
</file>