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BA6DD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E4BB4" w:rsidRDefault="00273FF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BA6DD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595,064,033.95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BA6DD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73FFF" w:rsidRPr="00414345" w:rsidTr="00273FF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73FFF" w:rsidRPr="00414345" w:rsidTr="00273F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8,451,246.36</w:t>
            </w:r>
          </w:p>
        </w:tc>
      </w:tr>
      <w:tr w:rsidR="00273FFF" w:rsidRPr="00414345" w:rsidTr="00273F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21,224,079.53</w:t>
            </w:r>
          </w:p>
        </w:tc>
      </w:tr>
      <w:tr w:rsidR="00273FFF" w:rsidRPr="00414345" w:rsidTr="00273F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0.0357</w:t>
            </w:r>
          </w:p>
        </w:tc>
      </w:tr>
      <w:tr w:rsidR="00273FFF" w:rsidRPr="00414345" w:rsidTr="00273F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631,788,037.03</w:t>
            </w:r>
          </w:p>
        </w:tc>
      </w:tr>
      <w:tr w:rsidR="00273FFF" w:rsidRPr="00414345" w:rsidTr="00273FF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1.062</w:t>
            </w:r>
          </w:p>
        </w:tc>
      </w:tr>
    </w:tbl>
    <w:p w:rsidR="008E4BB4" w:rsidRDefault="00273F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BA6DD9" w:rsidP="00C15CAC">
      <w:pPr>
        <w:autoSpaceDE w:val="0"/>
        <w:autoSpaceDN w:val="0"/>
        <w:adjustRightInd w:val="0"/>
        <w:spacing w:before="29" w:line="288" w:lineRule="auto"/>
        <w:jc w:val="left"/>
        <w:rPr>
          <w:color w:val="000000"/>
          <w:sz w:val="24"/>
          <w:szCs w:val="24"/>
        </w:rPr>
      </w:pPr>
      <w:r>
        <w:rPr>
          <w:rFonts w:hint="eastAsia"/>
          <w:color w:val="000000"/>
          <w:sz w:val="24"/>
          <w:szCs w:val="24"/>
        </w:rPr>
        <w:t xml:space="preserve">    </w:t>
      </w:r>
      <w:r w:rsidR="004061AC" w:rsidRPr="00414345">
        <w:rPr>
          <w:color w:val="000000"/>
          <w:sz w:val="24"/>
          <w:szCs w:val="24"/>
        </w:rPr>
        <w:t>2</w:t>
      </w:r>
      <w:r w:rsidR="004061AC"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E95E06">
        <w:trPr>
          <w:jc w:val="center"/>
        </w:trPr>
        <w:tc>
          <w:tcPr>
            <w:tcW w:w="161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E4BB4" w:rsidTr="00E95E06">
        <w:trPr>
          <w:jc w:val="center"/>
        </w:trPr>
        <w:tc>
          <w:tcPr>
            <w:tcW w:w="1701" w:type="dxa"/>
            <w:tcBorders>
              <w:bottom w:val="single" w:sz="4" w:space="0" w:color="auto"/>
            </w:tcBorders>
            <w:vAlign w:val="center"/>
          </w:tcPr>
          <w:p w:rsidR="008E4BB4" w:rsidRDefault="00273FFF">
            <w:pPr>
              <w:jc w:val="left"/>
            </w:pPr>
            <w:r>
              <w:rPr>
                <w:color w:val="000000"/>
                <w:sz w:val="24"/>
                <w:szCs w:val="24"/>
              </w:rPr>
              <w:t>过去三个月</w:t>
            </w:r>
          </w:p>
        </w:tc>
        <w:tc>
          <w:tcPr>
            <w:tcW w:w="1045" w:type="dxa"/>
            <w:tcBorders>
              <w:bottom w:val="single" w:sz="4" w:space="0" w:color="auto"/>
            </w:tcBorders>
            <w:vAlign w:val="center"/>
          </w:tcPr>
          <w:p w:rsidR="008E4BB4" w:rsidRDefault="00273FFF">
            <w:pPr>
              <w:jc w:val="center"/>
            </w:pPr>
            <w:r>
              <w:rPr>
                <w:color w:val="000000"/>
                <w:sz w:val="24"/>
                <w:szCs w:val="24"/>
              </w:rPr>
              <w:t>3.51%</w:t>
            </w:r>
          </w:p>
        </w:tc>
        <w:tc>
          <w:tcPr>
            <w:tcW w:w="1344" w:type="dxa"/>
            <w:tcBorders>
              <w:bottom w:val="single" w:sz="4" w:space="0" w:color="auto"/>
            </w:tcBorders>
            <w:vAlign w:val="center"/>
          </w:tcPr>
          <w:p w:rsidR="008E4BB4" w:rsidRDefault="00273FFF">
            <w:pPr>
              <w:jc w:val="center"/>
            </w:pPr>
            <w:r>
              <w:rPr>
                <w:color w:val="000000"/>
                <w:sz w:val="24"/>
                <w:szCs w:val="24"/>
              </w:rPr>
              <w:t>0.19%</w:t>
            </w:r>
          </w:p>
        </w:tc>
        <w:tc>
          <w:tcPr>
            <w:tcW w:w="1194" w:type="dxa"/>
            <w:tcBorders>
              <w:bottom w:val="single" w:sz="4" w:space="0" w:color="auto"/>
            </w:tcBorders>
            <w:vAlign w:val="center"/>
          </w:tcPr>
          <w:p w:rsidR="008E4BB4" w:rsidRDefault="00273FFF">
            <w:pPr>
              <w:jc w:val="center"/>
            </w:pPr>
            <w:r>
              <w:rPr>
                <w:color w:val="000000"/>
                <w:sz w:val="24"/>
                <w:szCs w:val="24"/>
              </w:rPr>
              <w:t>2.58%</w:t>
            </w:r>
          </w:p>
        </w:tc>
        <w:tc>
          <w:tcPr>
            <w:tcW w:w="1492" w:type="dxa"/>
            <w:tcBorders>
              <w:bottom w:val="single" w:sz="4" w:space="0" w:color="auto"/>
            </w:tcBorders>
            <w:vAlign w:val="center"/>
          </w:tcPr>
          <w:p w:rsidR="008E4BB4" w:rsidRDefault="00273FFF">
            <w:pPr>
              <w:jc w:val="center"/>
            </w:pPr>
            <w:r>
              <w:rPr>
                <w:color w:val="000000"/>
                <w:sz w:val="24"/>
                <w:szCs w:val="24"/>
              </w:rPr>
              <w:t>0.32%</w:t>
            </w:r>
          </w:p>
        </w:tc>
        <w:tc>
          <w:tcPr>
            <w:tcW w:w="1194" w:type="dxa"/>
            <w:tcBorders>
              <w:bottom w:val="single" w:sz="4" w:space="0" w:color="auto"/>
            </w:tcBorders>
            <w:vAlign w:val="center"/>
          </w:tcPr>
          <w:p w:rsidR="008E4BB4" w:rsidRDefault="00273FFF">
            <w:pPr>
              <w:jc w:val="center"/>
            </w:pPr>
            <w:r>
              <w:rPr>
                <w:color w:val="000000"/>
                <w:sz w:val="24"/>
                <w:szCs w:val="24"/>
              </w:rPr>
              <w:t>0.93%</w:t>
            </w:r>
          </w:p>
        </w:tc>
        <w:tc>
          <w:tcPr>
            <w:tcW w:w="898" w:type="dxa"/>
            <w:tcBorders>
              <w:bottom w:val="single" w:sz="4" w:space="0" w:color="auto"/>
            </w:tcBorders>
            <w:vAlign w:val="center"/>
          </w:tcPr>
          <w:p w:rsidR="008E4BB4" w:rsidRDefault="00273FFF">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13</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BA6DD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E4BB4">
        <w:trPr>
          <w:jc w:val="center"/>
        </w:trPr>
        <w:tc>
          <w:tcPr>
            <w:tcW w:w="846" w:type="dxa"/>
            <w:vAlign w:val="center"/>
          </w:tcPr>
          <w:p w:rsidR="008E4BB4" w:rsidRDefault="00273FFF">
            <w:pPr>
              <w:jc w:val="center"/>
            </w:pPr>
            <w:r>
              <w:rPr>
                <w:color w:val="000000"/>
                <w:sz w:val="24"/>
                <w:szCs w:val="24"/>
              </w:rPr>
              <w:t>李娜</w:t>
            </w:r>
          </w:p>
        </w:tc>
        <w:tc>
          <w:tcPr>
            <w:tcW w:w="845" w:type="dxa"/>
            <w:vAlign w:val="center"/>
          </w:tcPr>
          <w:p w:rsidR="008E4BB4" w:rsidRDefault="00273FFF">
            <w:pPr>
              <w:jc w:val="center"/>
            </w:pPr>
            <w:r>
              <w:rPr>
                <w:color w:val="000000"/>
                <w:sz w:val="24"/>
                <w:szCs w:val="24"/>
              </w:rPr>
              <w:t>交银周期回报灵活配置混合、交银新回报灵活配置混合、交</w:t>
            </w:r>
            <w:r>
              <w:rPr>
                <w:color w:val="000000"/>
                <w:sz w:val="24"/>
                <w:szCs w:val="24"/>
              </w:rPr>
              <w:lastRenderedPageBreak/>
              <w:t>银多策略回报灵活配置混合、交银卓越回报灵活配置混合、交银优选回报灵活配置混合、交银优择回报灵活配置混合、交银领先回报灵活配置混合、交银瑞鑫定期开放灵活配置混合、交银瑞景定期开放灵活配置混合、</w:t>
            </w:r>
            <w:r>
              <w:rPr>
                <w:color w:val="000000"/>
                <w:sz w:val="24"/>
                <w:szCs w:val="24"/>
              </w:rPr>
              <w:lastRenderedPageBreak/>
              <w:t>交银启通灵活配置混合、交银瑞利定期开放灵活配置混合、交银瑞安定期开放灵活配置混合的基金经理</w:t>
            </w:r>
          </w:p>
        </w:tc>
        <w:tc>
          <w:tcPr>
            <w:tcW w:w="1549" w:type="dxa"/>
            <w:vAlign w:val="center"/>
          </w:tcPr>
          <w:p w:rsidR="008E4BB4" w:rsidRDefault="00273FFF">
            <w:pPr>
              <w:jc w:val="center"/>
            </w:pPr>
            <w:r>
              <w:rPr>
                <w:color w:val="000000"/>
                <w:sz w:val="24"/>
                <w:szCs w:val="24"/>
              </w:rPr>
              <w:lastRenderedPageBreak/>
              <w:t>2016-09-13</w:t>
            </w:r>
          </w:p>
        </w:tc>
        <w:tc>
          <w:tcPr>
            <w:tcW w:w="1548" w:type="dxa"/>
            <w:vAlign w:val="center"/>
          </w:tcPr>
          <w:p w:rsidR="008E4BB4" w:rsidRDefault="00273FFF">
            <w:pPr>
              <w:jc w:val="center"/>
            </w:pPr>
            <w:r>
              <w:rPr>
                <w:color w:val="000000"/>
                <w:sz w:val="24"/>
                <w:szCs w:val="24"/>
              </w:rPr>
              <w:t>-</w:t>
            </w:r>
          </w:p>
        </w:tc>
        <w:tc>
          <w:tcPr>
            <w:tcW w:w="1407" w:type="dxa"/>
            <w:vAlign w:val="center"/>
          </w:tcPr>
          <w:p w:rsidR="008E4BB4" w:rsidRDefault="00273FFF">
            <w:pPr>
              <w:jc w:val="center"/>
            </w:pPr>
            <w:r>
              <w:rPr>
                <w:color w:val="000000"/>
                <w:sz w:val="24"/>
                <w:szCs w:val="24"/>
              </w:rPr>
              <w:t>7</w:t>
            </w:r>
            <w:r>
              <w:rPr>
                <w:color w:val="000000"/>
                <w:sz w:val="24"/>
                <w:szCs w:val="24"/>
              </w:rPr>
              <w:t>年</w:t>
            </w:r>
          </w:p>
        </w:tc>
        <w:tc>
          <w:tcPr>
            <w:tcW w:w="2673" w:type="dxa"/>
            <w:vAlign w:val="center"/>
          </w:tcPr>
          <w:p w:rsidR="008E4BB4" w:rsidRDefault="00273FFF">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E4BB4" w:rsidRDefault="00273FF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E4BB4" w:rsidRDefault="00273FF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w:t>
      </w:r>
      <w:r>
        <w:rPr>
          <w:color w:val="000000"/>
          <w:sz w:val="24"/>
          <w:szCs w:val="24"/>
        </w:rPr>
        <w:lastRenderedPageBreak/>
        <w:t>进行分配。</w:t>
      </w:r>
    </w:p>
    <w:p w:rsidR="008E4BB4" w:rsidRDefault="00273FF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E4BB4" w:rsidRDefault="00273FFF">
      <w:pPr>
        <w:spacing w:before="29" w:line="288" w:lineRule="auto"/>
        <w:ind w:firstLineChars="200" w:firstLine="480"/>
        <w:rPr>
          <w:color w:val="000000"/>
          <w:sz w:val="24"/>
          <w:szCs w:val="24"/>
        </w:rPr>
      </w:pPr>
      <w:r>
        <w:rPr>
          <w:color w:val="000000"/>
          <w:sz w:val="24"/>
          <w:szCs w:val="24"/>
        </w:rPr>
        <w:t>本报告期内，经济增长继续呈现平稳态势，</w:t>
      </w:r>
      <w:r>
        <w:rPr>
          <w:color w:val="000000"/>
          <w:sz w:val="24"/>
          <w:szCs w:val="24"/>
        </w:rPr>
        <w:t>CPI</w:t>
      </w:r>
      <w:r>
        <w:rPr>
          <w:color w:val="000000"/>
          <w:sz w:val="24"/>
          <w:szCs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szCs w:val="24"/>
        </w:rPr>
        <w:t>0.93%</w:t>
      </w:r>
      <w:r>
        <w:rPr>
          <w:color w:val="000000"/>
          <w:sz w:val="24"/>
          <w:szCs w:val="24"/>
        </w:rPr>
        <w:t>和</w:t>
      </w:r>
      <w:r>
        <w:rPr>
          <w:color w:val="000000"/>
          <w:sz w:val="24"/>
          <w:szCs w:val="24"/>
        </w:rPr>
        <w:t>4.68%</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29bp</w:t>
      </w:r>
      <w:r>
        <w:rPr>
          <w:color w:val="000000"/>
          <w:sz w:val="24"/>
          <w:szCs w:val="24"/>
        </w:rPr>
        <w:t>至</w:t>
      </w:r>
      <w:r>
        <w:rPr>
          <w:color w:val="000000"/>
          <w:sz w:val="24"/>
          <w:szCs w:val="24"/>
        </w:rPr>
        <w:t>3.57%</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14bp</w:t>
      </w:r>
      <w:r>
        <w:rPr>
          <w:color w:val="000000"/>
          <w:sz w:val="24"/>
          <w:szCs w:val="24"/>
        </w:rPr>
        <w:t>至</w:t>
      </w:r>
      <w:r>
        <w:rPr>
          <w:color w:val="000000"/>
          <w:sz w:val="24"/>
          <w:szCs w:val="24"/>
        </w:rPr>
        <w:t>4.20%</w:t>
      </w:r>
      <w:r>
        <w:rPr>
          <w:color w:val="000000"/>
          <w:sz w:val="24"/>
          <w:szCs w:val="24"/>
        </w:rPr>
        <w:t>。</w:t>
      </w:r>
    </w:p>
    <w:p w:rsidR="008E4BB4" w:rsidRDefault="00273FFF">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展望三季度，基本面前高后低的普遍预期下，经济增长实际具备一定韧性，</w:t>
      </w:r>
      <w:r w:rsidRPr="00414345">
        <w:rPr>
          <w:color w:val="000000"/>
          <w:sz w:val="24"/>
          <w:szCs w:val="24"/>
        </w:rPr>
        <w:t>CPI</w:t>
      </w:r>
      <w:r w:rsidRPr="00414345">
        <w:rPr>
          <w:color w:val="000000"/>
          <w:sz w:val="24"/>
          <w:szCs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1.062</w:t>
      </w:r>
      <w:r w:rsidRPr="00414345">
        <w:rPr>
          <w:color w:val="000000"/>
          <w:sz w:val="24"/>
          <w:szCs w:val="24"/>
        </w:rPr>
        <w:t>元，本报告期份额净值增长率为</w:t>
      </w:r>
      <w:r w:rsidRPr="00414345">
        <w:rPr>
          <w:color w:val="000000"/>
          <w:sz w:val="24"/>
          <w:szCs w:val="24"/>
        </w:rPr>
        <w:t>3.51%</w:t>
      </w:r>
      <w:r w:rsidRPr="00414345">
        <w:rPr>
          <w:color w:val="000000"/>
          <w:sz w:val="24"/>
          <w:szCs w:val="24"/>
        </w:rPr>
        <w:t>，同期业绩比较基准增长率为</w:t>
      </w:r>
      <w:r w:rsidRPr="00414345">
        <w:rPr>
          <w:color w:val="000000"/>
          <w:sz w:val="24"/>
          <w:szCs w:val="24"/>
        </w:rPr>
        <w:t>2.58%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本基金本报告期内无需预警说明。</w:t>
      </w:r>
    </w:p>
    <w:p w:rsidR="004061AC" w:rsidRPr="00414345" w:rsidRDefault="004061AC" w:rsidP="00BA6DD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125,207,120.62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19.80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125,207,120.62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19.80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484,082,540.10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484,082,540.10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1,683,387.86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7,543,749.82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632,516,798.40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77,178,511.50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35,433,969.50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125,207,120.62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19.82</w:t>
            </w:r>
          </w:p>
        </w:tc>
      </w:tr>
    </w:tbl>
    <w:p w:rsidR="00491C8C" w:rsidRDefault="00491C8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E4BB4">
        <w:trPr>
          <w:jc w:val="center"/>
        </w:trPr>
        <w:tc>
          <w:tcPr>
            <w:tcW w:w="855" w:type="dxa"/>
            <w:vAlign w:val="center"/>
          </w:tcPr>
          <w:p w:rsidR="008E4BB4" w:rsidRDefault="00273FFF">
            <w:pPr>
              <w:jc w:val="center"/>
            </w:pPr>
            <w:r>
              <w:rPr>
                <w:color w:val="000000"/>
                <w:sz w:val="24"/>
                <w:szCs w:val="24"/>
              </w:rPr>
              <w:t>1</w:t>
            </w:r>
          </w:p>
        </w:tc>
        <w:tc>
          <w:tcPr>
            <w:tcW w:w="1334" w:type="dxa"/>
            <w:vAlign w:val="center"/>
          </w:tcPr>
          <w:p w:rsidR="008E4BB4" w:rsidRDefault="00273FFF">
            <w:pPr>
              <w:jc w:val="center"/>
            </w:pPr>
            <w:r>
              <w:rPr>
                <w:color w:val="000000"/>
                <w:sz w:val="24"/>
                <w:szCs w:val="24"/>
              </w:rPr>
              <w:t>000858</w:t>
            </w:r>
          </w:p>
        </w:tc>
        <w:tc>
          <w:tcPr>
            <w:tcW w:w="1777" w:type="dxa"/>
            <w:vAlign w:val="center"/>
          </w:tcPr>
          <w:p w:rsidR="008E4BB4" w:rsidRDefault="00273FFF">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8E4BB4" w:rsidRDefault="00273FFF">
            <w:pPr>
              <w:jc w:val="right"/>
            </w:pPr>
            <w:r>
              <w:rPr>
                <w:color w:val="000000"/>
                <w:sz w:val="24"/>
                <w:szCs w:val="24"/>
              </w:rPr>
              <w:t>200,000</w:t>
            </w:r>
          </w:p>
        </w:tc>
        <w:tc>
          <w:tcPr>
            <w:tcW w:w="1924" w:type="dxa"/>
            <w:vAlign w:val="center"/>
          </w:tcPr>
          <w:p w:rsidR="008E4BB4" w:rsidRDefault="00273FFF">
            <w:pPr>
              <w:jc w:val="right"/>
            </w:pPr>
            <w:r>
              <w:rPr>
                <w:color w:val="000000"/>
                <w:sz w:val="24"/>
                <w:szCs w:val="24"/>
              </w:rPr>
              <w:t>11,132,000.00</w:t>
            </w:r>
          </w:p>
        </w:tc>
        <w:tc>
          <w:tcPr>
            <w:tcW w:w="1644" w:type="dxa"/>
            <w:vAlign w:val="center"/>
          </w:tcPr>
          <w:p w:rsidR="008E4BB4" w:rsidRDefault="00273FFF">
            <w:pPr>
              <w:jc w:val="right"/>
            </w:pPr>
            <w:r>
              <w:rPr>
                <w:color w:val="000000"/>
                <w:sz w:val="24"/>
                <w:szCs w:val="24"/>
              </w:rPr>
              <w:t>1.76</w:t>
            </w:r>
          </w:p>
        </w:tc>
      </w:tr>
      <w:tr w:rsidR="008E4BB4">
        <w:trPr>
          <w:jc w:val="center"/>
        </w:trPr>
        <w:tc>
          <w:tcPr>
            <w:tcW w:w="855" w:type="dxa"/>
            <w:vAlign w:val="center"/>
          </w:tcPr>
          <w:p w:rsidR="008E4BB4" w:rsidRDefault="00273FFF">
            <w:pPr>
              <w:jc w:val="center"/>
            </w:pPr>
            <w:r>
              <w:rPr>
                <w:color w:val="000000"/>
                <w:sz w:val="24"/>
                <w:szCs w:val="24"/>
              </w:rPr>
              <w:t>2</w:t>
            </w:r>
          </w:p>
        </w:tc>
        <w:tc>
          <w:tcPr>
            <w:tcW w:w="1334" w:type="dxa"/>
            <w:vAlign w:val="center"/>
          </w:tcPr>
          <w:p w:rsidR="008E4BB4" w:rsidRDefault="00273FFF">
            <w:pPr>
              <w:jc w:val="center"/>
            </w:pPr>
            <w:r>
              <w:rPr>
                <w:color w:val="000000"/>
                <w:sz w:val="24"/>
                <w:szCs w:val="24"/>
              </w:rPr>
              <w:t>000423</w:t>
            </w:r>
          </w:p>
        </w:tc>
        <w:tc>
          <w:tcPr>
            <w:tcW w:w="1777" w:type="dxa"/>
            <w:vAlign w:val="center"/>
          </w:tcPr>
          <w:p w:rsidR="008E4BB4" w:rsidRDefault="00273FFF">
            <w:pPr>
              <w:jc w:val="center"/>
            </w:pPr>
            <w:r>
              <w:rPr>
                <w:color w:val="000000"/>
                <w:sz w:val="24"/>
                <w:szCs w:val="24"/>
              </w:rPr>
              <w:t>东阿阿胶</w:t>
            </w:r>
          </w:p>
        </w:tc>
        <w:tc>
          <w:tcPr>
            <w:tcW w:w="1334" w:type="dxa"/>
            <w:vAlign w:val="center"/>
          </w:tcPr>
          <w:p w:rsidR="008E4BB4" w:rsidRDefault="00273FFF">
            <w:pPr>
              <w:jc w:val="right"/>
            </w:pPr>
            <w:r>
              <w:rPr>
                <w:color w:val="000000"/>
                <w:sz w:val="24"/>
                <w:szCs w:val="24"/>
              </w:rPr>
              <w:t>150,000</w:t>
            </w:r>
          </w:p>
        </w:tc>
        <w:tc>
          <w:tcPr>
            <w:tcW w:w="1924" w:type="dxa"/>
            <w:vAlign w:val="center"/>
          </w:tcPr>
          <w:p w:rsidR="008E4BB4" w:rsidRDefault="00273FFF">
            <w:pPr>
              <w:jc w:val="right"/>
            </w:pPr>
            <w:r>
              <w:rPr>
                <w:color w:val="000000"/>
                <w:sz w:val="24"/>
                <w:szCs w:val="24"/>
              </w:rPr>
              <w:t>10,783,500.00</w:t>
            </w:r>
          </w:p>
        </w:tc>
        <w:tc>
          <w:tcPr>
            <w:tcW w:w="1644" w:type="dxa"/>
            <w:vAlign w:val="center"/>
          </w:tcPr>
          <w:p w:rsidR="008E4BB4" w:rsidRDefault="00273FFF">
            <w:pPr>
              <w:jc w:val="right"/>
            </w:pPr>
            <w:r>
              <w:rPr>
                <w:color w:val="000000"/>
                <w:sz w:val="24"/>
                <w:szCs w:val="24"/>
              </w:rPr>
              <w:t>1.71</w:t>
            </w:r>
          </w:p>
        </w:tc>
      </w:tr>
      <w:tr w:rsidR="008E4BB4">
        <w:trPr>
          <w:jc w:val="center"/>
        </w:trPr>
        <w:tc>
          <w:tcPr>
            <w:tcW w:w="855" w:type="dxa"/>
            <w:vAlign w:val="center"/>
          </w:tcPr>
          <w:p w:rsidR="008E4BB4" w:rsidRDefault="00273FFF">
            <w:pPr>
              <w:jc w:val="center"/>
            </w:pPr>
            <w:r>
              <w:rPr>
                <w:color w:val="000000"/>
                <w:sz w:val="24"/>
                <w:szCs w:val="24"/>
              </w:rPr>
              <w:t>3</w:t>
            </w:r>
          </w:p>
        </w:tc>
        <w:tc>
          <w:tcPr>
            <w:tcW w:w="1334" w:type="dxa"/>
            <w:vAlign w:val="center"/>
          </w:tcPr>
          <w:p w:rsidR="008E4BB4" w:rsidRDefault="00273FFF">
            <w:pPr>
              <w:jc w:val="center"/>
            </w:pPr>
            <w:r>
              <w:rPr>
                <w:color w:val="000000"/>
                <w:sz w:val="24"/>
                <w:szCs w:val="24"/>
              </w:rPr>
              <w:t>601398</w:t>
            </w:r>
          </w:p>
        </w:tc>
        <w:tc>
          <w:tcPr>
            <w:tcW w:w="1777" w:type="dxa"/>
            <w:vAlign w:val="center"/>
          </w:tcPr>
          <w:p w:rsidR="008E4BB4" w:rsidRDefault="00273FFF">
            <w:pPr>
              <w:jc w:val="center"/>
            </w:pPr>
            <w:r>
              <w:rPr>
                <w:color w:val="000000"/>
                <w:sz w:val="24"/>
                <w:szCs w:val="24"/>
              </w:rPr>
              <w:t>工商银行</w:t>
            </w:r>
          </w:p>
        </w:tc>
        <w:tc>
          <w:tcPr>
            <w:tcW w:w="1334" w:type="dxa"/>
            <w:vAlign w:val="center"/>
          </w:tcPr>
          <w:p w:rsidR="008E4BB4" w:rsidRDefault="00273FFF">
            <w:pPr>
              <w:jc w:val="right"/>
            </w:pPr>
            <w:r>
              <w:rPr>
                <w:color w:val="000000"/>
                <w:sz w:val="24"/>
                <w:szCs w:val="24"/>
              </w:rPr>
              <w:t>1,897,518</w:t>
            </w:r>
          </w:p>
        </w:tc>
        <w:tc>
          <w:tcPr>
            <w:tcW w:w="1924" w:type="dxa"/>
            <w:vAlign w:val="center"/>
          </w:tcPr>
          <w:p w:rsidR="008E4BB4" w:rsidRDefault="00273FFF">
            <w:pPr>
              <w:jc w:val="right"/>
            </w:pPr>
            <w:r>
              <w:rPr>
                <w:color w:val="000000"/>
                <w:sz w:val="24"/>
                <w:szCs w:val="24"/>
              </w:rPr>
              <w:t>9,961,969.50</w:t>
            </w:r>
          </w:p>
        </w:tc>
        <w:tc>
          <w:tcPr>
            <w:tcW w:w="1644" w:type="dxa"/>
            <w:vAlign w:val="center"/>
          </w:tcPr>
          <w:p w:rsidR="008E4BB4" w:rsidRDefault="00273FFF">
            <w:pPr>
              <w:jc w:val="right"/>
            </w:pPr>
            <w:r>
              <w:rPr>
                <w:color w:val="000000"/>
                <w:sz w:val="24"/>
                <w:szCs w:val="24"/>
              </w:rPr>
              <w:t>1.58</w:t>
            </w:r>
          </w:p>
        </w:tc>
      </w:tr>
      <w:tr w:rsidR="008E4BB4">
        <w:trPr>
          <w:jc w:val="center"/>
        </w:trPr>
        <w:tc>
          <w:tcPr>
            <w:tcW w:w="855" w:type="dxa"/>
            <w:vAlign w:val="center"/>
          </w:tcPr>
          <w:p w:rsidR="008E4BB4" w:rsidRDefault="00273FFF">
            <w:pPr>
              <w:jc w:val="center"/>
            </w:pPr>
            <w:r>
              <w:rPr>
                <w:color w:val="000000"/>
                <w:sz w:val="24"/>
                <w:szCs w:val="24"/>
              </w:rPr>
              <w:t>4</w:t>
            </w:r>
          </w:p>
        </w:tc>
        <w:tc>
          <w:tcPr>
            <w:tcW w:w="1334" w:type="dxa"/>
            <w:vAlign w:val="center"/>
          </w:tcPr>
          <w:p w:rsidR="008E4BB4" w:rsidRDefault="00273FFF">
            <w:pPr>
              <w:jc w:val="center"/>
            </w:pPr>
            <w:r>
              <w:rPr>
                <w:color w:val="000000"/>
                <w:sz w:val="24"/>
                <w:szCs w:val="24"/>
              </w:rPr>
              <w:t>600519</w:t>
            </w:r>
          </w:p>
        </w:tc>
        <w:tc>
          <w:tcPr>
            <w:tcW w:w="1777" w:type="dxa"/>
            <w:vAlign w:val="center"/>
          </w:tcPr>
          <w:p w:rsidR="008E4BB4" w:rsidRDefault="00273FFF">
            <w:pPr>
              <w:jc w:val="center"/>
            </w:pPr>
            <w:r>
              <w:rPr>
                <w:color w:val="000000"/>
                <w:sz w:val="24"/>
                <w:szCs w:val="24"/>
              </w:rPr>
              <w:t>贵州茅台</w:t>
            </w:r>
          </w:p>
        </w:tc>
        <w:tc>
          <w:tcPr>
            <w:tcW w:w="1334" w:type="dxa"/>
            <w:vAlign w:val="center"/>
          </w:tcPr>
          <w:p w:rsidR="008E4BB4" w:rsidRDefault="00273FFF">
            <w:pPr>
              <w:jc w:val="right"/>
            </w:pPr>
            <w:r>
              <w:rPr>
                <w:color w:val="000000"/>
                <w:sz w:val="24"/>
                <w:szCs w:val="24"/>
              </w:rPr>
              <w:t>20,000</w:t>
            </w:r>
          </w:p>
        </w:tc>
        <w:tc>
          <w:tcPr>
            <w:tcW w:w="1924" w:type="dxa"/>
            <w:vAlign w:val="center"/>
          </w:tcPr>
          <w:p w:rsidR="008E4BB4" w:rsidRDefault="00273FFF">
            <w:pPr>
              <w:jc w:val="right"/>
            </w:pPr>
            <w:r>
              <w:rPr>
                <w:color w:val="000000"/>
                <w:sz w:val="24"/>
                <w:szCs w:val="24"/>
              </w:rPr>
              <w:t>9,437,000.00</w:t>
            </w:r>
          </w:p>
        </w:tc>
        <w:tc>
          <w:tcPr>
            <w:tcW w:w="1644" w:type="dxa"/>
            <w:vAlign w:val="center"/>
          </w:tcPr>
          <w:p w:rsidR="008E4BB4" w:rsidRDefault="00273FFF">
            <w:pPr>
              <w:jc w:val="right"/>
            </w:pPr>
            <w:r>
              <w:rPr>
                <w:color w:val="000000"/>
                <w:sz w:val="24"/>
                <w:szCs w:val="24"/>
              </w:rPr>
              <w:t>1.49</w:t>
            </w:r>
          </w:p>
        </w:tc>
      </w:tr>
      <w:tr w:rsidR="008E4BB4">
        <w:trPr>
          <w:jc w:val="center"/>
        </w:trPr>
        <w:tc>
          <w:tcPr>
            <w:tcW w:w="855" w:type="dxa"/>
            <w:vAlign w:val="center"/>
          </w:tcPr>
          <w:p w:rsidR="008E4BB4" w:rsidRDefault="00273FFF">
            <w:pPr>
              <w:jc w:val="center"/>
            </w:pPr>
            <w:r>
              <w:rPr>
                <w:color w:val="000000"/>
                <w:sz w:val="24"/>
                <w:szCs w:val="24"/>
              </w:rPr>
              <w:t>5</w:t>
            </w:r>
          </w:p>
        </w:tc>
        <w:tc>
          <w:tcPr>
            <w:tcW w:w="1334" w:type="dxa"/>
            <w:vAlign w:val="center"/>
          </w:tcPr>
          <w:p w:rsidR="008E4BB4" w:rsidRDefault="00273FFF">
            <w:pPr>
              <w:jc w:val="center"/>
            </w:pPr>
            <w:r>
              <w:rPr>
                <w:color w:val="000000"/>
                <w:sz w:val="24"/>
                <w:szCs w:val="24"/>
              </w:rPr>
              <w:t>000001</w:t>
            </w:r>
          </w:p>
        </w:tc>
        <w:tc>
          <w:tcPr>
            <w:tcW w:w="1777" w:type="dxa"/>
            <w:vAlign w:val="center"/>
          </w:tcPr>
          <w:p w:rsidR="008E4BB4" w:rsidRDefault="00273FFF">
            <w:pPr>
              <w:jc w:val="center"/>
            </w:pPr>
            <w:r>
              <w:rPr>
                <w:color w:val="000000"/>
                <w:sz w:val="24"/>
                <w:szCs w:val="24"/>
              </w:rPr>
              <w:t>平安银行</w:t>
            </w:r>
          </w:p>
        </w:tc>
        <w:tc>
          <w:tcPr>
            <w:tcW w:w="1334" w:type="dxa"/>
            <w:vAlign w:val="center"/>
          </w:tcPr>
          <w:p w:rsidR="008E4BB4" w:rsidRDefault="00273FFF">
            <w:pPr>
              <w:jc w:val="right"/>
            </w:pPr>
            <w:r>
              <w:rPr>
                <w:color w:val="000000"/>
                <w:sz w:val="24"/>
                <w:szCs w:val="24"/>
              </w:rPr>
              <w:t>900,000</w:t>
            </w:r>
          </w:p>
        </w:tc>
        <w:tc>
          <w:tcPr>
            <w:tcW w:w="1924" w:type="dxa"/>
            <w:vAlign w:val="center"/>
          </w:tcPr>
          <w:p w:rsidR="008E4BB4" w:rsidRDefault="00273FFF">
            <w:pPr>
              <w:jc w:val="right"/>
            </w:pPr>
            <w:r>
              <w:rPr>
                <w:color w:val="000000"/>
                <w:sz w:val="24"/>
                <w:szCs w:val="24"/>
              </w:rPr>
              <w:t>8,451,000.00</w:t>
            </w:r>
          </w:p>
        </w:tc>
        <w:tc>
          <w:tcPr>
            <w:tcW w:w="1644" w:type="dxa"/>
            <w:vAlign w:val="center"/>
          </w:tcPr>
          <w:p w:rsidR="008E4BB4" w:rsidRDefault="00273FFF">
            <w:pPr>
              <w:jc w:val="right"/>
            </w:pPr>
            <w:r>
              <w:rPr>
                <w:color w:val="000000"/>
                <w:sz w:val="24"/>
                <w:szCs w:val="24"/>
              </w:rPr>
              <w:t>1.34</w:t>
            </w:r>
          </w:p>
        </w:tc>
      </w:tr>
      <w:tr w:rsidR="008E4BB4">
        <w:trPr>
          <w:jc w:val="center"/>
        </w:trPr>
        <w:tc>
          <w:tcPr>
            <w:tcW w:w="855" w:type="dxa"/>
            <w:vAlign w:val="center"/>
          </w:tcPr>
          <w:p w:rsidR="008E4BB4" w:rsidRDefault="00273FFF">
            <w:pPr>
              <w:jc w:val="center"/>
            </w:pPr>
            <w:r>
              <w:rPr>
                <w:color w:val="000000"/>
                <w:sz w:val="24"/>
                <w:szCs w:val="24"/>
              </w:rPr>
              <w:t>6</w:t>
            </w:r>
          </w:p>
        </w:tc>
        <w:tc>
          <w:tcPr>
            <w:tcW w:w="1334" w:type="dxa"/>
            <w:vAlign w:val="center"/>
          </w:tcPr>
          <w:p w:rsidR="008E4BB4" w:rsidRDefault="00273FFF">
            <w:pPr>
              <w:jc w:val="center"/>
            </w:pPr>
            <w:r>
              <w:rPr>
                <w:color w:val="000000"/>
                <w:sz w:val="24"/>
                <w:szCs w:val="24"/>
              </w:rPr>
              <w:t>601988</w:t>
            </w:r>
          </w:p>
        </w:tc>
        <w:tc>
          <w:tcPr>
            <w:tcW w:w="1777" w:type="dxa"/>
            <w:vAlign w:val="center"/>
          </w:tcPr>
          <w:p w:rsidR="008E4BB4" w:rsidRDefault="00273FFF">
            <w:pPr>
              <w:jc w:val="center"/>
            </w:pPr>
            <w:r>
              <w:rPr>
                <w:color w:val="000000"/>
                <w:sz w:val="24"/>
                <w:szCs w:val="24"/>
              </w:rPr>
              <w:t>中国银行</w:t>
            </w:r>
          </w:p>
        </w:tc>
        <w:tc>
          <w:tcPr>
            <w:tcW w:w="1334" w:type="dxa"/>
            <w:vAlign w:val="center"/>
          </w:tcPr>
          <w:p w:rsidR="008E4BB4" w:rsidRDefault="00273FFF">
            <w:pPr>
              <w:jc w:val="right"/>
            </w:pPr>
            <w:r>
              <w:rPr>
                <w:color w:val="000000"/>
                <w:sz w:val="24"/>
                <w:szCs w:val="24"/>
              </w:rPr>
              <w:t>2,100,000</w:t>
            </w:r>
          </w:p>
        </w:tc>
        <w:tc>
          <w:tcPr>
            <w:tcW w:w="1924" w:type="dxa"/>
            <w:vAlign w:val="center"/>
          </w:tcPr>
          <w:p w:rsidR="008E4BB4" w:rsidRDefault="00273FFF">
            <w:pPr>
              <w:jc w:val="right"/>
            </w:pPr>
            <w:r>
              <w:rPr>
                <w:color w:val="000000"/>
                <w:sz w:val="24"/>
                <w:szCs w:val="24"/>
              </w:rPr>
              <w:t>7,770,000.00</w:t>
            </w:r>
          </w:p>
        </w:tc>
        <w:tc>
          <w:tcPr>
            <w:tcW w:w="1644" w:type="dxa"/>
            <w:vAlign w:val="center"/>
          </w:tcPr>
          <w:p w:rsidR="008E4BB4" w:rsidRDefault="00273FFF">
            <w:pPr>
              <w:jc w:val="right"/>
            </w:pPr>
            <w:r>
              <w:rPr>
                <w:color w:val="000000"/>
                <w:sz w:val="24"/>
                <w:szCs w:val="24"/>
              </w:rPr>
              <w:t>1.23</w:t>
            </w:r>
          </w:p>
        </w:tc>
      </w:tr>
      <w:tr w:rsidR="008E4BB4">
        <w:trPr>
          <w:jc w:val="center"/>
        </w:trPr>
        <w:tc>
          <w:tcPr>
            <w:tcW w:w="855" w:type="dxa"/>
            <w:vAlign w:val="center"/>
          </w:tcPr>
          <w:p w:rsidR="008E4BB4" w:rsidRDefault="00273FFF">
            <w:pPr>
              <w:jc w:val="center"/>
            </w:pPr>
            <w:r>
              <w:rPr>
                <w:color w:val="000000"/>
                <w:sz w:val="24"/>
                <w:szCs w:val="24"/>
              </w:rPr>
              <w:t>7</w:t>
            </w:r>
          </w:p>
        </w:tc>
        <w:tc>
          <w:tcPr>
            <w:tcW w:w="1334" w:type="dxa"/>
            <w:vAlign w:val="center"/>
          </w:tcPr>
          <w:p w:rsidR="008E4BB4" w:rsidRDefault="00273FFF">
            <w:pPr>
              <w:jc w:val="center"/>
            </w:pPr>
            <w:r>
              <w:rPr>
                <w:color w:val="000000"/>
                <w:sz w:val="24"/>
                <w:szCs w:val="24"/>
              </w:rPr>
              <w:t>000921</w:t>
            </w:r>
          </w:p>
        </w:tc>
        <w:tc>
          <w:tcPr>
            <w:tcW w:w="1777" w:type="dxa"/>
            <w:vAlign w:val="center"/>
          </w:tcPr>
          <w:p w:rsidR="008E4BB4" w:rsidRDefault="00273FFF">
            <w:pPr>
              <w:jc w:val="center"/>
            </w:pPr>
            <w:r>
              <w:rPr>
                <w:color w:val="000000"/>
                <w:sz w:val="24"/>
                <w:szCs w:val="24"/>
              </w:rPr>
              <w:t>海信科龙</w:t>
            </w:r>
          </w:p>
        </w:tc>
        <w:tc>
          <w:tcPr>
            <w:tcW w:w="1334" w:type="dxa"/>
            <w:vAlign w:val="center"/>
          </w:tcPr>
          <w:p w:rsidR="008E4BB4" w:rsidRDefault="00273FFF">
            <w:pPr>
              <w:jc w:val="right"/>
            </w:pPr>
            <w:r>
              <w:rPr>
                <w:color w:val="000000"/>
                <w:sz w:val="24"/>
                <w:szCs w:val="24"/>
              </w:rPr>
              <w:t>449,970</w:t>
            </w:r>
          </w:p>
        </w:tc>
        <w:tc>
          <w:tcPr>
            <w:tcW w:w="1924" w:type="dxa"/>
            <w:vAlign w:val="center"/>
          </w:tcPr>
          <w:p w:rsidR="008E4BB4" w:rsidRDefault="00273FFF">
            <w:pPr>
              <w:jc w:val="right"/>
            </w:pPr>
            <w:r>
              <w:rPr>
                <w:color w:val="000000"/>
                <w:sz w:val="24"/>
                <w:szCs w:val="24"/>
              </w:rPr>
              <w:t>7,743,983.70</w:t>
            </w:r>
          </w:p>
        </w:tc>
        <w:tc>
          <w:tcPr>
            <w:tcW w:w="1644" w:type="dxa"/>
            <w:vAlign w:val="center"/>
          </w:tcPr>
          <w:p w:rsidR="008E4BB4" w:rsidRDefault="00273FFF">
            <w:pPr>
              <w:jc w:val="right"/>
            </w:pPr>
            <w:r>
              <w:rPr>
                <w:color w:val="000000"/>
                <w:sz w:val="24"/>
                <w:szCs w:val="24"/>
              </w:rPr>
              <w:t>1.23</w:t>
            </w:r>
          </w:p>
        </w:tc>
      </w:tr>
      <w:tr w:rsidR="008E4BB4">
        <w:trPr>
          <w:jc w:val="center"/>
        </w:trPr>
        <w:tc>
          <w:tcPr>
            <w:tcW w:w="855" w:type="dxa"/>
            <w:vAlign w:val="center"/>
          </w:tcPr>
          <w:p w:rsidR="008E4BB4" w:rsidRDefault="00273FFF">
            <w:pPr>
              <w:jc w:val="center"/>
            </w:pPr>
            <w:r>
              <w:rPr>
                <w:color w:val="000000"/>
                <w:sz w:val="24"/>
                <w:szCs w:val="24"/>
              </w:rPr>
              <w:t>8</w:t>
            </w:r>
          </w:p>
        </w:tc>
        <w:tc>
          <w:tcPr>
            <w:tcW w:w="1334" w:type="dxa"/>
            <w:vAlign w:val="center"/>
          </w:tcPr>
          <w:p w:rsidR="008E4BB4" w:rsidRDefault="00273FFF">
            <w:pPr>
              <w:jc w:val="center"/>
            </w:pPr>
            <w:r>
              <w:rPr>
                <w:color w:val="000000"/>
                <w:sz w:val="24"/>
                <w:szCs w:val="24"/>
              </w:rPr>
              <w:t>600887</w:t>
            </w:r>
          </w:p>
        </w:tc>
        <w:tc>
          <w:tcPr>
            <w:tcW w:w="1777" w:type="dxa"/>
            <w:vAlign w:val="center"/>
          </w:tcPr>
          <w:p w:rsidR="008E4BB4" w:rsidRDefault="00273FFF">
            <w:pPr>
              <w:jc w:val="center"/>
            </w:pPr>
            <w:r>
              <w:rPr>
                <w:color w:val="000000"/>
                <w:sz w:val="24"/>
                <w:szCs w:val="24"/>
              </w:rPr>
              <w:t>伊利股份</w:t>
            </w:r>
          </w:p>
        </w:tc>
        <w:tc>
          <w:tcPr>
            <w:tcW w:w="1334" w:type="dxa"/>
            <w:vAlign w:val="center"/>
          </w:tcPr>
          <w:p w:rsidR="008E4BB4" w:rsidRDefault="00273FFF">
            <w:pPr>
              <w:jc w:val="right"/>
            </w:pPr>
            <w:r>
              <w:rPr>
                <w:color w:val="000000"/>
                <w:sz w:val="24"/>
                <w:szCs w:val="24"/>
              </w:rPr>
              <w:t>350,000</w:t>
            </w:r>
          </w:p>
        </w:tc>
        <w:tc>
          <w:tcPr>
            <w:tcW w:w="1924" w:type="dxa"/>
            <w:vAlign w:val="center"/>
          </w:tcPr>
          <w:p w:rsidR="008E4BB4" w:rsidRDefault="00273FFF">
            <w:pPr>
              <w:jc w:val="right"/>
            </w:pPr>
            <w:r>
              <w:rPr>
                <w:color w:val="000000"/>
                <w:sz w:val="24"/>
                <w:szCs w:val="24"/>
              </w:rPr>
              <w:t>7,556,500.00</w:t>
            </w:r>
          </w:p>
        </w:tc>
        <w:tc>
          <w:tcPr>
            <w:tcW w:w="1644" w:type="dxa"/>
            <w:vAlign w:val="center"/>
          </w:tcPr>
          <w:p w:rsidR="008E4BB4" w:rsidRDefault="00273FFF">
            <w:pPr>
              <w:jc w:val="right"/>
            </w:pPr>
            <w:r>
              <w:rPr>
                <w:color w:val="000000"/>
                <w:sz w:val="24"/>
                <w:szCs w:val="24"/>
              </w:rPr>
              <w:t>1.20</w:t>
            </w:r>
          </w:p>
        </w:tc>
      </w:tr>
      <w:tr w:rsidR="008E4BB4">
        <w:trPr>
          <w:jc w:val="center"/>
        </w:trPr>
        <w:tc>
          <w:tcPr>
            <w:tcW w:w="855" w:type="dxa"/>
            <w:vAlign w:val="center"/>
          </w:tcPr>
          <w:p w:rsidR="008E4BB4" w:rsidRDefault="00273FFF">
            <w:pPr>
              <w:jc w:val="center"/>
            </w:pPr>
            <w:r>
              <w:rPr>
                <w:color w:val="000000"/>
                <w:sz w:val="24"/>
                <w:szCs w:val="24"/>
              </w:rPr>
              <w:t>9</w:t>
            </w:r>
          </w:p>
        </w:tc>
        <w:tc>
          <w:tcPr>
            <w:tcW w:w="1334" w:type="dxa"/>
            <w:vAlign w:val="center"/>
          </w:tcPr>
          <w:p w:rsidR="008E4BB4" w:rsidRDefault="00273FFF">
            <w:pPr>
              <w:jc w:val="center"/>
            </w:pPr>
            <w:r>
              <w:rPr>
                <w:color w:val="000000"/>
                <w:sz w:val="24"/>
                <w:szCs w:val="24"/>
              </w:rPr>
              <w:t>002142</w:t>
            </w:r>
          </w:p>
        </w:tc>
        <w:tc>
          <w:tcPr>
            <w:tcW w:w="1777" w:type="dxa"/>
            <w:vAlign w:val="center"/>
          </w:tcPr>
          <w:p w:rsidR="008E4BB4" w:rsidRDefault="00273FFF">
            <w:pPr>
              <w:jc w:val="center"/>
            </w:pPr>
            <w:r>
              <w:rPr>
                <w:color w:val="000000"/>
                <w:sz w:val="24"/>
                <w:szCs w:val="24"/>
              </w:rPr>
              <w:t>宁波银行</w:t>
            </w:r>
          </w:p>
        </w:tc>
        <w:tc>
          <w:tcPr>
            <w:tcW w:w="1334" w:type="dxa"/>
            <w:vAlign w:val="center"/>
          </w:tcPr>
          <w:p w:rsidR="008E4BB4" w:rsidRDefault="00273FFF">
            <w:pPr>
              <w:jc w:val="right"/>
            </w:pPr>
            <w:r>
              <w:rPr>
                <w:color w:val="000000"/>
                <w:sz w:val="24"/>
                <w:szCs w:val="24"/>
              </w:rPr>
              <w:t>320,000</w:t>
            </w:r>
          </w:p>
        </w:tc>
        <w:tc>
          <w:tcPr>
            <w:tcW w:w="1924" w:type="dxa"/>
            <w:vAlign w:val="center"/>
          </w:tcPr>
          <w:p w:rsidR="008E4BB4" w:rsidRDefault="00273FFF">
            <w:pPr>
              <w:jc w:val="right"/>
            </w:pPr>
            <w:r>
              <w:rPr>
                <w:color w:val="000000"/>
                <w:sz w:val="24"/>
                <w:szCs w:val="24"/>
              </w:rPr>
              <w:t>6,176,000.00</w:t>
            </w:r>
          </w:p>
        </w:tc>
        <w:tc>
          <w:tcPr>
            <w:tcW w:w="1644" w:type="dxa"/>
            <w:vAlign w:val="center"/>
          </w:tcPr>
          <w:p w:rsidR="008E4BB4" w:rsidRDefault="00273FFF">
            <w:pPr>
              <w:jc w:val="right"/>
            </w:pPr>
            <w:r>
              <w:rPr>
                <w:color w:val="000000"/>
                <w:sz w:val="24"/>
                <w:szCs w:val="24"/>
              </w:rPr>
              <w:t>0.98</w:t>
            </w:r>
          </w:p>
        </w:tc>
      </w:tr>
      <w:tr w:rsidR="008E4BB4">
        <w:trPr>
          <w:jc w:val="center"/>
        </w:trPr>
        <w:tc>
          <w:tcPr>
            <w:tcW w:w="855" w:type="dxa"/>
            <w:vAlign w:val="center"/>
          </w:tcPr>
          <w:p w:rsidR="008E4BB4" w:rsidRDefault="00273FFF">
            <w:pPr>
              <w:jc w:val="center"/>
            </w:pPr>
            <w:r>
              <w:rPr>
                <w:color w:val="000000"/>
                <w:sz w:val="24"/>
                <w:szCs w:val="24"/>
              </w:rPr>
              <w:t>10</w:t>
            </w:r>
          </w:p>
        </w:tc>
        <w:tc>
          <w:tcPr>
            <w:tcW w:w="1334" w:type="dxa"/>
            <w:vAlign w:val="center"/>
          </w:tcPr>
          <w:p w:rsidR="008E4BB4" w:rsidRDefault="00273FFF">
            <w:pPr>
              <w:jc w:val="center"/>
            </w:pPr>
            <w:r>
              <w:rPr>
                <w:color w:val="000000"/>
                <w:sz w:val="24"/>
                <w:szCs w:val="24"/>
              </w:rPr>
              <w:t>600056</w:t>
            </w:r>
          </w:p>
        </w:tc>
        <w:tc>
          <w:tcPr>
            <w:tcW w:w="1777" w:type="dxa"/>
            <w:vAlign w:val="center"/>
          </w:tcPr>
          <w:p w:rsidR="008E4BB4" w:rsidRDefault="00273FFF">
            <w:pPr>
              <w:jc w:val="center"/>
            </w:pPr>
            <w:r>
              <w:rPr>
                <w:color w:val="000000"/>
                <w:sz w:val="24"/>
                <w:szCs w:val="24"/>
              </w:rPr>
              <w:t>中国医药</w:t>
            </w:r>
          </w:p>
        </w:tc>
        <w:tc>
          <w:tcPr>
            <w:tcW w:w="1334" w:type="dxa"/>
            <w:vAlign w:val="center"/>
          </w:tcPr>
          <w:p w:rsidR="008E4BB4" w:rsidRDefault="00273FFF">
            <w:pPr>
              <w:jc w:val="right"/>
            </w:pPr>
            <w:r>
              <w:rPr>
                <w:color w:val="000000"/>
                <w:sz w:val="24"/>
                <w:szCs w:val="24"/>
              </w:rPr>
              <w:t>190,000</w:t>
            </w:r>
          </w:p>
        </w:tc>
        <w:tc>
          <w:tcPr>
            <w:tcW w:w="1924" w:type="dxa"/>
            <w:vAlign w:val="center"/>
          </w:tcPr>
          <w:p w:rsidR="008E4BB4" w:rsidRDefault="00273FFF">
            <w:pPr>
              <w:jc w:val="right"/>
            </w:pPr>
            <w:r>
              <w:rPr>
                <w:color w:val="000000"/>
                <w:sz w:val="24"/>
                <w:szCs w:val="24"/>
              </w:rPr>
              <w:t>4,930,500.00</w:t>
            </w:r>
          </w:p>
        </w:tc>
        <w:tc>
          <w:tcPr>
            <w:tcW w:w="1644" w:type="dxa"/>
            <w:vAlign w:val="center"/>
          </w:tcPr>
          <w:p w:rsidR="008E4BB4" w:rsidRDefault="00273FFF">
            <w:pPr>
              <w:jc w:val="right"/>
            </w:pPr>
            <w:r>
              <w:rPr>
                <w:color w:val="000000"/>
                <w:sz w:val="24"/>
                <w:szCs w:val="24"/>
              </w:rPr>
              <w:t>0.78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32,745,900.00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14,836,500.00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250,388,000.00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39.63</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273FFF" w:rsidRPr="00414345" w:rsidTr="005D729F">
        <w:trPr>
          <w:jc w:val="center"/>
        </w:trPr>
        <w:tc>
          <w:tcPr>
            <w:tcW w:w="828" w:type="dxa"/>
            <w:vAlign w:val="center"/>
          </w:tcPr>
          <w:p w:rsidR="00273FFF" w:rsidRPr="00414345" w:rsidRDefault="00273FFF" w:rsidP="00273FFF">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273FFF" w:rsidRPr="00414345" w:rsidRDefault="00273FFF" w:rsidP="00273FFF">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tcPr>
          <w:p w:rsidR="00273FFF" w:rsidRPr="00273FFF" w:rsidRDefault="00273FFF" w:rsidP="00273FFF">
            <w:pPr>
              <w:spacing w:before="29" w:line="288" w:lineRule="auto"/>
              <w:ind w:left="17"/>
              <w:jc w:val="right"/>
              <w:rPr>
                <w:color w:val="000000"/>
                <w:sz w:val="24"/>
                <w:szCs w:val="24"/>
              </w:rPr>
            </w:pPr>
            <w:r w:rsidRPr="00273FFF">
              <w:rPr>
                <w:color w:val="000000"/>
                <w:sz w:val="24"/>
                <w:szCs w:val="24"/>
              </w:rPr>
              <w:t xml:space="preserve"> 479,140.10 </w:t>
            </w:r>
          </w:p>
        </w:tc>
        <w:tc>
          <w:tcPr>
            <w:tcW w:w="1751" w:type="dxa"/>
          </w:tcPr>
          <w:p w:rsidR="00273FFF" w:rsidRPr="00273FFF" w:rsidRDefault="00273FFF" w:rsidP="00273FFF">
            <w:pPr>
              <w:spacing w:before="29" w:line="288" w:lineRule="auto"/>
              <w:ind w:left="17"/>
              <w:jc w:val="right"/>
              <w:rPr>
                <w:color w:val="000000"/>
                <w:sz w:val="24"/>
                <w:szCs w:val="24"/>
              </w:rPr>
            </w:pPr>
            <w:r w:rsidRPr="00273FFF">
              <w:rPr>
                <w:color w:val="000000"/>
                <w:sz w:val="24"/>
                <w:szCs w:val="24"/>
              </w:rPr>
              <w:t xml:space="preserve"> 0.08 </w:t>
            </w:r>
          </w:p>
        </w:tc>
      </w:tr>
      <w:tr w:rsidR="00273FFF" w:rsidRPr="00414345" w:rsidTr="005D729F">
        <w:trPr>
          <w:jc w:val="center"/>
        </w:trPr>
        <w:tc>
          <w:tcPr>
            <w:tcW w:w="828" w:type="dxa"/>
            <w:vAlign w:val="center"/>
          </w:tcPr>
          <w:p w:rsidR="00273FFF" w:rsidRPr="007A70C2" w:rsidRDefault="00273FFF" w:rsidP="00273FFF">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273FFF" w:rsidRPr="007A70C2" w:rsidRDefault="00273FFF" w:rsidP="00273FFF">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tcPr>
          <w:p w:rsidR="00273FFF" w:rsidRPr="00273FFF" w:rsidRDefault="00273FFF" w:rsidP="00273FFF">
            <w:pPr>
              <w:spacing w:before="29" w:line="288" w:lineRule="auto"/>
              <w:ind w:left="17"/>
              <w:jc w:val="right"/>
              <w:rPr>
                <w:color w:val="000000"/>
                <w:sz w:val="24"/>
                <w:szCs w:val="24"/>
              </w:rPr>
            </w:pPr>
            <w:r w:rsidRPr="00273FFF">
              <w:rPr>
                <w:color w:val="000000"/>
                <w:sz w:val="24"/>
                <w:szCs w:val="24"/>
              </w:rPr>
              <w:t xml:space="preserve"> 185,633,000.00 </w:t>
            </w:r>
          </w:p>
        </w:tc>
        <w:tc>
          <w:tcPr>
            <w:tcW w:w="1751" w:type="dxa"/>
          </w:tcPr>
          <w:p w:rsidR="00273FFF" w:rsidRPr="00273FFF" w:rsidRDefault="00273FFF" w:rsidP="00273FFF">
            <w:pPr>
              <w:spacing w:before="29" w:line="288" w:lineRule="auto"/>
              <w:ind w:left="17"/>
              <w:jc w:val="right"/>
              <w:rPr>
                <w:color w:val="000000"/>
                <w:sz w:val="24"/>
                <w:szCs w:val="24"/>
              </w:rPr>
            </w:pPr>
            <w:r w:rsidRPr="00273FFF">
              <w:rPr>
                <w:color w:val="000000"/>
                <w:sz w:val="24"/>
                <w:szCs w:val="24"/>
              </w:rPr>
              <w:t xml:space="preserve"> 29.38 </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484,082,540.10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E4BB4">
        <w:trPr>
          <w:jc w:val="center"/>
        </w:trPr>
        <w:tc>
          <w:tcPr>
            <w:tcW w:w="850" w:type="dxa"/>
            <w:vAlign w:val="center"/>
          </w:tcPr>
          <w:p w:rsidR="008E4BB4" w:rsidRDefault="00273FFF">
            <w:pPr>
              <w:jc w:val="center"/>
            </w:pPr>
            <w:r>
              <w:rPr>
                <w:color w:val="000000"/>
                <w:sz w:val="24"/>
                <w:szCs w:val="24"/>
              </w:rPr>
              <w:t>1</w:t>
            </w:r>
          </w:p>
        </w:tc>
        <w:tc>
          <w:tcPr>
            <w:tcW w:w="1475" w:type="dxa"/>
            <w:vAlign w:val="center"/>
          </w:tcPr>
          <w:p w:rsidR="008E4BB4" w:rsidRDefault="00273FFF">
            <w:pPr>
              <w:jc w:val="center"/>
            </w:pPr>
            <w:r>
              <w:rPr>
                <w:color w:val="000000"/>
                <w:sz w:val="24"/>
                <w:szCs w:val="24"/>
              </w:rPr>
              <w:t>011698792</w:t>
            </w:r>
          </w:p>
        </w:tc>
        <w:tc>
          <w:tcPr>
            <w:tcW w:w="1769" w:type="dxa"/>
            <w:vAlign w:val="center"/>
          </w:tcPr>
          <w:p w:rsidR="008E4BB4" w:rsidRDefault="00273FFF">
            <w:pPr>
              <w:jc w:val="center"/>
            </w:pPr>
            <w:r>
              <w:rPr>
                <w:color w:val="000000"/>
                <w:sz w:val="24"/>
                <w:szCs w:val="24"/>
              </w:rPr>
              <w:t>16</w:t>
            </w:r>
            <w:r>
              <w:rPr>
                <w:color w:val="000000"/>
                <w:sz w:val="24"/>
                <w:szCs w:val="24"/>
              </w:rPr>
              <w:t>鲁黄金</w:t>
            </w:r>
            <w:r>
              <w:rPr>
                <w:color w:val="000000"/>
                <w:sz w:val="24"/>
                <w:szCs w:val="24"/>
              </w:rPr>
              <w:t>SCP016</w:t>
            </w:r>
          </w:p>
        </w:tc>
        <w:tc>
          <w:tcPr>
            <w:tcW w:w="1387" w:type="dxa"/>
            <w:vAlign w:val="center"/>
          </w:tcPr>
          <w:p w:rsidR="008E4BB4" w:rsidRDefault="00273FFF">
            <w:pPr>
              <w:jc w:val="right"/>
            </w:pPr>
            <w:r>
              <w:rPr>
                <w:color w:val="000000"/>
                <w:sz w:val="24"/>
                <w:szCs w:val="24"/>
              </w:rPr>
              <w:t>400,000</w:t>
            </w:r>
          </w:p>
        </w:tc>
        <w:tc>
          <w:tcPr>
            <w:tcW w:w="2150" w:type="dxa"/>
            <w:vAlign w:val="center"/>
          </w:tcPr>
          <w:p w:rsidR="008E4BB4" w:rsidRDefault="00273FFF">
            <w:pPr>
              <w:jc w:val="right"/>
            </w:pPr>
            <w:r>
              <w:rPr>
                <w:color w:val="000000"/>
                <w:sz w:val="24"/>
                <w:szCs w:val="24"/>
              </w:rPr>
              <w:t>40,080,000.00</w:t>
            </w:r>
          </w:p>
        </w:tc>
        <w:tc>
          <w:tcPr>
            <w:tcW w:w="1237" w:type="dxa"/>
            <w:vAlign w:val="center"/>
          </w:tcPr>
          <w:p w:rsidR="008E4BB4" w:rsidRDefault="00273FFF">
            <w:pPr>
              <w:jc w:val="right"/>
            </w:pPr>
            <w:r>
              <w:rPr>
                <w:color w:val="000000"/>
                <w:sz w:val="24"/>
                <w:szCs w:val="24"/>
              </w:rPr>
              <w:t>6.34</w:t>
            </w:r>
          </w:p>
        </w:tc>
      </w:tr>
      <w:tr w:rsidR="008E4BB4">
        <w:trPr>
          <w:jc w:val="center"/>
        </w:trPr>
        <w:tc>
          <w:tcPr>
            <w:tcW w:w="850" w:type="dxa"/>
            <w:vAlign w:val="center"/>
          </w:tcPr>
          <w:p w:rsidR="008E4BB4" w:rsidRDefault="00273FFF">
            <w:pPr>
              <w:jc w:val="center"/>
            </w:pPr>
            <w:r>
              <w:rPr>
                <w:color w:val="000000"/>
                <w:sz w:val="24"/>
                <w:szCs w:val="24"/>
              </w:rPr>
              <w:t>2</w:t>
            </w:r>
          </w:p>
        </w:tc>
        <w:tc>
          <w:tcPr>
            <w:tcW w:w="1475" w:type="dxa"/>
            <w:vAlign w:val="center"/>
          </w:tcPr>
          <w:p w:rsidR="008E4BB4" w:rsidRDefault="00273FFF">
            <w:pPr>
              <w:jc w:val="center"/>
            </w:pPr>
            <w:r>
              <w:rPr>
                <w:color w:val="000000"/>
                <w:sz w:val="24"/>
                <w:szCs w:val="24"/>
              </w:rPr>
              <w:t>020178</w:t>
            </w:r>
          </w:p>
        </w:tc>
        <w:tc>
          <w:tcPr>
            <w:tcW w:w="1769" w:type="dxa"/>
            <w:vAlign w:val="center"/>
          </w:tcPr>
          <w:p w:rsidR="008E4BB4" w:rsidRDefault="00273FFF">
            <w:pPr>
              <w:jc w:val="center"/>
            </w:pPr>
            <w:r>
              <w:rPr>
                <w:color w:val="000000"/>
                <w:sz w:val="24"/>
                <w:szCs w:val="24"/>
              </w:rPr>
              <w:t>17</w:t>
            </w:r>
            <w:r>
              <w:rPr>
                <w:color w:val="000000"/>
                <w:sz w:val="24"/>
                <w:szCs w:val="24"/>
              </w:rPr>
              <w:t>贴债</w:t>
            </w:r>
            <w:r>
              <w:rPr>
                <w:color w:val="000000"/>
                <w:sz w:val="24"/>
                <w:szCs w:val="24"/>
              </w:rPr>
              <w:t>22</w:t>
            </w:r>
          </w:p>
        </w:tc>
        <w:tc>
          <w:tcPr>
            <w:tcW w:w="1387" w:type="dxa"/>
            <w:vAlign w:val="center"/>
          </w:tcPr>
          <w:p w:rsidR="008E4BB4" w:rsidRDefault="00273FFF">
            <w:pPr>
              <w:jc w:val="right"/>
            </w:pPr>
            <w:r>
              <w:rPr>
                <w:color w:val="000000"/>
                <w:sz w:val="24"/>
                <w:szCs w:val="24"/>
              </w:rPr>
              <w:t>330,000</w:t>
            </w:r>
          </w:p>
        </w:tc>
        <w:tc>
          <w:tcPr>
            <w:tcW w:w="2150" w:type="dxa"/>
            <w:vAlign w:val="center"/>
          </w:tcPr>
          <w:p w:rsidR="008E4BB4" w:rsidRDefault="00273FFF">
            <w:pPr>
              <w:jc w:val="right"/>
            </w:pPr>
            <w:r>
              <w:rPr>
                <w:color w:val="000000"/>
                <w:sz w:val="24"/>
                <w:szCs w:val="24"/>
              </w:rPr>
              <w:t>32,745,900.00</w:t>
            </w:r>
          </w:p>
        </w:tc>
        <w:tc>
          <w:tcPr>
            <w:tcW w:w="1237" w:type="dxa"/>
            <w:vAlign w:val="center"/>
          </w:tcPr>
          <w:p w:rsidR="008E4BB4" w:rsidRDefault="00273FFF">
            <w:pPr>
              <w:jc w:val="right"/>
            </w:pPr>
            <w:r>
              <w:rPr>
                <w:color w:val="000000"/>
                <w:sz w:val="24"/>
                <w:szCs w:val="24"/>
              </w:rPr>
              <w:t>5.18</w:t>
            </w:r>
          </w:p>
        </w:tc>
      </w:tr>
      <w:tr w:rsidR="008E4BB4">
        <w:trPr>
          <w:jc w:val="center"/>
        </w:trPr>
        <w:tc>
          <w:tcPr>
            <w:tcW w:w="850" w:type="dxa"/>
            <w:vAlign w:val="center"/>
          </w:tcPr>
          <w:p w:rsidR="008E4BB4" w:rsidRDefault="00273FFF">
            <w:pPr>
              <w:jc w:val="center"/>
            </w:pPr>
            <w:r>
              <w:rPr>
                <w:color w:val="000000"/>
                <w:sz w:val="24"/>
                <w:szCs w:val="24"/>
              </w:rPr>
              <w:t>3</w:t>
            </w:r>
          </w:p>
        </w:tc>
        <w:tc>
          <w:tcPr>
            <w:tcW w:w="1475" w:type="dxa"/>
            <w:vAlign w:val="center"/>
          </w:tcPr>
          <w:p w:rsidR="008E4BB4" w:rsidRDefault="00273FFF">
            <w:pPr>
              <w:jc w:val="center"/>
            </w:pPr>
            <w:r>
              <w:rPr>
                <w:color w:val="000000"/>
                <w:sz w:val="24"/>
                <w:szCs w:val="24"/>
              </w:rPr>
              <w:t>011698809</w:t>
            </w:r>
          </w:p>
        </w:tc>
        <w:tc>
          <w:tcPr>
            <w:tcW w:w="1769" w:type="dxa"/>
            <w:vAlign w:val="center"/>
          </w:tcPr>
          <w:p w:rsidR="008E4BB4" w:rsidRDefault="00273FFF">
            <w:pPr>
              <w:jc w:val="center"/>
            </w:pPr>
            <w:r>
              <w:rPr>
                <w:color w:val="000000"/>
                <w:sz w:val="24"/>
                <w:szCs w:val="24"/>
              </w:rPr>
              <w:t>16</w:t>
            </w:r>
            <w:r>
              <w:rPr>
                <w:color w:val="000000"/>
                <w:sz w:val="24"/>
                <w:szCs w:val="24"/>
              </w:rPr>
              <w:t>京能洁能</w:t>
            </w:r>
            <w:r>
              <w:rPr>
                <w:color w:val="000000"/>
                <w:sz w:val="24"/>
                <w:szCs w:val="24"/>
              </w:rPr>
              <w:t>SCP005</w:t>
            </w:r>
          </w:p>
        </w:tc>
        <w:tc>
          <w:tcPr>
            <w:tcW w:w="1387" w:type="dxa"/>
            <w:vAlign w:val="center"/>
          </w:tcPr>
          <w:p w:rsidR="008E4BB4" w:rsidRDefault="00273FFF">
            <w:pPr>
              <w:jc w:val="right"/>
            </w:pPr>
            <w:r>
              <w:rPr>
                <w:color w:val="000000"/>
                <w:sz w:val="24"/>
                <w:szCs w:val="24"/>
              </w:rPr>
              <w:t>300,000</w:t>
            </w:r>
          </w:p>
        </w:tc>
        <w:tc>
          <w:tcPr>
            <w:tcW w:w="2150" w:type="dxa"/>
            <w:vAlign w:val="center"/>
          </w:tcPr>
          <w:p w:rsidR="008E4BB4" w:rsidRDefault="00273FFF">
            <w:pPr>
              <w:jc w:val="right"/>
            </w:pPr>
            <w:r>
              <w:rPr>
                <w:color w:val="000000"/>
                <w:sz w:val="24"/>
                <w:szCs w:val="24"/>
              </w:rPr>
              <w:t>30,078,000.00</w:t>
            </w:r>
          </w:p>
        </w:tc>
        <w:tc>
          <w:tcPr>
            <w:tcW w:w="1237" w:type="dxa"/>
            <w:vAlign w:val="center"/>
          </w:tcPr>
          <w:p w:rsidR="008E4BB4" w:rsidRDefault="00273FFF">
            <w:pPr>
              <w:jc w:val="right"/>
            </w:pPr>
            <w:r>
              <w:rPr>
                <w:color w:val="000000"/>
                <w:sz w:val="24"/>
                <w:szCs w:val="24"/>
              </w:rPr>
              <w:t>4.76</w:t>
            </w:r>
          </w:p>
        </w:tc>
      </w:tr>
      <w:tr w:rsidR="008E4BB4">
        <w:trPr>
          <w:jc w:val="center"/>
        </w:trPr>
        <w:tc>
          <w:tcPr>
            <w:tcW w:w="850" w:type="dxa"/>
            <w:vAlign w:val="center"/>
          </w:tcPr>
          <w:p w:rsidR="008E4BB4" w:rsidRDefault="00273FFF">
            <w:pPr>
              <w:jc w:val="center"/>
            </w:pPr>
            <w:r>
              <w:rPr>
                <w:color w:val="000000"/>
                <w:sz w:val="24"/>
                <w:szCs w:val="24"/>
              </w:rPr>
              <w:t>4</w:t>
            </w:r>
          </w:p>
        </w:tc>
        <w:tc>
          <w:tcPr>
            <w:tcW w:w="1475" w:type="dxa"/>
            <w:vAlign w:val="center"/>
          </w:tcPr>
          <w:p w:rsidR="008E4BB4" w:rsidRDefault="00273FFF">
            <w:pPr>
              <w:jc w:val="center"/>
            </w:pPr>
            <w:r>
              <w:rPr>
                <w:color w:val="000000"/>
                <w:sz w:val="24"/>
                <w:szCs w:val="24"/>
              </w:rPr>
              <w:t>011698803</w:t>
            </w:r>
          </w:p>
        </w:tc>
        <w:tc>
          <w:tcPr>
            <w:tcW w:w="1769" w:type="dxa"/>
            <w:vAlign w:val="center"/>
          </w:tcPr>
          <w:p w:rsidR="008E4BB4" w:rsidRDefault="00273FFF">
            <w:pPr>
              <w:jc w:val="center"/>
            </w:pPr>
            <w:r>
              <w:rPr>
                <w:color w:val="000000"/>
                <w:sz w:val="24"/>
                <w:szCs w:val="24"/>
              </w:rPr>
              <w:t>16</w:t>
            </w:r>
            <w:r>
              <w:rPr>
                <w:color w:val="000000"/>
                <w:sz w:val="24"/>
                <w:szCs w:val="24"/>
              </w:rPr>
              <w:t>深圳航空</w:t>
            </w:r>
            <w:r>
              <w:rPr>
                <w:color w:val="000000"/>
                <w:sz w:val="24"/>
                <w:szCs w:val="24"/>
              </w:rPr>
              <w:t>SCP011</w:t>
            </w:r>
          </w:p>
        </w:tc>
        <w:tc>
          <w:tcPr>
            <w:tcW w:w="1387" w:type="dxa"/>
            <w:vAlign w:val="center"/>
          </w:tcPr>
          <w:p w:rsidR="008E4BB4" w:rsidRDefault="00273FFF">
            <w:pPr>
              <w:jc w:val="right"/>
            </w:pPr>
            <w:r>
              <w:rPr>
                <w:color w:val="000000"/>
                <w:sz w:val="24"/>
                <w:szCs w:val="24"/>
              </w:rPr>
              <w:t>300,000</w:t>
            </w:r>
          </w:p>
        </w:tc>
        <w:tc>
          <w:tcPr>
            <w:tcW w:w="2150" w:type="dxa"/>
            <w:vAlign w:val="center"/>
          </w:tcPr>
          <w:p w:rsidR="008E4BB4" w:rsidRDefault="00273FFF">
            <w:pPr>
              <w:jc w:val="right"/>
            </w:pPr>
            <w:r>
              <w:rPr>
                <w:color w:val="000000"/>
                <w:sz w:val="24"/>
                <w:szCs w:val="24"/>
              </w:rPr>
              <w:t>30,075,000.00</w:t>
            </w:r>
          </w:p>
        </w:tc>
        <w:tc>
          <w:tcPr>
            <w:tcW w:w="1237" w:type="dxa"/>
            <w:vAlign w:val="center"/>
          </w:tcPr>
          <w:p w:rsidR="008E4BB4" w:rsidRDefault="00273FFF">
            <w:pPr>
              <w:jc w:val="right"/>
            </w:pPr>
            <w:r>
              <w:rPr>
                <w:color w:val="000000"/>
                <w:sz w:val="24"/>
                <w:szCs w:val="24"/>
              </w:rPr>
              <w:t>4.76</w:t>
            </w:r>
          </w:p>
        </w:tc>
      </w:tr>
      <w:tr w:rsidR="008E4BB4">
        <w:trPr>
          <w:jc w:val="center"/>
        </w:trPr>
        <w:tc>
          <w:tcPr>
            <w:tcW w:w="850" w:type="dxa"/>
            <w:vAlign w:val="center"/>
          </w:tcPr>
          <w:p w:rsidR="008E4BB4" w:rsidRDefault="00273FFF">
            <w:pPr>
              <w:jc w:val="center"/>
            </w:pPr>
            <w:r>
              <w:rPr>
                <w:color w:val="000000"/>
                <w:sz w:val="24"/>
                <w:szCs w:val="24"/>
              </w:rPr>
              <w:t>5</w:t>
            </w:r>
          </w:p>
        </w:tc>
        <w:tc>
          <w:tcPr>
            <w:tcW w:w="1475" w:type="dxa"/>
            <w:vAlign w:val="center"/>
          </w:tcPr>
          <w:p w:rsidR="008E4BB4" w:rsidRDefault="00273FFF">
            <w:pPr>
              <w:jc w:val="center"/>
            </w:pPr>
            <w:r>
              <w:rPr>
                <w:color w:val="000000"/>
                <w:sz w:val="24"/>
                <w:szCs w:val="24"/>
              </w:rPr>
              <w:t>011698826</w:t>
            </w:r>
          </w:p>
        </w:tc>
        <w:tc>
          <w:tcPr>
            <w:tcW w:w="1769" w:type="dxa"/>
            <w:vAlign w:val="center"/>
          </w:tcPr>
          <w:p w:rsidR="008E4BB4" w:rsidRDefault="00273FFF">
            <w:pPr>
              <w:jc w:val="center"/>
            </w:pPr>
            <w:r>
              <w:rPr>
                <w:color w:val="000000"/>
                <w:sz w:val="24"/>
                <w:szCs w:val="24"/>
              </w:rPr>
              <w:t>16</w:t>
            </w:r>
            <w:r>
              <w:rPr>
                <w:color w:val="000000"/>
                <w:sz w:val="24"/>
                <w:szCs w:val="24"/>
              </w:rPr>
              <w:t>中金黄金</w:t>
            </w:r>
            <w:r>
              <w:rPr>
                <w:color w:val="000000"/>
                <w:sz w:val="24"/>
                <w:szCs w:val="24"/>
              </w:rPr>
              <w:t>SCP003</w:t>
            </w:r>
          </w:p>
        </w:tc>
        <w:tc>
          <w:tcPr>
            <w:tcW w:w="1387" w:type="dxa"/>
            <w:vAlign w:val="center"/>
          </w:tcPr>
          <w:p w:rsidR="008E4BB4" w:rsidRDefault="00273FFF">
            <w:pPr>
              <w:jc w:val="right"/>
            </w:pPr>
            <w:r>
              <w:rPr>
                <w:color w:val="000000"/>
                <w:sz w:val="24"/>
                <w:szCs w:val="24"/>
              </w:rPr>
              <w:t>300,000</w:t>
            </w:r>
          </w:p>
        </w:tc>
        <w:tc>
          <w:tcPr>
            <w:tcW w:w="2150" w:type="dxa"/>
            <w:vAlign w:val="center"/>
          </w:tcPr>
          <w:p w:rsidR="008E4BB4" w:rsidRDefault="00273FFF">
            <w:pPr>
              <w:jc w:val="right"/>
            </w:pPr>
            <w:r>
              <w:rPr>
                <w:color w:val="000000"/>
                <w:sz w:val="24"/>
                <w:szCs w:val="24"/>
              </w:rPr>
              <w:t>30,072,000.00</w:t>
            </w:r>
          </w:p>
        </w:tc>
        <w:tc>
          <w:tcPr>
            <w:tcW w:w="1237" w:type="dxa"/>
            <w:vAlign w:val="center"/>
          </w:tcPr>
          <w:p w:rsidR="008E4BB4" w:rsidRDefault="00273FFF">
            <w:pPr>
              <w:jc w:val="right"/>
            </w:pPr>
            <w:r>
              <w:rPr>
                <w:color w:val="000000"/>
                <w:sz w:val="24"/>
                <w:szCs w:val="24"/>
              </w:rPr>
              <w:t>4.76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17</w:t>
      </w:r>
      <w:r w:rsidRPr="00BE5388">
        <w:rPr>
          <w:bCs/>
          <w:color w:val="000000"/>
          <w:kern w:val="0"/>
          <w:sz w:val="24"/>
          <w:szCs w:val="24"/>
        </w:rPr>
        <w:t>青海盐湖</w:t>
      </w:r>
      <w:r w:rsidRPr="00BE5388">
        <w:rPr>
          <w:bCs/>
          <w:color w:val="000000"/>
          <w:kern w:val="0"/>
          <w:sz w:val="24"/>
          <w:szCs w:val="24"/>
        </w:rPr>
        <w:t>CP001</w:t>
      </w:r>
      <w:r w:rsidRPr="00BE5388">
        <w:rPr>
          <w:bCs/>
          <w:color w:val="000000"/>
          <w:kern w:val="0"/>
          <w:sz w:val="24"/>
          <w:szCs w:val="24"/>
        </w:rPr>
        <w:t>（证券代码</w:t>
      </w:r>
      <w:r w:rsidRPr="00BE5388">
        <w:rPr>
          <w:bCs/>
          <w:color w:val="000000"/>
          <w:kern w:val="0"/>
          <w:sz w:val="24"/>
          <w:szCs w:val="24"/>
        </w:rPr>
        <w:t>: 041751006</w:t>
      </w:r>
      <w:r w:rsidRPr="00BE5388">
        <w:rPr>
          <w:bCs/>
          <w:color w:val="000000"/>
          <w:kern w:val="0"/>
          <w:sz w:val="24"/>
          <w:szCs w:val="24"/>
        </w:rPr>
        <w:t>）外，未出现被监管部门立案调查，或在报告编制日前一年内受到公开谴责、处罚的情形。</w:t>
      </w:r>
    </w:p>
    <w:p w:rsidR="008E4BB4" w:rsidRDefault="00273FFF">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17</w:t>
      </w:r>
      <w:r>
        <w:rPr>
          <w:bCs/>
          <w:color w:val="000000"/>
          <w:kern w:val="0"/>
          <w:sz w:val="24"/>
          <w:szCs w:val="24"/>
        </w:rPr>
        <w:t>青海盐湖</w:t>
      </w:r>
      <w:r>
        <w:rPr>
          <w:bCs/>
          <w:color w:val="000000"/>
          <w:kern w:val="0"/>
          <w:sz w:val="24"/>
          <w:szCs w:val="24"/>
        </w:rPr>
        <w:t>CP001</w:t>
      </w:r>
      <w:r>
        <w:rPr>
          <w:bCs/>
          <w:color w:val="000000"/>
          <w:kern w:val="0"/>
          <w:sz w:val="24"/>
          <w:szCs w:val="24"/>
        </w:rPr>
        <w:t>（证券代码</w:t>
      </w:r>
      <w:r>
        <w:rPr>
          <w:bCs/>
          <w:color w:val="000000"/>
          <w:kern w:val="0"/>
          <w:sz w:val="24"/>
          <w:szCs w:val="24"/>
        </w:rPr>
        <w:t>:041751006</w:t>
      </w:r>
      <w:r>
        <w:rPr>
          <w:bCs/>
          <w:color w:val="000000"/>
          <w:kern w:val="0"/>
          <w:sz w:val="24"/>
          <w:szCs w:val="24"/>
        </w:rPr>
        <w:t>）的发行主体盐湖股份于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22</w:t>
      </w:r>
      <w:r>
        <w:rPr>
          <w:bCs/>
          <w:color w:val="000000"/>
          <w:kern w:val="0"/>
          <w:sz w:val="24"/>
          <w:szCs w:val="24"/>
        </w:rPr>
        <w:t>日公告，公司控股子公司青海盐湖海纳化工有限公司聚氯乙烯一体化项目日产</w:t>
      </w:r>
      <w:r>
        <w:rPr>
          <w:bCs/>
          <w:color w:val="000000"/>
          <w:kern w:val="0"/>
          <w:sz w:val="24"/>
          <w:szCs w:val="24"/>
        </w:rPr>
        <w:t>2500</w:t>
      </w:r>
      <w:r>
        <w:rPr>
          <w:bCs/>
          <w:color w:val="000000"/>
          <w:kern w:val="0"/>
          <w:sz w:val="24"/>
          <w:szCs w:val="24"/>
        </w:rPr>
        <w:t>吨水泥生产线电石渣库顶除尘器发生闪爆事故，于近日收到西宁市人民政府出具的《关于青海盐湖海纳化工有限公司</w:t>
      </w:r>
      <w:r>
        <w:rPr>
          <w:bCs/>
          <w:color w:val="000000"/>
          <w:kern w:val="0"/>
          <w:sz w:val="24"/>
          <w:szCs w:val="24"/>
        </w:rPr>
        <w:t>2500t/d</w:t>
      </w:r>
      <w:r>
        <w:rPr>
          <w:bCs/>
          <w:color w:val="000000"/>
          <w:kern w:val="0"/>
          <w:sz w:val="24"/>
          <w:szCs w:val="24"/>
        </w:rPr>
        <w:t>电石渣水泥生产线</w:t>
      </w:r>
      <w:r>
        <w:rPr>
          <w:bCs/>
          <w:color w:val="000000"/>
          <w:kern w:val="0"/>
          <w:sz w:val="24"/>
          <w:szCs w:val="24"/>
        </w:rPr>
        <w:t>“9.18”</w:t>
      </w:r>
      <w:r>
        <w:rPr>
          <w:bCs/>
          <w:color w:val="000000"/>
          <w:kern w:val="0"/>
          <w:sz w:val="24"/>
          <w:szCs w:val="24"/>
        </w:rPr>
        <w:t>闪爆较大生产安全事故结案的批复》（宁政</w:t>
      </w:r>
      <w:r>
        <w:rPr>
          <w:bCs/>
          <w:color w:val="000000"/>
          <w:kern w:val="0"/>
          <w:sz w:val="24"/>
          <w:szCs w:val="24"/>
        </w:rPr>
        <w:t>[2016]213</w:t>
      </w:r>
      <w:r>
        <w:rPr>
          <w:bCs/>
          <w:color w:val="000000"/>
          <w:kern w:val="0"/>
          <w:sz w:val="24"/>
          <w:szCs w:val="24"/>
        </w:rPr>
        <w:t>号）及事故调查组出具的《关于青海盐湖海纳化工有限公司</w:t>
      </w:r>
      <w:r>
        <w:rPr>
          <w:bCs/>
          <w:color w:val="000000"/>
          <w:kern w:val="0"/>
          <w:sz w:val="24"/>
          <w:szCs w:val="24"/>
        </w:rPr>
        <w:t>2500t/d</w:t>
      </w:r>
      <w:r>
        <w:rPr>
          <w:bCs/>
          <w:color w:val="000000"/>
          <w:kern w:val="0"/>
          <w:sz w:val="24"/>
          <w:szCs w:val="24"/>
        </w:rPr>
        <w:t>电石渣水泥生产线</w:t>
      </w:r>
      <w:r>
        <w:rPr>
          <w:bCs/>
          <w:color w:val="000000"/>
          <w:kern w:val="0"/>
          <w:sz w:val="24"/>
          <w:szCs w:val="24"/>
        </w:rPr>
        <w:t>“9.18”</w:t>
      </w:r>
      <w:r>
        <w:rPr>
          <w:bCs/>
          <w:color w:val="000000"/>
          <w:kern w:val="0"/>
          <w:sz w:val="24"/>
          <w:szCs w:val="24"/>
        </w:rPr>
        <w:t>闪爆较大生产安全事故调查报告》。据此，西宁市人民政府决定给予盐湖海纳</w:t>
      </w:r>
      <w:r>
        <w:rPr>
          <w:bCs/>
          <w:color w:val="000000"/>
          <w:kern w:val="0"/>
          <w:sz w:val="24"/>
          <w:szCs w:val="24"/>
        </w:rPr>
        <w:t>100</w:t>
      </w:r>
      <w:r>
        <w:rPr>
          <w:bCs/>
          <w:color w:val="000000"/>
          <w:kern w:val="0"/>
          <w:sz w:val="24"/>
          <w:szCs w:val="24"/>
        </w:rPr>
        <w:t>万元的行政处罚。</w:t>
      </w:r>
    </w:p>
    <w:p w:rsidR="008E4BB4" w:rsidRDefault="00273FFF">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37,219.95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2,485,995.50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5,020,534.37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7,543,749.82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594,958,651.84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133,403.60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28,021.49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595,064,033.95</w:t>
            </w:r>
          </w:p>
        </w:tc>
      </w:tr>
    </w:tbl>
    <w:p w:rsidR="008E4BB4" w:rsidRDefault="00273F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BA6DD9" w:rsidP="00C15CAC">
      <w:pPr>
        <w:autoSpaceDE w:val="0"/>
        <w:autoSpaceDN w:val="0"/>
        <w:adjustRightInd w:val="0"/>
        <w:spacing w:before="29" w:line="288" w:lineRule="auto"/>
        <w:jc w:val="left"/>
        <w:rPr>
          <w:color w:val="000000"/>
          <w:sz w:val="24"/>
          <w:szCs w:val="24"/>
        </w:rPr>
      </w:pPr>
      <w:r>
        <w:rPr>
          <w:rFonts w:hint="eastAsia"/>
          <w:color w:val="000000"/>
          <w:sz w:val="24"/>
          <w:szCs w:val="24"/>
        </w:rPr>
        <w:t xml:space="preserve">    </w:t>
      </w:r>
      <w:r w:rsidR="004061AC" w:rsidRPr="00414345">
        <w:rPr>
          <w:color w:val="000000"/>
          <w:sz w:val="24"/>
          <w:szCs w:val="24"/>
        </w:rPr>
        <w:t>2</w:t>
      </w:r>
      <w:r w:rsidR="004061AC"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BA6DD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491C8C" w:rsidRDefault="003C50AD" w:rsidP="00BA6DD9">
      <w:pPr>
        <w:pStyle w:val="1"/>
        <w:spacing w:beforeLines="100" w:before="312" w:afterLines="100" w:after="312" w:line="360" w:lineRule="auto"/>
        <w:jc w:val="center"/>
        <w:rPr>
          <w:rFonts w:eastAsiaTheme="minorEastAsia"/>
          <w:color w:val="000000" w:themeColor="text1"/>
          <w:kern w:val="0"/>
          <w:sz w:val="24"/>
          <w:szCs w:val="24"/>
        </w:rPr>
      </w:pPr>
      <w:r w:rsidRPr="00491C8C">
        <w:rPr>
          <w:rFonts w:eastAsiaTheme="minorEastAsia"/>
          <w:color w:val="000000" w:themeColor="text1"/>
          <w:kern w:val="0"/>
          <w:sz w:val="24"/>
          <w:szCs w:val="24"/>
        </w:rPr>
        <w:t xml:space="preserve">§8  </w:t>
      </w:r>
      <w:r w:rsidRPr="00491C8C">
        <w:rPr>
          <w:rFonts w:eastAsiaTheme="minorEastAsia"/>
          <w:color w:val="000000" w:themeColor="text1"/>
          <w:kern w:val="0"/>
          <w:sz w:val="24"/>
          <w:szCs w:val="24"/>
        </w:rPr>
        <w:t>影响投资者决策的其他重要信息</w:t>
      </w:r>
    </w:p>
    <w:p w:rsidR="003C50AD" w:rsidRPr="00491C8C" w:rsidRDefault="003C50AD" w:rsidP="003C50AD">
      <w:pPr>
        <w:autoSpaceDE w:val="0"/>
        <w:autoSpaceDN w:val="0"/>
        <w:adjustRightInd w:val="0"/>
        <w:spacing w:line="360" w:lineRule="auto"/>
        <w:jc w:val="left"/>
        <w:rPr>
          <w:b/>
          <w:bCs/>
          <w:color w:val="000000"/>
          <w:kern w:val="0"/>
          <w:sz w:val="24"/>
          <w:szCs w:val="24"/>
        </w:rPr>
      </w:pPr>
      <w:r w:rsidRPr="00491C8C">
        <w:rPr>
          <w:b/>
          <w:bCs/>
          <w:color w:val="000000"/>
          <w:kern w:val="0"/>
          <w:sz w:val="24"/>
          <w:szCs w:val="24"/>
        </w:rPr>
        <w:t xml:space="preserve">8.1 </w:t>
      </w:r>
      <w:r w:rsidRPr="00491C8C">
        <w:rPr>
          <w:b/>
          <w:bCs/>
          <w:color w:val="000000"/>
          <w:kern w:val="0"/>
          <w:sz w:val="24"/>
          <w:szCs w:val="24"/>
        </w:rPr>
        <w:t>报告期内单一投资者持有基金份额比例达到或超过</w:t>
      </w:r>
      <w:r w:rsidRPr="00491C8C">
        <w:rPr>
          <w:b/>
          <w:bCs/>
          <w:color w:val="000000"/>
          <w:kern w:val="0"/>
          <w:sz w:val="24"/>
          <w:szCs w:val="24"/>
        </w:rPr>
        <w:t>20%</w:t>
      </w:r>
      <w:r w:rsidRPr="00491C8C">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91C8C" w:rsidTr="00424D30">
        <w:tc>
          <w:tcPr>
            <w:tcW w:w="993" w:type="dxa"/>
            <w:vMerge w:val="restart"/>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投资者类别</w:t>
            </w:r>
            <w:r w:rsidRPr="00491C8C">
              <w:rPr>
                <w:color w:val="000000"/>
                <w:kern w:val="0"/>
                <w:sz w:val="24"/>
                <w:szCs w:val="24"/>
              </w:rPr>
              <w:t xml:space="preserve">  </w:t>
            </w:r>
          </w:p>
        </w:tc>
        <w:tc>
          <w:tcPr>
            <w:tcW w:w="5670" w:type="dxa"/>
            <w:gridSpan w:val="5"/>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报告期内持有基金份额变化情况</w:t>
            </w:r>
          </w:p>
        </w:tc>
        <w:tc>
          <w:tcPr>
            <w:tcW w:w="2549" w:type="dxa"/>
            <w:gridSpan w:val="2"/>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报告期末持有基金情况</w:t>
            </w:r>
          </w:p>
        </w:tc>
      </w:tr>
      <w:tr w:rsidR="003C50AD" w:rsidRPr="00491C8C" w:rsidTr="00424D30">
        <w:tc>
          <w:tcPr>
            <w:tcW w:w="993" w:type="dxa"/>
            <w:vMerge/>
            <w:vAlign w:val="center"/>
          </w:tcPr>
          <w:p w:rsidR="003C50AD" w:rsidRPr="00491C8C"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序号</w:t>
            </w:r>
          </w:p>
        </w:tc>
        <w:tc>
          <w:tcPr>
            <w:tcW w:w="1843" w:type="dxa"/>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持有基金份额比例达到或者超过</w:t>
            </w:r>
            <w:r w:rsidRPr="00491C8C">
              <w:rPr>
                <w:color w:val="000000"/>
                <w:kern w:val="0"/>
                <w:sz w:val="24"/>
                <w:szCs w:val="24"/>
              </w:rPr>
              <w:t>20%</w:t>
            </w:r>
            <w:r w:rsidRPr="00491C8C">
              <w:rPr>
                <w:color w:val="000000"/>
                <w:kern w:val="0"/>
                <w:sz w:val="24"/>
                <w:szCs w:val="24"/>
              </w:rPr>
              <w:t>的时间区间</w:t>
            </w:r>
          </w:p>
        </w:tc>
        <w:tc>
          <w:tcPr>
            <w:tcW w:w="851" w:type="dxa"/>
            <w:vAlign w:val="center"/>
          </w:tcPr>
          <w:p w:rsidR="003C50AD" w:rsidRPr="00491C8C" w:rsidRDefault="003C50AD" w:rsidP="00424D30">
            <w:pPr>
              <w:widowControl/>
              <w:jc w:val="center"/>
              <w:rPr>
                <w:b/>
                <w:bCs/>
                <w:color w:val="000000"/>
                <w:kern w:val="0"/>
                <w:sz w:val="24"/>
                <w:szCs w:val="24"/>
              </w:rPr>
            </w:pPr>
            <w:r w:rsidRPr="00491C8C">
              <w:rPr>
                <w:color w:val="000000"/>
                <w:kern w:val="0"/>
                <w:sz w:val="24"/>
                <w:szCs w:val="24"/>
              </w:rPr>
              <w:t>期初份额</w:t>
            </w:r>
          </w:p>
        </w:tc>
        <w:tc>
          <w:tcPr>
            <w:tcW w:w="850" w:type="dxa"/>
            <w:vAlign w:val="center"/>
          </w:tcPr>
          <w:p w:rsidR="003C50AD" w:rsidRPr="00491C8C" w:rsidRDefault="003C50AD" w:rsidP="00424D30">
            <w:pPr>
              <w:widowControl/>
              <w:jc w:val="center"/>
              <w:rPr>
                <w:b/>
                <w:bCs/>
                <w:color w:val="000000"/>
                <w:kern w:val="0"/>
                <w:sz w:val="24"/>
                <w:szCs w:val="24"/>
              </w:rPr>
            </w:pPr>
            <w:r w:rsidRPr="00491C8C">
              <w:rPr>
                <w:color w:val="000000"/>
                <w:kern w:val="0"/>
                <w:sz w:val="24"/>
                <w:szCs w:val="24"/>
              </w:rPr>
              <w:t>申购份额</w:t>
            </w:r>
          </w:p>
        </w:tc>
        <w:tc>
          <w:tcPr>
            <w:tcW w:w="1134" w:type="dxa"/>
            <w:vAlign w:val="center"/>
          </w:tcPr>
          <w:p w:rsidR="003C50AD" w:rsidRPr="00491C8C" w:rsidRDefault="003C50AD" w:rsidP="00424D30">
            <w:pPr>
              <w:widowControl/>
              <w:jc w:val="center"/>
              <w:rPr>
                <w:b/>
                <w:bCs/>
                <w:color w:val="000000"/>
                <w:kern w:val="0"/>
                <w:sz w:val="24"/>
                <w:szCs w:val="24"/>
              </w:rPr>
            </w:pPr>
            <w:r w:rsidRPr="00491C8C">
              <w:rPr>
                <w:color w:val="000000"/>
                <w:kern w:val="0"/>
                <w:sz w:val="24"/>
                <w:szCs w:val="24"/>
              </w:rPr>
              <w:t>赎回份额</w:t>
            </w:r>
          </w:p>
        </w:tc>
        <w:tc>
          <w:tcPr>
            <w:tcW w:w="1419" w:type="dxa"/>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持有份额</w:t>
            </w:r>
          </w:p>
        </w:tc>
        <w:tc>
          <w:tcPr>
            <w:tcW w:w="1130" w:type="dxa"/>
            <w:vAlign w:val="center"/>
          </w:tcPr>
          <w:p w:rsidR="003C50AD" w:rsidRPr="00491C8C" w:rsidRDefault="003C50AD" w:rsidP="00424D30">
            <w:pPr>
              <w:autoSpaceDE w:val="0"/>
              <w:autoSpaceDN w:val="0"/>
              <w:adjustRightInd w:val="0"/>
              <w:jc w:val="center"/>
              <w:rPr>
                <w:b/>
                <w:bCs/>
                <w:color w:val="000000"/>
                <w:kern w:val="0"/>
                <w:sz w:val="24"/>
                <w:szCs w:val="24"/>
              </w:rPr>
            </w:pPr>
            <w:r w:rsidRPr="00491C8C">
              <w:rPr>
                <w:color w:val="000000"/>
                <w:kern w:val="0"/>
                <w:sz w:val="24"/>
                <w:szCs w:val="24"/>
              </w:rPr>
              <w:t>份额占比</w:t>
            </w:r>
          </w:p>
        </w:tc>
      </w:tr>
      <w:tr w:rsidR="008E4BB4" w:rsidRPr="00491C8C">
        <w:tc>
          <w:tcPr>
            <w:tcW w:w="993" w:type="dxa"/>
            <w:vMerge w:val="restart"/>
          </w:tcPr>
          <w:p w:rsidR="008E4BB4" w:rsidRPr="00491C8C" w:rsidRDefault="008E4BB4">
            <w:pPr>
              <w:rPr>
                <w:sz w:val="24"/>
                <w:szCs w:val="24"/>
              </w:rPr>
            </w:pPr>
          </w:p>
          <w:p w:rsidR="008E4BB4" w:rsidRPr="00491C8C" w:rsidRDefault="00273FFF">
            <w:pPr>
              <w:rPr>
                <w:sz w:val="24"/>
                <w:szCs w:val="24"/>
              </w:rPr>
            </w:pPr>
            <w:r w:rsidRPr="00491C8C">
              <w:rPr>
                <w:bCs/>
                <w:color w:val="000000"/>
                <w:kern w:val="0"/>
                <w:sz w:val="24"/>
                <w:szCs w:val="24"/>
              </w:rPr>
              <w:t>机构</w:t>
            </w:r>
          </w:p>
        </w:tc>
        <w:tc>
          <w:tcPr>
            <w:tcW w:w="992" w:type="dxa"/>
            <w:vAlign w:val="center"/>
          </w:tcPr>
          <w:p w:rsidR="008E4BB4" w:rsidRPr="00491C8C" w:rsidRDefault="00273FFF">
            <w:pPr>
              <w:jc w:val="center"/>
              <w:rPr>
                <w:sz w:val="24"/>
                <w:szCs w:val="24"/>
              </w:rPr>
            </w:pPr>
            <w:r w:rsidRPr="00491C8C">
              <w:rPr>
                <w:color w:val="000000"/>
                <w:kern w:val="0"/>
                <w:sz w:val="24"/>
                <w:szCs w:val="24"/>
              </w:rPr>
              <w:t>1</w:t>
            </w:r>
          </w:p>
        </w:tc>
        <w:tc>
          <w:tcPr>
            <w:tcW w:w="1843" w:type="dxa"/>
            <w:vAlign w:val="center"/>
          </w:tcPr>
          <w:p w:rsidR="008E4BB4" w:rsidRPr="00491C8C" w:rsidRDefault="00273FFF">
            <w:pPr>
              <w:jc w:val="center"/>
              <w:rPr>
                <w:sz w:val="24"/>
                <w:szCs w:val="24"/>
              </w:rPr>
            </w:pPr>
            <w:r w:rsidRPr="00491C8C">
              <w:rPr>
                <w:color w:val="000000"/>
                <w:kern w:val="0"/>
                <w:sz w:val="24"/>
                <w:szCs w:val="24"/>
              </w:rPr>
              <w:t>2017/4/1/-2017/6/30</w:t>
            </w:r>
          </w:p>
        </w:tc>
        <w:tc>
          <w:tcPr>
            <w:tcW w:w="851" w:type="dxa"/>
            <w:vAlign w:val="center"/>
          </w:tcPr>
          <w:p w:rsidR="008E4BB4" w:rsidRPr="00491C8C" w:rsidRDefault="00273FFF">
            <w:pPr>
              <w:jc w:val="center"/>
              <w:rPr>
                <w:sz w:val="24"/>
                <w:szCs w:val="24"/>
              </w:rPr>
            </w:pPr>
            <w:r w:rsidRPr="00491C8C">
              <w:rPr>
                <w:color w:val="000000"/>
                <w:kern w:val="0"/>
                <w:sz w:val="24"/>
                <w:szCs w:val="24"/>
              </w:rPr>
              <w:t>299,816,401.20</w:t>
            </w:r>
          </w:p>
        </w:tc>
        <w:tc>
          <w:tcPr>
            <w:tcW w:w="850" w:type="dxa"/>
            <w:vAlign w:val="center"/>
          </w:tcPr>
          <w:p w:rsidR="008E4BB4" w:rsidRPr="00491C8C" w:rsidRDefault="00273FFF">
            <w:pPr>
              <w:jc w:val="center"/>
              <w:rPr>
                <w:sz w:val="24"/>
                <w:szCs w:val="24"/>
              </w:rPr>
            </w:pPr>
            <w:r w:rsidRPr="00491C8C">
              <w:rPr>
                <w:color w:val="000000"/>
                <w:kern w:val="0"/>
                <w:sz w:val="24"/>
                <w:szCs w:val="24"/>
              </w:rPr>
              <w:t>-</w:t>
            </w:r>
          </w:p>
        </w:tc>
        <w:tc>
          <w:tcPr>
            <w:tcW w:w="1134" w:type="dxa"/>
            <w:vAlign w:val="center"/>
          </w:tcPr>
          <w:p w:rsidR="008E4BB4" w:rsidRPr="00491C8C" w:rsidRDefault="00273FFF">
            <w:pPr>
              <w:jc w:val="center"/>
              <w:rPr>
                <w:sz w:val="24"/>
                <w:szCs w:val="24"/>
              </w:rPr>
            </w:pPr>
            <w:r w:rsidRPr="00491C8C">
              <w:rPr>
                <w:color w:val="000000"/>
                <w:kern w:val="0"/>
                <w:sz w:val="24"/>
                <w:szCs w:val="24"/>
              </w:rPr>
              <w:t>-</w:t>
            </w:r>
          </w:p>
        </w:tc>
        <w:tc>
          <w:tcPr>
            <w:tcW w:w="1419" w:type="dxa"/>
            <w:vAlign w:val="center"/>
          </w:tcPr>
          <w:p w:rsidR="008E4BB4" w:rsidRPr="00491C8C" w:rsidRDefault="00273FFF">
            <w:pPr>
              <w:jc w:val="center"/>
              <w:rPr>
                <w:sz w:val="24"/>
                <w:szCs w:val="24"/>
              </w:rPr>
            </w:pPr>
            <w:r w:rsidRPr="00491C8C">
              <w:rPr>
                <w:color w:val="000000"/>
                <w:kern w:val="0"/>
                <w:sz w:val="24"/>
                <w:szCs w:val="24"/>
              </w:rPr>
              <w:t>299,816,401.20</w:t>
            </w:r>
          </w:p>
        </w:tc>
        <w:tc>
          <w:tcPr>
            <w:tcW w:w="1130" w:type="dxa"/>
            <w:vAlign w:val="center"/>
          </w:tcPr>
          <w:p w:rsidR="008E4BB4" w:rsidRPr="00491C8C" w:rsidRDefault="00273FFF">
            <w:pPr>
              <w:jc w:val="center"/>
              <w:rPr>
                <w:sz w:val="24"/>
                <w:szCs w:val="24"/>
              </w:rPr>
            </w:pPr>
            <w:r w:rsidRPr="00491C8C">
              <w:rPr>
                <w:color w:val="000000"/>
                <w:kern w:val="0"/>
                <w:sz w:val="24"/>
                <w:szCs w:val="24"/>
              </w:rPr>
              <w:t>50.38%</w:t>
            </w:r>
          </w:p>
        </w:tc>
      </w:tr>
      <w:tr w:rsidR="008E4BB4" w:rsidRPr="00491C8C">
        <w:tc>
          <w:tcPr>
            <w:tcW w:w="993" w:type="dxa"/>
            <w:vMerge/>
          </w:tcPr>
          <w:p w:rsidR="008E4BB4" w:rsidRPr="00491C8C" w:rsidRDefault="008E4BB4">
            <w:pPr>
              <w:rPr>
                <w:sz w:val="24"/>
                <w:szCs w:val="24"/>
              </w:rPr>
            </w:pPr>
          </w:p>
        </w:tc>
        <w:tc>
          <w:tcPr>
            <w:tcW w:w="992" w:type="dxa"/>
            <w:vAlign w:val="center"/>
          </w:tcPr>
          <w:p w:rsidR="008E4BB4" w:rsidRPr="00491C8C" w:rsidRDefault="00273FFF">
            <w:pPr>
              <w:jc w:val="center"/>
              <w:rPr>
                <w:sz w:val="24"/>
                <w:szCs w:val="24"/>
              </w:rPr>
            </w:pPr>
            <w:r w:rsidRPr="00491C8C">
              <w:rPr>
                <w:color w:val="000000"/>
                <w:kern w:val="0"/>
                <w:sz w:val="24"/>
                <w:szCs w:val="24"/>
              </w:rPr>
              <w:t>2</w:t>
            </w:r>
          </w:p>
        </w:tc>
        <w:tc>
          <w:tcPr>
            <w:tcW w:w="1843" w:type="dxa"/>
            <w:vAlign w:val="center"/>
          </w:tcPr>
          <w:p w:rsidR="008E4BB4" w:rsidRPr="00491C8C" w:rsidRDefault="00273FFF">
            <w:pPr>
              <w:jc w:val="center"/>
              <w:rPr>
                <w:sz w:val="24"/>
                <w:szCs w:val="24"/>
              </w:rPr>
            </w:pPr>
            <w:r w:rsidRPr="00491C8C">
              <w:rPr>
                <w:color w:val="000000"/>
                <w:kern w:val="0"/>
                <w:sz w:val="24"/>
                <w:szCs w:val="24"/>
              </w:rPr>
              <w:t>2017/4/1-2017/6/30</w:t>
            </w:r>
          </w:p>
        </w:tc>
        <w:tc>
          <w:tcPr>
            <w:tcW w:w="851" w:type="dxa"/>
            <w:vAlign w:val="center"/>
          </w:tcPr>
          <w:p w:rsidR="008E4BB4" w:rsidRPr="00491C8C" w:rsidRDefault="00273FFF">
            <w:pPr>
              <w:jc w:val="center"/>
              <w:rPr>
                <w:sz w:val="24"/>
                <w:szCs w:val="24"/>
              </w:rPr>
            </w:pPr>
            <w:r w:rsidRPr="00491C8C">
              <w:rPr>
                <w:color w:val="000000"/>
                <w:kern w:val="0"/>
                <w:sz w:val="24"/>
                <w:szCs w:val="24"/>
              </w:rPr>
              <w:t>249,500,000.00</w:t>
            </w:r>
          </w:p>
        </w:tc>
        <w:tc>
          <w:tcPr>
            <w:tcW w:w="850" w:type="dxa"/>
            <w:vAlign w:val="center"/>
          </w:tcPr>
          <w:p w:rsidR="008E4BB4" w:rsidRPr="00491C8C" w:rsidRDefault="00273FFF">
            <w:pPr>
              <w:jc w:val="center"/>
              <w:rPr>
                <w:sz w:val="24"/>
                <w:szCs w:val="24"/>
              </w:rPr>
            </w:pPr>
            <w:r w:rsidRPr="00491C8C">
              <w:rPr>
                <w:color w:val="000000"/>
                <w:kern w:val="0"/>
                <w:sz w:val="24"/>
                <w:szCs w:val="24"/>
              </w:rPr>
              <w:t>-</w:t>
            </w:r>
          </w:p>
        </w:tc>
        <w:tc>
          <w:tcPr>
            <w:tcW w:w="1134" w:type="dxa"/>
            <w:vAlign w:val="center"/>
          </w:tcPr>
          <w:p w:rsidR="008E4BB4" w:rsidRPr="00491C8C" w:rsidRDefault="00273FFF">
            <w:pPr>
              <w:jc w:val="center"/>
              <w:rPr>
                <w:sz w:val="24"/>
                <w:szCs w:val="24"/>
              </w:rPr>
            </w:pPr>
            <w:r w:rsidRPr="00491C8C">
              <w:rPr>
                <w:color w:val="000000"/>
                <w:kern w:val="0"/>
                <w:sz w:val="24"/>
                <w:szCs w:val="24"/>
              </w:rPr>
              <w:t>-</w:t>
            </w:r>
          </w:p>
        </w:tc>
        <w:tc>
          <w:tcPr>
            <w:tcW w:w="1419" w:type="dxa"/>
            <w:vAlign w:val="center"/>
          </w:tcPr>
          <w:p w:rsidR="008E4BB4" w:rsidRPr="00491C8C" w:rsidRDefault="00273FFF">
            <w:pPr>
              <w:jc w:val="center"/>
              <w:rPr>
                <w:sz w:val="24"/>
                <w:szCs w:val="24"/>
              </w:rPr>
            </w:pPr>
            <w:r w:rsidRPr="00491C8C">
              <w:rPr>
                <w:color w:val="000000"/>
                <w:kern w:val="0"/>
                <w:sz w:val="24"/>
                <w:szCs w:val="24"/>
              </w:rPr>
              <w:t>249,500,000.00</w:t>
            </w:r>
          </w:p>
        </w:tc>
        <w:tc>
          <w:tcPr>
            <w:tcW w:w="1130" w:type="dxa"/>
            <w:vAlign w:val="center"/>
          </w:tcPr>
          <w:p w:rsidR="008E4BB4" w:rsidRPr="00491C8C" w:rsidRDefault="00273FFF">
            <w:pPr>
              <w:jc w:val="center"/>
              <w:rPr>
                <w:sz w:val="24"/>
                <w:szCs w:val="24"/>
              </w:rPr>
            </w:pPr>
            <w:r w:rsidRPr="00491C8C">
              <w:rPr>
                <w:color w:val="000000"/>
                <w:kern w:val="0"/>
                <w:sz w:val="24"/>
                <w:szCs w:val="24"/>
              </w:rPr>
              <w:t>41.93%</w:t>
            </w:r>
          </w:p>
        </w:tc>
      </w:tr>
    </w:tbl>
    <w:p w:rsidR="003C50AD" w:rsidRDefault="003C50AD" w:rsidP="00491C8C">
      <w:pPr>
        <w:spacing w:before="29" w:line="288" w:lineRule="auto"/>
        <w:rPr>
          <w:color w:val="000000"/>
          <w:sz w:val="24"/>
          <w:szCs w:val="24"/>
        </w:rPr>
      </w:pPr>
      <w:r w:rsidRPr="00491C8C">
        <w:rPr>
          <w:color w:val="000000"/>
          <w:sz w:val="24"/>
          <w:szCs w:val="24"/>
        </w:rPr>
        <w:t>注：本基金本报告期内出现单一投资者持有基金份额比例超过基金总份额</w:t>
      </w:r>
      <w:r w:rsidRPr="00491C8C">
        <w:rPr>
          <w:color w:val="000000"/>
          <w:sz w:val="24"/>
          <w:szCs w:val="24"/>
        </w:rPr>
        <w:t>20%</w:t>
      </w:r>
      <w:r w:rsidRPr="00491C8C">
        <w:rPr>
          <w:color w:val="000000"/>
          <w:sz w:val="24"/>
          <w:szCs w:val="24"/>
        </w:rPr>
        <w:t>的情况。如该类投资者集中赎回，可能会对本基金带来流动性冲击，从而影响基金的投资运作和收益水平。基金管理人将加强流动性管理，防范相关风险，保护持有人利益。</w:t>
      </w:r>
    </w:p>
    <w:p w:rsidR="00491C8C" w:rsidRPr="00491C8C" w:rsidRDefault="00491C8C" w:rsidP="00491C8C">
      <w:pPr>
        <w:spacing w:before="29" w:line="288" w:lineRule="auto"/>
        <w:rPr>
          <w:color w:val="000000"/>
          <w:sz w:val="24"/>
          <w:szCs w:val="24"/>
        </w:rPr>
      </w:pPr>
    </w:p>
    <w:p w:rsidR="00B22DEE" w:rsidRPr="00E02660" w:rsidRDefault="004061AC" w:rsidP="00BA6DD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E4BB4" w:rsidRDefault="00273FF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w:t>
      </w:r>
      <w:bookmarkStart w:id="0" w:name="_GoBack"/>
      <w:bookmarkEnd w:id="0"/>
      <w:r>
        <w:rPr>
          <w:color w:val="000000"/>
          <w:sz w:val="24"/>
          <w:szCs w:val="24"/>
        </w:rPr>
        <w:t>配置混合型证券投资基金的法律意见书；</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E4BB4" w:rsidRDefault="00273FF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E4BB4" w:rsidRDefault="00273FF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B2" w:rsidRDefault="00D361B2" w:rsidP="00876D65">
      <w:r>
        <w:separator/>
      </w:r>
    </w:p>
  </w:endnote>
  <w:endnote w:type="continuationSeparator" w:id="0">
    <w:p w:rsidR="00D361B2" w:rsidRDefault="00D361B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C91C32">
      <w:rPr>
        <w:kern w:val="0"/>
        <w:szCs w:val="21"/>
      </w:rPr>
      <w:fldChar w:fldCharType="begin"/>
    </w:r>
    <w:r>
      <w:rPr>
        <w:kern w:val="0"/>
        <w:szCs w:val="21"/>
      </w:rPr>
      <w:instrText xml:space="preserve"> PAGE </w:instrText>
    </w:r>
    <w:r w:rsidR="00C91C32">
      <w:rPr>
        <w:kern w:val="0"/>
        <w:szCs w:val="21"/>
      </w:rPr>
      <w:fldChar w:fldCharType="separate"/>
    </w:r>
    <w:r w:rsidR="00E95E06">
      <w:rPr>
        <w:noProof/>
        <w:kern w:val="0"/>
        <w:szCs w:val="21"/>
      </w:rPr>
      <w:t>13</w:t>
    </w:r>
    <w:r w:rsidR="00C91C32">
      <w:rPr>
        <w:kern w:val="0"/>
        <w:szCs w:val="21"/>
      </w:rPr>
      <w:fldChar w:fldCharType="end"/>
    </w:r>
    <w:r>
      <w:rPr>
        <w:rFonts w:hint="eastAsia"/>
        <w:kern w:val="0"/>
        <w:szCs w:val="21"/>
      </w:rPr>
      <w:t>页共</w:t>
    </w:r>
    <w:r w:rsidR="00C91C32">
      <w:rPr>
        <w:kern w:val="0"/>
        <w:szCs w:val="21"/>
      </w:rPr>
      <w:fldChar w:fldCharType="begin"/>
    </w:r>
    <w:r>
      <w:rPr>
        <w:kern w:val="0"/>
        <w:szCs w:val="21"/>
      </w:rPr>
      <w:instrText xml:space="preserve"> NUMPAGES </w:instrText>
    </w:r>
    <w:r w:rsidR="00C91C32">
      <w:rPr>
        <w:kern w:val="0"/>
        <w:szCs w:val="21"/>
      </w:rPr>
      <w:fldChar w:fldCharType="separate"/>
    </w:r>
    <w:r w:rsidR="00E95E06">
      <w:rPr>
        <w:noProof/>
        <w:kern w:val="0"/>
        <w:szCs w:val="21"/>
      </w:rPr>
      <w:t>14</w:t>
    </w:r>
    <w:r w:rsidR="00C91C3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B2" w:rsidRDefault="00D361B2" w:rsidP="00876D65">
      <w:r>
        <w:separator/>
      </w:r>
    </w:p>
  </w:footnote>
  <w:footnote w:type="continuationSeparator" w:id="0">
    <w:p w:rsidR="00D361B2" w:rsidRDefault="00D361B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3FFF"/>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1C8C"/>
    <w:rsid w:val="004934E9"/>
    <w:rsid w:val="004943C2"/>
    <w:rsid w:val="004949F3"/>
    <w:rsid w:val="004A11A7"/>
    <w:rsid w:val="004A459C"/>
    <w:rsid w:val="004A7B1D"/>
    <w:rsid w:val="004C0914"/>
    <w:rsid w:val="004C702F"/>
    <w:rsid w:val="004D1CCE"/>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43068"/>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4BB4"/>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A6DD9"/>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C32"/>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361B2"/>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95E0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754E8-EEBC-4DB2-B1CC-F775899D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92E7-1F66-461F-8074-A271EC68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14</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2017-07-18T05:26:00Z</dcterms:modified>
</cp:coreProperties>
</file>