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03" w:rsidRPr="009936F0" w:rsidRDefault="009936F0" w:rsidP="009936F0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9936F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基金产品</w:t>
      </w:r>
      <w:r w:rsidRPr="009936F0">
        <w:rPr>
          <w:rFonts w:asciiTheme="minorEastAsia" w:eastAsiaTheme="minorEastAsia" w:hAnsiTheme="minorEastAsia"/>
          <w:b/>
          <w:color w:val="000000"/>
          <w:sz w:val="32"/>
          <w:szCs w:val="32"/>
        </w:rPr>
        <w:t>风险等级划分方法说明</w:t>
      </w:r>
    </w:p>
    <w:p w:rsidR="009936F0" w:rsidRPr="009936F0" w:rsidRDefault="00C00203" w:rsidP="009936F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9936F0">
        <w:rPr>
          <w:rFonts w:asciiTheme="minorEastAsia" w:eastAsiaTheme="minorEastAsia" w:hAnsiTheme="minorEastAsia" w:hint="eastAsia"/>
          <w:color w:val="000000"/>
          <w:sz w:val="21"/>
          <w:szCs w:val="21"/>
        </w:rPr>
        <w:t>《证券期货投资者适当性管理办法》及《基金募集机构投资者适当性管理实施指引（试行）》于2017年7月1</w:t>
      </w:r>
      <w:r w:rsidR="00617642" w:rsidRPr="009936F0">
        <w:rPr>
          <w:rFonts w:asciiTheme="minorEastAsia" w:eastAsiaTheme="minorEastAsia" w:hAnsiTheme="minorEastAsia" w:hint="eastAsia"/>
          <w:color w:val="000000"/>
          <w:sz w:val="21"/>
          <w:szCs w:val="21"/>
        </w:rPr>
        <w:t>日起开始施行</w:t>
      </w:r>
      <w:r w:rsidRPr="009936F0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617642" w:rsidRPr="009936F0">
        <w:rPr>
          <w:rFonts w:asciiTheme="minorEastAsia" w:eastAsiaTheme="minorEastAsia" w:hAnsiTheme="minorEastAsia" w:hint="eastAsia"/>
          <w:color w:val="000000"/>
          <w:sz w:val="21"/>
          <w:szCs w:val="21"/>
        </w:rPr>
        <w:t>交银</w:t>
      </w:r>
      <w:r w:rsidR="00617642" w:rsidRPr="009936F0">
        <w:rPr>
          <w:rFonts w:asciiTheme="minorEastAsia" w:eastAsiaTheme="minorEastAsia" w:hAnsiTheme="minorEastAsia"/>
          <w:color w:val="000000"/>
          <w:sz w:val="21"/>
          <w:szCs w:val="21"/>
        </w:rPr>
        <w:t>施罗德基金</w:t>
      </w:r>
      <w:r w:rsidRPr="009936F0">
        <w:rPr>
          <w:rFonts w:asciiTheme="minorEastAsia" w:eastAsiaTheme="minorEastAsia" w:hAnsiTheme="minorEastAsia" w:hint="eastAsia"/>
          <w:color w:val="000000"/>
          <w:sz w:val="21"/>
          <w:szCs w:val="21"/>
        </w:rPr>
        <w:t>管理有限公司（以下简称“我公司”）已对投资者分类、产品分级、适当性匹配等业务流程进行了更新和调整。</w:t>
      </w:r>
      <w:r w:rsidR="002305E8" w:rsidRPr="009936F0">
        <w:rPr>
          <w:rFonts w:asciiTheme="minorEastAsia" w:eastAsiaTheme="minorEastAsia" w:hAnsiTheme="minorEastAsia" w:hint="eastAsia"/>
          <w:color w:val="000000"/>
          <w:sz w:val="21"/>
          <w:szCs w:val="21"/>
        </w:rPr>
        <w:t>我公司在综合参考产品类型、投资方向</w:t>
      </w:r>
      <w:r w:rsidR="009936F0" w:rsidRPr="009936F0">
        <w:rPr>
          <w:rFonts w:asciiTheme="minorEastAsia" w:eastAsiaTheme="minorEastAsia" w:hAnsiTheme="minorEastAsia" w:hint="eastAsia"/>
          <w:color w:val="000000"/>
          <w:sz w:val="21"/>
          <w:szCs w:val="21"/>
        </w:rPr>
        <w:t>、</w:t>
      </w:r>
      <w:r w:rsidR="002305E8" w:rsidRPr="009936F0">
        <w:rPr>
          <w:rFonts w:asciiTheme="minorEastAsia" w:eastAsiaTheme="minorEastAsia" w:hAnsiTheme="minorEastAsia" w:hint="eastAsia"/>
          <w:color w:val="000000"/>
          <w:sz w:val="21"/>
          <w:szCs w:val="21"/>
        </w:rPr>
        <w:t>投资范围</w:t>
      </w:r>
      <w:r w:rsidR="009936F0" w:rsidRPr="009936F0">
        <w:rPr>
          <w:rFonts w:asciiTheme="minorEastAsia" w:eastAsiaTheme="minorEastAsia" w:hAnsiTheme="minorEastAsia" w:hint="eastAsia"/>
          <w:color w:val="000000"/>
          <w:sz w:val="21"/>
          <w:szCs w:val="21"/>
        </w:rPr>
        <w:t>、</w:t>
      </w:r>
      <w:r w:rsidR="009936F0" w:rsidRPr="009936F0">
        <w:rPr>
          <w:rFonts w:asciiTheme="minorEastAsia" w:eastAsiaTheme="minorEastAsia" w:hAnsiTheme="minorEastAsia"/>
          <w:color w:val="000000"/>
          <w:sz w:val="21"/>
          <w:szCs w:val="21"/>
        </w:rPr>
        <w:t>投资比例</w:t>
      </w:r>
      <w:r w:rsidR="009936F0" w:rsidRPr="009936F0">
        <w:rPr>
          <w:rFonts w:asciiTheme="minorEastAsia" w:eastAsiaTheme="minorEastAsia" w:hAnsiTheme="minorEastAsia" w:hint="eastAsia"/>
          <w:color w:val="000000"/>
          <w:sz w:val="21"/>
          <w:szCs w:val="21"/>
        </w:rPr>
        <w:t>以及</w:t>
      </w:r>
      <w:r w:rsidR="002305E8" w:rsidRPr="009936F0">
        <w:rPr>
          <w:rFonts w:asciiTheme="minorEastAsia" w:eastAsiaTheme="minorEastAsia" w:hAnsiTheme="minorEastAsia" w:hint="eastAsia"/>
          <w:color w:val="000000"/>
          <w:sz w:val="21"/>
          <w:szCs w:val="21"/>
        </w:rPr>
        <w:t>结构复杂性等因素的基础上，对</w:t>
      </w:r>
      <w:r w:rsidR="009936F0" w:rsidRPr="009936F0">
        <w:rPr>
          <w:rFonts w:asciiTheme="minorEastAsia" w:eastAsiaTheme="minorEastAsia" w:hAnsiTheme="minorEastAsia" w:hint="eastAsia"/>
          <w:color w:val="000000"/>
          <w:sz w:val="21"/>
          <w:szCs w:val="21"/>
        </w:rPr>
        <w:t>基金产品或者服务的风险等级按照风险由低到高顺序，划分为：R1、R2、R3、R4、R5</w:t>
      </w:r>
      <w:r w:rsidR="002305E8" w:rsidRPr="009936F0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</w:p>
    <w:p w:rsidR="009936F0" w:rsidRPr="009936F0" w:rsidRDefault="008955F2" w:rsidP="00484EAA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9936F0">
        <w:rPr>
          <w:rFonts w:asciiTheme="minorEastAsia" w:eastAsiaTheme="minorEastAsia" w:hAnsiTheme="minorEastAsia" w:hint="eastAsia"/>
          <w:color w:val="000000"/>
          <w:sz w:val="21"/>
          <w:szCs w:val="21"/>
        </w:rPr>
        <w:t>通常情况，基金产品</w:t>
      </w:r>
      <w:r w:rsidR="00997823">
        <w:rPr>
          <w:rFonts w:asciiTheme="minorEastAsia" w:eastAsiaTheme="minorEastAsia" w:hAnsiTheme="minorEastAsia" w:hint="eastAsia"/>
          <w:color w:val="000000"/>
          <w:sz w:val="21"/>
          <w:szCs w:val="21"/>
        </w:rPr>
        <w:t>初始</w:t>
      </w:r>
      <w:r w:rsidRPr="009936F0">
        <w:rPr>
          <w:rFonts w:asciiTheme="minorEastAsia" w:eastAsiaTheme="minorEastAsia" w:hAnsiTheme="minorEastAsia" w:hint="eastAsia"/>
          <w:color w:val="000000"/>
          <w:sz w:val="21"/>
          <w:szCs w:val="21"/>
        </w:rPr>
        <w:t>风险</w:t>
      </w:r>
      <w:r w:rsidR="009936F0" w:rsidRPr="009936F0">
        <w:rPr>
          <w:rFonts w:asciiTheme="minorEastAsia" w:eastAsiaTheme="minorEastAsia" w:hAnsiTheme="minorEastAsia" w:hint="eastAsia"/>
          <w:color w:val="000000"/>
          <w:sz w:val="21"/>
          <w:szCs w:val="21"/>
        </w:rPr>
        <w:t>等级</w:t>
      </w:r>
      <w:r w:rsidR="00E25F18">
        <w:rPr>
          <w:rFonts w:asciiTheme="minorEastAsia" w:eastAsiaTheme="minorEastAsia" w:hAnsiTheme="minorEastAsia" w:hint="eastAsia"/>
          <w:color w:val="000000"/>
          <w:sz w:val="21"/>
          <w:szCs w:val="21"/>
        </w:rPr>
        <w:t>分级规则如下，</w:t>
      </w:r>
      <w:r w:rsidR="00656F3A">
        <w:rPr>
          <w:rFonts w:asciiTheme="minorEastAsia" w:eastAsiaTheme="minorEastAsia" w:hAnsiTheme="minorEastAsia" w:hint="eastAsia"/>
          <w:color w:val="000000"/>
          <w:sz w:val="21"/>
          <w:szCs w:val="21"/>
        </w:rPr>
        <w:t>并</w:t>
      </w:r>
      <w:r w:rsidR="00290944">
        <w:rPr>
          <w:rFonts w:asciiTheme="minorEastAsia" w:eastAsiaTheme="minorEastAsia" w:hAnsiTheme="minorEastAsia" w:hint="eastAsia"/>
          <w:color w:val="000000"/>
          <w:sz w:val="21"/>
          <w:szCs w:val="21"/>
        </w:rPr>
        <w:t>结合</w:t>
      </w:r>
      <w:r w:rsidR="003834CA">
        <w:rPr>
          <w:rFonts w:asciiTheme="minorEastAsia" w:eastAsiaTheme="minorEastAsia" w:hAnsiTheme="minorEastAsia"/>
          <w:color w:val="000000"/>
          <w:sz w:val="21"/>
          <w:szCs w:val="21"/>
        </w:rPr>
        <w:t>产品</w:t>
      </w:r>
      <w:r w:rsidR="00290944">
        <w:rPr>
          <w:rFonts w:asciiTheme="minorEastAsia" w:eastAsiaTheme="minorEastAsia" w:hAnsiTheme="minorEastAsia" w:hint="eastAsia"/>
          <w:color w:val="000000"/>
          <w:sz w:val="21"/>
          <w:szCs w:val="21"/>
        </w:rPr>
        <w:t>历史</w:t>
      </w:r>
      <w:r w:rsidR="003834CA">
        <w:rPr>
          <w:rFonts w:asciiTheme="minorEastAsia" w:eastAsiaTheme="minorEastAsia" w:hAnsiTheme="minorEastAsia" w:hint="eastAsia"/>
          <w:color w:val="000000"/>
          <w:sz w:val="21"/>
          <w:szCs w:val="21"/>
        </w:rPr>
        <w:t>波动率</w:t>
      </w:r>
      <w:r w:rsidR="003834CA">
        <w:rPr>
          <w:rFonts w:asciiTheme="minorEastAsia" w:eastAsiaTheme="minorEastAsia" w:hAnsiTheme="minorEastAsia"/>
          <w:color w:val="000000"/>
          <w:sz w:val="21"/>
          <w:szCs w:val="21"/>
        </w:rPr>
        <w:t>、</w:t>
      </w:r>
      <w:r w:rsidR="00483892">
        <w:rPr>
          <w:rFonts w:asciiTheme="minorEastAsia" w:eastAsiaTheme="minorEastAsia" w:hAnsiTheme="minorEastAsia" w:hint="eastAsia"/>
          <w:color w:val="000000"/>
          <w:sz w:val="21"/>
          <w:szCs w:val="21"/>
        </w:rPr>
        <w:t>最大</w:t>
      </w:r>
      <w:r w:rsidR="003834CA">
        <w:rPr>
          <w:rFonts w:asciiTheme="minorEastAsia" w:eastAsiaTheme="minorEastAsia" w:hAnsiTheme="minorEastAsia"/>
          <w:color w:val="000000"/>
          <w:sz w:val="21"/>
          <w:szCs w:val="21"/>
        </w:rPr>
        <w:t>回撤</w:t>
      </w:r>
      <w:bookmarkStart w:id="0" w:name="_GoBack"/>
      <w:bookmarkEnd w:id="0"/>
      <w:r w:rsidR="003834CA">
        <w:rPr>
          <w:rFonts w:asciiTheme="minorEastAsia" w:eastAsiaTheme="minorEastAsia" w:hAnsiTheme="minorEastAsia"/>
          <w:color w:val="000000"/>
          <w:sz w:val="21"/>
          <w:szCs w:val="21"/>
        </w:rPr>
        <w:t>等风险指标，</w:t>
      </w:r>
      <w:r w:rsidR="006B4A20">
        <w:rPr>
          <w:rFonts w:asciiTheme="minorEastAsia" w:eastAsiaTheme="minorEastAsia" w:hAnsiTheme="minorEastAsia" w:hint="eastAsia"/>
          <w:color w:val="000000"/>
          <w:sz w:val="21"/>
          <w:szCs w:val="21"/>
        </w:rPr>
        <w:t>以及</w:t>
      </w:r>
      <w:r w:rsidR="006B4A20">
        <w:rPr>
          <w:rFonts w:asciiTheme="minorEastAsia" w:eastAsiaTheme="minorEastAsia" w:hAnsiTheme="minorEastAsia"/>
          <w:color w:val="000000"/>
          <w:sz w:val="21"/>
          <w:szCs w:val="21"/>
        </w:rPr>
        <w:t>法规要求</w:t>
      </w:r>
      <w:r w:rsidR="006B4A20">
        <w:rPr>
          <w:rFonts w:asciiTheme="minorEastAsia" w:eastAsiaTheme="minorEastAsia" w:hAnsiTheme="minorEastAsia" w:hint="eastAsia"/>
          <w:color w:val="000000"/>
          <w:sz w:val="21"/>
          <w:szCs w:val="21"/>
        </w:rPr>
        <w:t>考虑</w:t>
      </w:r>
      <w:r w:rsidR="006B4A20">
        <w:rPr>
          <w:rFonts w:asciiTheme="minorEastAsia" w:eastAsiaTheme="minorEastAsia" w:hAnsiTheme="minorEastAsia"/>
          <w:color w:val="000000"/>
          <w:sz w:val="21"/>
          <w:szCs w:val="21"/>
        </w:rPr>
        <w:t>的其他因素，</w:t>
      </w:r>
      <w:r w:rsidR="003834CA">
        <w:rPr>
          <w:rFonts w:asciiTheme="minorEastAsia" w:eastAsiaTheme="minorEastAsia" w:hAnsiTheme="minorEastAsia"/>
          <w:color w:val="000000"/>
          <w:sz w:val="21"/>
          <w:szCs w:val="21"/>
        </w:rPr>
        <w:t>对成立满</w:t>
      </w:r>
      <w:r w:rsidR="003834CA">
        <w:rPr>
          <w:rFonts w:asciiTheme="minorEastAsia" w:eastAsiaTheme="minorEastAsia" w:hAnsiTheme="minorEastAsia" w:hint="eastAsia"/>
          <w:color w:val="000000"/>
          <w:sz w:val="21"/>
          <w:szCs w:val="21"/>
        </w:rPr>
        <w:t>1年</w:t>
      </w:r>
      <w:r w:rsidR="003834CA">
        <w:rPr>
          <w:rFonts w:asciiTheme="minorEastAsia" w:eastAsiaTheme="minorEastAsia" w:hAnsiTheme="minorEastAsia"/>
          <w:color w:val="000000"/>
          <w:sz w:val="21"/>
          <w:szCs w:val="21"/>
        </w:rPr>
        <w:t>以上基金</w:t>
      </w:r>
      <w:r w:rsidR="003834CA">
        <w:rPr>
          <w:rFonts w:asciiTheme="minorEastAsia" w:eastAsiaTheme="minorEastAsia" w:hAnsiTheme="minorEastAsia" w:hint="eastAsia"/>
          <w:color w:val="000000"/>
          <w:sz w:val="21"/>
          <w:szCs w:val="21"/>
        </w:rPr>
        <w:t>产品</w:t>
      </w:r>
      <w:r w:rsidR="00F63B61">
        <w:rPr>
          <w:rFonts w:asciiTheme="minorEastAsia" w:eastAsiaTheme="minorEastAsia" w:hAnsiTheme="minorEastAsia" w:hint="eastAsia"/>
          <w:color w:val="000000"/>
          <w:sz w:val="21"/>
          <w:szCs w:val="21"/>
        </w:rPr>
        <w:t>的</w:t>
      </w:r>
      <w:r w:rsidR="00E25F18">
        <w:rPr>
          <w:rFonts w:asciiTheme="minorEastAsia" w:eastAsiaTheme="minorEastAsia" w:hAnsiTheme="minorEastAsia"/>
          <w:color w:val="000000"/>
          <w:sz w:val="21"/>
          <w:szCs w:val="21"/>
        </w:rPr>
        <w:t>风险</w:t>
      </w:r>
      <w:r w:rsidR="00F63B61">
        <w:rPr>
          <w:rFonts w:asciiTheme="minorEastAsia" w:eastAsiaTheme="minorEastAsia" w:hAnsiTheme="minorEastAsia" w:hint="eastAsia"/>
          <w:color w:val="000000"/>
          <w:sz w:val="21"/>
          <w:szCs w:val="21"/>
        </w:rPr>
        <w:t>定期</w:t>
      </w:r>
      <w:r w:rsidR="00E25F18">
        <w:rPr>
          <w:rFonts w:asciiTheme="minorEastAsia" w:eastAsiaTheme="minorEastAsia" w:hAnsiTheme="minorEastAsia"/>
          <w:color w:val="000000"/>
          <w:sz w:val="21"/>
          <w:szCs w:val="21"/>
        </w:rPr>
        <w:t>进行评价更新。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253"/>
        <w:gridCol w:w="1780"/>
      </w:tblGrid>
      <w:tr w:rsidR="00484EAA" w:rsidRPr="00504ECE" w:rsidTr="00504ECE">
        <w:trPr>
          <w:trHeight w:val="330"/>
          <w:jc w:val="center"/>
        </w:trPr>
        <w:tc>
          <w:tcPr>
            <w:tcW w:w="1364" w:type="pct"/>
            <w:vMerge w:val="restart"/>
            <w:shd w:val="clear" w:color="auto" w:fill="auto"/>
            <w:noWrap/>
            <w:vAlign w:val="center"/>
            <w:hideMark/>
          </w:tcPr>
          <w:p w:rsidR="00484EAA" w:rsidRPr="00504ECE" w:rsidRDefault="00484EAA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基金类型</w:t>
            </w:r>
          </w:p>
        </w:tc>
        <w:tc>
          <w:tcPr>
            <w:tcW w:w="2563" w:type="pct"/>
            <w:vMerge w:val="restart"/>
            <w:shd w:val="clear" w:color="auto" w:fill="auto"/>
            <w:noWrap/>
            <w:vAlign w:val="center"/>
            <w:hideMark/>
          </w:tcPr>
          <w:p w:rsidR="00484EAA" w:rsidRPr="00504ECE" w:rsidRDefault="00484EAA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说明</w:t>
            </w:r>
          </w:p>
        </w:tc>
        <w:tc>
          <w:tcPr>
            <w:tcW w:w="1073" w:type="pct"/>
            <w:vMerge w:val="restart"/>
            <w:shd w:val="clear" w:color="auto" w:fill="auto"/>
            <w:noWrap/>
            <w:vAlign w:val="center"/>
            <w:hideMark/>
          </w:tcPr>
          <w:p w:rsidR="00484EAA" w:rsidRPr="00504ECE" w:rsidRDefault="00504ECE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初始风险等级</w:t>
            </w:r>
          </w:p>
        </w:tc>
      </w:tr>
      <w:tr w:rsidR="00484EAA" w:rsidRPr="00504ECE" w:rsidTr="00504ECE">
        <w:trPr>
          <w:trHeight w:val="330"/>
          <w:jc w:val="center"/>
        </w:trPr>
        <w:tc>
          <w:tcPr>
            <w:tcW w:w="1364" w:type="pct"/>
            <w:vMerge/>
            <w:shd w:val="clear" w:color="auto" w:fill="auto"/>
            <w:vAlign w:val="center"/>
            <w:hideMark/>
          </w:tcPr>
          <w:p w:rsidR="00484EAA" w:rsidRPr="00504ECE" w:rsidRDefault="00484EAA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563" w:type="pct"/>
            <w:vMerge/>
            <w:shd w:val="clear" w:color="auto" w:fill="auto"/>
            <w:vAlign w:val="center"/>
            <w:hideMark/>
          </w:tcPr>
          <w:p w:rsidR="00484EAA" w:rsidRPr="00504ECE" w:rsidRDefault="00484EAA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  <w:hideMark/>
          </w:tcPr>
          <w:p w:rsidR="00484EAA" w:rsidRPr="00504ECE" w:rsidRDefault="00484EAA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504ECE" w:rsidRPr="00504ECE" w:rsidTr="00504ECE">
        <w:trPr>
          <w:trHeight w:val="688"/>
          <w:jc w:val="center"/>
        </w:trPr>
        <w:tc>
          <w:tcPr>
            <w:tcW w:w="1364" w:type="pct"/>
            <w:shd w:val="clear" w:color="auto" w:fill="auto"/>
            <w:noWrap/>
            <w:vAlign w:val="center"/>
          </w:tcPr>
          <w:p w:rsidR="00504ECE" w:rsidRPr="00504ECE" w:rsidRDefault="00504ECE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货币市场基金</w:t>
            </w:r>
          </w:p>
        </w:tc>
        <w:tc>
          <w:tcPr>
            <w:tcW w:w="2563" w:type="pct"/>
            <w:shd w:val="clear" w:color="auto" w:fill="auto"/>
            <w:vAlign w:val="center"/>
          </w:tcPr>
          <w:p w:rsidR="00504ECE" w:rsidRPr="00504ECE" w:rsidRDefault="00504ECE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仅投资于货币市场工具的基金。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 w:rsidR="00504ECE" w:rsidRPr="00504ECE" w:rsidRDefault="00504ECE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R1</w:t>
            </w:r>
          </w:p>
        </w:tc>
      </w:tr>
      <w:tr w:rsidR="00504ECE" w:rsidRPr="00504ECE" w:rsidTr="00504ECE">
        <w:trPr>
          <w:trHeight w:val="688"/>
          <w:jc w:val="center"/>
        </w:trPr>
        <w:tc>
          <w:tcPr>
            <w:tcW w:w="1364" w:type="pct"/>
            <w:shd w:val="clear" w:color="auto" w:fill="auto"/>
            <w:noWrap/>
            <w:vAlign w:val="center"/>
          </w:tcPr>
          <w:p w:rsidR="00504ECE" w:rsidRPr="00504ECE" w:rsidRDefault="00504ECE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短期</w:t>
            </w:r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理财</w:t>
            </w: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债券</w:t>
            </w:r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型基金</w:t>
            </w:r>
          </w:p>
        </w:tc>
        <w:tc>
          <w:tcPr>
            <w:tcW w:w="2563" w:type="pct"/>
            <w:shd w:val="clear" w:color="auto" w:fill="auto"/>
            <w:vAlign w:val="center"/>
          </w:tcPr>
          <w:p w:rsidR="00504ECE" w:rsidRPr="00504ECE" w:rsidRDefault="00504ECE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主要投资</w:t>
            </w:r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于剩余期限在</w:t>
            </w: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1年以内</w:t>
            </w:r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的短期债券</w:t>
            </w: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</w:t>
            </w:r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货币市场工具等</w:t>
            </w: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。 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 w:rsidR="00504ECE" w:rsidRPr="00504ECE" w:rsidRDefault="00504ECE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R1</w:t>
            </w:r>
          </w:p>
        </w:tc>
      </w:tr>
      <w:tr w:rsidR="00504ECE" w:rsidRPr="00504ECE" w:rsidTr="00504ECE">
        <w:trPr>
          <w:trHeight w:val="688"/>
          <w:jc w:val="center"/>
        </w:trPr>
        <w:tc>
          <w:tcPr>
            <w:tcW w:w="1364" w:type="pct"/>
            <w:shd w:val="clear" w:color="auto" w:fill="auto"/>
            <w:noWrap/>
            <w:vAlign w:val="center"/>
          </w:tcPr>
          <w:p w:rsidR="00504ECE" w:rsidRPr="00504ECE" w:rsidRDefault="00504ECE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普通</w:t>
            </w:r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债券型</w:t>
            </w:r>
            <w:r w:rsidR="00E97EC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基金</w:t>
            </w:r>
          </w:p>
        </w:tc>
        <w:tc>
          <w:tcPr>
            <w:tcW w:w="2563" w:type="pct"/>
            <w:shd w:val="clear" w:color="auto" w:fill="auto"/>
            <w:vAlign w:val="center"/>
          </w:tcPr>
          <w:p w:rsidR="00504ECE" w:rsidRPr="00504ECE" w:rsidRDefault="00504ECE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非</w:t>
            </w:r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短债型、</w:t>
            </w:r>
            <w:proofErr w:type="gramStart"/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可转债型的</w:t>
            </w:r>
            <w:proofErr w:type="gramEnd"/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其他债券型基金</w:t>
            </w: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 w:rsidR="00504ECE" w:rsidRPr="00504ECE" w:rsidRDefault="00504ECE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R</w:t>
            </w:r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</w:t>
            </w:r>
          </w:p>
        </w:tc>
      </w:tr>
      <w:tr w:rsidR="00504ECE" w:rsidRPr="00504ECE" w:rsidTr="00504ECE">
        <w:trPr>
          <w:trHeight w:val="822"/>
          <w:jc w:val="center"/>
        </w:trPr>
        <w:tc>
          <w:tcPr>
            <w:tcW w:w="1364" w:type="pct"/>
            <w:shd w:val="clear" w:color="auto" w:fill="auto"/>
            <w:noWrap/>
            <w:vAlign w:val="center"/>
          </w:tcPr>
          <w:p w:rsidR="00504ECE" w:rsidRPr="00504ECE" w:rsidRDefault="00504ECE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可转</w:t>
            </w:r>
            <w:proofErr w:type="gramStart"/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债基金</w:t>
            </w:r>
            <w:proofErr w:type="gramEnd"/>
          </w:p>
        </w:tc>
        <w:tc>
          <w:tcPr>
            <w:tcW w:w="2563" w:type="pct"/>
            <w:shd w:val="clear" w:color="auto" w:fill="auto"/>
            <w:vAlign w:val="center"/>
          </w:tcPr>
          <w:p w:rsidR="00504ECE" w:rsidRPr="00504ECE" w:rsidRDefault="00504ECE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</w:t>
            </w:r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0%以下的基金资产投资于债券</w:t>
            </w: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</w:t>
            </w:r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且</w:t>
            </w: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80</w:t>
            </w:r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%以上的非现金</w:t>
            </w: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资产</w:t>
            </w:r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投资于可转债或可交换债</w:t>
            </w: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 w:rsidR="00504ECE" w:rsidRPr="00504ECE" w:rsidRDefault="00504ECE" w:rsidP="00151729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R3</w:t>
            </w:r>
          </w:p>
        </w:tc>
      </w:tr>
      <w:tr w:rsidR="00484EAA" w:rsidRPr="00504ECE" w:rsidTr="00504ECE">
        <w:trPr>
          <w:trHeight w:val="1125"/>
          <w:jc w:val="center"/>
        </w:trPr>
        <w:tc>
          <w:tcPr>
            <w:tcW w:w="1364" w:type="pct"/>
            <w:shd w:val="clear" w:color="auto" w:fill="auto"/>
            <w:noWrap/>
            <w:vAlign w:val="center"/>
            <w:hideMark/>
          </w:tcPr>
          <w:p w:rsidR="00484EAA" w:rsidRPr="00504ECE" w:rsidRDefault="00484EAA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混合型基金</w:t>
            </w:r>
          </w:p>
        </w:tc>
        <w:tc>
          <w:tcPr>
            <w:tcW w:w="2563" w:type="pct"/>
            <w:shd w:val="clear" w:color="auto" w:fill="auto"/>
            <w:vAlign w:val="center"/>
            <w:hideMark/>
          </w:tcPr>
          <w:p w:rsidR="00484EAA" w:rsidRPr="00504ECE" w:rsidRDefault="00484EAA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投资于股票、债券和货币市场工具，并且股票投资、债券投资的比例不符合股票</w:t>
            </w:r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型基金</w:t>
            </w: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、债券型</w:t>
            </w:r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</w:t>
            </w: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规定的。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484EAA" w:rsidRPr="00504ECE" w:rsidRDefault="00484EAA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R</w:t>
            </w:r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</w:t>
            </w:r>
          </w:p>
        </w:tc>
      </w:tr>
      <w:tr w:rsidR="00504ECE" w:rsidRPr="00504ECE" w:rsidTr="00504ECE">
        <w:trPr>
          <w:trHeight w:val="540"/>
          <w:jc w:val="center"/>
        </w:trPr>
        <w:tc>
          <w:tcPr>
            <w:tcW w:w="1364" w:type="pct"/>
            <w:shd w:val="clear" w:color="auto" w:fill="auto"/>
            <w:noWrap/>
            <w:vAlign w:val="center"/>
          </w:tcPr>
          <w:p w:rsidR="00504ECE" w:rsidRPr="00504ECE" w:rsidRDefault="00504ECE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股票型基金</w:t>
            </w:r>
          </w:p>
        </w:tc>
        <w:tc>
          <w:tcPr>
            <w:tcW w:w="2563" w:type="pct"/>
            <w:shd w:val="clear" w:color="auto" w:fill="auto"/>
            <w:vAlign w:val="center"/>
          </w:tcPr>
          <w:p w:rsidR="00504ECE" w:rsidRPr="00504ECE" w:rsidRDefault="00504ECE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80%以上的基金资产投资于股票的。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 w:rsidR="00504ECE" w:rsidRPr="00504ECE" w:rsidRDefault="00504ECE" w:rsidP="00151729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R3</w:t>
            </w:r>
          </w:p>
        </w:tc>
      </w:tr>
      <w:tr w:rsidR="00484EAA" w:rsidRPr="00504ECE" w:rsidTr="00504ECE">
        <w:trPr>
          <w:trHeight w:val="540"/>
          <w:jc w:val="center"/>
        </w:trPr>
        <w:tc>
          <w:tcPr>
            <w:tcW w:w="1364" w:type="pct"/>
            <w:shd w:val="clear" w:color="auto" w:fill="auto"/>
            <w:noWrap/>
            <w:vAlign w:val="center"/>
          </w:tcPr>
          <w:p w:rsidR="00484EAA" w:rsidRPr="00504ECE" w:rsidRDefault="00484EAA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分级</w:t>
            </w:r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</w:t>
            </w: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A份额</w:t>
            </w:r>
          </w:p>
        </w:tc>
        <w:tc>
          <w:tcPr>
            <w:tcW w:w="2563" w:type="pct"/>
            <w:shd w:val="clear" w:color="auto" w:fill="auto"/>
            <w:vAlign w:val="center"/>
          </w:tcPr>
          <w:p w:rsidR="00484EAA" w:rsidRPr="00504ECE" w:rsidRDefault="00484EAA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分级</w:t>
            </w:r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</w:t>
            </w: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A份额</w:t>
            </w:r>
            <w:r w:rsid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 w:rsidR="00484EAA" w:rsidRPr="00504ECE" w:rsidRDefault="00484EAA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R3</w:t>
            </w:r>
          </w:p>
        </w:tc>
      </w:tr>
      <w:tr w:rsidR="00484EAA" w:rsidRPr="00504ECE" w:rsidTr="00504ECE">
        <w:trPr>
          <w:trHeight w:val="540"/>
          <w:jc w:val="center"/>
        </w:trPr>
        <w:tc>
          <w:tcPr>
            <w:tcW w:w="1364" w:type="pct"/>
            <w:shd w:val="clear" w:color="auto" w:fill="auto"/>
            <w:noWrap/>
            <w:vAlign w:val="center"/>
          </w:tcPr>
          <w:p w:rsidR="00484EAA" w:rsidRPr="00504ECE" w:rsidRDefault="00484EAA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另类投资基金</w:t>
            </w:r>
          </w:p>
        </w:tc>
        <w:tc>
          <w:tcPr>
            <w:tcW w:w="2563" w:type="pct"/>
            <w:shd w:val="clear" w:color="auto" w:fill="auto"/>
            <w:vAlign w:val="center"/>
          </w:tcPr>
          <w:p w:rsidR="00484EAA" w:rsidRPr="00504ECE" w:rsidRDefault="00484EAA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主要投资大宗商品</w:t>
            </w:r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、</w:t>
            </w: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期货</w:t>
            </w:r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、</w:t>
            </w: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黄金、石油等</w:t>
            </w:r>
            <w:r w:rsidR="0016164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 w:rsidR="00484EAA" w:rsidRPr="00504ECE" w:rsidRDefault="00484EAA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R4</w:t>
            </w:r>
          </w:p>
        </w:tc>
      </w:tr>
      <w:tr w:rsidR="00484EAA" w:rsidRPr="00504ECE" w:rsidTr="00504ECE">
        <w:trPr>
          <w:trHeight w:val="540"/>
          <w:jc w:val="center"/>
        </w:trPr>
        <w:tc>
          <w:tcPr>
            <w:tcW w:w="1364" w:type="pct"/>
            <w:shd w:val="clear" w:color="auto" w:fill="auto"/>
            <w:noWrap/>
            <w:vAlign w:val="center"/>
          </w:tcPr>
          <w:p w:rsidR="00484EAA" w:rsidRPr="00504ECE" w:rsidRDefault="00484EAA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分级</w:t>
            </w:r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基金B</w:t>
            </w: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份额</w:t>
            </w:r>
          </w:p>
        </w:tc>
        <w:tc>
          <w:tcPr>
            <w:tcW w:w="2563" w:type="pct"/>
            <w:shd w:val="clear" w:color="auto" w:fill="auto"/>
            <w:vAlign w:val="center"/>
          </w:tcPr>
          <w:p w:rsidR="00484EAA" w:rsidRPr="00504ECE" w:rsidRDefault="00484EAA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分级</w:t>
            </w:r>
            <w:r w:rsidRPr="00504EC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基金B</w:t>
            </w: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份额</w:t>
            </w:r>
            <w:r w:rsid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 w:rsidR="00484EAA" w:rsidRPr="00504ECE" w:rsidRDefault="00484EAA" w:rsidP="00504ECE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504E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R5</w:t>
            </w:r>
          </w:p>
        </w:tc>
      </w:tr>
    </w:tbl>
    <w:p w:rsidR="008955F2" w:rsidRPr="009936F0" w:rsidRDefault="00484EAA" w:rsidP="00504ECE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注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>：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如果</w:t>
      </w:r>
      <w:r w:rsidR="005E7806" w:rsidRPr="00CC59C0">
        <w:rPr>
          <w:rFonts w:hint="eastAsia"/>
          <w:sz w:val="21"/>
          <w:szCs w:val="21"/>
        </w:rPr>
        <w:t>相关</w:t>
      </w:r>
      <w:r w:rsidR="005E7806" w:rsidRPr="00CC59C0">
        <w:rPr>
          <w:sz w:val="21"/>
          <w:szCs w:val="21"/>
        </w:rPr>
        <w:t>法律法规</w:t>
      </w:r>
      <w:r w:rsidR="005E7806" w:rsidRPr="00CC59C0">
        <w:rPr>
          <w:rFonts w:hint="eastAsia"/>
          <w:sz w:val="21"/>
          <w:szCs w:val="21"/>
        </w:rPr>
        <w:t>或</w:t>
      </w:r>
      <w:r w:rsidR="005E7806" w:rsidRPr="00CC59C0">
        <w:rPr>
          <w:sz w:val="21"/>
          <w:szCs w:val="21"/>
        </w:rPr>
        <w:t>基金</w:t>
      </w:r>
      <w:r w:rsidR="005E7806" w:rsidRPr="00CC59C0">
        <w:rPr>
          <w:rFonts w:hint="eastAsia"/>
          <w:sz w:val="21"/>
          <w:szCs w:val="21"/>
        </w:rPr>
        <w:t>产品</w:t>
      </w:r>
      <w:r w:rsidR="005E7806" w:rsidRPr="00CC59C0">
        <w:rPr>
          <w:sz w:val="21"/>
          <w:szCs w:val="21"/>
        </w:rPr>
        <w:t>分类</w:t>
      </w:r>
      <w:r w:rsidR="005E7806" w:rsidRPr="00CC59C0">
        <w:rPr>
          <w:rFonts w:hint="eastAsia"/>
          <w:sz w:val="21"/>
          <w:szCs w:val="21"/>
        </w:rPr>
        <w:t>有</w:t>
      </w:r>
      <w:r w:rsidR="005E7806" w:rsidRPr="00CC59C0">
        <w:rPr>
          <w:sz w:val="21"/>
          <w:szCs w:val="21"/>
        </w:rPr>
        <w:t>任何</w:t>
      </w:r>
      <w:r w:rsidR="005E7806" w:rsidRPr="00CC59C0">
        <w:rPr>
          <w:rFonts w:hint="eastAsia"/>
          <w:sz w:val="21"/>
          <w:szCs w:val="21"/>
        </w:rPr>
        <w:t>新增、</w:t>
      </w:r>
      <w:r w:rsidR="005E7806" w:rsidRPr="00CC59C0">
        <w:rPr>
          <w:sz w:val="21"/>
          <w:szCs w:val="21"/>
        </w:rPr>
        <w:t>变更</w:t>
      </w:r>
      <w:r w:rsidR="005E7806" w:rsidRPr="00CC59C0">
        <w:rPr>
          <w:rFonts w:hint="eastAsia"/>
          <w:sz w:val="21"/>
          <w:szCs w:val="21"/>
        </w:rPr>
        <w:t>，</w:t>
      </w:r>
      <w:r w:rsidRPr="009936F0">
        <w:rPr>
          <w:rFonts w:asciiTheme="minorEastAsia" w:eastAsiaTheme="minorEastAsia" w:hAnsiTheme="minorEastAsia" w:hint="eastAsia"/>
          <w:color w:val="000000"/>
          <w:sz w:val="21"/>
          <w:szCs w:val="21"/>
        </w:rPr>
        <w:t>需增加或减少基金产品风险等级</w:t>
      </w:r>
      <w:r w:rsidR="00504ECE">
        <w:rPr>
          <w:rFonts w:asciiTheme="minorEastAsia" w:eastAsiaTheme="minorEastAsia" w:hAnsiTheme="minorEastAsia" w:hint="eastAsia"/>
          <w:color w:val="000000"/>
          <w:sz w:val="21"/>
          <w:szCs w:val="21"/>
        </w:rPr>
        <w:t>分类</w:t>
      </w:r>
      <w:r w:rsidRPr="009936F0">
        <w:rPr>
          <w:rFonts w:asciiTheme="minorEastAsia" w:eastAsiaTheme="minorEastAsia" w:hAnsiTheme="minorEastAsia" w:hint="eastAsia"/>
          <w:color w:val="000000"/>
          <w:sz w:val="21"/>
          <w:szCs w:val="21"/>
        </w:rPr>
        <w:t>的</w:t>
      </w:r>
      <w:r>
        <w:rPr>
          <w:sz w:val="21"/>
          <w:szCs w:val="21"/>
        </w:rPr>
        <w:t>，</w:t>
      </w:r>
      <w:r>
        <w:rPr>
          <w:rFonts w:hint="eastAsia"/>
          <w:sz w:val="21"/>
          <w:szCs w:val="21"/>
        </w:rPr>
        <w:t>我公司</w:t>
      </w:r>
      <w:r>
        <w:rPr>
          <w:sz w:val="21"/>
          <w:szCs w:val="21"/>
        </w:rPr>
        <w:t>会</w:t>
      </w:r>
      <w:r w:rsidRPr="00CC59C0">
        <w:rPr>
          <w:sz w:val="21"/>
          <w:szCs w:val="21"/>
        </w:rPr>
        <w:t>及时更新</w:t>
      </w:r>
      <w:r>
        <w:rPr>
          <w:rFonts w:hint="eastAsia"/>
          <w:sz w:val="21"/>
          <w:szCs w:val="21"/>
        </w:rPr>
        <w:t>上述</w:t>
      </w:r>
      <w:r w:rsidR="005E7806" w:rsidRPr="00CC59C0">
        <w:rPr>
          <w:sz w:val="21"/>
          <w:szCs w:val="21"/>
        </w:rPr>
        <w:t>风险</w:t>
      </w:r>
      <w:r w:rsidR="005E7806" w:rsidRPr="00CC59C0">
        <w:rPr>
          <w:rFonts w:hint="eastAsia"/>
          <w:sz w:val="21"/>
          <w:szCs w:val="21"/>
        </w:rPr>
        <w:t>等级</w:t>
      </w:r>
      <w:r>
        <w:rPr>
          <w:rFonts w:hint="eastAsia"/>
          <w:sz w:val="21"/>
          <w:szCs w:val="21"/>
        </w:rPr>
        <w:t>划分</w:t>
      </w:r>
      <w:r>
        <w:rPr>
          <w:sz w:val="21"/>
          <w:szCs w:val="21"/>
        </w:rPr>
        <w:t>方法</w:t>
      </w:r>
      <w:r w:rsidR="005E7806" w:rsidRPr="00CC59C0">
        <w:rPr>
          <w:sz w:val="21"/>
          <w:szCs w:val="21"/>
        </w:rPr>
        <w:t>。</w:t>
      </w:r>
    </w:p>
    <w:p w:rsidR="00484EAA" w:rsidRDefault="00484EAA" w:rsidP="009936F0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484EAA" w:rsidRDefault="00484EAA" w:rsidP="009936F0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26637B" w:rsidRPr="00484EAA" w:rsidRDefault="009936F0" w:rsidP="00432EEC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9936F0">
        <w:rPr>
          <w:rFonts w:asciiTheme="minorEastAsia" w:eastAsiaTheme="minorEastAsia" w:hAnsiTheme="minorEastAsia" w:hint="eastAsia"/>
          <w:color w:val="000000"/>
          <w:sz w:val="21"/>
          <w:szCs w:val="21"/>
        </w:rPr>
        <w:t>特此说明</w:t>
      </w:r>
      <w:r w:rsidR="00C00203" w:rsidRPr="009936F0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</w:p>
    <w:sectPr w:rsidR="0026637B" w:rsidRPr="0048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03"/>
    <w:rsid w:val="00151729"/>
    <w:rsid w:val="0016164E"/>
    <w:rsid w:val="002061F1"/>
    <w:rsid w:val="00227F99"/>
    <w:rsid w:val="002305E8"/>
    <w:rsid w:val="0026637B"/>
    <w:rsid w:val="00277B1F"/>
    <w:rsid w:val="00290944"/>
    <w:rsid w:val="00292DBB"/>
    <w:rsid w:val="00357668"/>
    <w:rsid w:val="00364B83"/>
    <w:rsid w:val="003834CA"/>
    <w:rsid w:val="00432EEC"/>
    <w:rsid w:val="00483892"/>
    <w:rsid w:val="00484EAA"/>
    <w:rsid w:val="00504ECE"/>
    <w:rsid w:val="005B3EE5"/>
    <w:rsid w:val="005E7806"/>
    <w:rsid w:val="00617642"/>
    <w:rsid w:val="00653A54"/>
    <w:rsid w:val="00656F3A"/>
    <w:rsid w:val="00691EB3"/>
    <w:rsid w:val="0069560A"/>
    <w:rsid w:val="006B4A20"/>
    <w:rsid w:val="006E6737"/>
    <w:rsid w:val="008955F2"/>
    <w:rsid w:val="009936F0"/>
    <w:rsid w:val="00997823"/>
    <w:rsid w:val="00C00203"/>
    <w:rsid w:val="00E25F18"/>
    <w:rsid w:val="00E66883"/>
    <w:rsid w:val="00E97EC1"/>
    <w:rsid w:val="00F6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424EDB-116E-4810-AF8A-BF27B134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002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0020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ord">
    <w:name w:val="word"/>
    <w:basedOn w:val="a0"/>
    <w:rsid w:val="00C00203"/>
  </w:style>
  <w:style w:type="character" w:styleId="a3">
    <w:name w:val="Emphasis"/>
    <w:basedOn w:val="a0"/>
    <w:uiPriority w:val="20"/>
    <w:qFormat/>
    <w:rsid w:val="00C00203"/>
    <w:rPr>
      <w:i/>
      <w:iCs/>
    </w:rPr>
  </w:style>
  <w:style w:type="character" w:customStyle="1" w:styleId="apple-converted-space">
    <w:name w:val="apple-converted-space"/>
    <w:basedOn w:val="a0"/>
    <w:rsid w:val="00C00203"/>
  </w:style>
  <w:style w:type="character" w:styleId="a4">
    <w:name w:val="Hyperlink"/>
    <w:basedOn w:val="a0"/>
    <w:uiPriority w:val="99"/>
    <w:semiHidden/>
    <w:unhideWhenUsed/>
    <w:rsid w:val="00C0020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00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C0020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0020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04ECE"/>
    <w:rPr>
      <w:sz w:val="21"/>
      <w:szCs w:val="21"/>
    </w:rPr>
  </w:style>
  <w:style w:type="paragraph" w:styleId="a8">
    <w:name w:val="annotation text"/>
    <w:basedOn w:val="a"/>
    <w:link w:val="Char0"/>
    <w:uiPriority w:val="99"/>
    <w:semiHidden/>
    <w:unhideWhenUsed/>
    <w:rsid w:val="00504ECE"/>
    <w:pPr>
      <w:jc w:val="left"/>
    </w:pPr>
  </w:style>
  <w:style w:type="character" w:customStyle="1" w:styleId="Char0">
    <w:name w:val="批注文字 Char"/>
    <w:basedOn w:val="a0"/>
    <w:link w:val="a8"/>
    <w:uiPriority w:val="99"/>
    <w:semiHidden/>
    <w:rsid w:val="00504ECE"/>
  </w:style>
  <w:style w:type="paragraph" w:styleId="a9">
    <w:name w:val="annotation subject"/>
    <w:basedOn w:val="a8"/>
    <w:next w:val="a8"/>
    <w:link w:val="Char1"/>
    <w:uiPriority w:val="99"/>
    <w:semiHidden/>
    <w:unhideWhenUsed/>
    <w:rsid w:val="00504ECE"/>
    <w:rPr>
      <w:b/>
      <w:bCs/>
    </w:rPr>
  </w:style>
  <w:style w:type="character" w:customStyle="1" w:styleId="Char1">
    <w:name w:val="批注主题 Char"/>
    <w:basedOn w:val="Char0"/>
    <w:link w:val="a9"/>
    <w:uiPriority w:val="99"/>
    <w:semiHidden/>
    <w:rsid w:val="00504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3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49763">
          <w:marLeft w:val="0"/>
          <w:marRight w:val="0"/>
          <w:marTop w:val="600"/>
          <w:marBottom w:val="0"/>
          <w:divBdr>
            <w:top w:val="single" w:sz="6" w:space="8" w:color="C3C3C3"/>
            <w:left w:val="single" w:sz="6" w:space="8" w:color="C3C3C3"/>
            <w:bottom w:val="single" w:sz="6" w:space="8" w:color="C3C3C3"/>
            <w:right w:val="single" w:sz="6" w:space="8" w:color="C3C3C3"/>
          </w:divBdr>
        </w:div>
        <w:div w:id="8521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</dc:creator>
  <cp:keywords/>
  <dc:description/>
  <cp:lastModifiedBy>陈慧群</cp:lastModifiedBy>
  <cp:revision>6</cp:revision>
  <cp:lastPrinted>2017-07-07T08:22:00Z</cp:lastPrinted>
  <dcterms:created xsi:type="dcterms:W3CDTF">2017-07-07T07:57:00Z</dcterms:created>
  <dcterms:modified xsi:type="dcterms:W3CDTF">2017-07-07T08:26:00Z</dcterms:modified>
</cp:coreProperties>
</file>