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交银施罗德基金管理有限公司关于增聘王崇先生担任交银施罗德精选混合型证券投资基金基金经理的公告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2017年6月3日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2643"/>
        <w:gridCol w:w="2643"/>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gridSpan w:val="2"/>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交银施罗德精选混合型证券投资基金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gridSpan w:val="2"/>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交银精选混合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gridSpan w:val="2"/>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519688</w:t>
            </w:r>
          </w:p>
        </w:tc>
      </w:tr>
      <w:tr w:rsidR="000E6094" w:rsidRPr="0000418A" w:rsidTr="009F364A">
        <w:trPr>
          <w:jc w:val="center"/>
        </w:trPr>
        <w:tc>
          <w:tcPr>
            <w:tcW w:w="4353" w:type="dxa"/>
            <w:vAlign w:val="center"/>
          </w:tcPr>
          <w:p w:rsidR="000E6094" w:rsidRPr="0000418A" w:rsidRDefault="000E6094" w:rsidP="000E6094">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基金交易代码</w:t>
            </w:r>
          </w:p>
        </w:tc>
        <w:tc>
          <w:tcPr>
            <w:tcW w:w="2643" w:type="dxa"/>
            <w:vAlign w:val="center"/>
          </w:tcPr>
          <w:p w:rsidR="000E6094" w:rsidRPr="0000418A" w:rsidRDefault="000E6094"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519688</w:t>
            </w:r>
            <w:r>
              <w:rPr>
                <w:rFonts w:asciiTheme="minorEastAsia" w:eastAsiaTheme="minorEastAsia" w:hAnsiTheme="minorEastAsia" w:hint="eastAsia"/>
                <w:sz w:val="24"/>
                <w:szCs w:val="24"/>
              </w:rPr>
              <w:t>（</w:t>
            </w:r>
            <w:r>
              <w:rPr>
                <w:rFonts w:asciiTheme="minorEastAsia" w:eastAsiaTheme="minorEastAsia" w:hAnsiTheme="minorEastAsia"/>
                <w:sz w:val="24"/>
                <w:szCs w:val="24"/>
              </w:rPr>
              <w:t>前端）</w:t>
            </w:r>
          </w:p>
        </w:tc>
        <w:tc>
          <w:tcPr>
            <w:tcW w:w="2643" w:type="dxa"/>
            <w:vAlign w:val="center"/>
          </w:tcPr>
          <w:p w:rsidR="000E6094" w:rsidRPr="0000418A" w:rsidRDefault="000E6094"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519689</w:t>
            </w:r>
            <w:r>
              <w:rPr>
                <w:rFonts w:asciiTheme="minorEastAsia" w:eastAsiaTheme="minorEastAsia" w:hAnsiTheme="minorEastAsia" w:hint="eastAsia"/>
                <w:sz w:val="24"/>
                <w:szCs w:val="24"/>
              </w:rPr>
              <w:t>（</w:t>
            </w:r>
            <w:r>
              <w:rPr>
                <w:rFonts w:asciiTheme="minorEastAsia" w:eastAsiaTheme="minorEastAsia" w:hAnsiTheme="minorEastAsia"/>
                <w:sz w:val="24"/>
                <w:szCs w:val="24"/>
              </w:rPr>
              <w:t>后端）</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gridSpan w:val="2"/>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gridSpan w:val="2"/>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gridSpan w:val="2"/>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1B21D0">
        <w:trPr>
          <w:jc w:val="center"/>
        </w:trPr>
        <w:tc>
          <w:tcPr>
            <w:tcW w:w="4353" w:type="dxa"/>
            <w:vAlign w:val="center"/>
          </w:tcPr>
          <w:p w:rsidR="001B21D0" w:rsidRDefault="00240A86">
            <w:pPr>
              <w:jc w:val="left"/>
            </w:pPr>
            <w:r>
              <w:rPr>
                <w:rFonts w:asciiTheme="minorEastAsia" w:eastAsiaTheme="minorEastAsia" w:hAnsiTheme="minorEastAsia"/>
                <w:sz w:val="24"/>
                <w:szCs w:val="24"/>
              </w:rPr>
              <w:t>新任基金经理姓名</w:t>
            </w:r>
          </w:p>
        </w:tc>
        <w:tc>
          <w:tcPr>
            <w:tcW w:w="5286" w:type="dxa"/>
            <w:gridSpan w:val="2"/>
            <w:vAlign w:val="center"/>
          </w:tcPr>
          <w:p w:rsidR="001B21D0" w:rsidRDefault="00240A86">
            <w:pPr>
              <w:jc w:val="left"/>
            </w:pPr>
            <w:r>
              <w:rPr>
                <w:rFonts w:asciiTheme="minorEastAsia" w:eastAsiaTheme="minorEastAsia" w:hAnsiTheme="minorEastAsia"/>
                <w:sz w:val="24"/>
                <w:szCs w:val="24"/>
              </w:rPr>
              <w:t>王崇</w:t>
            </w:r>
          </w:p>
        </w:tc>
      </w:tr>
      <w:tr w:rsidR="001B21D0">
        <w:trPr>
          <w:jc w:val="center"/>
        </w:trPr>
        <w:tc>
          <w:tcPr>
            <w:tcW w:w="4353" w:type="dxa"/>
            <w:vAlign w:val="center"/>
          </w:tcPr>
          <w:p w:rsidR="001B21D0" w:rsidRDefault="00240A86">
            <w:pPr>
              <w:jc w:val="left"/>
            </w:pPr>
            <w:r>
              <w:rPr>
                <w:rFonts w:asciiTheme="minorEastAsia" w:eastAsiaTheme="minorEastAsia" w:hAnsiTheme="minorEastAsia"/>
                <w:sz w:val="24"/>
                <w:szCs w:val="24"/>
              </w:rPr>
              <w:t>共同管理本基金的其他基金经理姓名</w:t>
            </w:r>
          </w:p>
        </w:tc>
        <w:tc>
          <w:tcPr>
            <w:tcW w:w="5286" w:type="dxa"/>
            <w:gridSpan w:val="2"/>
            <w:vAlign w:val="center"/>
          </w:tcPr>
          <w:p w:rsidR="001B21D0" w:rsidRDefault="00240A86">
            <w:pPr>
              <w:jc w:val="left"/>
            </w:pPr>
            <w:r>
              <w:rPr>
                <w:rFonts w:asciiTheme="minorEastAsia" w:eastAsiaTheme="minorEastAsia" w:hAnsiTheme="minorEastAsia"/>
                <w:sz w:val="24"/>
                <w:szCs w:val="24"/>
              </w:rPr>
              <w:t>曹文俊</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112"/>
        <w:gridCol w:w="1347"/>
        <w:gridCol w:w="2990"/>
        <w:gridCol w:w="1212"/>
        <w:gridCol w:w="987"/>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王崇</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2017年6月3日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9</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9</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2008年加入交银施罗德基金管理有限公司，曾任行业分析师、高级研究员。2014年10月22日起担任交银施罗德新成长混合型证券投资基金（原交银施罗德新成长股票型证券投资基</w:t>
            </w:r>
            <w:r w:rsidRPr="0000418A">
              <w:rPr>
                <w:rFonts w:asciiTheme="minorEastAsia" w:eastAsiaTheme="minorEastAsia" w:hAnsiTheme="minorEastAsia"/>
                <w:sz w:val="24"/>
                <w:szCs w:val="24"/>
              </w:rPr>
              <w:lastRenderedPageBreak/>
              <w:t>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1B21D0">
        <w:trPr>
          <w:jc w:val="center"/>
        </w:trPr>
        <w:tc>
          <w:tcPr>
            <w:tcW w:w="0" w:type="auto"/>
            <w:vMerge/>
          </w:tcPr>
          <w:p w:rsidR="001B21D0" w:rsidRDefault="001B21D0"/>
        </w:tc>
        <w:tc>
          <w:tcPr>
            <w:tcW w:w="0" w:type="auto"/>
            <w:vAlign w:val="center"/>
          </w:tcPr>
          <w:p w:rsidR="001B21D0" w:rsidRDefault="00240A86">
            <w:pPr>
              <w:jc w:val="center"/>
            </w:pPr>
            <w:r>
              <w:rPr>
                <w:rFonts w:asciiTheme="minorEastAsia" w:eastAsiaTheme="minorEastAsia" w:hAnsiTheme="minorEastAsia"/>
                <w:color w:val="000000"/>
                <w:sz w:val="24"/>
                <w:szCs w:val="24"/>
              </w:rPr>
              <w:t>519736</w:t>
            </w:r>
          </w:p>
        </w:tc>
        <w:tc>
          <w:tcPr>
            <w:tcW w:w="0" w:type="auto"/>
            <w:vAlign w:val="center"/>
          </w:tcPr>
          <w:p w:rsidR="001B21D0" w:rsidRDefault="00240A86">
            <w:pPr>
              <w:jc w:val="center"/>
            </w:pPr>
            <w:r>
              <w:rPr>
                <w:rFonts w:asciiTheme="minorEastAsia" w:eastAsiaTheme="minorEastAsia" w:hAnsiTheme="minorEastAsia"/>
                <w:color w:val="000000"/>
                <w:sz w:val="24"/>
                <w:szCs w:val="24"/>
              </w:rPr>
              <w:t>交银施罗德新成长混合型证券投资基金</w:t>
            </w:r>
          </w:p>
        </w:tc>
        <w:tc>
          <w:tcPr>
            <w:tcW w:w="0" w:type="auto"/>
            <w:vAlign w:val="center"/>
          </w:tcPr>
          <w:p w:rsidR="001B21D0" w:rsidRDefault="00240A86">
            <w:pPr>
              <w:jc w:val="center"/>
            </w:pPr>
            <w:r>
              <w:rPr>
                <w:rFonts w:asciiTheme="minorEastAsia" w:eastAsiaTheme="minorEastAsia" w:hAnsiTheme="minorEastAsia"/>
                <w:color w:val="000000"/>
                <w:sz w:val="24"/>
                <w:szCs w:val="24"/>
              </w:rPr>
              <w:t>2014-10-22</w:t>
            </w:r>
          </w:p>
        </w:tc>
        <w:tc>
          <w:tcPr>
            <w:tcW w:w="0" w:type="auto"/>
            <w:vAlign w:val="center"/>
          </w:tcPr>
          <w:p w:rsidR="001B21D0" w:rsidRDefault="00240A86">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研究生、博士</w:t>
            </w:r>
          </w:p>
        </w:tc>
      </w:tr>
      <w:tr w:rsidR="00042A21" w:rsidRPr="0000418A" w:rsidTr="00EB10D5">
        <w:trPr>
          <w:jc w:val="center"/>
        </w:trPr>
        <w:tc>
          <w:tcPr>
            <w:tcW w:w="4357" w:type="dxa"/>
          </w:tcPr>
          <w:p w:rsidR="00042A21" w:rsidRPr="0000418A" w:rsidRDefault="00042A21" w:rsidP="00756840">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w:t>
            </w:r>
            <w:r w:rsidR="00756840">
              <w:rPr>
                <w:rFonts w:asciiTheme="minorEastAsia" w:eastAsiaTheme="minorEastAsia" w:hAnsiTheme="minorEastAsia" w:hint="eastAsia"/>
                <w:color w:val="000000"/>
                <w:sz w:val="24"/>
                <w:szCs w:val="24"/>
              </w:rPr>
              <w:t>变更</w:t>
            </w:r>
            <w:r w:rsidRPr="0000418A">
              <w:rPr>
                <w:rFonts w:asciiTheme="minorEastAsia" w:eastAsiaTheme="minorEastAsia" w:hAnsiTheme="minorEastAsia"/>
                <w:color w:val="000000"/>
                <w:sz w:val="24"/>
                <w:szCs w:val="24"/>
              </w:rPr>
              <w:t>/登记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1B21D0" w:rsidRDefault="00240A86">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因工作需要，经交银施罗德基金管理有限公司领导办公会议审议通过，决定增聘王崇先生担任交银施罗德精选</w:t>
      </w:r>
      <w:r w:rsidR="002229BF">
        <w:rPr>
          <w:rFonts w:asciiTheme="minorEastAsia" w:eastAsiaTheme="minorEastAsia" w:hAnsiTheme="minorEastAsia"/>
          <w:color w:val="000000"/>
          <w:sz w:val="24"/>
          <w:szCs w:val="24"/>
        </w:rPr>
        <w:t>混合型</w:t>
      </w:r>
      <w:r>
        <w:rPr>
          <w:rFonts w:asciiTheme="minorEastAsia" w:eastAsiaTheme="minorEastAsia" w:hAnsiTheme="minorEastAsia"/>
          <w:color w:val="000000"/>
          <w:sz w:val="24"/>
          <w:szCs w:val="24"/>
        </w:rPr>
        <w:t>证券投资基金基金经理。自本公告日起，交银施罗德精选</w:t>
      </w:r>
      <w:r w:rsidR="002229BF">
        <w:rPr>
          <w:rFonts w:asciiTheme="minorEastAsia" w:eastAsiaTheme="minorEastAsia" w:hAnsiTheme="minorEastAsia"/>
          <w:color w:val="000000"/>
          <w:sz w:val="24"/>
          <w:szCs w:val="24"/>
        </w:rPr>
        <w:t>混合型</w:t>
      </w:r>
      <w:r>
        <w:rPr>
          <w:rFonts w:asciiTheme="minorEastAsia" w:eastAsiaTheme="minorEastAsia" w:hAnsiTheme="minorEastAsia"/>
          <w:color w:val="000000"/>
          <w:sz w:val="24"/>
          <w:szCs w:val="24"/>
        </w:rPr>
        <w:t>证券投资基金由曹文俊先生和王崇先生共同管理。上述事项已在中国证券投资基金业协会完成变更手续。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67C" w:rsidRDefault="0094667C" w:rsidP="00070317">
      <w:r>
        <w:separator/>
      </w:r>
    </w:p>
  </w:endnote>
  <w:endnote w:type="continuationSeparator" w:id="0">
    <w:p w:rsidR="0094667C" w:rsidRDefault="0094667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67C" w:rsidRDefault="0094667C" w:rsidP="00070317">
      <w:r>
        <w:separator/>
      </w:r>
    </w:p>
  </w:footnote>
  <w:footnote w:type="continuationSeparator" w:id="0">
    <w:p w:rsidR="0094667C" w:rsidRDefault="0094667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17"/>
    <w:rsid w:val="0000418A"/>
    <w:rsid w:val="000071CE"/>
    <w:rsid w:val="00027F77"/>
    <w:rsid w:val="00041353"/>
    <w:rsid w:val="00042A21"/>
    <w:rsid w:val="00070317"/>
    <w:rsid w:val="000E6094"/>
    <w:rsid w:val="00111BD0"/>
    <w:rsid w:val="00191AD9"/>
    <w:rsid w:val="001B21D0"/>
    <w:rsid w:val="001E4357"/>
    <w:rsid w:val="001F622D"/>
    <w:rsid w:val="00207AA8"/>
    <w:rsid w:val="002229BF"/>
    <w:rsid w:val="00240A86"/>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56840"/>
    <w:rsid w:val="007C3207"/>
    <w:rsid w:val="00803A3A"/>
    <w:rsid w:val="00807FC2"/>
    <w:rsid w:val="00862C1C"/>
    <w:rsid w:val="00872E95"/>
    <w:rsid w:val="0087717F"/>
    <w:rsid w:val="008F0ACC"/>
    <w:rsid w:val="0094667C"/>
    <w:rsid w:val="009C0DF9"/>
    <w:rsid w:val="009D65C6"/>
    <w:rsid w:val="009E3ABA"/>
    <w:rsid w:val="00A45BB9"/>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9CFD934-06FD-43FE-94A9-D36B48B0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114</Words>
  <Characters>653</Characters>
  <Application>Microsoft Office Word</Application>
  <DocSecurity>0</DocSecurity>
  <Lines>5</Lines>
  <Paragraphs>1</Paragraphs>
  <ScaleCrop>false</ScaleCrop>
  <Company>微软中国</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许帆</cp:lastModifiedBy>
  <cp:revision>3</cp:revision>
  <dcterms:created xsi:type="dcterms:W3CDTF">2017-06-02T02:13:00Z</dcterms:created>
  <dcterms:modified xsi:type="dcterms:W3CDTF">2017-06-02T02:34:00Z</dcterms:modified>
</cp:coreProperties>
</file>