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交银施罗德天益宝货币市场基金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中国工商银行股份有限公司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二〇一七年四月二十四日</w:t>
      </w:r>
    </w:p>
    <w:p w:rsidR="00902E3F" w:rsidRPr="000E4C40" w:rsidRDefault="00902E3F" w:rsidP="000F78F3">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7C1B09" w:rsidRDefault="00E2191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C1B09" w:rsidRDefault="00E21915">
      <w:pPr>
        <w:adjustRightInd w:val="0"/>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C1B09" w:rsidRDefault="00E2191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C1B09" w:rsidRDefault="00E2191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C1B09" w:rsidRDefault="00E21915">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交银天益宝货币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10,059,932,386.08</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003968</w:t>
            </w:r>
          </w:p>
        </w:tc>
        <w:tc>
          <w:tcPr>
            <w:tcW w:w="2923" w:type="dxa"/>
            <w:vAlign w:val="center"/>
          </w:tcPr>
          <w:p w:rsidR="00A805BC" w:rsidRPr="000E4C40" w:rsidRDefault="00A805BC" w:rsidP="00281564">
            <w:pPr>
              <w:spacing w:before="29" w:line="288" w:lineRule="auto"/>
              <w:jc w:val="left"/>
              <w:rPr>
                <w:sz w:val="24"/>
              </w:rPr>
            </w:pPr>
            <w:r w:rsidRPr="000E4C40">
              <w:rPr>
                <w:sz w:val="24"/>
              </w:rPr>
              <w:t>003969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3,276,069.23</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10,056,656,316.85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34,244.13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58,454,035.60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34,244.13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58,454,035.60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3,276,069.23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10,056,656,316.85</w:t>
            </w:r>
          </w:p>
        </w:tc>
      </w:tr>
    </w:tbl>
    <w:p w:rsidR="007C1B09" w:rsidRDefault="00E2191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交银天益宝货币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7C1B09">
        <w:trPr>
          <w:jc w:val="center"/>
        </w:trPr>
        <w:tc>
          <w:tcPr>
            <w:tcW w:w="1266" w:type="dxa"/>
            <w:vAlign w:val="center"/>
          </w:tcPr>
          <w:p w:rsidR="007C1B09" w:rsidRDefault="00E21915">
            <w:pPr>
              <w:jc w:val="left"/>
            </w:pPr>
            <w:r>
              <w:rPr>
                <w:color w:val="000000"/>
              </w:rPr>
              <w:t>过去三个月</w:t>
            </w:r>
          </w:p>
        </w:tc>
        <w:tc>
          <w:tcPr>
            <w:tcW w:w="1267" w:type="dxa"/>
            <w:vAlign w:val="center"/>
          </w:tcPr>
          <w:p w:rsidR="007C1B09" w:rsidRDefault="00E21915">
            <w:pPr>
              <w:jc w:val="center"/>
            </w:pPr>
            <w:r>
              <w:rPr>
                <w:color w:val="000000"/>
              </w:rPr>
              <w:t>0.8737%</w:t>
            </w:r>
          </w:p>
        </w:tc>
        <w:tc>
          <w:tcPr>
            <w:tcW w:w="1267" w:type="dxa"/>
            <w:vAlign w:val="center"/>
          </w:tcPr>
          <w:p w:rsidR="007C1B09" w:rsidRDefault="00E21915">
            <w:pPr>
              <w:jc w:val="center"/>
            </w:pPr>
            <w:r>
              <w:rPr>
                <w:color w:val="000000"/>
              </w:rPr>
              <w:t>0.0027%</w:t>
            </w:r>
          </w:p>
        </w:tc>
        <w:tc>
          <w:tcPr>
            <w:tcW w:w="1267" w:type="dxa"/>
            <w:vAlign w:val="center"/>
          </w:tcPr>
          <w:p w:rsidR="007C1B09" w:rsidRDefault="00E21915">
            <w:pPr>
              <w:jc w:val="center"/>
            </w:pPr>
            <w:r>
              <w:rPr>
                <w:color w:val="000000"/>
              </w:rPr>
              <w:t>0.0863%</w:t>
            </w:r>
          </w:p>
        </w:tc>
        <w:tc>
          <w:tcPr>
            <w:tcW w:w="1267" w:type="dxa"/>
            <w:vAlign w:val="center"/>
          </w:tcPr>
          <w:p w:rsidR="007C1B09" w:rsidRDefault="00E21915">
            <w:pPr>
              <w:jc w:val="center"/>
            </w:pPr>
            <w:r>
              <w:rPr>
                <w:color w:val="000000"/>
              </w:rPr>
              <w:t>0.0000%</w:t>
            </w:r>
          </w:p>
        </w:tc>
        <w:tc>
          <w:tcPr>
            <w:tcW w:w="1267" w:type="dxa"/>
            <w:vAlign w:val="center"/>
          </w:tcPr>
          <w:p w:rsidR="007C1B09" w:rsidRDefault="00E21915">
            <w:pPr>
              <w:jc w:val="center"/>
            </w:pPr>
            <w:r>
              <w:rPr>
                <w:color w:val="000000"/>
              </w:rPr>
              <w:t>0.7874%</w:t>
            </w:r>
          </w:p>
        </w:tc>
        <w:tc>
          <w:tcPr>
            <w:tcW w:w="1267" w:type="dxa"/>
            <w:vAlign w:val="center"/>
          </w:tcPr>
          <w:p w:rsidR="007C1B09" w:rsidRDefault="00E21915">
            <w:pPr>
              <w:jc w:val="center"/>
            </w:pPr>
            <w:r>
              <w:rPr>
                <w:color w:val="000000"/>
              </w:rPr>
              <w:t>0.0027%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交银天益宝货币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7C1B09">
        <w:trPr>
          <w:jc w:val="center"/>
        </w:trPr>
        <w:tc>
          <w:tcPr>
            <w:tcW w:w="1266" w:type="dxa"/>
            <w:vAlign w:val="center"/>
          </w:tcPr>
          <w:p w:rsidR="007C1B09" w:rsidRDefault="00E21915">
            <w:pPr>
              <w:jc w:val="left"/>
            </w:pPr>
            <w:r>
              <w:rPr>
                <w:color w:val="000000"/>
              </w:rPr>
              <w:t>过去三个月</w:t>
            </w:r>
          </w:p>
        </w:tc>
        <w:tc>
          <w:tcPr>
            <w:tcW w:w="1267" w:type="dxa"/>
            <w:vAlign w:val="center"/>
          </w:tcPr>
          <w:p w:rsidR="007C1B09" w:rsidRDefault="00E21915">
            <w:pPr>
              <w:jc w:val="center"/>
            </w:pPr>
            <w:r>
              <w:rPr>
                <w:color w:val="000000"/>
              </w:rPr>
              <w:t>0.9321%</w:t>
            </w:r>
          </w:p>
        </w:tc>
        <w:tc>
          <w:tcPr>
            <w:tcW w:w="1267" w:type="dxa"/>
            <w:vAlign w:val="center"/>
          </w:tcPr>
          <w:p w:rsidR="007C1B09" w:rsidRDefault="00E21915">
            <w:pPr>
              <w:jc w:val="center"/>
            </w:pPr>
            <w:r>
              <w:rPr>
                <w:color w:val="000000"/>
              </w:rPr>
              <w:t>0.0027%</w:t>
            </w:r>
          </w:p>
        </w:tc>
        <w:tc>
          <w:tcPr>
            <w:tcW w:w="1267" w:type="dxa"/>
            <w:vAlign w:val="center"/>
          </w:tcPr>
          <w:p w:rsidR="007C1B09" w:rsidRDefault="00E21915">
            <w:pPr>
              <w:jc w:val="center"/>
            </w:pPr>
            <w:r>
              <w:rPr>
                <w:color w:val="000000"/>
              </w:rPr>
              <w:t>0.0863%</w:t>
            </w:r>
          </w:p>
        </w:tc>
        <w:tc>
          <w:tcPr>
            <w:tcW w:w="1267" w:type="dxa"/>
            <w:vAlign w:val="center"/>
          </w:tcPr>
          <w:p w:rsidR="007C1B09" w:rsidRDefault="00E21915">
            <w:pPr>
              <w:jc w:val="center"/>
            </w:pPr>
            <w:r>
              <w:rPr>
                <w:color w:val="000000"/>
              </w:rPr>
              <w:t>0.0000%</w:t>
            </w:r>
          </w:p>
        </w:tc>
        <w:tc>
          <w:tcPr>
            <w:tcW w:w="1267" w:type="dxa"/>
            <w:vAlign w:val="center"/>
          </w:tcPr>
          <w:p w:rsidR="007C1B09" w:rsidRDefault="00E21915">
            <w:pPr>
              <w:jc w:val="center"/>
            </w:pPr>
            <w:r>
              <w:rPr>
                <w:color w:val="000000"/>
              </w:rPr>
              <w:t>0.8458%</w:t>
            </w:r>
          </w:p>
        </w:tc>
        <w:tc>
          <w:tcPr>
            <w:tcW w:w="1267" w:type="dxa"/>
            <w:vAlign w:val="center"/>
          </w:tcPr>
          <w:p w:rsidR="007C1B09" w:rsidRDefault="00E21915">
            <w:pPr>
              <w:jc w:val="center"/>
            </w:pPr>
            <w:r>
              <w:rPr>
                <w:color w:val="000000"/>
              </w:rPr>
              <w:t>0.0027%</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交银施罗德天益宝货币市场基金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交银天益宝货币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日，本基金尚处于建仓期。</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交银天益宝货币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日，本基金尚处于建仓期。</w:t>
      </w:r>
    </w:p>
    <w:p w:rsidR="00CA65DD" w:rsidRPr="000E4C40" w:rsidRDefault="00CA65DD" w:rsidP="00281564">
      <w:pPr>
        <w:tabs>
          <w:tab w:val="left" w:pos="1800"/>
        </w:tabs>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7C1B09">
        <w:trPr>
          <w:jc w:val="center"/>
        </w:trPr>
        <w:tc>
          <w:tcPr>
            <w:tcW w:w="945" w:type="dxa"/>
            <w:vAlign w:val="center"/>
          </w:tcPr>
          <w:p w:rsidR="007C1B09" w:rsidRDefault="00E21915">
            <w:pPr>
              <w:jc w:val="center"/>
            </w:pPr>
            <w:r>
              <w:rPr>
                <w:color w:val="000000"/>
                <w:sz w:val="24"/>
              </w:rPr>
              <w:t>黄莹洁</w:t>
            </w:r>
          </w:p>
        </w:tc>
        <w:tc>
          <w:tcPr>
            <w:tcW w:w="1589" w:type="dxa"/>
            <w:vAlign w:val="center"/>
          </w:tcPr>
          <w:p w:rsidR="007C1B09" w:rsidRDefault="00E21915">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7C1B09" w:rsidRDefault="00E21915">
            <w:pPr>
              <w:jc w:val="center"/>
            </w:pPr>
            <w:r>
              <w:rPr>
                <w:color w:val="000000"/>
                <w:sz w:val="24"/>
              </w:rPr>
              <w:t>2016-12-20</w:t>
            </w:r>
          </w:p>
        </w:tc>
        <w:tc>
          <w:tcPr>
            <w:tcW w:w="1478" w:type="dxa"/>
            <w:vAlign w:val="center"/>
          </w:tcPr>
          <w:p w:rsidR="007C1B09" w:rsidRDefault="00E21915">
            <w:pPr>
              <w:jc w:val="center"/>
            </w:pPr>
            <w:r>
              <w:rPr>
                <w:color w:val="000000"/>
                <w:sz w:val="24"/>
              </w:rPr>
              <w:t>-</w:t>
            </w:r>
          </w:p>
        </w:tc>
        <w:tc>
          <w:tcPr>
            <w:tcW w:w="986" w:type="dxa"/>
            <w:vAlign w:val="center"/>
          </w:tcPr>
          <w:p w:rsidR="007C1B09" w:rsidRDefault="00E21915">
            <w:pPr>
              <w:jc w:val="center"/>
            </w:pPr>
            <w:r>
              <w:rPr>
                <w:color w:val="000000"/>
                <w:sz w:val="24"/>
              </w:rPr>
              <w:t>9</w:t>
            </w:r>
            <w:r>
              <w:rPr>
                <w:color w:val="000000"/>
                <w:sz w:val="24"/>
              </w:rPr>
              <w:t>年</w:t>
            </w:r>
          </w:p>
        </w:tc>
        <w:tc>
          <w:tcPr>
            <w:tcW w:w="2392" w:type="dxa"/>
            <w:vAlign w:val="center"/>
          </w:tcPr>
          <w:p w:rsidR="007C1B09" w:rsidRDefault="00E2191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7C1B09">
        <w:trPr>
          <w:jc w:val="center"/>
        </w:trPr>
        <w:tc>
          <w:tcPr>
            <w:tcW w:w="945" w:type="dxa"/>
            <w:vAlign w:val="center"/>
          </w:tcPr>
          <w:p w:rsidR="007C1B09" w:rsidRDefault="00E21915">
            <w:pPr>
              <w:jc w:val="center"/>
            </w:pPr>
            <w:r>
              <w:rPr>
                <w:color w:val="000000"/>
                <w:sz w:val="24"/>
              </w:rPr>
              <w:t>连端清</w:t>
            </w:r>
          </w:p>
        </w:tc>
        <w:tc>
          <w:tcPr>
            <w:tcW w:w="1589" w:type="dxa"/>
            <w:vAlign w:val="center"/>
          </w:tcPr>
          <w:p w:rsidR="007C1B09" w:rsidRDefault="00E2191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w:t>
            </w:r>
            <w:r w:rsidR="007A4C63">
              <w:rPr>
                <w:rFonts w:hint="eastAsia"/>
                <w:color w:val="000000"/>
                <w:sz w:val="24"/>
              </w:rPr>
              <w:t>债券</w:t>
            </w:r>
            <w:r>
              <w:rPr>
                <w:color w:val="000000"/>
                <w:sz w:val="24"/>
              </w:rPr>
              <w:t>、交银裕隆纯债债券、交银天鑫宝货币、交银天益宝货币、交银境尚收益债券的基金经理</w:t>
            </w:r>
          </w:p>
        </w:tc>
        <w:tc>
          <w:tcPr>
            <w:tcW w:w="1478" w:type="dxa"/>
            <w:vAlign w:val="center"/>
          </w:tcPr>
          <w:p w:rsidR="007C1B09" w:rsidRDefault="00E21915">
            <w:pPr>
              <w:jc w:val="center"/>
            </w:pPr>
            <w:r>
              <w:rPr>
                <w:color w:val="000000"/>
                <w:sz w:val="24"/>
              </w:rPr>
              <w:t>2016-12-21</w:t>
            </w:r>
          </w:p>
        </w:tc>
        <w:tc>
          <w:tcPr>
            <w:tcW w:w="1478" w:type="dxa"/>
            <w:vAlign w:val="center"/>
          </w:tcPr>
          <w:p w:rsidR="007C1B09" w:rsidRDefault="00E21915">
            <w:pPr>
              <w:jc w:val="center"/>
            </w:pPr>
            <w:r>
              <w:rPr>
                <w:color w:val="000000"/>
                <w:sz w:val="24"/>
              </w:rPr>
              <w:t>-</w:t>
            </w:r>
          </w:p>
        </w:tc>
        <w:tc>
          <w:tcPr>
            <w:tcW w:w="986" w:type="dxa"/>
            <w:vAlign w:val="center"/>
          </w:tcPr>
          <w:p w:rsidR="007C1B09" w:rsidRDefault="00E21915">
            <w:pPr>
              <w:jc w:val="center"/>
            </w:pPr>
            <w:r>
              <w:rPr>
                <w:color w:val="000000"/>
                <w:sz w:val="24"/>
              </w:rPr>
              <w:t>4</w:t>
            </w:r>
            <w:r>
              <w:rPr>
                <w:color w:val="000000"/>
                <w:sz w:val="24"/>
              </w:rPr>
              <w:t>年</w:t>
            </w:r>
          </w:p>
        </w:tc>
        <w:tc>
          <w:tcPr>
            <w:tcW w:w="2392" w:type="dxa"/>
            <w:vAlign w:val="center"/>
          </w:tcPr>
          <w:p w:rsidR="007C1B09" w:rsidRDefault="00E2191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7C1B09" w:rsidRDefault="00E2191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7C1B09" w:rsidRDefault="00E2191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7C1B09" w:rsidRDefault="00E2191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C1B09" w:rsidRDefault="00E2191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C1B09" w:rsidRDefault="00E2191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7C1B09" w:rsidRDefault="00E21915">
      <w:pPr>
        <w:spacing w:before="29" w:line="288" w:lineRule="auto"/>
        <w:ind w:firstLineChars="200" w:firstLine="480"/>
        <w:rPr>
          <w:color w:val="000000"/>
          <w:sz w:val="24"/>
        </w:rPr>
      </w:pPr>
      <w:r>
        <w:rPr>
          <w:color w:val="000000"/>
          <w:sz w:val="24"/>
        </w:rPr>
        <w:t>本报告期内，受益于上游供需结构的改善，大宗商品价格回升，国内生产部门处于复苏状态，经济温和改善。央行货币政策的选择与通胀向上，经济改善的宏观环境相匹配，控制总体资金投放量且上调了公开市场操作以及</w:t>
      </w:r>
      <w:r>
        <w:rPr>
          <w:color w:val="000000"/>
          <w:sz w:val="24"/>
        </w:rPr>
        <w:t>MLF</w:t>
      </w:r>
      <w:r>
        <w:rPr>
          <w:color w:val="000000"/>
          <w:sz w:val="24"/>
        </w:rPr>
        <w:t>的利率。在去杠杆背景下，叠加</w:t>
      </w:r>
      <w:r>
        <w:rPr>
          <w:color w:val="000000"/>
          <w:sz w:val="24"/>
        </w:rPr>
        <w:t>MPA</w:t>
      </w:r>
      <w:r>
        <w:rPr>
          <w:color w:val="000000"/>
          <w:sz w:val="24"/>
        </w:rPr>
        <w:t>考核改革且从严的情况下，银行间市场流动性总体偏紧，货币市场工具利率维持较高水平。</w:t>
      </w:r>
    </w:p>
    <w:p w:rsidR="007C1B09" w:rsidRDefault="00E21915">
      <w:pPr>
        <w:spacing w:before="29" w:line="288" w:lineRule="auto"/>
        <w:ind w:firstLineChars="200" w:firstLine="480"/>
        <w:rPr>
          <w:color w:val="000000"/>
          <w:sz w:val="24"/>
        </w:rPr>
      </w:pPr>
      <w:r>
        <w:rPr>
          <w:color w:val="000000"/>
          <w:sz w:val="24"/>
        </w:rPr>
        <w:t>基金操作方面，由于组合规模有所增长，我们择机配置了高收益的存款，提高了组合静态收益。</w:t>
      </w:r>
    </w:p>
    <w:p w:rsidR="007C1B09" w:rsidRDefault="00E21915">
      <w:pPr>
        <w:spacing w:before="29" w:line="288" w:lineRule="auto"/>
        <w:ind w:firstLineChars="200" w:firstLine="480"/>
        <w:rPr>
          <w:color w:val="000000"/>
          <w:sz w:val="24"/>
        </w:rPr>
      </w:pPr>
      <w:r>
        <w:rPr>
          <w:color w:val="000000"/>
          <w:sz w:val="24"/>
        </w:rPr>
        <w:t>展望二季度，三月季末考核过后，短期资金面有望阶段性改善，但在金融去杠杆以及金融监管升级的大背景下，预计流动性的压力始终存在。</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力争严格控制信用风险、流动性风险和利率风险，努力为持有人创造较为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本报告期内，交银天益宝</w:t>
      </w:r>
      <w:r w:rsidRPr="000E4C40">
        <w:rPr>
          <w:color w:val="000000"/>
          <w:sz w:val="24"/>
        </w:rPr>
        <w:t>A</w:t>
      </w:r>
      <w:r w:rsidRPr="000E4C40">
        <w:rPr>
          <w:color w:val="000000"/>
          <w:sz w:val="24"/>
        </w:rPr>
        <w:t>净值收益率为</w:t>
      </w:r>
      <w:r w:rsidRPr="000E4C40">
        <w:rPr>
          <w:color w:val="000000"/>
          <w:sz w:val="24"/>
        </w:rPr>
        <w:t>0.8737%</w:t>
      </w:r>
      <w:r w:rsidRPr="000E4C40">
        <w:rPr>
          <w:color w:val="000000"/>
          <w:sz w:val="24"/>
        </w:rPr>
        <w:t>，同期业绩比较基准收益率为</w:t>
      </w:r>
      <w:r w:rsidRPr="000E4C40">
        <w:rPr>
          <w:color w:val="000000"/>
          <w:sz w:val="24"/>
        </w:rPr>
        <w:t>0.0863%</w:t>
      </w:r>
      <w:r w:rsidRPr="000E4C40">
        <w:rPr>
          <w:color w:val="000000"/>
          <w:sz w:val="24"/>
        </w:rPr>
        <w:t>；交银天益宝</w:t>
      </w:r>
      <w:r w:rsidRPr="000E4C40">
        <w:rPr>
          <w:color w:val="000000"/>
          <w:sz w:val="24"/>
        </w:rPr>
        <w:t>E</w:t>
      </w:r>
      <w:r w:rsidRPr="000E4C40">
        <w:rPr>
          <w:color w:val="000000"/>
          <w:sz w:val="24"/>
        </w:rPr>
        <w:t>净值收益率为</w:t>
      </w:r>
      <w:r w:rsidRPr="000E4C40">
        <w:rPr>
          <w:color w:val="000000"/>
          <w:sz w:val="24"/>
        </w:rPr>
        <w:t>0.9321%</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999,391,014.48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9.92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999,391,014.48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9.92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9,008,517,007.53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89.43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65,016,272.30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0.65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10,072,924,294.31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9,999,865.00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0.10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0.08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0.10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65.61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0.69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1.98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31.11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99.48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0.10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999,391,014.48</w:t>
            </w:r>
          </w:p>
        </w:tc>
        <w:tc>
          <w:tcPr>
            <w:tcW w:w="1889" w:type="dxa"/>
            <w:vAlign w:val="center"/>
          </w:tcPr>
          <w:p w:rsidR="007521F9" w:rsidRPr="000E4C40" w:rsidRDefault="00E21915" w:rsidP="00281564">
            <w:pPr>
              <w:spacing w:before="29" w:line="288" w:lineRule="auto"/>
              <w:ind w:left="17"/>
              <w:jc w:val="right"/>
              <w:rPr>
                <w:color w:val="000000"/>
                <w:sz w:val="24"/>
              </w:rPr>
            </w:pPr>
            <w:r>
              <w:rPr>
                <w:color w:val="000000"/>
                <w:sz w:val="24"/>
              </w:rPr>
              <w:t>9.93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999,391,014.48</w:t>
            </w:r>
          </w:p>
        </w:tc>
        <w:tc>
          <w:tcPr>
            <w:tcW w:w="1889" w:type="dxa"/>
            <w:vAlign w:val="center"/>
          </w:tcPr>
          <w:p w:rsidR="007521F9" w:rsidRPr="000E4C40" w:rsidRDefault="00E21915" w:rsidP="00281564">
            <w:pPr>
              <w:spacing w:before="29" w:line="288" w:lineRule="auto"/>
              <w:ind w:left="17"/>
              <w:jc w:val="right"/>
              <w:rPr>
                <w:color w:val="000000"/>
                <w:sz w:val="24"/>
              </w:rPr>
            </w:pPr>
            <w:r>
              <w:rPr>
                <w:color w:val="000000"/>
                <w:sz w:val="24"/>
              </w:rPr>
              <w:t>9.93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999,391,014.48</w:t>
            </w:r>
          </w:p>
        </w:tc>
        <w:tc>
          <w:tcPr>
            <w:tcW w:w="1889" w:type="dxa"/>
            <w:vAlign w:val="center"/>
          </w:tcPr>
          <w:p w:rsidR="007521F9" w:rsidRPr="000E4C40" w:rsidRDefault="00E21915" w:rsidP="00281564">
            <w:pPr>
              <w:spacing w:before="29" w:line="288" w:lineRule="auto"/>
              <w:ind w:left="17"/>
              <w:jc w:val="right"/>
              <w:rPr>
                <w:color w:val="000000"/>
                <w:sz w:val="24"/>
              </w:rPr>
            </w:pPr>
            <w:r>
              <w:rPr>
                <w:color w:val="000000"/>
                <w:sz w:val="24"/>
              </w:rPr>
              <w:t>9.93</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1104"/>
        <w:gridCol w:w="1234"/>
        <w:gridCol w:w="1430"/>
        <w:gridCol w:w="1228"/>
        <w:gridCol w:w="2284"/>
        <w:gridCol w:w="1588"/>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C1B09">
        <w:trPr>
          <w:jc w:val="center"/>
        </w:trPr>
        <w:tc>
          <w:tcPr>
            <w:tcW w:w="0" w:type="auto"/>
            <w:vAlign w:val="center"/>
          </w:tcPr>
          <w:p w:rsidR="007C1B09" w:rsidRDefault="00E21915">
            <w:pPr>
              <w:jc w:val="center"/>
            </w:pPr>
            <w:r>
              <w:rPr>
                <w:color w:val="000000"/>
                <w:sz w:val="24"/>
              </w:rPr>
              <w:t>1</w:t>
            </w:r>
          </w:p>
        </w:tc>
        <w:tc>
          <w:tcPr>
            <w:tcW w:w="0" w:type="auto"/>
            <w:vAlign w:val="center"/>
          </w:tcPr>
          <w:p w:rsidR="007C1B09" w:rsidRDefault="00E21915">
            <w:pPr>
              <w:jc w:val="center"/>
            </w:pPr>
            <w:r>
              <w:rPr>
                <w:color w:val="000000"/>
                <w:sz w:val="24"/>
              </w:rPr>
              <w:t>170301</w:t>
            </w:r>
          </w:p>
        </w:tc>
        <w:tc>
          <w:tcPr>
            <w:tcW w:w="0" w:type="auto"/>
            <w:vAlign w:val="center"/>
          </w:tcPr>
          <w:p w:rsidR="007C1B09" w:rsidRDefault="00E21915">
            <w:pPr>
              <w:jc w:val="center"/>
            </w:pPr>
            <w:r>
              <w:rPr>
                <w:color w:val="000000"/>
                <w:sz w:val="24"/>
              </w:rPr>
              <w:t>17</w:t>
            </w:r>
            <w:r>
              <w:rPr>
                <w:color w:val="000000"/>
                <w:sz w:val="24"/>
              </w:rPr>
              <w:t>进出</w:t>
            </w:r>
            <w:r>
              <w:rPr>
                <w:color w:val="000000"/>
                <w:sz w:val="24"/>
              </w:rPr>
              <w:t>01</w:t>
            </w:r>
          </w:p>
        </w:tc>
        <w:tc>
          <w:tcPr>
            <w:tcW w:w="0" w:type="auto"/>
            <w:vAlign w:val="center"/>
          </w:tcPr>
          <w:p w:rsidR="007C1B09" w:rsidRDefault="00E21915">
            <w:pPr>
              <w:jc w:val="right"/>
            </w:pPr>
            <w:r>
              <w:rPr>
                <w:color w:val="000000"/>
                <w:sz w:val="24"/>
              </w:rPr>
              <w:t>3,440,000</w:t>
            </w:r>
          </w:p>
        </w:tc>
        <w:tc>
          <w:tcPr>
            <w:tcW w:w="0" w:type="auto"/>
            <w:vAlign w:val="center"/>
          </w:tcPr>
          <w:p w:rsidR="007C1B09" w:rsidRDefault="00E21915">
            <w:pPr>
              <w:jc w:val="right"/>
            </w:pPr>
            <w:r>
              <w:rPr>
                <w:color w:val="000000"/>
                <w:sz w:val="24"/>
              </w:rPr>
              <w:t>343,094,505.74</w:t>
            </w:r>
          </w:p>
        </w:tc>
        <w:tc>
          <w:tcPr>
            <w:tcW w:w="0" w:type="auto"/>
            <w:vAlign w:val="center"/>
          </w:tcPr>
          <w:p w:rsidR="007C1B09" w:rsidRDefault="00E21915">
            <w:pPr>
              <w:jc w:val="right"/>
            </w:pPr>
            <w:r>
              <w:rPr>
                <w:color w:val="000000"/>
                <w:sz w:val="24"/>
              </w:rPr>
              <w:t>3.41</w:t>
            </w:r>
          </w:p>
        </w:tc>
      </w:tr>
      <w:tr w:rsidR="007C1B09">
        <w:trPr>
          <w:jc w:val="center"/>
        </w:trPr>
        <w:tc>
          <w:tcPr>
            <w:tcW w:w="0" w:type="auto"/>
            <w:vAlign w:val="center"/>
          </w:tcPr>
          <w:p w:rsidR="007C1B09" w:rsidRDefault="00E21915">
            <w:pPr>
              <w:jc w:val="center"/>
            </w:pPr>
            <w:r>
              <w:rPr>
                <w:color w:val="000000"/>
                <w:sz w:val="24"/>
              </w:rPr>
              <w:t>2</w:t>
            </w:r>
          </w:p>
        </w:tc>
        <w:tc>
          <w:tcPr>
            <w:tcW w:w="0" w:type="auto"/>
            <w:vAlign w:val="center"/>
          </w:tcPr>
          <w:p w:rsidR="007C1B09" w:rsidRDefault="00E21915">
            <w:pPr>
              <w:jc w:val="center"/>
            </w:pPr>
            <w:r>
              <w:rPr>
                <w:color w:val="000000"/>
                <w:sz w:val="24"/>
              </w:rPr>
              <w:t>170401</w:t>
            </w:r>
          </w:p>
        </w:tc>
        <w:tc>
          <w:tcPr>
            <w:tcW w:w="0" w:type="auto"/>
            <w:vAlign w:val="center"/>
          </w:tcPr>
          <w:p w:rsidR="007C1B09" w:rsidRDefault="00E21915">
            <w:pPr>
              <w:jc w:val="center"/>
            </w:pPr>
            <w:r>
              <w:rPr>
                <w:color w:val="000000"/>
                <w:sz w:val="24"/>
              </w:rPr>
              <w:t>17</w:t>
            </w:r>
            <w:r>
              <w:rPr>
                <w:color w:val="000000"/>
                <w:sz w:val="24"/>
              </w:rPr>
              <w:t>农发</w:t>
            </w:r>
            <w:r>
              <w:rPr>
                <w:color w:val="000000"/>
                <w:sz w:val="24"/>
              </w:rPr>
              <w:t>01</w:t>
            </w:r>
          </w:p>
        </w:tc>
        <w:tc>
          <w:tcPr>
            <w:tcW w:w="0" w:type="auto"/>
            <w:vAlign w:val="center"/>
          </w:tcPr>
          <w:p w:rsidR="007C1B09" w:rsidRDefault="00E21915">
            <w:pPr>
              <w:jc w:val="right"/>
            </w:pPr>
            <w:r>
              <w:rPr>
                <w:color w:val="000000"/>
                <w:sz w:val="24"/>
              </w:rPr>
              <w:t>2,000,000</w:t>
            </w:r>
          </w:p>
        </w:tc>
        <w:tc>
          <w:tcPr>
            <w:tcW w:w="0" w:type="auto"/>
            <w:vAlign w:val="center"/>
          </w:tcPr>
          <w:p w:rsidR="007C1B09" w:rsidRDefault="00E21915">
            <w:pPr>
              <w:jc w:val="right"/>
            </w:pPr>
            <w:r>
              <w:rPr>
                <w:color w:val="000000"/>
                <w:sz w:val="24"/>
              </w:rPr>
              <w:t>199,899,401.93</w:t>
            </w:r>
          </w:p>
        </w:tc>
        <w:tc>
          <w:tcPr>
            <w:tcW w:w="0" w:type="auto"/>
            <w:vAlign w:val="center"/>
          </w:tcPr>
          <w:p w:rsidR="007C1B09" w:rsidRDefault="00E21915">
            <w:pPr>
              <w:jc w:val="right"/>
            </w:pPr>
            <w:r>
              <w:rPr>
                <w:color w:val="000000"/>
                <w:sz w:val="24"/>
              </w:rPr>
              <w:t>1.99</w:t>
            </w:r>
          </w:p>
        </w:tc>
      </w:tr>
      <w:tr w:rsidR="007C1B09">
        <w:trPr>
          <w:jc w:val="center"/>
        </w:trPr>
        <w:tc>
          <w:tcPr>
            <w:tcW w:w="0" w:type="auto"/>
            <w:vAlign w:val="center"/>
          </w:tcPr>
          <w:p w:rsidR="007C1B09" w:rsidRDefault="00E21915">
            <w:pPr>
              <w:jc w:val="center"/>
            </w:pPr>
            <w:r>
              <w:rPr>
                <w:color w:val="000000"/>
                <w:sz w:val="24"/>
              </w:rPr>
              <w:t>3</w:t>
            </w:r>
          </w:p>
        </w:tc>
        <w:tc>
          <w:tcPr>
            <w:tcW w:w="0" w:type="auto"/>
            <w:vAlign w:val="center"/>
          </w:tcPr>
          <w:p w:rsidR="007C1B09" w:rsidRDefault="00E21915">
            <w:pPr>
              <w:jc w:val="center"/>
            </w:pPr>
            <w:r>
              <w:rPr>
                <w:color w:val="000000"/>
                <w:sz w:val="24"/>
              </w:rPr>
              <w:t>120234</w:t>
            </w:r>
          </w:p>
        </w:tc>
        <w:tc>
          <w:tcPr>
            <w:tcW w:w="0" w:type="auto"/>
            <w:vAlign w:val="center"/>
          </w:tcPr>
          <w:p w:rsidR="007C1B09" w:rsidRDefault="00E21915">
            <w:pPr>
              <w:jc w:val="center"/>
            </w:pPr>
            <w:r>
              <w:rPr>
                <w:color w:val="000000"/>
                <w:sz w:val="24"/>
              </w:rPr>
              <w:t>12</w:t>
            </w:r>
            <w:r>
              <w:rPr>
                <w:color w:val="000000"/>
                <w:sz w:val="24"/>
              </w:rPr>
              <w:t>国开</w:t>
            </w:r>
            <w:r>
              <w:rPr>
                <w:color w:val="000000"/>
                <w:sz w:val="24"/>
              </w:rPr>
              <w:t>34</w:t>
            </w:r>
          </w:p>
        </w:tc>
        <w:tc>
          <w:tcPr>
            <w:tcW w:w="0" w:type="auto"/>
            <w:vAlign w:val="center"/>
          </w:tcPr>
          <w:p w:rsidR="007C1B09" w:rsidRDefault="00E21915">
            <w:pPr>
              <w:jc w:val="right"/>
            </w:pPr>
            <w:r>
              <w:rPr>
                <w:color w:val="000000"/>
                <w:sz w:val="24"/>
              </w:rPr>
              <w:t>1,700,000</w:t>
            </w:r>
          </w:p>
        </w:tc>
        <w:tc>
          <w:tcPr>
            <w:tcW w:w="0" w:type="auto"/>
            <w:vAlign w:val="center"/>
          </w:tcPr>
          <w:p w:rsidR="007C1B09" w:rsidRDefault="00E21915">
            <w:pPr>
              <w:jc w:val="right"/>
            </w:pPr>
            <w:r>
              <w:rPr>
                <w:color w:val="000000"/>
                <w:sz w:val="24"/>
              </w:rPr>
              <w:t>169,587,948.54</w:t>
            </w:r>
          </w:p>
        </w:tc>
        <w:tc>
          <w:tcPr>
            <w:tcW w:w="0" w:type="auto"/>
            <w:vAlign w:val="center"/>
          </w:tcPr>
          <w:p w:rsidR="007C1B09" w:rsidRDefault="00E21915">
            <w:pPr>
              <w:jc w:val="right"/>
            </w:pPr>
            <w:r>
              <w:rPr>
                <w:color w:val="000000"/>
                <w:sz w:val="24"/>
              </w:rPr>
              <w:t>1.69</w:t>
            </w:r>
          </w:p>
        </w:tc>
      </w:tr>
      <w:tr w:rsidR="007C1B09">
        <w:trPr>
          <w:jc w:val="center"/>
        </w:trPr>
        <w:tc>
          <w:tcPr>
            <w:tcW w:w="0" w:type="auto"/>
            <w:vAlign w:val="center"/>
          </w:tcPr>
          <w:p w:rsidR="007C1B09" w:rsidRDefault="00E21915">
            <w:pPr>
              <w:jc w:val="center"/>
            </w:pPr>
            <w:r>
              <w:rPr>
                <w:color w:val="000000"/>
                <w:sz w:val="24"/>
              </w:rPr>
              <w:t>4</w:t>
            </w:r>
          </w:p>
        </w:tc>
        <w:tc>
          <w:tcPr>
            <w:tcW w:w="0" w:type="auto"/>
            <w:vAlign w:val="center"/>
          </w:tcPr>
          <w:p w:rsidR="007C1B09" w:rsidRDefault="00E21915">
            <w:pPr>
              <w:jc w:val="center"/>
            </w:pPr>
            <w:r>
              <w:rPr>
                <w:color w:val="000000"/>
                <w:sz w:val="24"/>
              </w:rPr>
              <w:t>170203</w:t>
            </w:r>
          </w:p>
        </w:tc>
        <w:tc>
          <w:tcPr>
            <w:tcW w:w="0" w:type="auto"/>
            <w:vAlign w:val="center"/>
          </w:tcPr>
          <w:p w:rsidR="007C1B09" w:rsidRDefault="00E21915">
            <w:pPr>
              <w:jc w:val="center"/>
            </w:pPr>
            <w:r>
              <w:rPr>
                <w:color w:val="000000"/>
                <w:sz w:val="24"/>
              </w:rPr>
              <w:t>17</w:t>
            </w:r>
            <w:r>
              <w:rPr>
                <w:color w:val="000000"/>
                <w:sz w:val="24"/>
              </w:rPr>
              <w:t>国开</w:t>
            </w:r>
            <w:r>
              <w:rPr>
                <w:color w:val="000000"/>
                <w:sz w:val="24"/>
              </w:rPr>
              <w:t>03</w:t>
            </w:r>
          </w:p>
        </w:tc>
        <w:tc>
          <w:tcPr>
            <w:tcW w:w="0" w:type="auto"/>
            <w:vAlign w:val="center"/>
          </w:tcPr>
          <w:p w:rsidR="007C1B09" w:rsidRDefault="00E21915">
            <w:pPr>
              <w:jc w:val="right"/>
            </w:pPr>
            <w:r>
              <w:rPr>
                <w:color w:val="000000"/>
                <w:sz w:val="24"/>
              </w:rPr>
              <w:t>1,470,000</w:t>
            </w:r>
          </w:p>
        </w:tc>
        <w:tc>
          <w:tcPr>
            <w:tcW w:w="0" w:type="auto"/>
            <w:vAlign w:val="center"/>
          </w:tcPr>
          <w:p w:rsidR="007C1B09" w:rsidRDefault="00E21915">
            <w:pPr>
              <w:jc w:val="right"/>
            </w:pPr>
            <w:r>
              <w:rPr>
                <w:color w:val="000000"/>
                <w:sz w:val="24"/>
              </w:rPr>
              <w:t>146,925,638.22</w:t>
            </w:r>
          </w:p>
        </w:tc>
        <w:tc>
          <w:tcPr>
            <w:tcW w:w="0" w:type="auto"/>
            <w:vAlign w:val="center"/>
          </w:tcPr>
          <w:p w:rsidR="007C1B09" w:rsidRDefault="00E21915">
            <w:pPr>
              <w:jc w:val="right"/>
            </w:pPr>
            <w:r>
              <w:rPr>
                <w:color w:val="000000"/>
                <w:sz w:val="24"/>
              </w:rPr>
              <w:t>1.46</w:t>
            </w:r>
          </w:p>
        </w:tc>
      </w:tr>
      <w:tr w:rsidR="007C1B09">
        <w:trPr>
          <w:jc w:val="center"/>
        </w:trPr>
        <w:tc>
          <w:tcPr>
            <w:tcW w:w="0" w:type="auto"/>
            <w:vAlign w:val="center"/>
          </w:tcPr>
          <w:p w:rsidR="007C1B09" w:rsidRDefault="00E21915">
            <w:pPr>
              <w:jc w:val="center"/>
            </w:pPr>
            <w:r>
              <w:rPr>
                <w:color w:val="000000"/>
                <w:sz w:val="24"/>
              </w:rPr>
              <w:t>5</w:t>
            </w:r>
          </w:p>
        </w:tc>
        <w:tc>
          <w:tcPr>
            <w:tcW w:w="0" w:type="auto"/>
            <w:vAlign w:val="center"/>
          </w:tcPr>
          <w:p w:rsidR="007C1B09" w:rsidRDefault="00E21915">
            <w:pPr>
              <w:jc w:val="center"/>
            </w:pPr>
            <w:r>
              <w:rPr>
                <w:color w:val="000000"/>
                <w:sz w:val="24"/>
              </w:rPr>
              <w:t>070209</w:t>
            </w:r>
          </w:p>
        </w:tc>
        <w:tc>
          <w:tcPr>
            <w:tcW w:w="0" w:type="auto"/>
            <w:vAlign w:val="center"/>
          </w:tcPr>
          <w:p w:rsidR="007C1B09" w:rsidRDefault="00E21915">
            <w:pPr>
              <w:jc w:val="center"/>
            </w:pPr>
            <w:r>
              <w:rPr>
                <w:color w:val="000000"/>
                <w:sz w:val="24"/>
              </w:rPr>
              <w:t>07</w:t>
            </w:r>
            <w:r>
              <w:rPr>
                <w:color w:val="000000"/>
                <w:sz w:val="24"/>
              </w:rPr>
              <w:t>国开</w:t>
            </w:r>
            <w:r>
              <w:rPr>
                <w:color w:val="000000"/>
                <w:sz w:val="24"/>
              </w:rPr>
              <w:t>09</w:t>
            </w:r>
          </w:p>
        </w:tc>
        <w:tc>
          <w:tcPr>
            <w:tcW w:w="0" w:type="auto"/>
            <w:vAlign w:val="center"/>
          </w:tcPr>
          <w:p w:rsidR="007C1B09" w:rsidRDefault="00E21915">
            <w:pPr>
              <w:jc w:val="right"/>
            </w:pPr>
            <w:r>
              <w:rPr>
                <w:color w:val="000000"/>
                <w:sz w:val="24"/>
              </w:rPr>
              <w:t>700,000</w:t>
            </w:r>
          </w:p>
        </w:tc>
        <w:tc>
          <w:tcPr>
            <w:tcW w:w="0" w:type="auto"/>
            <w:vAlign w:val="center"/>
          </w:tcPr>
          <w:p w:rsidR="007C1B09" w:rsidRDefault="00E21915">
            <w:pPr>
              <w:jc w:val="right"/>
            </w:pPr>
            <w:r>
              <w:rPr>
                <w:color w:val="000000"/>
                <w:sz w:val="24"/>
              </w:rPr>
              <w:t>69,846,143.62</w:t>
            </w:r>
          </w:p>
        </w:tc>
        <w:tc>
          <w:tcPr>
            <w:tcW w:w="0" w:type="auto"/>
            <w:vAlign w:val="center"/>
          </w:tcPr>
          <w:p w:rsidR="007C1B09" w:rsidRDefault="00E21915">
            <w:pPr>
              <w:jc w:val="right"/>
            </w:pPr>
            <w:r>
              <w:rPr>
                <w:color w:val="000000"/>
                <w:sz w:val="24"/>
              </w:rPr>
              <w:t>0.69</w:t>
            </w:r>
          </w:p>
        </w:tc>
      </w:tr>
      <w:tr w:rsidR="007C1B09">
        <w:trPr>
          <w:jc w:val="center"/>
        </w:trPr>
        <w:tc>
          <w:tcPr>
            <w:tcW w:w="0" w:type="auto"/>
            <w:vAlign w:val="center"/>
          </w:tcPr>
          <w:p w:rsidR="007C1B09" w:rsidRDefault="00E21915">
            <w:pPr>
              <w:jc w:val="center"/>
            </w:pPr>
            <w:r>
              <w:rPr>
                <w:color w:val="000000"/>
                <w:sz w:val="24"/>
              </w:rPr>
              <w:t>6</w:t>
            </w:r>
          </w:p>
        </w:tc>
        <w:tc>
          <w:tcPr>
            <w:tcW w:w="0" w:type="auto"/>
            <w:vAlign w:val="center"/>
          </w:tcPr>
          <w:p w:rsidR="007C1B09" w:rsidRDefault="00E21915">
            <w:pPr>
              <w:jc w:val="center"/>
            </w:pPr>
            <w:r>
              <w:rPr>
                <w:color w:val="000000"/>
                <w:sz w:val="24"/>
              </w:rPr>
              <w:t>150401</w:t>
            </w:r>
          </w:p>
        </w:tc>
        <w:tc>
          <w:tcPr>
            <w:tcW w:w="0" w:type="auto"/>
            <w:vAlign w:val="center"/>
          </w:tcPr>
          <w:p w:rsidR="007C1B09" w:rsidRDefault="00E21915">
            <w:pPr>
              <w:jc w:val="center"/>
            </w:pPr>
            <w:r>
              <w:rPr>
                <w:color w:val="000000"/>
                <w:sz w:val="24"/>
              </w:rPr>
              <w:t>15</w:t>
            </w:r>
            <w:r>
              <w:rPr>
                <w:color w:val="000000"/>
                <w:sz w:val="24"/>
              </w:rPr>
              <w:t>农发</w:t>
            </w:r>
            <w:r>
              <w:rPr>
                <w:color w:val="000000"/>
                <w:sz w:val="24"/>
              </w:rPr>
              <w:t>01</w:t>
            </w:r>
          </w:p>
        </w:tc>
        <w:tc>
          <w:tcPr>
            <w:tcW w:w="0" w:type="auto"/>
            <w:vAlign w:val="center"/>
          </w:tcPr>
          <w:p w:rsidR="007C1B09" w:rsidRDefault="00E21915">
            <w:pPr>
              <w:jc w:val="right"/>
            </w:pPr>
            <w:r>
              <w:rPr>
                <w:color w:val="000000"/>
                <w:sz w:val="24"/>
              </w:rPr>
              <w:t>400,000</w:t>
            </w:r>
          </w:p>
        </w:tc>
        <w:tc>
          <w:tcPr>
            <w:tcW w:w="0" w:type="auto"/>
            <w:vAlign w:val="center"/>
          </w:tcPr>
          <w:p w:rsidR="007C1B09" w:rsidRDefault="00E21915">
            <w:pPr>
              <w:jc w:val="right"/>
            </w:pPr>
            <w:r>
              <w:rPr>
                <w:color w:val="000000"/>
                <w:sz w:val="24"/>
              </w:rPr>
              <w:t>40,162,360.61</w:t>
            </w:r>
          </w:p>
        </w:tc>
        <w:tc>
          <w:tcPr>
            <w:tcW w:w="0" w:type="auto"/>
            <w:vAlign w:val="center"/>
          </w:tcPr>
          <w:p w:rsidR="007C1B09" w:rsidRDefault="00E21915">
            <w:pPr>
              <w:jc w:val="right"/>
            </w:pPr>
            <w:r>
              <w:rPr>
                <w:color w:val="000000"/>
                <w:sz w:val="24"/>
              </w:rPr>
              <w:t>0.40</w:t>
            </w:r>
          </w:p>
        </w:tc>
      </w:tr>
      <w:tr w:rsidR="007C1B09">
        <w:trPr>
          <w:jc w:val="center"/>
        </w:trPr>
        <w:tc>
          <w:tcPr>
            <w:tcW w:w="0" w:type="auto"/>
            <w:vAlign w:val="center"/>
          </w:tcPr>
          <w:p w:rsidR="007C1B09" w:rsidRDefault="00E21915">
            <w:pPr>
              <w:jc w:val="center"/>
            </w:pPr>
            <w:r>
              <w:rPr>
                <w:color w:val="000000"/>
                <w:sz w:val="24"/>
              </w:rPr>
              <w:t>7</w:t>
            </w:r>
          </w:p>
        </w:tc>
        <w:tc>
          <w:tcPr>
            <w:tcW w:w="0" w:type="auto"/>
            <w:vAlign w:val="center"/>
          </w:tcPr>
          <w:p w:rsidR="007C1B09" w:rsidRDefault="00E21915">
            <w:pPr>
              <w:jc w:val="center"/>
            </w:pPr>
            <w:r>
              <w:rPr>
                <w:color w:val="000000"/>
                <w:sz w:val="24"/>
              </w:rPr>
              <w:t>100219</w:t>
            </w:r>
          </w:p>
        </w:tc>
        <w:tc>
          <w:tcPr>
            <w:tcW w:w="0" w:type="auto"/>
            <w:vAlign w:val="center"/>
          </w:tcPr>
          <w:p w:rsidR="007C1B09" w:rsidRDefault="00E21915">
            <w:pPr>
              <w:jc w:val="center"/>
            </w:pPr>
            <w:r>
              <w:rPr>
                <w:color w:val="000000"/>
                <w:sz w:val="24"/>
              </w:rPr>
              <w:t>10</w:t>
            </w:r>
            <w:r>
              <w:rPr>
                <w:color w:val="000000"/>
                <w:sz w:val="24"/>
              </w:rPr>
              <w:t>国开</w:t>
            </w:r>
            <w:r>
              <w:rPr>
                <w:color w:val="000000"/>
                <w:sz w:val="24"/>
              </w:rPr>
              <w:t>19</w:t>
            </w:r>
          </w:p>
        </w:tc>
        <w:tc>
          <w:tcPr>
            <w:tcW w:w="0" w:type="auto"/>
            <w:vAlign w:val="center"/>
          </w:tcPr>
          <w:p w:rsidR="007C1B09" w:rsidRDefault="00E21915">
            <w:pPr>
              <w:jc w:val="right"/>
            </w:pPr>
            <w:r>
              <w:rPr>
                <w:color w:val="000000"/>
                <w:sz w:val="24"/>
              </w:rPr>
              <w:t>300,000</w:t>
            </w:r>
          </w:p>
        </w:tc>
        <w:tc>
          <w:tcPr>
            <w:tcW w:w="0" w:type="auto"/>
            <w:vAlign w:val="center"/>
          </w:tcPr>
          <w:p w:rsidR="007C1B09" w:rsidRDefault="00E21915">
            <w:pPr>
              <w:jc w:val="right"/>
            </w:pPr>
            <w:r>
              <w:rPr>
                <w:color w:val="000000"/>
                <w:sz w:val="24"/>
              </w:rPr>
              <w:t>29,875,015.82</w:t>
            </w:r>
          </w:p>
        </w:tc>
        <w:tc>
          <w:tcPr>
            <w:tcW w:w="0" w:type="auto"/>
            <w:vAlign w:val="center"/>
          </w:tcPr>
          <w:p w:rsidR="007C1B09" w:rsidRDefault="00E21915">
            <w:pPr>
              <w:jc w:val="right"/>
            </w:pPr>
            <w:r>
              <w:rPr>
                <w:color w:val="000000"/>
                <w:sz w:val="24"/>
              </w:rPr>
              <w:t>0.30</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0.0057%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-0.0217%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0.0051%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65,016,272.30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65,016,272.30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422,724.40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210,275,868.64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8,290,957.12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10,122,347,420.51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5,437,612.29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275,966,972.30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3,276,069.23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10,056,656,316.85</w:t>
            </w:r>
          </w:p>
        </w:tc>
      </w:tr>
    </w:tbl>
    <w:p w:rsidR="007C1B09" w:rsidRDefault="00E2191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750392" w:rsidRDefault="00750392" w:rsidP="00932331">
      <w:pPr>
        <w:autoSpaceDE w:val="0"/>
        <w:autoSpaceDN w:val="0"/>
        <w:adjustRightInd w:val="0"/>
        <w:spacing w:before="29" w:line="288" w:lineRule="auto"/>
        <w:ind w:firstLine="720"/>
        <w:jc w:val="left"/>
        <w:rPr>
          <w:color w:val="000000"/>
          <w:sz w:val="24"/>
        </w:rPr>
      </w:pPr>
      <w:r w:rsidRPr="000666B4">
        <w:rPr>
          <w:rFonts w:hint="eastAsia"/>
          <w:color w:val="000000"/>
          <w:sz w:val="24"/>
        </w:rPr>
        <w:t>本基金管理人本报告期内未进行本基金的申购、赎回、红利再投等；本基金管理人本报告期末持有本基金份额</w:t>
      </w:r>
      <w:r w:rsidRPr="000666B4">
        <w:rPr>
          <w:color w:val="000000"/>
          <w:sz w:val="24"/>
        </w:rPr>
        <w:t>0.00</w:t>
      </w:r>
      <w:r w:rsidRPr="000666B4">
        <w:rPr>
          <w:rFonts w:hint="eastAsia"/>
          <w:color w:val="000000"/>
          <w:sz w:val="24"/>
        </w:rPr>
        <w:t>份，占本基金期末总份额的</w:t>
      </w:r>
      <w:r w:rsidRPr="000666B4">
        <w:rPr>
          <w:color w:val="000000"/>
          <w:sz w:val="24"/>
        </w:rPr>
        <w:t>0.00%</w:t>
      </w:r>
      <w:r w:rsidRPr="000666B4">
        <w:rPr>
          <w:rFonts w:hint="eastAsia"/>
          <w:color w:val="000000"/>
          <w:sz w:val="24"/>
        </w:rPr>
        <w:t>。</w:t>
      </w:r>
    </w:p>
    <w:p w:rsidR="006F4BC3" w:rsidRPr="000E4C40" w:rsidRDefault="006F4BC3" w:rsidP="006F4BC3">
      <w:pPr>
        <w:autoSpaceDE w:val="0"/>
        <w:autoSpaceDN w:val="0"/>
        <w:adjustRightInd w:val="0"/>
        <w:spacing w:before="29" w:line="288" w:lineRule="auto"/>
        <w:jc w:val="left"/>
        <w:rPr>
          <w:color w:val="000000"/>
          <w:sz w:val="24"/>
        </w:rPr>
      </w:pPr>
    </w:p>
    <w:p w:rsidR="006F4BC3" w:rsidRDefault="006F4BC3" w:rsidP="006F4BC3">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§8 </w:t>
      </w:r>
      <w:r w:rsidRPr="004264FD">
        <w:rPr>
          <w:rFonts w:eastAsiaTheme="minorEastAsia"/>
          <w:color w:val="000000" w:themeColor="text1"/>
          <w:kern w:val="0"/>
          <w:sz w:val="21"/>
          <w:szCs w:val="21"/>
        </w:rPr>
        <w:t>影响投资者决策的其他重要信息</w:t>
      </w:r>
    </w:p>
    <w:p w:rsidR="006F4BC3" w:rsidRDefault="006F4BC3" w:rsidP="006F4BC3">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r>
        <w:rPr>
          <w:rFonts w:eastAsiaTheme="minorEastAsia" w:hint="eastAsia"/>
          <w:b/>
          <w:bCs/>
          <w:color w:val="000000" w:themeColor="text1"/>
          <w:kern w:val="0"/>
          <w:szCs w:val="21"/>
        </w:rPr>
        <w:t xml:space="preserve">1 </w:t>
      </w:r>
      <w:r w:rsidRPr="003F6DC4">
        <w:rPr>
          <w:rFonts w:eastAsiaTheme="minorEastAsia" w:hint="eastAsia"/>
          <w:b/>
          <w:bCs/>
          <w:color w:val="000000" w:themeColor="text1"/>
          <w:kern w:val="0"/>
          <w:szCs w:val="21"/>
        </w:rPr>
        <w:t>报告期内单一投资者持有基金份额比例达到或超过</w:t>
      </w:r>
      <w:r w:rsidRPr="003F6DC4">
        <w:rPr>
          <w:rFonts w:eastAsiaTheme="minorEastAsia" w:hint="eastAsia"/>
          <w:b/>
          <w:bCs/>
          <w:color w:val="000000" w:themeColor="text1"/>
          <w:kern w:val="0"/>
          <w:szCs w:val="21"/>
        </w:rPr>
        <w:t>20%</w:t>
      </w:r>
      <w:r w:rsidRPr="003F6DC4">
        <w:rPr>
          <w:rFonts w:eastAsiaTheme="minorEastAsia" w:hint="eastAsia"/>
          <w:b/>
          <w:bCs/>
          <w:color w:val="000000" w:themeColor="text1"/>
          <w:kern w:val="0"/>
          <w:szCs w:val="21"/>
        </w:rPr>
        <w:t>的情况</w:t>
      </w:r>
    </w:p>
    <w:tbl>
      <w:tblPr>
        <w:tblStyle w:val="aa"/>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6F4BC3" w:rsidTr="00A44C0D">
        <w:tc>
          <w:tcPr>
            <w:tcW w:w="993" w:type="dxa"/>
            <w:vMerge w:val="restart"/>
            <w:vAlign w:val="center"/>
          </w:tcPr>
          <w:p w:rsidR="006F4BC3" w:rsidRDefault="006F4BC3" w:rsidP="00A44C0D">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投资者类别</w:t>
            </w:r>
            <w:r w:rsidRPr="000E5075">
              <w:rPr>
                <w:rFonts w:ascii="宋体" w:hAnsi="宋体"/>
                <w:color w:val="000000" w:themeColor="text1"/>
                <w:sz w:val="22"/>
              </w:rPr>
              <w:t xml:space="preserve">  </w:t>
            </w:r>
          </w:p>
        </w:tc>
        <w:tc>
          <w:tcPr>
            <w:tcW w:w="5670" w:type="dxa"/>
            <w:gridSpan w:val="5"/>
            <w:vAlign w:val="center"/>
          </w:tcPr>
          <w:p w:rsidR="006F4BC3" w:rsidRDefault="006F4BC3" w:rsidP="00A44C0D">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报告期内持有基金份额变化情况</w:t>
            </w:r>
          </w:p>
        </w:tc>
        <w:tc>
          <w:tcPr>
            <w:tcW w:w="2549" w:type="dxa"/>
            <w:gridSpan w:val="2"/>
            <w:vAlign w:val="center"/>
          </w:tcPr>
          <w:p w:rsidR="006F4BC3" w:rsidRDefault="006F4BC3" w:rsidP="00A44C0D">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报告期末持有基金情况</w:t>
            </w:r>
          </w:p>
        </w:tc>
      </w:tr>
      <w:tr w:rsidR="006F4BC3" w:rsidTr="00A44C0D">
        <w:tc>
          <w:tcPr>
            <w:tcW w:w="993" w:type="dxa"/>
            <w:vMerge/>
            <w:vAlign w:val="center"/>
          </w:tcPr>
          <w:p w:rsidR="006F4BC3" w:rsidRDefault="006F4BC3" w:rsidP="00A44C0D">
            <w:pPr>
              <w:autoSpaceDE w:val="0"/>
              <w:autoSpaceDN w:val="0"/>
              <w:adjustRightInd w:val="0"/>
              <w:jc w:val="center"/>
              <w:rPr>
                <w:rFonts w:eastAsiaTheme="minorEastAsia"/>
                <w:b/>
                <w:bCs/>
                <w:color w:val="000000" w:themeColor="text1"/>
                <w:szCs w:val="21"/>
              </w:rPr>
            </w:pPr>
          </w:p>
        </w:tc>
        <w:tc>
          <w:tcPr>
            <w:tcW w:w="992" w:type="dxa"/>
            <w:vAlign w:val="center"/>
          </w:tcPr>
          <w:p w:rsidR="006F4BC3" w:rsidRDefault="006F4BC3" w:rsidP="00A44C0D">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序号</w:t>
            </w:r>
          </w:p>
        </w:tc>
        <w:tc>
          <w:tcPr>
            <w:tcW w:w="1843" w:type="dxa"/>
            <w:vAlign w:val="center"/>
          </w:tcPr>
          <w:p w:rsidR="006F4BC3" w:rsidRDefault="006F4BC3" w:rsidP="00A44C0D">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持有基金份额比例达到或者超过20%的时间区间</w:t>
            </w:r>
          </w:p>
        </w:tc>
        <w:tc>
          <w:tcPr>
            <w:tcW w:w="851" w:type="dxa"/>
            <w:vAlign w:val="center"/>
          </w:tcPr>
          <w:p w:rsidR="006F4BC3" w:rsidRDefault="006F4BC3" w:rsidP="00A44C0D">
            <w:pPr>
              <w:widowControl/>
              <w:jc w:val="center"/>
              <w:rPr>
                <w:rFonts w:eastAsiaTheme="minorEastAsia"/>
                <w:b/>
                <w:bCs/>
                <w:color w:val="000000" w:themeColor="text1"/>
                <w:szCs w:val="21"/>
              </w:rPr>
            </w:pPr>
            <w:r>
              <w:rPr>
                <w:rFonts w:ascii="宋体" w:hAnsi="宋体" w:hint="eastAsia"/>
                <w:color w:val="000000"/>
                <w:sz w:val="22"/>
              </w:rPr>
              <w:t>期初份额</w:t>
            </w:r>
          </w:p>
        </w:tc>
        <w:tc>
          <w:tcPr>
            <w:tcW w:w="850" w:type="dxa"/>
            <w:vAlign w:val="center"/>
          </w:tcPr>
          <w:p w:rsidR="006F4BC3" w:rsidRDefault="006F4BC3" w:rsidP="00A44C0D">
            <w:pPr>
              <w:widowControl/>
              <w:jc w:val="center"/>
              <w:rPr>
                <w:rFonts w:eastAsiaTheme="minorEastAsia"/>
                <w:b/>
                <w:bCs/>
                <w:color w:val="000000" w:themeColor="text1"/>
                <w:szCs w:val="21"/>
              </w:rPr>
            </w:pPr>
            <w:r>
              <w:rPr>
                <w:rFonts w:ascii="宋体" w:hAnsi="宋体" w:hint="eastAsia"/>
                <w:color w:val="000000"/>
                <w:sz w:val="22"/>
              </w:rPr>
              <w:t>申购份额</w:t>
            </w:r>
          </w:p>
        </w:tc>
        <w:tc>
          <w:tcPr>
            <w:tcW w:w="1134" w:type="dxa"/>
            <w:vAlign w:val="center"/>
          </w:tcPr>
          <w:p w:rsidR="006F4BC3" w:rsidRDefault="006F4BC3" w:rsidP="00A44C0D">
            <w:pPr>
              <w:widowControl/>
              <w:jc w:val="center"/>
              <w:rPr>
                <w:rFonts w:eastAsiaTheme="minorEastAsia"/>
                <w:b/>
                <w:bCs/>
                <w:color w:val="000000" w:themeColor="text1"/>
                <w:szCs w:val="21"/>
              </w:rPr>
            </w:pPr>
            <w:r>
              <w:rPr>
                <w:rFonts w:ascii="宋体" w:hAnsi="宋体" w:hint="eastAsia"/>
                <w:color w:val="000000"/>
                <w:sz w:val="22"/>
              </w:rPr>
              <w:t>赎回份额</w:t>
            </w:r>
          </w:p>
        </w:tc>
        <w:tc>
          <w:tcPr>
            <w:tcW w:w="1419" w:type="dxa"/>
            <w:vAlign w:val="center"/>
          </w:tcPr>
          <w:p w:rsidR="006F4BC3" w:rsidRDefault="006F4BC3" w:rsidP="00A44C0D">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持有份额</w:t>
            </w:r>
          </w:p>
        </w:tc>
        <w:tc>
          <w:tcPr>
            <w:tcW w:w="1130" w:type="dxa"/>
            <w:vAlign w:val="center"/>
          </w:tcPr>
          <w:p w:rsidR="006F4BC3" w:rsidRDefault="006F4BC3" w:rsidP="00A44C0D">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份额占比</w:t>
            </w:r>
          </w:p>
        </w:tc>
      </w:tr>
      <w:tr w:rsidR="006F4BC3" w:rsidTr="00A44C0D">
        <w:tc>
          <w:tcPr>
            <w:tcW w:w="993" w:type="dxa"/>
            <w:vMerge w:val="restart"/>
          </w:tcPr>
          <w:p w:rsidR="006F4BC3" w:rsidRDefault="006F4BC3" w:rsidP="00A44C0D"/>
          <w:p w:rsidR="006F4BC3" w:rsidRDefault="006F4BC3" w:rsidP="00A44C0D">
            <w:r>
              <w:rPr>
                <w:rFonts w:eastAsiaTheme="minorEastAsia" w:hint="eastAsia"/>
                <w:bCs/>
                <w:color w:val="000000" w:themeColor="text1"/>
                <w:szCs w:val="21"/>
              </w:rPr>
              <w:t>机构</w:t>
            </w:r>
          </w:p>
        </w:tc>
        <w:tc>
          <w:tcPr>
            <w:tcW w:w="992" w:type="dxa"/>
            <w:vAlign w:val="center"/>
          </w:tcPr>
          <w:p w:rsidR="006F4BC3" w:rsidRDefault="006F4BC3" w:rsidP="00A44C0D">
            <w:pPr>
              <w:jc w:val="center"/>
            </w:pPr>
            <w:r>
              <w:rPr>
                <w:color w:val="000000"/>
                <w:sz w:val="22"/>
              </w:rPr>
              <w:t>1</w:t>
            </w:r>
          </w:p>
        </w:tc>
        <w:tc>
          <w:tcPr>
            <w:tcW w:w="1843" w:type="dxa"/>
            <w:vAlign w:val="center"/>
          </w:tcPr>
          <w:p w:rsidR="006F4BC3" w:rsidRDefault="006F4BC3" w:rsidP="00A44C0D">
            <w:pPr>
              <w:jc w:val="center"/>
            </w:pPr>
            <w:r>
              <w:rPr>
                <w:color w:val="000000"/>
                <w:sz w:val="22"/>
              </w:rPr>
              <w:t>2017/1/1-2017/1/23</w:t>
            </w:r>
          </w:p>
        </w:tc>
        <w:tc>
          <w:tcPr>
            <w:tcW w:w="851" w:type="dxa"/>
            <w:vAlign w:val="center"/>
          </w:tcPr>
          <w:p w:rsidR="006F4BC3" w:rsidRDefault="006F4BC3" w:rsidP="00A44C0D">
            <w:pPr>
              <w:jc w:val="center"/>
            </w:pPr>
            <w:r>
              <w:rPr>
                <w:color w:val="000000"/>
                <w:sz w:val="22"/>
              </w:rPr>
              <w:t>200,239,282.30</w:t>
            </w:r>
          </w:p>
        </w:tc>
        <w:tc>
          <w:tcPr>
            <w:tcW w:w="850" w:type="dxa"/>
            <w:vAlign w:val="center"/>
          </w:tcPr>
          <w:p w:rsidR="006F4BC3" w:rsidRDefault="006F4BC3" w:rsidP="00A44C0D">
            <w:pPr>
              <w:jc w:val="center"/>
            </w:pPr>
            <w:r>
              <w:rPr>
                <w:color w:val="000000"/>
                <w:sz w:val="22"/>
              </w:rPr>
              <w:t>565,029.51</w:t>
            </w:r>
          </w:p>
        </w:tc>
        <w:tc>
          <w:tcPr>
            <w:tcW w:w="1134" w:type="dxa"/>
            <w:vAlign w:val="center"/>
          </w:tcPr>
          <w:p w:rsidR="006F4BC3" w:rsidRDefault="006F4BC3" w:rsidP="00A44C0D">
            <w:pPr>
              <w:jc w:val="center"/>
            </w:pPr>
            <w:r>
              <w:rPr>
                <w:color w:val="000000"/>
                <w:sz w:val="22"/>
              </w:rPr>
              <w:t>200,804,311.81</w:t>
            </w:r>
          </w:p>
        </w:tc>
        <w:tc>
          <w:tcPr>
            <w:tcW w:w="1419" w:type="dxa"/>
            <w:vAlign w:val="center"/>
          </w:tcPr>
          <w:p w:rsidR="006F4BC3" w:rsidRDefault="006F4BC3" w:rsidP="00A44C0D">
            <w:pPr>
              <w:jc w:val="center"/>
            </w:pPr>
            <w:r>
              <w:rPr>
                <w:color w:val="000000"/>
                <w:sz w:val="22"/>
              </w:rPr>
              <w:t>-</w:t>
            </w:r>
          </w:p>
        </w:tc>
        <w:tc>
          <w:tcPr>
            <w:tcW w:w="1130" w:type="dxa"/>
            <w:vAlign w:val="center"/>
          </w:tcPr>
          <w:p w:rsidR="006F4BC3" w:rsidRDefault="006F4BC3" w:rsidP="00A44C0D">
            <w:pPr>
              <w:jc w:val="center"/>
            </w:pPr>
            <w:r>
              <w:rPr>
                <w:color w:val="000000"/>
                <w:sz w:val="22"/>
              </w:rPr>
              <w:t>0.00%</w:t>
            </w:r>
          </w:p>
        </w:tc>
      </w:tr>
      <w:tr w:rsidR="006F4BC3" w:rsidTr="00A44C0D">
        <w:tc>
          <w:tcPr>
            <w:tcW w:w="993" w:type="dxa"/>
            <w:vMerge/>
          </w:tcPr>
          <w:p w:rsidR="006F4BC3" w:rsidRDefault="006F4BC3" w:rsidP="00A44C0D"/>
        </w:tc>
        <w:tc>
          <w:tcPr>
            <w:tcW w:w="992" w:type="dxa"/>
            <w:vAlign w:val="center"/>
          </w:tcPr>
          <w:p w:rsidR="006F4BC3" w:rsidRDefault="006F4BC3" w:rsidP="00A44C0D">
            <w:pPr>
              <w:jc w:val="center"/>
            </w:pPr>
            <w:r>
              <w:rPr>
                <w:color w:val="000000"/>
                <w:sz w:val="22"/>
              </w:rPr>
              <w:t>2</w:t>
            </w:r>
          </w:p>
        </w:tc>
        <w:tc>
          <w:tcPr>
            <w:tcW w:w="1843" w:type="dxa"/>
            <w:vAlign w:val="center"/>
          </w:tcPr>
          <w:p w:rsidR="006F4BC3" w:rsidRDefault="006F4BC3" w:rsidP="00A44C0D">
            <w:pPr>
              <w:jc w:val="center"/>
            </w:pPr>
            <w:r>
              <w:rPr>
                <w:color w:val="000000"/>
                <w:sz w:val="22"/>
              </w:rPr>
              <w:t>2017/1/24-2017/1/24</w:t>
            </w:r>
          </w:p>
        </w:tc>
        <w:tc>
          <w:tcPr>
            <w:tcW w:w="851" w:type="dxa"/>
            <w:vAlign w:val="center"/>
          </w:tcPr>
          <w:p w:rsidR="006F4BC3" w:rsidRDefault="006F4BC3" w:rsidP="00A44C0D">
            <w:pPr>
              <w:jc w:val="center"/>
            </w:pPr>
            <w:r>
              <w:rPr>
                <w:color w:val="000000"/>
                <w:sz w:val="22"/>
              </w:rPr>
              <w:t>10,009,176.40</w:t>
            </w:r>
          </w:p>
        </w:tc>
        <w:tc>
          <w:tcPr>
            <w:tcW w:w="850" w:type="dxa"/>
            <w:vAlign w:val="center"/>
          </w:tcPr>
          <w:p w:rsidR="006F4BC3" w:rsidRDefault="006F4BC3" w:rsidP="00A44C0D">
            <w:pPr>
              <w:jc w:val="center"/>
            </w:pPr>
            <w:r>
              <w:rPr>
                <w:color w:val="000000"/>
                <w:sz w:val="22"/>
              </w:rPr>
              <w:t>51,489.57</w:t>
            </w:r>
          </w:p>
        </w:tc>
        <w:tc>
          <w:tcPr>
            <w:tcW w:w="1134" w:type="dxa"/>
            <w:vAlign w:val="center"/>
          </w:tcPr>
          <w:p w:rsidR="006F4BC3" w:rsidRDefault="006F4BC3" w:rsidP="00A44C0D">
            <w:pPr>
              <w:jc w:val="center"/>
            </w:pPr>
            <w:r>
              <w:rPr>
                <w:color w:val="000000"/>
                <w:sz w:val="22"/>
              </w:rPr>
              <w:t>10,060,665.97</w:t>
            </w:r>
          </w:p>
        </w:tc>
        <w:tc>
          <w:tcPr>
            <w:tcW w:w="1419" w:type="dxa"/>
            <w:vAlign w:val="center"/>
          </w:tcPr>
          <w:p w:rsidR="006F4BC3" w:rsidRDefault="006F4BC3" w:rsidP="00A44C0D">
            <w:pPr>
              <w:jc w:val="center"/>
            </w:pPr>
            <w:r>
              <w:rPr>
                <w:color w:val="000000"/>
                <w:sz w:val="22"/>
              </w:rPr>
              <w:t>-</w:t>
            </w:r>
          </w:p>
        </w:tc>
        <w:tc>
          <w:tcPr>
            <w:tcW w:w="1130" w:type="dxa"/>
            <w:vAlign w:val="center"/>
          </w:tcPr>
          <w:p w:rsidR="006F4BC3" w:rsidRDefault="006F4BC3" w:rsidP="00A44C0D">
            <w:pPr>
              <w:jc w:val="center"/>
            </w:pPr>
            <w:r>
              <w:rPr>
                <w:color w:val="000000"/>
                <w:sz w:val="22"/>
              </w:rPr>
              <w:t>0.00%</w:t>
            </w:r>
          </w:p>
        </w:tc>
      </w:tr>
      <w:tr w:rsidR="006F4BC3" w:rsidTr="00A44C0D">
        <w:tc>
          <w:tcPr>
            <w:tcW w:w="993" w:type="dxa"/>
            <w:vMerge/>
          </w:tcPr>
          <w:p w:rsidR="006F4BC3" w:rsidRDefault="006F4BC3" w:rsidP="00A44C0D"/>
        </w:tc>
        <w:tc>
          <w:tcPr>
            <w:tcW w:w="992" w:type="dxa"/>
            <w:vAlign w:val="center"/>
          </w:tcPr>
          <w:p w:rsidR="006F4BC3" w:rsidRDefault="006F4BC3" w:rsidP="00A44C0D">
            <w:pPr>
              <w:jc w:val="center"/>
            </w:pPr>
            <w:r>
              <w:rPr>
                <w:color w:val="000000"/>
                <w:sz w:val="22"/>
              </w:rPr>
              <w:t>3</w:t>
            </w:r>
          </w:p>
        </w:tc>
        <w:tc>
          <w:tcPr>
            <w:tcW w:w="1843" w:type="dxa"/>
            <w:vAlign w:val="center"/>
          </w:tcPr>
          <w:p w:rsidR="006F4BC3" w:rsidRDefault="006F4BC3" w:rsidP="00A44C0D">
            <w:pPr>
              <w:jc w:val="center"/>
            </w:pPr>
            <w:r>
              <w:rPr>
                <w:color w:val="000000"/>
                <w:sz w:val="22"/>
              </w:rPr>
              <w:t>2017/1/25-2017/2/8</w:t>
            </w:r>
          </w:p>
        </w:tc>
        <w:tc>
          <w:tcPr>
            <w:tcW w:w="851" w:type="dxa"/>
            <w:vAlign w:val="center"/>
          </w:tcPr>
          <w:p w:rsidR="006F4BC3" w:rsidRDefault="006F4BC3" w:rsidP="00A44C0D">
            <w:pPr>
              <w:jc w:val="center"/>
            </w:pPr>
            <w:r>
              <w:rPr>
                <w:color w:val="000000"/>
                <w:sz w:val="22"/>
              </w:rPr>
              <w:t>-</w:t>
            </w:r>
          </w:p>
        </w:tc>
        <w:tc>
          <w:tcPr>
            <w:tcW w:w="850" w:type="dxa"/>
            <w:vAlign w:val="center"/>
          </w:tcPr>
          <w:p w:rsidR="006F4BC3" w:rsidRDefault="006F4BC3" w:rsidP="00A44C0D">
            <w:pPr>
              <w:jc w:val="center"/>
            </w:pPr>
            <w:r>
              <w:rPr>
                <w:color w:val="000000"/>
                <w:sz w:val="22"/>
              </w:rPr>
              <w:t>20,031,528.72</w:t>
            </w:r>
          </w:p>
        </w:tc>
        <w:tc>
          <w:tcPr>
            <w:tcW w:w="1134" w:type="dxa"/>
            <w:vAlign w:val="center"/>
          </w:tcPr>
          <w:p w:rsidR="006F4BC3" w:rsidRDefault="006F4BC3" w:rsidP="00A44C0D">
            <w:pPr>
              <w:jc w:val="center"/>
            </w:pPr>
            <w:r>
              <w:rPr>
                <w:color w:val="000000"/>
                <w:sz w:val="22"/>
              </w:rPr>
              <w:t>20,000,000.00</w:t>
            </w:r>
          </w:p>
        </w:tc>
        <w:tc>
          <w:tcPr>
            <w:tcW w:w="1419" w:type="dxa"/>
            <w:vAlign w:val="center"/>
          </w:tcPr>
          <w:p w:rsidR="006F4BC3" w:rsidRDefault="006F4BC3" w:rsidP="00A44C0D">
            <w:pPr>
              <w:jc w:val="center"/>
            </w:pPr>
            <w:r>
              <w:rPr>
                <w:color w:val="000000"/>
                <w:sz w:val="22"/>
              </w:rPr>
              <w:t>31,528.72</w:t>
            </w:r>
          </w:p>
        </w:tc>
        <w:tc>
          <w:tcPr>
            <w:tcW w:w="1130" w:type="dxa"/>
            <w:vAlign w:val="center"/>
          </w:tcPr>
          <w:p w:rsidR="006F4BC3" w:rsidRDefault="006F4BC3" w:rsidP="00A44C0D">
            <w:pPr>
              <w:jc w:val="center"/>
            </w:pPr>
            <w:r>
              <w:rPr>
                <w:color w:val="000000"/>
                <w:sz w:val="22"/>
              </w:rPr>
              <w:t>0.00%</w:t>
            </w:r>
          </w:p>
        </w:tc>
      </w:tr>
      <w:tr w:rsidR="006F4BC3" w:rsidTr="00A44C0D">
        <w:tc>
          <w:tcPr>
            <w:tcW w:w="993" w:type="dxa"/>
            <w:vMerge/>
          </w:tcPr>
          <w:p w:rsidR="006F4BC3" w:rsidRDefault="006F4BC3" w:rsidP="00A44C0D"/>
        </w:tc>
        <w:tc>
          <w:tcPr>
            <w:tcW w:w="992" w:type="dxa"/>
            <w:vAlign w:val="center"/>
          </w:tcPr>
          <w:p w:rsidR="006F4BC3" w:rsidRDefault="006F4BC3" w:rsidP="00A44C0D">
            <w:pPr>
              <w:jc w:val="center"/>
            </w:pPr>
            <w:r>
              <w:rPr>
                <w:color w:val="000000"/>
                <w:sz w:val="22"/>
              </w:rPr>
              <w:t>4</w:t>
            </w:r>
          </w:p>
        </w:tc>
        <w:tc>
          <w:tcPr>
            <w:tcW w:w="1843" w:type="dxa"/>
            <w:vAlign w:val="center"/>
          </w:tcPr>
          <w:p w:rsidR="006F4BC3" w:rsidRDefault="006F4BC3" w:rsidP="00A44C0D">
            <w:pPr>
              <w:jc w:val="center"/>
            </w:pPr>
            <w:r>
              <w:rPr>
                <w:color w:val="000000"/>
                <w:sz w:val="22"/>
              </w:rPr>
              <w:t>2017/1/25--2017/2/8</w:t>
            </w:r>
          </w:p>
        </w:tc>
        <w:tc>
          <w:tcPr>
            <w:tcW w:w="851" w:type="dxa"/>
            <w:vAlign w:val="center"/>
          </w:tcPr>
          <w:p w:rsidR="006F4BC3" w:rsidRDefault="006F4BC3" w:rsidP="00A44C0D">
            <w:pPr>
              <w:jc w:val="center"/>
            </w:pPr>
            <w:r>
              <w:rPr>
                <w:color w:val="000000"/>
                <w:sz w:val="22"/>
              </w:rPr>
              <w:t>-</w:t>
            </w:r>
          </w:p>
        </w:tc>
        <w:tc>
          <w:tcPr>
            <w:tcW w:w="850" w:type="dxa"/>
            <w:vAlign w:val="center"/>
          </w:tcPr>
          <w:p w:rsidR="006F4BC3" w:rsidRDefault="006F4BC3" w:rsidP="00A44C0D">
            <w:pPr>
              <w:jc w:val="center"/>
            </w:pPr>
            <w:r>
              <w:rPr>
                <w:color w:val="000000"/>
                <w:sz w:val="22"/>
              </w:rPr>
              <w:t>30,064,039.05</w:t>
            </w:r>
          </w:p>
        </w:tc>
        <w:tc>
          <w:tcPr>
            <w:tcW w:w="1134" w:type="dxa"/>
            <w:vAlign w:val="center"/>
          </w:tcPr>
          <w:p w:rsidR="006F4BC3" w:rsidRDefault="006F4BC3" w:rsidP="00A44C0D">
            <w:pPr>
              <w:jc w:val="center"/>
            </w:pPr>
            <w:r>
              <w:rPr>
                <w:color w:val="000000"/>
                <w:sz w:val="22"/>
              </w:rPr>
              <w:t>30,064,039.05</w:t>
            </w:r>
          </w:p>
        </w:tc>
        <w:tc>
          <w:tcPr>
            <w:tcW w:w="1419" w:type="dxa"/>
            <w:vAlign w:val="center"/>
          </w:tcPr>
          <w:p w:rsidR="006F4BC3" w:rsidRDefault="006F4BC3" w:rsidP="00A44C0D">
            <w:pPr>
              <w:jc w:val="center"/>
            </w:pPr>
            <w:r>
              <w:rPr>
                <w:color w:val="000000"/>
                <w:sz w:val="22"/>
              </w:rPr>
              <w:t>-</w:t>
            </w:r>
          </w:p>
        </w:tc>
        <w:tc>
          <w:tcPr>
            <w:tcW w:w="1130" w:type="dxa"/>
            <w:vAlign w:val="center"/>
          </w:tcPr>
          <w:p w:rsidR="006F4BC3" w:rsidRDefault="006F4BC3" w:rsidP="00A44C0D">
            <w:pPr>
              <w:jc w:val="center"/>
            </w:pPr>
            <w:r>
              <w:rPr>
                <w:color w:val="000000"/>
                <w:sz w:val="22"/>
              </w:rPr>
              <w:t>0.00%</w:t>
            </w:r>
          </w:p>
        </w:tc>
      </w:tr>
      <w:tr w:rsidR="006F4BC3" w:rsidTr="00A44C0D">
        <w:tc>
          <w:tcPr>
            <w:tcW w:w="993" w:type="dxa"/>
            <w:vMerge/>
          </w:tcPr>
          <w:p w:rsidR="006F4BC3" w:rsidRDefault="006F4BC3" w:rsidP="00A44C0D"/>
        </w:tc>
        <w:tc>
          <w:tcPr>
            <w:tcW w:w="992" w:type="dxa"/>
            <w:vAlign w:val="center"/>
          </w:tcPr>
          <w:p w:rsidR="006F4BC3" w:rsidRDefault="006F4BC3" w:rsidP="00A44C0D">
            <w:pPr>
              <w:jc w:val="center"/>
            </w:pPr>
            <w:r>
              <w:rPr>
                <w:color w:val="000000"/>
                <w:sz w:val="22"/>
              </w:rPr>
              <w:t>5</w:t>
            </w:r>
          </w:p>
        </w:tc>
        <w:tc>
          <w:tcPr>
            <w:tcW w:w="1843" w:type="dxa"/>
            <w:vAlign w:val="center"/>
          </w:tcPr>
          <w:p w:rsidR="006F4BC3" w:rsidRDefault="006F4BC3" w:rsidP="00A44C0D">
            <w:pPr>
              <w:jc w:val="center"/>
            </w:pPr>
            <w:r>
              <w:rPr>
                <w:color w:val="000000"/>
                <w:sz w:val="22"/>
              </w:rPr>
              <w:t>2017/2/9-2017/3/31</w:t>
            </w:r>
          </w:p>
        </w:tc>
        <w:tc>
          <w:tcPr>
            <w:tcW w:w="851" w:type="dxa"/>
            <w:vAlign w:val="center"/>
          </w:tcPr>
          <w:p w:rsidR="006F4BC3" w:rsidRDefault="006F4BC3" w:rsidP="00A44C0D">
            <w:pPr>
              <w:jc w:val="center"/>
            </w:pPr>
            <w:r>
              <w:rPr>
                <w:color w:val="000000"/>
                <w:sz w:val="22"/>
              </w:rPr>
              <w:t>-</w:t>
            </w:r>
          </w:p>
        </w:tc>
        <w:tc>
          <w:tcPr>
            <w:tcW w:w="850" w:type="dxa"/>
            <w:vAlign w:val="center"/>
          </w:tcPr>
          <w:p w:rsidR="006F4BC3" w:rsidRDefault="006F4BC3" w:rsidP="00A44C0D">
            <w:pPr>
              <w:jc w:val="center"/>
            </w:pPr>
            <w:r>
              <w:rPr>
                <w:color w:val="000000"/>
                <w:sz w:val="22"/>
              </w:rPr>
              <w:t>10,056,624,788.13</w:t>
            </w:r>
          </w:p>
        </w:tc>
        <w:tc>
          <w:tcPr>
            <w:tcW w:w="1134" w:type="dxa"/>
            <w:vAlign w:val="center"/>
          </w:tcPr>
          <w:p w:rsidR="006F4BC3" w:rsidRDefault="006F4BC3" w:rsidP="00A44C0D">
            <w:pPr>
              <w:jc w:val="center"/>
            </w:pPr>
            <w:r>
              <w:rPr>
                <w:color w:val="000000"/>
                <w:sz w:val="22"/>
              </w:rPr>
              <w:t>-</w:t>
            </w:r>
          </w:p>
        </w:tc>
        <w:tc>
          <w:tcPr>
            <w:tcW w:w="1419" w:type="dxa"/>
            <w:vAlign w:val="center"/>
          </w:tcPr>
          <w:p w:rsidR="006F4BC3" w:rsidRDefault="006F4BC3" w:rsidP="00A44C0D">
            <w:pPr>
              <w:jc w:val="center"/>
            </w:pPr>
            <w:r>
              <w:rPr>
                <w:color w:val="000000"/>
                <w:sz w:val="22"/>
              </w:rPr>
              <w:t>10,056,624,788.13</w:t>
            </w:r>
          </w:p>
        </w:tc>
        <w:tc>
          <w:tcPr>
            <w:tcW w:w="1130" w:type="dxa"/>
            <w:vAlign w:val="center"/>
          </w:tcPr>
          <w:p w:rsidR="006F4BC3" w:rsidRDefault="006F4BC3" w:rsidP="00A44C0D">
            <w:pPr>
              <w:jc w:val="center"/>
            </w:pPr>
            <w:r>
              <w:rPr>
                <w:color w:val="000000"/>
                <w:sz w:val="22"/>
              </w:rPr>
              <w:t>99.97%</w:t>
            </w:r>
          </w:p>
        </w:tc>
      </w:tr>
      <w:tr w:rsidR="006F4BC3" w:rsidRPr="0077692E" w:rsidTr="00A44C0D">
        <w:tc>
          <w:tcPr>
            <w:tcW w:w="9212" w:type="dxa"/>
            <w:gridSpan w:val="8"/>
            <w:vAlign w:val="center"/>
          </w:tcPr>
          <w:p w:rsidR="006F4BC3" w:rsidRPr="0077692E" w:rsidRDefault="006F4BC3" w:rsidP="00A44C0D">
            <w:pPr>
              <w:autoSpaceDE w:val="0"/>
              <w:autoSpaceDN w:val="0"/>
              <w:adjustRightInd w:val="0"/>
              <w:jc w:val="center"/>
              <w:rPr>
                <w:sz w:val="22"/>
              </w:rPr>
            </w:pPr>
            <w:r w:rsidRPr="0077692E">
              <w:rPr>
                <w:color w:val="000000"/>
                <w:sz w:val="22"/>
              </w:rPr>
              <w:t>产品特有风险</w:t>
            </w:r>
          </w:p>
        </w:tc>
      </w:tr>
      <w:tr w:rsidR="006F4BC3" w:rsidRPr="00EF20F9" w:rsidTr="00A44C0D">
        <w:tc>
          <w:tcPr>
            <w:tcW w:w="9212" w:type="dxa"/>
            <w:gridSpan w:val="8"/>
            <w:vAlign w:val="center"/>
          </w:tcPr>
          <w:p w:rsidR="006F4BC3" w:rsidRPr="00EF20F9" w:rsidRDefault="006F4BC3" w:rsidP="00A44C0D">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6F4BC3" w:rsidRPr="006F4BC3" w:rsidRDefault="006F4BC3" w:rsidP="006F4BC3">
      <w:pPr>
        <w:autoSpaceDE w:val="0"/>
        <w:autoSpaceDN w:val="0"/>
        <w:adjustRightInd w:val="0"/>
        <w:spacing w:before="29" w:line="288" w:lineRule="auto"/>
        <w:jc w:val="left"/>
        <w:rPr>
          <w:color w:val="000000"/>
          <w:sz w:val="24"/>
        </w:rPr>
      </w:pPr>
    </w:p>
    <w:p w:rsidR="006F4BC3" w:rsidRPr="009268A2" w:rsidRDefault="006F4BC3" w:rsidP="006F4BC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§9  </w:t>
      </w:r>
      <w:r w:rsidRPr="000E4C40">
        <w:rPr>
          <w:rFonts w:hAnsi="宋体"/>
          <w:color w:val="000000"/>
          <w:kern w:val="0"/>
          <w:sz w:val="24"/>
          <w:szCs w:val="24"/>
        </w:rPr>
        <w:t>备查文件目录</w:t>
      </w:r>
      <w:bookmarkStart w:id="2" w:name="_GoBack"/>
      <w:bookmarkEnd w:id="2"/>
    </w:p>
    <w:p w:rsidR="006F4BC3" w:rsidRPr="000E4C40" w:rsidRDefault="006F4BC3" w:rsidP="006F4BC3">
      <w:pPr>
        <w:autoSpaceDE w:val="0"/>
        <w:autoSpaceDN w:val="0"/>
        <w:adjustRightInd w:val="0"/>
        <w:spacing w:before="29" w:line="288" w:lineRule="auto"/>
        <w:jc w:val="left"/>
        <w:rPr>
          <w:b/>
          <w:bCs/>
          <w:color w:val="000000"/>
          <w:kern w:val="0"/>
          <w:sz w:val="24"/>
        </w:rPr>
      </w:pPr>
      <w:r w:rsidRPr="000E4C40">
        <w:rPr>
          <w:b/>
          <w:color w:val="000000"/>
          <w:kern w:val="0"/>
          <w:sz w:val="24"/>
        </w:rPr>
        <w:t>9</w:t>
      </w:r>
      <w:r w:rsidRPr="000E4C40">
        <w:rPr>
          <w:b/>
          <w:bCs/>
          <w:color w:val="000000"/>
          <w:kern w:val="0"/>
          <w:sz w:val="24"/>
        </w:rPr>
        <w:t xml:space="preserve">.1 </w:t>
      </w:r>
      <w:r w:rsidRPr="000E4C40">
        <w:rPr>
          <w:rFonts w:hAnsi="宋体"/>
          <w:b/>
          <w:bCs/>
          <w:color w:val="000000"/>
          <w:kern w:val="0"/>
          <w:sz w:val="24"/>
        </w:rPr>
        <w:t>备查文件目录</w:t>
      </w:r>
    </w:p>
    <w:p w:rsidR="006F4BC3" w:rsidRDefault="006F4BC3" w:rsidP="006F4BC3">
      <w:pPr>
        <w:spacing w:before="29" w:line="288" w:lineRule="auto"/>
        <w:ind w:firstLineChars="200" w:firstLine="480"/>
        <w:rPr>
          <w:color w:val="000000"/>
          <w:sz w:val="24"/>
        </w:rPr>
      </w:pPr>
      <w:r>
        <w:rPr>
          <w:color w:val="000000"/>
          <w:sz w:val="24"/>
        </w:rPr>
        <w:t>1</w:t>
      </w:r>
      <w:r>
        <w:rPr>
          <w:color w:val="000000"/>
          <w:sz w:val="24"/>
        </w:rPr>
        <w:t>、中国证监会准予交银施罗德天益宝货币市场基金募集注册的文件；</w:t>
      </w:r>
      <w:r>
        <w:rPr>
          <w:color w:val="000000"/>
          <w:sz w:val="24"/>
        </w:rPr>
        <w:t xml:space="preserve"> </w:t>
      </w:r>
    </w:p>
    <w:p w:rsidR="006F4BC3" w:rsidRDefault="006F4BC3" w:rsidP="006F4BC3">
      <w:pPr>
        <w:spacing w:before="29" w:line="288" w:lineRule="auto"/>
        <w:ind w:firstLineChars="200" w:firstLine="480"/>
        <w:rPr>
          <w:color w:val="000000"/>
          <w:sz w:val="24"/>
        </w:rPr>
      </w:pPr>
      <w:r>
        <w:rPr>
          <w:color w:val="000000"/>
          <w:sz w:val="24"/>
        </w:rPr>
        <w:t>2</w:t>
      </w:r>
      <w:r>
        <w:rPr>
          <w:color w:val="000000"/>
          <w:sz w:val="24"/>
        </w:rPr>
        <w:t>、《交银施罗德天益宝货币市场基金基金合同》；</w:t>
      </w:r>
      <w:r>
        <w:rPr>
          <w:color w:val="000000"/>
          <w:sz w:val="24"/>
        </w:rPr>
        <w:t xml:space="preserve"> </w:t>
      </w:r>
    </w:p>
    <w:p w:rsidR="006F4BC3" w:rsidRDefault="006F4BC3" w:rsidP="006F4BC3">
      <w:pPr>
        <w:spacing w:before="29" w:line="288" w:lineRule="auto"/>
        <w:ind w:firstLineChars="200" w:firstLine="480"/>
        <w:rPr>
          <w:color w:val="000000"/>
          <w:sz w:val="24"/>
        </w:rPr>
      </w:pPr>
      <w:r>
        <w:rPr>
          <w:color w:val="000000"/>
          <w:sz w:val="24"/>
        </w:rPr>
        <w:t>3</w:t>
      </w:r>
      <w:r>
        <w:rPr>
          <w:color w:val="000000"/>
          <w:sz w:val="24"/>
        </w:rPr>
        <w:t>、《交银施罗德天益宝货币市场基金招募说明书》；</w:t>
      </w:r>
      <w:r>
        <w:rPr>
          <w:color w:val="000000"/>
          <w:sz w:val="24"/>
        </w:rPr>
        <w:t xml:space="preserve"> </w:t>
      </w:r>
    </w:p>
    <w:p w:rsidR="006F4BC3" w:rsidRDefault="006F4BC3" w:rsidP="006F4BC3">
      <w:pPr>
        <w:spacing w:before="29" w:line="288" w:lineRule="auto"/>
        <w:ind w:firstLineChars="200" w:firstLine="480"/>
        <w:rPr>
          <w:color w:val="000000"/>
          <w:sz w:val="24"/>
        </w:rPr>
      </w:pPr>
      <w:r>
        <w:rPr>
          <w:color w:val="000000"/>
          <w:sz w:val="24"/>
        </w:rPr>
        <w:t>4</w:t>
      </w:r>
      <w:r>
        <w:rPr>
          <w:color w:val="000000"/>
          <w:sz w:val="24"/>
        </w:rPr>
        <w:t>、《交银施罗德天益宝货币市场基金托管协议》；</w:t>
      </w:r>
      <w:r>
        <w:rPr>
          <w:color w:val="000000"/>
          <w:sz w:val="24"/>
        </w:rPr>
        <w:t xml:space="preserve"> </w:t>
      </w:r>
    </w:p>
    <w:p w:rsidR="006F4BC3" w:rsidRDefault="006F4BC3" w:rsidP="006F4BC3">
      <w:pPr>
        <w:spacing w:before="29" w:line="288" w:lineRule="auto"/>
        <w:ind w:firstLineChars="200" w:firstLine="480"/>
        <w:rPr>
          <w:color w:val="000000"/>
          <w:sz w:val="24"/>
        </w:rPr>
      </w:pPr>
      <w:r>
        <w:rPr>
          <w:color w:val="000000"/>
          <w:sz w:val="24"/>
        </w:rPr>
        <w:t>5</w:t>
      </w:r>
      <w:r>
        <w:rPr>
          <w:color w:val="000000"/>
          <w:sz w:val="24"/>
        </w:rPr>
        <w:t>、关于申请募集注册交银施罗德天益宝货币市场基金的法律意见书；</w:t>
      </w:r>
      <w:r>
        <w:rPr>
          <w:color w:val="000000"/>
          <w:sz w:val="24"/>
        </w:rPr>
        <w:t xml:space="preserve"> </w:t>
      </w:r>
    </w:p>
    <w:p w:rsidR="006F4BC3" w:rsidRDefault="006F4BC3" w:rsidP="006F4BC3">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F4BC3" w:rsidRDefault="006F4BC3" w:rsidP="006F4BC3">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6F4BC3" w:rsidRPr="000E4C40" w:rsidRDefault="006F4BC3" w:rsidP="006F4BC3">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、报告期内交银施罗德天益宝货币市场基金在指定报刊上各项公告的原稿。</w:t>
      </w:r>
    </w:p>
    <w:p w:rsidR="006F4BC3" w:rsidRPr="000E4C40" w:rsidRDefault="006F4BC3" w:rsidP="006F4BC3">
      <w:pPr>
        <w:spacing w:before="29" w:line="288" w:lineRule="auto"/>
        <w:ind w:firstLineChars="200" w:firstLine="480"/>
        <w:rPr>
          <w:color w:val="000000"/>
          <w:sz w:val="24"/>
        </w:rPr>
      </w:pPr>
    </w:p>
    <w:p w:rsidR="006F4BC3" w:rsidRPr="000E4C40" w:rsidRDefault="006F4BC3" w:rsidP="006F4BC3">
      <w:pPr>
        <w:autoSpaceDE w:val="0"/>
        <w:autoSpaceDN w:val="0"/>
        <w:adjustRightInd w:val="0"/>
        <w:spacing w:before="29" w:line="288" w:lineRule="auto"/>
        <w:jc w:val="left"/>
        <w:rPr>
          <w:b/>
          <w:bCs/>
          <w:color w:val="000000"/>
          <w:kern w:val="0"/>
          <w:sz w:val="24"/>
        </w:rPr>
      </w:pPr>
      <w:r w:rsidRPr="000E4C40">
        <w:rPr>
          <w:b/>
          <w:color w:val="000000"/>
          <w:kern w:val="0"/>
          <w:sz w:val="24"/>
        </w:rPr>
        <w:t>9</w:t>
      </w:r>
      <w:r w:rsidRPr="000E4C40">
        <w:rPr>
          <w:b/>
          <w:bCs/>
          <w:color w:val="000000"/>
          <w:kern w:val="0"/>
          <w:sz w:val="24"/>
        </w:rPr>
        <w:t xml:space="preserve">.2 </w:t>
      </w:r>
      <w:r w:rsidRPr="000E4C40">
        <w:rPr>
          <w:rFonts w:hAnsi="宋体"/>
          <w:b/>
          <w:bCs/>
          <w:color w:val="000000"/>
          <w:kern w:val="0"/>
          <w:sz w:val="24"/>
        </w:rPr>
        <w:t>存放地点</w:t>
      </w:r>
    </w:p>
    <w:p w:rsidR="006F4BC3" w:rsidRPr="000E4C40" w:rsidRDefault="006F4BC3" w:rsidP="006F4BC3">
      <w:pPr>
        <w:spacing w:before="29" w:line="288" w:lineRule="auto"/>
        <w:ind w:firstLineChars="200" w:firstLine="480"/>
        <w:rPr>
          <w:color w:val="000000"/>
          <w:sz w:val="24"/>
        </w:rPr>
      </w:pPr>
      <w:r w:rsidRPr="000E4C40">
        <w:rPr>
          <w:color w:val="000000"/>
          <w:sz w:val="24"/>
        </w:rPr>
        <w:t>备查文件存放于基金管理人的办公场所。</w:t>
      </w:r>
    </w:p>
    <w:p w:rsidR="006F4BC3" w:rsidRPr="000E4C40" w:rsidRDefault="006F4BC3" w:rsidP="006F4BC3">
      <w:pPr>
        <w:spacing w:before="29" w:line="288" w:lineRule="auto"/>
        <w:ind w:firstLineChars="200" w:firstLine="480"/>
        <w:rPr>
          <w:color w:val="000000"/>
          <w:sz w:val="24"/>
        </w:rPr>
      </w:pPr>
    </w:p>
    <w:p w:rsidR="006F4BC3" w:rsidRPr="000E4C40" w:rsidRDefault="006F4BC3" w:rsidP="006F4BC3">
      <w:pPr>
        <w:autoSpaceDE w:val="0"/>
        <w:autoSpaceDN w:val="0"/>
        <w:adjustRightInd w:val="0"/>
        <w:spacing w:before="29" w:line="288" w:lineRule="auto"/>
        <w:jc w:val="left"/>
        <w:rPr>
          <w:b/>
          <w:bCs/>
          <w:color w:val="000000"/>
          <w:kern w:val="0"/>
          <w:sz w:val="24"/>
        </w:rPr>
      </w:pPr>
      <w:r w:rsidRPr="000E4C40">
        <w:rPr>
          <w:b/>
          <w:color w:val="000000"/>
          <w:kern w:val="0"/>
          <w:sz w:val="24"/>
        </w:rPr>
        <w:t>9</w:t>
      </w:r>
      <w:r w:rsidRPr="000E4C40">
        <w:rPr>
          <w:b/>
          <w:bCs/>
          <w:color w:val="000000"/>
          <w:kern w:val="0"/>
          <w:sz w:val="24"/>
        </w:rPr>
        <w:t xml:space="preserve">.3 </w:t>
      </w:r>
      <w:r w:rsidRPr="000E4C40">
        <w:rPr>
          <w:rFonts w:hAnsi="宋体"/>
          <w:b/>
          <w:bCs/>
          <w:color w:val="000000"/>
          <w:kern w:val="0"/>
          <w:sz w:val="24"/>
        </w:rPr>
        <w:t>查阅方式</w:t>
      </w:r>
    </w:p>
    <w:p w:rsidR="006F4BC3" w:rsidRDefault="006F4BC3" w:rsidP="006F4BC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6F4BC3" w:rsidRPr="000E4C40" w:rsidRDefault="006F4BC3" w:rsidP="006F4BC3">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6F4BC3" w:rsidRDefault="003B6DC6" w:rsidP="006F4BC3">
      <w:pPr>
        <w:autoSpaceDE w:val="0"/>
        <w:autoSpaceDN w:val="0"/>
        <w:adjustRightInd w:val="0"/>
        <w:spacing w:before="29" w:line="288" w:lineRule="auto"/>
        <w:jc w:val="left"/>
        <w:rPr>
          <w:b/>
          <w:bCs/>
          <w:sz w:val="24"/>
        </w:rPr>
      </w:pPr>
    </w:p>
    <w:sectPr w:rsidR="003B6DC6" w:rsidRPr="006F4BC3"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61A" w:rsidRDefault="0055561A">
      <w:r>
        <w:separator/>
      </w:r>
    </w:p>
  </w:endnote>
  <w:endnote w:type="continuationSeparator" w:id="0">
    <w:p w:rsidR="0055561A" w:rsidRDefault="0055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460350">
      <w:rPr>
        <w:kern w:val="0"/>
        <w:szCs w:val="21"/>
      </w:rPr>
      <w:fldChar w:fldCharType="begin"/>
    </w:r>
    <w:r>
      <w:rPr>
        <w:kern w:val="0"/>
        <w:szCs w:val="21"/>
      </w:rPr>
      <w:instrText xml:space="preserve"> PAGE </w:instrText>
    </w:r>
    <w:r w:rsidR="00460350">
      <w:rPr>
        <w:kern w:val="0"/>
        <w:szCs w:val="21"/>
      </w:rPr>
      <w:fldChar w:fldCharType="separate"/>
    </w:r>
    <w:r w:rsidR="00A64937">
      <w:rPr>
        <w:noProof/>
        <w:kern w:val="0"/>
        <w:szCs w:val="21"/>
      </w:rPr>
      <w:t>13</w:t>
    </w:r>
    <w:r w:rsidR="00460350">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460350">
      <w:rPr>
        <w:rFonts w:hint="eastAsia"/>
        <w:kern w:val="0"/>
        <w:szCs w:val="21"/>
      </w:rPr>
      <w:fldChar w:fldCharType="begin"/>
    </w:r>
    <w:r>
      <w:rPr>
        <w:kern w:val="0"/>
        <w:szCs w:val="21"/>
      </w:rPr>
      <w:instrText xml:space="preserve"> NUMPAGES </w:instrText>
    </w:r>
    <w:r w:rsidR="00460350">
      <w:rPr>
        <w:rFonts w:hint="eastAsia"/>
        <w:kern w:val="0"/>
        <w:szCs w:val="21"/>
      </w:rPr>
      <w:fldChar w:fldCharType="separate"/>
    </w:r>
    <w:r w:rsidR="00A64937">
      <w:rPr>
        <w:noProof/>
        <w:kern w:val="0"/>
        <w:szCs w:val="21"/>
      </w:rPr>
      <w:t>14</w:t>
    </w:r>
    <w:r w:rsidR="00460350">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61A" w:rsidRDefault="0055561A">
      <w:r>
        <w:separator/>
      </w:r>
    </w:p>
  </w:footnote>
  <w:footnote w:type="continuationSeparator" w:id="0">
    <w:p w:rsidR="0055561A" w:rsidRDefault="0055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4A1E"/>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148D"/>
    <w:rsid w:val="005141F5"/>
    <w:rsid w:val="00515166"/>
    <w:rsid w:val="0051578D"/>
    <w:rsid w:val="005212AE"/>
    <w:rsid w:val="00525834"/>
    <w:rsid w:val="00533490"/>
    <w:rsid w:val="00542985"/>
    <w:rsid w:val="0054464B"/>
    <w:rsid w:val="0054477E"/>
    <w:rsid w:val="0054785C"/>
    <w:rsid w:val="0055561A"/>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4BC3"/>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0392"/>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A4C63"/>
    <w:rsid w:val="007B082A"/>
    <w:rsid w:val="007B1C3E"/>
    <w:rsid w:val="007B2C6D"/>
    <w:rsid w:val="007C1B09"/>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267B2"/>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32331"/>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4937"/>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1915"/>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B6E2EB48-064B-442C-878B-EA3C9B73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E1C8F7-2E98-4F79-A99A-7CA6D7D2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14</Pages>
  <Words>1186</Words>
  <Characters>6765</Characters>
  <Application>Microsoft Office Word</Application>
  <DocSecurity>0</DocSecurity>
  <Lines>56</Lines>
  <Paragraphs>15</Paragraphs>
  <ScaleCrop>false</ScaleCrop>
  <Company>jysld</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319</cp:revision>
  <cp:lastPrinted>2009-01-22T10:11:00Z</cp:lastPrinted>
  <dcterms:created xsi:type="dcterms:W3CDTF">2012-11-21T05:49:00Z</dcterms:created>
  <dcterms:modified xsi:type="dcterms:W3CDTF">2017-04-21T02:59:00Z</dcterms:modified>
</cp:coreProperties>
</file>