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交银施罗德裕利纯债债券型证券投资基金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二〇一七年四月二十四日</w:t>
      </w:r>
    </w:p>
    <w:p w:rsidR="009238DB" w:rsidRPr="007F52FA" w:rsidRDefault="009238DB" w:rsidP="00BF5A5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B07210" w:rsidRDefault="003A19DE">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B07210" w:rsidRDefault="003A19DE">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21</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B07210" w:rsidRDefault="003A19DE">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B07210" w:rsidRDefault="003A19DE">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B07210" w:rsidRDefault="003A19DE">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交银裕利纯债债券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519786</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11</w:t>
            </w:r>
            <w:r w:rsidRPr="007F52FA">
              <w:rPr>
                <w:color w:val="000000"/>
                <w:kern w:val="0"/>
                <w:sz w:val="24"/>
              </w:rPr>
              <w:t>月</w:t>
            </w:r>
            <w:r w:rsidRPr="007F52FA">
              <w:rPr>
                <w:color w:val="000000"/>
                <w:kern w:val="0"/>
                <w:sz w:val="24"/>
              </w:rPr>
              <w:t>23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3,382,829,157.04</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本基金在严格控制风险和保持资产流动性的基础上，通过积极主动的投资管理，力争持续稳定地实现超越业绩比较基准的投资回报。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w:t>
            </w:r>
            <w:r w:rsidRPr="007F52FA">
              <w:rPr>
                <w:color w:val="000000"/>
                <w:kern w:val="0"/>
                <w:sz w:val="24"/>
              </w:rPr>
              <w:lastRenderedPageBreak/>
              <w:t>资基金中中低风险的品种。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交银裕利纯债债券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交银裕利纯债债券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519786</w:t>
            </w:r>
          </w:p>
        </w:tc>
        <w:tc>
          <w:tcPr>
            <w:tcW w:w="3048" w:type="dxa"/>
            <w:vAlign w:val="center"/>
          </w:tcPr>
          <w:p w:rsidR="00C23B30" w:rsidRPr="000E4C40" w:rsidRDefault="00C23B30" w:rsidP="00A52A9E">
            <w:pPr>
              <w:spacing w:before="29" w:line="288" w:lineRule="auto"/>
              <w:jc w:val="left"/>
              <w:rPr>
                <w:sz w:val="24"/>
              </w:rPr>
            </w:pPr>
            <w:r w:rsidRPr="000E4C40">
              <w:rPr>
                <w:sz w:val="24"/>
              </w:rPr>
              <w:t>519787</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3,382,700,997.21</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128,159.83</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交银裕利纯债债券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交银裕利纯债债券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6,361,240.22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263.15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6,748,346.91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288.51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0.0065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0.0059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3,417,433,407.48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129,277.30</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1.0103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1.0087</w:t>
            </w:r>
          </w:p>
        </w:tc>
      </w:tr>
    </w:tbl>
    <w:p w:rsidR="00B07210" w:rsidRDefault="003A19DE">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交银裕利纯债债券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07210">
        <w:trPr>
          <w:jc w:val="center"/>
        </w:trPr>
        <w:tc>
          <w:tcPr>
            <w:tcW w:w="1266" w:type="dxa"/>
            <w:vAlign w:val="center"/>
          </w:tcPr>
          <w:p w:rsidR="00B07210" w:rsidRDefault="003A19DE">
            <w:pPr>
              <w:jc w:val="left"/>
            </w:pPr>
            <w:r>
              <w:rPr>
                <w:color w:val="000000"/>
                <w:sz w:val="24"/>
              </w:rPr>
              <w:lastRenderedPageBreak/>
              <w:t>过去三个月</w:t>
            </w:r>
          </w:p>
        </w:tc>
        <w:tc>
          <w:tcPr>
            <w:tcW w:w="1267" w:type="dxa"/>
            <w:vAlign w:val="center"/>
          </w:tcPr>
          <w:p w:rsidR="00B07210" w:rsidRDefault="003A19DE">
            <w:pPr>
              <w:jc w:val="center"/>
            </w:pPr>
            <w:r>
              <w:rPr>
                <w:color w:val="000000"/>
                <w:sz w:val="24"/>
              </w:rPr>
              <w:t>0.72%</w:t>
            </w:r>
          </w:p>
        </w:tc>
        <w:tc>
          <w:tcPr>
            <w:tcW w:w="1267" w:type="dxa"/>
            <w:vAlign w:val="center"/>
          </w:tcPr>
          <w:p w:rsidR="00B07210" w:rsidRDefault="003A19DE">
            <w:pPr>
              <w:jc w:val="center"/>
            </w:pPr>
            <w:r>
              <w:rPr>
                <w:color w:val="000000"/>
                <w:sz w:val="24"/>
              </w:rPr>
              <w:t>0.02%</w:t>
            </w:r>
          </w:p>
        </w:tc>
        <w:tc>
          <w:tcPr>
            <w:tcW w:w="1267" w:type="dxa"/>
            <w:vAlign w:val="center"/>
          </w:tcPr>
          <w:p w:rsidR="00B07210" w:rsidRDefault="003A19DE">
            <w:pPr>
              <w:jc w:val="center"/>
            </w:pPr>
            <w:r>
              <w:rPr>
                <w:color w:val="000000"/>
                <w:sz w:val="24"/>
              </w:rPr>
              <w:t>-1.24%</w:t>
            </w:r>
          </w:p>
        </w:tc>
        <w:tc>
          <w:tcPr>
            <w:tcW w:w="1267" w:type="dxa"/>
            <w:vAlign w:val="center"/>
          </w:tcPr>
          <w:p w:rsidR="00B07210" w:rsidRDefault="003A19DE">
            <w:pPr>
              <w:jc w:val="center"/>
            </w:pPr>
            <w:r>
              <w:rPr>
                <w:color w:val="000000"/>
                <w:sz w:val="24"/>
              </w:rPr>
              <w:t>0.07%</w:t>
            </w:r>
          </w:p>
        </w:tc>
        <w:tc>
          <w:tcPr>
            <w:tcW w:w="1267" w:type="dxa"/>
            <w:vAlign w:val="center"/>
          </w:tcPr>
          <w:p w:rsidR="00B07210" w:rsidRDefault="003A19DE">
            <w:pPr>
              <w:jc w:val="center"/>
            </w:pPr>
            <w:r>
              <w:rPr>
                <w:color w:val="000000"/>
                <w:sz w:val="24"/>
              </w:rPr>
              <w:t>1.96%</w:t>
            </w:r>
          </w:p>
        </w:tc>
        <w:tc>
          <w:tcPr>
            <w:tcW w:w="1267" w:type="dxa"/>
            <w:vAlign w:val="center"/>
          </w:tcPr>
          <w:p w:rsidR="00B07210" w:rsidRDefault="003A19DE">
            <w:pPr>
              <w:jc w:val="center"/>
            </w:pPr>
            <w:r>
              <w:rPr>
                <w:color w:val="000000"/>
                <w:sz w:val="24"/>
              </w:rPr>
              <w:t>-0.05%</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交银裕利纯债债券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07210">
        <w:trPr>
          <w:jc w:val="center"/>
        </w:trPr>
        <w:tc>
          <w:tcPr>
            <w:tcW w:w="1266" w:type="dxa"/>
            <w:vAlign w:val="center"/>
          </w:tcPr>
          <w:p w:rsidR="00B07210" w:rsidRDefault="003A19DE">
            <w:pPr>
              <w:jc w:val="left"/>
            </w:pPr>
            <w:r>
              <w:rPr>
                <w:color w:val="000000"/>
                <w:sz w:val="24"/>
              </w:rPr>
              <w:t>过去三个月</w:t>
            </w:r>
          </w:p>
        </w:tc>
        <w:tc>
          <w:tcPr>
            <w:tcW w:w="1267" w:type="dxa"/>
            <w:vAlign w:val="center"/>
          </w:tcPr>
          <w:p w:rsidR="00B07210" w:rsidRDefault="003A19DE">
            <w:pPr>
              <w:jc w:val="center"/>
            </w:pPr>
            <w:r>
              <w:rPr>
                <w:color w:val="000000"/>
                <w:sz w:val="24"/>
              </w:rPr>
              <w:t>0.60%</w:t>
            </w:r>
          </w:p>
        </w:tc>
        <w:tc>
          <w:tcPr>
            <w:tcW w:w="1267" w:type="dxa"/>
            <w:vAlign w:val="center"/>
          </w:tcPr>
          <w:p w:rsidR="00B07210" w:rsidRDefault="003A19DE">
            <w:pPr>
              <w:jc w:val="center"/>
            </w:pPr>
            <w:r>
              <w:rPr>
                <w:color w:val="000000"/>
                <w:sz w:val="24"/>
              </w:rPr>
              <w:t>0.02%</w:t>
            </w:r>
          </w:p>
        </w:tc>
        <w:tc>
          <w:tcPr>
            <w:tcW w:w="1267" w:type="dxa"/>
            <w:vAlign w:val="center"/>
          </w:tcPr>
          <w:p w:rsidR="00B07210" w:rsidRDefault="003A19DE">
            <w:pPr>
              <w:jc w:val="center"/>
            </w:pPr>
            <w:r>
              <w:rPr>
                <w:color w:val="000000"/>
                <w:sz w:val="24"/>
              </w:rPr>
              <w:t>-1.24%</w:t>
            </w:r>
          </w:p>
        </w:tc>
        <w:tc>
          <w:tcPr>
            <w:tcW w:w="1267" w:type="dxa"/>
            <w:vAlign w:val="center"/>
          </w:tcPr>
          <w:p w:rsidR="00B07210" w:rsidRDefault="003A19DE">
            <w:pPr>
              <w:jc w:val="center"/>
            </w:pPr>
            <w:r>
              <w:rPr>
                <w:color w:val="000000"/>
                <w:sz w:val="24"/>
              </w:rPr>
              <w:t>0.07%</w:t>
            </w:r>
          </w:p>
        </w:tc>
        <w:tc>
          <w:tcPr>
            <w:tcW w:w="1267" w:type="dxa"/>
            <w:vAlign w:val="center"/>
          </w:tcPr>
          <w:p w:rsidR="00B07210" w:rsidRDefault="003A19DE">
            <w:pPr>
              <w:jc w:val="center"/>
            </w:pPr>
            <w:r>
              <w:rPr>
                <w:color w:val="000000"/>
                <w:sz w:val="24"/>
              </w:rPr>
              <w:t>1.84%</w:t>
            </w:r>
          </w:p>
        </w:tc>
        <w:tc>
          <w:tcPr>
            <w:tcW w:w="1267" w:type="dxa"/>
            <w:vAlign w:val="center"/>
          </w:tcPr>
          <w:p w:rsidR="00B07210" w:rsidRDefault="003A19DE">
            <w:pPr>
              <w:jc w:val="center"/>
            </w:pPr>
            <w:r>
              <w:rPr>
                <w:color w:val="000000"/>
                <w:sz w:val="24"/>
              </w:rPr>
              <w:t>-0.05%</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交银施罗德裕利纯债债券型证券投资基金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11</w:t>
      </w:r>
      <w:r w:rsidR="00D04410" w:rsidRPr="007F52FA">
        <w:rPr>
          <w:rFonts w:ascii="Times New Roman" w:hAnsi="Times New Roman"/>
          <w:sz w:val="24"/>
          <w:szCs w:val="24"/>
        </w:rPr>
        <w:t>月</w:t>
      </w:r>
      <w:r w:rsidR="00D04410" w:rsidRPr="007F52FA">
        <w:rPr>
          <w:rFonts w:ascii="Times New Roman" w:hAnsi="Times New Roman"/>
          <w:sz w:val="24"/>
          <w:szCs w:val="24"/>
        </w:rPr>
        <w:t>23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交银裕利纯债债券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2016</w:t>
      </w:r>
      <w:r w:rsidRPr="007F52FA">
        <w:rPr>
          <w:color w:val="000000"/>
          <w:sz w:val="24"/>
        </w:rPr>
        <w:t>年</w:t>
      </w:r>
      <w:r w:rsidRPr="007F52FA">
        <w:rPr>
          <w:color w:val="000000"/>
          <w:sz w:val="24"/>
        </w:rPr>
        <w:t>11</w:t>
      </w:r>
      <w:r w:rsidRPr="007F52FA">
        <w:rPr>
          <w:color w:val="000000"/>
          <w:sz w:val="24"/>
        </w:rPr>
        <w:t>月</w:t>
      </w:r>
      <w:r w:rsidRPr="007F52FA">
        <w:rPr>
          <w:color w:val="000000"/>
          <w:sz w:val="24"/>
        </w:rPr>
        <w:t>23</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w:t>
      </w:r>
      <w:r w:rsidRPr="007F52FA">
        <w:rPr>
          <w:color w:val="000000"/>
          <w:sz w:val="24"/>
        </w:rPr>
        <w:t>2017</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日，本基金尚处于建仓期。</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lastRenderedPageBreak/>
        <w:t>2</w:t>
      </w:r>
      <w:r w:rsidRPr="007F52FA">
        <w:rPr>
          <w:color w:val="000000"/>
          <w:sz w:val="24"/>
        </w:rPr>
        <w:t>．</w:t>
      </w:r>
      <w:r w:rsidR="00FE7FBD" w:rsidRPr="007F52FA">
        <w:rPr>
          <w:color w:val="000000"/>
          <w:sz w:val="24"/>
        </w:rPr>
        <w:t>交银裕利纯债债券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2016</w:t>
      </w:r>
      <w:r w:rsidRPr="007F52FA">
        <w:rPr>
          <w:color w:val="000000"/>
          <w:sz w:val="24"/>
        </w:rPr>
        <w:t>年</w:t>
      </w:r>
      <w:r w:rsidRPr="007F52FA">
        <w:rPr>
          <w:color w:val="000000"/>
          <w:sz w:val="24"/>
        </w:rPr>
        <w:t>11</w:t>
      </w:r>
      <w:r w:rsidRPr="007F52FA">
        <w:rPr>
          <w:color w:val="000000"/>
          <w:sz w:val="24"/>
        </w:rPr>
        <w:t>月</w:t>
      </w:r>
      <w:r w:rsidRPr="007F52FA">
        <w:rPr>
          <w:color w:val="000000"/>
          <w:sz w:val="24"/>
        </w:rPr>
        <w:t>23</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w:t>
      </w:r>
      <w:r w:rsidRPr="007F52FA">
        <w:rPr>
          <w:color w:val="000000"/>
          <w:sz w:val="24"/>
        </w:rPr>
        <w:t>2017</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日，本基金尚处于建仓期。</w:t>
      </w:r>
    </w:p>
    <w:p w:rsidR="00757FD7" w:rsidRPr="007F52FA" w:rsidRDefault="00757FD7" w:rsidP="007C14DF">
      <w:pPr>
        <w:spacing w:before="29" w:line="288" w:lineRule="auto"/>
        <w:ind w:firstLineChars="200" w:firstLine="480"/>
        <w:rPr>
          <w:color w:val="000000"/>
          <w:sz w:val="24"/>
        </w:rPr>
      </w:pPr>
    </w:p>
    <w:p w:rsidR="009238DB" w:rsidRPr="007F52FA"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B07210">
        <w:trPr>
          <w:jc w:val="center"/>
        </w:trPr>
        <w:tc>
          <w:tcPr>
            <w:tcW w:w="946" w:type="dxa"/>
            <w:vAlign w:val="center"/>
          </w:tcPr>
          <w:p w:rsidR="00B07210" w:rsidRDefault="003A19DE">
            <w:pPr>
              <w:jc w:val="center"/>
            </w:pPr>
            <w:r>
              <w:rPr>
                <w:color w:val="000000"/>
                <w:sz w:val="24"/>
              </w:rPr>
              <w:t>章妍</w:t>
            </w:r>
          </w:p>
        </w:tc>
        <w:tc>
          <w:tcPr>
            <w:tcW w:w="924" w:type="dxa"/>
            <w:vAlign w:val="center"/>
          </w:tcPr>
          <w:p w:rsidR="00B07210" w:rsidRDefault="003A19DE">
            <w:pPr>
              <w:jc w:val="center"/>
            </w:pPr>
            <w:r>
              <w:rPr>
                <w:color w:val="000000"/>
                <w:sz w:val="24"/>
              </w:rPr>
              <w:t>交银荣祥保本混合、交银增强收益债券、交银裕通纯债债券、</w:t>
            </w:r>
            <w:r>
              <w:rPr>
                <w:color w:val="000000"/>
                <w:sz w:val="24"/>
              </w:rPr>
              <w:lastRenderedPageBreak/>
              <w:t>交银裕兴纯债债券、交银裕盈纯债债券、交银裕利纯债</w:t>
            </w:r>
            <w:r w:rsidR="00C31F10">
              <w:rPr>
                <w:rFonts w:hint="eastAsia"/>
                <w:color w:val="000000"/>
                <w:sz w:val="24"/>
              </w:rPr>
              <w:t>债券</w:t>
            </w:r>
            <w:r>
              <w:rPr>
                <w:color w:val="000000"/>
                <w:sz w:val="24"/>
              </w:rPr>
              <w:t>、交银启通灵活配置混合的基金经理</w:t>
            </w:r>
          </w:p>
        </w:tc>
        <w:tc>
          <w:tcPr>
            <w:tcW w:w="1202" w:type="dxa"/>
            <w:vAlign w:val="center"/>
          </w:tcPr>
          <w:p w:rsidR="00B07210" w:rsidRDefault="003A19DE">
            <w:pPr>
              <w:jc w:val="center"/>
            </w:pPr>
            <w:r>
              <w:rPr>
                <w:color w:val="000000"/>
                <w:sz w:val="24"/>
              </w:rPr>
              <w:lastRenderedPageBreak/>
              <w:t>2016-11-23</w:t>
            </w:r>
          </w:p>
        </w:tc>
        <w:tc>
          <w:tcPr>
            <w:tcW w:w="1300" w:type="dxa"/>
            <w:vAlign w:val="center"/>
          </w:tcPr>
          <w:p w:rsidR="00B07210" w:rsidRDefault="003A19DE">
            <w:pPr>
              <w:jc w:val="center"/>
            </w:pPr>
            <w:r>
              <w:rPr>
                <w:color w:val="000000"/>
                <w:sz w:val="24"/>
              </w:rPr>
              <w:t>2017-03-31</w:t>
            </w:r>
          </w:p>
        </w:tc>
        <w:tc>
          <w:tcPr>
            <w:tcW w:w="1245" w:type="dxa"/>
            <w:vAlign w:val="center"/>
          </w:tcPr>
          <w:p w:rsidR="00B07210" w:rsidRDefault="003A19DE">
            <w:pPr>
              <w:jc w:val="center"/>
            </w:pPr>
            <w:r>
              <w:rPr>
                <w:color w:val="000000"/>
                <w:sz w:val="24"/>
              </w:rPr>
              <w:t>2</w:t>
            </w:r>
            <w:r>
              <w:rPr>
                <w:color w:val="000000"/>
                <w:sz w:val="24"/>
              </w:rPr>
              <w:t>年</w:t>
            </w:r>
          </w:p>
        </w:tc>
        <w:tc>
          <w:tcPr>
            <w:tcW w:w="3251" w:type="dxa"/>
            <w:vAlign w:val="center"/>
          </w:tcPr>
          <w:p w:rsidR="00B07210" w:rsidRDefault="003A19DE">
            <w:r>
              <w:rPr>
                <w:color w:val="000000"/>
                <w:sz w:val="24"/>
              </w:rPr>
              <w:t>章妍女士，复旦大学金融学硕士、中央财经大学统计学学士。</w:t>
            </w:r>
            <w:r>
              <w:rPr>
                <w:color w:val="000000"/>
                <w:sz w:val="24"/>
              </w:rPr>
              <w:t>9</w:t>
            </w:r>
            <w:r>
              <w:rPr>
                <w:color w:val="000000"/>
                <w:sz w:val="24"/>
              </w:rPr>
              <w:t>年金融行业证券投资工作经验，历任太平洋资产管理有限公司高级投资经理、资深投资经理。</w:t>
            </w:r>
            <w:r>
              <w:rPr>
                <w:color w:val="000000"/>
                <w:sz w:val="24"/>
              </w:rPr>
              <w:t>2015</w:t>
            </w:r>
            <w:r>
              <w:rPr>
                <w:color w:val="000000"/>
                <w:sz w:val="24"/>
              </w:rPr>
              <w:t>年加入交银施罗德基金管理有限公司。</w:t>
            </w:r>
            <w:r>
              <w:rPr>
                <w:color w:val="000000"/>
                <w:sz w:val="24"/>
              </w:rPr>
              <w:t>2015</w:t>
            </w:r>
            <w:r>
              <w:rPr>
                <w:color w:val="000000"/>
                <w:sz w:val="24"/>
              </w:rPr>
              <w:t>年</w:t>
            </w:r>
            <w:r>
              <w:rPr>
                <w:color w:val="000000"/>
                <w:sz w:val="24"/>
              </w:rPr>
              <w:t>11</w:t>
            </w:r>
            <w:r>
              <w:rPr>
                <w:color w:val="000000"/>
                <w:sz w:val="24"/>
              </w:rPr>
              <w:t>月</w:t>
            </w:r>
            <w:r>
              <w:rPr>
                <w:color w:val="000000"/>
                <w:sz w:val="24"/>
              </w:rPr>
              <w:t>21</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r>
              <w:rPr>
                <w:color w:val="000000"/>
                <w:sz w:val="24"/>
              </w:rPr>
              <w:t>2016</w:t>
            </w:r>
            <w:r>
              <w:rPr>
                <w:color w:val="000000"/>
                <w:sz w:val="24"/>
              </w:rPr>
              <w:t>年</w:t>
            </w:r>
            <w:r>
              <w:rPr>
                <w:color w:val="000000"/>
                <w:sz w:val="24"/>
              </w:rPr>
              <w:t>1</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w:t>
            </w:r>
            <w:r>
              <w:rPr>
                <w:color w:val="000000"/>
                <w:sz w:val="24"/>
              </w:rPr>
              <w:lastRenderedPageBreak/>
              <w:t>银施罗德裕通纯债债券型证券投资基金的基金经理，</w:t>
            </w:r>
            <w:r>
              <w:rPr>
                <w:color w:val="000000"/>
                <w:sz w:val="24"/>
              </w:rPr>
              <w:t>2016</w:t>
            </w:r>
            <w:r>
              <w:rPr>
                <w:color w:val="000000"/>
                <w:sz w:val="24"/>
              </w:rPr>
              <w:t>年</w:t>
            </w:r>
            <w:r>
              <w:rPr>
                <w:color w:val="000000"/>
                <w:sz w:val="24"/>
              </w:rPr>
              <w:t>6</w:t>
            </w:r>
            <w:r>
              <w:rPr>
                <w:color w:val="000000"/>
                <w:sz w:val="24"/>
              </w:rPr>
              <w:t>月</w:t>
            </w:r>
            <w:r>
              <w:rPr>
                <w:color w:val="000000"/>
                <w:sz w:val="24"/>
              </w:rPr>
              <w:t>20</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日担任交银施罗德荣祥保本混合型证券投资基金的基金经理，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7</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日担任交银施罗德裕兴纯债债券型证券投资基金的基金经理，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4</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日担任交银施罗德裕盈纯债债券型证券投资基金的基金经理，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23</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日担任交银施罗德裕利纯债债券型证券投资基金的基金经理，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日担任交银施罗德增强收益债券型证券投资基金的基金经理，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日担任交银施罗德启通灵活配置混合型证券投资基金的基金经理。</w:t>
            </w:r>
          </w:p>
        </w:tc>
      </w:tr>
      <w:tr w:rsidR="00B07210">
        <w:trPr>
          <w:jc w:val="center"/>
        </w:trPr>
        <w:tc>
          <w:tcPr>
            <w:tcW w:w="946" w:type="dxa"/>
            <w:vAlign w:val="center"/>
          </w:tcPr>
          <w:p w:rsidR="00B07210" w:rsidRDefault="003A19DE">
            <w:pPr>
              <w:jc w:val="center"/>
            </w:pPr>
            <w:r>
              <w:rPr>
                <w:color w:val="000000"/>
                <w:sz w:val="24"/>
              </w:rPr>
              <w:lastRenderedPageBreak/>
              <w:t>连端清</w:t>
            </w:r>
          </w:p>
        </w:tc>
        <w:tc>
          <w:tcPr>
            <w:tcW w:w="924" w:type="dxa"/>
            <w:vAlign w:val="center"/>
          </w:tcPr>
          <w:p w:rsidR="00B07210" w:rsidRDefault="003A19DE">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w:t>
            </w:r>
            <w:r>
              <w:rPr>
                <w:color w:val="000000"/>
                <w:sz w:val="24"/>
              </w:rPr>
              <w:lastRenderedPageBreak/>
              <w:t>货币、交银天利宝货币、交银裕兴纯债债券、交银裕盈纯债债券、交银裕利纯债</w:t>
            </w:r>
            <w:r w:rsidR="00C31F10">
              <w:rPr>
                <w:rFonts w:hint="eastAsia"/>
                <w:color w:val="000000"/>
                <w:sz w:val="24"/>
              </w:rPr>
              <w:t>债券</w:t>
            </w:r>
            <w:r>
              <w:rPr>
                <w:color w:val="000000"/>
                <w:sz w:val="24"/>
              </w:rPr>
              <w:t>、交银裕隆纯债债券、交银天鑫宝货币、交银天益宝货币、交银境尚收益债券的基金经理</w:t>
            </w:r>
          </w:p>
        </w:tc>
        <w:tc>
          <w:tcPr>
            <w:tcW w:w="1202" w:type="dxa"/>
            <w:vAlign w:val="center"/>
          </w:tcPr>
          <w:p w:rsidR="00B07210" w:rsidRDefault="003A19DE">
            <w:pPr>
              <w:jc w:val="center"/>
            </w:pPr>
            <w:r>
              <w:rPr>
                <w:color w:val="000000"/>
                <w:sz w:val="24"/>
              </w:rPr>
              <w:lastRenderedPageBreak/>
              <w:t>2017-03-31</w:t>
            </w:r>
          </w:p>
        </w:tc>
        <w:tc>
          <w:tcPr>
            <w:tcW w:w="1300" w:type="dxa"/>
            <w:vAlign w:val="center"/>
          </w:tcPr>
          <w:p w:rsidR="00B07210" w:rsidRDefault="003A19DE">
            <w:pPr>
              <w:jc w:val="center"/>
            </w:pPr>
            <w:r>
              <w:rPr>
                <w:color w:val="000000"/>
                <w:sz w:val="24"/>
              </w:rPr>
              <w:t>-</w:t>
            </w:r>
          </w:p>
        </w:tc>
        <w:tc>
          <w:tcPr>
            <w:tcW w:w="1245" w:type="dxa"/>
            <w:vAlign w:val="center"/>
          </w:tcPr>
          <w:p w:rsidR="00B07210" w:rsidRDefault="003A19DE">
            <w:pPr>
              <w:jc w:val="center"/>
            </w:pPr>
            <w:r>
              <w:rPr>
                <w:color w:val="000000"/>
                <w:sz w:val="24"/>
              </w:rPr>
              <w:t>4</w:t>
            </w:r>
            <w:r>
              <w:rPr>
                <w:color w:val="000000"/>
                <w:sz w:val="24"/>
              </w:rPr>
              <w:t>年</w:t>
            </w:r>
          </w:p>
        </w:tc>
        <w:tc>
          <w:tcPr>
            <w:tcW w:w="3251" w:type="dxa"/>
            <w:vAlign w:val="center"/>
          </w:tcPr>
          <w:p w:rsidR="00B07210" w:rsidRDefault="003A19DE">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B07210" w:rsidRDefault="003A19DE">
      <w:pPr>
        <w:autoSpaceDE w:val="0"/>
        <w:autoSpaceDN w:val="0"/>
        <w:adjustRightInd w:val="0"/>
        <w:spacing w:before="29" w:line="288" w:lineRule="auto"/>
        <w:jc w:val="left"/>
        <w:rPr>
          <w:color w:val="000000"/>
          <w:sz w:val="24"/>
        </w:rPr>
      </w:pPr>
      <w:r>
        <w:rPr>
          <w:color w:val="000000"/>
          <w:sz w:val="24"/>
        </w:rPr>
        <w:lastRenderedPageBreak/>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B07210" w:rsidRDefault="003A19DE" w:rsidP="00616FE5">
      <w:pPr>
        <w:autoSpaceDE w:val="0"/>
        <w:autoSpaceDN w:val="0"/>
        <w:adjustRightInd w:val="0"/>
        <w:spacing w:before="29" w:line="288" w:lineRule="auto"/>
        <w:ind w:firstLineChars="200" w:firstLine="480"/>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9238DB" w:rsidRPr="007F52FA" w:rsidRDefault="00062E1F" w:rsidP="00616FE5">
      <w:pPr>
        <w:autoSpaceDE w:val="0"/>
        <w:autoSpaceDN w:val="0"/>
        <w:adjustRightInd w:val="0"/>
        <w:spacing w:before="29" w:line="288" w:lineRule="auto"/>
        <w:ind w:firstLineChars="200" w:firstLine="480"/>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lastRenderedPageBreak/>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B07210" w:rsidRDefault="003A19D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07210" w:rsidRDefault="003A19D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07210" w:rsidRDefault="003A19D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B07210" w:rsidRDefault="003A19DE">
      <w:pPr>
        <w:spacing w:before="29" w:line="288" w:lineRule="auto"/>
        <w:ind w:firstLineChars="200" w:firstLine="480"/>
        <w:rPr>
          <w:color w:val="000000"/>
          <w:sz w:val="24"/>
        </w:rPr>
      </w:pPr>
      <w:r>
        <w:rPr>
          <w:color w:val="000000"/>
          <w:sz w:val="24"/>
        </w:rPr>
        <w:t>2017</w:t>
      </w:r>
      <w:r>
        <w:rPr>
          <w:color w:val="000000"/>
          <w:sz w:val="24"/>
        </w:rPr>
        <w:t>年一季度，国内经济保持了企稳回暖的势头。一方面，尽管一季度楼市调控政策进一步加码，但是国内楼市价格并未出现拐点，房地产投资增速进一步攀升，</w:t>
      </w:r>
      <w:r>
        <w:rPr>
          <w:color w:val="000000"/>
          <w:sz w:val="24"/>
        </w:rPr>
        <w:t>70</w:t>
      </w:r>
      <w:r>
        <w:rPr>
          <w:color w:val="000000"/>
          <w:sz w:val="24"/>
        </w:rPr>
        <w:t>个大中城市新建商品住宅价格指数</w:t>
      </w:r>
      <w:r>
        <w:rPr>
          <w:color w:val="000000"/>
          <w:sz w:val="24"/>
        </w:rPr>
        <w:t>1-2</w:t>
      </w:r>
      <w:r>
        <w:rPr>
          <w:color w:val="000000"/>
          <w:sz w:val="24"/>
        </w:rPr>
        <w:t>月份同比依然在</w:t>
      </w:r>
      <w:r>
        <w:rPr>
          <w:color w:val="000000"/>
          <w:sz w:val="24"/>
        </w:rPr>
        <w:t>10%</w:t>
      </w:r>
      <w:r>
        <w:rPr>
          <w:color w:val="000000"/>
          <w:sz w:val="24"/>
        </w:rPr>
        <w:t>以上，环比继续上涨，商品房销售面积同比增速保持</w:t>
      </w:r>
      <w:r>
        <w:rPr>
          <w:color w:val="000000"/>
          <w:sz w:val="24"/>
        </w:rPr>
        <w:t>25%</w:t>
      </w:r>
      <w:r>
        <w:rPr>
          <w:color w:val="000000"/>
          <w:sz w:val="24"/>
        </w:rPr>
        <w:t>以上，房地产投资同比增速上升至</w:t>
      </w:r>
      <w:r>
        <w:rPr>
          <w:color w:val="000000"/>
          <w:sz w:val="24"/>
        </w:rPr>
        <w:t>8.9%</w:t>
      </w:r>
      <w:r>
        <w:rPr>
          <w:color w:val="000000"/>
          <w:sz w:val="24"/>
        </w:rPr>
        <w:t>；另一方面，国内制造业与美欧等发达经济体处于同步回暖的态势中，</w:t>
      </w:r>
      <w:r>
        <w:rPr>
          <w:color w:val="000000"/>
          <w:sz w:val="24"/>
        </w:rPr>
        <w:t xml:space="preserve"> 3</w:t>
      </w:r>
      <w:r>
        <w:rPr>
          <w:color w:val="000000"/>
          <w:sz w:val="24"/>
        </w:rPr>
        <w:t>月份中采制造业</w:t>
      </w:r>
      <w:r>
        <w:rPr>
          <w:color w:val="000000"/>
          <w:sz w:val="24"/>
        </w:rPr>
        <w:t>PMI</w:t>
      </w:r>
      <w:r>
        <w:rPr>
          <w:color w:val="000000"/>
          <w:sz w:val="24"/>
        </w:rPr>
        <w:t>上升至</w:t>
      </w:r>
      <w:r>
        <w:rPr>
          <w:color w:val="000000"/>
          <w:sz w:val="24"/>
        </w:rPr>
        <w:t>51.8%</w:t>
      </w:r>
      <w:r>
        <w:rPr>
          <w:color w:val="000000"/>
          <w:sz w:val="24"/>
        </w:rPr>
        <w:t>。货币政策上，鉴于国内经济继续回暖且美联储加息频率加快，一季度央行货币政策继续向中性偏紧方向回归。央行于</w:t>
      </w:r>
      <w:r>
        <w:rPr>
          <w:color w:val="000000"/>
          <w:sz w:val="24"/>
        </w:rPr>
        <w:t>2</w:t>
      </w:r>
      <w:r>
        <w:rPr>
          <w:color w:val="000000"/>
          <w:sz w:val="24"/>
        </w:rPr>
        <w:t>月</w:t>
      </w:r>
      <w:r>
        <w:rPr>
          <w:color w:val="000000"/>
          <w:sz w:val="24"/>
        </w:rPr>
        <w:t>3</w:t>
      </w:r>
      <w:r>
        <w:rPr>
          <w:color w:val="000000"/>
          <w:sz w:val="24"/>
        </w:rPr>
        <w:t>日与</w:t>
      </w:r>
      <w:r>
        <w:rPr>
          <w:color w:val="000000"/>
          <w:sz w:val="24"/>
        </w:rPr>
        <w:t>3</w:t>
      </w:r>
      <w:r>
        <w:rPr>
          <w:color w:val="000000"/>
          <w:sz w:val="24"/>
        </w:rPr>
        <w:t>月</w:t>
      </w:r>
      <w:r>
        <w:rPr>
          <w:color w:val="000000"/>
          <w:sz w:val="24"/>
        </w:rPr>
        <w:t>16</w:t>
      </w:r>
      <w:r>
        <w:rPr>
          <w:color w:val="000000"/>
          <w:sz w:val="24"/>
        </w:rPr>
        <w:t>日两次上调公开市场操作利率及</w:t>
      </w:r>
      <w:r>
        <w:rPr>
          <w:color w:val="000000"/>
          <w:sz w:val="24"/>
        </w:rPr>
        <w:t>SLF</w:t>
      </w:r>
      <w:r>
        <w:rPr>
          <w:color w:val="000000"/>
          <w:sz w:val="24"/>
        </w:rPr>
        <w:t>等定向工具利率，今年一季度央行公开市场净回笼</w:t>
      </w:r>
      <w:r>
        <w:rPr>
          <w:color w:val="000000"/>
          <w:sz w:val="24"/>
        </w:rPr>
        <w:t>1.025</w:t>
      </w:r>
      <w:r>
        <w:rPr>
          <w:color w:val="000000"/>
          <w:sz w:val="24"/>
        </w:rPr>
        <w:t>万亿，为</w:t>
      </w:r>
      <w:r>
        <w:rPr>
          <w:color w:val="000000"/>
          <w:sz w:val="24"/>
        </w:rPr>
        <w:t>2016</w:t>
      </w:r>
      <w:r>
        <w:rPr>
          <w:color w:val="000000"/>
          <w:sz w:val="24"/>
        </w:rPr>
        <w:t>年以</w:t>
      </w:r>
      <w:r>
        <w:rPr>
          <w:color w:val="000000"/>
          <w:sz w:val="24"/>
        </w:rPr>
        <w:lastRenderedPageBreak/>
        <w:t>来首次季度净回笼。</w:t>
      </w:r>
    </w:p>
    <w:p w:rsidR="00B07210" w:rsidRDefault="003A19DE">
      <w:pPr>
        <w:spacing w:before="29" w:line="288" w:lineRule="auto"/>
        <w:ind w:firstLineChars="200" w:firstLine="480"/>
        <w:rPr>
          <w:color w:val="000000"/>
          <w:sz w:val="24"/>
        </w:rPr>
      </w:pPr>
      <w:r>
        <w:rPr>
          <w:color w:val="000000"/>
          <w:sz w:val="24"/>
        </w:rPr>
        <w:t>资金面上，尽管一季度资金面较去年</w:t>
      </w:r>
      <w:r>
        <w:rPr>
          <w:color w:val="000000"/>
          <w:sz w:val="24"/>
        </w:rPr>
        <w:t>12</w:t>
      </w:r>
      <w:r>
        <w:rPr>
          <w:color w:val="000000"/>
          <w:sz w:val="24"/>
        </w:rPr>
        <w:t>月份好转，但是受央行货币政策影响，资金价格中枢继续上移。受央行上调公开市场操作利率、经济回暖及</w:t>
      </w:r>
      <w:r>
        <w:rPr>
          <w:color w:val="000000"/>
          <w:sz w:val="24"/>
        </w:rPr>
        <w:t>3</w:t>
      </w:r>
      <w:r>
        <w:rPr>
          <w:color w:val="000000"/>
          <w:sz w:val="24"/>
        </w:rPr>
        <w:t>月份资金面好于预期等因素交替冲击，一季度</w:t>
      </w:r>
      <w:r>
        <w:rPr>
          <w:color w:val="000000"/>
          <w:sz w:val="24"/>
        </w:rPr>
        <w:t>10</w:t>
      </w:r>
      <w:r>
        <w:rPr>
          <w:color w:val="000000"/>
          <w:sz w:val="24"/>
        </w:rPr>
        <w:t>年期国开债先下跌，但</w:t>
      </w:r>
      <w:r>
        <w:rPr>
          <w:color w:val="000000"/>
          <w:sz w:val="24"/>
        </w:rPr>
        <w:t>3</w:t>
      </w:r>
      <w:r>
        <w:rPr>
          <w:color w:val="000000"/>
          <w:sz w:val="24"/>
        </w:rPr>
        <w:t>月中下旬开始上涨，信用债主要呈震荡回调走势。其中，银行间市场</w:t>
      </w:r>
      <w:r>
        <w:rPr>
          <w:color w:val="000000"/>
          <w:sz w:val="24"/>
        </w:rPr>
        <w:t>10</w:t>
      </w:r>
      <w:r>
        <w:rPr>
          <w:color w:val="000000"/>
          <w:sz w:val="24"/>
        </w:rPr>
        <w:t>年期国开债</w:t>
      </w:r>
      <w:r>
        <w:rPr>
          <w:color w:val="000000"/>
          <w:sz w:val="24"/>
        </w:rPr>
        <w:t>YTM</w:t>
      </w:r>
      <w:r>
        <w:rPr>
          <w:color w:val="000000"/>
          <w:sz w:val="24"/>
        </w:rPr>
        <w:t>较去年底上升</w:t>
      </w:r>
      <w:r>
        <w:rPr>
          <w:color w:val="000000"/>
          <w:sz w:val="24"/>
        </w:rPr>
        <w:t>37</w:t>
      </w:r>
      <w:r>
        <w:rPr>
          <w:color w:val="000000"/>
          <w:sz w:val="24"/>
        </w:rPr>
        <w:t>个</w:t>
      </w:r>
      <w:r>
        <w:rPr>
          <w:color w:val="000000"/>
          <w:sz w:val="24"/>
        </w:rPr>
        <w:t>BP</w:t>
      </w:r>
      <w:r>
        <w:rPr>
          <w:color w:val="000000"/>
          <w:sz w:val="24"/>
        </w:rPr>
        <w:t>以上，</w:t>
      </w:r>
      <w:r>
        <w:rPr>
          <w:color w:val="000000"/>
          <w:sz w:val="24"/>
        </w:rPr>
        <w:t>3</w:t>
      </w:r>
      <w:r>
        <w:rPr>
          <w:color w:val="000000"/>
          <w:sz w:val="24"/>
        </w:rPr>
        <w:t>年期</w:t>
      </w:r>
      <w:r>
        <w:rPr>
          <w:color w:val="000000"/>
          <w:sz w:val="24"/>
        </w:rPr>
        <w:t>AAA</w:t>
      </w:r>
      <w:r>
        <w:rPr>
          <w:color w:val="000000"/>
          <w:sz w:val="24"/>
        </w:rPr>
        <w:t>中票</w:t>
      </w:r>
      <w:r>
        <w:rPr>
          <w:color w:val="000000"/>
          <w:sz w:val="24"/>
        </w:rPr>
        <w:t>YTM</w:t>
      </w:r>
      <w:r>
        <w:rPr>
          <w:color w:val="000000"/>
          <w:sz w:val="24"/>
        </w:rPr>
        <w:t>较去年底上升</w:t>
      </w:r>
      <w:r>
        <w:rPr>
          <w:color w:val="000000"/>
          <w:sz w:val="24"/>
        </w:rPr>
        <w:t>40</w:t>
      </w:r>
      <w:r>
        <w:rPr>
          <w:color w:val="000000"/>
          <w:sz w:val="24"/>
        </w:rPr>
        <w:t>个</w:t>
      </w:r>
      <w:r>
        <w:rPr>
          <w:color w:val="000000"/>
          <w:sz w:val="24"/>
        </w:rPr>
        <w:t>BP</w:t>
      </w:r>
      <w:r>
        <w:rPr>
          <w:color w:val="000000"/>
          <w:sz w:val="24"/>
        </w:rPr>
        <w:t>以上，</w:t>
      </w:r>
      <w:r>
        <w:rPr>
          <w:color w:val="000000"/>
          <w:sz w:val="24"/>
        </w:rPr>
        <w:t>5</w:t>
      </w:r>
      <w:r>
        <w:rPr>
          <w:color w:val="000000"/>
          <w:sz w:val="24"/>
        </w:rPr>
        <w:t>年期</w:t>
      </w:r>
      <w:r>
        <w:rPr>
          <w:color w:val="000000"/>
          <w:sz w:val="24"/>
        </w:rPr>
        <w:t>AAA</w:t>
      </w:r>
      <w:r>
        <w:rPr>
          <w:color w:val="000000"/>
          <w:sz w:val="24"/>
        </w:rPr>
        <w:t>中票</w:t>
      </w:r>
      <w:r>
        <w:rPr>
          <w:color w:val="000000"/>
          <w:sz w:val="24"/>
        </w:rPr>
        <w:t>YTM</w:t>
      </w:r>
      <w:r>
        <w:rPr>
          <w:color w:val="000000"/>
          <w:sz w:val="24"/>
        </w:rPr>
        <w:t>较去年底上升</w:t>
      </w:r>
      <w:r>
        <w:rPr>
          <w:color w:val="000000"/>
          <w:sz w:val="24"/>
        </w:rPr>
        <w:t>44</w:t>
      </w:r>
      <w:r>
        <w:rPr>
          <w:color w:val="000000"/>
          <w:sz w:val="24"/>
        </w:rPr>
        <w:t>个</w:t>
      </w:r>
      <w:r>
        <w:rPr>
          <w:color w:val="000000"/>
          <w:sz w:val="24"/>
        </w:rPr>
        <w:t>BP</w:t>
      </w:r>
      <w:r>
        <w:rPr>
          <w:color w:val="000000"/>
          <w:sz w:val="24"/>
        </w:rPr>
        <w:t>以上。</w:t>
      </w:r>
    </w:p>
    <w:p w:rsidR="00B07210" w:rsidRDefault="003A19DE">
      <w:pPr>
        <w:spacing w:before="29" w:line="288" w:lineRule="auto"/>
        <w:ind w:firstLineChars="200" w:firstLine="480"/>
        <w:rPr>
          <w:color w:val="000000"/>
          <w:sz w:val="24"/>
        </w:rPr>
      </w:pPr>
      <w:r>
        <w:rPr>
          <w:color w:val="000000"/>
          <w:sz w:val="24"/>
        </w:rPr>
        <w:t>基金操作方面，报告期内本基金注重信用风险管控，顺应市场走势调整组合资产结构，灵活调整组合杠杆与久期，努力为持有人创造较为稳健的回报。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二季度，国内经济整体保持弱势平稳的概率较大，央行货币政策仍将更倾向于抑制资产价格泡沫。除非出现超预期的经济下行风险，否则预计短期内央行将以稳健偏紧的货币政策为主。另外，二季度需警惕企业信用风险。组合管理方面，本基金将紧密跟踪经济走势与央行货币政策操作动态，尽力控制信用风险，计划继续调整部分债券，积极跟踪把握市场节奏，努力为投资者创造较为稳健的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本报告期末，交银裕利纯债债券</w:t>
      </w:r>
      <w:r w:rsidRPr="007F52FA">
        <w:rPr>
          <w:color w:val="000000"/>
          <w:sz w:val="24"/>
        </w:rPr>
        <w:t>A</w:t>
      </w:r>
      <w:r w:rsidRPr="007F52FA">
        <w:rPr>
          <w:color w:val="000000"/>
          <w:sz w:val="24"/>
        </w:rPr>
        <w:t>份额净值为</w:t>
      </w:r>
      <w:r w:rsidRPr="007F52FA">
        <w:rPr>
          <w:color w:val="000000"/>
          <w:sz w:val="24"/>
        </w:rPr>
        <w:t>1.0103</w:t>
      </w:r>
      <w:r w:rsidRPr="007F52FA">
        <w:rPr>
          <w:color w:val="000000"/>
          <w:sz w:val="24"/>
        </w:rPr>
        <w:t>元，本报告期份额净值增长率为</w:t>
      </w:r>
      <w:r w:rsidRPr="007F52FA">
        <w:rPr>
          <w:color w:val="000000"/>
          <w:sz w:val="24"/>
        </w:rPr>
        <w:t>0.72%</w:t>
      </w:r>
      <w:r w:rsidRPr="007F52FA">
        <w:rPr>
          <w:color w:val="000000"/>
          <w:sz w:val="24"/>
        </w:rPr>
        <w:t>，同期业绩比较基准增长率为</w:t>
      </w:r>
      <w:r w:rsidRPr="007F52FA">
        <w:rPr>
          <w:color w:val="000000"/>
          <w:sz w:val="24"/>
        </w:rPr>
        <w:t>-1.24%</w:t>
      </w:r>
      <w:r w:rsidRPr="007F52FA">
        <w:rPr>
          <w:color w:val="000000"/>
          <w:sz w:val="24"/>
        </w:rPr>
        <w:t>；交银裕利纯债债券</w:t>
      </w:r>
      <w:r w:rsidRPr="007F52FA">
        <w:rPr>
          <w:color w:val="000000"/>
          <w:sz w:val="24"/>
        </w:rPr>
        <w:t>C</w:t>
      </w:r>
      <w:r w:rsidRPr="007F52FA">
        <w:rPr>
          <w:color w:val="000000"/>
          <w:sz w:val="24"/>
        </w:rPr>
        <w:t>份额净值为</w:t>
      </w:r>
      <w:r w:rsidRPr="007F52FA">
        <w:rPr>
          <w:color w:val="000000"/>
          <w:sz w:val="24"/>
        </w:rPr>
        <w:t>1.0087</w:t>
      </w:r>
      <w:r w:rsidRPr="007F52FA">
        <w:rPr>
          <w:color w:val="000000"/>
          <w:sz w:val="24"/>
        </w:rPr>
        <w:t>元，本报告期份额净值增长率为</w:t>
      </w:r>
      <w:r w:rsidRPr="007F52FA">
        <w:rPr>
          <w:color w:val="000000"/>
          <w:sz w:val="24"/>
        </w:rPr>
        <w:t>0.60%</w:t>
      </w:r>
      <w:r w:rsidRPr="007F52FA">
        <w:rPr>
          <w:color w:val="000000"/>
          <w:sz w:val="24"/>
        </w:rPr>
        <w:t>，同期业绩比较基准增长率为</w:t>
      </w:r>
      <w:r w:rsidRPr="007F52FA">
        <w:rPr>
          <w:color w:val="000000"/>
          <w:sz w:val="24"/>
        </w:rPr>
        <w:t>-1.24%</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793691" w:rsidRPr="00793691" w:rsidRDefault="00793691" w:rsidP="00793691">
      <w:pPr>
        <w:spacing w:before="29" w:line="288" w:lineRule="auto"/>
        <w:ind w:firstLineChars="200" w:firstLine="480"/>
        <w:rPr>
          <w:color w:val="000000"/>
          <w:sz w:val="24"/>
        </w:rPr>
      </w:pPr>
      <w:r w:rsidRPr="00793691">
        <w:rPr>
          <w:rFonts w:hint="eastAsia"/>
          <w:color w:val="000000"/>
          <w:sz w:val="24"/>
        </w:rPr>
        <w:t>截至本报告期末，本基金已经连续二十个工作日以上出现基金份额持有人数量不满二百人的情形。</w:t>
      </w:r>
    </w:p>
    <w:p w:rsidR="00400FA6" w:rsidRPr="007F52FA" w:rsidRDefault="00400FA6" w:rsidP="007C14DF">
      <w:pPr>
        <w:spacing w:before="29" w:line="288" w:lineRule="auto"/>
        <w:ind w:firstLineChars="200" w:firstLine="480"/>
        <w:rPr>
          <w:color w:val="000000"/>
          <w:sz w:val="24"/>
        </w:rPr>
      </w:pPr>
    </w:p>
    <w:p w:rsidR="009238DB" w:rsidRPr="007F52FA" w:rsidRDefault="00FF5FC7" w:rsidP="00BF5A58">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3,341,234,000.00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91.23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3,341,234,000.00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91.23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lastRenderedPageBreak/>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292,919,350.28</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8.00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28,242,674.40</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0.77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3,662,396,024.68</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3A19DE" w:rsidRPr="007F52FA" w:rsidRDefault="003A19DE" w:rsidP="007C14DF">
      <w:pPr>
        <w:autoSpaceDE w:val="0"/>
        <w:autoSpaceDN w:val="0"/>
        <w:adjustRightInd w:val="0"/>
        <w:spacing w:before="29" w:line="288" w:lineRule="auto"/>
        <w:jc w:val="left"/>
        <w:rPr>
          <w:color w:val="00000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本基金本报告期末未持有通过沪港通投资的股票。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199,605,000.00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5.84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199,605,000.00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5.84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2,664,207,000.00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77.96</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130,663,000.00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3.82</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346,759,000.00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10.15</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3,341,234,000.00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97.77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B07210">
        <w:trPr>
          <w:jc w:val="center"/>
        </w:trPr>
        <w:tc>
          <w:tcPr>
            <w:tcW w:w="1075" w:type="dxa"/>
            <w:vAlign w:val="center"/>
          </w:tcPr>
          <w:p w:rsidR="00B07210" w:rsidRDefault="003A19DE">
            <w:pPr>
              <w:jc w:val="center"/>
            </w:pPr>
            <w:r>
              <w:rPr>
                <w:color w:val="000000"/>
                <w:sz w:val="24"/>
              </w:rPr>
              <w:t>1</w:t>
            </w:r>
          </w:p>
        </w:tc>
        <w:tc>
          <w:tcPr>
            <w:tcW w:w="1533" w:type="dxa"/>
            <w:vAlign w:val="center"/>
          </w:tcPr>
          <w:p w:rsidR="00B07210" w:rsidRDefault="003A19DE">
            <w:pPr>
              <w:jc w:val="center"/>
            </w:pPr>
            <w:r>
              <w:rPr>
                <w:color w:val="000000"/>
                <w:sz w:val="24"/>
              </w:rPr>
              <w:t>011698402</w:t>
            </w:r>
          </w:p>
        </w:tc>
        <w:tc>
          <w:tcPr>
            <w:tcW w:w="1533" w:type="dxa"/>
            <w:vAlign w:val="center"/>
          </w:tcPr>
          <w:p w:rsidR="00B07210" w:rsidRDefault="003A19DE">
            <w:pPr>
              <w:jc w:val="center"/>
            </w:pPr>
            <w:r>
              <w:rPr>
                <w:color w:val="000000"/>
                <w:sz w:val="24"/>
              </w:rPr>
              <w:t>16</w:t>
            </w:r>
            <w:r>
              <w:rPr>
                <w:color w:val="000000"/>
                <w:sz w:val="24"/>
              </w:rPr>
              <w:t>中海油</w:t>
            </w:r>
            <w:r>
              <w:rPr>
                <w:color w:val="000000"/>
                <w:sz w:val="24"/>
              </w:rPr>
              <w:t>SCP001</w:t>
            </w:r>
          </w:p>
        </w:tc>
        <w:tc>
          <w:tcPr>
            <w:tcW w:w="1394" w:type="dxa"/>
            <w:vAlign w:val="center"/>
          </w:tcPr>
          <w:p w:rsidR="00B07210" w:rsidRDefault="003A19DE">
            <w:pPr>
              <w:jc w:val="right"/>
            </w:pPr>
            <w:r>
              <w:rPr>
                <w:color w:val="000000"/>
                <w:sz w:val="24"/>
              </w:rPr>
              <w:t>3,400,000</w:t>
            </w:r>
          </w:p>
        </w:tc>
        <w:tc>
          <w:tcPr>
            <w:tcW w:w="1944" w:type="dxa"/>
            <w:vAlign w:val="center"/>
          </w:tcPr>
          <w:p w:rsidR="00B07210" w:rsidRDefault="003A19DE">
            <w:pPr>
              <w:jc w:val="right"/>
            </w:pPr>
            <w:r>
              <w:rPr>
                <w:color w:val="000000"/>
                <w:sz w:val="24"/>
              </w:rPr>
              <w:t>339,966,000.00</w:t>
            </w:r>
          </w:p>
        </w:tc>
        <w:tc>
          <w:tcPr>
            <w:tcW w:w="1389" w:type="dxa"/>
            <w:vAlign w:val="center"/>
          </w:tcPr>
          <w:p w:rsidR="00B07210" w:rsidRDefault="003A19DE">
            <w:pPr>
              <w:jc w:val="right"/>
            </w:pPr>
            <w:r>
              <w:rPr>
                <w:color w:val="000000"/>
                <w:sz w:val="24"/>
              </w:rPr>
              <w:t>9.95</w:t>
            </w:r>
          </w:p>
        </w:tc>
      </w:tr>
      <w:tr w:rsidR="00B07210">
        <w:trPr>
          <w:jc w:val="center"/>
        </w:trPr>
        <w:tc>
          <w:tcPr>
            <w:tcW w:w="1075" w:type="dxa"/>
            <w:vAlign w:val="center"/>
          </w:tcPr>
          <w:p w:rsidR="00B07210" w:rsidRDefault="003A19DE">
            <w:pPr>
              <w:jc w:val="center"/>
            </w:pPr>
            <w:r>
              <w:rPr>
                <w:color w:val="000000"/>
                <w:sz w:val="24"/>
              </w:rPr>
              <w:t>2</w:t>
            </w:r>
          </w:p>
        </w:tc>
        <w:tc>
          <w:tcPr>
            <w:tcW w:w="1533" w:type="dxa"/>
            <w:vAlign w:val="center"/>
          </w:tcPr>
          <w:p w:rsidR="00B07210" w:rsidRDefault="003A19DE">
            <w:pPr>
              <w:jc w:val="center"/>
            </w:pPr>
            <w:r>
              <w:rPr>
                <w:color w:val="000000"/>
                <w:sz w:val="24"/>
              </w:rPr>
              <w:t>011698719</w:t>
            </w:r>
          </w:p>
        </w:tc>
        <w:tc>
          <w:tcPr>
            <w:tcW w:w="1533" w:type="dxa"/>
            <w:vAlign w:val="center"/>
          </w:tcPr>
          <w:p w:rsidR="00B07210" w:rsidRDefault="003A19DE">
            <w:pPr>
              <w:jc w:val="center"/>
            </w:pPr>
            <w:r>
              <w:rPr>
                <w:color w:val="000000"/>
                <w:sz w:val="24"/>
              </w:rPr>
              <w:t>16</w:t>
            </w:r>
            <w:r>
              <w:rPr>
                <w:color w:val="000000"/>
                <w:sz w:val="24"/>
              </w:rPr>
              <w:t>振华</w:t>
            </w:r>
            <w:r>
              <w:rPr>
                <w:color w:val="000000"/>
                <w:sz w:val="24"/>
              </w:rPr>
              <w:t>SCP001</w:t>
            </w:r>
          </w:p>
        </w:tc>
        <w:tc>
          <w:tcPr>
            <w:tcW w:w="1394" w:type="dxa"/>
            <w:vAlign w:val="center"/>
          </w:tcPr>
          <w:p w:rsidR="00B07210" w:rsidRDefault="003A19DE">
            <w:pPr>
              <w:jc w:val="right"/>
            </w:pPr>
            <w:r>
              <w:rPr>
                <w:color w:val="000000"/>
                <w:sz w:val="24"/>
              </w:rPr>
              <w:t>2,000,000</w:t>
            </w:r>
          </w:p>
        </w:tc>
        <w:tc>
          <w:tcPr>
            <w:tcW w:w="1944" w:type="dxa"/>
            <w:vAlign w:val="center"/>
          </w:tcPr>
          <w:p w:rsidR="00B07210" w:rsidRDefault="003A19DE">
            <w:pPr>
              <w:jc w:val="right"/>
            </w:pPr>
            <w:r>
              <w:rPr>
                <w:color w:val="000000"/>
                <w:sz w:val="24"/>
              </w:rPr>
              <w:t>199,560,000.00</w:t>
            </w:r>
          </w:p>
        </w:tc>
        <w:tc>
          <w:tcPr>
            <w:tcW w:w="1389" w:type="dxa"/>
            <w:vAlign w:val="center"/>
          </w:tcPr>
          <w:p w:rsidR="00B07210" w:rsidRDefault="003A19DE">
            <w:pPr>
              <w:jc w:val="right"/>
            </w:pPr>
            <w:r>
              <w:rPr>
                <w:color w:val="000000"/>
                <w:sz w:val="24"/>
              </w:rPr>
              <w:t>5.84</w:t>
            </w:r>
          </w:p>
        </w:tc>
      </w:tr>
      <w:tr w:rsidR="00B07210">
        <w:trPr>
          <w:jc w:val="center"/>
        </w:trPr>
        <w:tc>
          <w:tcPr>
            <w:tcW w:w="1075" w:type="dxa"/>
            <w:vAlign w:val="center"/>
          </w:tcPr>
          <w:p w:rsidR="00B07210" w:rsidRDefault="003A19DE">
            <w:pPr>
              <w:jc w:val="center"/>
            </w:pPr>
            <w:r>
              <w:rPr>
                <w:color w:val="000000"/>
                <w:sz w:val="24"/>
              </w:rPr>
              <w:t>3</w:t>
            </w:r>
          </w:p>
        </w:tc>
        <w:tc>
          <w:tcPr>
            <w:tcW w:w="1533" w:type="dxa"/>
            <w:vAlign w:val="center"/>
          </w:tcPr>
          <w:p w:rsidR="00B07210" w:rsidRDefault="003A19DE">
            <w:pPr>
              <w:jc w:val="center"/>
            </w:pPr>
            <w:r>
              <w:rPr>
                <w:color w:val="000000"/>
                <w:sz w:val="24"/>
              </w:rPr>
              <w:t>011698860</w:t>
            </w:r>
          </w:p>
        </w:tc>
        <w:tc>
          <w:tcPr>
            <w:tcW w:w="1533" w:type="dxa"/>
            <w:vAlign w:val="center"/>
          </w:tcPr>
          <w:p w:rsidR="00B07210" w:rsidRDefault="003A19DE">
            <w:pPr>
              <w:jc w:val="center"/>
            </w:pPr>
            <w:r>
              <w:rPr>
                <w:color w:val="000000"/>
                <w:sz w:val="24"/>
              </w:rPr>
              <w:t>16</w:t>
            </w:r>
            <w:r>
              <w:rPr>
                <w:color w:val="000000"/>
                <w:sz w:val="24"/>
              </w:rPr>
              <w:t>宝钢集团</w:t>
            </w:r>
            <w:r>
              <w:rPr>
                <w:color w:val="000000"/>
                <w:sz w:val="24"/>
              </w:rPr>
              <w:t>SCP001</w:t>
            </w:r>
          </w:p>
        </w:tc>
        <w:tc>
          <w:tcPr>
            <w:tcW w:w="1394" w:type="dxa"/>
            <w:vAlign w:val="center"/>
          </w:tcPr>
          <w:p w:rsidR="00B07210" w:rsidRDefault="003A19DE">
            <w:pPr>
              <w:jc w:val="right"/>
            </w:pPr>
            <w:r>
              <w:rPr>
                <w:color w:val="000000"/>
                <w:sz w:val="24"/>
              </w:rPr>
              <w:t>2,000,000</w:t>
            </w:r>
          </w:p>
        </w:tc>
        <w:tc>
          <w:tcPr>
            <w:tcW w:w="1944" w:type="dxa"/>
            <w:vAlign w:val="center"/>
          </w:tcPr>
          <w:p w:rsidR="00B07210" w:rsidRDefault="003A19DE">
            <w:pPr>
              <w:jc w:val="right"/>
            </w:pPr>
            <w:r>
              <w:rPr>
                <w:color w:val="000000"/>
                <w:sz w:val="24"/>
              </w:rPr>
              <w:t>199,080,000.00</w:t>
            </w:r>
          </w:p>
        </w:tc>
        <w:tc>
          <w:tcPr>
            <w:tcW w:w="1389" w:type="dxa"/>
            <w:vAlign w:val="center"/>
          </w:tcPr>
          <w:p w:rsidR="00B07210" w:rsidRDefault="003A19DE">
            <w:pPr>
              <w:jc w:val="right"/>
            </w:pPr>
            <w:r>
              <w:rPr>
                <w:color w:val="000000"/>
                <w:sz w:val="24"/>
              </w:rPr>
              <w:t>5.83</w:t>
            </w:r>
          </w:p>
        </w:tc>
      </w:tr>
      <w:tr w:rsidR="00B07210">
        <w:trPr>
          <w:jc w:val="center"/>
        </w:trPr>
        <w:tc>
          <w:tcPr>
            <w:tcW w:w="1075" w:type="dxa"/>
            <w:vAlign w:val="center"/>
          </w:tcPr>
          <w:p w:rsidR="00B07210" w:rsidRDefault="003A19DE">
            <w:pPr>
              <w:jc w:val="center"/>
            </w:pPr>
            <w:r>
              <w:rPr>
                <w:color w:val="000000"/>
                <w:sz w:val="24"/>
              </w:rPr>
              <w:t>4</w:t>
            </w:r>
          </w:p>
        </w:tc>
        <w:tc>
          <w:tcPr>
            <w:tcW w:w="1533" w:type="dxa"/>
            <w:vAlign w:val="center"/>
          </w:tcPr>
          <w:p w:rsidR="00B07210" w:rsidRDefault="003A19DE">
            <w:pPr>
              <w:jc w:val="center"/>
            </w:pPr>
            <w:r>
              <w:rPr>
                <w:color w:val="000000"/>
                <w:sz w:val="24"/>
              </w:rPr>
              <w:t>041655031</w:t>
            </w:r>
          </w:p>
        </w:tc>
        <w:tc>
          <w:tcPr>
            <w:tcW w:w="1533" w:type="dxa"/>
            <w:vAlign w:val="center"/>
          </w:tcPr>
          <w:p w:rsidR="00B07210" w:rsidRDefault="003A19DE">
            <w:pPr>
              <w:jc w:val="center"/>
            </w:pPr>
            <w:r>
              <w:rPr>
                <w:color w:val="000000"/>
                <w:sz w:val="24"/>
              </w:rPr>
              <w:t>16</w:t>
            </w:r>
            <w:r>
              <w:rPr>
                <w:color w:val="000000"/>
                <w:sz w:val="24"/>
              </w:rPr>
              <w:t>华谊</w:t>
            </w:r>
            <w:r>
              <w:rPr>
                <w:color w:val="000000"/>
                <w:sz w:val="24"/>
              </w:rPr>
              <w:t>CP001</w:t>
            </w:r>
          </w:p>
        </w:tc>
        <w:tc>
          <w:tcPr>
            <w:tcW w:w="1394" w:type="dxa"/>
            <w:vAlign w:val="center"/>
          </w:tcPr>
          <w:p w:rsidR="00B07210" w:rsidRDefault="003A19DE">
            <w:pPr>
              <w:jc w:val="right"/>
            </w:pPr>
            <w:r>
              <w:rPr>
                <w:color w:val="000000"/>
                <w:sz w:val="24"/>
              </w:rPr>
              <w:t>2,000,000</w:t>
            </w:r>
          </w:p>
        </w:tc>
        <w:tc>
          <w:tcPr>
            <w:tcW w:w="1944" w:type="dxa"/>
            <w:vAlign w:val="center"/>
          </w:tcPr>
          <w:p w:rsidR="00B07210" w:rsidRDefault="003A19DE">
            <w:pPr>
              <w:jc w:val="right"/>
            </w:pPr>
            <w:r>
              <w:rPr>
                <w:color w:val="000000"/>
                <w:sz w:val="24"/>
              </w:rPr>
              <w:t>198,460,000.00</w:t>
            </w:r>
          </w:p>
        </w:tc>
        <w:tc>
          <w:tcPr>
            <w:tcW w:w="1389" w:type="dxa"/>
            <w:vAlign w:val="center"/>
          </w:tcPr>
          <w:p w:rsidR="00B07210" w:rsidRDefault="003A19DE">
            <w:pPr>
              <w:jc w:val="right"/>
            </w:pPr>
            <w:r>
              <w:rPr>
                <w:color w:val="000000"/>
                <w:sz w:val="24"/>
              </w:rPr>
              <w:t>5.81</w:t>
            </w:r>
          </w:p>
        </w:tc>
      </w:tr>
      <w:tr w:rsidR="00B07210">
        <w:trPr>
          <w:jc w:val="center"/>
        </w:trPr>
        <w:tc>
          <w:tcPr>
            <w:tcW w:w="1075" w:type="dxa"/>
            <w:vAlign w:val="center"/>
          </w:tcPr>
          <w:p w:rsidR="00B07210" w:rsidRDefault="003A19DE">
            <w:pPr>
              <w:jc w:val="center"/>
            </w:pPr>
            <w:r>
              <w:rPr>
                <w:color w:val="000000"/>
                <w:sz w:val="24"/>
              </w:rPr>
              <w:t>5</w:t>
            </w:r>
          </w:p>
        </w:tc>
        <w:tc>
          <w:tcPr>
            <w:tcW w:w="1533" w:type="dxa"/>
            <w:vAlign w:val="center"/>
          </w:tcPr>
          <w:p w:rsidR="00B07210" w:rsidRDefault="003A19DE">
            <w:pPr>
              <w:jc w:val="center"/>
            </w:pPr>
            <w:r>
              <w:rPr>
                <w:color w:val="000000"/>
                <w:sz w:val="24"/>
              </w:rPr>
              <w:t>111613134</w:t>
            </w:r>
          </w:p>
        </w:tc>
        <w:tc>
          <w:tcPr>
            <w:tcW w:w="1533" w:type="dxa"/>
            <w:vAlign w:val="center"/>
          </w:tcPr>
          <w:p w:rsidR="00B07210" w:rsidRDefault="003A19DE">
            <w:pPr>
              <w:jc w:val="center"/>
            </w:pPr>
            <w:r>
              <w:rPr>
                <w:color w:val="000000"/>
                <w:sz w:val="24"/>
              </w:rPr>
              <w:t>16</w:t>
            </w:r>
            <w:r>
              <w:rPr>
                <w:color w:val="000000"/>
                <w:sz w:val="24"/>
              </w:rPr>
              <w:t>浙商</w:t>
            </w:r>
            <w:r>
              <w:rPr>
                <w:color w:val="000000"/>
                <w:sz w:val="24"/>
              </w:rPr>
              <w:t>CD134</w:t>
            </w:r>
          </w:p>
        </w:tc>
        <w:tc>
          <w:tcPr>
            <w:tcW w:w="1394" w:type="dxa"/>
            <w:vAlign w:val="center"/>
          </w:tcPr>
          <w:p w:rsidR="00B07210" w:rsidRDefault="003A19DE">
            <w:pPr>
              <w:jc w:val="right"/>
            </w:pPr>
            <w:r>
              <w:rPr>
                <w:color w:val="000000"/>
                <w:sz w:val="24"/>
              </w:rPr>
              <w:t>1,600,000</w:t>
            </w:r>
          </w:p>
        </w:tc>
        <w:tc>
          <w:tcPr>
            <w:tcW w:w="1944" w:type="dxa"/>
            <w:vAlign w:val="center"/>
          </w:tcPr>
          <w:p w:rsidR="00B07210" w:rsidRDefault="003A19DE">
            <w:pPr>
              <w:jc w:val="right"/>
            </w:pPr>
            <w:r>
              <w:rPr>
                <w:color w:val="000000"/>
                <w:sz w:val="24"/>
              </w:rPr>
              <w:t>154,064,000.00</w:t>
            </w:r>
          </w:p>
        </w:tc>
        <w:tc>
          <w:tcPr>
            <w:tcW w:w="1389" w:type="dxa"/>
            <w:vAlign w:val="center"/>
          </w:tcPr>
          <w:p w:rsidR="00B07210" w:rsidRDefault="003A19DE">
            <w:pPr>
              <w:jc w:val="right"/>
            </w:pPr>
            <w:r>
              <w:rPr>
                <w:color w:val="000000"/>
                <w:sz w:val="24"/>
              </w:rPr>
              <w:t>4.51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lastRenderedPageBreak/>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28,242,674.40</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28,242,674.40</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交银裕利纯债债券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交银裕利纯债债券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210,034,626.77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19,440.92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3,172,667,942.03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109,428.96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1,571.59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710.05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3,382,700,997.21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128,159.83</w:t>
            </w:r>
          </w:p>
        </w:tc>
      </w:tr>
    </w:tbl>
    <w:p w:rsidR="00B07210" w:rsidRDefault="003A19DE">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lastRenderedPageBreak/>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F5A58">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F274C8" w:rsidRPr="00616FE5" w:rsidRDefault="00F274C8" w:rsidP="00F274C8">
      <w:pPr>
        <w:pStyle w:val="1"/>
        <w:spacing w:beforeLines="100" w:before="312" w:afterLines="100" w:after="312" w:line="360" w:lineRule="auto"/>
        <w:jc w:val="center"/>
        <w:rPr>
          <w:rFonts w:eastAsiaTheme="minorEastAsia"/>
          <w:color w:val="000000" w:themeColor="text1"/>
          <w:kern w:val="0"/>
          <w:sz w:val="24"/>
          <w:szCs w:val="24"/>
        </w:rPr>
      </w:pPr>
      <w:r w:rsidRPr="00616FE5">
        <w:rPr>
          <w:rFonts w:eastAsiaTheme="minorEastAsia"/>
          <w:color w:val="000000" w:themeColor="text1"/>
          <w:kern w:val="0"/>
          <w:sz w:val="24"/>
          <w:szCs w:val="24"/>
        </w:rPr>
        <w:t xml:space="preserve">§8 </w:t>
      </w:r>
      <w:r w:rsidRPr="00616FE5">
        <w:rPr>
          <w:rFonts w:eastAsiaTheme="minorEastAsia" w:hint="eastAsia"/>
          <w:color w:val="000000" w:themeColor="text1"/>
          <w:kern w:val="0"/>
          <w:sz w:val="24"/>
          <w:szCs w:val="24"/>
        </w:rPr>
        <w:t>影响投资者决策的其他重要信息</w:t>
      </w:r>
    </w:p>
    <w:p w:rsidR="00F274C8" w:rsidRPr="00616FE5" w:rsidRDefault="00F274C8" w:rsidP="00F274C8">
      <w:pPr>
        <w:autoSpaceDE w:val="0"/>
        <w:autoSpaceDN w:val="0"/>
        <w:adjustRightInd w:val="0"/>
        <w:spacing w:line="360" w:lineRule="auto"/>
        <w:jc w:val="left"/>
        <w:rPr>
          <w:rFonts w:eastAsiaTheme="minorEastAsia"/>
          <w:b/>
          <w:bCs/>
          <w:color w:val="000000" w:themeColor="text1"/>
          <w:kern w:val="0"/>
          <w:sz w:val="24"/>
        </w:rPr>
      </w:pPr>
      <w:r w:rsidRPr="00616FE5">
        <w:rPr>
          <w:rFonts w:eastAsiaTheme="minorEastAsia"/>
          <w:b/>
          <w:bCs/>
          <w:color w:val="000000" w:themeColor="text1"/>
          <w:kern w:val="0"/>
          <w:sz w:val="24"/>
        </w:rPr>
        <w:t xml:space="preserve">8.1 </w:t>
      </w:r>
      <w:r w:rsidRPr="00616FE5">
        <w:rPr>
          <w:rFonts w:eastAsiaTheme="minorEastAsia" w:hint="eastAsia"/>
          <w:b/>
          <w:bCs/>
          <w:color w:val="000000" w:themeColor="text1"/>
          <w:kern w:val="0"/>
          <w:sz w:val="24"/>
        </w:rPr>
        <w:t>报告期内单一投资者持有基金份额比例达到或超过</w:t>
      </w:r>
      <w:r w:rsidRPr="00616FE5">
        <w:rPr>
          <w:rFonts w:eastAsiaTheme="minorEastAsia"/>
          <w:b/>
          <w:bCs/>
          <w:color w:val="000000" w:themeColor="text1"/>
          <w:kern w:val="0"/>
          <w:sz w:val="24"/>
        </w:rPr>
        <w:t>20%</w:t>
      </w:r>
      <w:r w:rsidRPr="00616FE5">
        <w:rPr>
          <w:rFonts w:eastAsiaTheme="minorEastAsia" w:hint="eastAsia"/>
          <w:b/>
          <w:bCs/>
          <w:color w:val="000000" w:themeColor="text1"/>
          <w:kern w:val="0"/>
          <w:sz w:val="24"/>
        </w:rPr>
        <w:t>的情况</w:t>
      </w:r>
    </w:p>
    <w:tbl>
      <w:tblPr>
        <w:tblStyle w:val="af2"/>
        <w:tblW w:w="9212" w:type="dxa"/>
        <w:tblInd w:w="-176" w:type="dxa"/>
        <w:tblLayout w:type="fixed"/>
        <w:tblLook w:val="04A0" w:firstRow="1" w:lastRow="0" w:firstColumn="1" w:lastColumn="0" w:noHBand="0" w:noVBand="1"/>
      </w:tblPr>
      <w:tblGrid>
        <w:gridCol w:w="993"/>
        <w:gridCol w:w="992"/>
        <w:gridCol w:w="1843"/>
        <w:gridCol w:w="851"/>
        <w:gridCol w:w="850"/>
        <w:gridCol w:w="1134"/>
        <w:gridCol w:w="1419"/>
        <w:gridCol w:w="1130"/>
      </w:tblGrid>
      <w:tr w:rsidR="00F274C8" w:rsidRPr="00C31F10" w:rsidTr="00A44C0D">
        <w:tc>
          <w:tcPr>
            <w:tcW w:w="993" w:type="dxa"/>
            <w:vMerge w:val="restart"/>
            <w:vAlign w:val="center"/>
          </w:tcPr>
          <w:p w:rsidR="00F274C8" w:rsidRPr="00616FE5" w:rsidRDefault="00F274C8" w:rsidP="00A44C0D">
            <w:pPr>
              <w:autoSpaceDE w:val="0"/>
              <w:autoSpaceDN w:val="0"/>
              <w:adjustRightInd w:val="0"/>
              <w:jc w:val="center"/>
              <w:rPr>
                <w:rFonts w:eastAsiaTheme="minorEastAsia"/>
                <w:b/>
                <w:bCs/>
                <w:color w:val="000000" w:themeColor="text1"/>
                <w:sz w:val="24"/>
              </w:rPr>
            </w:pPr>
            <w:r w:rsidRPr="00616FE5">
              <w:rPr>
                <w:rFonts w:ascii="宋体" w:hAnsi="宋体" w:hint="eastAsia"/>
                <w:color w:val="000000"/>
                <w:sz w:val="24"/>
              </w:rPr>
              <w:t>投资者类别</w:t>
            </w:r>
            <w:r w:rsidRPr="00616FE5">
              <w:rPr>
                <w:rFonts w:ascii="宋体" w:hAnsi="宋体"/>
                <w:color w:val="000000" w:themeColor="text1"/>
                <w:sz w:val="24"/>
              </w:rPr>
              <w:t xml:space="preserve">  </w:t>
            </w:r>
          </w:p>
        </w:tc>
        <w:tc>
          <w:tcPr>
            <w:tcW w:w="5670" w:type="dxa"/>
            <w:gridSpan w:val="5"/>
            <w:vAlign w:val="center"/>
          </w:tcPr>
          <w:p w:rsidR="00F274C8" w:rsidRPr="00616FE5" w:rsidRDefault="00F274C8" w:rsidP="00A44C0D">
            <w:pPr>
              <w:autoSpaceDE w:val="0"/>
              <w:autoSpaceDN w:val="0"/>
              <w:adjustRightInd w:val="0"/>
              <w:jc w:val="center"/>
              <w:rPr>
                <w:rFonts w:eastAsiaTheme="minorEastAsia"/>
                <w:b/>
                <w:bCs/>
                <w:color w:val="000000" w:themeColor="text1"/>
                <w:sz w:val="24"/>
              </w:rPr>
            </w:pPr>
            <w:r w:rsidRPr="00616FE5">
              <w:rPr>
                <w:rFonts w:ascii="宋体" w:hAnsi="宋体" w:hint="eastAsia"/>
                <w:color w:val="000000"/>
                <w:sz w:val="24"/>
              </w:rPr>
              <w:t>报告期内持有基金份额变化情况</w:t>
            </w:r>
          </w:p>
        </w:tc>
        <w:tc>
          <w:tcPr>
            <w:tcW w:w="2549" w:type="dxa"/>
            <w:gridSpan w:val="2"/>
            <w:vAlign w:val="center"/>
          </w:tcPr>
          <w:p w:rsidR="00F274C8" w:rsidRPr="00616FE5" w:rsidRDefault="00F274C8" w:rsidP="00A44C0D">
            <w:pPr>
              <w:autoSpaceDE w:val="0"/>
              <w:autoSpaceDN w:val="0"/>
              <w:adjustRightInd w:val="0"/>
              <w:jc w:val="center"/>
              <w:rPr>
                <w:rFonts w:eastAsiaTheme="minorEastAsia"/>
                <w:b/>
                <w:bCs/>
                <w:color w:val="000000" w:themeColor="text1"/>
                <w:sz w:val="24"/>
              </w:rPr>
            </w:pPr>
            <w:r w:rsidRPr="00616FE5">
              <w:rPr>
                <w:rFonts w:ascii="宋体" w:hAnsi="宋体" w:hint="eastAsia"/>
                <w:color w:val="000000"/>
                <w:sz w:val="24"/>
              </w:rPr>
              <w:t>报告期末持有基金情况</w:t>
            </w:r>
          </w:p>
        </w:tc>
      </w:tr>
      <w:tr w:rsidR="00F274C8" w:rsidRPr="00C31F10" w:rsidTr="00A44C0D">
        <w:tc>
          <w:tcPr>
            <w:tcW w:w="993" w:type="dxa"/>
            <w:vMerge/>
            <w:vAlign w:val="center"/>
          </w:tcPr>
          <w:p w:rsidR="00F274C8" w:rsidRPr="00616FE5" w:rsidRDefault="00F274C8" w:rsidP="00A44C0D">
            <w:pPr>
              <w:autoSpaceDE w:val="0"/>
              <w:autoSpaceDN w:val="0"/>
              <w:adjustRightInd w:val="0"/>
              <w:jc w:val="center"/>
              <w:rPr>
                <w:rFonts w:eastAsiaTheme="minorEastAsia"/>
                <w:b/>
                <w:bCs/>
                <w:color w:val="000000" w:themeColor="text1"/>
                <w:sz w:val="24"/>
              </w:rPr>
            </w:pPr>
          </w:p>
        </w:tc>
        <w:tc>
          <w:tcPr>
            <w:tcW w:w="992" w:type="dxa"/>
            <w:vAlign w:val="center"/>
          </w:tcPr>
          <w:p w:rsidR="00F274C8" w:rsidRPr="00616FE5" w:rsidRDefault="00F274C8" w:rsidP="00A44C0D">
            <w:pPr>
              <w:autoSpaceDE w:val="0"/>
              <w:autoSpaceDN w:val="0"/>
              <w:adjustRightInd w:val="0"/>
              <w:jc w:val="center"/>
              <w:rPr>
                <w:rFonts w:eastAsiaTheme="minorEastAsia"/>
                <w:b/>
                <w:bCs/>
                <w:color w:val="000000" w:themeColor="text1"/>
                <w:sz w:val="24"/>
              </w:rPr>
            </w:pPr>
            <w:r w:rsidRPr="00616FE5">
              <w:rPr>
                <w:rFonts w:ascii="宋体" w:hAnsi="宋体" w:hint="eastAsia"/>
                <w:color w:val="000000"/>
                <w:sz w:val="24"/>
              </w:rPr>
              <w:t>序号</w:t>
            </w:r>
          </w:p>
        </w:tc>
        <w:tc>
          <w:tcPr>
            <w:tcW w:w="1843" w:type="dxa"/>
            <w:vAlign w:val="center"/>
          </w:tcPr>
          <w:p w:rsidR="00F274C8" w:rsidRPr="00616FE5" w:rsidRDefault="00F274C8" w:rsidP="00A44C0D">
            <w:pPr>
              <w:autoSpaceDE w:val="0"/>
              <w:autoSpaceDN w:val="0"/>
              <w:adjustRightInd w:val="0"/>
              <w:jc w:val="center"/>
              <w:rPr>
                <w:rFonts w:eastAsiaTheme="minorEastAsia"/>
                <w:b/>
                <w:bCs/>
                <w:color w:val="000000" w:themeColor="text1"/>
                <w:sz w:val="24"/>
              </w:rPr>
            </w:pPr>
            <w:r w:rsidRPr="00616FE5">
              <w:rPr>
                <w:rFonts w:ascii="宋体" w:hAnsi="宋体" w:hint="eastAsia"/>
                <w:color w:val="000000"/>
                <w:sz w:val="24"/>
              </w:rPr>
              <w:t>持有基金份额比例达到或者超过</w:t>
            </w:r>
            <w:r w:rsidRPr="00616FE5">
              <w:rPr>
                <w:rFonts w:ascii="宋体" w:hAnsi="宋体"/>
                <w:color w:val="000000"/>
                <w:sz w:val="24"/>
              </w:rPr>
              <w:t>20%的时间区间</w:t>
            </w:r>
          </w:p>
        </w:tc>
        <w:tc>
          <w:tcPr>
            <w:tcW w:w="851" w:type="dxa"/>
            <w:vAlign w:val="center"/>
          </w:tcPr>
          <w:p w:rsidR="00F274C8" w:rsidRPr="00616FE5" w:rsidRDefault="00F274C8" w:rsidP="00A44C0D">
            <w:pPr>
              <w:widowControl/>
              <w:jc w:val="center"/>
              <w:rPr>
                <w:rFonts w:eastAsiaTheme="minorEastAsia"/>
                <w:b/>
                <w:bCs/>
                <w:color w:val="000000" w:themeColor="text1"/>
                <w:sz w:val="24"/>
              </w:rPr>
            </w:pPr>
            <w:r w:rsidRPr="00616FE5">
              <w:rPr>
                <w:rFonts w:ascii="宋体" w:hAnsi="宋体" w:hint="eastAsia"/>
                <w:color w:val="000000"/>
                <w:sz w:val="24"/>
              </w:rPr>
              <w:t>期初份额</w:t>
            </w:r>
          </w:p>
        </w:tc>
        <w:tc>
          <w:tcPr>
            <w:tcW w:w="850" w:type="dxa"/>
            <w:vAlign w:val="center"/>
          </w:tcPr>
          <w:p w:rsidR="00F274C8" w:rsidRPr="00616FE5" w:rsidRDefault="00F274C8" w:rsidP="00A44C0D">
            <w:pPr>
              <w:widowControl/>
              <w:jc w:val="center"/>
              <w:rPr>
                <w:rFonts w:eastAsiaTheme="minorEastAsia"/>
                <w:b/>
                <w:bCs/>
                <w:color w:val="000000" w:themeColor="text1"/>
                <w:sz w:val="24"/>
              </w:rPr>
            </w:pPr>
            <w:r w:rsidRPr="00616FE5">
              <w:rPr>
                <w:rFonts w:ascii="宋体" w:hAnsi="宋体" w:hint="eastAsia"/>
                <w:color w:val="000000"/>
                <w:sz w:val="24"/>
              </w:rPr>
              <w:t>申购份额</w:t>
            </w:r>
          </w:p>
        </w:tc>
        <w:tc>
          <w:tcPr>
            <w:tcW w:w="1134" w:type="dxa"/>
            <w:vAlign w:val="center"/>
          </w:tcPr>
          <w:p w:rsidR="00F274C8" w:rsidRPr="00616FE5" w:rsidRDefault="00F274C8" w:rsidP="00A44C0D">
            <w:pPr>
              <w:widowControl/>
              <w:jc w:val="center"/>
              <w:rPr>
                <w:rFonts w:eastAsiaTheme="minorEastAsia"/>
                <w:b/>
                <w:bCs/>
                <w:color w:val="000000" w:themeColor="text1"/>
                <w:sz w:val="24"/>
              </w:rPr>
            </w:pPr>
            <w:r w:rsidRPr="00616FE5">
              <w:rPr>
                <w:rFonts w:ascii="宋体" w:hAnsi="宋体" w:hint="eastAsia"/>
                <w:color w:val="000000"/>
                <w:sz w:val="24"/>
              </w:rPr>
              <w:t>赎回份额</w:t>
            </w:r>
          </w:p>
        </w:tc>
        <w:tc>
          <w:tcPr>
            <w:tcW w:w="1419" w:type="dxa"/>
            <w:vAlign w:val="center"/>
          </w:tcPr>
          <w:p w:rsidR="00F274C8" w:rsidRPr="00616FE5" w:rsidRDefault="00F274C8" w:rsidP="00A44C0D">
            <w:pPr>
              <w:autoSpaceDE w:val="0"/>
              <w:autoSpaceDN w:val="0"/>
              <w:adjustRightInd w:val="0"/>
              <w:jc w:val="center"/>
              <w:rPr>
                <w:rFonts w:eastAsiaTheme="minorEastAsia"/>
                <w:b/>
                <w:bCs/>
                <w:color w:val="000000" w:themeColor="text1"/>
                <w:sz w:val="24"/>
              </w:rPr>
            </w:pPr>
            <w:r w:rsidRPr="00616FE5">
              <w:rPr>
                <w:rFonts w:ascii="宋体" w:hAnsi="宋体" w:hint="eastAsia"/>
                <w:color w:val="000000"/>
                <w:sz w:val="24"/>
              </w:rPr>
              <w:t>持有份额</w:t>
            </w:r>
          </w:p>
        </w:tc>
        <w:tc>
          <w:tcPr>
            <w:tcW w:w="1130" w:type="dxa"/>
            <w:vAlign w:val="center"/>
          </w:tcPr>
          <w:p w:rsidR="00F274C8" w:rsidRPr="00616FE5" w:rsidRDefault="00F274C8" w:rsidP="00A44C0D">
            <w:pPr>
              <w:autoSpaceDE w:val="0"/>
              <w:autoSpaceDN w:val="0"/>
              <w:adjustRightInd w:val="0"/>
              <w:jc w:val="center"/>
              <w:rPr>
                <w:rFonts w:eastAsiaTheme="minorEastAsia"/>
                <w:b/>
                <w:bCs/>
                <w:color w:val="000000" w:themeColor="text1"/>
                <w:sz w:val="24"/>
              </w:rPr>
            </w:pPr>
            <w:r w:rsidRPr="00616FE5">
              <w:rPr>
                <w:rFonts w:ascii="宋体" w:hAnsi="宋体" w:hint="eastAsia"/>
                <w:color w:val="000000"/>
                <w:sz w:val="24"/>
              </w:rPr>
              <w:t>份额占比</w:t>
            </w:r>
          </w:p>
        </w:tc>
      </w:tr>
      <w:tr w:rsidR="00F274C8" w:rsidRPr="00C31F10" w:rsidTr="00A44C0D">
        <w:tc>
          <w:tcPr>
            <w:tcW w:w="993" w:type="dxa"/>
            <w:vMerge w:val="restart"/>
          </w:tcPr>
          <w:p w:rsidR="00F274C8" w:rsidRPr="00616FE5" w:rsidRDefault="00F274C8" w:rsidP="00A44C0D">
            <w:pPr>
              <w:rPr>
                <w:sz w:val="24"/>
              </w:rPr>
            </w:pPr>
          </w:p>
          <w:p w:rsidR="00F274C8" w:rsidRPr="00616FE5" w:rsidRDefault="00F274C8" w:rsidP="00A44C0D">
            <w:pPr>
              <w:rPr>
                <w:sz w:val="24"/>
              </w:rPr>
            </w:pPr>
            <w:r w:rsidRPr="00616FE5">
              <w:rPr>
                <w:rFonts w:eastAsiaTheme="minorEastAsia" w:hint="eastAsia"/>
                <w:bCs/>
                <w:color w:val="000000" w:themeColor="text1"/>
                <w:sz w:val="24"/>
              </w:rPr>
              <w:t>机构</w:t>
            </w:r>
          </w:p>
        </w:tc>
        <w:tc>
          <w:tcPr>
            <w:tcW w:w="992" w:type="dxa"/>
            <w:vAlign w:val="center"/>
          </w:tcPr>
          <w:p w:rsidR="00F274C8" w:rsidRPr="00616FE5" w:rsidRDefault="00F274C8" w:rsidP="00A44C0D">
            <w:pPr>
              <w:jc w:val="center"/>
              <w:rPr>
                <w:sz w:val="24"/>
              </w:rPr>
            </w:pPr>
            <w:r w:rsidRPr="00616FE5">
              <w:rPr>
                <w:color w:val="000000"/>
                <w:sz w:val="24"/>
              </w:rPr>
              <w:t>1</w:t>
            </w:r>
          </w:p>
        </w:tc>
        <w:tc>
          <w:tcPr>
            <w:tcW w:w="1843" w:type="dxa"/>
            <w:vAlign w:val="center"/>
          </w:tcPr>
          <w:p w:rsidR="00F274C8" w:rsidRPr="00616FE5" w:rsidRDefault="00F274C8" w:rsidP="00A44C0D">
            <w:pPr>
              <w:jc w:val="center"/>
              <w:rPr>
                <w:sz w:val="24"/>
              </w:rPr>
            </w:pPr>
            <w:r w:rsidRPr="00616FE5">
              <w:rPr>
                <w:color w:val="000000"/>
                <w:sz w:val="24"/>
              </w:rPr>
              <w:t>2017/1/1-2017/3/31</w:t>
            </w:r>
          </w:p>
        </w:tc>
        <w:tc>
          <w:tcPr>
            <w:tcW w:w="851" w:type="dxa"/>
            <w:vAlign w:val="center"/>
          </w:tcPr>
          <w:p w:rsidR="00F274C8" w:rsidRPr="00616FE5" w:rsidRDefault="00F274C8" w:rsidP="00A44C0D">
            <w:pPr>
              <w:jc w:val="center"/>
              <w:rPr>
                <w:sz w:val="24"/>
              </w:rPr>
            </w:pPr>
            <w:r w:rsidRPr="00616FE5">
              <w:rPr>
                <w:color w:val="000000"/>
                <w:sz w:val="24"/>
              </w:rPr>
              <w:t>210,027,350.00</w:t>
            </w:r>
          </w:p>
        </w:tc>
        <w:tc>
          <w:tcPr>
            <w:tcW w:w="850" w:type="dxa"/>
            <w:vAlign w:val="center"/>
          </w:tcPr>
          <w:p w:rsidR="00F274C8" w:rsidRPr="00616FE5" w:rsidRDefault="00F274C8" w:rsidP="00A44C0D">
            <w:pPr>
              <w:jc w:val="center"/>
              <w:rPr>
                <w:sz w:val="24"/>
              </w:rPr>
            </w:pPr>
            <w:r w:rsidRPr="00616FE5">
              <w:rPr>
                <w:color w:val="000000"/>
                <w:sz w:val="24"/>
              </w:rPr>
              <w:t>3,172,663,200.12</w:t>
            </w:r>
          </w:p>
        </w:tc>
        <w:tc>
          <w:tcPr>
            <w:tcW w:w="1134" w:type="dxa"/>
            <w:vAlign w:val="center"/>
          </w:tcPr>
          <w:p w:rsidR="00F274C8" w:rsidRPr="00616FE5" w:rsidRDefault="00F274C8" w:rsidP="00A44C0D">
            <w:pPr>
              <w:jc w:val="center"/>
              <w:rPr>
                <w:sz w:val="24"/>
              </w:rPr>
            </w:pPr>
            <w:r w:rsidRPr="00616FE5">
              <w:rPr>
                <w:color w:val="000000"/>
                <w:sz w:val="24"/>
              </w:rPr>
              <w:t>-</w:t>
            </w:r>
          </w:p>
        </w:tc>
        <w:tc>
          <w:tcPr>
            <w:tcW w:w="1419" w:type="dxa"/>
            <w:vAlign w:val="center"/>
          </w:tcPr>
          <w:p w:rsidR="00F274C8" w:rsidRPr="00616FE5" w:rsidRDefault="00F274C8" w:rsidP="00A44C0D">
            <w:pPr>
              <w:jc w:val="center"/>
              <w:rPr>
                <w:sz w:val="24"/>
              </w:rPr>
            </w:pPr>
            <w:r w:rsidRPr="00616FE5">
              <w:rPr>
                <w:color w:val="000000"/>
                <w:sz w:val="24"/>
              </w:rPr>
              <w:t>3,382,690,550.12</w:t>
            </w:r>
          </w:p>
        </w:tc>
        <w:tc>
          <w:tcPr>
            <w:tcW w:w="1130" w:type="dxa"/>
            <w:vAlign w:val="center"/>
          </w:tcPr>
          <w:p w:rsidR="00F274C8" w:rsidRPr="00616FE5" w:rsidRDefault="00F274C8" w:rsidP="00A44C0D">
            <w:pPr>
              <w:jc w:val="center"/>
              <w:rPr>
                <w:sz w:val="24"/>
              </w:rPr>
            </w:pPr>
            <w:r w:rsidRPr="00616FE5">
              <w:rPr>
                <w:color w:val="000000"/>
                <w:sz w:val="24"/>
              </w:rPr>
              <w:t>100.00%</w:t>
            </w:r>
          </w:p>
        </w:tc>
      </w:tr>
      <w:tr w:rsidR="00F274C8" w:rsidRPr="00C31F10" w:rsidTr="00A44C0D">
        <w:tc>
          <w:tcPr>
            <w:tcW w:w="9212" w:type="dxa"/>
            <w:gridSpan w:val="8"/>
            <w:vAlign w:val="center"/>
          </w:tcPr>
          <w:p w:rsidR="00F274C8" w:rsidRPr="00616FE5" w:rsidRDefault="00F274C8" w:rsidP="00A44C0D">
            <w:pPr>
              <w:autoSpaceDE w:val="0"/>
              <w:autoSpaceDN w:val="0"/>
              <w:adjustRightInd w:val="0"/>
              <w:jc w:val="center"/>
              <w:rPr>
                <w:sz w:val="24"/>
              </w:rPr>
            </w:pPr>
            <w:r w:rsidRPr="00616FE5">
              <w:rPr>
                <w:rFonts w:hint="eastAsia"/>
                <w:color w:val="000000"/>
                <w:sz w:val="24"/>
              </w:rPr>
              <w:t>产品特有风险</w:t>
            </w:r>
          </w:p>
        </w:tc>
      </w:tr>
      <w:tr w:rsidR="00F274C8" w:rsidRPr="00C31F10" w:rsidTr="00A44C0D">
        <w:tc>
          <w:tcPr>
            <w:tcW w:w="9212" w:type="dxa"/>
            <w:gridSpan w:val="8"/>
            <w:vAlign w:val="center"/>
          </w:tcPr>
          <w:p w:rsidR="00F274C8" w:rsidRPr="00616FE5" w:rsidRDefault="00F274C8" w:rsidP="00A44C0D">
            <w:pPr>
              <w:autoSpaceDE w:val="0"/>
              <w:autoSpaceDN w:val="0"/>
              <w:adjustRightInd w:val="0"/>
              <w:jc w:val="left"/>
              <w:rPr>
                <w:sz w:val="24"/>
              </w:rPr>
            </w:pPr>
            <w:r w:rsidRPr="00616FE5">
              <w:rPr>
                <w:rFonts w:hint="eastAsia"/>
                <w:sz w:val="24"/>
              </w:rPr>
              <w:t>本基金本报告期内出现单一投资者持有基金份额比例超过基金总份额</w:t>
            </w:r>
            <w:r w:rsidRPr="00616FE5">
              <w:rPr>
                <w:sz w:val="24"/>
              </w:rPr>
              <w:t>20%</w:t>
            </w:r>
            <w:r w:rsidRPr="00616FE5">
              <w:rPr>
                <w:rFonts w:hint="eastAsia"/>
                <w:sz w:val="24"/>
              </w:rPr>
              <w:t>的情况。如该类投资者集中赎回，可能会对本基金带来流动性冲击，从而影响基金的投资运作和收益水平。基金管理人将加强流动性管理，防范相关风险，保护持有人利益。</w:t>
            </w:r>
          </w:p>
        </w:tc>
      </w:tr>
    </w:tbl>
    <w:p w:rsidR="00F274C8" w:rsidRPr="00F274C8" w:rsidRDefault="00F274C8" w:rsidP="00F274C8">
      <w:pPr>
        <w:autoSpaceDE w:val="0"/>
        <w:autoSpaceDN w:val="0"/>
        <w:adjustRightInd w:val="0"/>
        <w:spacing w:before="29" w:line="288" w:lineRule="auto"/>
        <w:jc w:val="left"/>
        <w:rPr>
          <w:rFonts w:eastAsiaTheme="minorEastAsia"/>
          <w:color w:val="000000"/>
          <w:sz w:val="24"/>
        </w:rPr>
      </w:pPr>
    </w:p>
    <w:p w:rsidR="00F274C8" w:rsidRPr="007032A6" w:rsidRDefault="00F274C8" w:rsidP="00F274C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§9 </w:t>
      </w:r>
      <w:r w:rsidRPr="007F52FA">
        <w:rPr>
          <w:rFonts w:eastAsiaTheme="minorEastAsia"/>
          <w:color w:val="000000"/>
          <w:kern w:val="0"/>
          <w:sz w:val="24"/>
          <w:szCs w:val="24"/>
        </w:rPr>
        <w:t>备查文件目录</w:t>
      </w:r>
    </w:p>
    <w:p w:rsidR="00F274C8" w:rsidRPr="007F52FA" w:rsidRDefault="00F274C8" w:rsidP="00F274C8">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xml:space="preserve">9.1 </w:t>
      </w:r>
      <w:r w:rsidRPr="007F52FA">
        <w:rPr>
          <w:rFonts w:eastAsiaTheme="minorEastAsia"/>
          <w:b/>
          <w:bCs/>
          <w:color w:val="000000"/>
          <w:kern w:val="0"/>
          <w:sz w:val="24"/>
        </w:rPr>
        <w:t>备查文件目录</w:t>
      </w:r>
    </w:p>
    <w:p w:rsidR="00F274C8" w:rsidRDefault="00F274C8" w:rsidP="00F274C8">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、中国证监会准予交银施罗德裕利纯债债券型证券投资基金募集注册的文件；</w:t>
      </w:r>
      <w:r>
        <w:rPr>
          <w:rFonts w:eastAsiaTheme="minorEastAsia"/>
          <w:color w:val="000000"/>
          <w:sz w:val="24"/>
        </w:rPr>
        <w:t xml:space="preserve"> </w:t>
      </w:r>
    </w:p>
    <w:p w:rsidR="00F274C8" w:rsidRDefault="00F274C8" w:rsidP="00F274C8">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、《交银施罗德裕利纯债债券型证券投资基金基金合同》；</w:t>
      </w:r>
      <w:r>
        <w:rPr>
          <w:rFonts w:eastAsiaTheme="minorEastAsia"/>
          <w:color w:val="000000"/>
          <w:sz w:val="24"/>
        </w:rPr>
        <w:t xml:space="preserve"> </w:t>
      </w:r>
    </w:p>
    <w:p w:rsidR="00F274C8" w:rsidRDefault="00F274C8" w:rsidP="00F274C8">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、《交银施罗德裕利纯债债券型证券投资基金招募说明书》；</w:t>
      </w:r>
      <w:r>
        <w:rPr>
          <w:rFonts w:eastAsiaTheme="minorEastAsia"/>
          <w:color w:val="000000"/>
          <w:sz w:val="24"/>
        </w:rPr>
        <w:t xml:space="preserve"> </w:t>
      </w:r>
    </w:p>
    <w:p w:rsidR="00F274C8" w:rsidRDefault="00F274C8" w:rsidP="00F274C8">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、《交银施罗德裕利纯债债券型证券投资基金托管协议》；</w:t>
      </w:r>
      <w:r>
        <w:rPr>
          <w:rFonts w:eastAsiaTheme="minorEastAsia"/>
          <w:color w:val="000000"/>
          <w:sz w:val="24"/>
        </w:rPr>
        <w:t xml:space="preserve"> </w:t>
      </w:r>
    </w:p>
    <w:p w:rsidR="00F274C8" w:rsidRDefault="00F274C8" w:rsidP="00F274C8">
      <w:pPr>
        <w:spacing w:before="29" w:line="288" w:lineRule="auto"/>
        <w:ind w:firstLineChars="200" w:firstLine="480"/>
        <w:rPr>
          <w:rFonts w:eastAsiaTheme="minorEastAsia"/>
          <w:color w:val="000000"/>
          <w:sz w:val="24"/>
        </w:rPr>
      </w:pPr>
      <w:r>
        <w:rPr>
          <w:rFonts w:eastAsiaTheme="minorEastAsia"/>
          <w:color w:val="000000"/>
          <w:sz w:val="24"/>
        </w:rPr>
        <w:lastRenderedPageBreak/>
        <w:t>5</w:t>
      </w:r>
      <w:r>
        <w:rPr>
          <w:rFonts w:eastAsiaTheme="minorEastAsia"/>
          <w:color w:val="000000"/>
          <w:sz w:val="24"/>
        </w:rPr>
        <w:t>、关于申请募集注册交银施罗德裕利纯债债券型证券投资基金的法律意见书；</w:t>
      </w:r>
      <w:r>
        <w:rPr>
          <w:rFonts w:eastAsiaTheme="minorEastAsia"/>
          <w:color w:val="000000"/>
          <w:sz w:val="24"/>
        </w:rPr>
        <w:t xml:space="preserve"> </w:t>
      </w:r>
    </w:p>
    <w:p w:rsidR="00F274C8" w:rsidRDefault="00F274C8" w:rsidP="00F274C8">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F274C8" w:rsidRDefault="00F274C8" w:rsidP="00F274C8">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274C8" w:rsidRPr="007F52FA" w:rsidRDefault="00F274C8" w:rsidP="00F274C8">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、报告期内交银施罗德裕利纯债债券型证券投资基金在指定报刊上各项公告的原稿。</w:t>
      </w:r>
    </w:p>
    <w:p w:rsidR="00F274C8" w:rsidRPr="007F52FA" w:rsidRDefault="00F274C8" w:rsidP="00F274C8">
      <w:pPr>
        <w:spacing w:before="29" w:line="288" w:lineRule="auto"/>
        <w:ind w:firstLineChars="200" w:firstLine="480"/>
        <w:rPr>
          <w:rFonts w:eastAsiaTheme="minorEastAsia"/>
          <w:color w:val="000000"/>
          <w:sz w:val="24"/>
        </w:rPr>
      </w:pPr>
    </w:p>
    <w:p w:rsidR="00F274C8" w:rsidRPr="007F52FA" w:rsidRDefault="00F274C8" w:rsidP="00F274C8">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xml:space="preserve">9.2 </w:t>
      </w:r>
      <w:r w:rsidRPr="007F52FA">
        <w:rPr>
          <w:rFonts w:eastAsiaTheme="minorEastAsia"/>
          <w:b/>
          <w:bCs/>
          <w:color w:val="000000"/>
          <w:kern w:val="0"/>
          <w:sz w:val="24"/>
        </w:rPr>
        <w:t>存放地点</w:t>
      </w:r>
    </w:p>
    <w:p w:rsidR="00F274C8" w:rsidRPr="007F52FA" w:rsidRDefault="00F274C8" w:rsidP="00F274C8">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274C8" w:rsidRPr="007F52FA" w:rsidRDefault="00F274C8" w:rsidP="00F274C8">
      <w:pPr>
        <w:spacing w:before="29" w:line="288" w:lineRule="auto"/>
        <w:ind w:firstLineChars="200" w:firstLine="480"/>
        <w:rPr>
          <w:rFonts w:eastAsiaTheme="minorEastAsia"/>
          <w:color w:val="000000"/>
          <w:sz w:val="24"/>
        </w:rPr>
      </w:pPr>
    </w:p>
    <w:p w:rsidR="00F274C8" w:rsidRPr="007F52FA" w:rsidRDefault="00F274C8" w:rsidP="00F274C8">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xml:space="preserve">9.3 </w:t>
      </w:r>
      <w:r w:rsidRPr="007F52FA">
        <w:rPr>
          <w:rFonts w:eastAsiaTheme="minorEastAsia"/>
          <w:b/>
          <w:bCs/>
          <w:color w:val="000000"/>
          <w:kern w:val="0"/>
          <w:sz w:val="24"/>
        </w:rPr>
        <w:t>查阅方式</w:t>
      </w:r>
    </w:p>
    <w:p w:rsidR="00F274C8" w:rsidRDefault="00F274C8" w:rsidP="00F274C8">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F274C8" w:rsidRPr="007F52FA" w:rsidRDefault="00F274C8" w:rsidP="00F274C8">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sectPr w:rsidR="00F274C8"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0C2" w:rsidRDefault="009040C2">
      <w:r>
        <w:separator/>
      </w:r>
    </w:p>
  </w:endnote>
  <w:endnote w:type="continuationSeparator" w:id="0">
    <w:p w:rsidR="009040C2" w:rsidRDefault="00904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sidR="009F0C6B">
      <w:rPr>
        <w:kern w:val="0"/>
        <w:szCs w:val="21"/>
      </w:rPr>
      <w:fldChar w:fldCharType="begin"/>
    </w:r>
    <w:r>
      <w:rPr>
        <w:kern w:val="0"/>
        <w:szCs w:val="21"/>
      </w:rPr>
      <w:instrText xml:space="preserve"> PAGE </w:instrText>
    </w:r>
    <w:r w:rsidR="009F0C6B">
      <w:rPr>
        <w:kern w:val="0"/>
        <w:szCs w:val="21"/>
      </w:rPr>
      <w:fldChar w:fldCharType="separate"/>
    </w:r>
    <w:r w:rsidR="00616FE5">
      <w:rPr>
        <w:noProof/>
        <w:kern w:val="0"/>
        <w:szCs w:val="21"/>
      </w:rPr>
      <w:t>1</w:t>
    </w:r>
    <w:r w:rsidR="009F0C6B">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9F0C6B">
      <w:rPr>
        <w:kern w:val="0"/>
        <w:szCs w:val="21"/>
      </w:rPr>
      <w:fldChar w:fldCharType="begin"/>
    </w:r>
    <w:r>
      <w:rPr>
        <w:kern w:val="0"/>
        <w:szCs w:val="21"/>
      </w:rPr>
      <w:instrText xml:space="preserve"> NUMPAGES </w:instrText>
    </w:r>
    <w:r w:rsidR="009F0C6B">
      <w:rPr>
        <w:kern w:val="0"/>
        <w:szCs w:val="21"/>
      </w:rPr>
      <w:fldChar w:fldCharType="separate"/>
    </w:r>
    <w:r w:rsidR="00616FE5">
      <w:rPr>
        <w:noProof/>
        <w:kern w:val="0"/>
        <w:szCs w:val="21"/>
      </w:rPr>
      <w:t>14</w:t>
    </w:r>
    <w:r w:rsidR="009F0C6B">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9F0C6B">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0C2" w:rsidRDefault="009040C2">
      <w:r>
        <w:separator/>
      </w:r>
    </w:p>
  </w:footnote>
  <w:footnote w:type="continuationSeparator" w:id="0">
    <w:p w:rsidR="009040C2" w:rsidRDefault="009040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9040C2"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3AA"/>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19DE"/>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4F7D46"/>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16FE5"/>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6449"/>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91"/>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0C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4D29"/>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07210"/>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1F10"/>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274C8"/>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106BE551-0D89-4AA3-A5AA-438D9528C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774132359">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CD640-D8ED-4CBC-BE6E-298C76297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205</TotalTime>
  <Pages>1</Pages>
  <Words>1186</Words>
  <Characters>6764</Characters>
  <Application>Microsoft Office Word</Application>
  <DocSecurity>0</DocSecurity>
  <Lines>56</Lines>
  <Paragraphs>15</Paragraphs>
  <ScaleCrop>false</ScaleCrop>
  <Company>TRT. Ltd. Co.</Company>
  <LinksUpToDate>false</LinksUpToDate>
  <CharactersWithSpaces>7935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374</cp:revision>
  <cp:lastPrinted>2007-07-19T00:46:00Z</cp:lastPrinted>
  <dcterms:created xsi:type="dcterms:W3CDTF">2014-01-17T06:19:00Z</dcterms:created>
  <dcterms:modified xsi:type="dcterms:W3CDTF">2017-04-20T05:45:00Z</dcterms:modified>
</cp:coreProperties>
</file>