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554D54"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554D54"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554D54"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554D54" w:rsidRDefault="001A59F9" w:rsidP="00026C9C">
      <w:pPr>
        <w:autoSpaceDE w:val="0"/>
        <w:autoSpaceDN w:val="0"/>
        <w:adjustRightInd w:val="0"/>
        <w:spacing w:line="360" w:lineRule="auto"/>
        <w:jc w:val="left"/>
        <w:rPr>
          <w:rFonts w:asciiTheme="minorEastAsia" w:eastAsiaTheme="minorEastAsia" w:hAnsiTheme="minorEastAsia"/>
          <w:kern w:val="0"/>
          <w:szCs w:val="21"/>
        </w:rPr>
      </w:pPr>
    </w:p>
    <w:p w:rsidR="001A59F9" w:rsidRPr="00554D54" w:rsidRDefault="001A59F9" w:rsidP="00F352AD">
      <w:pPr>
        <w:spacing w:before="29" w:line="288" w:lineRule="auto"/>
        <w:jc w:val="center"/>
        <w:rPr>
          <w:b/>
          <w:sz w:val="36"/>
          <w:szCs w:val="36"/>
        </w:rPr>
      </w:pPr>
      <w:bookmarkStart w:id="0" w:name="_Toc361324840"/>
      <w:r w:rsidRPr="00554D54">
        <w:rPr>
          <w:b/>
          <w:sz w:val="36"/>
          <w:szCs w:val="36"/>
        </w:rPr>
        <w:t>交银施罗德裕兴纯债债券型证券投资基金</w:t>
      </w:r>
      <w:bookmarkEnd w:id="0"/>
    </w:p>
    <w:p w:rsidR="001A59F9" w:rsidRPr="00554D54" w:rsidRDefault="001A59F9" w:rsidP="00F352AD">
      <w:pPr>
        <w:spacing w:before="29" w:line="288" w:lineRule="auto"/>
        <w:jc w:val="center"/>
        <w:rPr>
          <w:b/>
          <w:sz w:val="36"/>
          <w:szCs w:val="36"/>
        </w:rPr>
      </w:pPr>
      <w:bookmarkStart w:id="1" w:name="_Toc361324841"/>
      <w:r w:rsidRPr="00554D54">
        <w:rPr>
          <w:b/>
          <w:sz w:val="36"/>
          <w:szCs w:val="36"/>
        </w:rPr>
        <w:t>2016</w:t>
      </w:r>
      <w:r w:rsidRPr="00554D54">
        <w:rPr>
          <w:b/>
          <w:sz w:val="36"/>
          <w:szCs w:val="36"/>
        </w:rPr>
        <w:t>年年度报告</w:t>
      </w:r>
      <w:bookmarkEnd w:id="1"/>
    </w:p>
    <w:p w:rsidR="001A59F9" w:rsidRPr="00554D54" w:rsidRDefault="00F64FAD" w:rsidP="00F352AD">
      <w:pPr>
        <w:spacing w:before="29" w:line="288" w:lineRule="auto"/>
        <w:jc w:val="center"/>
        <w:rPr>
          <w:b/>
          <w:sz w:val="36"/>
          <w:szCs w:val="36"/>
        </w:rPr>
      </w:pPr>
      <w:r w:rsidRPr="00554D54">
        <w:rPr>
          <w:b/>
          <w:sz w:val="36"/>
          <w:szCs w:val="36"/>
        </w:rPr>
        <w:t>2016</w:t>
      </w:r>
      <w:r w:rsidRPr="00554D54">
        <w:rPr>
          <w:b/>
          <w:sz w:val="36"/>
          <w:szCs w:val="36"/>
        </w:rPr>
        <w:t>年</w:t>
      </w:r>
      <w:r w:rsidRPr="00554D54">
        <w:rPr>
          <w:b/>
          <w:sz w:val="36"/>
          <w:szCs w:val="36"/>
        </w:rPr>
        <w:t>12</w:t>
      </w:r>
      <w:r w:rsidRPr="00554D54">
        <w:rPr>
          <w:b/>
          <w:sz w:val="36"/>
          <w:szCs w:val="36"/>
        </w:rPr>
        <w:t>月</w:t>
      </w:r>
      <w:r w:rsidRPr="00554D54">
        <w:rPr>
          <w:b/>
          <w:sz w:val="36"/>
          <w:szCs w:val="36"/>
        </w:rPr>
        <w:t>31</w:t>
      </w:r>
      <w:r w:rsidRPr="00554D54">
        <w:rPr>
          <w:b/>
          <w:sz w:val="36"/>
          <w:szCs w:val="36"/>
        </w:rPr>
        <w:t>日</w:t>
      </w:r>
    </w:p>
    <w:p w:rsidR="001A59F9" w:rsidRPr="00554D54" w:rsidRDefault="001A59F9" w:rsidP="00026C9C">
      <w:pPr>
        <w:spacing w:line="360" w:lineRule="auto"/>
        <w:jc w:val="center"/>
        <w:rPr>
          <w:rFonts w:asciiTheme="minorEastAsia" w:eastAsiaTheme="minorEastAsia" w:hAnsiTheme="minorEastAsia"/>
          <w:b/>
          <w:szCs w:val="21"/>
        </w:rPr>
      </w:pPr>
    </w:p>
    <w:p w:rsidR="001A59F9" w:rsidRPr="00554D54" w:rsidRDefault="001A59F9" w:rsidP="00026C9C">
      <w:pPr>
        <w:spacing w:line="360" w:lineRule="auto"/>
        <w:jc w:val="center"/>
        <w:rPr>
          <w:rFonts w:asciiTheme="minorEastAsia" w:eastAsiaTheme="minorEastAsia" w:hAnsiTheme="minorEastAsia"/>
          <w:b/>
          <w:szCs w:val="21"/>
        </w:rPr>
      </w:pPr>
    </w:p>
    <w:p w:rsidR="001A59F9" w:rsidRPr="00554D54" w:rsidRDefault="001A59F9" w:rsidP="00026C9C">
      <w:pPr>
        <w:spacing w:line="360" w:lineRule="auto"/>
        <w:jc w:val="center"/>
        <w:rPr>
          <w:rFonts w:asciiTheme="minorEastAsia" w:eastAsiaTheme="minorEastAsia" w:hAnsiTheme="minorEastAsia"/>
          <w:b/>
          <w:szCs w:val="21"/>
        </w:rPr>
      </w:pPr>
    </w:p>
    <w:p w:rsidR="001A59F9" w:rsidRPr="00554D54" w:rsidRDefault="001A59F9" w:rsidP="00026C9C">
      <w:pPr>
        <w:spacing w:line="360" w:lineRule="auto"/>
        <w:jc w:val="center"/>
        <w:rPr>
          <w:rFonts w:asciiTheme="minorEastAsia" w:eastAsiaTheme="minorEastAsia" w:hAnsiTheme="minorEastAsia"/>
          <w:b/>
          <w:szCs w:val="21"/>
        </w:rPr>
      </w:pPr>
    </w:p>
    <w:p w:rsidR="001A59F9" w:rsidRPr="00554D54" w:rsidRDefault="001A59F9" w:rsidP="00026C9C">
      <w:pPr>
        <w:spacing w:line="360" w:lineRule="auto"/>
        <w:jc w:val="center"/>
        <w:rPr>
          <w:rFonts w:asciiTheme="minorEastAsia" w:eastAsiaTheme="minorEastAsia" w:hAnsiTheme="minorEastAsia"/>
          <w:b/>
          <w:szCs w:val="21"/>
        </w:rPr>
      </w:pPr>
    </w:p>
    <w:p w:rsidR="001A59F9" w:rsidRPr="00554D54" w:rsidRDefault="001A59F9" w:rsidP="00026C9C">
      <w:pPr>
        <w:spacing w:line="360" w:lineRule="auto"/>
        <w:jc w:val="center"/>
        <w:rPr>
          <w:rFonts w:asciiTheme="minorEastAsia" w:eastAsiaTheme="minorEastAsia" w:hAnsiTheme="minorEastAsia"/>
          <w:b/>
          <w:szCs w:val="21"/>
        </w:rPr>
      </w:pPr>
    </w:p>
    <w:p w:rsidR="001A59F9" w:rsidRPr="00554D54" w:rsidRDefault="001A59F9" w:rsidP="00026C9C">
      <w:pPr>
        <w:spacing w:line="360" w:lineRule="auto"/>
        <w:jc w:val="center"/>
        <w:rPr>
          <w:rFonts w:asciiTheme="minorEastAsia" w:eastAsiaTheme="minorEastAsia" w:hAnsiTheme="minorEastAsia"/>
          <w:b/>
          <w:szCs w:val="21"/>
        </w:rPr>
      </w:pPr>
    </w:p>
    <w:p w:rsidR="001A59F9" w:rsidRPr="00554D54" w:rsidRDefault="001A59F9" w:rsidP="00026C9C">
      <w:pPr>
        <w:spacing w:line="360" w:lineRule="auto"/>
        <w:jc w:val="center"/>
        <w:rPr>
          <w:rFonts w:asciiTheme="minorEastAsia" w:eastAsiaTheme="minorEastAsia" w:hAnsiTheme="minorEastAsia"/>
          <w:b/>
          <w:szCs w:val="21"/>
        </w:rPr>
      </w:pPr>
    </w:p>
    <w:p w:rsidR="001A59F9" w:rsidRPr="00554D54" w:rsidRDefault="001A59F9" w:rsidP="00026C9C">
      <w:pPr>
        <w:spacing w:line="360" w:lineRule="auto"/>
        <w:jc w:val="center"/>
        <w:rPr>
          <w:rFonts w:asciiTheme="minorEastAsia" w:eastAsiaTheme="minorEastAsia" w:hAnsiTheme="minorEastAsia"/>
          <w:b/>
          <w:szCs w:val="21"/>
        </w:rPr>
      </w:pPr>
    </w:p>
    <w:p w:rsidR="001A59F9" w:rsidRPr="00554D54" w:rsidRDefault="001A59F9" w:rsidP="00026C9C">
      <w:pPr>
        <w:spacing w:line="360" w:lineRule="auto"/>
        <w:jc w:val="center"/>
        <w:rPr>
          <w:rFonts w:asciiTheme="minorEastAsia" w:eastAsiaTheme="minorEastAsia" w:hAnsiTheme="minorEastAsia"/>
          <w:b/>
          <w:szCs w:val="21"/>
        </w:rPr>
      </w:pPr>
    </w:p>
    <w:p w:rsidR="001A59F9" w:rsidRPr="00554D54" w:rsidRDefault="001A59F9" w:rsidP="00026C9C">
      <w:pPr>
        <w:spacing w:line="360" w:lineRule="auto"/>
        <w:jc w:val="center"/>
        <w:rPr>
          <w:rFonts w:asciiTheme="minorEastAsia" w:eastAsiaTheme="minorEastAsia" w:hAnsiTheme="minorEastAsia"/>
          <w:b/>
          <w:szCs w:val="21"/>
        </w:rPr>
      </w:pPr>
    </w:p>
    <w:p w:rsidR="001A59F9" w:rsidRPr="00554D54" w:rsidRDefault="001A59F9" w:rsidP="00026C9C">
      <w:pPr>
        <w:spacing w:line="360" w:lineRule="auto"/>
        <w:jc w:val="center"/>
        <w:rPr>
          <w:rFonts w:asciiTheme="minorEastAsia" w:eastAsiaTheme="minorEastAsia" w:hAnsiTheme="minorEastAsia"/>
          <w:b/>
          <w:szCs w:val="21"/>
        </w:rPr>
      </w:pPr>
    </w:p>
    <w:p w:rsidR="001A59F9" w:rsidRPr="00554D54" w:rsidRDefault="001A59F9" w:rsidP="00026C9C">
      <w:pPr>
        <w:spacing w:line="360" w:lineRule="auto"/>
        <w:jc w:val="center"/>
        <w:rPr>
          <w:rFonts w:asciiTheme="minorEastAsia" w:eastAsiaTheme="minorEastAsia" w:hAnsiTheme="minorEastAsia"/>
          <w:b/>
          <w:szCs w:val="21"/>
        </w:rPr>
      </w:pPr>
    </w:p>
    <w:p w:rsidR="001A59F9" w:rsidRPr="00554D54" w:rsidRDefault="001A59F9" w:rsidP="00F352AD">
      <w:pPr>
        <w:spacing w:before="29" w:line="288" w:lineRule="auto"/>
        <w:ind w:firstLineChars="900" w:firstLine="2168"/>
        <w:rPr>
          <w:b/>
          <w:sz w:val="24"/>
        </w:rPr>
      </w:pPr>
      <w:r w:rsidRPr="00554D54">
        <w:rPr>
          <w:rFonts w:hint="eastAsia"/>
          <w:b/>
          <w:sz w:val="24"/>
        </w:rPr>
        <w:t>基金管理人：</w:t>
      </w:r>
      <w:r w:rsidRPr="00554D54">
        <w:rPr>
          <w:b/>
          <w:sz w:val="24"/>
        </w:rPr>
        <w:t>交银施罗德基金管理有限公司</w:t>
      </w:r>
    </w:p>
    <w:p w:rsidR="001A59F9" w:rsidRPr="00554D54" w:rsidRDefault="001A59F9" w:rsidP="00F352AD">
      <w:pPr>
        <w:spacing w:before="29" w:line="288" w:lineRule="auto"/>
        <w:ind w:firstLineChars="900" w:firstLine="2168"/>
        <w:rPr>
          <w:b/>
          <w:sz w:val="24"/>
        </w:rPr>
      </w:pPr>
      <w:r w:rsidRPr="00554D54">
        <w:rPr>
          <w:rFonts w:hint="eastAsia"/>
          <w:b/>
          <w:sz w:val="24"/>
        </w:rPr>
        <w:t>基金托管人：</w:t>
      </w:r>
      <w:r w:rsidRPr="00554D54">
        <w:rPr>
          <w:b/>
          <w:sz w:val="24"/>
        </w:rPr>
        <w:t>兴业银行股份有限公司</w:t>
      </w:r>
    </w:p>
    <w:p w:rsidR="001A59F9" w:rsidRPr="00554D54" w:rsidRDefault="001A59F9" w:rsidP="00F352AD">
      <w:pPr>
        <w:spacing w:before="29" w:line="288" w:lineRule="auto"/>
        <w:ind w:firstLineChars="900" w:firstLine="2168"/>
        <w:rPr>
          <w:b/>
          <w:sz w:val="24"/>
        </w:rPr>
        <w:sectPr w:rsidR="001A59F9" w:rsidRPr="00554D54">
          <w:headerReference w:type="default" r:id="rId8"/>
          <w:pgSz w:w="11926" w:h="15840"/>
          <w:pgMar w:top="1418" w:right="1418" w:bottom="851" w:left="1418" w:header="851" w:footer="992" w:gutter="0"/>
          <w:cols w:space="720"/>
        </w:sectPr>
      </w:pPr>
      <w:r w:rsidRPr="00554D54">
        <w:rPr>
          <w:rFonts w:hint="eastAsia"/>
          <w:b/>
          <w:sz w:val="24"/>
        </w:rPr>
        <w:t>报告送出日期：</w:t>
      </w:r>
      <w:r w:rsidRPr="00554D54">
        <w:rPr>
          <w:b/>
          <w:sz w:val="24"/>
        </w:rPr>
        <w:t>二〇一七年三月二十九日</w:t>
      </w:r>
    </w:p>
    <w:p w:rsidR="001A59F9" w:rsidRPr="00554D54" w:rsidRDefault="001A59F9" w:rsidP="00E14241">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311278"/>
      <w:r w:rsidRPr="00554D54">
        <w:rPr>
          <w:rFonts w:hint="eastAsia"/>
          <w:b/>
          <w:bCs/>
          <w:szCs w:val="24"/>
          <w:lang w:val="en-US"/>
        </w:rPr>
        <w:lastRenderedPageBreak/>
        <w:t>§</w:t>
      </w:r>
      <w:r w:rsidRPr="00554D54">
        <w:rPr>
          <w:b/>
          <w:bCs/>
          <w:szCs w:val="24"/>
          <w:lang w:val="en-US"/>
        </w:rPr>
        <w:t xml:space="preserve">1  </w:t>
      </w:r>
      <w:r w:rsidRPr="00554D54">
        <w:rPr>
          <w:rFonts w:hint="eastAsia"/>
          <w:b/>
          <w:bCs/>
          <w:szCs w:val="24"/>
          <w:lang w:val="en-US"/>
        </w:rPr>
        <w:t>重要提示及目录</w:t>
      </w:r>
      <w:bookmarkEnd w:id="2"/>
      <w:bookmarkEnd w:id="3"/>
      <w:bookmarkEnd w:id="4"/>
    </w:p>
    <w:p w:rsidR="00DB6EA0" w:rsidRPr="00554D54" w:rsidRDefault="00DB6EA0" w:rsidP="00DB6EA0"/>
    <w:p w:rsidR="001A59F9" w:rsidRPr="00554D54" w:rsidRDefault="001A59F9" w:rsidP="0029530A">
      <w:pPr>
        <w:pStyle w:val="20"/>
        <w:spacing w:before="29" w:after="0" w:line="288" w:lineRule="auto"/>
        <w:rPr>
          <w:rFonts w:ascii="Times New Roman" w:hAnsi="Times New Roman"/>
          <w:kern w:val="0"/>
          <w:szCs w:val="24"/>
        </w:rPr>
      </w:pPr>
      <w:bookmarkStart w:id="5" w:name="_Toc361324843"/>
      <w:bookmarkStart w:id="6" w:name="_Toc478311279"/>
      <w:r w:rsidRPr="00554D54">
        <w:rPr>
          <w:rFonts w:ascii="Times New Roman" w:hAnsi="Times New Roman"/>
          <w:kern w:val="0"/>
          <w:szCs w:val="24"/>
        </w:rPr>
        <w:t xml:space="preserve">1.1 </w:t>
      </w:r>
      <w:r w:rsidRPr="00554D54">
        <w:rPr>
          <w:rFonts w:ascii="Times New Roman" w:hAnsi="Times New Roman" w:hint="eastAsia"/>
          <w:kern w:val="0"/>
          <w:szCs w:val="24"/>
        </w:rPr>
        <w:t>重要提示</w:t>
      </w:r>
      <w:bookmarkEnd w:id="5"/>
      <w:bookmarkEnd w:id="6"/>
    </w:p>
    <w:p w:rsidR="00A11525" w:rsidRPr="00554D54" w:rsidRDefault="005A346E">
      <w:pPr>
        <w:spacing w:before="29" w:line="288" w:lineRule="auto"/>
        <w:ind w:firstLineChars="200" w:firstLine="480"/>
        <w:rPr>
          <w:sz w:val="24"/>
        </w:rPr>
      </w:pPr>
      <w:r w:rsidRPr="00554D54">
        <w:rPr>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554D54">
        <w:rPr>
          <w:sz w:val="24"/>
        </w:rPr>
        <w:t xml:space="preserve"> </w:t>
      </w:r>
    </w:p>
    <w:p w:rsidR="00A11525" w:rsidRPr="00554D54" w:rsidRDefault="005A346E">
      <w:pPr>
        <w:spacing w:before="29" w:line="288" w:lineRule="auto"/>
        <w:ind w:firstLineChars="200" w:firstLine="480"/>
        <w:rPr>
          <w:sz w:val="24"/>
        </w:rPr>
      </w:pPr>
      <w:r w:rsidRPr="00554D54">
        <w:rPr>
          <w:sz w:val="24"/>
        </w:rPr>
        <w:t>基金托管人兴业银行股份有限公司根据本基金合同规定，于</w:t>
      </w:r>
      <w:r w:rsidRPr="00554D54">
        <w:rPr>
          <w:sz w:val="24"/>
        </w:rPr>
        <w:t>2017</w:t>
      </w:r>
      <w:r w:rsidRPr="00554D54">
        <w:rPr>
          <w:sz w:val="24"/>
        </w:rPr>
        <w:t>年</w:t>
      </w:r>
      <w:r w:rsidRPr="00554D54">
        <w:rPr>
          <w:sz w:val="24"/>
        </w:rPr>
        <w:t>3</w:t>
      </w:r>
      <w:r w:rsidRPr="00554D54">
        <w:rPr>
          <w:sz w:val="24"/>
        </w:rPr>
        <w:t>月</w:t>
      </w:r>
      <w:r w:rsidRPr="00554D54">
        <w:rPr>
          <w:sz w:val="24"/>
        </w:rPr>
        <w:t>28</w:t>
      </w:r>
      <w:r w:rsidRPr="00554D54">
        <w:rPr>
          <w:sz w:val="24"/>
        </w:rPr>
        <w:t>日复核了本报告中的财务指标、净值表现、利润分配情况、财务会计报告、投资组合报告等内容，保证复核内容不存在虚假记载、误导性陈述或者重大遗漏。</w:t>
      </w:r>
      <w:r w:rsidRPr="00554D54">
        <w:rPr>
          <w:sz w:val="24"/>
        </w:rPr>
        <w:t xml:space="preserve"> </w:t>
      </w:r>
    </w:p>
    <w:p w:rsidR="00A11525" w:rsidRPr="00554D54" w:rsidRDefault="005A346E">
      <w:pPr>
        <w:spacing w:before="29" w:line="288" w:lineRule="auto"/>
        <w:ind w:firstLineChars="200" w:firstLine="480"/>
        <w:rPr>
          <w:sz w:val="24"/>
        </w:rPr>
      </w:pPr>
      <w:r w:rsidRPr="00554D54">
        <w:rPr>
          <w:sz w:val="24"/>
        </w:rPr>
        <w:t>基金管理人承诺以诚实信用、勤勉尽责的原则管理和运用基金资产，但不保证基金一定盈利。</w:t>
      </w:r>
      <w:r w:rsidRPr="00554D54">
        <w:rPr>
          <w:sz w:val="24"/>
        </w:rPr>
        <w:t xml:space="preserve"> </w:t>
      </w:r>
    </w:p>
    <w:p w:rsidR="00A11525" w:rsidRPr="00554D54" w:rsidRDefault="005A346E">
      <w:pPr>
        <w:spacing w:before="29" w:line="288" w:lineRule="auto"/>
        <w:ind w:firstLineChars="200" w:firstLine="480"/>
        <w:rPr>
          <w:sz w:val="24"/>
        </w:rPr>
      </w:pPr>
      <w:r w:rsidRPr="00554D54">
        <w:rPr>
          <w:sz w:val="24"/>
        </w:rPr>
        <w:t>基金的过往业绩并不代表其未来表现。投资有风险，投资者在作出投资决策前应仔细阅读本基金的招募说明书及其更新。</w:t>
      </w:r>
      <w:r w:rsidRPr="00554D54">
        <w:rPr>
          <w:sz w:val="24"/>
        </w:rPr>
        <w:t xml:space="preserve"> </w:t>
      </w:r>
    </w:p>
    <w:p w:rsidR="001A59F9" w:rsidRPr="00554D54" w:rsidRDefault="001A59F9" w:rsidP="0029530A">
      <w:pPr>
        <w:spacing w:before="29" w:line="288" w:lineRule="auto"/>
        <w:ind w:firstLineChars="200" w:firstLine="480"/>
        <w:rPr>
          <w:sz w:val="24"/>
        </w:rPr>
      </w:pPr>
      <w:r w:rsidRPr="00554D54">
        <w:rPr>
          <w:sz w:val="24"/>
        </w:rPr>
        <w:t>本报告期自</w:t>
      </w:r>
      <w:r w:rsidRPr="00554D54">
        <w:rPr>
          <w:sz w:val="24"/>
        </w:rPr>
        <w:t>2016</w:t>
      </w:r>
      <w:r w:rsidRPr="00554D54">
        <w:rPr>
          <w:sz w:val="24"/>
        </w:rPr>
        <w:t>年</w:t>
      </w:r>
      <w:r w:rsidRPr="00554D54">
        <w:rPr>
          <w:sz w:val="24"/>
        </w:rPr>
        <w:t>9</w:t>
      </w:r>
      <w:r w:rsidRPr="00554D54">
        <w:rPr>
          <w:sz w:val="24"/>
        </w:rPr>
        <w:t>月</w:t>
      </w:r>
      <w:r w:rsidRPr="00554D54">
        <w:rPr>
          <w:sz w:val="24"/>
        </w:rPr>
        <w:t>7</w:t>
      </w:r>
      <w:r w:rsidRPr="00554D54">
        <w:rPr>
          <w:sz w:val="24"/>
        </w:rPr>
        <w:t>日起至</w:t>
      </w:r>
      <w:r w:rsidRPr="00554D54">
        <w:rPr>
          <w:sz w:val="24"/>
        </w:rPr>
        <w:t>12</w:t>
      </w:r>
      <w:r w:rsidRPr="00554D54">
        <w:rPr>
          <w:sz w:val="24"/>
        </w:rPr>
        <w:t>月</w:t>
      </w:r>
      <w:r w:rsidRPr="00554D54">
        <w:rPr>
          <w:sz w:val="24"/>
        </w:rPr>
        <w:t>31</w:t>
      </w:r>
      <w:r w:rsidRPr="00554D54">
        <w:rPr>
          <w:sz w:val="24"/>
        </w:rPr>
        <w:t>日止。</w:t>
      </w:r>
    </w:p>
    <w:p w:rsidR="00352EBB" w:rsidRPr="00554D54" w:rsidRDefault="001A59F9" w:rsidP="00FC674E">
      <w:pPr>
        <w:spacing w:before="29" w:line="288" w:lineRule="auto"/>
        <w:rPr>
          <w:b/>
          <w:szCs w:val="21"/>
        </w:rPr>
      </w:pPr>
      <w:r w:rsidRPr="00554D54">
        <w:rPr>
          <w:rFonts w:asciiTheme="minorEastAsia" w:eastAsiaTheme="minorEastAsia" w:hAnsiTheme="minorEastAsia"/>
          <w:szCs w:val="21"/>
        </w:rPr>
        <w:br w:type="page"/>
      </w:r>
      <w:bookmarkStart w:id="7" w:name="_Toc245193808"/>
      <w:r w:rsidR="00352EBB" w:rsidRPr="00554D54">
        <w:rPr>
          <w:b/>
          <w:bCs/>
          <w:kern w:val="0"/>
          <w:sz w:val="24"/>
        </w:rPr>
        <w:lastRenderedPageBreak/>
        <w:t>1.2</w:t>
      </w:r>
      <w:r w:rsidR="00352EBB" w:rsidRPr="00554D54">
        <w:rPr>
          <w:rFonts w:hint="eastAsia"/>
          <w:b/>
          <w:bCs/>
          <w:kern w:val="0"/>
          <w:sz w:val="24"/>
        </w:rPr>
        <w:t>目录</w:t>
      </w:r>
      <w:bookmarkEnd w:id="7"/>
    </w:p>
    <w:p w:rsidR="003C488C" w:rsidRPr="00554D54" w:rsidRDefault="003C488C" w:rsidP="00FC674E">
      <w:pPr>
        <w:spacing w:line="360" w:lineRule="auto"/>
        <w:ind w:firstLineChars="50" w:firstLine="120"/>
        <w:rPr>
          <w:rFonts w:ascii="宋体" w:hAnsi="宋体"/>
          <w:b/>
          <w:sz w:val="24"/>
        </w:rPr>
      </w:pPr>
    </w:p>
    <w:bookmarkStart w:id="8" w:name="_GoBack"/>
    <w:bookmarkEnd w:id="8"/>
    <w:p w:rsidR="00445620" w:rsidRDefault="002E79D0">
      <w:pPr>
        <w:pStyle w:val="11"/>
        <w:rPr>
          <w:rFonts w:asciiTheme="minorHAnsi" w:eastAsiaTheme="minorEastAsia" w:hAnsiTheme="minorHAnsi" w:cstheme="minorBidi"/>
          <w:noProof/>
          <w:szCs w:val="22"/>
        </w:rPr>
      </w:pPr>
      <w:r w:rsidRPr="00554D54">
        <w:rPr>
          <w:kern w:val="0"/>
          <w:sz w:val="24"/>
        </w:rPr>
        <w:fldChar w:fldCharType="begin"/>
      </w:r>
      <w:r w:rsidR="00D43325" w:rsidRPr="00554D54">
        <w:rPr>
          <w:kern w:val="0"/>
          <w:sz w:val="24"/>
        </w:rPr>
        <w:instrText xml:space="preserve"> TOC \o "1-3" \h \z \u </w:instrText>
      </w:r>
      <w:r w:rsidRPr="00554D54">
        <w:rPr>
          <w:kern w:val="0"/>
          <w:sz w:val="24"/>
        </w:rPr>
        <w:fldChar w:fldCharType="separate"/>
      </w:r>
      <w:hyperlink w:anchor="_Toc478311278" w:history="1">
        <w:r w:rsidR="00445620" w:rsidRPr="00260E8D">
          <w:rPr>
            <w:rStyle w:val="a9"/>
            <w:b/>
            <w:bCs/>
            <w:noProof/>
          </w:rPr>
          <w:t xml:space="preserve">§1  </w:t>
        </w:r>
        <w:r w:rsidR="00445620" w:rsidRPr="00260E8D">
          <w:rPr>
            <w:rStyle w:val="a9"/>
            <w:rFonts w:hint="eastAsia"/>
            <w:b/>
            <w:bCs/>
            <w:noProof/>
          </w:rPr>
          <w:t>重要提示及目录</w:t>
        </w:r>
        <w:r w:rsidR="00445620">
          <w:rPr>
            <w:noProof/>
            <w:webHidden/>
          </w:rPr>
          <w:tab/>
        </w:r>
        <w:r w:rsidR="00445620">
          <w:rPr>
            <w:noProof/>
            <w:webHidden/>
          </w:rPr>
          <w:fldChar w:fldCharType="begin"/>
        </w:r>
        <w:r w:rsidR="00445620">
          <w:rPr>
            <w:noProof/>
            <w:webHidden/>
          </w:rPr>
          <w:instrText xml:space="preserve"> PAGEREF _Toc478311278 \h </w:instrText>
        </w:r>
        <w:r w:rsidR="00445620">
          <w:rPr>
            <w:noProof/>
            <w:webHidden/>
          </w:rPr>
        </w:r>
        <w:r w:rsidR="00445620">
          <w:rPr>
            <w:noProof/>
            <w:webHidden/>
          </w:rPr>
          <w:fldChar w:fldCharType="separate"/>
        </w:r>
        <w:r w:rsidR="00445620">
          <w:rPr>
            <w:noProof/>
            <w:webHidden/>
          </w:rPr>
          <w:t>2</w:t>
        </w:r>
        <w:r w:rsidR="00445620">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279" w:history="1">
        <w:r w:rsidRPr="00260E8D">
          <w:rPr>
            <w:rStyle w:val="a9"/>
            <w:noProof/>
          </w:rPr>
          <w:t xml:space="preserve">1.1 </w:t>
        </w:r>
        <w:r w:rsidRPr="00260E8D">
          <w:rPr>
            <w:rStyle w:val="a9"/>
            <w:rFonts w:hint="eastAsia"/>
            <w:noProof/>
          </w:rPr>
          <w:t>重要提示</w:t>
        </w:r>
        <w:r>
          <w:rPr>
            <w:noProof/>
            <w:webHidden/>
          </w:rPr>
          <w:tab/>
        </w:r>
        <w:r>
          <w:rPr>
            <w:noProof/>
            <w:webHidden/>
          </w:rPr>
          <w:fldChar w:fldCharType="begin"/>
        </w:r>
        <w:r>
          <w:rPr>
            <w:noProof/>
            <w:webHidden/>
          </w:rPr>
          <w:instrText xml:space="preserve"> PAGEREF _Toc478311279 \h </w:instrText>
        </w:r>
        <w:r>
          <w:rPr>
            <w:noProof/>
            <w:webHidden/>
          </w:rPr>
        </w:r>
        <w:r>
          <w:rPr>
            <w:noProof/>
            <w:webHidden/>
          </w:rPr>
          <w:fldChar w:fldCharType="separate"/>
        </w:r>
        <w:r>
          <w:rPr>
            <w:noProof/>
            <w:webHidden/>
          </w:rPr>
          <w:t>2</w:t>
        </w:r>
        <w:r>
          <w:rPr>
            <w:noProof/>
            <w:webHidden/>
          </w:rPr>
          <w:fldChar w:fldCharType="end"/>
        </w:r>
      </w:hyperlink>
    </w:p>
    <w:p w:rsidR="00445620" w:rsidRDefault="00445620">
      <w:pPr>
        <w:pStyle w:val="11"/>
        <w:rPr>
          <w:rFonts w:asciiTheme="minorHAnsi" w:eastAsiaTheme="minorEastAsia" w:hAnsiTheme="minorHAnsi" w:cstheme="minorBidi"/>
          <w:noProof/>
          <w:szCs w:val="22"/>
        </w:rPr>
      </w:pPr>
      <w:hyperlink w:anchor="_Toc478311280" w:history="1">
        <w:r w:rsidRPr="00260E8D">
          <w:rPr>
            <w:rStyle w:val="a9"/>
            <w:b/>
            <w:bCs/>
            <w:noProof/>
          </w:rPr>
          <w:t xml:space="preserve">§2  </w:t>
        </w:r>
        <w:r w:rsidRPr="00260E8D">
          <w:rPr>
            <w:rStyle w:val="a9"/>
            <w:rFonts w:hint="eastAsia"/>
            <w:b/>
            <w:bCs/>
            <w:noProof/>
          </w:rPr>
          <w:t>基金简介</w:t>
        </w:r>
        <w:r>
          <w:rPr>
            <w:noProof/>
            <w:webHidden/>
          </w:rPr>
          <w:tab/>
        </w:r>
        <w:r>
          <w:rPr>
            <w:noProof/>
            <w:webHidden/>
          </w:rPr>
          <w:fldChar w:fldCharType="begin"/>
        </w:r>
        <w:r>
          <w:rPr>
            <w:noProof/>
            <w:webHidden/>
          </w:rPr>
          <w:instrText xml:space="preserve"> PAGEREF _Toc478311280 \h </w:instrText>
        </w:r>
        <w:r>
          <w:rPr>
            <w:noProof/>
            <w:webHidden/>
          </w:rPr>
        </w:r>
        <w:r>
          <w:rPr>
            <w:noProof/>
            <w:webHidden/>
          </w:rPr>
          <w:fldChar w:fldCharType="separate"/>
        </w:r>
        <w:r>
          <w:rPr>
            <w:noProof/>
            <w:webHidden/>
          </w:rPr>
          <w:t>5</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281" w:history="1">
        <w:r w:rsidRPr="00260E8D">
          <w:rPr>
            <w:rStyle w:val="a9"/>
            <w:noProof/>
          </w:rPr>
          <w:t xml:space="preserve">2.1 </w:t>
        </w:r>
        <w:r w:rsidRPr="00260E8D">
          <w:rPr>
            <w:rStyle w:val="a9"/>
            <w:rFonts w:hint="eastAsia"/>
            <w:noProof/>
          </w:rPr>
          <w:t>基金基本情况</w:t>
        </w:r>
        <w:r>
          <w:rPr>
            <w:noProof/>
            <w:webHidden/>
          </w:rPr>
          <w:tab/>
        </w:r>
        <w:r>
          <w:rPr>
            <w:noProof/>
            <w:webHidden/>
          </w:rPr>
          <w:fldChar w:fldCharType="begin"/>
        </w:r>
        <w:r>
          <w:rPr>
            <w:noProof/>
            <w:webHidden/>
          </w:rPr>
          <w:instrText xml:space="preserve"> PAGEREF _Toc478311281 \h </w:instrText>
        </w:r>
        <w:r>
          <w:rPr>
            <w:noProof/>
            <w:webHidden/>
          </w:rPr>
        </w:r>
        <w:r>
          <w:rPr>
            <w:noProof/>
            <w:webHidden/>
          </w:rPr>
          <w:fldChar w:fldCharType="separate"/>
        </w:r>
        <w:r>
          <w:rPr>
            <w:noProof/>
            <w:webHidden/>
          </w:rPr>
          <w:t>5</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282" w:history="1">
        <w:r w:rsidRPr="00260E8D">
          <w:rPr>
            <w:rStyle w:val="a9"/>
            <w:noProof/>
          </w:rPr>
          <w:t xml:space="preserve">2.2 </w:t>
        </w:r>
        <w:r w:rsidRPr="00260E8D">
          <w:rPr>
            <w:rStyle w:val="a9"/>
            <w:rFonts w:hint="eastAsia"/>
            <w:noProof/>
          </w:rPr>
          <w:t>基金产品说明</w:t>
        </w:r>
        <w:r>
          <w:rPr>
            <w:noProof/>
            <w:webHidden/>
          </w:rPr>
          <w:tab/>
        </w:r>
        <w:r>
          <w:rPr>
            <w:noProof/>
            <w:webHidden/>
          </w:rPr>
          <w:fldChar w:fldCharType="begin"/>
        </w:r>
        <w:r>
          <w:rPr>
            <w:noProof/>
            <w:webHidden/>
          </w:rPr>
          <w:instrText xml:space="preserve"> PAGEREF _Toc478311282 \h </w:instrText>
        </w:r>
        <w:r>
          <w:rPr>
            <w:noProof/>
            <w:webHidden/>
          </w:rPr>
        </w:r>
        <w:r>
          <w:rPr>
            <w:noProof/>
            <w:webHidden/>
          </w:rPr>
          <w:fldChar w:fldCharType="separate"/>
        </w:r>
        <w:r>
          <w:rPr>
            <w:noProof/>
            <w:webHidden/>
          </w:rPr>
          <w:t>5</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283" w:history="1">
        <w:r w:rsidRPr="00260E8D">
          <w:rPr>
            <w:rStyle w:val="a9"/>
            <w:noProof/>
          </w:rPr>
          <w:t xml:space="preserve">2.3 </w:t>
        </w:r>
        <w:r w:rsidRPr="00260E8D">
          <w:rPr>
            <w:rStyle w:val="a9"/>
            <w:rFonts w:hint="eastAsia"/>
            <w:noProof/>
          </w:rPr>
          <w:t>基金管理人和基金托管人</w:t>
        </w:r>
        <w:r>
          <w:rPr>
            <w:noProof/>
            <w:webHidden/>
          </w:rPr>
          <w:tab/>
        </w:r>
        <w:r>
          <w:rPr>
            <w:noProof/>
            <w:webHidden/>
          </w:rPr>
          <w:fldChar w:fldCharType="begin"/>
        </w:r>
        <w:r>
          <w:rPr>
            <w:noProof/>
            <w:webHidden/>
          </w:rPr>
          <w:instrText xml:space="preserve"> PAGEREF _Toc478311283 \h </w:instrText>
        </w:r>
        <w:r>
          <w:rPr>
            <w:noProof/>
            <w:webHidden/>
          </w:rPr>
        </w:r>
        <w:r>
          <w:rPr>
            <w:noProof/>
            <w:webHidden/>
          </w:rPr>
          <w:fldChar w:fldCharType="separate"/>
        </w:r>
        <w:r>
          <w:rPr>
            <w:noProof/>
            <w:webHidden/>
          </w:rPr>
          <w:t>6</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284" w:history="1">
        <w:r w:rsidRPr="00260E8D">
          <w:rPr>
            <w:rStyle w:val="a9"/>
            <w:noProof/>
          </w:rPr>
          <w:t xml:space="preserve">2.4 </w:t>
        </w:r>
        <w:r w:rsidRPr="00260E8D">
          <w:rPr>
            <w:rStyle w:val="a9"/>
            <w:rFonts w:hint="eastAsia"/>
            <w:noProof/>
          </w:rPr>
          <w:t>信息披露方式</w:t>
        </w:r>
        <w:r>
          <w:rPr>
            <w:noProof/>
            <w:webHidden/>
          </w:rPr>
          <w:tab/>
        </w:r>
        <w:r>
          <w:rPr>
            <w:noProof/>
            <w:webHidden/>
          </w:rPr>
          <w:fldChar w:fldCharType="begin"/>
        </w:r>
        <w:r>
          <w:rPr>
            <w:noProof/>
            <w:webHidden/>
          </w:rPr>
          <w:instrText xml:space="preserve"> PAGEREF _Toc478311284 \h </w:instrText>
        </w:r>
        <w:r>
          <w:rPr>
            <w:noProof/>
            <w:webHidden/>
          </w:rPr>
        </w:r>
        <w:r>
          <w:rPr>
            <w:noProof/>
            <w:webHidden/>
          </w:rPr>
          <w:fldChar w:fldCharType="separate"/>
        </w:r>
        <w:r>
          <w:rPr>
            <w:noProof/>
            <w:webHidden/>
          </w:rPr>
          <w:t>6</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285" w:history="1">
        <w:r w:rsidRPr="00260E8D">
          <w:rPr>
            <w:rStyle w:val="a9"/>
            <w:noProof/>
          </w:rPr>
          <w:t xml:space="preserve">2.5 </w:t>
        </w:r>
        <w:r w:rsidRPr="00260E8D">
          <w:rPr>
            <w:rStyle w:val="a9"/>
            <w:rFonts w:hint="eastAsia"/>
            <w:noProof/>
          </w:rPr>
          <w:t>其他相关资料</w:t>
        </w:r>
        <w:r>
          <w:rPr>
            <w:noProof/>
            <w:webHidden/>
          </w:rPr>
          <w:tab/>
        </w:r>
        <w:r>
          <w:rPr>
            <w:noProof/>
            <w:webHidden/>
          </w:rPr>
          <w:fldChar w:fldCharType="begin"/>
        </w:r>
        <w:r>
          <w:rPr>
            <w:noProof/>
            <w:webHidden/>
          </w:rPr>
          <w:instrText xml:space="preserve"> PAGEREF _Toc478311285 \h </w:instrText>
        </w:r>
        <w:r>
          <w:rPr>
            <w:noProof/>
            <w:webHidden/>
          </w:rPr>
        </w:r>
        <w:r>
          <w:rPr>
            <w:noProof/>
            <w:webHidden/>
          </w:rPr>
          <w:fldChar w:fldCharType="separate"/>
        </w:r>
        <w:r>
          <w:rPr>
            <w:noProof/>
            <w:webHidden/>
          </w:rPr>
          <w:t>6</w:t>
        </w:r>
        <w:r>
          <w:rPr>
            <w:noProof/>
            <w:webHidden/>
          </w:rPr>
          <w:fldChar w:fldCharType="end"/>
        </w:r>
      </w:hyperlink>
    </w:p>
    <w:p w:rsidR="00445620" w:rsidRDefault="00445620">
      <w:pPr>
        <w:pStyle w:val="11"/>
        <w:rPr>
          <w:rFonts w:asciiTheme="minorHAnsi" w:eastAsiaTheme="minorEastAsia" w:hAnsiTheme="minorHAnsi" w:cstheme="minorBidi"/>
          <w:noProof/>
          <w:szCs w:val="22"/>
        </w:rPr>
      </w:pPr>
      <w:hyperlink w:anchor="_Toc478311286" w:history="1">
        <w:r w:rsidRPr="00260E8D">
          <w:rPr>
            <w:rStyle w:val="a9"/>
            <w:b/>
            <w:bCs/>
            <w:noProof/>
          </w:rPr>
          <w:t xml:space="preserve">§3  </w:t>
        </w:r>
        <w:r w:rsidRPr="00260E8D">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_Toc478311286 \h </w:instrText>
        </w:r>
        <w:r>
          <w:rPr>
            <w:noProof/>
            <w:webHidden/>
          </w:rPr>
        </w:r>
        <w:r>
          <w:rPr>
            <w:noProof/>
            <w:webHidden/>
          </w:rPr>
          <w:fldChar w:fldCharType="separate"/>
        </w:r>
        <w:r>
          <w:rPr>
            <w:noProof/>
            <w:webHidden/>
          </w:rPr>
          <w:t>7</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287" w:history="1">
        <w:r w:rsidRPr="00260E8D">
          <w:rPr>
            <w:rStyle w:val="a9"/>
            <w:noProof/>
          </w:rPr>
          <w:t xml:space="preserve">3.1 </w:t>
        </w:r>
        <w:r w:rsidRPr="00260E8D">
          <w:rPr>
            <w:rStyle w:val="a9"/>
            <w:rFonts w:hint="eastAsia"/>
            <w:noProof/>
          </w:rPr>
          <w:t>主要会计数据和财务指标</w:t>
        </w:r>
        <w:r>
          <w:rPr>
            <w:noProof/>
            <w:webHidden/>
          </w:rPr>
          <w:tab/>
        </w:r>
        <w:r>
          <w:rPr>
            <w:noProof/>
            <w:webHidden/>
          </w:rPr>
          <w:fldChar w:fldCharType="begin"/>
        </w:r>
        <w:r>
          <w:rPr>
            <w:noProof/>
            <w:webHidden/>
          </w:rPr>
          <w:instrText xml:space="preserve"> PAGEREF _Toc478311287 \h </w:instrText>
        </w:r>
        <w:r>
          <w:rPr>
            <w:noProof/>
            <w:webHidden/>
          </w:rPr>
        </w:r>
        <w:r>
          <w:rPr>
            <w:noProof/>
            <w:webHidden/>
          </w:rPr>
          <w:fldChar w:fldCharType="separate"/>
        </w:r>
        <w:r>
          <w:rPr>
            <w:noProof/>
            <w:webHidden/>
          </w:rPr>
          <w:t>7</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288" w:history="1">
        <w:r w:rsidRPr="00260E8D">
          <w:rPr>
            <w:rStyle w:val="a9"/>
            <w:noProof/>
          </w:rPr>
          <w:t xml:space="preserve">3.2 </w:t>
        </w:r>
        <w:r w:rsidRPr="00260E8D">
          <w:rPr>
            <w:rStyle w:val="a9"/>
            <w:rFonts w:hint="eastAsia"/>
            <w:noProof/>
          </w:rPr>
          <w:t>基金净值表现</w:t>
        </w:r>
        <w:r>
          <w:rPr>
            <w:noProof/>
            <w:webHidden/>
          </w:rPr>
          <w:tab/>
        </w:r>
        <w:r>
          <w:rPr>
            <w:noProof/>
            <w:webHidden/>
          </w:rPr>
          <w:fldChar w:fldCharType="begin"/>
        </w:r>
        <w:r>
          <w:rPr>
            <w:noProof/>
            <w:webHidden/>
          </w:rPr>
          <w:instrText xml:space="preserve"> PAGEREF _Toc478311288 \h </w:instrText>
        </w:r>
        <w:r>
          <w:rPr>
            <w:noProof/>
            <w:webHidden/>
          </w:rPr>
        </w:r>
        <w:r>
          <w:rPr>
            <w:noProof/>
            <w:webHidden/>
          </w:rPr>
          <w:fldChar w:fldCharType="separate"/>
        </w:r>
        <w:r>
          <w:rPr>
            <w:noProof/>
            <w:webHidden/>
          </w:rPr>
          <w:t>7</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289" w:history="1">
        <w:r w:rsidRPr="00260E8D">
          <w:rPr>
            <w:rStyle w:val="a9"/>
            <w:noProof/>
          </w:rPr>
          <w:t xml:space="preserve">3.3 </w:t>
        </w:r>
        <w:r w:rsidRPr="00260E8D">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_Toc478311289 \h </w:instrText>
        </w:r>
        <w:r>
          <w:rPr>
            <w:noProof/>
            <w:webHidden/>
          </w:rPr>
        </w:r>
        <w:r>
          <w:rPr>
            <w:noProof/>
            <w:webHidden/>
          </w:rPr>
          <w:fldChar w:fldCharType="separate"/>
        </w:r>
        <w:r>
          <w:rPr>
            <w:noProof/>
            <w:webHidden/>
          </w:rPr>
          <w:t>11</w:t>
        </w:r>
        <w:r>
          <w:rPr>
            <w:noProof/>
            <w:webHidden/>
          </w:rPr>
          <w:fldChar w:fldCharType="end"/>
        </w:r>
      </w:hyperlink>
    </w:p>
    <w:p w:rsidR="00445620" w:rsidRDefault="00445620">
      <w:pPr>
        <w:pStyle w:val="11"/>
        <w:rPr>
          <w:rFonts w:asciiTheme="minorHAnsi" w:eastAsiaTheme="minorEastAsia" w:hAnsiTheme="minorHAnsi" w:cstheme="minorBidi"/>
          <w:noProof/>
          <w:szCs w:val="22"/>
        </w:rPr>
      </w:pPr>
      <w:hyperlink w:anchor="_Toc478311290" w:history="1">
        <w:r w:rsidRPr="00260E8D">
          <w:rPr>
            <w:rStyle w:val="a9"/>
            <w:b/>
            <w:bCs/>
            <w:noProof/>
          </w:rPr>
          <w:t xml:space="preserve">§4  </w:t>
        </w:r>
        <w:r w:rsidRPr="00260E8D">
          <w:rPr>
            <w:rStyle w:val="a9"/>
            <w:rFonts w:hint="eastAsia"/>
            <w:b/>
            <w:bCs/>
            <w:noProof/>
          </w:rPr>
          <w:t>管理人报告</w:t>
        </w:r>
        <w:r>
          <w:rPr>
            <w:noProof/>
            <w:webHidden/>
          </w:rPr>
          <w:tab/>
        </w:r>
        <w:r>
          <w:rPr>
            <w:noProof/>
            <w:webHidden/>
          </w:rPr>
          <w:fldChar w:fldCharType="begin"/>
        </w:r>
        <w:r>
          <w:rPr>
            <w:noProof/>
            <w:webHidden/>
          </w:rPr>
          <w:instrText xml:space="preserve"> PAGEREF _Toc478311290 \h </w:instrText>
        </w:r>
        <w:r>
          <w:rPr>
            <w:noProof/>
            <w:webHidden/>
          </w:rPr>
        </w:r>
        <w:r>
          <w:rPr>
            <w:noProof/>
            <w:webHidden/>
          </w:rPr>
          <w:fldChar w:fldCharType="separate"/>
        </w:r>
        <w:r>
          <w:rPr>
            <w:noProof/>
            <w:webHidden/>
          </w:rPr>
          <w:t>11</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291" w:history="1">
        <w:r w:rsidRPr="00260E8D">
          <w:rPr>
            <w:rStyle w:val="a9"/>
            <w:noProof/>
          </w:rPr>
          <w:t xml:space="preserve">4.1 </w:t>
        </w:r>
        <w:r w:rsidRPr="00260E8D">
          <w:rPr>
            <w:rStyle w:val="a9"/>
            <w:rFonts w:hint="eastAsia"/>
            <w:noProof/>
          </w:rPr>
          <w:t>基金管理人及基金经理情况</w:t>
        </w:r>
        <w:r>
          <w:rPr>
            <w:noProof/>
            <w:webHidden/>
          </w:rPr>
          <w:tab/>
        </w:r>
        <w:r>
          <w:rPr>
            <w:noProof/>
            <w:webHidden/>
          </w:rPr>
          <w:fldChar w:fldCharType="begin"/>
        </w:r>
        <w:r>
          <w:rPr>
            <w:noProof/>
            <w:webHidden/>
          </w:rPr>
          <w:instrText xml:space="preserve"> PAGEREF _Toc478311291 \h </w:instrText>
        </w:r>
        <w:r>
          <w:rPr>
            <w:noProof/>
            <w:webHidden/>
          </w:rPr>
        </w:r>
        <w:r>
          <w:rPr>
            <w:noProof/>
            <w:webHidden/>
          </w:rPr>
          <w:fldChar w:fldCharType="separate"/>
        </w:r>
        <w:r>
          <w:rPr>
            <w:noProof/>
            <w:webHidden/>
          </w:rPr>
          <w:t>11</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292" w:history="1">
        <w:r w:rsidRPr="00260E8D">
          <w:rPr>
            <w:rStyle w:val="a9"/>
            <w:noProof/>
          </w:rPr>
          <w:t xml:space="preserve">4.2 </w:t>
        </w:r>
        <w:r w:rsidRPr="00260E8D">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_Toc478311292 \h </w:instrText>
        </w:r>
        <w:r>
          <w:rPr>
            <w:noProof/>
            <w:webHidden/>
          </w:rPr>
        </w:r>
        <w:r>
          <w:rPr>
            <w:noProof/>
            <w:webHidden/>
          </w:rPr>
          <w:fldChar w:fldCharType="separate"/>
        </w:r>
        <w:r>
          <w:rPr>
            <w:noProof/>
            <w:webHidden/>
          </w:rPr>
          <w:t>12</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293" w:history="1">
        <w:r w:rsidRPr="00260E8D">
          <w:rPr>
            <w:rStyle w:val="a9"/>
            <w:noProof/>
          </w:rPr>
          <w:t xml:space="preserve">4.3 </w:t>
        </w:r>
        <w:r w:rsidRPr="00260E8D">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_Toc478311293 \h </w:instrText>
        </w:r>
        <w:r>
          <w:rPr>
            <w:noProof/>
            <w:webHidden/>
          </w:rPr>
        </w:r>
        <w:r>
          <w:rPr>
            <w:noProof/>
            <w:webHidden/>
          </w:rPr>
          <w:fldChar w:fldCharType="separate"/>
        </w:r>
        <w:r>
          <w:rPr>
            <w:noProof/>
            <w:webHidden/>
          </w:rPr>
          <w:t>12</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294" w:history="1">
        <w:r w:rsidRPr="00260E8D">
          <w:rPr>
            <w:rStyle w:val="a9"/>
            <w:noProof/>
          </w:rPr>
          <w:t xml:space="preserve">4.4 </w:t>
        </w:r>
        <w:r w:rsidRPr="00260E8D">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_Toc478311294 \h </w:instrText>
        </w:r>
        <w:r>
          <w:rPr>
            <w:noProof/>
            <w:webHidden/>
          </w:rPr>
        </w:r>
        <w:r>
          <w:rPr>
            <w:noProof/>
            <w:webHidden/>
          </w:rPr>
          <w:fldChar w:fldCharType="separate"/>
        </w:r>
        <w:r>
          <w:rPr>
            <w:noProof/>
            <w:webHidden/>
          </w:rPr>
          <w:t>13</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295" w:history="1">
        <w:r w:rsidRPr="00260E8D">
          <w:rPr>
            <w:rStyle w:val="a9"/>
            <w:noProof/>
          </w:rPr>
          <w:t xml:space="preserve">4.5 </w:t>
        </w:r>
        <w:r w:rsidRPr="00260E8D">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_Toc478311295 \h </w:instrText>
        </w:r>
        <w:r>
          <w:rPr>
            <w:noProof/>
            <w:webHidden/>
          </w:rPr>
        </w:r>
        <w:r>
          <w:rPr>
            <w:noProof/>
            <w:webHidden/>
          </w:rPr>
          <w:fldChar w:fldCharType="separate"/>
        </w:r>
        <w:r>
          <w:rPr>
            <w:noProof/>
            <w:webHidden/>
          </w:rPr>
          <w:t>14</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296" w:history="1">
        <w:r w:rsidRPr="00260E8D">
          <w:rPr>
            <w:rStyle w:val="a9"/>
            <w:noProof/>
          </w:rPr>
          <w:t xml:space="preserve">4.6 </w:t>
        </w:r>
        <w:r w:rsidRPr="00260E8D">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_Toc478311296 \h </w:instrText>
        </w:r>
        <w:r>
          <w:rPr>
            <w:noProof/>
            <w:webHidden/>
          </w:rPr>
        </w:r>
        <w:r>
          <w:rPr>
            <w:noProof/>
            <w:webHidden/>
          </w:rPr>
          <w:fldChar w:fldCharType="separate"/>
        </w:r>
        <w:r>
          <w:rPr>
            <w:noProof/>
            <w:webHidden/>
          </w:rPr>
          <w:t>14</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297" w:history="1">
        <w:r w:rsidRPr="00260E8D">
          <w:rPr>
            <w:rStyle w:val="a9"/>
            <w:noProof/>
          </w:rPr>
          <w:t xml:space="preserve">4.7 </w:t>
        </w:r>
        <w:r w:rsidRPr="00260E8D">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_Toc478311297 \h </w:instrText>
        </w:r>
        <w:r>
          <w:rPr>
            <w:noProof/>
            <w:webHidden/>
          </w:rPr>
        </w:r>
        <w:r>
          <w:rPr>
            <w:noProof/>
            <w:webHidden/>
          </w:rPr>
          <w:fldChar w:fldCharType="separate"/>
        </w:r>
        <w:r>
          <w:rPr>
            <w:noProof/>
            <w:webHidden/>
          </w:rPr>
          <w:t>15</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298" w:history="1">
        <w:r w:rsidRPr="00260E8D">
          <w:rPr>
            <w:rStyle w:val="a9"/>
            <w:noProof/>
          </w:rPr>
          <w:t xml:space="preserve">4.8 </w:t>
        </w:r>
        <w:r w:rsidRPr="00260E8D">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_Toc478311298 \h </w:instrText>
        </w:r>
        <w:r>
          <w:rPr>
            <w:noProof/>
            <w:webHidden/>
          </w:rPr>
        </w:r>
        <w:r>
          <w:rPr>
            <w:noProof/>
            <w:webHidden/>
          </w:rPr>
          <w:fldChar w:fldCharType="separate"/>
        </w:r>
        <w:r>
          <w:rPr>
            <w:noProof/>
            <w:webHidden/>
          </w:rPr>
          <w:t>15</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299" w:history="1">
        <w:r w:rsidRPr="00260E8D">
          <w:rPr>
            <w:rStyle w:val="a9"/>
            <w:noProof/>
          </w:rPr>
          <w:t xml:space="preserve">4.9 </w:t>
        </w:r>
        <w:r w:rsidRPr="00260E8D">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_Toc478311299 \h </w:instrText>
        </w:r>
        <w:r>
          <w:rPr>
            <w:noProof/>
            <w:webHidden/>
          </w:rPr>
        </w:r>
        <w:r>
          <w:rPr>
            <w:noProof/>
            <w:webHidden/>
          </w:rPr>
          <w:fldChar w:fldCharType="separate"/>
        </w:r>
        <w:r>
          <w:rPr>
            <w:noProof/>
            <w:webHidden/>
          </w:rPr>
          <w:t>15</w:t>
        </w:r>
        <w:r>
          <w:rPr>
            <w:noProof/>
            <w:webHidden/>
          </w:rPr>
          <w:fldChar w:fldCharType="end"/>
        </w:r>
      </w:hyperlink>
    </w:p>
    <w:p w:rsidR="00445620" w:rsidRDefault="00445620">
      <w:pPr>
        <w:pStyle w:val="11"/>
        <w:rPr>
          <w:rFonts w:asciiTheme="minorHAnsi" w:eastAsiaTheme="minorEastAsia" w:hAnsiTheme="minorHAnsi" w:cstheme="minorBidi"/>
          <w:noProof/>
          <w:szCs w:val="22"/>
        </w:rPr>
      </w:pPr>
      <w:hyperlink w:anchor="_Toc478311300" w:history="1">
        <w:r w:rsidRPr="00260E8D">
          <w:rPr>
            <w:rStyle w:val="a9"/>
            <w:b/>
            <w:bCs/>
            <w:noProof/>
          </w:rPr>
          <w:t xml:space="preserve">§5  </w:t>
        </w:r>
        <w:r w:rsidRPr="00260E8D">
          <w:rPr>
            <w:rStyle w:val="a9"/>
            <w:rFonts w:hint="eastAsia"/>
            <w:b/>
            <w:bCs/>
            <w:noProof/>
          </w:rPr>
          <w:t>托管人报告</w:t>
        </w:r>
        <w:r>
          <w:rPr>
            <w:noProof/>
            <w:webHidden/>
          </w:rPr>
          <w:tab/>
        </w:r>
        <w:r>
          <w:rPr>
            <w:noProof/>
            <w:webHidden/>
          </w:rPr>
          <w:fldChar w:fldCharType="begin"/>
        </w:r>
        <w:r>
          <w:rPr>
            <w:noProof/>
            <w:webHidden/>
          </w:rPr>
          <w:instrText xml:space="preserve"> PAGEREF _Toc478311300 \h </w:instrText>
        </w:r>
        <w:r>
          <w:rPr>
            <w:noProof/>
            <w:webHidden/>
          </w:rPr>
        </w:r>
        <w:r>
          <w:rPr>
            <w:noProof/>
            <w:webHidden/>
          </w:rPr>
          <w:fldChar w:fldCharType="separate"/>
        </w:r>
        <w:r>
          <w:rPr>
            <w:noProof/>
            <w:webHidden/>
          </w:rPr>
          <w:t>16</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01" w:history="1">
        <w:r w:rsidRPr="00260E8D">
          <w:rPr>
            <w:rStyle w:val="a9"/>
            <w:noProof/>
          </w:rPr>
          <w:t xml:space="preserve">5.1 </w:t>
        </w:r>
        <w:r w:rsidRPr="00260E8D">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_Toc478311301 \h </w:instrText>
        </w:r>
        <w:r>
          <w:rPr>
            <w:noProof/>
            <w:webHidden/>
          </w:rPr>
        </w:r>
        <w:r>
          <w:rPr>
            <w:noProof/>
            <w:webHidden/>
          </w:rPr>
          <w:fldChar w:fldCharType="separate"/>
        </w:r>
        <w:r>
          <w:rPr>
            <w:noProof/>
            <w:webHidden/>
          </w:rPr>
          <w:t>16</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02" w:history="1">
        <w:r w:rsidRPr="00260E8D">
          <w:rPr>
            <w:rStyle w:val="a9"/>
            <w:noProof/>
          </w:rPr>
          <w:t xml:space="preserve">5.2 </w:t>
        </w:r>
        <w:r w:rsidRPr="00260E8D">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_Toc478311302 \h </w:instrText>
        </w:r>
        <w:r>
          <w:rPr>
            <w:noProof/>
            <w:webHidden/>
          </w:rPr>
        </w:r>
        <w:r>
          <w:rPr>
            <w:noProof/>
            <w:webHidden/>
          </w:rPr>
          <w:fldChar w:fldCharType="separate"/>
        </w:r>
        <w:r>
          <w:rPr>
            <w:noProof/>
            <w:webHidden/>
          </w:rPr>
          <w:t>16</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03" w:history="1">
        <w:r w:rsidRPr="00260E8D">
          <w:rPr>
            <w:rStyle w:val="a9"/>
            <w:noProof/>
          </w:rPr>
          <w:t xml:space="preserve">5.3 </w:t>
        </w:r>
        <w:r w:rsidRPr="00260E8D">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_Toc478311303 \h </w:instrText>
        </w:r>
        <w:r>
          <w:rPr>
            <w:noProof/>
            <w:webHidden/>
          </w:rPr>
        </w:r>
        <w:r>
          <w:rPr>
            <w:noProof/>
            <w:webHidden/>
          </w:rPr>
          <w:fldChar w:fldCharType="separate"/>
        </w:r>
        <w:r>
          <w:rPr>
            <w:noProof/>
            <w:webHidden/>
          </w:rPr>
          <w:t>16</w:t>
        </w:r>
        <w:r>
          <w:rPr>
            <w:noProof/>
            <w:webHidden/>
          </w:rPr>
          <w:fldChar w:fldCharType="end"/>
        </w:r>
      </w:hyperlink>
    </w:p>
    <w:p w:rsidR="00445620" w:rsidRDefault="00445620">
      <w:pPr>
        <w:pStyle w:val="11"/>
        <w:rPr>
          <w:rFonts w:asciiTheme="minorHAnsi" w:eastAsiaTheme="minorEastAsia" w:hAnsiTheme="minorHAnsi" w:cstheme="minorBidi"/>
          <w:noProof/>
          <w:szCs w:val="22"/>
        </w:rPr>
      </w:pPr>
      <w:hyperlink w:anchor="_Toc478311304" w:history="1">
        <w:r w:rsidRPr="00260E8D">
          <w:rPr>
            <w:rStyle w:val="a9"/>
            <w:b/>
            <w:bCs/>
            <w:noProof/>
          </w:rPr>
          <w:t xml:space="preserve">§6  </w:t>
        </w:r>
        <w:r w:rsidRPr="00260E8D">
          <w:rPr>
            <w:rStyle w:val="a9"/>
            <w:rFonts w:hint="eastAsia"/>
            <w:b/>
            <w:bCs/>
            <w:noProof/>
          </w:rPr>
          <w:t>审计报告</w:t>
        </w:r>
        <w:r>
          <w:rPr>
            <w:noProof/>
            <w:webHidden/>
          </w:rPr>
          <w:tab/>
        </w:r>
        <w:r>
          <w:rPr>
            <w:noProof/>
            <w:webHidden/>
          </w:rPr>
          <w:fldChar w:fldCharType="begin"/>
        </w:r>
        <w:r>
          <w:rPr>
            <w:noProof/>
            <w:webHidden/>
          </w:rPr>
          <w:instrText xml:space="preserve"> PAGEREF _Toc478311304 \h </w:instrText>
        </w:r>
        <w:r>
          <w:rPr>
            <w:noProof/>
            <w:webHidden/>
          </w:rPr>
        </w:r>
        <w:r>
          <w:rPr>
            <w:noProof/>
            <w:webHidden/>
          </w:rPr>
          <w:fldChar w:fldCharType="separate"/>
        </w:r>
        <w:r>
          <w:rPr>
            <w:noProof/>
            <w:webHidden/>
          </w:rPr>
          <w:t>16</w:t>
        </w:r>
        <w:r>
          <w:rPr>
            <w:noProof/>
            <w:webHidden/>
          </w:rPr>
          <w:fldChar w:fldCharType="end"/>
        </w:r>
      </w:hyperlink>
    </w:p>
    <w:p w:rsidR="00445620" w:rsidRDefault="00445620">
      <w:pPr>
        <w:pStyle w:val="11"/>
        <w:rPr>
          <w:rFonts w:asciiTheme="minorHAnsi" w:eastAsiaTheme="minorEastAsia" w:hAnsiTheme="minorHAnsi" w:cstheme="minorBidi"/>
          <w:noProof/>
          <w:szCs w:val="22"/>
        </w:rPr>
      </w:pPr>
      <w:hyperlink w:anchor="_Toc478311305" w:history="1">
        <w:r w:rsidRPr="00260E8D">
          <w:rPr>
            <w:rStyle w:val="a9"/>
            <w:b/>
            <w:bCs/>
            <w:noProof/>
          </w:rPr>
          <w:t xml:space="preserve">§7  </w:t>
        </w:r>
        <w:r w:rsidRPr="00260E8D">
          <w:rPr>
            <w:rStyle w:val="a9"/>
            <w:rFonts w:hint="eastAsia"/>
            <w:b/>
            <w:bCs/>
            <w:noProof/>
          </w:rPr>
          <w:t>年度财务报表</w:t>
        </w:r>
        <w:r>
          <w:rPr>
            <w:noProof/>
            <w:webHidden/>
          </w:rPr>
          <w:tab/>
        </w:r>
        <w:r>
          <w:rPr>
            <w:noProof/>
            <w:webHidden/>
          </w:rPr>
          <w:fldChar w:fldCharType="begin"/>
        </w:r>
        <w:r>
          <w:rPr>
            <w:noProof/>
            <w:webHidden/>
          </w:rPr>
          <w:instrText xml:space="preserve"> PAGEREF _Toc478311305 \h </w:instrText>
        </w:r>
        <w:r>
          <w:rPr>
            <w:noProof/>
            <w:webHidden/>
          </w:rPr>
        </w:r>
        <w:r>
          <w:rPr>
            <w:noProof/>
            <w:webHidden/>
          </w:rPr>
          <w:fldChar w:fldCharType="separate"/>
        </w:r>
        <w:r>
          <w:rPr>
            <w:noProof/>
            <w:webHidden/>
          </w:rPr>
          <w:t>17</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06" w:history="1">
        <w:r w:rsidRPr="00260E8D">
          <w:rPr>
            <w:rStyle w:val="a9"/>
            <w:noProof/>
          </w:rPr>
          <w:t xml:space="preserve">7.1 </w:t>
        </w:r>
        <w:r w:rsidRPr="00260E8D">
          <w:rPr>
            <w:rStyle w:val="a9"/>
            <w:rFonts w:hint="eastAsia"/>
            <w:noProof/>
          </w:rPr>
          <w:t>资产负债表</w:t>
        </w:r>
        <w:r>
          <w:rPr>
            <w:noProof/>
            <w:webHidden/>
          </w:rPr>
          <w:tab/>
        </w:r>
        <w:r>
          <w:rPr>
            <w:noProof/>
            <w:webHidden/>
          </w:rPr>
          <w:fldChar w:fldCharType="begin"/>
        </w:r>
        <w:r>
          <w:rPr>
            <w:noProof/>
            <w:webHidden/>
          </w:rPr>
          <w:instrText xml:space="preserve"> PAGEREF _Toc478311306 \h </w:instrText>
        </w:r>
        <w:r>
          <w:rPr>
            <w:noProof/>
            <w:webHidden/>
          </w:rPr>
        </w:r>
        <w:r>
          <w:rPr>
            <w:noProof/>
            <w:webHidden/>
          </w:rPr>
          <w:fldChar w:fldCharType="separate"/>
        </w:r>
        <w:r>
          <w:rPr>
            <w:noProof/>
            <w:webHidden/>
          </w:rPr>
          <w:t>17</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07" w:history="1">
        <w:r w:rsidRPr="00260E8D">
          <w:rPr>
            <w:rStyle w:val="a9"/>
            <w:noProof/>
          </w:rPr>
          <w:t xml:space="preserve">7.2 </w:t>
        </w:r>
        <w:r w:rsidRPr="00260E8D">
          <w:rPr>
            <w:rStyle w:val="a9"/>
            <w:rFonts w:hint="eastAsia"/>
            <w:noProof/>
          </w:rPr>
          <w:t>利润表</w:t>
        </w:r>
        <w:r>
          <w:rPr>
            <w:noProof/>
            <w:webHidden/>
          </w:rPr>
          <w:tab/>
        </w:r>
        <w:r>
          <w:rPr>
            <w:noProof/>
            <w:webHidden/>
          </w:rPr>
          <w:fldChar w:fldCharType="begin"/>
        </w:r>
        <w:r>
          <w:rPr>
            <w:noProof/>
            <w:webHidden/>
          </w:rPr>
          <w:instrText xml:space="preserve"> PAGEREF _Toc478311307 \h </w:instrText>
        </w:r>
        <w:r>
          <w:rPr>
            <w:noProof/>
            <w:webHidden/>
          </w:rPr>
        </w:r>
        <w:r>
          <w:rPr>
            <w:noProof/>
            <w:webHidden/>
          </w:rPr>
          <w:fldChar w:fldCharType="separate"/>
        </w:r>
        <w:r>
          <w:rPr>
            <w:noProof/>
            <w:webHidden/>
          </w:rPr>
          <w:t>19</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08" w:history="1">
        <w:r w:rsidRPr="00260E8D">
          <w:rPr>
            <w:rStyle w:val="a9"/>
            <w:noProof/>
          </w:rPr>
          <w:t xml:space="preserve">7.3 </w:t>
        </w:r>
        <w:r w:rsidRPr="00260E8D">
          <w:rPr>
            <w:rStyle w:val="a9"/>
            <w:rFonts w:hint="eastAsia"/>
            <w:noProof/>
          </w:rPr>
          <w:t>所有者权益（基金净值）变动表</w:t>
        </w:r>
        <w:r>
          <w:rPr>
            <w:noProof/>
            <w:webHidden/>
          </w:rPr>
          <w:tab/>
        </w:r>
        <w:r>
          <w:rPr>
            <w:noProof/>
            <w:webHidden/>
          </w:rPr>
          <w:fldChar w:fldCharType="begin"/>
        </w:r>
        <w:r>
          <w:rPr>
            <w:noProof/>
            <w:webHidden/>
          </w:rPr>
          <w:instrText xml:space="preserve"> PAGEREF _Toc478311308 \h </w:instrText>
        </w:r>
        <w:r>
          <w:rPr>
            <w:noProof/>
            <w:webHidden/>
          </w:rPr>
        </w:r>
        <w:r>
          <w:rPr>
            <w:noProof/>
            <w:webHidden/>
          </w:rPr>
          <w:fldChar w:fldCharType="separate"/>
        </w:r>
        <w:r>
          <w:rPr>
            <w:noProof/>
            <w:webHidden/>
          </w:rPr>
          <w:t>20</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09" w:history="1">
        <w:r w:rsidRPr="00260E8D">
          <w:rPr>
            <w:rStyle w:val="a9"/>
            <w:noProof/>
          </w:rPr>
          <w:t xml:space="preserve">7.4 </w:t>
        </w:r>
        <w:r w:rsidRPr="00260E8D">
          <w:rPr>
            <w:rStyle w:val="a9"/>
            <w:rFonts w:hint="eastAsia"/>
            <w:noProof/>
          </w:rPr>
          <w:t>报表附注</w:t>
        </w:r>
        <w:r>
          <w:rPr>
            <w:noProof/>
            <w:webHidden/>
          </w:rPr>
          <w:tab/>
        </w:r>
        <w:r>
          <w:rPr>
            <w:noProof/>
            <w:webHidden/>
          </w:rPr>
          <w:fldChar w:fldCharType="begin"/>
        </w:r>
        <w:r>
          <w:rPr>
            <w:noProof/>
            <w:webHidden/>
          </w:rPr>
          <w:instrText xml:space="preserve"> PAGEREF _Toc478311309 \h </w:instrText>
        </w:r>
        <w:r>
          <w:rPr>
            <w:noProof/>
            <w:webHidden/>
          </w:rPr>
        </w:r>
        <w:r>
          <w:rPr>
            <w:noProof/>
            <w:webHidden/>
          </w:rPr>
          <w:fldChar w:fldCharType="separate"/>
        </w:r>
        <w:r>
          <w:rPr>
            <w:noProof/>
            <w:webHidden/>
          </w:rPr>
          <w:t>21</w:t>
        </w:r>
        <w:r>
          <w:rPr>
            <w:noProof/>
            <w:webHidden/>
          </w:rPr>
          <w:fldChar w:fldCharType="end"/>
        </w:r>
      </w:hyperlink>
    </w:p>
    <w:p w:rsidR="00445620" w:rsidRDefault="00445620">
      <w:pPr>
        <w:pStyle w:val="11"/>
        <w:rPr>
          <w:rFonts w:asciiTheme="minorHAnsi" w:eastAsiaTheme="minorEastAsia" w:hAnsiTheme="minorHAnsi" w:cstheme="minorBidi"/>
          <w:noProof/>
          <w:szCs w:val="22"/>
        </w:rPr>
      </w:pPr>
      <w:hyperlink w:anchor="_Toc478311310" w:history="1">
        <w:r w:rsidRPr="00260E8D">
          <w:rPr>
            <w:rStyle w:val="a9"/>
            <w:b/>
            <w:bCs/>
            <w:noProof/>
          </w:rPr>
          <w:t xml:space="preserve">§8  </w:t>
        </w:r>
        <w:r w:rsidRPr="00260E8D">
          <w:rPr>
            <w:rStyle w:val="a9"/>
            <w:rFonts w:hint="eastAsia"/>
            <w:b/>
            <w:bCs/>
            <w:noProof/>
          </w:rPr>
          <w:t>投资组合报告</w:t>
        </w:r>
        <w:r>
          <w:rPr>
            <w:noProof/>
            <w:webHidden/>
          </w:rPr>
          <w:tab/>
        </w:r>
        <w:r>
          <w:rPr>
            <w:noProof/>
            <w:webHidden/>
          </w:rPr>
          <w:fldChar w:fldCharType="begin"/>
        </w:r>
        <w:r>
          <w:rPr>
            <w:noProof/>
            <w:webHidden/>
          </w:rPr>
          <w:instrText xml:space="preserve"> PAGEREF _Toc478311310 \h </w:instrText>
        </w:r>
        <w:r>
          <w:rPr>
            <w:noProof/>
            <w:webHidden/>
          </w:rPr>
        </w:r>
        <w:r>
          <w:rPr>
            <w:noProof/>
            <w:webHidden/>
          </w:rPr>
          <w:fldChar w:fldCharType="separate"/>
        </w:r>
        <w:r>
          <w:rPr>
            <w:noProof/>
            <w:webHidden/>
          </w:rPr>
          <w:t>39</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11" w:history="1">
        <w:r w:rsidRPr="00260E8D">
          <w:rPr>
            <w:rStyle w:val="a9"/>
            <w:noProof/>
          </w:rPr>
          <w:t xml:space="preserve">8.1 </w:t>
        </w:r>
        <w:r w:rsidRPr="00260E8D">
          <w:rPr>
            <w:rStyle w:val="a9"/>
            <w:rFonts w:hint="eastAsia"/>
            <w:noProof/>
          </w:rPr>
          <w:t>期末基金资产组合情况</w:t>
        </w:r>
        <w:r>
          <w:rPr>
            <w:noProof/>
            <w:webHidden/>
          </w:rPr>
          <w:tab/>
        </w:r>
        <w:r>
          <w:rPr>
            <w:noProof/>
            <w:webHidden/>
          </w:rPr>
          <w:fldChar w:fldCharType="begin"/>
        </w:r>
        <w:r>
          <w:rPr>
            <w:noProof/>
            <w:webHidden/>
          </w:rPr>
          <w:instrText xml:space="preserve"> PAGEREF _Toc478311311 \h </w:instrText>
        </w:r>
        <w:r>
          <w:rPr>
            <w:noProof/>
            <w:webHidden/>
          </w:rPr>
        </w:r>
        <w:r>
          <w:rPr>
            <w:noProof/>
            <w:webHidden/>
          </w:rPr>
          <w:fldChar w:fldCharType="separate"/>
        </w:r>
        <w:r>
          <w:rPr>
            <w:noProof/>
            <w:webHidden/>
          </w:rPr>
          <w:t>39</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12" w:history="1">
        <w:r w:rsidRPr="00260E8D">
          <w:rPr>
            <w:rStyle w:val="a9"/>
            <w:noProof/>
          </w:rPr>
          <w:t xml:space="preserve">8.2 </w:t>
        </w:r>
        <w:r w:rsidRPr="00260E8D">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_Toc478311312 \h </w:instrText>
        </w:r>
        <w:r>
          <w:rPr>
            <w:noProof/>
            <w:webHidden/>
          </w:rPr>
        </w:r>
        <w:r>
          <w:rPr>
            <w:noProof/>
            <w:webHidden/>
          </w:rPr>
          <w:fldChar w:fldCharType="separate"/>
        </w:r>
        <w:r>
          <w:rPr>
            <w:noProof/>
            <w:webHidden/>
          </w:rPr>
          <w:t>40</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13" w:history="1">
        <w:r w:rsidRPr="00260E8D">
          <w:rPr>
            <w:rStyle w:val="a9"/>
            <w:noProof/>
          </w:rPr>
          <w:t xml:space="preserve">8.3 </w:t>
        </w:r>
        <w:r w:rsidRPr="00260E8D">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_Toc478311313 \h </w:instrText>
        </w:r>
        <w:r>
          <w:rPr>
            <w:noProof/>
            <w:webHidden/>
          </w:rPr>
        </w:r>
        <w:r>
          <w:rPr>
            <w:noProof/>
            <w:webHidden/>
          </w:rPr>
          <w:fldChar w:fldCharType="separate"/>
        </w:r>
        <w:r>
          <w:rPr>
            <w:noProof/>
            <w:webHidden/>
          </w:rPr>
          <w:t>40</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14" w:history="1">
        <w:r w:rsidRPr="00260E8D">
          <w:rPr>
            <w:rStyle w:val="a9"/>
            <w:noProof/>
          </w:rPr>
          <w:t xml:space="preserve">8.4 </w:t>
        </w:r>
        <w:r w:rsidRPr="00260E8D">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_Toc478311314 \h </w:instrText>
        </w:r>
        <w:r>
          <w:rPr>
            <w:noProof/>
            <w:webHidden/>
          </w:rPr>
        </w:r>
        <w:r>
          <w:rPr>
            <w:noProof/>
            <w:webHidden/>
          </w:rPr>
          <w:fldChar w:fldCharType="separate"/>
        </w:r>
        <w:r>
          <w:rPr>
            <w:noProof/>
            <w:webHidden/>
          </w:rPr>
          <w:t>40</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15" w:history="1">
        <w:r w:rsidRPr="00260E8D">
          <w:rPr>
            <w:rStyle w:val="a9"/>
            <w:noProof/>
          </w:rPr>
          <w:t xml:space="preserve">8.5 </w:t>
        </w:r>
        <w:r w:rsidRPr="00260E8D">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_Toc478311315 \h </w:instrText>
        </w:r>
        <w:r>
          <w:rPr>
            <w:noProof/>
            <w:webHidden/>
          </w:rPr>
        </w:r>
        <w:r>
          <w:rPr>
            <w:noProof/>
            <w:webHidden/>
          </w:rPr>
          <w:fldChar w:fldCharType="separate"/>
        </w:r>
        <w:r>
          <w:rPr>
            <w:noProof/>
            <w:webHidden/>
          </w:rPr>
          <w:t>40</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16" w:history="1">
        <w:r w:rsidRPr="00260E8D">
          <w:rPr>
            <w:rStyle w:val="a9"/>
            <w:noProof/>
          </w:rPr>
          <w:t xml:space="preserve">8.6 </w:t>
        </w:r>
        <w:r w:rsidRPr="00260E8D">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_Toc478311316 \h </w:instrText>
        </w:r>
        <w:r>
          <w:rPr>
            <w:noProof/>
            <w:webHidden/>
          </w:rPr>
        </w:r>
        <w:r>
          <w:rPr>
            <w:noProof/>
            <w:webHidden/>
          </w:rPr>
          <w:fldChar w:fldCharType="separate"/>
        </w:r>
        <w:r>
          <w:rPr>
            <w:noProof/>
            <w:webHidden/>
          </w:rPr>
          <w:t>41</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17" w:history="1">
        <w:r w:rsidRPr="00260E8D">
          <w:rPr>
            <w:rStyle w:val="a9"/>
            <w:noProof/>
          </w:rPr>
          <w:t xml:space="preserve">8.7 </w:t>
        </w:r>
        <w:r w:rsidRPr="00260E8D">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_Toc478311317 \h </w:instrText>
        </w:r>
        <w:r>
          <w:rPr>
            <w:noProof/>
            <w:webHidden/>
          </w:rPr>
        </w:r>
        <w:r>
          <w:rPr>
            <w:noProof/>
            <w:webHidden/>
          </w:rPr>
          <w:fldChar w:fldCharType="separate"/>
        </w:r>
        <w:r>
          <w:rPr>
            <w:noProof/>
            <w:webHidden/>
          </w:rPr>
          <w:t>41</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18" w:history="1">
        <w:r w:rsidRPr="00260E8D">
          <w:rPr>
            <w:rStyle w:val="a9"/>
            <w:noProof/>
          </w:rPr>
          <w:t xml:space="preserve">8.8 </w:t>
        </w:r>
        <w:r w:rsidRPr="00260E8D">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_Toc478311318 \h </w:instrText>
        </w:r>
        <w:r>
          <w:rPr>
            <w:noProof/>
            <w:webHidden/>
          </w:rPr>
        </w:r>
        <w:r>
          <w:rPr>
            <w:noProof/>
            <w:webHidden/>
          </w:rPr>
          <w:fldChar w:fldCharType="separate"/>
        </w:r>
        <w:r>
          <w:rPr>
            <w:noProof/>
            <w:webHidden/>
          </w:rPr>
          <w:t>41</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19" w:history="1">
        <w:r w:rsidRPr="00260E8D">
          <w:rPr>
            <w:rStyle w:val="a9"/>
            <w:noProof/>
          </w:rPr>
          <w:t xml:space="preserve">8.9 </w:t>
        </w:r>
        <w:r w:rsidRPr="00260E8D">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_Toc478311319 \h </w:instrText>
        </w:r>
        <w:r>
          <w:rPr>
            <w:noProof/>
            <w:webHidden/>
          </w:rPr>
        </w:r>
        <w:r>
          <w:rPr>
            <w:noProof/>
            <w:webHidden/>
          </w:rPr>
          <w:fldChar w:fldCharType="separate"/>
        </w:r>
        <w:r>
          <w:rPr>
            <w:noProof/>
            <w:webHidden/>
          </w:rPr>
          <w:t>41</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20" w:history="1">
        <w:r w:rsidRPr="00260E8D">
          <w:rPr>
            <w:rStyle w:val="a9"/>
            <w:noProof/>
          </w:rPr>
          <w:t xml:space="preserve">8.10 </w:t>
        </w:r>
        <w:r w:rsidRPr="00260E8D">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_Toc478311320 \h </w:instrText>
        </w:r>
        <w:r>
          <w:rPr>
            <w:noProof/>
            <w:webHidden/>
          </w:rPr>
        </w:r>
        <w:r>
          <w:rPr>
            <w:noProof/>
            <w:webHidden/>
          </w:rPr>
          <w:fldChar w:fldCharType="separate"/>
        </w:r>
        <w:r>
          <w:rPr>
            <w:noProof/>
            <w:webHidden/>
          </w:rPr>
          <w:t>41</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21" w:history="1">
        <w:r w:rsidRPr="00260E8D">
          <w:rPr>
            <w:rStyle w:val="a9"/>
            <w:noProof/>
          </w:rPr>
          <w:t>8.11</w:t>
        </w:r>
        <w:r w:rsidRPr="00260E8D">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_Toc478311321 \h </w:instrText>
        </w:r>
        <w:r>
          <w:rPr>
            <w:noProof/>
            <w:webHidden/>
          </w:rPr>
        </w:r>
        <w:r>
          <w:rPr>
            <w:noProof/>
            <w:webHidden/>
          </w:rPr>
          <w:fldChar w:fldCharType="separate"/>
        </w:r>
        <w:r>
          <w:rPr>
            <w:noProof/>
            <w:webHidden/>
          </w:rPr>
          <w:t>42</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22" w:history="1">
        <w:r w:rsidRPr="00260E8D">
          <w:rPr>
            <w:rStyle w:val="a9"/>
            <w:noProof/>
          </w:rPr>
          <w:t xml:space="preserve">8.12 </w:t>
        </w:r>
        <w:r w:rsidRPr="00260E8D">
          <w:rPr>
            <w:rStyle w:val="a9"/>
            <w:rFonts w:hint="eastAsia"/>
            <w:noProof/>
          </w:rPr>
          <w:t>投资组合报告附注</w:t>
        </w:r>
        <w:r>
          <w:rPr>
            <w:noProof/>
            <w:webHidden/>
          </w:rPr>
          <w:tab/>
        </w:r>
        <w:r>
          <w:rPr>
            <w:noProof/>
            <w:webHidden/>
          </w:rPr>
          <w:fldChar w:fldCharType="begin"/>
        </w:r>
        <w:r>
          <w:rPr>
            <w:noProof/>
            <w:webHidden/>
          </w:rPr>
          <w:instrText xml:space="preserve"> PAGEREF _Toc478311322 \h </w:instrText>
        </w:r>
        <w:r>
          <w:rPr>
            <w:noProof/>
            <w:webHidden/>
          </w:rPr>
        </w:r>
        <w:r>
          <w:rPr>
            <w:noProof/>
            <w:webHidden/>
          </w:rPr>
          <w:fldChar w:fldCharType="separate"/>
        </w:r>
        <w:r>
          <w:rPr>
            <w:noProof/>
            <w:webHidden/>
          </w:rPr>
          <w:t>42</w:t>
        </w:r>
        <w:r>
          <w:rPr>
            <w:noProof/>
            <w:webHidden/>
          </w:rPr>
          <w:fldChar w:fldCharType="end"/>
        </w:r>
      </w:hyperlink>
    </w:p>
    <w:p w:rsidR="00445620" w:rsidRDefault="00445620">
      <w:pPr>
        <w:pStyle w:val="11"/>
        <w:rPr>
          <w:rFonts w:asciiTheme="minorHAnsi" w:eastAsiaTheme="minorEastAsia" w:hAnsiTheme="minorHAnsi" w:cstheme="minorBidi"/>
          <w:noProof/>
          <w:szCs w:val="22"/>
        </w:rPr>
      </w:pPr>
      <w:hyperlink w:anchor="_Toc478311323" w:history="1">
        <w:r w:rsidRPr="00260E8D">
          <w:rPr>
            <w:rStyle w:val="a9"/>
            <w:b/>
            <w:bCs/>
            <w:noProof/>
          </w:rPr>
          <w:t xml:space="preserve">§9  </w:t>
        </w:r>
        <w:r w:rsidRPr="00260E8D">
          <w:rPr>
            <w:rStyle w:val="a9"/>
            <w:rFonts w:hint="eastAsia"/>
            <w:b/>
            <w:bCs/>
            <w:noProof/>
          </w:rPr>
          <w:t>基金份额持有人信息</w:t>
        </w:r>
        <w:r>
          <w:rPr>
            <w:noProof/>
            <w:webHidden/>
          </w:rPr>
          <w:tab/>
        </w:r>
        <w:r>
          <w:rPr>
            <w:noProof/>
            <w:webHidden/>
          </w:rPr>
          <w:fldChar w:fldCharType="begin"/>
        </w:r>
        <w:r>
          <w:rPr>
            <w:noProof/>
            <w:webHidden/>
          </w:rPr>
          <w:instrText xml:space="preserve"> PAGEREF _Toc478311323 \h </w:instrText>
        </w:r>
        <w:r>
          <w:rPr>
            <w:noProof/>
            <w:webHidden/>
          </w:rPr>
        </w:r>
        <w:r>
          <w:rPr>
            <w:noProof/>
            <w:webHidden/>
          </w:rPr>
          <w:fldChar w:fldCharType="separate"/>
        </w:r>
        <w:r>
          <w:rPr>
            <w:noProof/>
            <w:webHidden/>
          </w:rPr>
          <w:t>42</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24" w:history="1">
        <w:r w:rsidRPr="00260E8D">
          <w:rPr>
            <w:rStyle w:val="a9"/>
            <w:noProof/>
          </w:rPr>
          <w:t xml:space="preserve">9.1 </w:t>
        </w:r>
        <w:r w:rsidRPr="00260E8D">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_Toc478311324 \h </w:instrText>
        </w:r>
        <w:r>
          <w:rPr>
            <w:noProof/>
            <w:webHidden/>
          </w:rPr>
        </w:r>
        <w:r>
          <w:rPr>
            <w:noProof/>
            <w:webHidden/>
          </w:rPr>
          <w:fldChar w:fldCharType="separate"/>
        </w:r>
        <w:r>
          <w:rPr>
            <w:noProof/>
            <w:webHidden/>
          </w:rPr>
          <w:t>42</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25" w:history="1">
        <w:r w:rsidRPr="00260E8D">
          <w:rPr>
            <w:rStyle w:val="a9"/>
            <w:noProof/>
          </w:rPr>
          <w:t xml:space="preserve">9.2 </w:t>
        </w:r>
        <w:r w:rsidRPr="00260E8D">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_Toc478311325 \h </w:instrText>
        </w:r>
        <w:r>
          <w:rPr>
            <w:noProof/>
            <w:webHidden/>
          </w:rPr>
        </w:r>
        <w:r>
          <w:rPr>
            <w:noProof/>
            <w:webHidden/>
          </w:rPr>
          <w:fldChar w:fldCharType="separate"/>
        </w:r>
        <w:r>
          <w:rPr>
            <w:noProof/>
            <w:webHidden/>
          </w:rPr>
          <w:t>43</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26" w:history="1">
        <w:r w:rsidRPr="00260E8D">
          <w:rPr>
            <w:rStyle w:val="a9"/>
            <w:noProof/>
          </w:rPr>
          <w:t>9.3</w:t>
        </w:r>
        <w:r w:rsidRPr="00260E8D">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_Toc478311326 \h </w:instrText>
        </w:r>
        <w:r>
          <w:rPr>
            <w:noProof/>
            <w:webHidden/>
          </w:rPr>
        </w:r>
        <w:r>
          <w:rPr>
            <w:noProof/>
            <w:webHidden/>
          </w:rPr>
          <w:fldChar w:fldCharType="separate"/>
        </w:r>
        <w:r>
          <w:rPr>
            <w:noProof/>
            <w:webHidden/>
          </w:rPr>
          <w:t>43</w:t>
        </w:r>
        <w:r>
          <w:rPr>
            <w:noProof/>
            <w:webHidden/>
          </w:rPr>
          <w:fldChar w:fldCharType="end"/>
        </w:r>
      </w:hyperlink>
    </w:p>
    <w:p w:rsidR="00445620" w:rsidRDefault="00445620">
      <w:pPr>
        <w:pStyle w:val="11"/>
        <w:rPr>
          <w:rFonts w:asciiTheme="minorHAnsi" w:eastAsiaTheme="minorEastAsia" w:hAnsiTheme="minorHAnsi" w:cstheme="minorBidi"/>
          <w:noProof/>
          <w:szCs w:val="22"/>
        </w:rPr>
      </w:pPr>
      <w:hyperlink w:anchor="_Toc478311327" w:history="1">
        <w:r w:rsidRPr="00260E8D">
          <w:rPr>
            <w:rStyle w:val="a9"/>
            <w:b/>
            <w:bCs/>
            <w:noProof/>
          </w:rPr>
          <w:t xml:space="preserve">§10  </w:t>
        </w:r>
        <w:r w:rsidRPr="00260E8D">
          <w:rPr>
            <w:rStyle w:val="a9"/>
            <w:rFonts w:hint="eastAsia"/>
            <w:b/>
            <w:bCs/>
            <w:noProof/>
          </w:rPr>
          <w:t>开放式基金份额变动</w:t>
        </w:r>
        <w:r>
          <w:rPr>
            <w:noProof/>
            <w:webHidden/>
          </w:rPr>
          <w:tab/>
        </w:r>
        <w:r>
          <w:rPr>
            <w:noProof/>
            <w:webHidden/>
          </w:rPr>
          <w:fldChar w:fldCharType="begin"/>
        </w:r>
        <w:r>
          <w:rPr>
            <w:noProof/>
            <w:webHidden/>
          </w:rPr>
          <w:instrText xml:space="preserve"> PAGEREF _Toc478311327 \h </w:instrText>
        </w:r>
        <w:r>
          <w:rPr>
            <w:noProof/>
            <w:webHidden/>
          </w:rPr>
        </w:r>
        <w:r>
          <w:rPr>
            <w:noProof/>
            <w:webHidden/>
          </w:rPr>
          <w:fldChar w:fldCharType="separate"/>
        </w:r>
        <w:r>
          <w:rPr>
            <w:noProof/>
            <w:webHidden/>
          </w:rPr>
          <w:t>43</w:t>
        </w:r>
        <w:r>
          <w:rPr>
            <w:noProof/>
            <w:webHidden/>
          </w:rPr>
          <w:fldChar w:fldCharType="end"/>
        </w:r>
      </w:hyperlink>
    </w:p>
    <w:p w:rsidR="00445620" w:rsidRDefault="00445620">
      <w:pPr>
        <w:pStyle w:val="11"/>
        <w:rPr>
          <w:rFonts w:asciiTheme="minorHAnsi" w:eastAsiaTheme="minorEastAsia" w:hAnsiTheme="minorHAnsi" w:cstheme="minorBidi"/>
          <w:noProof/>
          <w:szCs w:val="22"/>
        </w:rPr>
      </w:pPr>
      <w:hyperlink w:anchor="_Toc478311328" w:history="1">
        <w:r w:rsidRPr="00260E8D">
          <w:rPr>
            <w:rStyle w:val="a9"/>
            <w:b/>
            <w:bCs/>
            <w:noProof/>
          </w:rPr>
          <w:t xml:space="preserve">§11  </w:t>
        </w:r>
        <w:r w:rsidRPr="00260E8D">
          <w:rPr>
            <w:rStyle w:val="a9"/>
            <w:rFonts w:hint="eastAsia"/>
            <w:b/>
            <w:bCs/>
            <w:noProof/>
          </w:rPr>
          <w:t>重大事件揭示</w:t>
        </w:r>
        <w:r>
          <w:rPr>
            <w:noProof/>
            <w:webHidden/>
          </w:rPr>
          <w:tab/>
        </w:r>
        <w:r>
          <w:rPr>
            <w:noProof/>
            <w:webHidden/>
          </w:rPr>
          <w:fldChar w:fldCharType="begin"/>
        </w:r>
        <w:r>
          <w:rPr>
            <w:noProof/>
            <w:webHidden/>
          </w:rPr>
          <w:instrText xml:space="preserve"> PAGEREF _Toc478311328 \h </w:instrText>
        </w:r>
        <w:r>
          <w:rPr>
            <w:noProof/>
            <w:webHidden/>
          </w:rPr>
        </w:r>
        <w:r>
          <w:rPr>
            <w:noProof/>
            <w:webHidden/>
          </w:rPr>
          <w:fldChar w:fldCharType="separate"/>
        </w:r>
        <w:r>
          <w:rPr>
            <w:noProof/>
            <w:webHidden/>
          </w:rPr>
          <w:t>44</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29" w:history="1">
        <w:r w:rsidRPr="00260E8D">
          <w:rPr>
            <w:rStyle w:val="a9"/>
            <w:noProof/>
          </w:rPr>
          <w:t>11.1</w:t>
        </w:r>
        <w:r w:rsidRPr="00260E8D">
          <w:rPr>
            <w:rStyle w:val="a9"/>
            <w:rFonts w:hint="eastAsia"/>
            <w:noProof/>
          </w:rPr>
          <w:t>基金份额持有人大会决议</w:t>
        </w:r>
        <w:r>
          <w:rPr>
            <w:noProof/>
            <w:webHidden/>
          </w:rPr>
          <w:tab/>
        </w:r>
        <w:r>
          <w:rPr>
            <w:noProof/>
            <w:webHidden/>
          </w:rPr>
          <w:fldChar w:fldCharType="begin"/>
        </w:r>
        <w:r>
          <w:rPr>
            <w:noProof/>
            <w:webHidden/>
          </w:rPr>
          <w:instrText xml:space="preserve"> PAGEREF _Toc478311329 \h </w:instrText>
        </w:r>
        <w:r>
          <w:rPr>
            <w:noProof/>
            <w:webHidden/>
          </w:rPr>
        </w:r>
        <w:r>
          <w:rPr>
            <w:noProof/>
            <w:webHidden/>
          </w:rPr>
          <w:fldChar w:fldCharType="separate"/>
        </w:r>
        <w:r>
          <w:rPr>
            <w:noProof/>
            <w:webHidden/>
          </w:rPr>
          <w:t>44</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30" w:history="1">
        <w:r w:rsidRPr="00260E8D">
          <w:rPr>
            <w:rStyle w:val="a9"/>
            <w:noProof/>
          </w:rPr>
          <w:t xml:space="preserve">11.2 </w:t>
        </w:r>
        <w:r w:rsidRPr="00260E8D">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_Toc478311330 \h </w:instrText>
        </w:r>
        <w:r>
          <w:rPr>
            <w:noProof/>
            <w:webHidden/>
          </w:rPr>
        </w:r>
        <w:r>
          <w:rPr>
            <w:noProof/>
            <w:webHidden/>
          </w:rPr>
          <w:fldChar w:fldCharType="separate"/>
        </w:r>
        <w:r>
          <w:rPr>
            <w:noProof/>
            <w:webHidden/>
          </w:rPr>
          <w:t>44</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31" w:history="1">
        <w:r w:rsidRPr="00260E8D">
          <w:rPr>
            <w:rStyle w:val="a9"/>
            <w:noProof/>
          </w:rPr>
          <w:t xml:space="preserve">11.3 </w:t>
        </w:r>
        <w:r w:rsidRPr="00260E8D">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_Toc478311331 \h </w:instrText>
        </w:r>
        <w:r>
          <w:rPr>
            <w:noProof/>
            <w:webHidden/>
          </w:rPr>
        </w:r>
        <w:r>
          <w:rPr>
            <w:noProof/>
            <w:webHidden/>
          </w:rPr>
          <w:fldChar w:fldCharType="separate"/>
        </w:r>
        <w:r>
          <w:rPr>
            <w:noProof/>
            <w:webHidden/>
          </w:rPr>
          <w:t>44</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32" w:history="1">
        <w:r w:rsidRPr="00260E8D">
          <w:rPr>
            <w:rStyle w:val="a9"/>
            <w:noProof/>
          </w:rPr>
          <w:t xml:space="preserve">11.4 </w:t>
        </w:r>
        <w:r w:rsidRPr="00260E8D">
          <w:rPr>
            <w:rStyle w:val="a9"/>
            <w:rFonts w:hint="eastAsia"/>
            <w:noProof/>
          </w:rPr>
          <w:t>基金投资策略的改变</w:t>
        </w:r>
        <w:r>
          <w:rPr>
            <w:noProof/>
            <w:webHidden/>
          </w:rPr>
          <w:tab/>
        </w:r>
        <w:r>
          <w:rPr>
            <w:noProof/>
            <w:webHidden/>
          </w:rPr>
          <w:fldChar w:fldCharType="begin"/>
        </w:r>
        <w:r>
          <w:rPr>
            <w:noProof/>
            <w:webHidden/>
          </w:rPr>
          <w:instrText xml:space="preserve"> PAGEREF _Toc478311332 \h </w:instrText>
        </w:r>
        <w:r>
          <w:rPr>
            <w:noProof/>
            <w:webHidden/>
          </w:rPr>
        </w:r>
        <w:r>
          <w:rPr>
            <w:noProof/>
            <w:webHidden/>
          </w:rPr>
          <w:fldChar w:fldCharType="separate"/>
        </w:r>
        <w:r>
          <w:rPr>
            <w:noProof/>
            <w:webHidden/>
          </w:rPr>
          <w:t>44</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33" w:history="1">
        <w:r w:rsidRPr="00260E8D">
          <w:rPr>
            <w:rStyle w:val="a9"/>
            <w:noProof/>
          </w:rPr>
          <w:t>11.5</w:t>
        </w:r>
        <w:r w:rsidRPr="00260E8D">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_Toc478311333 \h </w:instrText>
        </w:r>
        <w:r>
          <w:rPr>
            <w:noProof/>
            <w:webHidden/>
          </w:rPr>
        </w:r>
        <w:r>
          <w:rPr>
            <w:noProof/>
            <w:webHidden/>
          </w:rPr>
          <w:fldChar w:fldCharType="separate"/>
        </w:r>
        <w:r>
          <w:rPr>
            <w:noProof/>
            <w:webHidden/>
          </w:rPr>
          <w:t>44</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34" w:history="1">
        <w:r w:rsidRPr="00260E8D">
          <w:rPr>
            <w:rStyle w:val="a9"/>
            <w:noProof/>
          </w:rPr>
          <w:t xml:space="preserve">11.6 </w:t>
        </w:r>
        <w:r w:rsidRPr="00260E8D">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_Toc478311334 \h </w:instrText>
        </w:r>
        <w:r>
          <w:rPr>
            <w:noProof/>
            <w:webHidden/>
          </w:rPr>
        </w:r>
        <w:r>
          <w:rPr>
            <w:noProof/>
            <w:webHidden/>
          </w:rPr>
          <w:fldChar w:fldCharType="separate"/>
        </w:r>
        <w:r>
          <w:rPr>
            <w:noProof/>
            <w:webHidden/>
          </w:rPr>
          <w:t>45</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35" w:history="1">
        <w:r w:rsidRPr="00260E8D">
          <w:rPr>
            <w:rStyle w:val="a9"/>
            <w:noProof/>
          </w:rPr>
          <w:t xml:space="preserve">11.7 </w:t>
        </w:r>
        <w:r w:rsidRPr="00260E8D">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_Toc478311335 \h </w:instrText>
        </w:r>
        <w:r>
          <w:rPr>
            <w:noProof/>
            <w:webHidden/>
          </w:rPr>
        </w:r>
        <w:r>
          <w:rPr>
            <w:noProof/>
            <w:webHidden/>
          </w:rPr>
          <w:fldChar w:fldCharType="separate"/>
        </w:r>
        <w:r>
          <w:rPr>
            <w:noProof/>
            <w:webHidden/>
          </w:rPr>
          <w:t>45</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36" w:history="1">
        <w:r w:rsidRPr="00260E8D">
          <w:rPr>
            <w:rStyle w:val="a9"/>
            <w:noProof/>
          </w:rPr>
          <w:t xml:space="preserve">11.8 </w:t>
        </w:r>
        <w:r w:rsidRPr="00260E8D">
          <w:rPr>
            <w:rStyle w:val="a9"/>
            <w:rFonts w:hint="eastAsia"/>
            <w:noProof/>
          </w:rPr>
          <w:t>其他重大事件</w:t>
        </w:r>
        <w:r>
          <w:rPr>
            <w:noProof/>
            <w:webHidden/>
          </w:rPr>
          <w:tab/>
        </w:r>
        <w:r>
          <w:rPr>
            <w:noProof/>
            <w:webHidden/>
          </w:rPr>
          <w:fldChar w:fldCharType="begin"/>
        </w:r>
        <w:r>
          <w:rPr>
            <w:noProof/>
            <w:webHidden/>
          </w:rPr>
          <w:instrText xml:space="preserve"> PAGEREF _Toc478311336 \h </w:instrText>
        </w:r>
        <w:r>
          <w:rPr>
            <w:noProof/>
            <w:webHidden/>
          </w:rPr>
        </w:r>
        <w:r>
          <w:rPr>
            <w:noProof/>
            <w:webHidden/>
          </w:rPr>
          <w:fldChar w:fldCharType="separate"/>
        </w:r>
        <w:r>
          <w:rPr>
            <w:noProof/>
            <w:webHidden/>
          </w:rPr>
          <w:t>46</w:t>
        </w:r>
        <w:r>
          <w:rPr>
            <w:noProof/>
            <w:webHidden/>
          </w:rPr>
          <w:fldChar w:fldCharType="end"/>
        </w:r>
      </w:hyperlink>
    </w:p>
    <w:p w:rsidR="00445620" w:rsidRDefault="00445620">
      <w:pPr>
        <w:pStyle w:val="11"/>
        <w:rPr>
          <w:rFonts w:asciiTheme="minorHAnsi" w:eastAsiaTheme="minorEastAsia" w:hAnsiTheme="minorHAnsi" w:cstheme="minorBidi"/>
          <w:noProof/>
          <w:szCs w:val="22"/>
        </w:rPr>
      </w:pPr>
      <w:hyperlink w:anchor="_Toc478311337" w:history="1">
        <w:r w:rsidRPr="00260E8D">
          <w:rPr>
            <w:rStyle w:val="a9"/>
            <w:b/>
            <w:bCs/>
            <w:noProof/>
          </w:rPr>
          <w:t xml:space="preserve">§12  </w:t>
        </w:r>
        <w:r w:rsidRPr="00260E8D">
          <w:rPr>
            <w:rStyle w:val="a9"/>
            <w:rFonts w:hint="eastAsia"/>
            <w:b/>
            <w:bCs/>
            <w:noProof/>
          </w:rPr>
          <w:t>备查文件目录</w:t>
        </w:r>
        <w:r>
          <w:rPr>
            <w:noProof/>
            <w:webHidden/>
          </w:rPr>
          <w:tab/>
        </w:r>
        <w:r>
          <w:rPr>
            <w:noProof/>
            <w:webHidden/>
          </w:rPr>
          <w:fldChar w:fldCharType="begin"/>
        </w:r>
        <w:r>
          <w:rPr>
            <w:noProof/>
            <w:webHidden/>
          </w:rPr>
          <w:instrText xml:space="preserve"> PAGEREF _Toc478311337 \h </w:instrText>
        </w:r>
        <w:r>
          <w:rPr>
            <w:noProof/>
            <w:webHidden/>
          </w:rPr>
        </w:r>
        <w:r>
          <w:rPr>
            <w:noProof/>
            <w:webHidden/>
          </w:rPr>
          <w:fldChar w:fldCharType="separate"/>
        </w:r>
        <w:r>
          <w:rPr>
            <w:noProof/>
            <w:webHidden/>
          </w:rPr>
          <w:t>46</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38" w:history="1">
        <w:r w:rsidRPr="00260E8D">
          <w:rPr>
            <w:rStyle w:val="a9"/>
            <w:noProof/>
          </w:rPr>
          <w:t xml:space="preserve">12.1 </w:t>
        </w:r>
        <w:r w:rsidRPr="00260E8D">
          <w:rPr>
            <w:rStyle w:val="a9"/>
            <w:rFonts w:hint="eastAsia"/>
            <w:noProof/>
          </w:rPr>
          <w:t>备查文件目录</w:t>
        </w:r>
        <w:r>
          <w:rPr>
            <w:noProof/>
            <w:webHidden/>
          </w:rPr>
          <w:tab/>
        </w:r>
        <w:r>
          <w:rPr>
            <w:noProof/>
            <w:webHidden/>
          </w:rPr>
          <w:fldChar w:fldCharType="begin"/>
        </w:r>
        <w:r>
          <w:rPr>
            <w:noProof/>
            <w:webHidden/>
          </w:rPr>
          <w:instrText xml:space="preserve"> PAGEREF _Toc478311338 \h </w:instrText>
        </w:r>
        <w:r>
          <w:rPr>
            <w:noProof/>
            <w:webHidden/>
          </w:rPr>
        </w:r>
        <w:r>
          <w:rPr>
            <w:noProof/>
            <w:webHidden/>
          </w:rPr>
          <w:fldChar w:fldCharType="separate"/>
        </w:r>
        <w:r>
          <w:rPr>
            <w:noProof/>
            <w:webHidden/>
          </w:rPr>
          <w:t>47</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39" w:history="1">
        <w:r w:rsidRPr="00260E8D">
          <w:rPr>
            <w:rStyle w:val="a9"/>
            <w:noProof/>
          </w:rPr>
          <w:t xml:space="preserve">12.2 </w:t>
        </w:r>
        <w:r w:rsidRPr="00260E8D">
          <w:rPr>
            <w:rStyle w:val="a9"/>
            <w:rFonts w:hint="eastAsia"/>
            <w:noProof/>
          </w:rPr>
          <w:t>存放地点</w:t>
        </w:r>
        <w:r>
          <w:rPr>
            <w:noProof/>
            <w:webHidden/>
          </w:rPr>
          <w:tab/>
        </w:r>
        <w:r>
          <w:rPr>
            <w:noProof/>
            <w:webHidden/>
          </w:rPr>
          <w:fldChar w:fldCharType="begin"/>
        </w:r>
        <w:r>
          <w:rPr>
            <w:noProof/>
            <w:webHidden/>
          </w:rPr>
          <w:instrText xml:space="preserve"> PAGEREF _Toc478311339 \h </w:instrText>
        </w:r>
        <w:r>
          <w:rPr>
            <w:noProof/>
            <w:webHidden/>
          </w:rPr>
        </w:r>
        <w:r>
          <w:rPr>
            <w:noProof/>
            <w:webHidden/>
          </w:rPr>
          <w:fldChar w:fldCharType="separate"/>
        </w:r>
        <w:r>
          <w:rPr>
            <w:noProof/>
            <w:webHidden/>
          </w:rPr>
          <w:t>47</w:t>
        </w:r>
        <w:r>
          <w:rPr>
            <w:noProof/>
            <w:webHidden/>
          </w:rPr>
          <w:fldChar w:fldCharType="end"/>
        </w:r>
      </w:hyperlink>
    </w:p>
    <w:p w:rsidR="00445620" w:rsidRDefault="00445620">
      <w:pPr>
        <w:pStyle w:val="22"/>
        <w:ind w:left="420"/>
        <w:rPr>
          <w:rFonts w:asciiTheme="minorHAnsi" w:eastAsiaTheme="minorEastAsia" w:hAnsiTheme="minorHAnsi" w:cstheme="minorBidi"/>
          <w:noProof/>
          <w:kern w:val="2"/>
          <w:szCs w:val="22"/>
        </w:rPr>
      </w:pPr>
      <w:hyperlink w:anchor="_Toc478311340" w:history="1">
        <w:r w:rsidRPr="00260E8D">
          <w:rPr>
            <w:rStyle w:val="a9"/>
            <w:noProof/>
          </w:rPr>
          <w:t xml:space="preserve">12.3 </w:t>
        </w:r>
        <w:r w:rsidRPr="00260E8D">
          <w:rPr>
            <w:rStyle w:val="a9"/>
            <w:rFonts w:hint="eastAsia"/>
            <w:noProof/>
          </w:rPr>
          <w:t>查阅方式</w:t>
        </w:r>
        <w:r>
          <w:rPr>
            <w:noProof/>
            <w:webHidden/>
          </w:rPr>
          <w:tab/>
        </w:r>
        <w:r>
          <w:rPr>
            <w:noProof/>
            <w:webHidden/>
          </w:rPr>
          <w:fldChar w:fldCharType="begin"/>
        </w:r>
        <w:r>
          <w:rPr>
            <w:noProof/>
            <w:webHidden/>
          </w:rPr>
          <w:instrText xml:space="preserve"> PAGEREF _Toc478311340 \h </w:instrText>
        </w:r>
        <w:r>
          <w:rPr>
            <w:noProof/>
            <w:webHidden/>
          </w:rPr>
        </w:r>
        <w:r>
          <w:rPr>
            <w:noProof/>
            <w:webHidden/>
          </w:rPr>
          <w:fldChar w:fldCharType="separate"/>
        </w:r>
        <w:r>
          <w:rPr>
            <w:noProof/>
            <w:webHidden/>
          </w:rPr>
          <w:t>47</w:t>
        </w:r>
        <w:r>
          <w:rPr>
            <w:noProof/>
            <w:webHidden/>
          </w:rPr>
          <w:fldChar w:fldCharType="end"/>
        </w:r>
      </w:hyperlink>
    </w:p>
    <w:p w:rsidR="001A59F9" w:rsidRPr="00554D54" w:rsidRDefault="002E79D0" w:rsidP="00FC674E">
      <w:pPr>
        <w:spacing w:line="360" w:lineRule="auto"/>
        <w:ind w:firstLineChars="200" w:firstLine="480"/>
        <w:rPr>
          <w:rFonts w:asciiTheme="minorEastAsia" w:eastAsiaTheme="minorEastAsia" w:hAnsiTheme="minorEastAsia"/>
          <w:b/>
          <w:kern w:val="0"/>
          <w:szCs w:val="21"/>
        </w:rPr>
      </w:pPr>
      <w:r w:rsidRPr="00554D54">
        <w:rPr>
          <w:kern w:val="0"/>
          <w:sz w:val="24"/>
        </w:rPr>
        <w:fldChar w:fldCharType="end"/>
      </w:r>
    </w:p>
    <w:p w:rsidR="001A59F9" w:rsidRPr="00554D54"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54D54"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54D54"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54D54"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54D54"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54D54"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54D54"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54D54"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54D54" w:rsidRDefault="001A59F9" w:rsidP="00026C9C">
      <w:pPr>
        <w:autoSpaceDE w:val="0"/>
        <w:autoSpaceDN w:val="0"/>
        <w:adjustRightInd w:val="0"/>
        <w:spacing w:before="29" w:line="360" w:lineRule="auto"/>
        <w:ind w:left="15"/>
        <w:jc w:val="center"/>
        <w:rPr>
          <w:rFonts w:asciiTheme="minorEastAsia" w:eastAsiaTheme="minorEastAsia" w:hAnsiTheme="minorEastAsia"/>
          <w:b/>
          <w:kern w:val="0"/>
          <w:szCs w:val="21"/>
        </w:rPr>
      </w:pPr>
    </w:p>
    <w:p w:rsidR="001A59F9" w:rsidRPr="00554D54" w:rsidRDefault="001A59F9" w:rsidP="00E14241">
      <w:pPr>
        <w:pStyle w:val="1"/>
        <w:keepNext/>
        <w:keepLines/>
        <w:widowControl w:val="0"/>
        <w:spacing w:beforeLines="100" w:before="312" w:afterLines="100" w:after="312" w:line="288" w:lineRule="auto"/>
        <w:jc w:val="center"/>
        <w:rPr>
          <w:b/>
          <w:bCs/>
          <w:szCs w:val="24"/>
          <w:lang w:val="en-US"/>
        </w:rPr>
      </w:pPr>
      <w:r w:rsidRPr="00554D54">
        <w:rPr>
          <w:rFonts w:asciiTheme="minorEastAsia" w:eastAsiaTheme="minorEastAsia" w:hAnsiTheme="minorEastAsia"/>
          <w:sz w:val="21"/>
          <w:szCs w:val="21"/>
        </w:rPr>
        <w:br w:type="page"/>
      </w:r>
      <w:bookmarkStart w:id="9" w:name="_Toc225498244"/>
      <w:bookmarkStart w:id="10" w:name="_Toc361324844"/>
      <w:bookmarkStart w:id="11" w:name="_Toc478311280"/>
      <w:r w:rsidRPr="00554D54">
        <w:rPr>
          <w:rFonts w:hint="eastAsia"/>
          <w:b/>
          <w:bCs/>
          <w:szCs w:val="24"/>
          <w:lang w:val="en-US"/>
        </w:rPr>
        <w:lastRenderedPageBreak/>
        <w:t>§</w:t>
      </w:r>
      <w:r w:rsidRPr="00554D54">
        <w:rPr>
          <w:b/>
          <w:bCs/>
          <w:szCs w:val="24"/>
          <w:lang w:val="en-US"/>
        </w:rPr>
        <w:t xml:space="preserve">2  </w:t>
      </w:r>
      <w:r w:rsidRPr="00554D54">
        <w:rPr>
          <w:rFonts w:hint="eastAsia"/>
          <w:b/>
          <w:bCs/>
          <w:szCs w:val="24"/>
          <w:lang w:val="en-US"/>
        </w:rPr>
        <w:t>基金简介</w:t>
      </w:r>
      <w:bookmarkEnd w:id="9"/>
      <w:bookmarkEnd w:id="10"/>
      <w:bookmarkEnd w:id="11"/>
    </w:p>
    <w:p w:rsidR="00DB6EA0" w:rsidRPr="00554D54" w:rsidRDefault="00DB6EA0" w:rsidP="00DB6EA0"/>
    <w:p w:rsidR="001A59F9" w:rsidRPr="00554D54" w:rsidRDefault="001A59F9" w:rsidP="00EC5D69">
      <w:pPr>
        <w:pStyle w:val="20"/>
        <w:spacing w:before="29" w:after="0" w:line="288" w:lineRule="auto"/>
        <w:rPr>
          <w:rFonts w:ascii="Times New Roman" w:hAnsi="Times New Roman"/>
          <w:kern w:val="0"/>
          <w:szCs w:val="24"/>
        </w:rPr>
      </w:pPr>
      <w:bookmarkStart w:id="12" w:name="_Toc361324845"/>
      <w:bookmarkStart w:id="13" w:name="_Toc478311281"/>
      <w:r w:rsidRPr="00554D54">
        <w:rPr>
          <w:rFonts w:ascii="Times New Roman" w:hAnsi="Times New Roman"/>
          <w:kern w:val="0"/>
          <w:szCs w:val="24"/>
        </w:rPr>
        <w:t>2.1</w:t>
      </w:r>
      <w:r w:rsidR="00057665" w:rsidRPr="00554D54">
        <w:rPr>
          <w:rFonts w:ascii="Times New Roman" w:hAnsi="Times New Roman" w:hint="eastAsia"/>
          <w:kern w:val="0"/>
          <w:szCs w:val="24"/>
        </w:rPr>
        <w:t xml:space="preserve"> </w:t>
      </w:r>
      <w:r w:rsidRPr="00554D54">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554D54" w:rsidRPr="00554D54" w:rsidTr="00F8131A">
        <w:tc>
          <w:tcPr>
            <w:tcW w:w="3119" w:type="dxa"/>
            <w:vAlign w:val="center"/>
          </w:tcPr>
          <w:p w:rsidR="001A59F9" w:rsidRPr="00554D54" w:rsidRDefault="001A59F9" w:rsidP="00EC5D69">
            <w:pPr>
              <w:spacing w:before="29" w:line="288" w:lineRule="auto"/>
              <w:jc w:val="left"/>
              <w:rPr>
                <w:sz w:val="24"/>
              </w:rPr>
            </w:pPr>
            <w:r w:rsidRPr="00554D54">
              <w:rPr>
                <w:rFonts w:hint="eastAsia"/>
                <w:sz w:val="24"/>
              </w:rPr>
              <w:t>基金名称</w:t>
            </w:r>
          </w:p>
        </w:tc>
        <w:tc>
          <w:tcPr>
            <w:tcW w:w="5879" w:type="dxa"/>
            <w:gridSpan w:val="2"/>
            <w:vAlign w:val="center"/>
          </w:tcPr>
          <w:p w:rsidR="001A59F9" w:rsidRPr="00554D54" w:rsidRDefault="001A59F9" w:rsidP="00400137">
            <w:pPr>
              <w:spacing w:before="29" w:line="288" w:lineRule="auto"/>
              <w:jc w:val="center"/>
              <w:rPr>
                <w:sz w:val="24"/>
              </w:rPr>
            </w:pPr>
            <w:r w:rsidRPr="00554D54">
              <w:rPr>
                <w:sz w:val="24"/>
              </w:rPr>
              <w:t>交银施罗德裕兴纯债债券型证券投资基金</w:t>
            </w:r>
          </w:p>
        </w:tc>
      </w:tr>
      <w:tr w:rsidR="00554D54" w:rsidRPr="00554D54" w:rsidTr="00F8131A">
        <w:tc>
          <w:tcPr>
            <w:tcW w:w="3119" w:type="dxa"/>
            <w:vAlign w:val="center"/>
          </w:tcPr>
          <w:p w:rsidR="001A59F9" w:rsidRPr="00554D54" w:rsidRDefault="001A59F9" w:rsidP="00EC5D69">
            <w:pPr>
              <w:spacing w:before="29" w:line="288" w:lineRule="auto"/>
              <w:jc w:val="left"/>
              <w:rPr>
                <w:sz w:val="24"/>
              </w:rPr>
            </w:pPr>
            <w:r w:rsidRPr="00554D54">
              <w:rPr>
                <w:rFonts w:hint="eastAsia"/>
                <w:sz w:val="24"/>
              </w:rPr>
              <w:t>基金简称</w:t>
            </w:r>
          </w:p>
        </w:tc>
        <w:tc>
          <w:tcPr>
            <w:tcW w:w="5879" w:type="dxa"/>
            <w:gridSpan w:val="2"/>
            <w:vAlign w:val="center"/>
          </w:tcPr>
          <w:p w:rsidR="001A59F9" w:rsidRPr="00554D54" w:rsidRDefault="001A59F9" w:rsidP="00400137">
            <w:pPr>
              <w:spacing w:before="29" w:line="288" w:lineRule="auto"/>
              <w:jc w:val="center"/>
              <w:rPr>
                <w:sz w:val="24"/>
              </w:rPr>
            </w:pPr>
            <w:r w:rsidRPr="00554D54">
              <w:rPr>
                <w:sz w:val="24"/>
              </w:rPr>
              <w:t>交银裕兴纯债债券</w:t>
            </w:r>
          </w:p>
        </w:tc>
      </w:tr>
      <w:tr w:rsidR="00554D54" w:rsidRPr="00554D54" w:rsidTr="00F8131A">
        <w:tc>
          <w:tcPr>
            <w:tcW w:w="3119" w:type="dxa"/>
            <w:vAlign w:val="center"/>
          </w:tcPr>
          <w:p w:rsidR="001A59F9" w:rsidRPr="00554D54" w:rsidRDefault="001A59F9" w:rsidP="00EC5D69">
            <w:pPr>
              <w:spacing w:before="29" w:line="288" w:lineRule="auto"/>
              <w:jc w:val="left"/>
              <w:rPr>
                <w:sz w:val="24"/>
              </w:rPr>
            </w:pPr>
            <w:r w:rsidRPr="00554D54">
              <w:rPr>
                <w:rFonts w:hint="eastAsia"/>
                <w:sz w:val="24"/>
              </w:rPr>
              <w:t>基金主代码</w:t>
            </w:r>
          </w:p>
        </w:tc>
        <w:tc>
          <w:tcPr>
            <w:tcW w:w="5879" w:type="dxa"/>
            <w:gridSpan w:val="2"/>
            <w:vAlign w:val="center"/>
          </w:tcPr>
          <w:p w:rsidR="001A59F9" w:rsidRPr="00554D54" w:rsidRDefault="001A59F9" w:rsidP="00400137">
            <w:pPr>
              <w:spacing w:before="29" w:line="288" w:lineRule="auto"/>
              <w:jc w:val="center"/>
              <w:rPr>
                <w:sz w:val="24"/>
              </w:rPr>
            </w:pPr>
            <w:r w:rsidRPr="00554D54">
              <w:rPr>
                <w:sz w:val="24"/>
              </w:rPr>
              <w:t>519774</w:t>
            </w:r>
          </w:p>
        </w:tc>
      </w:tr>
      <w:tr w:rsidR="00554D54" w:rsidRPr="00554D54" w:rsidTr="00F8131A">
        <w:tc>
          <w:tcPr>
            <w:tcW w:w="3119" w:type="dxa"/>
            <w:vAlign w:val="center"/>
          </w:tcPr>
          <w:p w:rsidR="00FE5EB7" w:rsidRPr="00554D54" w:rsidRDefault="00FE5EB7" w:rsidP="00EC5D69">
            <w:pPr>
              <w:spacing w:before="29" w:line="288" w:lineRule="auto"/>
              <w:jc w:val="left"/>
              <w:rPr>
                <w:sz w:val="24"/>
              </w:rPr>
            </w:pPr>
            <w:r w:rsidRPr="00554D54">
              <w:rPr>
                <w:rFonts w:hint="eastAsia"/>
                <w:sz w:val="24"/>
              </w:rPr>
              <w:t>交易代码</w:t>
            </w:r>
          </w:p>
        </w:tc>
        <w:tc>
          <w:tcPr>
            <w:tcW w:w="5879" w:type="dxa"/>
            <w:gridSpan w:val="2"/>
            <w:vAlign w:val="center"/>
          </w:tcPr>
          <w:p w:rsidR="00FE5EB7" w:rsidRPr="00554D54" w:rsidRDefault="00FE5EB7" w:rsidP="00400137">
            <w:pPr>
              <w:spacing w:before="29" w:line="288" w:lineRule="auto"/>
              <w:jc w:val="center"/>
              <w:rPr>
                <w:sz w:val="24"/>
              </w:rPr>
            </w:pPr>
            <w:r w:rsidRPr="00554D54">
              <w:rPr>
                <w:sz w:val="24"/>
              </w:rPr>
              <w:t>519774</w:t>
            </w:r>
          </w:p>
        </w:tc>
      </w:tr>
      <w:tr w:rsidR="00554D54" w:rsidRPr="00554D54" w:rsidTr="00F8131A">
        <w:tc>
          <w:tcPr>
            <w:tcW w:w="3119" w:type="dxa"/>
            <w:vAlign w:val="center"/>
          </w:tcPr>
          <w:p w:rsidR="001A59F9" w:rsidRPr="00554D54" w:rsidRDefault="001A59F9" w:rsidP="00EC5D69">
            <w:pPr>
              <w:spacing w:before="29" w:line="288" w:lineRule="auto"/>
              <w:jc w:val="left"/>
              <w:rPr>
                <w:sz w:val="24"/>
              </w:rPr>
            </w:pPr>
            <w:r w:rsidRPr="00554D54">
              <w:rPr>
                <w:rFonts w:hint="eastAsia"/>
                <w:sz w:val="24"/>
              </w:rPr>
              <w:t>基金运作方式</w:t>
            </w:r>
          </w:p>
        </w:tc>
        <w:tc>
          <w:tcPr>
            <w:tcW w:w="5879" w:type="dxa"/>
            <w:gridSpan w:val="2"/>
            <w:vAlign w:val="center"/>
          </w:tcPr>
          <w:p w:rsidR="001A59F9" w:rsidRPr="00554D54" w:rsidRDefault="001A59F9" w:rsidP="00400137">
            <w:pPr>
              <w:spacing w:before="29" w:line="288" w:lineRule="auto"/>
              <w:jc w:val="center"/>
              <w:rPr>
                <w:sz w:val="24"/>
              </w:rPr>
            </w:pPr>
            <w:r w:rsidRPr="00554D54">
              <w:rPr>
                <w:sz w:val="24"/>
              </w:rPr>
              <w:t>契约型开放式</w:t>
            </w:r>
          </w:p>
        </w:tc>
      </w:tr>
      <w:tr w:rsidR="00554D54" w:rsidRPr="00554D54" w:rsidTr="00F8131A">
        <w:tc>
          <w:tcPr>
            <w:tcW w:w="3119" w:type="dxa"/>
            <w:vAlign w:val="center"/>
          </w:tcPr>
          <w:p w:rsidR="001A59F9" w:rsidRPr="00554D54" w:rsidRDefault="001A59F9" w:rsidP="00EC5D69">
            <w:pPr>
              <w:spacing w:before="29" w:line="288" w:lineRule="auto"/>
              <w:jc w:val="left"/>
              <w:rPr>
                <w:sz w:val="24"/>
              </w:rPr>
            </w:pPr>
            <w:r w:rsidRPr="00554D54">
              <w:rPr>
                <w:rFonts w:hint="eastAsia"/>
                <w:sz w:val="24"/>
              </w:rPr>
              <w:t>基金合同生效日</w:t>
            </w:r>
          </w:p>
        </w:tc>
        <w:tc>
          <w:tcPr>
            <w:tcW w:w="5879" w:type="dxa"/>
            <w:gridSpan w:val="2"/>
            <w:vAlign w:val="center"/>
          </w:tcPr>
          <w:p w:rsidR="001A59F9" w:rsidRPr="00554D54" w:rsidRDefault="00146153" w:rsidP="00400137">
            <w:pPr>
              <w:spacing w:before="29" w:line="288" w:lineRule="auto"/>
              <w:jc w:val="center"/>
              <w:rPr>
                <w:sz w:val="24"/>
              </w:rPr>
            </w:pPr>
            <w:r w:rsidRPr="00554D54">
              <w:rPr>
                <w:sz w:val="24"/>
              </w:rPr>
              <w:t>2016</w:t>
            </w:r>
            <w:r w:rsidRPr="00554D54">
              <w:rPr>
                <w:sz w:val="24"/>
              </w:rPr>
              <w:t>年</w:t>
            </w:r>
            <w:r w:rsidRPr="00554D54">
              <w:rPr>
                <w:sz w:val="24"/>
              </w:rPr>
              <w:t>9</w:t>
            </w:r>
            <w:r w:rsidRPr="00554D54">
              <w:rPr>
                <w:sz w:val="24"/>
              </w:rPr>
              <w:t>月</w:t>
            </w:r>
            <w:r w:rsidRPr="00554D54">
              <w:rPr>
                <w:sz w:val="24"/>
              </w:rPr>
              <w:t>7</w:t>
            </w:r>
            <w:r w:rsidRPr="00554D54">
              <w:rPr>
                <w:sz w:val="24"/>
              </w:rPr>
              <w:t>日</w:t>
            </w:r>
          </w:p>
        </w:tc>
      </w:tr>
      <w:tr w:rsidR="00554D54" w:rsidRPr="00554D54" w:rsidTr="00F8131A">
        <w:tc>
          <w:tcPr>
            <w:tcW w:w="3119" w:type="dxa"/>
            <w:vAlign w:val="center"/>
          </w:tcPr>
          <w:p w:rsidR="001A59F9" w:rsidRPr="00554D54" w:rsidRDefault="001A59F9" w:rsidP="00EC5D69">
            <w:pPr>
              <w:spacing w:before="29" w:line="288" w:lineRule="auto"/>
              <w:jc w:val="left"/>
              <w:rPr>
                <w:sz w:val="24"/>
              </w:rPr>
            </w:pPr>
            <w:r w:rsidRPr="00554D54">
              <w:rPr>
                <w:rFonts w:hint="eastAsia"/>
                <w:sz w:val="24"/>
              </w:rPr>
              <w:t>基金管理人</w:t>
            </w:r>
          </w:p>
        </w:tc>
        <w:tc>
          <w:tcPr>
            <w:tcW w:w="5879" w:type="dxa"/>
            <w:gridSpan w:val="2"/>
            <w:vAlign w:val="center"/>
          </w:tcPr>
          <w:p w:rsidR="001A59F9" w:rsidRPr="00554D54" w:rsidRDefault="001A59F9" w:rsidP="00400137">
            <w:pPr>
              <w:spacing w:before="29" w:line="288" w:lineRule="auto"/>
              <w:jc w:val="center"/>
              <w:rPr>
                <w:sz w:val="24"/>
              </w:rPr>
            </w:pPr>
            <w:r w:rsidRPr="00554D54">
              <w:rPr>
                <w:sz w:val="24"/>
              </w:rPr>
              <w:t>交银施罗德基金管理有限公司</w:t>
            </w:r>
          </w:p>
        </w:tc>
      </w:tr>
      <w:tr w:rsidR="00554D54" w:rsidRPr="00554D54" w:rsidTr="00F8131A">
        <w:tc>
          <w:tcPr>
            <w:tcW w:w="3119" w:type="dxa"/>
            <w:vAlign w:val="center"/>
          </w:tcPr>
          <w:p w:rsidR="001A59F9" w:rsidRPr="00554D54" w:rsidRDefault="001A59F9" w:rsidP="00EC5D69">
            <w:pPr>
              <w:spacing w:before="29" w:line="288" w:lineRule="auto"/>
              <w:jc w:val="left"/>
              <w:rPr>
                <w:sz w:val="24"/>
              </w:rPr>
            </w:pPr>
            <w:r w:rsidRPr="00554D54">
              <w:rPr>
                <w:rFonts w:hint="eastAsia"/>
                <w:sz w:val="24"/>
              </w:rPr>
              <w:t>基金托管人</w:t>
            </w:r>
          </w:p>
        </w:tc>
        <w:tc>
          <w:tcPr>
            <w:tcW w:w="5879" w:type="dxa"/>
            <w:gridSpan w:val="2"/>
            <w:vAlign w:val="center"/>
          </w:tcPr>
          <w:p w:rsidR="001A59F9" w:rsidRPr="00554D54" w:rsidRDefault="001A59F9" w:rsidP="00400137">
            <w:pPr>
              <w:spacing w:before="29" w:line="288" w:lineRule="auto"/>
              <w:jc w:val="center"/>
              <w:rPr>
                <w:sz w:val="24"/>
              </w:rPr>
            </w:pPr>
            <w:r w:rsidRPr="00554D54">
              <w:rPr>
                <w:sz w:val="24"/>
              </w:rPr>
              <w:t>兴业银行股份有限公司</w:t>
            </w:r>
          </w:p>
        </w:tc>
      </w:tr>
      <w:tr w:rsidR="00554D54" w:rsidRPr="00554D54" w:rsidTr="00F8131A">
        <w:tc>
          <w:tcPr>
            <w:tcW w:w="3119" w:type="dxa"/>
            <w:vAlign w:val="center"/>
          </w:tcPr>
          <w:p w:rsidR="001A59F9" w:rsidRPr="00554D54" w:rsidRDefault="001A59F9" w:rsidP="00EC5D69">
            <w:pPr>
              <w:spacing w:before="29" w:line="288" w:lineRule="auto"/>
              <w:jc w:val="left"/>
              <w:rPr>
                <w:sz w:val="24"/>
              </w:rPr>
            </w:pPr>
            <w:r w:rsidRPr="00554D54">
              <w:rPr>
                <w:rFonts w:hint="eastAsia"/>
                <w:sz w:val="24"/>
              </w:rPr>
              <w:t>报告期末基金份额总额</w:t>
            </w:r>
          </w:p>
        </w:tc>
        <w:tc>
          <w:tcPr>
            <w:tcW w:w="5879" w:type="dxa"/>
            <w:gridSpan w:val="2"/>
            <w:vAlign w:val="center"/>
          </w:tcPr>
          <w:p w:rsidR="001A59F9" w:rsidRPr="00554D54" w:rsidRDefault="001A59F9" w:rsidP="00400137">
            <w:pPr>
              <w:spacing w:before="29" w:line="288" w:lineRule="auto"/>
              <w:jc w:val="center"/>
              <w:rPr>
                <w:sz w:val="24"/>
              </w:rPr>
            </w:pPr>
            <w:r w:rsidRPr="00554D54">
              <w:rPr>
                <w:sz w:val="24"/>
              </w:rPr>
              <w:t>599,311,411.47</w:t>
            </w:r>
            <w:r w:rsidRPr="00554D54">
              <w:rPr>
                <w:rFonts w:hint="eastAsia"/>
                <w:sz w:val="24"/>
              </w:rPr>
              <w:t>份</w:t>
            </w:r>
          </w:p>
        </w:tc>
      </w:tr>
      <w:tr w:rsidR="00554D54" w:rsidRPr="00554D54" w:rsidTr="00F8131A">
        <w:tc>
          <w:tcPr>
            <w:tcW w:w="3119" w:type="dxa"/>
            <w:vAlign w:val="center"/>
          </w:tcPr>
          <w:p w:rsidR="001A59F9" w:rsidRPr="00554D54" w:rsidRDefault="001A59F9" w:rsidP="00EC5D69">
            <w:pPr>
              <w:spacing w:before="29" w:line="288" w:lineRule="auto"/>
              <w:jc w:val="left"/>
              <w:rPr>
                <w:sz w:val="24"/>
              </w:rPr>
            </w:pPr>
            <w:r w:rsidRPr="00554D54">
              <w:rPr>
                <w:rFonts w:hint="eastAsia"/>
                <w:sz w:val="24"/>
              </w:rPr>
              <w:t>基金合同存续期</w:t>
            </w:r>
          </w:p>
        </w:tc>
        <w:tc>
          <w:tcPr>
            <w:tcW w:w="5879" w:type="dxa"/>
            <w:gridSpan w:val="2"/>
            <w:vAlign w:val="center"/>
          </w:tcPr>
          <w:p w:rsidR="001A59F9" w:rsidRPr="00554D54" w:rsidRDefault="001A59F9" w:rsidP="00400137">
            <w:pPr>
              <w:spacing w:before="29" w:line="288" w:lineRule="auto"/>
              <w:jc w:val="center"/>
              <w:rPr>
                <w:sz w:val="24"/>
              </w:rPr>
            </w:pPr>
            <w:r w:rsidRPr="00554D54">
              <w:rPr>
                <w:sz w:val="24"/>
              </w:rPr>
              <w:t>不定期</w:t>
            </w:r>
          </w:p>
        </w:tc>
      </w:tr>
      <w:tr w:rsidR="00554D54" w:rsidRPr="00554D54" w:rsidTr="00F8131A">
        <w:trPr>
          <w:trHeight w:val="369"/>
        </w:trPr>
        <w:tc>
          <w:tcPr>
            <w:tcW w:w="3119" w:type="dxa"/>
            <w:vAlign w:val="center"/>
          </w:tcPr>
          <w:p w:rsidR="001A59F9" w:rsidRPr="00554D54" w:rsidRDefault="001A59F9" w:rsidP="00EC5D69">
            <w:pPr>
              <w:spacing w:before="29" w:line="288" w:lineRule="auto"/>
              <w:jc w:val="left"/>
              <w:rPr>
                <w:sz w:val="24"/>
              </w:rPr>
            </w:pPr>
            <w:r w:rsidRPr="00554D54">
              <w:rPr>
                <w:rFonts w:hint="eastAsia"/>
                <w:sz w:val="24"/>
              </w:rPr>
              <w:t>下属分级基金的基金简称</w:t>
            </w:r>
          </w:p>
        </w:tc>
        <w:tc>
          <w:tcPr>
            <w:tcW w:w="2880" w:type="dxa"/>
            <w:vAlign w:val="center"/>
          </w:tcPr>
          <w:p w:rsidR="001A59F9" w:rsidRPr="00554D54" w:rsidRDefault="001A59F9" w:rsidP="00400137">
            <w:pPr>
              <w:spacing w:before="29" w:line="288" w:lineRule="auto"/>
              <w:jc w:val="center"/>
              <w:rPr>
                <w:sz w:val="24"/>
              </w:rPr>
            </w:pPr>
            <w:r w:rsidRPr="00554D54">
              <w:rPr>
                <w:sz w:val="24"/>
              </w:rPr>
              <w:t>交银裕兴纯债债券</w:t>
            </w:r>
            <w:r w:rsidRPr="00554D54">
              <w:rPr>
                <w:sz w:val="24"/>
              </w:rPr>
              <w:t>A</w:t>
            </w:r>
          </w:p>
        </w:tc>
        <w:tc>
          <w:tcPr>
            <w:tcW w:w="2999" w:type="dxa"/>
            <w:vAlign w:val="center"/>
          </w:tcPr>
          <w:p w:rsidR="001A59F9" w:rsidRPr="00554D54" w:rsidRDefault="001A59F9" w:rsidP="00400137">
            <w:pPr>
              <w:spacing w:before="29" w:line="288" w:lineRule="auto"/>
              <w:jc w:val="center"/>
              <w:rPr>
                <w:sz w:val="24"/>
              </w:rPr>
            </w:pPr>
            <w:r w:rsidRPr="00554D54">
              <w:rPr>
                <w:sz w:val="24"/>
              </w:rPr>
              <w:t>交银裕兴纯债债券</w:t>
            </w:r>
            <w:r w:rsidRPr="00554D54">
              <w:rPr>
                <w:sz w:val="24"/>
              </w:rPr>
              <w:t>C</w:t>
            </w:r>
          </w:p>
        </w:tc>
      </w:tr>
      <w:tr w:rsidR="00554D54" w:rsidRPr="00554D54" w:rsidTr="00F8131A">
        <w:tc>
          <w:tcPr>
            <w:tcW w:w="3119" w:type="dxa"/>
            <w:vAlign w:val="center"/>
          </w:tcPr>
          <w:p w:rsidR="00404CF4" w:rsidRPr="00554D54" w:rsidRDefault="00404CF4" w:rsidP="005D7D8D">
            <w:pPr>
              <w:adjustRightInd w:val="0"/>
              <w:spacing w:before="29" w:line="288" w:lineRule="auto"/>
              <w:ind w:left="17"/>
              <w:jc w:val="left"/>
              <w:rPr>
                <w:sz w:val="24"/>
              </w:rPr>
            </w:pPr>
            <w:r w:rsidRPr="00554D54">
              <w:rPr>
                <w:sz w:val="24"/>
              </w:rPr>
              <w:t>下属</w:t>
            </w:r>
            <w:r w:rsidR="004905E6" w:rsidRPr="00554D54">
              <w:rPr>
                <w:rFonts w:hint="eastAsia"/>
                <w:sz w:val="24"/>
              </w:rPr>
              <w:t>分级</w:t>
            </w:r>
            <w:r w:rsidRPr="00554D54">
              <w:rPr>
                <w:sz w:val="24"/>
              </w:rPr>
              <w:t>基金的交易代码</w:t>
            </w:r>
          </w:p>
          <w:p w:rsidR="00404CF4" w:rsidRPr="00554D54" w:rsidRDefault="00404CF4" w:rsidP="005D7D8D">
            <w:pPr>
              <w:adjustRightInd w:val="0"/>
              <w:spacing w:before="29" w:line="288" w:lineRule="auto"/>
              <w:ind w:left="17"/>
              <w:jc w:val="left"/>
              <w:rPr>
                <w:sz w:val="24"/>
              </w:rPr>
            </w:pPr>
          </w:p>
        </w:tc>
        <w:tc>
          <w:tcPr>
            <w:tcW w:w="2880" w:type="dxa"/>
            <w:vAlign w:val="center"/>
          </w:tcPr>
          <w:p w:rsidR="00404CF4" w:rsidRPr="00554D54" w:rsidRDefault="00404CF4" w:rsidP="005D7D8D">
            <w:pPr>
              <w:spacing w:before="29" w:line="288" w:lineRule="auto"/>
              <w:jc w:val="left"/>
              <w:rPr>
                <w:sz w:val="24"/>
              </w:rPr>
            </w:pPr>
            <w:r w:rsidRPr="00554D54">
              <w:rPr>
                <w:sz w:val="24"/>
              </w:rPr>
              <w:t>519774</w:t>
            </w:r>
          </w:p>
        </w:tc>
        <w:tc>
          <w:tcPr>
            <w:tcW w:w="2999" w:type="dxa"/>
            <w:vAlign w:val="center"/>
          </w:tcPr>
          <w:p w:rsidR="00404CF4" w:rsidRPr="00554D54" w:rsidRDefault="00404CF4" w:rsidP="005D7D8D">
            <w:pPr>
              <w:spacing w:before="29" w:line="288" w:lineRule="auto"/>
              <w:jc w:val="left"/>
              <w:rPr>
                <w:sz w:val="24"/>
              </w:rPr>
            </w:pPr>
            <w:r w:rsidRPr="00554D54">
              <w:rPr>
                <w:sz w:val="24"/>
              </w:rPr>
              <w:t>519775</w:t>
            </w:r>
          </w:p>
        </w:tc>
      </w:tr>
      <w:tr w:rsidR="00404CF4" w:rsidRPr="00554D54" w:rsidTr="00F8131A">
        <w:trPr>
          <w:trHeight w:val="369"/>
        </w:trPr>
        <w:tc>
          <w:tcPr>
            <w:tcW w:w="3119" w:type="dxa"/>
            <w:vAlign w:val="center"/>
          </w:tcPr>
          <w:p w:rsidR="00404CF4" w:rsidRPr="00554D54" w:rsidRDefault="00404CF4" w:rsidP="00EC5D69">
            <w:pPr>
              <w:spacing w:before="29" w:line="288" w:lineRule="auto"/>
              <w:jc w:val="left"/>
              <w:rPr>
                <w:sz w:val="24"/>
              </w:rPr>
            </w:pPr>
            <w:r w:rsidRPr="00554D54">
              <w:rPr>
                <w:rFonts w:hint="eastAsia"/>
                <w:sz w:val="24"/>
              </w:rPr>
              <w:t>报告期末下属分级基金的份额总额</w:t>
            </w:r>
          </w:p>
        </w:tc>
        <w:tc>
          <w:tcPr>
            <w:tcW w:w="2880" w:type="dxa"/>
            <w:vAlign w:val="center"/>
          </w:tcPr>
          <w:p w:rsidR="00404CF4" w:rsidRPr="00554D54" w:rsidRDefault="00404CF4" w:rsidP="00400137">
            <w:pPr>
              <w:spacing w:before="29" w:line="288" w:lineRule="auto"/>
              <w:jc w:val="center"/>
              <w:rPr>
                <w:sz w:val="24"/>
              </w:rPr>
            </w:pPr>
            <w:r w:rsidRPr="00554D54">
              <w:rPr>
                <w:sz w:val="24"/>
              </w:rPr>
              <w:t>599,309,651.25</w:t>
            </w:r>
            <w:r w:rsidRPr="00554D54">
              <w:rPr>
                <w:rFonts w:hint="eastAsia"/>
                <w:sz w:val="24"/>
              </w:rPr>
              <w:t>份</w:t>
            </w:r>
          </w:p>
        </w:tc>
        <w:tc>
          <w:tcPr>
            <w:tcW w:w="2999" w:type="dxa"/>
            <w:vAlign w:val="center"/>
          </w:tcPr>
          <w:p w:rsidR="00404CF4" w:rsidRPr="00554D54" w:rsidRDefault="00404CF4" w:rsidP="00400137">
            <w:pPr>
              <w:spacing w:before="29" w:line="288" w:lineRule="auto"/>
              <w:jc w:val="center"/>
              <w:rPr>
                <w:sz w:val="24"/>
              </w:rPr>
            </w:pPr>
            <w:r w:rsidRPr="00554D54">
              <w:rPr>
                <w:sz w:val="24"/>
              </w:rPr>
              <w:t>1,760.22</w:t>
            </w:r>
            <w:r w:rsidRPr="00554D54">
              <w:rPr>
                <w:rFonts w:hint="eastAsia"/>
                <w:sz w:val="24"/>
              </w:rPr>
              <w:t>份</w:t>
            </w:r>
          </w:p>
        </w:tc>
      </w:tr>
    </w:tbl>
    <w:p w:rsidR="00EC5D69" w:rsidRPr="00554D54" w:rsidRDefault="00EC5D69" w:rsidP="007F57C2">
      <w:pPr>
        <w:spacing w:before="29" w:line="288" w:lineRule="auto"/>
        <w:rPr>
          <w:rFonts w:eastAsiaTheme="minorEastAsia"/>
          <w:b/>
          <w:sz w:val="24"/>
        </w:rPr>
      </w:pPr>
    </w:p>
    <w:p w:rsidR="001A59F9" w:rsidRPr="00554D54" w:rsidRDefault="001A59F9" w:rsidP="00554D54">
      <w:pPr>
        <w:pStyle w:val="20"/>
        <w:spacing w:before="29" w:after="0" w:line="288" w:lineRule="auto"/>
        <w:rPr>
          <w:rFonts w:ascii="Times New Roman" w:hAnsi="Times New Roman"/>
          <w:kern w:val="0"/>
          <w:szCs w:val="24"/>
        </w:rPr>
      </w:pPr>
      <w:bookmarkStart w:id="14" w:name="_Toc361324846"/>
      <w:bookmarkStart w:id="15" w:name="_Toc478311282"/>
      <w:r w:rsidRPr="00554D54">
        <w:rPr>
          <w:rFonts w:ascii="Times New Roman" w:hAnsi="Times New Roman"/>
          <w:kern w:val="0"/>
          <w:szCs w:val="24"/>
        </w:rPr>
        <w:t xml:space="preserve">2.2 </w:t>
      </w:r>
      <w:r w:rsidRPr="00554D54">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554D54" w:rsidRPr="00554D54" w:rsidTr="00F8131A">
        <w:tc>
          <w:tcPr>
            <w:tcW w:w="3119" w:type="dxa"/>
            <w:vAlign w:val="center"/>
          </w:tcPr>
          <w:p w:rsidR="001A59F9" w:rsidRPr="00554D54" w:rsidRDefault="001A59F9" w:rsidP="00811923">
            <w:pPr>
              <w:spacing w:before="29" w:line="288" w:lineRule="auto"/>
              <w:rPr>
                <w:sz w:val="24"/>
              </w:rPr>
            </w:pPr>
            <w:r w:rsidRPr="00554D54">
              <w:rPr>
                <w:rFonts w:hint="eastAsia"/>
                <w:sz w:val="24"/>
              </w:rPr>
              <w:t>投资目标</w:t>
            </w:r>
          </w:p>
        </w:tc>
        <w:tc>
          <w:tcPr>
            <w:tcW w:w="5879" w:type="dxa"/>
            <w:vAlign w:val="center"/>
          </w:tcPr>
          <w:p w:rsidR="001A59F9" w:rsidRPr="00554D54" w:rsidRDefault="001A59F9" w:rsidP="00400137">
            <w:pPr>
              <w:spacing w:before="29" w:line="288" w:lineRule="auto"/>
              <w:rPr>
                <w:sz w:val="24"/>
              </w:rPr>
            </w:pPr>
            <w:r w:rsidRPr="00554D54">
              <w:rPr>
                <w:sz w:val="24"/>
              </w:rPr>
              <w:t>本基金在控制风险和保持资产流动性的基础上，通过积极主动的投资管理，追求基金资产的长期稳健增值，力争较高的投资回报。</w:t>
            </w:r>
          </w:p>
        </w:tc>
      </w:tr>
      <w:tr w:rsidR="00554D54" w:rsidRPr="00554D54" w:rsidTr="00F8131A">
        <w:tc>
          <w:tcPr>
            <w:tcW w:w="3119" w:type="dxa"/>
            <w:vAlign w:val="center"/>
          </w:tcPr>
          <w:p w:rsidR="001A59F9" w:rsidRPr="00554D54" w:rsidRDefault="001A59F9" w:rsidP="00811923">
            <w:pPr>
              <w:spacing w:before="29" w:line="288" w:lineRule="auto"/>
              <w:rPr>
                <w:sz w:val="24"/>
              </w:rPr>
            </w:pPr>
            <w:r w:rsidRPr="00554D54">
              <w:rPr>
                <w:rFonts w:hint="eastAsia"/>
                <w:sz w:val="24"/>
              </w:rPr>
              <w:t>投资策略</w:t>
            </w:r>
          </w:p>
        </w:tc>
        <w:tc>
          <w:tcPr>
            <w:tcW w:w="5879" w:type="dxa"/>
            <w:vAlign w:val="center"/>
          </w:tcPr>
          <w:p w:rsidR="001A59F9" w:rsidRPr="00554D54" w:rsidRDefault="001A59F9" w:rsidP="00400137">
            <w:pPr>
              <w:spacing w:before="29" w:line="288" w:lineRule="auto"/>
              <w:rPr>
                <w:sz w:val="24"/>
              </w:rPr>
            </w:pPr>
            <w:r w:rsidRPr="00554D54">
              <w:rPr>
                <w:sz w:val="24"/>
              </w:rPr>
              <w:t>本基金充分发挥基金管理人的研究优势，将宏观周期研究、行业周期研究、公司研究相结合，在分析和判断宏观经济趋势、货币及财政政策趋势和金融市场运行趋势的基础上，动态调整大类金融资产比例，自上而下决定债券组合久期、期限结构、债券类别配置策略，在严谨深入的分析基础上，综合考量政府债券、信用债等不同债券板块的流动性、供求关系和收益率水平等，深入挖掘价值被低估的标的券种。</w:t>
            </w:r>
          </w:p>
        </w:tc>
      </w:tr>
      <w:tr w:rsidR="00554D54" w:rsidRPr="00554D54" w:rsidTr="00F8131A">
        <w:tc>
          <w:tcPr>
            <w:tcW w:w="3119" w:type="dxa"/>
            <w:vAlign w:val="center"/>
          </w:tcPr>
          <w:p w:rsidR="001A59F9" w:rsidRPr="00554D54" w:rsidRDefault="001A59F9" w:rsidP="00811923">
            <w:pPr>
              <w:spacing w:before="29" w:line="288" w:lineRule="auto"/>
              <w:rPr>
                <w:sz w:val="24"/>
              </w:rPr>
            </w:pPr>
            <w:r w:rsidRPr="00554D54">
              <w:rPr>
                <w:rFonts w:hint="eastAsia"/>
                <w:sz w:val="24"/>
              </w:rPr>
              <w:t>业绩比较基准</w:t>
            </w:r>
          </w:p>
        </w:tc>
        <w:tc>
          <w:tcPr>
            <w:tcW w:w="5879" w:type="dxa"/>
            <w:vAlign w:val="center"/>
          </w:tcPr>
          <w:p w:rsidR="001A59F9" w:rsidRPr="00554D54" w:rsidRDefault="001A59F9" w:rsidP="00400137">
            <w:pPr>
              <w:spacing w:before="29" w:line="288" w:lineRule="auto"/>
              <w:rPr>
                <w:sz w:val="24"/>
              </w:rPr>
            </w:pPr>
            <w:r w:rsidRPr="00554D54">
              <w:rPr>
                <w:sz w:val="24"/>
              </w:rPr>
              <w:t>中债综合全价指数</w:t>
            </w:r>
          </w:p>
        </w:tc>
      </w:tr>
      <w:tr w:rsidR="001A59F9" w:rsidRPr="00554D54" w:rsidTr="00F8131A">
        <w:tc>
          <w:tcPr>
            <w:tcW w:w="3119" w:type="dxa"/>
            <w:vAlign w:val="center"/>
          </w:tcPr>
          <w:p w:rsidR="001A59F9" w:rsidRPr="00554D54" w:rsidRDefault="001A59F9" w:rsidP="00811923">
            <w:pPr>
              <w:spacing w:before="29" w:line="288" w:lineRule="auto"/>
              <w:rPr>
                <w:sz w:val="24"/>
              </w:rPr>
            </w:pPr>
            <w:r w:rsidRPr="00554D54">
              <w:rPr>
                <w:rFonts w:hint="eastAsia"/>
                <w:sz w:val="24"/>
              </w:rPr>
              <w:t>风险收益特征</w:t>
            </w:r>
          </w:p>
        </w:tc>
        <w:tc>
          <w:tcPr>
            <w:tcW w:w="5879" w:type="dxa"/>
            <w:vAlign w:val="center"/>
          </w:tcPr>
          <w:p w:rsidR="001A59F9" w:rsidRPr="00554D54" w:rsidRDefault="001A59F9" w:rsidP="00400137">
            <w:pPr>
              <w:spacing w:before="29" w:line="288" w:lineRule="auto"/>
              <w:rPr>
                <w:sz w:val="24"/>
              </w:rPr>
            </w:pPr>
            <w:r w:rsidRPr="00554D54">
              <w:rPr>
                <w:sz w:val="24"/>
              </w:rPr>
              <w:t>本基金是一只债券型基金，其风险与预期收益高于货币市场基金，低于混合型基金和股票型基金，属于证券投</w:t>
            </w:r>
            <w:r w:rsidRPr="00554D54">
              <w:rPr>
                <w:sz w:val="24"/>
              </w:rPr>
              <w:lastRenderedPageBreak/>
              <w:t>资基金中中等风险的品种。</w:t>
            </w:r>
          </w:p>
        </w:tc>
      </w:tr>
    </w:tbl>
    <w:p w:rsidR="00EC5D69" w:rsidRPr="00554D54"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554D54" w:rsidRDefault="001A59F9" w:rsidP="00554D54">
      <w:pPr>
        <w:pStyle w:val="20"/>
        <w:spacing w:before="29" w:after="0" w:line="288" w:lineRule="auto"/>
        <w:rPr>
          <w:rFonts w:ascii="Times New Roman" w:hAnsi="Times New Roman"/>
          <w:kern w:val="0"/>
          <w:szCs w:val="24"/>
        </w:rPr>
      </w:pPr>
      <w:bookmarkStart w:id="16" w:name="_Toc225498247"/>
      <w:bookmarkStart w:id="17" w:name="_Toc361324847"/>
      <w:bookmarkStart w:id="18" w:name="_Toc478311283"/>
      <w:r w:rsidRPr="00554D54">
        <w:rPr>
          <w:rFonts w:ascii="Times New Roman" w:hAnsi="Times New Roman"/>
          <w:kern w:val="0"/>
          <w:szCs w:val="24"/>
        </w:rPr>
        <w:t xml:space="preserve">2.3 </w:t>
      </w:r>
      <w:r w:rsidRPr="00554D54">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554D54" w:rsidRPr="00554D54" w:rsidTr="00113AE6">
        <w:tc>
          <w:tcPr>
            <w:tcW w:w="2552" w:type="dxa"/>
            <w:gridSpan w:val="2"/>
            <w:vAlign w:val="center"/>
          </w:tcPr>
          <w:p w:rsidR="001A59F9" w:rsidRPr="00554D54" w:rsidRDefault="001A59F9" w:rsidP="005D1F4A">
            <w:pPr>
              <w:autoSpaceDE w:val="0"/>
              <w:autoSpaceDN w:val="0"/>
              <w:adjustRightInd w:val="0"/>
              <w:spacing w:before="29" w:line="288" w:lineRule="auto"/>
              <w:ind w:left="15"/>
              <w:jc w:val="center"/>
              <w:rPr>
                <w:kern w:val="0"/>
                <w:sz w:val="24"/>
              </w:rPr>
            </w:pPr>
            <w:r w:rsidRPr="00554D54">
              <w:rPr>
                <w:rFonts w:hint="eastAsia"/>
                <w:kern w:val="0"/>
                <w:sz w:val="24"/>
              </w:rPr>
              <w:t>项目</w:t>
            </w:r>
          </w:p>
        </w:tc>
        <w:tc>
          <w:tcPr>
            <w:tcW w:w="3260" w:type="dxa"/>
            <w:vAlign w:val="center"/>
          </w:tcPr>
          <w:p w:rsidR="001A59F9" w:rsidRPr="00554D54" w:rsidRDefault="001A59F9" w:rsidP="005D1F4A">
            <w:pPr>
              <w:spacing w:line="288" w:lineRule="auto"/>
              <w:jc w:val="center"/>
              <w:rPr>
                <w:kern w:val="0"/>
                <w:sz w:val="24"/>
              </w:rPr>
            </w:pPr>
            <w:r w:rsidRPr="00554D54">
              <w:rPr>
                <w:rFonts w:hint="eastAsia"/>
                <w:kern w:val="0"/>
                <w:sz w:val="24"/>
              </w:rPr>
              <w:t>基金管理人</w:t>
            </w:r>
          </w:p>
        </w:tc>
        <w:tc>
          <w:tcPr>
            <w:tcW w:w="3186" w:type="dxa"/>
            <w:vAlign w:val="center"/>
          </w:tcPr>
          <w:p w:rsidR="001A59F9" w:rsidRPr="00554D54" w:rsidRDefault="001A59F9" w:rsidP="005D1F4A">
            <w:pPr>
              <w:spacing w:line="288" w:lineRule="auto"/>
              <w:jc w:val="center"/>
              <w:rPr>
                <w:kern w:val="0"/>
                <w:sz w:val="24"/>
              </w:rPr>
            </w:pPr>
            <w:r w:rsidRPr="00554D54">
              <w:rPr>
                <w:rFonts w:hint="eastAsia"/>
                <w:kern w:val="0"/>
                <w:sz w:val="24"/>
              </w:rPr>
              <w:t>基金托管人</w:t>
            </w:r>
          </w:p>
        </w:tc>
      </w:tr>
      <w:tr w:rsidR="00554D54" w:rsidRPr="00554D54" w:rsidTr="00113AE6">
        <w:tc>
          <w:tcPr>
            <w:tcW w:w="2552" w:type="dxa"/>
            <w:gridSpan w:val="2"/>
            <w:vAlign w:val="center"/>
          </w:tcPr>
          <w:p w:rsidR="001A59F9" w:rsidRPr="00554D54" w:rsidRDefault="001A59F9" w:rsidP="005D1F4A">
            <w:pPr>
              <w:autoSpaceDE w:val="0"/>
              <w:autoSpaceDN w:val="0"/>
              <w:adjustRightInd w:val="0"/>
              <w:spacing w:before="29" w:line="288" w:lineRule="auto"/>
              <w:ind w:left="15"/>
              <w:rPr>
                <w:kern w:val="0"/>
                <w:sz w:val="24"/>
              </w:rPr>
            </w:pPr>
            <w:r w:rsidRPr="00554D54">
              <w:rPr>
                <w:rFonts w:hint="eastAsia"/>
                <w:kern w:val="0"/>
                <w:sz w:val="24"/>
              </w:rPr>
              <w:t>名称</w:t>
            </w:r>
          </w:p>
        </w:tc>
        <w:tc>
          <w:tcPr>
            <w:tcW w:w="3260"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交银施罗德基金管理有限公司</w:t>
            </w:r>
          </w:p>
        </w:tc>
        <w:tc>
          <w:tcPr>
            <w:tcW w:w="3186"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兴业银行股份有限公司</w:t>
            </w:r>
          </w:p>
        </w:tc>
      </w:tr>
      <w:tr w:rsidR="00554D54" w:rsidRPr="00554D54" w:rsidTr="00113AE6">
        <w:tc>
          <w:tcPr>
            <w:tcW w:w="1276" w:type="dxa"/>
            <w:vMerge w:val="restart"/>
            <w:vAlign w:val="center"/>
          </w:tcPr>
          <w:p w:rsidR="001A59F9" w:rsidRPr="00554D54" w:rsidRDefault="001A59F9" w:rsidP="00084122">
            <w:pPr>
              <w:spacing w:line="288" w:lineRule="auto"/>
              <w:jc w:val="center"/>
              <w:rPr>
                <w:kern w:val="0"/>
                <w:sz w:val="24"/>
              </w:rPr>
            </w:pPr>
            <w:r w:rsidRPr="00554D54">
              <w:rPr>
                <w:rFonts w:hint="eastAsia"/>
                <w:kern w:val="0"/>
                <w:sz w:val="24"/>
              </w:rPr>
              <w:t>信息披露负责人</w:t>
            </w:r>
          </w:p>
        </w:tc>
        <w:tc>
          <w:tcPr>
            <w:tcW w:w="1276" w:type="dxa"/>
            <w:vAlign w:val="center"/>
          </w:tcPr>
          <w:p w:rsidR="001A59F9" w:rsidRPr="00554D54" w:rsidRDefault="001A59F9" w:rsidP="005D1F4A">
            <w:pPr>
              <w:spacing w:line="288" w:lineRule="auto"/>
              <w:jc w:val="center"/>
              <w:rPr>
                <w:kern w:val="0"/>
                <w:sz w:val="24"/>
              </w:rPr>
            </w:pPr>
            <w:r w:rsidRPr="00554D54">
              <w:rPr>
                <w:rFonts w:hint="eastAsia"/>
                <w:kern w:val="0"/>
                <w:sz w:val="24"/>
              </w:rPr>
              <w:t>姓名</w:t>
            </w:r>
          </w:p>
        </w:tc>
        <w:tc>
          <w:tcPr>
            <w:tcW w:w="3260"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孙艳</w:t>
            </w:r>
          </w:p>
        </w:tc>
        <w:tc>
          <w:tcPr>
            <w:tcW w:w="3186"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刘峰</w:t>
            </w:r>
          </w:p>
        </w:tc>
      </w:tr>
      <w:tr w:rsidR="00554D54" w:rsidRPr="00554D54" w:rsidTr="00113AE6">
        <w:tc>
          <w:tcPr>
            <w:tcW w:w="1276" w:type="dxa"/>
            <w:vMerge/>
            <w:vAlign w:val="center"/>
          </w:tcPr>
          <w:p w:rsidR="001A59F9" w:rsidRPr="00554D54" w:rsidRDefault="001A59F9" w:rsidP="005D1F4A">
            <w:pPr>
              <w:autoSpaceDE w:val="0"/>
              <w:autoSpaceDN w:val="0"/>
              <w:adjustRightInd w:val="0"/>
              <w:spacing w:before="29" w:line="288" w:lineRule="auto"/>
              <w:ind w:left="15"/>
              <w:rPr>
                <w:kern w:val="0"/>
                <w:sz w:val="24"/>
              </w:rPr>
            </w:pPr>
          </w:p>
        </w:tc>
        <w:tc>
          <w:tcPr>
            <w:tcW w:w="1276" w:type="dxa"/>
            <w:vAlign w:val="center"/>
          </w:tcPr>
          <w:p w:rsidR="001A59F9" w:rsidRPr="00554D54" w:rsidRDefault="001A59F9" w:rsidP="005D1F4A">
            <w:pPr>
              <w:autoSpaceDE w:val="0"/>
              <w:autoSpaceDN w:val="0"/>
              <w:adjustRightInd w:val="0"/>
              <w:spacing w:before="29" w:line="288" w:lineRule="auto"/>
              <w:ind w:left="15"/>
              <w:rPr>
                <w:kern w:val="0"/>
                <w:sz w:val="24"/>
              </w:rPr>
            </w:pPr>
            <w:r w:rsidRPr="00554D54">
              <w:rPr>
                <w:rFonts w:hint="eastAsia"/>
                <w:kern w:val="0"/>
                <w:sz w:val="24"/>
              </w:rPr>
              <w:t>联系电话</w:t>
            </w:r>
          </w:p>
        </w:tc>
        <w:tc>
          <w:tcPr>
            <w:tcW w:w="3260"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w:t>
            </w:r>
            <w:r w:rsidRPr="00554D54">
              <w:rPr>
                <w:kern w:val="0"/>
                <w:sz w:val="24"/>
              </w:rPr>
              <w:t>021</w:t>
            </w:r>
            <w:r w:rsidRPr="00554D54">
              <w:rPr>
                <w:kern w:val="0"/>
                <w:sz w:val="24"/>
              </w:rPr>
              <w:t>）</w:t>
            </w:r>
            <w:r w:rsidRPr="00554D54">
              <w:rPr>
                <w:kern w:val="0"/>
                <w:sz w:val="24"/>
              </w:rPr>
              <w:t>61055050</w:t>
            </w:r>
          </w:p>
        </w:tc>
        <w:tc>
          <w:tcPr>
            <w:tcW w:w="3186"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021-52629999</w:t>
            </w:r>
          </w:p>
        </w:tc>
      </w:tr>
      <w:tr w:rsidR="00554D54" w:rsidRPr="00554D54" w:rsidTr="00113AE6">
        <w:tc>
          <w:tcPr>
            <w:tcW w:w="1276" w:type="dxa"/>
            <w:vMerge/>
            <w:vAlign w:val="center"/>
          </w:tcPr>
          <w:p w:rsidR="001A59F9" w:rsidRPr="00554D54" w:rsidRDefault="001A59F9" w:rsidP="005D1F4A">
            <w:pPr>
              <w:autoSpaceDE w:val="0"/>
              <w:autoSpaceDN w:val="0"/>
              <w:adjustRightInd w:val="0"/>
              <w:spacing w:before="29" w:line="288" w:lineRule="auto"/>
              <w:ind w:left="15"/>
              <w:rPr>
                <w:kern w:val="0"/>
                <w:sz w:val="24"/>
              </w:rPr>
            </w:pPr>
          </w:p>
        </w:tc>
        <w:tc>
          <w:tcPr>
            <w:tcW w:w="1276" w:type="dxa"/>
            <w:vAlign w:val="center"/>
          </w:tcPr>
          <w:p w:rsidR="001A59F9" w:rsidRPr="00554D54" w:rsidRDefault="001A59F9" w:rsidP="005D1F4A">
            <w:pPr>
              <w:autoSpaceDE w:val="0"/>
              <w:autoSpaceDN w:val="0"/>
              <w:adjustRightInd w:val="0"/>
              <w:spacing w:before="29" w:line="288" w:lineRule="auto"/>
              <w:ind w:left="15"/>
              <w:rPr>
                <w:kern w:val="0"/>
                <w:sz w:val="24"/>
              </w:rPr>
            </w:pPr>
            <w:r w:rsidRPr="00554D54">
              <w:rPr>
                <w:rFonts w:hint="eastAsia"/>
                <w:kern w:val="0"/>
                <w:sz w:val="24"/>
              </w:rPr>
              <w:t>电子邮箱</w:t>
            </w:r>
          </w:p>
        </w:tc>
        <w:tc>
          <w:tcPr>
            <w:tcW w:w="3260"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xxpl@jysld.com,disclosure@jysld.com</w:t>
            </w:r>
          </w:p>
        </w:tc>
        <w:tc>
          <w:tcPr>
            <w:tcW w:w="3186"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7777@126.com</w:t>
            </w:r>
          </w:p>
        </w:tc>
      </w:tr>
      <w:tr w:rsidR="00554D54" w:rsidRPr="00554D54" w:rsidTr="00113AE6">
        <w:tc>
          <w:tcPr>
            <w:tcW w:w="2552" w:type="dxa"/>
            <w:gridSpan w:val="2"/>
            <w:vAlign w:val="center"/>
          </w:tcPr>
          <w:p w:rsidR="001A59F9" w:rsidRPr="00554D54" w:rsidRDefault="001A59F9" w:rsidP="005D1F4A">
            <w:pPr>
              <w:autoSpaceDE w:val="0"/>
              <w:autoSpaceDN w:val="0"/>
              <w:adjustRightInd w:val="0"/>
              <w:spacing w:before="29" w:line="288" w:lineRule="auto"/>
              <w:ind w:left="15"/>
              <w:rPr>
                <w:kern w:val="0"/>
                <w:sz w:val="24"/>
              </w:rPr>
            </w:pPr>
            <w:r w:rsidRPr="00554D54">
              <w:rPr>
                <w:rFonts w:hint="eastAsia"/>
                <w:kern w:val="0"/>
                <w:sz w:val="24"/>
              </w:rPr>
              <w:t>客户服务电话</w:t>
            </w:r>
          </w:p>
        </w:tc>
        <w:tc>
          <w:tcPr>
            <w:tcW w:w="3260"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400-700-5000</w:t>
            </w:r>
            <w:r w:rsidRPr="00554D54">
              <w:rPr>
                <w:kern w:val="0"/>
                <w:sz w:val="24"/>
              </w:rPr>
              <w:t>，</w:t>
            </w:r>
            <w:r w:rsidRPr="00554D54">
              <w:rPr>
                <w:kern w:val="0"/>
                <w:sz w:val="24"/>
              </w:rPr>
              <w:t>021-61055000</w:t>
            </w:r>
          </w:p>
        </w:tc>
        <w:tc>
          <w:tcPr>
            <w:tcW w:w="3186"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021-52629999</w:t>
            </w:r>
          </w:p>
        </w:tc>
      </w:tr>
      <w:tr w:rsidR="00554D54" w:rsidRPr="00554D54" w:rsidTr="00113AE6">
        <w:tc>
          <w:tcPr>
            <w:tcW w:w="2552" w:type="dxa"/>
            <w:gridSpan w:val="2"/>
            <w:vAlign w:val="center"/>
          </w:tcPr>
          <w:p w:rsidR="001A59F9" w:rsidRPr="00554D54" w:rsidRDefault="001A59F9" w:rsidP="005D1F4A">
            <w:pPr>
              <w:autoSpaceDE w:val="0"/>
              <w:autoSpaceDN w:val="0"/>
              <w:adjustRightInd w:val="0"/>
              <w:spacing w:before="29" w:line="288" w:lineRule="auto"/>
              <w:ind w:left="15"/>
              <w:rPr>
                <w:kern w:val="0"/>
                <w:sz w:val="24"/>
              </w:rPr>
            </w:pPr>
            <w:r w:rsidRPr="00554D54">
              <w:rPr>
                <w:rFonts w:hint="eastAsia"/>
                <w:kern w:val="0"/>
                <w:sz w:val="24"/>
              </w:rPr>
              <w:t>传真</w:t>
            </w:r>
          </w:p>
        </w:tc>
        <w:tc>
          <w:tcPr>
            <w:tcW w:w="3260"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w:t>
            </w:r>
            <w:r w:rsidRPr="00554D54">
              <w:rPr>
                <w:kern w:val="0"/>
                <w:sz w:val="24"/>
              </w:rPr>
              <w:t>021</w:t>
            </w:r>
            <w:r w:rsidRPr="00554D54">
              <w:rPr>
                <w:kern w:val="0"/>
                <w:sz w:val="24"/>
              </w:rPr>
              <w:t>）</w:t>
            </w:r>
            <w:r w:rsidRPr="00554D54">
              <w:rPr>
                <w:kern w:val="0"/>
                <w:sz w:val="24"/>
              </w:rPr>
              <w:t>610550</w:t>
            </w:r>
            <w:r w:rsidR="00A92F5B" w:rsidRPr="00554D54">
              <w:rPr>
                <w:rFonts w:hint="eastAsia"/>
                <w:kern w:val="0"/>
                <w:sz w:val="24"/>
              </w:rPr>
              <w:t>5</w:t>
            </w:r>
            <w:r w:rsidRPr="00554D54">
              <w:rPr>
                <w:kern w:val="0"/>
                <w:sz w:val="24"/>
              </w:rPr>
              <w:t>4</w:t>
            </w:r>
          </w:p>
        </w:tc>
        <w:tc>
          <w:tcPr>
            <w:tcW w:w="3186"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021-62159217</w:t>
            </w:r>
          </w:p>
        </w:tc>
      </w:tr>
      <w:tr w:rsidR="00554D54" w:rsidRPr="00554D54" w:rsidTr="00113AE6">
        <w:tc>
          <w:tcPr>
            <w:tcW w:w="2552" w:type="dxa"/>
            <w:gridSpan w:val="2"/>
            <w:vAlign w:val="center"/>
          </w:tcPr>
          <w:p w:rsidR="001A59F9" w:rsidRPr="00554D54" w:rsidRDefault="001A59F9" w:rsidP="005D1F4A">
            <w:pPr>
              <w:autoSpaceDE w:val="0"/>
              <w:autoSpaceDN w:val="0"/>
              <w:adjustRightInd w:val="0"/>
              <w:spacing w:before="29" w:line="288" w:lineRule="auto"/>
              <w:ind w:left="15"/>
              <w:rPr>
                <w:kern w:val="0"/>
                <w:sz w:val="24"/>
              </w:rPr>
            </w:pPr>
            <w:r w:rsidRPr="00554D54">
              <w:rPr>
                <w:rFonts w:hint="eastAsia"/>
                <w:kern w:val="0"/>
                <w:sz w:val="24"/>
              </w:rPr>
              <w:t>注册地址</w:t>
            </w:r>
          </w:p>
        </w:tc>
        <w:tc>
          <w:tcPr>
            <w:tcW w:w="3260"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上海市浦东新区银城中路</w:t>
            </w:r>
            <w:r w:rsidRPr="00554D54">
              <w:rPr>
                <w:kern w:val="0"/>
                <w:sz w:val="24"/>
              </w:rPr>
              <w:t>188</w:t>
            </w:r>
            <w:r w:rsidRPr="00554D54">
              <w:rPr>
                <w:kern w:val="0"/>
                <w:sz w:val="24"/>
              </w:rPr>
              <w:t>号交通银行大楼二层（裙）</w:t>
            </w:r>
          </w:p>
        </w:tc>
        <w:tc>
          <w:tcPr>
            <w:tcW w:w="3186"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福建省福州市湖东路</w:t>
            </w:r>
            <w:r w:rsidRPr="00554D54">
              <w:rPr>
                <w:kern w:val="0"/>
                <w:sz w:val="24"/>
              </w:rPr>
              <w:t>154</w:t>
            </w:r>
            <w:r w:rsidRPr="00554D54">
              <w:rPr>
                <w:kern w:val="0"/>
                <w:sz w:val="24"/>
              </w:rPr>
              <w:t>号</w:t>
            </w:r>
          </w:p>
        </w:tc>
      </w:tr>
      <w:tr w:rsidR="00554D54" w:rsidRPr="00554D54" w:rsidTr="00113AE6">
        <w:tc>
          <w:tcPr>
            <w:tcW w:w="2552" w:type="dxa"/>
            <w:gridSpan w:val="2"/>
            <w:vAlign w:val="center"/>
          </w:tcPr>
          <w:p w:rsidR="001A59F9" w:rsidRPr="00554D54" w:rsidRDefault="001A59F9" w:rsidP="005D1F4A">
            <w:pPr>
              <w:autoSpaceDE w:val="0"/>
              <w:autoSpaceDN w:val="0"/>
              <w:adjustRightInd w:val="0"/>
              <w:spacing w:before="29" w:line="288" w:lineRule="auto"/>
              <w:ind w:left="15"/>
              <w:rPr>
                <w:kern w:val="0"/>
                <w:sz w:val="24"/>
              </w:rPr>
            </w:pPr>
            <w:r w:rsidRPr="00554D54">
              <w:rPr>
                <w:rFonts w:hint="eastAsia"/>
                <w:kern w:val="0"/>
                <w:sz w:val="24"/>
              </w:rPr>
              <w:t>办公地址</w:t>
            </w:r>
          </w:p>
        </w:tc>
        <w:tc>
          <w:tcPr>
            <w:tcW w:w="3260"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上海浦东新区世纪大道</w:t>
            </w:r>
            <w:r w:rsidRPr="00554D54">
              <w:rPr>
                <w:kern w:val="0"/>
                <w:sz w:val="24"/>
              </w:rPr>
              <w:t>8</w:t>
            </w:r>
            <w:r w:rsidRPr="00554D54">
              <w:rPr>
                <w:kern w:val="0"/>
                <w:sz w:val="24"/>
              </w:rPr>
              <w:t>号国金中心二期</w:t>
            </w:r>
            <w:r w:rsidRPr="00554D54">
              <w:rPr>
                <w:kern w:val="0"/>
                <w:sz w:val="24"/>
              </w:rPr>
              <w:t>21-22</w:t>
            </w:r>
            <w:r w:rsidRPr="00554D54">
              <w:rPr>
                <w:kern w:val="0"/>
                <w:sz w:val="24"/>
              </w:rPr>
              <w:t>楼</w:t>
            </w:r>
          </w:p>
        </w:tc>
        <w:tc>
          <w:tcPr>
            <w:tcW w:w="3186"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上海市江宁路</w:t>
            </w:r>
            <w:r w:rsidRPr="00554D54">
              <w:rPr>
                <w:kern w:val="0"/>
                <w:sz w:val="24"/>
              </w:rPr>
              <w:t>168</w:t>
            </w:r>
            <w:r w:rsidRPr="00554D54">
              <w:rPr>
                <w:kern w:val="0"/>
                <w:sz w:val="24"/>
              </w:rPr>
              <w:t>号</w:t>
            </w:r>
          </w:p>
        </w:tc>
      </w:tr>
      <w:tr w:rsidR="00554D54" w:rsidRPr="00554D54" w:rsidTr="00113AE6">
        <w:tc>
          <w:tcPr>
            <w:tcW w:w="2552" w:type="dxa"/>
            <w:gridSpan w:val="2"/>
            <w:vAlign w:val="center"/>
          </w:tcPr>
          <w:p w:rsidR="001A59F9" w:rsidRPr="00554D54" w:rsidRDefault="001A59F9" w:rsidP="005D1F4A">
            <w:pPr>
              <w:autoSpaceDE w:val="0"/>
              <w:autoSpaceDN w:val="0"/>
              <w:adjustRightInd w:val="0"/>
              <w:spacing w:before="29" w:line="288" w:lineRule="auto"/>
              <w:ind w:left="15"/>
              <w:rPr>
                <w:kern w:val="0"/>
                <w:sz w:val="24"/>
              </w:rPr>
            </w:pPr>
            <w:r w:rsidRPr="00554D54">
              <w:rPr>
                <w:rFonts w:hint="eastAsia"/>
                <w:kern w:val="0"/>
                <w:sz w:val="24"/>
              </w:rPr>
              <w:t>邮政编码</w:t>
            </w:r>
          </w:p>
        </w:tc>
        <w:tc>
          <w:tcPr>
            <w:tcW w:w="3260"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200120</w:t>
            </w:r>
          </w:p>
        </w:tc>
        <w:tc>
          <w:tcPr>
            <w:tcW w:w="3186"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201200</w:t>
            </w:r>
          </w:p>
        </w:tc>
      </w:tr>
      <w:tr w:rsidR="001A59F9" w:rsidRPr="00554D54" w:rsidTr="00113AE6">
        <w:tc>
          <w:tcPr>
            <w:tcW w:w="2552" w:type="dxa"/>
            <w:gridSpan w:val="2"/>
            <w:vAlign w:val="center"/>
          </w:tcPr>
          <w:p w:rsidR="001A59F9" w:rsidRPr="00554D54" w:rsidRDefault="001A59F9" w:rsidP="005D1F4A">
            <w:pPr>
              <w:autoSpaceDE w:val="0"/>
              <w:autoSpaceDN w:val="0"/>
              <w:adjustRightInd w:val="0"/>
              <w:spacing w:before="29" w:line="288" w:lineRule="auto"/>
              <w:ind w:left="15"/>
              <w:rPr>
                <w:kern w:val="0"/>
                <w:sz w:val="24"/>
              </w:rPr>
            </w:pPr>
            <w:r w:rsidRPr="00554D54">
              <w:rPr>
                <w:rFonts w:hint="eastAsia"/>
                <w:kern w:val="0"/>
                <w:sz w:val="24"/>
              </w:rPr>
              <w:t>法定代表人</w:t>
            </w:r>
          </w:p>
        </w:tc>
        <w:tc>
          <w:tcPr>
            <w:tcW w:w="3260"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于亚利</w:t>
            </w:r>
          </w:p>
        </w:tc>
        <w:tc>
          <w:tcPr>
            <w:tcW w:w="3186" w:type="dxa"/>
            <w:vAlign w:val="center"/>
          </w:tcPr>
          <w:p w:rsidR="001A59F9" w:rsidRPr="00554D54" w:rsidRDefault="001A59F9" w:rsidP="00400137">
            <w:pPr>
              <w:autoSpaceDE w:val="0"/>
              <w:autoSpaceDN w:val="0"/>
              <w:adjustRightInd w:val="0"/>
              <w:spacing w:before="29" w:line="288" w:lineRule="auto"/>
              <w:ind w:left="15"/>
              <w:jc w:val="center"/>
              <w:rPr>
                <w:kern w:val="0"/>
                <w:sz w:val="24"/>
              </w:rPr>
            </w:pPr>
            <w:r w:rsidRPr="00554D54">
              <w:rPr>
                <w:kern w:val="0"/>
                <w:sz w:val="24"/>
              </w:rPr>
              <w:t>高建平</w:t>
            </w:r>
          </w:p>
        </w:tc>
      </w:tr>
    </w:tbl>
    <w:p w:rsidR="001A59F9" w:rsidRPr="00554D54" w:rsidRDefault="001A59F9" w:rsidP="00026C9C">
      <w:pPr>
        <w:tabs>
          <w:tab w:val="left" w:pos="1740"/>
        </w:tabs>
        <w:spacing w:line="360" w:lineRule="auto"/>
        <w:rPr>
          <w:rFonts w:asciiTheme="minorEastAsia" w:eastAsiaTheme="minorEastAsia" w:hAnsiTheme="minorEastAsia"/>
          <w:szCs w:val="21"/>
        </w:rPr>
      </w:pPr>
    </w:p>
    <w:p w:rsidR="001A59F9" w:rsidRPr="00554D54" w:rsidRDefault="001A59F9" w:rsidP="00554D54">
      <w:pPr>
        <w:pStyle w:val="20"/>
        <w:spacing w:before="29" w:after="0" w:line="288" w:lineRule="auto"/>
        <w:rPr>
          <w:rFonts w:ascii="Times New Roman" w:hAnsi="Times New Roman"/>
          <w:kern w:val="0"/>
          <w:szCs w:val="24"/>
        </w:rPr>
      </w:pPr>
      <w:bookmarkStart w:id="19" w:name="_Toc225498248"/>
      <w:bookmarkStart w:id="20" w:name="_Toc361324848"/>
      <w:bookmarkStart w:id="21" w:name="_Toc478311284"/>
      <w:r w:rsidRPr="00554D54">
        <w:rPr>
          <w:rFonts w:ascii="Times New Roman" w:hAnsi="Times New Roman"/>
          <w:kern w:val="0"/>
          <w:szCs w:val="24"/>
        </w:rPr>
        <w:t xml:space="preserve">2.4 </w:t>
      </w:r>
      <w:r w:rsidRPr="00554D54">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554D54" w:rsidRPr="00554D54" w:rsidTr="00A16F9C">
        <w:tc>
          <w:tcPr>
            <w:tcW w:w="3459" w:type="dxa"/>
            <w:vAlign w:val="center"/>
          </w:tcPr>
          <w:p w:rsidR="001A59F9" w:rsidRPr="00554D54" w:rsidRDefault="001A59F9" w:rsidP="00A16F9C">
            <w:pPr>
              <w:tabs>
                <w:tab w:val="left" w:pos="1740"/>
              </w:tabs>
              <w:spacing w:before="29" w:line="288" w:lineRule="auto"/>
              <w:rPr>
                <w:sz w:val="24"/>
              </w:rPr>
            </w:pPr>
            <w:r w:rsidRPr="00554D54">
              <w:rPr>
                <w:rFonts w:hint="eastAsia"/>
                <w:sz w:val="24"/>
              </w:rPr>
              <w:t>本基金选定的信息披露报纸名称</w:t>
            </w:r>
          </w:p>
        </w:tc>
        <w:tc>
          <w:tcPr>
            <w:tcW w:w="3459" w:type="dxa"/>
            <w:vAlign w:val="center"/>
          </w:tcPr>
          <w:p w:rsidR="001A59F9" w:rsidRPr="00554D54" w:rsidRDefault="001A59F9" w:rsidP="00400137">
            <w:pPr>
              <w:tabs>
                <w:tab w:val="left" w:pos="1740"/>
              </w:tabs>
              <w:spacing w:before="29" w:line="288" w:lineRule="auto"/>
              <w:jc w:val="left"/>
              <w:rPr>
                <w:sz w:val="24"/>
              </w:rPr>
            </w:pPr>
            <w:r w:rsidRPr="00554D54">
              <w:rPr>
                <w:sz w:val="24"/>
              </w:rPr>
              <w:t>《中国证券报》、《上海证券报》和《证券时报》</w:t>
            </w:r>
          </w:p>
        </w:tc>
      </w:tr>
      <w:tr w:rsidR="00554D54" w:rsidRPr="00554D54" w:rsidTr="00A16F9C">
        <w:tc>
          <w:tcPr>
            <w:tcW w:w="3459" w:type="dxa"/>
            <w:vAlign w:val="center"/>
          </w:tcPr>
          <w:p w:rsidR="001A59F9" w:rsidRPr="00554D54" w:rsidRDefault="001A59F9" w:rsidP="00A16F9C">
            <w:pPr>
              <w:tabs>
                <w:tab w:val="left" w:pos="1740"/>
              </w:tabs>
              <w:spacing w:before="29" w:line="288" w:lineRule="auto"/>
              <w:rPr>
                <w:sz w:val="24"/>
              </w:rPr>
            </w:pPr>
            <w:r w:rsidRPr="00554D54">
              <w:rPr>
                <w:rFonts w:hint="eastAsia"/>
                <w:sz w:val="24"/>
              </w:rPr>
              <w:t>登载基金年度报告正文的管理人互联网网址</w:t>
            </w:r>
          </w:p>
        </w:tc>
        <w:tc>
          <w:tcPr>
            <w:tcW w:w="3459" w:type="dxa"/>
            <w:vAlign w:val="center"/>
          </w:tcPr>
          <w:p w:rsidR="001A59F9" w:rsidRPr="00554D54" w:rsidRDefault="001A59F9" w:rsidP="00400137">
            <w:pPr>
              <w:tabs>
                <w:tab w:val="left" w:pos="1740"/>
              </w:tabs>
              <w:spacing w:before="29" w:line="288" w:lineRule="auto"/>
              <w:jc w:val="left"/>
              <w:rPr>
                <w:sz w:val="24"/>
              </w:rPr>
            </w:pPr>
            <w:r w:rsidRPr="00554D54">
              <w:rPr>
                <w:sz w:val="24"/>
              </w:rPr>
              <w:t>www.fund001.com</w:t>
            </w:r>
            <w:r w:rsidRPr="00554D54">
              <w:rPr>
                <w:sz w:val="24"/>
              </w:rPr>
              <w:t>，</w:t>
            </w:r>
            <w:r w:rsidRPr="00554D54">
              <w:rPr>
                <w:sz w:val="24"/>
              </w:rPr>
              <w:t>www.bocomschroder.com</w:t>
            </w:r>
          </w:p>
        </w:tc>
      </w:tr>
      <w:tr w:rsidR="001A59F9" w:rsidRPr="00554D54" w:rsidTr="00A16F9C">
        <w:tc>
          <w:tcPr>
            <w:tcW w:w="3459" w:type="dxa"/>
            <w:vAlign w:val="center"/>
          </w:tcPr>
          <w:p w:rsidR="001A59F9" w:rsidRPr="00554D54" w:rsidRDefault="001A59F9" w:rsidP="00A16F9C">
            <w:pPr>
              <w:tabs>
                <w:tab w:val="left" w:pos="1740"/>
              </w:tabs>
              <w:spacing w:before="29" w:line="288" w:lineRule="auto"/>
              <w:rPr>
                <w:sz w:val="24"/>
              </w:rPr>
            </w:pPr>
            <w:r w:rsidRPr="00554D54">
              <w:rPr>
                <w:rFonts w:hint="eastAsia"/>
                <w:sz w:val="24"/>
              </w:rPr>
              <w:t>基金年度报告备置地点</w:t>
            </w:r>
          </w:p>
        </w:tc>
        <w:tc>
          <w:tcPr>
            <w:tcW w:w="3459" w:type="dxa"/>
            <w:vAlign w:val="center"/>
          </w:tcPr>
          <w:p w:rsidR="001A59F9" w:rsidRPr="00554D54" w:rsidRDefault="001A59F9" w:rsidP="00400137">
            <w:pPr>
              <w:tabs>
                <w:tab w:val="left" w:pos="1740"/>
              </w:tabs>
              <w:spacing w:before="29" w:line="288" w:lineRule="auto"/>
              <w:jc w:val="left"/>
              <w:rPr>
                <w:sz w:val="24"/>
              </w:rPr>
            </w:pPr>
            <w:r w:rsidRPr="00554D54">
              <w:rPr>
                <w:sz w:val="24"/>
              </w:rPr>
              <w:t>基金管理人的办公场所</w:t>
            </w:r>
          </w:p>
        </w:tc>
      </w:tr>
    </w:tbl>
    <w:p w:rsidR="001A59F9" w:rsidRPr="00554D54" w:rsidRDefault="001A59F9" w:rsidP="00026C9C">
      <w:pPr>
        <w:spacing w:line="360" w:lineRule="auto"/>
        <w:rPr>
          <w:rFonts w:asciiTheme="minorEastAsia" w:eastAsiaTheme="minorEastAsia" w:hAnsiTheme="minorEastAsia"/>
          <w:szCs w:val="21"/>
        </w:rPr>
      </w:pPr>
    </w:p>
    <w:p w:rsidR="001A59F9" w:rsidRPr="00554D54" w:rsidRDefault="001A59F9" w:rsidP="00554D54">
      <w:pPr>
        <w:pStyle w:val="20"/>
        <w:spacing w:before="29" w:after="0" w:line="288" w:lineRule="auto"/>
        <w:rPr>
          <w:rFonts w:ascii="Times New Roman" w:hAnsi="Times New Roman"/>
          <w:kern w:val="0"/>
          <w:szCs w:val="24"/>
        </w:rPr>
      </w:pPr>
      <w:bookmarkStart w:id="22" w:name="_Toc225498249"/>
      <w:bookmarkStart w:id="23" w:name="_Toc361324849"/>
      <w:bookmarkStart w:id="24" w:name="_Toc478311285"/>
      <w:r w:rsidRPr="00554D54">
        <w:rPr>
          <w:rFonts w:ascii="Times New Roman" w:hAnsi="Times New Roman"/>
          <w:kern w:val="0"/>
          <w:szCs w:val="24"/>
        </w:rPr>
        <w:t xml:space="preserve">2.5 </w:t>
      </w:r>
      <w:r w:rsidRPr="00554D54">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554D54" w:rsidRPr="00554D54" w:rsidTr="00C526EF">
        <w:tc>
          <w:tcPr>
            <w:tcW w:w="2268" w:type="dxa"/>
            <w:vAlign w:val="center"/>
          </w:tcPr>
          <w:p w:rsidR="001A59F9" w:rsidRPr="00554D54" w:rsidRDefault="001A59F9" w:rsidP="00A16F9C">
            <w:pPr>
              <w:tabs>
                <w:tab w:val="left" w:pos="1740"/>
              </w:tabs>
              <w:spacing w:before="29" w:line="288" w:lineRule="auto"/>
              <w:jc w:val="center"/>
              <w:rPr>
                <w:sz w:val="24"/>
              </w:rPr>
            </w:pPr>
            <w:r w:rsidRPr="00554D54">
              <w:rPr>
                <w:rFonts w:hint="eastAsia"/>
                <w:sz w:val="24"/>
              </w:rPr>
              <w:t>项目</w:t>
            </w:r>
          </w:p>
        </w:tc>
        <w:tc>
          <w:tcPr>
            <w:tcW w:w="3402" w:type="dxa"/>
            <w:vAlign w:val="center"/>
          </w:tcPr>
          <w:p w:rsidR="001A59F9" w:rsidRPr="00554D54" w:rsidRDefault="001A59F9" w:rsidP="00A16F9C">
            <w:pPr>
              <w:tabs>
                <w:tab w:val="left" w:pos="1740"/>
              </w:tabs>
              <w:spacing w:before="29" w:line="288" w:lineRule="auto"/>
              <w:jc w:val="center"/>
              <w:rPr>
                <w:sz w:val="24"/>
              </w:rPr>
            </w:pPr>
            <w:r w:rsidRPr="00554D54">
              <w:rPr>
                <w:rFonts w:hint="eastAsia"/>
                <w:sz w:val="24"/>
              </w:rPr>
              <w:t>名称</w:t>
            </w:r>
          </w:p>
        </w:tc>
        <w:tc>
          <w:tcPr>
            <w:tcW w:w="3328" w:type="dxa"/>
            <w:vAlign w:val="center"/>
          </w:tcPr>
          <w:p w:rsidR="001A59F9" w:rsidRPr="00554D54" w:rsidRDefault="001A59F9" w:rsidP="00A16F9C">
            <w:pPr>
              <w:tabs>
                <w:tab w:val="left" w:pos="1740"/>
              </w:tabs>
              <w:spacing w:before="29" w:line="288" w:lineRule="auto"/>
              <w:jc w:val="center"/>
              <w:rPr>
                <w:sz w:val="24"/>
              </w:rPr>
            </w:pPr>
            <w:r w:rsidRPr="00554D54">
              <w:rPr>
                <w:rFonts w:hint="eastAsia"/>
                <w:sz w:val="24"/>
              </w:rPr>
              <w:t>办公地址</w:t>
            </w:r>
          </w:p>
        </w:tc>
      </w:tr>
      <w:tr w:rsidR="00554D54" w:rsidRPr="00554D54" w:rsidTr="00C526EF">
        <w:tc>
          <w:tcPr>
            <w:tcW w:w="2268" w:type="dxa"/>
            <w:vAlign w:val="center"/>
          </w:tcPr>
          <w:p w:rsidR="00A92F5B" w:rsidRPr="00554D54" w:rsidRDefault="00A92F5B" w:rsidP="00A92F5B">
            <w:pPr>
              <w:tabs>
                <w:tab w:val="left" w:pos="1740"/>
              </w:tabs>
              <w:spacing w:before="29" w:line="288" w:lineRule="auto"/>
              <w:rPr>
                <w:sz w:val="24"/>
              </w:rPr>
            </w:pPr>
            <w:r w:rsidRPr="00554D54">
              <w:rPr>
                <w:rFonts w:hint="eastAsia"/>
                <w:sz w:val="24"/>
              </w:rPr>
              <w:t>会计师事务所</w:t>
            </w:r>
          </w:p>
        </w:tc>
        <w:tc>
          <w:tcPr>
            <w:tcW w:w="3402" w:type="dxa"/>
            <w:vAlign w:val="center"/>
          </w:tcPr>
          <w:p w:rsidR="00A92F5B" w:rsidRPr="00554D54" w:rsidRDefault="00A92F5B" w:rsidP="00A92F5B">
            <w:pPr>
              <w:tabs>
                <w:tab w:val="left" w:pos="1740"/>
              </w:tabs>
              <w:spacing w:before="29" w:line="288" w:lineRule="auto"/>
              <w:rPr>
                <w:sz w:val="24"/>
              </w:rPr>
            </w:pPr>
            <w:r w:rsidRPr="00554D54">
              <w:rPr>
                <w:sz w:val="24"/>
              </w:rPr>
              <w:t>普华永道中天会计师事务所（特殊普通合伙）</w:t>
            </w:r>
          </w:p>
        </w:tc>
        <w:tc>
          <w:tcPr>
            <w:tcW w:w="3328" w:type="dxa"/>
            <w:vAlign w:val="center"/>
          </w:tcPr>
          <w:p w:rsidR="00A92F5B" w:rsidRPr="00554D54" w:rsidRDefault="00A92F5B" w:rsidP="00A92F5B">
            <w:pPr>
              <w:tabs>
                <w:tab w:val="left" w:pos="1740"/>
              </w:tabs>
              <w:spacing w:before="29" w:line="288" w:lineRule="auto"/>
              <w:rPr>
                <w:sz w:val="24"/>
              </w:rPr>
            </w:pPr>
            <w:r w:rsidRPr="00554D54">
              <w:rPr>
                <w:sz w:val="24"/>
              </w:rPr>
              <w:t>上海市湖滨路</w:t>
            </w:r>
            <w:r w:rsidRPr="00554D54">
              <w:rPr>
                <w:sz w:val="24"/>
              </w:rPr>
              <w:t>202</w:t>
            </w:r>
            <w:r w:rsidRPr="00554D54">
              <w:rPr>
                <w:sz w:val="24"/>
              </w:rPr>
              <w:t>号普华永道中心</w:t>
            </w:r>
            <w:r w:rsidRPr="00554D54">
              <w:rPr>
                <w:sz w:val="24"/>
              </w:rPr>
              <w:t>11</w:t>
            </w:r>
            <w:r w:rsidRPr="00554D54">
              <w:rPr>
                <w:sz w:val="24"/>
              </w:rPr>
              <w:t>楼</w:t>
            </w:r>
          </w:p>
        </w:tc>
      </w:tr>
      <w:tr w:rsidR="00A92F5B" w:rsidRPr="00554D54" w:rsidTr="00C526EF">
        <w:tc>
          <w:tcPr>
            <w:tcW w:w="2268" w:type="dxa"/>
            <w:vAlign w:val="center"/>
          </w:tcPr>
          <w:p w:rsidR="00A92F5B" w:rsidRPr="00554D54" w:rsidRDefault="00A92F5B" w:rsidP="00A92F5B">
            <w:pPr>
              <w:tabs>
                <w:tab w:val="left" w:pos="1740"/>
              </w:tabs>
              <w:spacing w:before="29" w:line="288" w:lineRule="auto"/>
              <w:rPr>
                <w:sz w:val="24"/>
              </w:rPr>
            </w:pPr>
            <w:r w:rsidRPr="00554D54">
              <w:rPr>
                <w:rFonts w:hint="eastAsia"/>
                <w:sz w:val="24"/>
              </w:rPr>
              <w:t>注册登记机构</w:t>
            </w:r>
          </w:p>
        </w:tc>
        <w:tc>
          <w:tcPr>
            <w:tcW w:w="3402" w:type="dxa"/>
            <w:vAlign w:val="center"/>
          </w:tcPr>
          <w:p w:rsidR="00A92F5B" w:rsidRPr="00554D54" w:rsidRDefault="00A92F5B" w:rsidP="00A92F5B">
            <w:pPr>
              <w:tabs>
                <w:tab w:val="left" w:pos="1740"/>
              </w:tabs>
              <w:spacing w:before="29" w:line="288" w:lineRule="auto"/>
              <w:rPr>
                <w:sz w:val="24"/>
              </w:rPr>
            </w:pPr>
            <w:r w:rsidRPr="00554D54">
              <w:rPr>
                <w:sz w:val="24"/>
              </w:rPr>
              <w:t>中国证券登记结算有限责任公司</w:t>
            </w:r>
          </w:p>
        </w:tc>
        <w:tc>
          <w:tcPr>
            <w:tcW w:w="3328" w:type="dxa"/>
            <w:vAlign w:val="center"/>
          </w:tcPr>
          <w:p w:rsidR="00A92F5B" w:rsidRPr="00554D54" w:rsidRDefault="00A92F5B" w:rsidP="00A92F5B">
            <w:pPr>
              <w:tabs>
                <w:tab w:val="left" w:pos="1740"/>
              </w:tabs>
              <w:spacing w:before="29" w:line="288" w:lineRule="auto"/>
              <w:rPr>
                <w:sz w:val="24"/>
              </w:rPr>
            </w:pPr>
            <w:r w:rsidRPr="00554D54">
              <w:rPr>
                <w:sz w:val="24"/>
              </w:rPr>
              <w:t>北京市西城区太平桥大街</w:t>
            </w:r>
            <w:r w:rsidRPr="00554D54">
              <w:rPr>
                <w:sz w:val="24"/>
              </w:rPr>
              <w:t>17</w:t>
            </w:r>
            <w:r w:rsidRPr="00554D54">
              <w:rPr>
                <w:sz w:val="24"/>
              </w:rPr>
              <w:t>号</w:t>
            </w:r>
          </w:p>
        </w:tc>
      </w:tr>
    </w:tbl>
    <w:p w:rsidR="00EC5D69" w:rsidRPr="00554D54" w:rsidRDefault="00EC5D69" w:rsidP="00F71E9B">
      <w:pPr>
        <w:tabs>
          <w:tab w:val="left" w:pos="426"/>
        </w:tabs>
        <w:spacing w:line="360" w:lineRule="auto"/>
        <w:jc w:val="left"/>
        <w:rPr>
          <w:rFonts w:asciiTheme="minorEastAsia" w:eastAsiaTheme="minorEastAsia" w:hAnsiTheme="minorEastAsia"/>
          <w:szCs w:val="21"/>
        </w:rPr>
      </w:pPr>
    </w:p>
    <w:p w:rsidR="001A59F9" w:rsidRPr="00554D54" w:rsidRDefault="001A59F9" w:rsidP="00E14241">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478311286"/>
      <w:r w:rsidRPr="00554D54">
        <w:rPr>
          <w:rFonts w:hint="eastAsia"/>
          <w:b/>
          <w:bCs/>
          <w:szCs w:val="24"/>
          <w:lang w:val="en-US"/>
        </w:rPr>
        <w:lastRenderedPageBreak/>
        <w:t>§</w:t>
      </w:r>
      <w:r w:rsidRPr="00554D54">
        <w:rPr>
          <w:b/>
          <w:bCs/>
          <w:szCs w:val="24"/>
          <w:lang w:val="en-US"/>
        </w:rPr>
        <w:t xml:space="preserve">3 </w:t>
      </w:r>
      <w:r w:rsidR="009153A3" w:rsidRPr="00554D54">
        <w:rPr>
          <w:rFonts w:hint="eastAsia"/>
          <w:b/>
          <w:bCs/>
          <w:szCs w:val="24"/>
          <w:lang w:val="en-US"/>
        </w:rPr>
        <w:t xml:space="preserve"> </w:t>
      </w:r>
      <w:r w:rsidRPr="00554D54">
        <w:rPr>
          <w:rFonts w:hint="eastAsia"/>
          <w:b/>
          <w:bCs/>
          <w:szCs w:val="24"/>
          <w:lang w:val="en-US"/>
        </w:rPr>
        <w:t>主要财务指标、基金净值表现</w:t>
      </w:r>
      <w:bookmarkEnd w:id="25"/>
      <w:r w:rsidRPr="00554D54">
        <w:rPr>
          <w:rFonts w:hint="eastAsia"/>
          <w:b/>
          <w:bCs/>
          <w:szCs w:val="24"/>
          <w:lang w:val="en-US"/>
        </w:rPr>
        <w:t>及利润分配情况</w:t>
      </w:r>
      <w:bookmarkEnd w:id="26"/>
      <w:bookmarkEnd w:id="29"/>
    </w:p>
    <w:p w:rsidR="00DB6EA0" w:rsidRPr="00554D54" w:rsidRDefault="00DB6EA0" w:rsidP="00DB6EA0"/>
    <w:p w:rsidR="001A59F9" w:rsidRPr="00554D54" w:rsidRDefault="001A59F9" w:rsidP="00554D54">
      <w:pPr>
        <w:pStyle w:val="20"/>
        <w:spacing w:before="29" w:after="0" w:line="288" w:lineRule="auto"/>
        <w:rPr>
          <w:rFonts w:ascii="Times New Roman" w:hAnsi="Times New Roman"/>
          <w:kern w:val="0"/>
          <w:szCs w:val="24"/>
        </w:rPr>
      </w:pPr>
      <w:bookmarkStart w:id="30" w:name="_Toc286996129"/>
      <w:bookmarkStart w:id="31" w:name="_Toc361324851"/>
      <w:bookmarkStart w:id="32" w:name="_Toc478311287"/>
      <w:r w:rsidRPr="00554D54">
        <w:rPr>
          <w:rFonts w:ascii="Times New Roman" w:hAnsi="Times New Roman"/>
          <w:kern w:val="0"/>
          <w:szCs w:val="24"/>
        </w:rPr>
        <w:t xml:space="preserve">3.1 </w:t>
      </w:r>
      <w:r w:rsidRPr="00554D54">
        <w:rPr>
          <w:rFonts w:ascii="Times New Roman" w:hAnsi="Times New Roman" w:hint="eastAsia"/>
          <w:kern w:val="0"/>
          <w:szCs w:val="24"/>
        </w:rPr>
        <w:t>主要会计数据和财务指标</w:t>
      </w:r>
      <w:bookmarkEnd w:id="30"/>
      <w:bookmarkEnd w:id="31"/>
      <w:bookmarkEnd w:id="32"/>
    </w:p>
    <w:p w:rsidR="001A59F9" w:rsidRPr="00554D54" w:rsidRDefault="001A59F9" w:rsidP="001F11DC">
      <w:pPr>
        <w:autoSpaceDE w:val="0"/>
        <w:autoSpaceDN w:val="0"/>
        <w:adjustRightInd w:val="0"/>
        <w:spacing w:before="29" w:line="288" w:lineRule="auto"/>
        <w:ind w:left="15"/>
        <w:jc w:val="right"/>
        <w:rPr>
          <w:kern w:val="0"/>
          <w:sz w:val="24"/>
        </w:rPr>
      </w:pPr>
      <w:r w:rsidRPr="00554D54">
        <w:rPr>
          <w:rFonts w:hint="eastAsia"/>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80"/>
        <w:gridCol w:w="2903"/>
        <w:gridCol w:w="2903"/>
      </w:tblGrid>
      <w:tr w:rsidR="00554D54" w:rsidRPr="00554D54" w:rsidTr="0099293D">
        <w:trPr>
          <w:trHeight w:val="487"/>
        </w:trPr>
        <w:tc>
          <w:tcPr>
            <w:tcW w:w="823" w:type="pct"/>
            <w:vMerge w:val="restart"/>
            <w:vAlign w:val="center"/>
          </w:tcPr>
          <w:bookmarkEnd w:id="27"/>
          <w:bookmarkEnd w:id="28"/>
          <w:p w:rsidR="00F523C2" w:rsidRPr="00554D54" w:rsidRDefault="00F523C2" w:rsidP="00F717A8">
            <w:pPr>
              <w:spacing w:before="29" w:line="288" w:lineRule="auto"/>
              <w:jc w:val="center"/>
              <w:rPr>
                <w:b/>
                <w:szCs w:val="21"/>
              </w:rPr>
            </w:pPr>
            <w:r w:rsidRPr="00554D54">
              <w:rPr>
                <w:b/>
                <w:szCs w:val="21"/>
              </w:rPr>
              <w:t>3.1.1</w:t>
            </w:r>
            <w:r w:rsidRPr="00554D54">
              <w:rPr>
                <w:rFonts w:hint="eastAsia"/>
                <w:b/>
                <w:szCs w:val="21"/>
              </w:rPr>
              <w:t>期间数据和指标</w:t>
            </w:r>
          </w:p>
        </w:tc>
        <w:tc>
          <w:tcPr>
            <w:tcW w:w="1372" w:type="pct"/>
            <w:gridSpan w:val="2"/>
            <w:vAlign w:val="center"/>
          </w:tcPr>
          <w:p w:rsidR="00F523C2" w:rsidRPr="00554D54" w:rsidRDefault="00F523C2" w:rsidP="00F717A8">
            <w:pPr>
              <w:spacing w:before="29" w:line="288" w:lineRule="auto"/>
              <w:jc w:val="center"/>
              <w:rPr>
                <w:b/>
                <w:szCs w:val="21"/>
              </w:rPr>
            </w:pPr>
            <w:r w:rsidRPr="00554D54">
              <w:rPr>
                <w:b/>
                <w:szCs w:val="21"/>
              </w:rPr>
              <w:t>2016</w:t>
            </w:r>
            <w:r w:rsidRPr="00554D54">
              <w:rPr>
                <w:b/>
                <w:szCs w:val="21"/>
              </w:rPr>
              <w:t>年</w:t>
            </w:r>
            <w:r w:rsidRPr="00554D54">
              <w:rPr>
                <w:b/>
                <w:szCs w:val="21"/>
              </w:rPr>
              <w:t>9</w:t>
            </w:r>
            <w:r w:rsidRPr="00554D54">
              <w:rPr>
                <w:b/>
                <w:szCs w:val="21"/>
              </w:rPr>
              <w:t>月</w:t>
            </w:r>
            <w:r w:rsidRPr="00554D54">
              <w:rPr>
                <w:b/>
                <w:szCs w:val="21"/>
              </w:rPr>
              <w:t>7</w:t>
            </w:r>
            <w:r w:rsidRPr="00554D54">
              <w:rPr>
                <w:b/>
                <w:szCs w:val="21"/>
              </w:rPr>
              <w:t>日（基金合同生效日）至</w:t>
            </w:r>
            <w:r w:rsidRPr="00554D54">
              <w:rPr>
                <w:b/>
                <w:szCs w:val="21"/>
              </w:rPr>
              <w:t>2016</w:t>
            </w:r>
            <w:r w:rsidRPr="00554D54">
              <w:rPr>
                <w:b/>
                <w:szCs w:val="21"/>
              </w:rPr>
              <w:t>年</w:t>
            </w:r>
            <w:r w:rsidRPr="00554D54">
              <w:rPr>
                <w:b/>
                <w:szCs w:val="21"/>
              </w:rPr>
              <w:t>12</w:t>
            </w:r>
            <w:r w:rsidRPr="00554D54">
              <w:rPr>
                <w:b/>
                <w:szCs w:val="21"/>
              </w:rPr>
              <w:t>月</w:t>
            </w:r>
            <w:r w:rsidRPr="00554D54">
              <w:rPr>
                <w:b/>
                <w:szCs w:val="21"/>
              </w:rPr>
              <w:t>31</w:t>
            </w:r>
            <w:r w:rsidRPr="00554D54">
              <w:rPr>
                <w:b/>
                <w:szCs w:val="21"/>
              </w:rPr>
              <w:t>日</w:t>
            </w:r>
          </w:p>
        </w:tc>
      </w:tr>
      <w:tr w:rsidR="00554D54" w:rsidRPr="00554D54" w:rsidTr="0099293D">
        <w:trPr>
          <w:trHeight w:val="487"/>
        </w:trPr>
        <w:tc>
          <w:tcPr>
            <w:tcW w:w="823" w:type="pct"/>
            <w:vMerge/>
            <w:vAlign w:val="center"/>
          </w:tcPr>
          <w:p w:rsidR="00F523C2" w:rsidRPr="00554D54" w:rsidRDefault="00F523C2" w:rsidP="003B54DF">
            <w:pPr>
              <w:spacing w:before="29" w:line="288" w:lineRule="auto"/>
              <w:jc w:val="right"/>
              <w:rPr>
                <w:szCs w:val="21"/>
              </w:rPr>
            </w:pPr>
          </w:p>
        </w:tc>
        <w:tc>
          <w:tcPr>
            <w:tcW w:w="686" w:type="pct"/>
            <w:vAlign w:val="center"/>
          </w:tcPr>
          <w:p w:rsidR="00FB7A99" w:rsidRPr="00554D54" w:rsidRDefault="00F523C2" w:rsidP="00E471FA">
            <w:pPr>
              <w:spacing w:before="29" w:line="288" w:lineRule="auto"/>
              <w:rPr>
                <w:szCs w:val="21"/>
              </w:rPr>
            </w:pPr>
            <w:r w:rsidRPr="00554D54">
              <w:rPr>
                <w:szCs w:val="21"/>
              </w:rPr>
              <w:t>交银裕兴纯债债券</w:t>
            </w:r>
            <w:r w:rsidRPr="00554D54">
              <w:rPr>
                <w:szCs w:val="21"/>
              </w:rPr>
              <w:t>A</w:t>
            </w:r>
          </w:p>
        </w:tc>
        <w:tc>
          <w:tcPr>
            <w:tcW w:w="686" w:type="pct"/>
            <w:vAlign w:val="center"/>
          </w:tcPr>
          <w:p w:rsidR="00FB7A99" w:rsidRPr="00554D54" w:rsidRDefault="00F523C2" w:rsidP="00E471FA">
            <w:pPr>
              <w:spacing w:before="29" w:line="288" w:lineRule="auto"/>
              <w:rPr>
                <w:szCs w:val="21"/>
              </w:rPr>
            </w:pPr>
            <w:r w:rsidRPr="00554D54">
              <w:rPr>
                <w:szCs w:val="21"/>
              </w:rPr>
              <w:t>交银裕兴纯债债券</w:t>
            </w:r>
            <w:r w:rsidRPr="00554D54">
              <w:rPr>
                <w:szCs w:val="21"/>
              </w:rPr>
              <w:t>C</w:t>
            </w:r>
          </w:p>
        </w:tc>
      </w:tr>
      <w:tr w:rsidR="00554D54" w:rsidRPr="00554D54" w:rsidTr="0099293D">
        <w:tc>
          <w:tcPr>
            <w:tcW w:w="823" w:type="pct"/>
            <w:vAlign w:val="center"/>
          </w:tcPr>
          <w:p w:rsidR="001A59F9" w:rsidRPr="00554D54" w:rsidRDefault="001A59F9" w:rsidP="003B54DF">
            <w:pPr>
              <w:spacing w:before="29" w:line="288" w:lineRule="auto"/>
              <w:rPr>
                <w:szCs w:val="21"/>
              </w:rPr>
            </w:pPr>
            <w:r w:rsidRPr="00554D54">
              <w:rPr>
                <w:rFonts w:hint="eastAsia"/>
                <w:szCs w:val="21"/>
              </w:rPr>
              <w:t>本期已实现收益</w:t>
            </w:r>
          </w:p>
        </w:tc>
        <w:tc>
          <w:tcPr>
            <w:tcW w:w="686" w:type="pct"/>
            <w:vAlign w:val="center"/>
          </w:tcPr>
          <w:p w:rsidR="001A59F9" w:rsidRPr="00554D54" w:rsidRDefault="001A59F9" w:rsidP="00704789">
            <w:pPr>
              <w:spacing w:before="29" w:line="288" w:lineRule="auto"/>
              <w:jc w:val="right"/>
              <w:rPr>
                <w:szCs w:val="21"/>
              </w:rPr>
            </w:pPr>
            <w:r w:rsidRPr="00554D54">
              <w:rPr>
                <w:szCs w:val="21"/>
              </w:rPr>
              <w:t>6,134,901.52</w:t>
            </w:r>
          </w:p>
        </w:tc>
        <w:tc>
          <w:tcPr>
            <w:tcW w:w="686" w:type="pct"/>
            <w:vAlign w:val="center"/>
          </w:tcPr>
          <w:p w:rsidR="001A59F9" w:rsidRPr="00554D54" w:rsidRDefault="001A59F9" w:rsidP="00704789">
            <w:pPr>
              <w:spacing w:before="29" w:line="288" w:lineRule="auto"/>
              <w:jc w:val="right"/>
              <w:rPr>
                <w:szCs w:val="21"/>
              </w:rPr>
            </w:pPr>
            <w:r w:rsidRPr="00554D54">
              <w:rPr>
                <w:szCs w:val="21"/>
              </w:rPr>
              <w:t>26.73</w:t>
            </w:r>
          </w:p>
        </w:tc>
      </w:tr>
      <w:tr w:rsidR="00554D54" w:rsidRPr="00554D54" w:rsidTr="0099293D">
        <w:trPr>
          <w:trHeight w:val="754"/>
        </w:trPr>
        <w:tc>
          <w:tcPr>
            <w:tcW w:w="823" w:type="pct"/>
            <w:vAlign w:val="center"/>
          </w:tcPr>
          <w:p w:rsidR="001A59F9" w:rsidRPr="00554D54" w:rsidRDefault="001A59F9" w:rsidP="003B54DF">
            <w:pPr>
              <w:spacing w:before="29" w:line="288" w:lineRule="auto"/>
              <w:rPr>
                <w:szCs w:val="21"/>
              </w:rPr>
            </w:pPr>
            <w:r w:rsidRPr="00554D54">
              <w:rPr>
                <w:rFonts w:hint="eastAsia"/>
                <w:szCs w:val="21"/>
              </w:rPr>
              <w:t>本期利润</w:t>
            </w:r>
          </w:p>
        </w:tc>
        <w:tc>
          <w:tcPr>
            <w:tcW w:w="686" w:type="pct"/>
            <w:vAlign w:val="center"/>
          </w:tcPr>
          <w:p w:rsidR="001A59F9" w:rsidRPr="00554D54" w:rsidRDefault="001A59F9" w:rsidP="00704789">
            <w:pPr>
              <w:spacing w:before="29" w:line="288" w:lineRule="auto"/>
              <w:jc w:val="right"/>
              <w:rPr>
                <w:szCs w:val="21"/>
              </w:rPr>
            </w:pPr>
            <w:r w:rsidRPr="00554D54">
              <w:rPr>
                <w:szCs w:val="21"/>
              </w:rPr>
              <w:t>-8,164,624.31</w:t>
            </w:r>
          </w:p>
        </w:tc>
        <w:tc>
          <w:tcPr>
            <w:tcW w:w="686" w:type="pct"/>
            <w:vAlign w:val="center"/>
          </w:tcPr>
          <w:p w:rsidR="001A59F9" w:rsidRPr="00554D54" w:rsidRDefault="001A59F9" w:rsidP="00704789">
            <w:pPr>
              <w:spacing w:before="29" w:line="288" w:lineRule="auto"/>
              <w:jc w:val="right"/>
              <w:rPr>
                <w:szCs w:val="21"/>
              </w:rPr>
            </w:pPr>
            <w:r w:rsidRPr="00554D54">
              <w:rPr>
                <w:szCs w:val="21"/>
              </w:rPr>
              <w:t>84.93</w:t>
            </w:r>
          </w:p>
        </w:tc>
      </w:tr>
      <w:tr w:rsidR="00554D54" w:rsidRPr="00554D54" w:rsidTr="0099293D">
        <w:tc>
          <w:tcPr>
            <w:tcW w:w="823" w:type="pct"/>
            <w:vAlign w:val="center"/>
          </w:tcPr>
          <w:p w:rsidR="001A59F9" w:rsidRPr="00554D54" w:rsidRDefault="001A59F9" w:rsidP="003B54DF">
            <w:pPr>
              <w:spacing w:before="29" w:line="288" w:lineRule="auto"/>
              <w:rPr>
                <w:szCs w:val="21"/>
              </w:rPr>
            </w:pPr>
            <w:r w:rsidRPr="00554D54">
              <w:rPr>
                <w:rFonts w:hint="eastAsia"/>
                <w:szCs w:val="21"/>
              </w:rPr>
              <w:t>加权平均基金份额本期利润</w:t>
            </w:r>
          </w:p>
        </w:tc>
        <w:tc>
          <w:tcPr>
            <w:tcW w:w="686" w:type="pct"/>
            <w:vAlign w:val="center"/>
          </w:tcPr>
          <w:p w:rsidR="001A59F9" w:rsidRPr="00554D54" w:rsidRDefault="001A59F9" w:rsidP="00704789">
            <w:pPr>
              <w:spacing w:before="29" w:line="288" w:lineRule="auto"/>
              <w:jc w:val="right"/>
              <w:rPr>
                <w:szCs w:val="21"/>
              </w:rPr>
            </w:pPr>
            <w:r w:rsidRPr="00554D54">
              <w:rPr>
                <w:szCs w:val="21"/>
              </w:rPr>
              <w:t>-0.0169</w:t>
            </w:r>
          </w:p>
        </w:tc>
        <w:tc>
          <w:tcPr>
            <w:tcW w:w="686" w:type="pct"/>
            <w:vAlign w:val="center"/>
          </w:tcPr>
          <w:p w:rsidR="001A59F9" w:rsidRPr="00554D54" w:rsidRDefault="001A59F9" w:rsidP="00704789">
            <w:pPr>
              <w:spacing w:before="29" w:line="288" w:lineRule="auto"/>
              <w:jc w:val="right"/>
              <w:rPr>
                <w:szCs w:val="21"/>
              </w:rPr>
            </w:pPr>
            <w:r w:rsidRPr="00554D54">
              <w:rPr>
                <w:szCs w:val="21"/>
              </w:rPr>
              <w:t>0.0281</w:t>
            </w:r>
          </w:p>
        </w:tc>
      </w:tr>
      <w:tr w:rsidR="00554D54" w:rsidRPr="00554D54" w:rsidTr="0099293D">
        <w:tc>
          <w:tcPr>
            <w:tcW w:w="823" w:type="pct"/>
            <w:vAlign w:val="center"/>
          </w:tcPr>
          <w:p w:rsidR="001A59F9" w:rsidRPr="00554D54" w:rsidRDefault="001A59F9" w:rsidP="003B54DF">
            <w:pPr>
              <w:spacing w:before="29" w:line="288" w:lineRule="auto"/>
              <w:rPr>
                <w:szCs w:val="21"/>
              </w:rPr>
            </w:pPr>
            <w:r w:rsidRPr="00554D54">
              <w:rPr>
                <w:rFonts w:hint="eastAsia"/>
                <w:szCs w:val="21"/>
              </w:rPr>
              <w:t>本期加权平均净值利润率</w:t>
            </w:r>
          </w:p>
        </w:tc>
        <w:tc>
          <w:tcPr>
            <w:tcW w:w="686" w:type="pct"/>
            <w:vAlign w:val="center"/>
          </w:tcPr>
          <w:p w:rsidR="001A59F9" w:rsidRPr="00554D54" w:rsidRDefault="001A59F9" w:rsidP="00704789">
            <w:pPr>
              <w:spacing w:before="29" w:line="288" w:lineRule="auto"/>
              <w:jc w:val="right"/>
              <w:rPr>
                <w:szCs w:val="21"/>
              </w:rPr>
            </w:pPr>
            <w:r w:rsidRPr="00554D54">
              <w:rPr>
                <w:szCs w:val="21"/>
              </w:rPr>
              <w:t>-1.69%</w:t>
            </w:r>
          </w:p>
        </w:tc>
        <w:tc>
          <w:tcPr>
            <w:tcW w:w="686" w:type="pct"/>
            <w:vAlign w:val="center"/>
          </w:tcPr>
          <w:p w:rsidR="001A59F9" w:rsidRPr="00554D54" w:rsidRDefault="001A59F9" w:rsidP="00704789">
            <w:pPr>
              <w:spacing w:before="29" w:line="288" w:lineRule="auto"/>
              <w:jc w:val="right"/>
              <w:rPr>
                <w:szCs w:val="21"/>
              </w:rPr>
            </w:pPr>
            <w:r w:rsidRPr="00554D54">
              <w:rPr>
                <w:szCs w:val="21"/>
              </w:rPr>
              <w:t>2.81%</w:t>
            </w:r>
          </w:p>
        </w:tc>
      </w:tr>
      <w:tr w:rsidR="00554D54" w:rsidRPr="00554D54" w:rsidTr="0099293D">
        <w:tc>
          <w:tcPr>
            <w:tcW w:w="823" w:type="pct"/>
            <w:vAlign w:val="center"/>
          </w:tcPr>
          <w:p w:rsidR="001A59F9" w:rsidRPr="00554D54" w:rsidRDefault="001A59F9" w:rsidP="003B54DF">
            <w:pPr>
              <w:spacing w:before="29" w:line="288" w:lineRule="auto"/>
              <w:rPr>
                <w:szCs w:val="21"/>
              </w:rPr>
            </w:pPr>
            <w:r w:rsidRPr="00554D54">
              <w:rPr>
                <w:rFonts w:hint="eastAsia"/>
                <w:szCs w:val="21"/>
              </w:rPr>
              <w:t>本期基金份额净值增长率</w:t>
            </w:r>
          </w:p>
        </w:tc>
        <w:tc>
          <w:tcPr>
            <w:tcW w:w="686" w:type="pct"/>
            <w:vAlign w:val="center"/>
          </w:tcPr>
          <w:p w:rsidR="001A59F9" w:rsidRPr="00554D54" w:rsidRDefault="001A59F9" w:rsidP="00704789">
            <w:pPr>
              <w:spacing w:before="29" w:line="288" w:lineRule="auto"/>
              <w:jc w:val="right"/>
              <w:rPr>
                <w:szCs w:val="21"/>
              </w:rPr>
            </w:pPr>
            <w:r w:rsidRPr="00554D54">
              <w:rPr>
                <w:szCs w:val="21"/>
              </w:rPr>
              <w:t>-1.20%</w:t>
            </w:r>
          </w:p>
        </w:tc>
        <w:tc>
          <w:tcPr>
            <w:tcW w:w="686" w:type="pct"/>
            <w:vAlign w:val="center"/>
          </w:tcPr>
          <w:p w:rsidR="001A59F9" w:rsidRPr="00554D54" w:rsidRDefault="001A59F9" w:rsidP="00704789">
            <w:pPr>
              <w:spacing w:before="29" w:line="288" w:lineRule="auto"/>
              <w:jc w:val="right"/>
              <w:rPr>
                <w:szCs w:val="21"/>
              </w:rPr>
            </w:pPr>
            <w:r w:rsidRPr="00554D54">
              <w:rPr>
                <w:szCs w:val="21"/>
              </w:rPr>
              <w:t>-1.70%</w:t>
            </w:r>
          </w:p>
        </w:tc>
      </w:tr>
      <w:tr w:rsidR="00554D54" w:rsidRPr="00554D54" w:rsidTr="0099293D">
        <w:tc>
          <w:tcPr>
            <w:tcW w:w="822" w:type="pct"/>
            <w:vMerge w:val="restart"/>
            <w:vAlign w:val="center"/>
          </w:tcPr>
          <w:p w:rsidR="00C23BEA" w:rsidRPr="00554D54" w:rsidRDefault="00C23BEA" w:rsidP="00C623D0">
            <w:pPr>
              <w:spacing w:before="29" w:line="288" w:lineRule="auto"/>
              <w:ind w:leftChars="-51" w:left="-107" w:rightChars="-51" w:right="-107"/>
              <w:rPr>
                <w:b/>
                <w:szCs w:val="21"/>
              </w:rPr>
            </w:pPr>
            <w:r w:rsidRPr="00554D54">
              <w:rPr>
                <w:b/>
                <w:szCs w:val="21"/>
              </w:rPr>
              <w:t>3.1.2</w:t>
            </w:r>
            <w:r w:rsidRPr="00554D54">
              <w:rPr>
                <w:rFonts w:hint="eastAsia"/>
                <w:b/>
                <w:szCs w:val="21"/>
              </w:rPr>
              <w:t>期末数据和指标</w:t>
            </w:r>
          </w:p>
        </w:tc>
        <w:tc>
          <w:tcPr>
            <w:tcW w:w="1374" w:type="pct"/>
            <w:gridSpan w:val="2"/>
            <w:vAlign w:val="center"/>
          </w:tcPr>
          <w:p w:rsidR="00C23BEA" w:rsidRPr="00554D54" w:rsidRDefault="00C23BEA" w:rsidP="00C623D0">
            <w:pPr>
              <w:spacing w:before="29" w:line="288" w:lineRule="auto"/>
              <w:jc w:val="center"/>
              <w:rPr>
                <w:b/>
                <w:szCs w:val="21"/>
              </w:rPr>
            </w:pPr>
            <w:r w:rsidRPr="00554D54">
              <w:rPr>
                <w:b/>
                <w:szCs w:val="21"/>
              </w:rPr>
              <w:t>2016</w:t>
            </w:r>
            <w:r w:rsidR="006D2BE2" w:rsidRPr="00554D54">
              <w:rPr>
                <w:rFonts w:hint="eastAsia"/>
                <w:b/>
                <w:szCs w:val="21"/>
              </w:rPr>
              <w:t>年</w:t>
            </w:r>
            <w:r w:rsidRPr="00554D54">
              <w:rPr>
                <w:rFonts w:hint="eastAsia"/>
                <w:b/>
                <w:szCs w:val="21"/>
              </w:rPr>
              <w:t>末</w:t>
            </w:r>
          </w:p>
        </w:tc>
      </w:tr>
      <w:tr w:rsidR="00554D54" w:rsidRPr="00554D54" w:rsidTr="0099293D">
        <w:trPr>
          <w:trHeight w:val="373"/>
        </w:trPr>
        <w:tc>
          <w:tcPr>
            <w:tcW w:w="822" w:type="pct"/>
            <w:vMerge/>
            <w:vAlign w:val="center"/>
          </w:tcPr>
          <w:p w:rsidR="001A59F9" w:rsidRPr="00554D54"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rsidR="001A59F9" w:rsidRPr="00554D54" w:rsidRDefault="001A59F9" w:rsidP="00C179C7">
            <w:pPr>
              <w:spacing w:before="29" w:line="288" w:lineRule="auto"/>
              <w:rPr>
                <w:szCs w:val="21"/>
              </w:rPr>
            </w:pPr>
            <w:r w:rsidRPr="00554D54">
              <w:rPr>
                <w:szCs w:val="21"/>
              </w:rPr>
              <w:t>交银裕兴纯债债券</w:t>
            </w:r>
            <w:r w:rsidRPr="00554D54">
              <w:rPr>
                <w:szCs w:val="21"/>
              </w:rPr>
              <w:t>A</w:t>
            </w:r>
          </w:p>
        </w:tc>
        <w:tc>
          <w:tcPr>
            <w:tcW w:w="687" w:type="pct"/>
            <w:vAlign w:val="center"/>
          </w:tcPr>
          <w:p w:rsidR="001A59F9" w:rsidRPr="00554D54" w:rsidRDefault="001A59F9" w:rsidP="00C179C7">
            <w:pPr>
              <w:spacing w:before="29" w:line="288" w:lineRule="auto"/>
              <w:rPr>
                <w:szCs w:val="21"/>
              </w:rPr>
            </w:pPr>
            <w:r w:rsidRPr="00554D54">
              <w:rPr>
                <w:szCs w:val="21"/>
              </w:rPr>
              <w:t>交银裕兴纯债债券</w:t>
            </w:r>
            <w:r w:rsidRPr="00554D54">
              <w:rPr>
                <w:szCs w:val="21"/>
              </w:rPr>
              <w:t>C</w:t>
            </w:r>
          </w:p>
        </w:tc>
      </w:tr>
      <w:tr w:rsidR="00554D54" w:rsidRPr="00554D54" w:rsidTr="0099293D">
        <w:tc>
          <w:tcPr>
            <w:tcW w:w="822" w:type="pct"/>
            <w:vAlign w:val="center"/>
          </w:tcPr>
          <w:p w:rsidR="001A59F9" w:rsidRPr="00554D54" w:rsidRDefault="001A59F9" w:rsidP="00785EA4">
            <w:pPr>
              <w:spacing w:before="29" w:line="288" w:lineRule="auto"/>
              <w:rPr>
                <w:szCs w:val="21"/>
              </w:rPr>
            </w:pPr>
            <w:r w:rsidRPr="00554D54">
              <w:rPr>
                <w:rFonts w:hint="eastAsia"/>
                <w:szCs w:val="21"/>
              </w:rPr>
              <w:t>期末可供分配利润</w:t>
            </w:r>
          </w:p>
        </w:tc>
        <w:tc>
          <w:tcPr>
            <w:tcW w:w="687" w:type="pct"/>
            <w:vAlign w:val="center"/>
          </w:tcPr>
          <w:p w:rsidR="001A59F9" w:rsidRPr="00554D54" w:rsidRDefault="001A59F9" w:rsidP="0078762A">
            <w:pPr>
              <w:spacing w:before="29" w:line="288" w:lineRule="auto"/>
              <w:jc w:val="right"/>
              <w:rPr>
                <w:szCs w:val="21"/>
              </w:rPr>
            </w:pPr>
            <w:r w:rsidRPr="00554D54">
              <w:rPr>
                <w:szCs w:val="21"/>
              </w:rPr>
              <w:t>-7,366,240.72</w:t>
            </w:r>
          </w:p>
        </w:tc>
        <w:tc>
          <w:tcPr>
            <w:tcW w:w="687" w:type="pct"/>
            <w:vAlign w:val="center"/>
          </w:tcPr>
          <w:p w:rsidR="001A59F9" w:rsidRPr="00554D54" w:rsidRDefault="001A59F9" w:rsidP="0078762A">
            <w:pPr>
              <w:spacing w:before="29" w:line="288" w:lineRule="auto"/>
              <w:jc w:val="right"/>
              <w:rPr>
                <w:szCs w:val="21"/>
              </w:rPr>
            </w:pPr>
            <w:r w:rsidRPr="00554D54">
              <w:rPr>
                <w:szCs w:val="21"/>
              </w:rPr>
              <w:t>-30.78</w:t>
            </w:r>
          </w:p>
        </w:tc>
      </w:tr>
      <w:tr w:rsidR="00554D54" w:rsidRPr="00554D54" w:rsidTr="0099293D">
        <w:tc>
          <w:tcPr>
            <w:tcW w:w="822" w:type="pct"/>
            <w:vAlign w:val="center"/>
          </w:tcPr>
          <w:p w:rsidR="001A59F9" w:rsidRPr="00554D54" w:rsidRDefault="001A59F9" w:rsidP="00785EA4">
            <w:pPr>
              <w:spacing w:before="29" w:line="288" w:lineRule="auto"/>
              <w:rPr>
                <w:szCs w:val="21"/>
              </w:rPr>
            </w:pPr>
            <w:r w:rsidRPr="00554D54">
              <w:rPr>
                <w:rFonts w:hint="eastAsia"/>
                <w:szCs w:val="21"/>
              </w:rPr>
              <w:t>期末可供分配基金份额利润</w:t>
            </w:r>
          </w:p>
        </w:tc>
        <w:tc>
          <w:tcPr>
            <w:tcW w:w="687" w:type="pct"/>
            <w:vAlign w:val="center"/>
          </w:tcPr>
          <w:p w:rsidR="001A59F9" w:rsidRPr="00554D54" w:rsidRDefault="001A59F9" w:rsidP="0078762A">
            <w:pPr>
              <w:spacing w:before="29" w:line="288" w:lineRule="auto"/>
              <w:jc w:val="right"/>
              <w:rPr>
                <w:szCs w:val="21"/>
              </w:rPr>
            </w:pPr>
            <w:r w:rsidRPr="00554D54">
              <w:rPr>
                <w:szCs w:val="21"/>
              </w:rPr>
              <w:t>-0.012</w:t>
            </w:r>
          </w:p>
        </w:tc>
        <w:tc>
          <w:tcPr>
            <w:tcW w:w="687" w:type="pct"/>
            <w:vAlign w:val="center"/>
          </w:tcPr>
          <w:p w:rsidR="001A59F9" w:rsidRPr="00554D54" w:rsidRDefault="001A59F9" w:rsidP="0078762A">
            <w:pPr>
              <w:spacing w:before="29" w:line="288" w:lineRule="auto"/>
              <w:jc w:val="right"/>
              <w:rPr>
                <w:szCs w:val="21"/>
              </w:rPr>
            </w:pPr>
            <w:r w:rsidRPr="00554D54">
              <w:rPr>
                <w:szCs w:val="21"/>
              </w:rPr>
              <w:t>-0.017</w:t>
            </w:r>
          </w:p>
        </w:tc>
      </w:tr>
      <w:tr w:rsidR="00554D54" w:rsidRPr="00554D54" w:rsidTr="0099293D">
        <w:tc>
          <w:tcPr>
            <w:tcW w:w="822" w:type="pct"/>
            <w:vAlign w:val="center"/>
          </w:tcPr>
          <w:p w:rsidR="001A59F9" w:rsidRPr="00554D54" w:rsidRDefault="001A59F9" w:rsidP="00785EA4">
            <w:pPr>
              <w:spacing w:before="29" w:line="288" w:lineRule="auto"/>
              <w:rPr>
                <w:szCs w:val="21"/>
              </w:rPr>
            </w:pPr>
            <w:r w:rsidRPr="00554D54">
              <w:rPr>
                <w:rFonts w:hint="eastAsia"/>
                <w:szCs w:val="21"/>
              </w:rPr>
              <w:t>期末基金资产净值</w:t>
            </w:r>
          </w:p>
        </w:tc>
        <w:tc>
          <w:tcPr>
            <w:tcW w:w="687" w:type="pct"/>
            <w:vAlign w:val="center"/>
          </w:tcPr>
          <w:p w:rsidR="001A59F9" w:rsidRPr="00554D54" w:rsidRDefault="001A59F9" w:rsidP="0078762A">
            <w:pPr>
              <w:spacing w:before="29" w:line="288" w:lineRule="auto"/>
              <w:jc w:val="right"/>
              <w:rPr>
                <w:szCs w:val="21"/>
              </w:rPr>
            </w:pPr>
            <w:r w:rsidRPr="00554D54">
              <w:rPr>
                <w:szCs w:val="21"/>
              </w:rPr>
              <w:t>591,943,410.53</w:t>
            </w:r>
          </w:p>
        </w:tc>
        <w:tc>
          <w:tcPr>
            <w:tcW w:w="687" w:type="pct"/>
            <w:vAlign w:val="center"/>
          </w:tcPr>
          <w:p w:rsidR="001A59F9" w:rsidRPr="00554D54" w:rsidRDefault="001A59F9" w:rsidP="0078762A">
            <w:pPr>
              <w:spacing w:before="29" w:line="288" w:lineRule="auto"/>
              <w:jc w:val="right"/>
              <w:rPr>
                <w:szCs w:val="21"/>
              </w:rPr>
            </w:pPr>
            <w:r w:rsidRPr="00554D54">
              <w:rPr>
                <w:szCs w:val="21"/>
              </w:rPr>
              <w:t>1,729.44</w:t>
            </w:r>
          </w:p>
        </w:tc>
      </w:tr>
      <w:tr w:rsidR="00554D54" w:rsidRPr="00554D54" w:rsidTr="0099293D">
        <w:tc>
          <w:tcPr>
            <w:tcW w:w="822" w:type="pct"/>
            <w:vAlign w:val="center"/>
          </w:tcPr>
          <w:p w:rsidR="001A59F9" w:rsidRPr="00554D54" w:rsidRDefault="001A59F9" w:rsidP="00785EA4">
            <w:pPr>
              <w:spacing w:before="29" w:line="288" w:lineRule="auto"/>
              <w:rPr>
                <w:szCs w:val="21"/>
              </w:rPr>
            </w:pPr>
            <w:r w:rsidRPr="00554D54">
              <w:rPr>
                <w:rFonts w:hint="eastAsia"/>
                <w:szCs w:val="21"/>
              </w:rPr>
              <w:t>期末基金份额净值</w:t>
            </w:r>
          </w:p>
        </w:tc>
        <w:tc>
          <w:tcPr>
            <w:tcW w:w="687" w:type="pct"/>
            <w:vAlign w:val="center"/>
          </w:tcPr>
          <w:p w:rsidR="001A59F9" w:rsidRPr="00554D54" w:rsidRDefault="001A59F9" w:rsidP="0078762A">
            <w:pPr>
              <w:spacing w:before="29" w:line="288" w:lineRule="auto"/>
              <w:jc w:val="right"/>
              <w:rPr>
                <w:szCs w:val="21"/>
              </w:rPr>
            </w:pPr>
            <w:r w:rsidRPr="00554D54">
              <w:rPr>
                <w:szCs w:val="21"/>
              </w:rPr>
              <w:t>0.988</w:t>
            </w:r>
          </w:p>
        </w:tc>
        <w:tc>
          <w:tcPr>
            <w:tcW w:w="687" w:type="pct"/>
            <w:vAlign w:val="center"/>
          </w:tcPr>
          <w:p w:rsidR="001A59F9" w:rsidRPr="00554D54" w:rsidRDefault="001A59F9" w:rsidP="0078762A">
            <w:pPr>
              <w:spacing w:before="29" w:line="288" w:lineRule="auto"/>
              <w:jc w:val="right"/>
              <w:rPr>
                <w:szCs w:val="21"/>
              </w:rPr>
            </w:pPr>
            <w:r w:rsidRPr="00554D54">
              <w:rPr>
                <w:szCs w:val="21"/>
              </w:rPr>
              <w:t>0.983</w:t>
            </w:r>
          </w:p>
        </w:tc>
      </w:tr>
      <w:tr w:rsidR="00554D54" w:rsidRPr="00554D54" w:rsidTr="0099293D">
        <w:tc>
          <w:tcPr>
            <w:tcW w:w="822" w:type="pct"/>
            <w:vMerge w:val="restart"/>
            <w:vAlign w:val="center"/>
          </w:tcPr>
          <w:p w:rsidR="00C23BEA" w:rsidRPr="00554D54" w:rsidRDefault="00C23BEA" w:rsidP="00C623D0">
            <w:pPr>
              <w:spacing w:before="29" w:line="288" w:lineRule="auto"/>
              <w:ind w:leftChars="-51" w:left="-107" w:rightChars="-51" w:right="-107"/>
              <w:rPr>
                <w:b/>
                <w:szCs w:val="21"/>
              </w:rPr>
            </w:pPr>
            <w:r w:rsidRPr="00554D54">
              <w:rPr>
                <w:b/>
                <w:szCs w:val="21"/>
              </w:rPr>
              <w:t>3.1.3</w:t>
            </w:r>
            <w:r w:rsidRPr="00554D54">
              <w:rPr>
                <w:rFonts w:hint="eastAsia"/>
                <w:b/>
                <w:szCs w:val="21"/>
              </w:rPr>
              <w:t>累计期末指标</w:t>
            </w:r>
          </w:p>
        </w:tc>
        <w:tc>
          <w:tcPr>
            <w:tcW w:w="1374" w:type="pct"/>
            <w:gridSpan w:val="2"/>
            <w:vAlign w:val="center"/>
          </w:tcPr>
          <w:p w:rsidR="00C23BEA" w:rsidRPr="00554D54" w:rsidRDefault="00C23BEA" w:rsidP="00C623D0">
            <w:pPr>
              <w:spacing w:before="29" w:line="288" w:lineRule="auto"/>
              <w:jc w:val="center"/>
              <w:rPr>
                <w:b/>
                <w:szCs w:val="21"/>
              </w:rPr>
            </w:pPr>
            <w:r w:rsidRPr="00554D54">
              <w:rPr>
                <w:b/>
                <w:szCs w:val="21"/>
              </w:rPr>
              <w:t>2016</w:t>
            </w:r>
            <w:r w:rsidR="006D2BE2" w:rsidRPr="00554D54">
              <w:rPr>
                <w:rFonts w:hint="eastAsia"/>
                <w:b/>
                <w:szCs w:val="21"/>
              </w:rPr>
              <w:t>年</w:t>
            </w:r>
            <w:r w:rsidRPr="00554D54">
              <w:rPr>
                <w:rFonts w:hint="eastAsia"/>
                <w:b/>
                <w:szCs w:val="21"/>
              </w:rPr>
              <w:t>末</w:t>
            </w:r>
          </w:p>
        </w:tc>
      </w:tr>
      <w:tr w:rsidR="00554D54" w:rsidRPr="00554D54" w:rsidTr="0099293D">
        <w:tc>
          <w:tcPr>
            <w:tcW w:w="822" w:type="pct"/>
            <w:vMerge/>
            <w:vAlign w:val="center"/>
          </w:tcPr>
          <w:p w:rsidR="001A59F9" w:rsidRPr="00554D54" w:rsidRDefault="001A59F9" w:rsidP="00026C9C">
            <w:pPr>
              <w:widowControl/>
              <w:spacing w:line="360" w:lineRule="auto"/>
              <w:jc w:val="left"/>
              <w:rPr>
                <w:rFonts w:asciiTheme="minorEastAsia" w:eastAsiaTheme="minorEastAsia" w:hAnsiTheme="minorEastAsia"/>
                <w:b/>
                <w:szCs w:val="21"/>
              </w:rPr>
            </w:pPr>
          </w:p>
        </w:tc>
        <w:tc>
          <w:tcPr>
            <w:tcW w:w="687" w:type="pct"/>
            <w:vAlign w:val="center"/>
          </w:tcPr>
          <w:p w:rsidR="001A59F9" w:rsidRPr="00554D54" w:rsidRDefault="001A59F9" w:rsidP="002C1FC6">
            <w:pPr>
              <w:spacing w:before="29" w:line="288" w:lineRule="auto"/>
              <w:rPr>
                <w:szCs w:val="21"/>
              </w:rPr>
            </w:pPr>
            <w:r w:rsidRPr="00554D54">
              <w:rPr>
                <w:szCs w:val="21"/>
              </w:rPr>
              <w:t>交银裕兴纯债债券</w:t>
            </w:r>
            <w:r w:rsidRPr="00554D54">
              <w:rPr>
                <w:szCs w:val="21"/>
              </w:rPr>
              <w:t>A</w:t>
            </w:r>
          </w:p>
        </w:tc>
        <w:tc>
          <w:tcPr>
            <w:tcW w:w="687" w:type="pct"/>
            <w:vAlign w:val="center"/>
          </w:tcPr>
          <w:p w:rsidR="001A59F9" w:rsidRPr="00554D54" w:rsidRDefault="001A59F9" w:rsidP="002C1FC6">
            <w:pPr>
              <w:spacing w:before="29" w:line="288" w:lineRule="auto"/>
              <w:rPr>
                <w:szCs w:val="21"/>
              </w:rPr>
            </w:pPr>
            <w:r w:rsidRPr="00554D54">
              <w:rPr>
                <w:szCs w:val="21"/>
              </w:rPr>
              <w:t>交银裕兴纯债债券</w:t>
            </w:r>
            <w:r w:rsidRPr="00554D54">
              <w:rPr>
                <w:szCs w:val="21"/>
              </w:rPr>
              <w:t>C</w:t>
            </w:r>
          </w:p>
        </w:tc>
      </w:tr>
      <w:tr w:rsidR="00554D54" w:rsidRPr="00554D54" w:rsidTr="0099293D">
        <w:tc>
          <w:tcPr>
            <w:tcW w:w="822" w:type="pct"/>
            <w:vAlign w:val="center"/>
          </w:tcPr>
          <w:p w:rsidR="001A59F9" w:rsidRPr="00554D54" w:rsidRDefault="001A59F9" w:rsidP="00785EA4">
            <w:pPr>
              <w:spacing w:before="29" w:line="288" w:lineRule="auto"/>
              <w:rPr>
                <w:rFonts w:asciiTheme="minorEastAsia" w:eastAsiaTheme="minorEastAsia" w:hAnsiTheme="minorEastAsia"/>
                <w:szCs w:val="21"/>
              </w:rPr>
            </w:pPr>
            <w:r w:rsidRPr="00554D54">
              <w:rPr>
                <w:rFonts w:hint="eastAsia"/>
                <w:szCs w:val="21"/>
              </w:rPr>
              <w:t>基金份额累计净值增长率</w:t>
            </w:r>
          </w:p>
        </w:tc>
        <w:tc>
          <w:tcPr>
            <w:tcW w:w="687" w:type="pct"/>
            <w:vAlign w:val="center"/>
          </w:tcPr>
          <w:p w:rsidR="001A59F9" w:rsidRPr="00554D54" w:rsidRDefault="001A59F9" w:rsidP="00704789">
            <w:pPr>
              <w:spacing w:before="29" w:line="288" w:lineRule="auto"/>
              <w:jc w:val="right"/>
              <w:rPr>
                <w:szCs w:val="21"/>
              </w:rPr>
            </w:pPr>
            <w:r w:rsidRPr="00554D54">
              <w:rPr>
                <w:szCs w:val="21"/>
              </w:rPr>
              <w:t>-1.20%</w:t>
            </w:r>
          </w:p>
        </w:tc>
        <w:tc>
          <w:tcPr>
            <w:tcW w:w="687" w:type="pct"/>
            <w:vAlign w:val="center"/>
          </w:tcPr>
          <w:p w:rsidR="001A59F9" w:rsidRPr="00554D54" w:rsidRDefault="001A59F9" w:rsidP="00704789">
            <w:pPr>
              <w:spacing w:before="29" w:line="288" w:lineRule="auto"/>
              <w:jc w:val="right"/>
              <w:rPr>
                <w:szCs w:val="21"/>
              </w:rPr>
            </w:pPr>
            <w:r w:rsidRPr="00554D54">
              <w:rPr>
                <w:szCs w:val="21"/>
              </w:rPr>
              <w:t>-1.70%</w:t>
            </w:r>
          </w:p>
        </w:tc>
      </w:tr>
    </w:tbl>
    <w:p w:rsidR="00A11525" w:rsidRPr="00554D54" w:rsidRDefault="005A346E">
      <w:pPr>
        <w:tabs>
          <w:tab w:val="left" w:pos="426"/>
        </w:tabs>
        <w:spacing w:before="29" w:line="288" w:lineRule="auto"/>
        <w:jc w:val="left"/>
        <w:rPr>
          <w:kern w:val="0"/>
          <w:sz w:val="24"/>
        </w:rPr>
      </w:pPr>
      <w:r w:rsidRPr="00554D54">
        <w:rPr>
          <w:kern w:val="0"/>
          <w:sz w:val="24"/>
        </w:rPr>
        <w:t>注：</w:t>
      </w:r>
      <w:r w:rsidRPr="00554D54">
        <w:rPr>
          <w:kern w:val="0"/>
          <w:sz w:val="24"/>
        </w:rPr>
        <w:t>1</w:t>
      </w:r>
      <w:r w:rsidRPr="00554D54">
        <w:rPr>
          <w:kern w:val="0"/>
          <w:sz w:val="24"/>
        </w:rPr>
        <w:t>、上述基金业绩指标不包括持有人认购或交易基金的各项费用，计入费用后的实际收益水平要低于所列数字；</w:t>
      </w:r>
      <w:r w:rsidRPr="00554D54">
        <w:rPr>
          <w:kern w:val="0"/>
          <w:sz w:val="24"/>
        </w:rPr>
        <w:t xml:space="preserve"> </w:t>
      </w:r>
    </w:p>
    <w:p w:rsidR="00A11525" w:rsidRPr="00554D54" w:rsidRDefault="005A346E">
      <w:pPr>
        <w:tabs>
          <w:tab w:val="left" w:pos="426"/>
        </w:tabs>
        <w:spacing w:before="29" w:line="288" w:lineRule="auto"/>
        <w:jc w:val="left"/>
        <w:rPr>
          <w:kern w:val="0"/>
          <w:sz w:val="24"/>
        </w:rPr>
      </w:pPr>
      <w:r w:rsidRPr="00554D54">
        <w:rPr>
          <w:kern w:val="0"/>
          <w:sz w:val="24"/>
        </w:rPr>
        <w:t xml:space="preserve">    2</w:t>
      </w:r>
      <w:r w:rsidRPr="00554D54">
        <w:rPr>
          <w:kern w:val="0"/>
          <w:sz w:val="24"/>
        </w:rPr>
        <w:t>、本期已实现收益指基金本期利息收入、投资收益、其他收入（不含公允价值变动收益）扣除相关费用后的余额，本期利润为本期已实现收益加上本期公允价值变动收益；</w:t>
      </w:r>
    </w:p>
    <w:p w:rsidR="001A59F9" w:rsidRPr="00554D54" w:rsidRDefault="001A59F9" w:rsidP="00400137">
      <w:pPr>
        <w:tabs>
          <w:tab w:val="left" w:pos="426"/>
        </w:tabs>
        <w:spacing w:before="29" w:line="288" w:lineRule="auto"/>
        <w:jc w:val="left"/>
        <w:rPr>
          <w:kern w:val="0"/>
          <w:sz w:val="24"/>
        </w:rPr>
      </w:pPr>
      <w:r w:rsidRPr="00554D54">
        <w:rPr>
          <w:kern w:val="0"/>
          <w:sz w:val="24"/>
        </w:rPr>
        <w:t xml:space="preserve">    3</w:t>
      </w:r>
      <w:r w:rsidRPr="00554D54">
        <w:rPr>
          <w:kern w:val="0"/>
          <w:sz w:val="24"/>
        </w:rPr>
        <w:t>、本基金基金合同生效日为</w:t>
      </w:r>
      <w:r w:rsidRPr="00554D54">
        <w:rPr>
          <w:kern w:val="0"/>
          <w:sz w:val="24"/>
        </w:rPr>
        <w:t>2016</w:t>
      </w:r>
      <w:r w:rsidRPr="00554D54">
        <w:rPr>
          <w:kern w:val="0"/>
          <w:sz w:val="24"/>
        </w:rPr>
        <w:t>年</w:t>
      </w:r>
      <w:r w:rsidRPr="00554D54">
        <w:rPr>
          <w:kern w:val="0"/>
          <w:sz w:val="24"/>
        </w:rPr>
        <w:t>9</w:t>
      </w:r>
      <w:r w:rsidRPr="00554D54">
        <w:rPr>
          <w:kern w:val="0"/>
          <w:sz w:val="24"/>
        </w:rPr>
        <w:t>月</w:t>
      </w:r>
      <w:r w:rsidRPr="00554D54">
        <w:rPr>
          <w:kern w:val="0"/>
          <w:sz w:val="24"/>
        </w:rPr>
        <w:t>7</w:t>
      </w:r>
      <w:r w:rsidRPr="00554D54">
        <w:rPr>
          <w:kern w:val="0"/>
          <w:sz w:val="24"/>
        </w:rPr>
        <w:t>日，基金合同生效日至本报告期期末，本基金运作时间未满一年。</w:t>
      </w:r>
    </w:p>
    <w:p w:rsidR="001A59F9" w:rsidRPr="00554D54" w:rsidRDefault="001A59F9" w:rsidP="00026C9C">
      <w:pPr>
        <w:spacing w:line="360" w:lineRule="auto"/>
        <w:rPr>
          <w:rFonts w:asciiTheme="minorEastAsia" w:eastAsiaTheme="minorEastAsia" w:hAnsiTheme="minorEastAsia"/>
          <w:szCs w:val="21"/>
        </w:rPr>
      </w:pPr>
    </w:p>
    <w:p w:rsidR="001A59F9" w:rsidRPr="00554D54" w:rsidRDefault="001A59F9" w:rsidP="00554D54">
      <w:pPr>
        <w:pStyle w:val="20"/>
        <w:spacing w:before="29" w:after="0" w:line="288" w:lineRule="auto"/>
        <w:rPr>
          <w:rFonts w:ascii="Times New Roman" w:hAnsi="Times New Roman"/>
          <w:kern w:val="0"/>
          <w:szCs w:val="24"/>
        </w:rPr>
      </w:pPr>
      <w:bookmarkStart w:id="33" w:name="_Toc225498252"/>
      <w:bookmarkStart w:id="34" w:name="_Toc361324852"/>
      <w:bookmarkStart w:id="35" w:name="_Toc478311288"/>
      <w:r w:rsidRPr="00554D54">
        <w:rPr>
          <w:rFonts w:ascii="Times New Roman" w:hAnsi="Times New Roman"/>
          <w:kern w:val="0"/>
          <w:szCs w:val="24"/>
        </w:rPr>
        <w:t xml:space="preserve">3.2 </w:t>
      </w:r>
      <w:r w:rsidRPr="00554D54">
        <w:rPr>
          <w:rFonts w:ascii="Times New Roman" w:hAnsi="Times New Roman" w:hint="eastAsia"/>
          <w:kern w:val="0"/>
          <w:szCs w:val="24"/>
        </w:rPr>
        <w:t>基金净值表现</w:t>
      </w:r>
      <w:bookmarkEnd w:id="33"/>
      <w:bookmarkEnd w:id="34"/>
      <w:bookmarkEnd w:id="35"/>
    </w:p>
    <w:p w:rsidR="001A59F9" w:rsidRPr="00554D54" w:rsidRDefault="001A59F9" w:rsidP="007F57C2">
      <w:pPr>
        <w:spacing w:before="29" w:line="288" w:lineRule="auto"/>
        <w:rPr>
          <w:rFonts w:eastAsiaTheme="minorEastAsia"/>
          <w:b/>
          <w:sz w:val="24"/>
        </w:rPr>
      </w:pPr>
      <w:r w:rsidRPr="00554D54">
        <w:rPr>
          <w:rFonts w:eastAsiaTheme="minorEastAsia"/>
          <w:b/>
          <w:sz w:val="24"/>
        </w:rPr>
        <w:t xml:space="preserve">3.2.1 </w:t>
      </w:r>
      <w:r w:rsidRPr="00554D54">
        <w:rPr>
          <w:rFonts w:eastAsiaTheme="minorEastAsia" w:hint="eastAsia"/>
          <w:b/>
          <w:sz w:val="24"/>
        </w:rPr>
        <w:t>基金份额净值增长率及其与同期业绩比较基准收益率的比较</w:t>
      </w:r>
    </w:p>
    <w:p w:rsidR="001A59F9" w:rsidRPr="00554D54" w:rsidRDefault="001A59F9" w:rsidP="00894386">
      <w:pPr>
        <w:pStyle w:val="21"/>
        <w:spacing w:before="29" w:line="288" w:lineRule="auto"/>
        <w:ind w:firstLineChars="0" w:firstLine="0"/>
        <w:rPr>
          <w:rFonts w:ascii="Times New Roman" w:hAnsi="Times New Roman"/>
          <w:color w:val="auto"/>
        </w:rPr>
      </w:pPr>
      <w:r w:rsidRPr="00554D54">
        <w:rPr>
          <w:rFonts w:ascii="Times New Roman" w:hAnsi="Times New Roman"/>
          <w:color w:val="auto"/>
        </w:rPr>
        <w:t>1</w:t>
      </w:r>
      <w:r w:rsidRPr="00554D54">
        <w:rPr>
          <w:rFonts w:ascii="Times New Roman" w:hAnsi="Times New Roman" w:hint="eastAsia"/>
          <w:color w:val="auto"/>
        </w:rPr>
        <w:t>．</w:t>
      </w:r>
      <w:r w:rsidRPr="00554D54">
        <w:rPr>
          <w:rFonts w:ascii="Times New Roman" w:hAnsi="Times New Roman"/>
          <w:color w:val="auto"/>
        </w:rPr>
        <w:t>交银裕兴纯债债券</w:t>
      </w:r>
      <w:r w:rsidRPr="00554D54">
        <w:rPr>
          <w:rFonts w:ascii="Times New Roman" w:hAnsi="Times New Roman"/>
          <w:color w:val="auto"/>
        </w:rPr>
        <w:t>A</w:t>
      </w:r>
      <w:r w:rsidRPr="00554D54">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554D54" w:rsidRPr="00554D54" w:rsidTr="0036558F">
        <w:tc>
          <w:tcPr>
            <w:tcW w:w="3459" w:type="dxa"/>
            <w:vAlign w:val="center"/>
          </w:tcPr>
          <w:p w:rsidR="001A59F9" w:rsidRPr="00554D54" w:rsidRDefault="001A59F9" w:rsidP="00894386">
            <w:pPr>
              <w:spacing w:before="29" w:line="288" w:lineRule="auto"/>
              <w:jc w:val="center"/>
              <w:rPr>
                <w:sz w:val="24"/>
              </w:rPr>
            </w:pPr>
            <w:r w:rsidRPr="00554D54">
              <w:rPr>
                <w:rFonts w:hint="eastAsia"/>
                <w:sz w:val="24"/>
              </w:rPr>
              <w:t>阶段</w:t>
            </w:r>
          </w:p>
        </w:tc>
        <w:tc>
          <w:tcPr>
            <w:tcW w:w="3459" w:type="dxa"/>
            <w:vAlign w:val="center"/>
          </w:tcPr>
          <w:p w:rsidR="001A59F9" w:rsidRPr="00554D54" w:rsidRDefault="001A59F9" w:rsidP="00894386">
            <w:pPr>
              <w:spacing w:before="29" w:line="288" w:lineRule="auto"/>
              <w:jc w:val="center"/>
              <w:rPr>
                <w:sz w:val="24"/>
              </w:rPr>
            </w:pPr>
            <w:r w:rsidRPr="00554D54">
              <w:rPr>
                <w:rFonts w:hint="eastAsia"/>
                <w:sz w:val="24"/>
              </w:rPr>
              <w:t>份额净值增长率①</w:t>
            </w:r>
          </w:p>
        </w:tc>
        <w:tc>
          <w:tcPr>
            <w:tcW w:w="3459" w:type="dxa"/>
            <w:vAlign w:val="center"/>
          </w:tcPr>
          <w:p w:rsidR="001A59F9" w:rsidRPr="00554D54" w:rsidRDefault="001A59F9" w:rsidP="00894386">
            <w:pPr>
              <w:spacing w:before="29" w:line="288" w:lineRule="auto"/>
              <w:jc w:val="center"/>
              <w:rPr>
                <w:sz w:val="24"/>
              </w:rPr>
            </w:pPr>
            <w:r w:rsidRPr="00554D54">
              <w:rPr>
                <w:rFonts w:hint="eastAsia"/>
                <w:sz w:val="24"/>
              </w:rPr>
              <w:t>份额净值增长率标</w:t>
            </w:r>
            <w:r w:rsidRPr="00554D54">
              <w:rPr>
                <w:rFonts w:hint="eastAsia"/>
                <w:sz w:val="24"/>
              </w:rPr>
              <w:lastRenderedPageBreak/>
              <w:t>准差②</w:t>
            </w:r>
          </w:p>
        </w:tc>
        <w:tc>
          <w:tcPr>
            <w:tcW w:w="3459" w:type="dxa"/>
            <w:vAlign w:val="center"/>
          </w:tcPr>
          <w:p w:rsidR="001A59F9" w:rsidRPr="00554D54" w:rsidRDefault="001A59F9" w:rsidP="00894386">
            <w:pPr>
              <w:spacing w:before="29" w:line="288" w:lineRule="auto"/>
              <w:jc w:val="center"/>
              <w:rPr>
                <w:sz w:val="24"/>
              </w:rPr>
            </w:pPr>
            <w:r w:rsidRPr="00554D54">
              <w:rPr>
                <w:rFonts w:hint="eastAsia"/>
                <w:sz w:val="24"/>
              </w:rPr>
              <w:lastRenderedPageBreak/>
              <w:t>业绩比较基准收益</w:t>
            </w:r>
            <w:r w:rsidRPr="00554D54">
              <w:rPr>
                <w:rFonts w:hint="eastAsia"/>
                <w:sz w:val="24"/>
              </w:rPr>
              <w:lastRenderedPageBreak/>
              <w:t>率③</w:t>
            </w:r>
          </w:p>
        </w:tc>
        <w:tc>
          <w:tcPr>
            <w:tcW w:w="3459" w:type="dxa"/>
            <w:vAlign w:val="center"/>
          </w:tcPr>
          <w:p w:rsidR="001A59F9" w:rsidRPr="00554D54" w:rsidRDefault="001A59F9" w:rsidP="00894386">
            <w:pPr>
              <w:spacing w:before="29" w:line="288" w:lineRule="auto"/>
              <w:jc w:val="center"/>
              <w:rPr>
                <w:sz w:val="24"/>
              </w:rPr>
            </w:pPr>
            <w:r w:rsidRPr="00554D54">
              <w:rPr>
                <w:rFonts w:hint="eastAsia"/>
                <w:sz w:val="24"/>
              </w:rPr>
              <w:lastRenderedPageBreak/>
              <w:t>业绩比较基准收益</w:t>
            </w:r>
            <w:r w:rsidRPr="00554D54">
              <w:rPr>
                <w:rFonts w:hint="eastAsia"/>
                <w:sz w:val="24"/>
              </w:rPr>
              <w:lastRenderedPageBreak/>
              <w:t>率标准差④</w:t>
            </w:r>
          </w:p>
        </w:tc>
        <w:tc>
          <w:tcPr>
            <w:tcW w:w="3459" w:type="dxa"/>
            <w:vAlign w:val="center"/>
          </w:tcPr>
          <w:p w:rsidR="001A59F9" w:rsidRPr="00554D54" w:rsidRDefault="001A59F9" w:rsidP="00894386">
            <w:pPr>
              <w:spacing w:before="29" w:line="288" w:lineRule="auto"/>
              <w:jc w:val="center"/>
              <w:rPr>
                <w:sz w:val="24"/>
              </w:rPr>
            </w:pPr>
            <w:r w:rsidRPr="00554D54">
              <w:rPr>
                <w:rFonts w:hint="eastAsia"/>
                <w:sz w:val="24"/>
              </w:rPr>
              <w:lastRenderedPageBreak/>
              <w:t>①－③</w:t>
            </w:r>
          </w:p>
        </w:tc>
        <w:tc>
          <w:tcPr>
            <w:tcW w:w="3459" w:type="dxa"/>
            <w:vAlign w:val="center"/>
          </w:tcPr>
          <w:p w:rsidR="001A59F9" w:rsidRPr="00554D54" w:rsidRDefault="001A59F9" w:rsidP="00894386">
            <w:pPr>
              <w:spacing w:before="29" w:line="288" w:lineRule="auto"/>
              <w:jc w:val="center"/>
              <w:rPr>
                <w:sz w:val="24"/>
              </w:rPr>
            </w:pPr>
            <w:r w:rsidRPr="00554D54">
              <w:rPr>
                <w:rFonts w:hint="eastAsia"/>
                <w:sz w:val="24"/>
              </w:rPr>
              <w:t>②－④</w:t>
            </w:r>
          </w:p>
        </w:tc>
      </w:tr>
      <w:tr w:rsidR="00554D54" w:rsidRPr="00554D54">
        <w:tc>
          <w:tcPr>
            <w:tcW w:w="1286" w:type="dxa"/>
            <w:vAlign w:val="center"/>
          </w:tcPr>
          <w:p w:rsidR="00A11525" w:rsidRPr="00554D54" w:rsidRDefault="005A346E">
            <w:pPr>
              <w:jc w:val="left"/>
            </w:pPr>
            <w:r w:rsidRPr="00554D54">
              <w:rPr>
                <w:sz w:val="24"/>
              </w:rPr>
              <w:lastRenderedPageBreak/>
              <w:t>过去三个月</w:t>
            </w:r>
          </w:p>
        </w:tc>
        <w:tc>
          <w:tcPr>
            <w:tcW w:w="1286" w:type="dxa"/>
            <w:vAlign w:val="center"/>
          </w:tcPr>
          <w:p w:rsidR="00A11525" w:rsidRPr="00554D54" w:rsidRDefault="005A346E">
            <w:pPr>
              <w:jc w:val="center"/>
            </w:pPr>
            <w:r w:rsidRPr="00554D54">
              <w:rPr>
                <w:sz w:val="24"/>
              </w:rPr>
              <w:t>-1.30%</w:t>
            </w:r>
          </w:p>
        </w:tc>
        <w:tc>
          <w:tcPr>
            <w:tcW w:w="1286" w:type="dxa"/>
            <w:vAlign w:val="center"/>
          </w:tcPr>
          <w:p w:rsidR="00A11525" w:rsidRPr="00554D54" w:rsidRDefault="005A346E">
            <w:pPr>
              <w:jc w:val="center"/>
            </w:pPr>
            <w:r w:rsidRPr="00554D54">
              <w:rPr>
                <w:sz w:val="24"/>
              </w:rPr>
              <w:t>0.14%</w:t>
            </w:r>
          </w:p>
        </w:tc>
        <w:tc>
          <w:tcPr>
            <w:tcW w:w="1285" w:type="dxa"/>
            <w:vAlign w:val="center"/>
          </w:tcPr>
          <w:p w:rsidR="00A11525" w:rsidRPr="00554D54" w:rsidRDefault="005A346E">
            <w:pPr>
              <w:jc w:val="center"/>
            </w:pPr>
            <w:r w:rsidRPr="00554D54">
              <w:rPr>
                <w:sz w:val="24"/>
              </w:rPr>
              <w:t>-2.31%</w:t>
            </w:r>
          </w:p>
        </w:tc>
        <w:tc>
          <w:tcPr>
            <w:tcW w:w="1285" w:type="dxa"/>
            <w:vAlign w:val="center"/>
          </w:tcPr>
          <w:p w:rsidR="00A11525" w:rsidRPr="00554D54" w:rsidRDefault="005A346E">
            <w:pPr>
              <w:jc w:val="center"/>
            </w:pPr>
            <w:r w:rsidRPr="00554D54">
              <w:rPr>
                <w:sz w:val="24"/>
              </w:rPr>
              <w:t>0.15%</w:t>
            </w:r>
          </w:p>
        </w:tc>
        <w:tc>
          <w:tcPr>
            <w:tcW w:w="1285" w:type="dxa"/>
            <w:vAlign w:val="center"/>
          </w:tcPr>
          <w:p w:rsidR="00A11525" w:rsidRPr="00554D54" w:rsidRDefault="005A346E">
            <w:pPr>
              <w:jc w:val="center"/>
            </w:pPr>
            <w:r w:rsidRPr="00554D54">
              <w:rPr>
                <w:sz w:val="24"/>
              </w:rPr>
              <w:t>1.01%</w:t>
            </w:r>
          </w:p>
        </w:tc>
        <w:tc>
          <w:tcPr>
            <w:tcW w:w="1285" w:type="dxa"/>
            <w:vAlign w:val="center"/>
          </w:tcPr>
          <w:p w:rsidR="00A11525" w:rsidRPr="00554D54" w:rsidRDefault="005A346E">
            <w:pPr>
              <w:jc w:val="center"/>
            </w:pPr>
            <w:r w:rsidRPr="00554D54">
              <w:rPr>
                <w:sz w:val="24"/>
              </w:rPr>
              <w:t>-0.01%</w:t>
            </w:r>
          </w:p>
        </w:tc>
      </w:tr>
      <w:tr w:rsidR="00554D54" w:rsidRPr="00554D54">
        <w:tc>
          <w:tcPr>
            <w:tcW w:w="1286" w:type="dxa"/>
            <w:vAlign w:val="center"/>
          </w:tcPr>
          <w:p w:rsidR="00A11525" w:rsidRPr="00554D54" w:rsidRDefault="005A346E">
            <w:pPr>
              <w:jc w:val="left"/>
            </w:pPr>
            <w:r w:rsidRPr="00554D54">
              <w:rPr>
                <w:sz w:val="24"/>
              </w:rPr>
              <w:t>自基金合同生效起至今</w:t>
            </w:r>
          </w:p>
        </w:tc>
        <w:tc>
          <w:tcPr>
            <w:tcW w:w="1286" w:type="dxa"/>
            <w:vAlign w:val="center"/>
          </w:tcPr>
          <w:p w:rsidR="00A11525" w:rsidRPr="00554D54" w:rsidRDefault="005A346E">
            <w:pPr>
              <w:jc w:val="center"/>
            </w:pPr>
            <w:r w:rsidRPr="00554D54">
              <w:rPr>
                <w:sz w:val="24"/>
              </w:rPr>
              <w:t>-1.20%</w:t>
            </w:r>
          </w:p>
        </w:tc>
        <w:tc>
          <w:tcPr>
            <w:tcW w:w="1286" w:type="dxa"/>
            <w:vAlign w:val="center"/>
          </w:tcPr>
          <w:p w:rsidR="00A11525" w:rsidRPr="00554D54" w:rsidRDefault="005A346E">
            <w:pPr>
              <w:jc w:val="center"/>
            </w:pPr>
            <w:r w:rsidRPr="00554D54">
              <w:rPr>
                <w:sz w:val="24"/>
              </w:rPr>
              <w:t>0.13%</w:t>
            </w:r>
          </w:p>
        </w:tc>
        <w:tc>
          <w:tcPr>
            <w:tcW w:w="1285" w:type="dxa"/>
            <w:vAlign w:val="center"/>
          </w:tcPr>
          <w:p w:rsidR="00A11525" w:rsidRPr="00554D54" w:rsidRDefault="005A346E">
            <w:pPr>
              <w:jc w:val="center"/>
            </w:pPr>
            <w:r w:rsidRPr="00554D54">
              <w:rPr>
                <w:sz w:val="24"/>
              </w:rPr>
              <w:t>-2.19%</w:t>
            </w:r>
          </w:p>
        </w:tc>
        <w:tc>
          <w:tcPr>
            <w:tcW w:w="1285" w:type="dxa"/>
            <w:vAlign w:val="center"/>
          </w:tcPr>
          <w:p w:rsidR="00A11525" w:rsidRPr="00554D54" w:rsidRDefault="005A346E">
            <w:pPr>
              <w:jc w:val="center"/>
            </w:pPr>
            <w:r w:rsidRPr="00554D54">
              <w:rPr>
                <w:sz w:val="24"/>
              </w:rPr>
              <w:t>0.13%</w:t>
            </w:r>
          </w:p>
        </w:tc>
        <w:tc>
          <w:tcPr>
            <w:tcW w:w="1285" w:type="dxa"/>
            <w:vAlign w:val="center"/>
          </w:tcPr>
          <w:p w:rsidR="00A11525" w:rsidRPr="00554D54" w:rsidRDefault="005A346E">
            <w:pPr>
              <w:jc w:val="center"/>
            </w:pPr>
            <w:r w:rsidRPr="00554D54">
              <w:rPr>
                <w:sz w:val="24"/>
              </w:rPr>
              <w:t>0.99%</w:t>
            </w:r>
          </w:p>
        </w:tc>
        <w:tc>
          <w:tcPr>
            <w:tcW w:w="1285" w:type="dxa"/>
            <w:vAlign w:val="center"/>
          </w:tcPr>
          <w:p w:rsidR="00A11525" w:rsidRPr="00554D54" w:rsidRDefault="005A346E">
            <w:pPr>
              <w:jc w:val="center"/>
            </w:pPr>
            <w:r w:rsidRPr="00554D54">
              <w:rPr>
                <w:sz w:val="24"/>
              </w:rPr>
              <w:t>0.00%</w:t>
            </w:r>
          </w:p>
        </w:tc>
      </w:tr>
    </w:tbl>
    <w:p w:rsidR="001A59F9" w:rsidRPr="00554D54" w:rsidRDefault="001A59F9" w:rsidP="00400137">
      <w:pPr>
        <w:tabs>
          <w:tab w:val="left" w:pos="426"/>
        </w:tabs>
        <w:spacing w:before="29" w:line="288" w:lineRule="auto"/>
        <w:jc w:val="left"/>
        <w:rPr>
          <w:kern w:val="0"/>
          <w:sz w:val="24"/>
        </w:rPr>
      </w:pPr>
      <w:r w:rsidRPr="00554D54">
        <w:rPr>
          <w:kern w:val="0"/>
          <w:sz w:val="24"/>
        </w:rPr>
        <w:t>注：本基金业绩比较基准为中债综合全价指数</w:t>
      </w:r>
    </w:p>
    <w:p w:rsidR="002F732E" w:rsidRPr="00554D54" w:rsidRDefault="002F732E" w:rsidP="00400137">
      <w:pPr>
        <w:tabs>
          <w:tab w:val="left" w:pos="426"/>
        </w:tabs>
        <w:spacing w:before="29" w:line="288" w:lineRule="auto"/>
        <w:jc w:val="left"/>
        <w:rPr>
          <w:kern w:val="0"/>
          <w:sz w:val="24"/>
        </w:rPr>
      </w:pPr>
    </w:p>
    <w:p w:rsidR="001A59F9" w:rsidRPr="00554D54" w:rsidRDefault="001A59F9" w:rsidP="00894386">
      <w:pPr>
        <w:pStyle w:val="21"/>
        <w:spacing w:before="29" w:line="288" w:lineRule="auto"/>
        <w:ind w:firstLineChars="0" w:firstLine="0"/>
        <w:rPr>
          <w:rFonts w:ascii="Times New Roman" w:hAnsi="Times New Roman"/>
          <w:color w:val="auto"/>
        </w:rPr>
      </w:pPr>
      <w:r w:rsidRPr="00554D54">
        <w:rPr>
          <w:rFonts w:ascii="Times New Roman" w:hAnsi="Times New Roman"/>
          <w:color w:val="auto"/>
        </w:rPr>
        <w:t>2</w:t>
      </w:r>
      <w:r w:rsidRPr="00554D54">
        <w:rPr>
          <w:rFonts w:ascii="Times New Roman" w:hAnsi="Times New Roman" w:hint="eastAsia"/>
          <w:color w:val="auto"/>
        </w:rPr>
        <w:t>．</w:t>
      </w:r>
      <w:r w:rsidRPr="00554D54">
        <w:rPr>
          <w:rFonts w:ascii="Times New Roman" w:hAnsi="Times New Roman"/>
          <w:color w:val="auto"/>
        </w:rPr>
        <w:t>交银裕兴纯债债券</w:t>
      </w:r>
      <w:r w:rsidRPr="00554D54">
        <w:rPr>
          <w:rFonts w:ascii="Times New Roman" w:hAnsi="Times New Roman"/>
          <w:color w:val="auto"/>
        </w:rPr>
        <w:t>C</w:t>
      </w:r>
      <w:r w:rsidRPr="00554D54">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554D54" w:rsidRPr="00554D54" w:rsidTr="00873D21">
        <w:tc>
          <w:tcPr>
            <w:tcW w:w="3459" w:type="dxa"/>
            <w:vAlign w:val="center"/>
          </w:tcPr>
          <w:p w:rsidR="001A59F9" w:rsidRPr="00554D54" w:rsidRDefault="001A59F9" w:rsidP="00861B4D">
            <w:pPr>
              <w:spacing w:before="29" w:line="288" w:lineRule="auto"/>
              <w:jc w:val="center"/>
              <w:rPr>
                <w:sz w:val="24"/>
              </w:rPr>
            </w:pPr>
            <w:r w:rsidRPr="00554D54">
              <w:rPr>
                <w:rFonts w:hint="eastAsia"/>
                <w:sz w:val="24"/>
              </w:rPr>
              <w:t>阶段</w:t>
            </w:r>
          </w:p>
        </w:tc>
        <w:tc>
          <w:tcPr>
            <w:tcW w:w="3459" w:type="dxa"/>
            <w:vAlign w:val="center"/>
          </w:tcPr>
          <w:p w:rsidR="001A59F9" w:rsidRPr="00554D54" w:rsidRDefault="001A59F9" w:rsidP="00861B4D">
            <w:pPr>
              <w:spacing w:before="29" w:line="288" w:lineRule="auto"/>
              <w:jc w:val="center"/>
              <w:rPr>
                <w:sz w:val="24"/>
              </w:rPr>
            </w:pPr>
            <w:r w:rsidRPr="00554D54">
              <w:rPr>
                <w:rFonts w:hint="eastAsia"/>
                <w:sz w:val="24"/>
              </w:rPr>
              <w:t>份额净值增长率①</w:t>
            </w:r>
          </w:p>
        </w:tc>
        <w:tc>
          <w:tcPr>
            <w:tcW w:w="3459" w:type="dxa"/>
            <w:vAlign w:val="center"/>
          </w:tcPr>
          <w:p w:rsidR="001A59F9" w:rsidRPr="00554D54" w:rsidRDefault="001A59F9" w:rsidP="00861B4D">
            <w:pPr>
              <w:spacing w:before="29" w:line="288" w:lineRule="auto"/>
              <w:jc w:val="center"/>
              <w:rPr>
                <w:sz w:val="24"/>
              </w:rPr>
            </w:pPr>
            <w:r w:rsidRPr="00554D54">
              <w:rPr>
                <w:rFonts w:hint="eastAsia"/>
                <w:sz w:val="24"/>
              </w:rPr>
              <w:t>份额净值增长率标准差②</w:t>
            </w:r>
          </w:p>
        </w:tc>
        <w:tc>
          <w:tcPr>
            <w:tcW w:w="3459" w:type="dxa"/>
            <w:vAlign w:val="center"/>
          </w:tcPr>
          <w:p w:rsidR="001A59F9" w:rsidRPr="00554D54" w:rsidRDefault="001A59F9" w:rsidP="00861B4D">
            <w:pPr>
              <w:spacing w:before="29" w:line="288" w:lineRule="auto"/>
              <w:jc w:val="center"/>
              <w:rPr>
                <w:sz w:val="24"/>
              </w:rPr>
            </w:pPr>
            <w:r w:rsidRPr="00554D54">
              <w:rPr>
                <w:rFonts w:hint="eastAsia"/>
                <w:sz w:val="24"/>
              </w:rPr>
              <w:t>业绩比较基准收益率③</w:t>
            </w:r>
          </w:p>
        </w:tc>
        <w:tc>
          <w:tcPr>
            <w:tcW w:w="3459" w:type="dxa"/>
            <w:vAlign w:val="center"/>
          </w:tcPr>
          <w:p w:rsidR="001A59F9" w:rsidRPr="00554D54" w:rsidRDefault="001A59F9" w:rsidP="00861B4D">
            <w:pPr>
              <w:spacing w:before="29" w:line="288" w:lineRule="auto"/>
              <w:jc w:val="center"/>
              <w:rPr>
                <w:sz w:val="24"/>
              </w:rPr>
            </w:pPr>
            <w:r w:rsidRPr="00554D54">
              <w:rPr>
                <w:rFonts w:hint="eastAsia"/>
                <w:sz w:val="24"/>
              </w:rPr>
              <w:t>业绩比较基准收益率标准差④</w:t>
            </w:r>
          </w:p>
        </w:tc>
        <w:tc>
          <w:tcPr>
            <w:tcW w:w="3459" w:type="dxa"/>
            <w:vAlign w:val="center"/>
          </w:tcPr>
          <w:p w:rsidR="001A59F9" w:rsidRPr="00554D54" w:rsidRDefault="001A59F9" w:rsidP="00861B4D">
            <w:pPr>
              <w:spacing w:before="29" w:line="288" w:lineRule="auto"/>
              <w:jc w:val="center"/>
              <w:rPr>
                <w:sz w:val="24"/>
              </w:rPr>
            </w:pPr>
            <w:r w:rsidRPr="00554D54">
              <w:rPr>
                <w:rFonts w:hint="eastAsia"/>
                <w:sz w:val="24"/>
              </w:rPr>
              <w:t>①－③</w:t>
            </w:r>
          </w:p>
        </w:tc>
        <w:tc>
          <w:tcPr>
            <w:tcW w:w="3459" w:type="dxa"/>
            <w:vAlign w:val="center"/>
          </w:tcPr>
          <w:p w:rsidR="001A59F9" w:rsidRPr="00554D54" w:rsidRDefault="001A59F9" w:rsidP="00861B4D">
            <w:pPr>
              <w:spacing w:before="29" w:line="288" w:lineRule="auto"/>
              <w:jc w:val="center"/>
              <w:rPr>
                <w:sz w:val="24"/>
              </w:rPr>
            </w:pPr>
            <w:r w:rsidRPr="00554D54">
              <w:rPr>
                <w:rFonts w:hint="eastAsia"/>
                <w:sz w:val="24"/>
              </w:rPr>
              <w:t>②－④</w:t>
            </w:r>
          </w:p>
        </w:tc>
      </w:tr>
      <w:tr w:rsidR="00554D54" w:rsidRPr="00554D54">
        <w:tc>
          <w:tcPr>
            <w:tcW w:w="1286" w:type="dxa"/>
            <w:vAlign w:val="center"/>
          </w:tcPr>
          <w:p w:rsidR="00A11525" w:rsidRPr="00554D54" w:rsidRDefault="005A346E">
            <w:pPr>
              <w:jc w:val="left"/>
            </w:pPr>
            <w:r w:rsidRPr="00554D54">
              <w:rPr>
                <w:sz w:val="24"/>
              </w:rPr>
              <w:t>过去三个月</w:t>
            </w:r>
          </w:p>
        </w:tc>
        <w:tc>
          <w:tcPr>
            <w:tcW w:w="1286" w:type="dxa"/>
            <w:vAlign w:val="center"/>
          </w:tcPr>
          <w:p w:rsidR="00A11525" w:rsidRPr="00554D54" w:rsidRDefault="005A346E">
            <w:pPr>
              <w:jc w:val="center"/>
            </w:pPr>
            <w:r w:rsidRPr="00554D54">
              <w:rPr>
                <w:sz w:val="24"/>
              </w:rPr>
              <w:t>-1.80%</w:t>
            </w:r>
          </w:p>
        </w:tc>
        <w:tc>
          <w:tcPr>
            <w:tcW w:w="1286" w:type="dxa"/>
            <w:vAlign w:val="center"/>
          </w:tcPr>
          <w:p w:rsidR="00A11525" w:rsidRPr="00554D54" w:rsidRDefault="005A346E">
            <w:pPr>
              <w:jc w:val="center"/>
            </w:pPr>
            <w:r w:rsidRPr="00554D54">
              <w:rPr>
                <w:sz w:val="24"/>
              </w:rPr>
              <w:t>0.15%</w:t>
            </w:r>
          </w:p>
        </w:tc>
        <w:tc>
          <w:tcPr>
            <w:tcW w:w="1285" w:type="dxa"/>
            <w:vAlign w:val="center"/>
          </w:tcPr>
          <w:p w:rsidR="00A11525" w:rsidRPr="00554D54" w:rsidRDefault="005A346E">
            <w:pPr>
              <w:jc w:val="center"/>
            </w:pPr>
            <w:r w:rsidRPr="00554D54">
              <w:rPr>
                <w:sz w:val="24"/>
              </w:rPr>
              <w:t>-2.31%</w:t>
            </w:r>
          </w:p>
        </w:tc>
        <w:tc>
          <w:tcPr>
            <w:tcW w:w="1285" w:type="dxa"/>
            <w:vAlign w:val="center"/>
          </w:tcPr>
          <w:p w:rsidR="00A11525" w:rsidRPr="00554D54" w:rsidRDefault="005A346E">
            <w:pPr>
              <w:jc w:val="center"/>
            </w:pPr>
            <w:r w:rsidRPr="00554D54">
              <w:rPr>
                <w:sz w:val="24"/>
              </w:rPr>
              <w:t>0.15%</w:t>
            </w:r>
          </w:p>
        </w:tc>
        <w:tc>
          <w:tcPr>
            <w:tcW w:w="1285" w:type="dxa"/>
            <w:vAlign w:val="center"/>
          </w:tcPr>
          <w:p w:rsidR="00A11525" w:rsidRPr="00554D54" w:rsidRDefault="005A346E">
            <w:pPr>
              <w:jc w:val="center"/>
            </w:pPr>
            <w:r w:rsidRPr="00554D54">
              <w:rPr>
                <w:sz w:val="24"/>
              </w:rPr>
              <w:t>0.51%</w:t>
            </w:r>
          </w:p>
        </w:tc>
        <w:tc>
          <w:tcPr>
            <w:tcW w:w="1285" w:type="dxa"/>
            <w:vAlign w:val="center"/>
          </w:tcPr>
          <w:p w:rsidR="00A11525" w:rsidRPr="00554D54" w:rsidRDefault="005A346E">
            <w:pPr>
              <w:jc w:val="center"/>
            </w:pPr>
            <w:r w:rsidRPr="00554D54">
              <w:rPr>
                <w:sz w:val="24"/>
              </w:rPr>
              <w:t>0.00%</w:t>
            </w:r>
          </w:p>
        </w:tc>
      </w:tr>
      <w:tr w:rsidR="00554D54" w:rsidRPr="00554D54">
        <w:tc>
          <w:tcPr>
            <w:tcW w:w="1286" w:type="dxa"/>
            <w:vAlign w:val="center"/>
          </w:tcPr>
          <w:p w:rsidR="00A11525" w:rsidRPr="00554D54" w:rsidRDefault="005A346E">
            <w:pPr>
              <w:jc w:val="left"/>
            </w:pPr>
            <w:r w:rsidRPr="00554D54">
              <w:rPr>
                <w:sz w:val="24"/>
              </w:rPr>
              <w:t>自基金合同生效起至今</w:t>
            </w:r>
          </w:p>
        </w:tc>
        <w:tc>
          <w:tcPr>
            <w:tcW w:w="1286" w:type="dxa"/>
            <w:vAlign w:val="center"/>
          </w:tcPr>
          <w:p w:rsidR="00A11525" w:rsidRPr="00554D54" w:rsidRDefault="005A346E">
            <w:pPr>
              <w:jc w:val="center"/>
            </w:pPr>
            <w:r w:rsidRPr="00554D54">
              <w:rPr>
                <w:sz w:val="24"/>
              </w:rPr>
              <w:t>-1.70%</w:t>
            </w:r>
          </w:p>
        </w:tc>
        <w:tc>
          <w:tcPr>
            <w:tcW w:w="1286" w:type="dxa"/>
            <w:vAlign w:val="center"/>
          </w:tcPr>
          <w:p w:rsidR="00A11525" w:rsidRPr="00554D54" w:rsidRDefault="005A346E">
            <w:pPr>
              <w:jc w:val="center"/>
            </w:pPr>
            <w:r w:rsidRPr="00554D54">
              <w:rPr>
                <w:sz w:val="24"/>
              </w:rPr>
              <w:t>0.13%</w:t>
            </w:r>
          </w:p>
        </w:tc>
        <w:tc>
          <w:tcPr>
            <w:tcW w:w="1285" w:type="dxa"/>
            <w:vAlign w:val="center"/>
          </w:tcPr>
          <w:p w:rsidR="00A11525" w:rsidRPr="00554D54" w:rsidRDefault="005A346E">
            <w:pPr>
              <w:jc w:val="center"/>
            </w:pPr>
            <w:r w:rsidRPr="00554D54">
              <w:rPr>
                <w:sz w:val="24"/>
              </w:rPr>
              <w:t>-2.19%</w:t>
            </w:r>
          </w:p>
        </w:tc>
        <w:tc>
          <w:tcPr>
            <w:tcW w:w="1285" w:type="dxa"/>
            <w:vAlign w:val="center"/>
          </w:tcPr>
          <w:p w:rsidR="00A11525" w:rsidRPr="00554D54" w:rsidRDefault="005A346E">
            <w:pPr>
              <w:jc w:val="center"/>
            </w:pPr>
            <w:r w:rsidRPr="00554D54">
              <w:rPr>
                <w:sz w:val="24"/>
              </w:rPr>
              <w:t>0.13%</w:t>
            </w:r>
          </w:p>
        </w:tc>
        <w:tc>
          <w:tcPr>
            <w:tcW w:w="1285" w:type="dxa"/>
            <w:vAlign w:val="center"/>
          </w:tcPr>
          <w:p w:rsidR="00A11525" w:rsidRPr="00554D54" w:rsidRDefault="005A346E">
            <w:pPr>
              <w:jc w:val="center"/>
            </w:pPr>
            <w:r w:rsidRPr="00554D54">
              <w:rPr>
                <w:sz w:val="24"/>
              </w:rPr>
              <w:t>0.49%</w:t>
            </w:r>
          </w:p>
        </w:tc>
        <w:tc>
          <w:tcPr>
            <w:tcW w:w="1285" w:type="dxa"/>
            <w:vAlign w:val="center"/>
          </w:tcPr>
          <w:p w:rsidR="00A11525" w:rsidRPr="00554D54" w:rsidRDefault="005A346E">
            <w:pPr>
              <w:jc w:val="center"/>
            </w:pPr>
            <w:r w:rsidRPr="00554D54">
              <w:rPr>
                <w:sz w:val="24"/>
              </w:rPr>
              <w:t>0.00%</w:t>
            </w:r>
          </w:p>
        </w:tc>
      </w:tr>
    </w:tbl>
    <w:p w:rsidR="001A59F9" w:rsidRDefault="001A59F9" w:rsidP="00400137">
      <w:pPr>
        <w:tabs>
          <w:tab w:val="left" w:pos="426"/>
        </w:tabs>
        <w:spacing w:before="29" w:line="288" w:lineRule="auto"/>
        <w:jc w:val="left"/>
        <w:rPr>
          <w:kern w:val="0"/>
          <w:sz w:val="24"/>
        </w:rPr>
      </w:pPr>
      <w:r w:rsidRPr="00554D54">
        <w:rPr>
          <w:kern w:val="0"/>
          <w:sz w:val="24"/>
        </w:rPr>
        <w:t>注：本基金业绩比较基准为中债综合全价指数</w:t>
      </w:r>
    </w:p>
    <w:p w:rsidR="00554D54" w:rsidRPr="00554D54" w:rsidRDefault="00554D54" w:rsidP="00400137">
      <w:pPr>
        <w:tabs>
          <w:tab w:val="left" w:pos="426"/>
        </w:tabs>
        <w:spacing w:before="29" w:line="288" w:lineRule="auto"/>
        <w:jc w:val="left"/>
        <w:rPr>
          <w:rFonts w:hint="eastAsia"/>
          <w:kern w:val="0"/>
          <w:sz w:val="24"/>
        </w:rPr>
      </w:pPr>
    </w:p>
    <w:p w:rsidR="00852116" w:rsidRPr="00554D54" w:rsidRDefault="00852116" w:rsidP="007F57C2">
      <w:pPr>
        <w:spacing w:before="29" w:line="288" w:lineRule="auto"/>
        <w:rPr>
          <w:rFonts w:eastAsiaTheme="minorEastAsia"/>
          <w:b/>
          <w:sz w:val="24"/>
        </w:rPr>
      </w:pPr>
      <w:r w:rsidRPr="00554D54">
        <w:rPr>
          <w:rFonts w:eastAsiaTheme="minorEastAsia" w:hint="eastAsia"/>
          <w:b/>
          <w:sz w:val="24"/>
        </w:rPr>
        <w:t xml:space="preserve">3.2.2 </w:t>
      </w:r>
      <w:r w:rsidR="00BC415C" w:rsidRPr="00554D54">
        <w:rPr>
          <w:rFonts w:eastAsiaTheme="minorEastAsia"/>
          <w:b/>
          <w:sz w:val="24"/>
        </w:rPr>
        <w:t>自基金合同生效以来</w:t>
      </w:r>
      <w:r w:rsidRPr="00554D54">
        <w:rPr>
          <w:rFonts w:eastAsiaTheme="minorEastAsia"/>
          <w:b/>
          <w:sz w:val="24"/>
        </w:rPr>
        <w:t>基金份额累计净值增长率变动及其与同期业绩比较基准收益率变动的比较</w:t>
      </w:r>
      <w:r w:rsidRPr="00554D54">
        <w:rPr>
          <w:rFonts w:eastAsiaTheme="minorEastAsia"/>
          <w:b/>
          <w:sz w:val="24"/>
        </w:rPr>
        <w:t xml:space="preserve"> </w:t>
      </w:r>
    </w:p>
    <w:p w:rsidR="00097CBA" w:rsidRPr="00554D54" w:rsidRDefault="00097CBA" w:rsidP="00C83741">
      <w:pPr>
        <w:pStyle w:val="21"/>
        <w:spacing w:before="29" w:line="288" w:lineRule="auto"/>
        <w:ind w:firstLineChars="0" w:firstLine="0"/>
        <w:rPr>
          <w:rFonts w:ascii="Times New Roman" w:hAnsi="Times New Roman"/>
          <w:color w:val="auto"/>
        </w:rPr>
      </w:pPr>
      <w:r w:rsidRPr="00554D54">
        <w:rPr>
          <w:rFonts w:ascii="Times New Roman" w:hAnsi="Times New Roman"/>
          <w:color w:val="auto"/>
        </w:rPr>
        <w:t>1</w:t>
      </w:r>
      <w:r w:rsidRPr="00554D54">
        <w:rPr>
          <w:rFonts w:ascii="Times New Roman" w:hAnsi="Times New Roman" w:hint="eastAsia"/>
          <w:color w:val="auto"/>
        </w:rPr>
        <w:t>、</w:t>
      </w:r>
      <w:r w:rsidRPr="00554D54">
        <w:rPr>
          <w:rFonts w:ascii="Times New Roman" w:hAnsi="Times New Roman"/>
          <w:color w:val="auto"/>
        </w:rPr>
        <w:t>交银裕兴纯债债券</w:t>
      </w:r>
      <w:r w:rsidRPr="00554D54">
        <w:rPr>
          <w:rFonts w:ascii="Times New Roman" w:hAnsi="Times New Roman"/>
          <w:color w:val="auto"/>
        </w:rPr>
        <w:t>A</w:t>
      </w:r>
    </w:p>
    <w:p w:rsidR="001A59F9" w:rsidRPr="00554D54"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554D54">
        <w:rPr>
          <w:rFonts w:asciiTheme="minorEastAsia" w:eastAsiaTheme="minorEastAsia" w:hAnsiTheme="minorEastAsia"/>
          <w:noProof/>
          <w:color w:val="auto"/>
          <w:sz w:val="21"/>
          <w:szCs w:val="21"/>
        </w:rPr>
        <w:drawing>
          <wp:inline distT="0" distB="0" distL="0" distR="0" wp14:anchorId="1EA2489E" wp14:editId="52C895C3">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Pr="00554D54" w:rsidRDefault="001A59F9" w:rsidP="00400137">
      <w:pPr>
        <w:tabs>
          <w:tab w:val="left" w:pos="426"/>
        </w:tabs>
        <w:spacing w:before="29" w:line="288" w:lineRule="auto"/>
        <w:jc w:val="left"/>
        <w:rPr>
          <w:kern w:val="0"/>
          <w:sz w:val="24"/>
        </w:rPr>
      </w:pPr>
      <w:r w:rsidRPr="00554D54">
        <w:rPr>
          <w:kern w:val="0"/>
          <w:sz w:val="24"/>
        </w:rPr>
        <w:lastRenderedPageBreak/>
        <w:t>注：本基金基金合同生效日为</w:t>
      </w:r>
      <w:r w:rsidRPr="00554D54">
        <w:rPr>
          <w:kern w:val="0"/>
          <w:sz w:val="24"/>
        </w:rPr>
        <w:t>2016</w:t>
      </w:r>
      <w:r w:rsidRPr="00554D54">
        <w:rPr>
          <w:kern w:val="0"/>
          <w:sz w:val="24"/>
        </w:rPr>
        <w:t>年</w:t>
      </w:r>
      <w:r w:rsidRPr="00554D54">
        <w:rPr>
          <w:kern w:val="0"/>
          <w:sz w:val="24"/>
        </w:rPr>
        <w:t>9</w:t>
      </w:r>
      <w:r w:rsidRPr="00554D54">
        <w:rPr>
          <w:kern w:val="0"/>
          <w:sz w:val="24"/>
        </w:rPr>
        <w:t>月</w:t>
      </w:r>
      <w:r w:rsidRPr="00554D54">
        <w:rPr>
          <w:kern w:val="0"/>
          <w:sz w:val="24"/>
        </w:rPr>
        <w:t>7</w:t>
      </w:r>
      <w:r w:rsidRPr="00554D54">
        <w:rPr>
          <w:kern w:val="0"/>
          <w:sz w:val="24"/>
        </w:rPr>
        <w:t>日，基金合同生效日至报告期期末，本基金运作时间未满一年。本基金建仓期为自基金合同生效日起的</w:t>
      </w:r>
      <w:r w:rsidRPr="00554D54">
        <w:rPr>
          <w:kern w:val="0"/>
          <w:sz w:val="24"/>
        </w:rPr>
        <w:t>6</w:t>
      </w:r>
      <w:r w:rsidRPr="00554D54">
        <w:rPr>
          <w:kern w:val="0"/>
          <w:sz w:val="24"/>
        </w:rPr>
        <w:t>个月。截至</w:t>
      </w:r>
      <w:r w:rsidRPr="00554D54">
        <w:rPr>
          <w:kern w:val="0"/>
          <w:sz w:val="24"/>
        </w:rPr>
        <w:t>2016</w:t>
      </w:r>
      <w:r w:rsidRPr="00554D54">
        <w:rPr>
          <w:kern w:val="0"/>
          <w:sz w:val="24"/>
        </w:rPr>
        <w:t>年</w:t>
      </w:r>
      <w:r w:rsidRPr="00554D54">
        <w:rPr>
          <w:kern w:val="0"/>
          <w:sz w:val="24"/>
        </w:rPr>
        <w:t>12</w:t>
      </w:r>
      <w:r w:rsidRPr="00554D54">
        <w:rPr>
          <w:kern w:val="0"/>
          <w:sz w:val="24"/>
        </w:rPr>
        <w:t>月</w:t>
      </w:r>
      <w:r w:rsidRPr="00554D54">
        <w:rPr>
          <w:kern w:val="0"/>
          <w:sz w:val="24"/>
        </w:rPr>
        <w:t>31</w:t>
      </w:r>
      <w:r w:rsidRPr="00554D54">
        <w:rPr>
          <w:kern w:val="0"/>
          <w:sz w:val="24"/>
        </w:rPr>
        <w:t>日，本基金尚处于建仓期。</w:t>
      </w:r>
    </w:p>
    <w:p w:rsidR="00C83741" w:rsidRPr="00554D54" w:rsidRDefault="00C83741" w:rsidP="00400137">
      <w:pPr>
        <w:tabs>
          <w:tab w:val="left" w:pos="426"/>
        </w:tabs>
        <w:spacing w:before="29" w:line="288" w:lineRule="auto"/>
        <w:jc w:val="left"/>
        <w:rPr>
          <w:kern w:val="0"/>
          <w:sz w:val="24"/>
        </w:rPr>
      </w:pPr>
    </w:p>
    <w:p w:rsidR="001A59F9" w:rsidRPr="00554D54" w:rsidRDefault="001A59F9" w:rsidP="00C83741">
      <w:pPr>
        <w:pStyle w:val="21"/>
        <w:spacing w:before="29" w:line="288" w:lineRule="auto"/>
        <w:ind w:firstLineChars="0" w:firstLine="0"/>
        <w:rPr>
          <w:rFonts w:ascii="Times New Roman" w:hAnsi="Times New Roman"/>
          <w:color w:val="auto"/>
        </w:rPr>
      </w:pPr>
      <w:r w:rsidRPr="00554D54">
        <w:rPr>
          <w:rFonts w:ascii="Times New Roman" w:hAnsi="Times New Roman"/>
          <w:color w:val="auto"/>
        </w:rPr>
        <w:t>2</w:t>
      </w:r>
      <w:r w:rsidRPr="00554D54">
        <w:rPr>
          <w:rFonts w:ascii="Times New Roman" w:hAnsi="Times New Roman" w:hint="eastAsia"/>
          <w:color w:val="auto"/>
        </w:rPr>
        <w:t>、</w:t>
      </w:r>
      <w:r w:rsidRPr="00554D54">
        <w:rPr>
          <w:rFonts w:ascii="Times New Roman" w:hAnsi="Times New Roman"/>
          <w:color w:val="auto"/>
        </w:rPr>
        <w:t>交银裕兴纯债债券</w:t>
      </w:r>
      <w:r w:rsidRPr="00554D54">
        <w:rPr>
          <w:rFonts w:ascii="Times New Roman" w:hAnsi="Times New Roman"/>
          <w:color w:val="auto"/>
        </w:rPr>
        <w:t>C</w:t>
      </w:r>
    </w:p>
    <w:p w:rsidR="001A59F9" w:rsidRPr="00554D54"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554D54">
        <w:rPr>
          <w:rFonts w:asciiTheme="minorEastAsia" w:eastAsiaTheme="minorEastAsia" w:hAnsiTheme="minorEastAsia"/>
          <w:noProof/>
          <w:color w:val="auto"/>
          <w:sz w:val="21"/>
          <w:szCs w:val="21"/>
        </w:rPr>
        <w:drawing>
          <wp:inline distT="0" distB="0" distL="0" distR="0" wp14:anchorId="742634CD" wp14:editId="78C489F1">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554D54" w:rsidRDefault="001A59F9" w:rsidP="00400137">
      <w:pPr>
        <w:tabs>
          <w:tab w:val="left" w:pos="426"/>
        </w:tabs>
        <w:spacing w:before="29" w:line="288" w:lineRule="auto"/>
        <w:jc w:val="left"/>
        <w:rPr>
          <w:kern w:val="0"/>
          <w:sz w:val="24"/>
        </w:rPr>
      </w:pPr>
      <w:r w:rsidRPr="00554D54">
        <w:rPr>
          <w:kern w:val="0"/>
          <w:sz w:val="24"/>
        </w:rPr>
        <w:t>注：本基金基金合同生效日为</w:t>
      </w:r>
      <w:r w:rsidRPr="00554D54">
        <w:rPr>
          <w:kern w:val="0"/>
          <w:sz w:val="24"/>
        </w:rPr>
        <w:t>2016</w:t>
      </w:r>
      <w:r w:rsidRPr="00554D54">
        <w:rPr>
          <w:kern w:val="0"/>
          <w:sz w:val="24"/>
        </w:rPr>
        <w:t>年</w:t>
      </w:r>
      <w:r w:rsidRPr="00554D54">
        <w:rPr>
          <w:kern w:val="0"/>
          <w:sz w:val="24"/>
        </w:rPr>
        <w:t>9</w:t>
      </w:r>
      <w:r w:rsidRPr="00554D54">
        <w:rPr>
          <w:kern w:val="0"/>
          <w:sz w:val="24"/>
        </w:rPr>
        <w:t>月</w:t>
      </w:r>
      <w:r w:rsidRPr="00554D54">
        <w:rPr>
          <w:kern w:val="0"/>
          <w:sz w:val="24"/>
        </w:rPr>
        <w:t>7</w:t>
      </w:r>
      <w:r w:rsidRPr="00554D54">
        <w:rPr>
          <w:kern w:val="0"/>
          <w:sz w:val="24"/>
        </w:rPr>
        <w:t>日，基金合同生效日至报告期期末，本基金运作时间未满一年。本基金建仓期为自基金合同生效日起的</w:t>
      </w:r>
      <w:r w:rsidRPr="00554D54">
        <w:rPr>
          <w:kern w:val="0"/>
          <w:sz w:val="24"/>
        </w:rPr>
        <w:t>6</w:t>
      </w:r>
      <w:r w:rsidRPr="00554D54">
        <w:rPr>
          <w:kern w:val="0"/>
          <w:sz w:val="24"/>
        </w:rPr>
        <w:t>个月。截至</w:t>
      </w:r>
      <w:r w:rsidRPr="00554D54">
        <w:rPr>
          <w:kern w:val="0"/>
          <w:sz w:val="24"/>
        </w:rPr>
        <w:t>2016</w:t>
      </w:r>
      <w:r w:rsidRPr="00554D54">
        <w:rPr>
          <w:kern w:val="0"/>
          <w:sz w:val="24"/>
        </w:rPr>
        <w:t>年</w:t>
      </w:r>
      <w:r w:rsidRPr="00554D54">
        <w:rPr>
          <w:kern w:val="0"/>
          <w:sz w:val="24"/>
        </w:rPr>
        <w:t>12</w:t>
      </w:r>
      <w:r w:rsidRPr="00554D54">
        <w:rPr>
          <w:kern w:val="0"/>
          <w:sz w:val="24"/>
        </w:rPr>
        <w:t>月</w:t>
      </w:r>
      <w:r w:rsidRPr="00554D54">
        <w:rPr>
          <w:kern w:val="0"/>
          <w:sz w:val="24"/>
        </w:rPr>
        <w:t>31</w:t>
      </w:r>
      <w:r w:rsidRPr="00554D54">
        <w:rPr>
          <w:kern w:val="0"/>
          <w:sz w:val="24"/>
        </w:rPr>
        <w:t>日，本基金尚处于建仓期。</w:t>
      </w:r>
    </w:p>
    <w:p w:rsidR="001A59F9" w:rsidRPr="00554D54" w:rsidRDefault="001A59F9" w:rsidP="00026C9C">
      <w:pPr>
        <w:spacing w:line="360" w:lineRule="auto"/>
        <w:rPr>
          <w:rFonts w:asciiTheme="minorEastAsia" w:eastAsiaTheme="minorEastAsia" w:hAnsiTheme="minorEastAsia"/>
          <w:szCs w:val="21"/>
        </w:rPr>
      </w:pPr>
    </w:p>
    <w:p w:rsidR="001A59F9" w:rsidRPr="00554D54" w:rsidRDefault="001A59F9" w:rsidP="007F57C2">
      <w:pPr>
        <w:spacing w:before="29" w:line="288" w:lineRule="auto"/>
        <w:rPr>
          <w:rFonts w:eastAsiaTheme="minorEastAsia"/>
          <w:b/>
          <w:sz w:val="24"/>
        </w:rPr>
      </w:pPr>
      <w:r w:rsidRPr="00554D54">
        <w:rPr>
          <w:rFonts w:eastAsiaTheme="minorEastAsia"/>
          <w:b/>
          <w:sz w:val="24"/>
        </w:rPr>
        <w:t xml:space="preserve">3.2.3 </w:t>
      </w:r>
      <w:r w:rsidR="00A225D8" w:rsidRPr="00554D54">
        <w:rPr>
          <w:rFonts w:eastAsiaTheme="minorEastAsia" w:hint="eastAsia"/>
          <w:b/>
          <w:sz w:val="24"/>
        </w:rPr>
        <w:t>自基金合同生效以来</w:t>
      </w:r>
      <w:r w:rsidRPr="00554D54">
        <w:rPr>
          <w:rFonts w:eastAsiaTheme="minorEastAsia" w:hint="eastAsia"/>
          <w:b/>
          <w:sz w:val="24"/>
        </w:rPr>
        <w:t>基金每年净值增长率及其与同期业绩比较基准收益率的比较</w:t>
      </w:r>
    </w:p>
    <w:p w:rsidR="00097CBA" w:rsidRPr="00554D54" w:rsidRDefault="00444936" w:rsidP="00E62358">
      <w:pPr>
        <w:pStyle w:val="21"/>
        <w:spacing w:before="29" w:line="288" w:lineRule="auto"/>
        <w:ind w:firstLineChars="0" w:firstLine="0"/>
        <w:rPr>
          <w:rFonts w:ascii="Times New Roman" w:hAnsi="Times New Roman"/>
          <w:color w:val="auto"/>
        </w:rPr>
      </w:pPr>
      <w:r w:rsidRPr="00554D54">
        <w:rPr>
          <w:rFonts w:ascii="Times New Roman" w:hAnsi="Times New Roman" w:hint="eastAsia"/>
          <w:color w:val="auto"/>
        </w:rPr>
        <w:t>1</w:t>
      </w:r>
      <w:r w:rsidRPr="00554D54">
        <w:rPr>
          <w:rFonts w:ascii="Times New Roman" w:hAnsi="Times New Roman" w:hint="eastAsia"/>
          <w:color w:val="auto"/>
        </w:rPr>
        <w:t>、</w:t>
      </w:r>
      <w:r w:rsidR="00097CBA" w:rsidRPr="00554D54">
        <w:rPr>
          <w:rFonts w:ascii="Times New Roman" w:hAnsi="Times New Roman"/>
          <w:color w:val="auto"/>
        </w:rPr>
        <w:t>交银裕兴纯债债券</w:t>
      </w:r>
      <w:r w:rsidR="00097CBA" w:rsidRPr="00554D54">
        <w:rPr>
          <w:rFonts w:ascii="Times New Roman" w:hAnsi="Times New Roman"/>
          <w:color w:val="auto"/>
        </w:rPr>
        <w:t>A</w:t>
      </w:r>
    </w:p>
    <w:p w:rsidR="00143C09" w:rsidRPr="00554D54"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554D54">
        <w:rPr>
          <w:rFonts w:asciiTheme="minorEastAsia" w:eastAsiaTheme="minorEastAsia" w:hAnsiTheme="minorEastAsia"/>
          <w:noProof/>
          <w:szCs w:val="21"/>
        </w:rPr>
        <w:lastRenderedPageBreak/>
        <w:drawing>
          <wp:inline distT="0" distB="0" distL="0" distR="0" wp14:anchorId="26ECCAEE" wp14:editId="6531C0FC">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554D54" w:rsidRDefault="001A59F9" w:rsidP="00400137">
      <w:pPr>
        <w:tabs>
          <w:tab w:val="left" w:pos="426"/>
        </w:tabs>
        <w:spacing w:before="29" w:line="288" w:lineRule="auto"/>
        <w:jc w:val="left"/>
        <w:rPr>
          <w:kern w:val="0"/>
          <w:sz w:val="24"/>
        </w:rPr>
      </w:pPr>
      <w:r w:rsidRPr="00554D54">
        <w:rPr>
          <w:kern w:val="0"/>
          <w:sz w:val="24"/>
        </w:rPr>
        <w:t>注：图示日期为</w:t>
      </w:r>
      <w:r w:rsidRPr="00554D54">
        <w:rPr>
          <w:kern w:val="0"/>
          <w:sz w:val="24"/>
        </w:rPr>
        <w:t>2016</w:t>
      </w:r>
      <w:r w:rsidRPr="00554D54">
        <w:rPr>
          <w:kern w:val="0"/>
          <w:sz w:val="24"/>
        </w:rPr>
        <w:t>年</w:t>
      </w:r>
      <w:r w:rsidRPr="00554D54">
        <w:rPr>
          <w:kern w:val="0"/>
          <w:sz w:val="24"/>
        </w:rPr>
        <w:t>9</w:t>
      </w:r>
      <w:r w:rsidRPr="00554D54">
        <w:rPr>
          <w:kern w:val="0"/>
          <w:sz w:val="24"/>
        </w:rPr>
        <w:t>月</w:t>
      </w:r>
      <w:r w:rsidRPr="00554D54">
        <w:rPr>
          <w:kern w:val="0"/>
          <w:sz w:val="24"/>
        </w:rPr>
        <w:t>7</w:t>
      </w:r>
      <w:r w:rsidRPr="00554D54">
        <w:rPr>
          <w:kern w:val="0"/>
          <w:sz w:val="24"/>
        </w:rPr>
        <w:t>日至</w:t>
      </w:r>
      <w:r w:rsidRPr="00554D54">
        <w:rPr>
          <w:kern w:val="0"/>
          <w:sz w:val="24"/>
        </w:rPr>
        <w:t>2016</w:t>
      </w:r>
      <w:r w:rsidRPr="00554D54">
        <w:rPr>
          <w:kern w:val="0"/>
          <w:sz w:val="24"/>
        </w:rPr>
        <w:t>年</w:t>
      </w:r>
      <w:r w:rsidRPr="00554D54">
        <w:rPr>
          <w:kern w:val="0"/>
          <w:sz w:val="24"/>
        </w:rPr>
        <w:t>12</w:t>
      </w:r>
      <w:r w:rsidRPr="00554D54">
        <w:rPr>
          <w:kern w:val="0"/>
          <w:sz w:val="24"/>
        </w:rPr>
        <w:t>月</w:t>
      </w:r>
      <w:r w:rsidRPr="00554D54">
        <w:rPr>
          <w:kern w:val="0"/>
          <w:sz w:val="24"/>
        </w:rPr>
        <w:t>31</w:t>
      </w:r>
      <w:r w:rsidRPr="00554D54">
        <w:rPr>
          <w:kern w:val="0"/>
          <w:sz w:val="24"/>
        </w:rPr>
        <w:t>日。基金合同生效当年的净值增长率按照当年实际存续期计算。</w:t>
      </w:r>
    </w:p>
    <w:p w:rsidR="00E62358" w:rsidRPr="00554D54" w:rsidRDefault="00E62358" w:rsidP="00400137">
      <w:pPr>
        <w:tabs>
          <w:tab w:val="left" w:pos="426"/>
        </w:tabs>
        <w:spacing w:before="29" w:line="288" w:lineRule="auto"/>
        <w:jc w:val="left"/>
        <w:rPr>
          <w:kern w:val="0"/>
          <w:sz w:val="24"/>
        </w:rPr>
      </w:pPr>
    </w:p>
    <w:p w:rsidR="001A59F9" w:rsidRPr="00554D54" w:rsidRDefault="001A59F9" w:rsidP="00E62358">
      <w:pPr>
        <w:pStyle w:val="21"/>
        <w:spacing w:before="29" w:line="288" w:lineRule="auto"/>
        <w:ind w:firstLineChars="0" w:firstLine="0"/>
        <w:rPr>
          <w:rFonts w:asciiTheme="minorEastAsia" w:eastAsiaTheme="minorEastAsia" w:hAnsiTheme="minorEastAsia"/>
          <w:b/>
          <w:color w:val="auto"/>
          <w:szCs w:val="21"/>
        </w:rPr>
      </w:pPr>
      <w:r w:rsidRPr="00554D54">
        <w:rPr>
          <w:rFonts w:ascii="Times New Roman" w:hAnsi="Times New Roman"/>
          <w:color w:val="auto"/>
        </w:rPr>
        <w:t>2</w:t>
      </w:r>
      <w:r w:rsidRPr="00554D54">
        <w:rPr>
          <w:rFonts w:ascii="Times New Roman" w:hAnsi="Times New Roman" w:hint="eastAsia"/>
          <w:color w:val="auto"/>
        </w:rPr>
        <w:t>、</w:t>
      </w:r>
      <w:r w:rsidRPr="00554D54">
        <w:rPr>
          <w:rFonts w:ascii="Times New Roman" w:hAnsi="Times New Roman"/>
          <w:color w:val="auto"/>
        </w:rPr>
        <w:t>交银裕兴纯债债券</w:t>
      </w:r>
      <w:r w:rsidRPr="00554D54">
        <w:rPr>
          <w:rFonts w:ascii="Times New Roman" w:hAnsi="Times New Roman"/>
          <w:color w:val="auto"/>
        </w:rPr>
        <w:t>C</w:t>
      </w:r>
    </w:p>
    <w:p w:rsidR="001A59F9" w:rsidRPr="00554D54" w:rsidRDefault="007462CE" w:rsidP="007462CE">
      <w:pPr>
        <w:adjustRightInd w:val="0"/>
        <w:snapToGrid w:val="0"/>
        <w:spacing w:line="360" w:lineRule="auto"/>
        <w:ind w:firstLineChars="100" w:firstLine="210"/>
        <w:jc w:val="center"/>
        <w:rPr>
          <w:rFonts w:asciiTheme="minorEastAsia" w:eastAsiaTheme="minorEastAsia" w:hAnsiTheme="minorEastAsia"/>
          <w:szCs w:val="21"/>
        </w:rPr>
      </w:pPr>
      <w:r w:rsidRPr="00554D54">
        <w:rPr>
          <w:rFonts w:asciiTheme="minorEastAsia" w:eastAsiaTheme="minorEastAsia" w:hAnsiTheme="minorEastAsia"/>
          <w:noProof/>
          <w:szCs w:val="21"/>
        </w:rPr>
        <w:drawing>
          <wp:inline distT="0" distB="0" distL="0" distR="0" wp14:anchorId="40C56A0D" wp14:editId="70823AC7">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554D54" w:rsidRDefault="001A59F9" w:rsidP="00400137">
      <w:pPr>
        <w:tabs>
          <w:tab w:val="left" w:pos="426"/>
        </w:tabs>
        <w:spacing w:before="29" w:line="288" w:lineRule="auto"/>
        <w:jc w:val="left"/>
        <w:rPr>
          <w:kern w:val="0"/>
          <w:sz w:val="24"/>
        </w:rPr>
      </w:pPr>
      <w:r w:rsidRPr="00554D54">
        <w:rPr>
          <w:kern w:val="0"/>
          <w:sz w:val="24"/>
        </w:rPr>
        <w:t>注：图示日期为</w:t>
      </w:r>
      <w:r w:rsidRPr="00554D54">
        <w:rPr>
          <w:kern w:val="0"/>
          <w:sz w:val="24"/>
        </w:rPr>
        <w:t>2016</w:t>
      </w:r>
      <w:r w:rsidRPr="00554D54">
        <w:rPr>
          <w:kern w:val="0"/>
          <w:sz w:val="24"/>
        </w:rPr>
        <w:t>年</w:t>
      </w:r>
      <w:r w:rsidRPr="00554D54">
        <w:rPr>
          <w:kern w:val="0"/>
          <w:sz w:val="24"/>
        </w:rPr>
        <w:t>9</w:t>
      </w:r>
      <w:r w:rsidRPr="00554D54">
        <w:rPr>
          <w:kern w:val="0"/>
          <w:sz w:val="24"/>
        </w:rPr>
        <w:t>月</w:t>
      </w:r>
      <w:r w:rsidRPr="00554D54">
        <w:rPr>
          <w:kern w:val="0"/>
          <w:sz w:val="24"/>
        </w:rPr>
        <w:t>7</w:t>
      </w:r>
      <w:r w:rsidRPr="00554D54">
        <w:rPr>
          <w:kern w:val="0"/>
          <w:sz w:val="24"/>
        </w:rPr>
        <w:t>日至</w:t>
      </w:r>
      <w:r w:rsidRPr="00554D54">
        <w:rPr>
          <w:kern w:val="0"/>
          <w:sz w:val="24"/>
        </w:rPr>
        <w:t>2016</w:t>
      </w:r>
      <w:r w:rsidRPr="00554D54">
        <w:rPr>
          <w:kern w:val="0"/>
          <w:sz w:val="24"/>
        </w:rPr>
        <w:t>年</w:t>
      </w:r>
      <w:r w:rsidRPr="00554D54">
        <w:rPr>
          <w:kern w:val="0"/>
          <w:sz w:val="24"/>
        </w:rPr>
        <w:t>12</w:t>
      </w:r>
      <w:r w:rsidRPr="00554D54">
        <w:rPr>
          <w:kern w:val="0"/>
          <w:sz w:val="24"/>
        </w:rPr>
        <w:t>月</w:t>
      </w:r>
      <w:r w:rsidRPr="00554D54">
        <w:rPr>
          <w:kern w:val="0"/>
          <w:sz w:val="24"/>
        </w:rPr>
        <w:t>31</w:t>
      </w:r>
      <w:r w:rsidRPr="00554D54">
        <w:rPr>
          <w:kern w:val="0"/>
          <w:sz w:val="24"/>
        </w:rPr>
        <w:t>日。基金合同生效当年的净值增长率按照当年实际存续期计算。</w:t>
      </w:r>
    </w:p>
    <w:p w:rsidR="002E63B8" w:rsidRPr="00554D54" w:rsidRDefault="002E63B8" w:rsidP="00026C9C">
      <w:pPr>
        <w:spacing w:line="360" w:lineRule="auto"/>
        <w:ind w:firstLine="420"/>
        <w:jc w:val="left"/>
        <w:rPr>
          <w:rFonts w:asciiTheme="minorEastAsia" w:eastAsiaTheme="minorEastAsia" w:hAnsiTheme="minorEastAsia"/>
          <w:szCs w:val="21"/>
        </w:rPr>
      </w:pPr>
    </w:p>
    <w:p w:rsidR="000B2C76" w:rsidRPr="00554D54" w:rsidRDefault="000B2C76" w:rsidP="00554D54">
      <w:pPr>
        <w:pStyle w:val="20"/>
        <w:spacing w:before="29" w:after="0" w:line="288" w:lineRule="auto"/>
        <w:rPr>
          <w:rFonts w:ascii="Times New Roman" w:hAnsi="Times New Roman"/>
          <w:kern w:val="0"/>
          <w:szCs w:val="24"/>
        </w:rPr>
      </w:pPr>
      <w:bookmarkStart w:id="36" w:name="_Toc249760033"/>
      <w:bookmarkStart w:id="37" w:name="_Toc361324853"/>
      <w:bookmarkStart w:id="38" w:name="_Toc478311289"/>
      <w:r w:rsidRPr="00554D54">
        <w:rPr>
          <w:rFonts w:ascii="Times New Roman" w:hAnsi="Times New Roman"/>
          <w:kern w:val="0"/>
          <w:szCs w:val="24"/>
        </w:rPr>
        <w:lastRenderedPageBreak/>
        <w:t>3.3</w:t>
      </w:r>
      <w:r w:rsidRPr="00554D54">
        <w:rPr>
          <w:rFonts w:ascii="Times New Roman" w:hAnsi="Times New Roman" w:hint="eastAsia"/>
          <w:kern w:val="0"/>
          <w:szCs w:val="24"/>
        </w:rPr>
        <w:t xml:space="preserve"> </w:t>
      </w:r>
      <w:r w:rsidRPr="00554D54">
        <w:rPr>
          <w:rFonts w:ascii="Times New Roman" w:hAnsi="Times New Roman" w:hint="eastAsia"/>
          <w:kern w:val="0"/>
          <w:szCs w:val="24"/>
        </w:rPr>
        <w:t>过去三年基金的利润分配情况</w:t>
      </w:r>
      <w:bookmarkEnd w:id="36"/>
      <w:bookmarkEnd w:id="37"/>
      <w:bookmarkEnd w:id="38"/>
    </w:p>
    <w:p w:rsidR="000B2C76" w:rsidRPr="00554D54" w:rsidRDefault="0071054A" w:rsidP="00EC2228">
      <w:pPr>
        <w:pStyle w:val="21"/>
        <w:spacing w:before="29" w:line="288" w:lineRule="auto"/>
        <w:ind w:firstLineChars="0" w:firstLine="0"/>
        <w:rPr>
          <w:rFonts w:ascii="Times New Roman" w:hAnsi="Times New Roman"/>
          <w:color w:val="auto"/>
        </w:rPr>
      </w:pPr>
      <w:r w:rsidRPr="00554D54">
        <w:rPr>
          <w:rFonts w:ascii="Times New Roman" w:hAnsi="Times New Roman" w:hint="eastAsia"/>
          <w:color w:val="auto"/>
        </w:rPr>
        <w:t>1</w:t>
      </w:r>
      <w:r w:rsidRPr="00554D54">
        <w:rPr>
          <w:rFonts w:ascii="Times New Roman" w:hAnsi="Times New Roman" w:hint="eastAsia"/>
          <w:color w:val="auto"/>
        </w:rPr>
        <w:t>、</w:t>
      </w:r>
      <w:r w:rsidR="000B2C76" w:rsidRPr="00554D54">
        <w:rPr>
          <w:rFonts w:ascii="Times New Roman" w:hAnsi="Times New Roman"/>
          <w:color w:val="auto"/>
        </w:rPr>
        <w:t>交银裕兴纯债债券</w:t>
      </w:r>
      <w:r w:rsidR="000B2C76" w:rsidRPr="00554D54">
        <w:rPr>
          <w:rFonts w:ascii="Times New Roman" w:hAnsi="Times New Roman"/>
          <w:color w:val="auto"/>
        </w:rPr>
        <w:t>A</w:t>
      </w:r>
      <w:r w:rsidR="000B2C76" w:rsidRPr="00554D54">
        <w:rPr>
          <w:rFonts w:ascii="Times New Roman" w:hAnsi="Times New Roman" w:hint="eastAsia"/>
          <w:color w:val="auto"/>
        </w:rPr>
        <w:t>：</w:t>
      </w:r>
    </w:p>
    <w:p w:rsidR="000B2C76" w:rsidRPr="00554D54" w:rsidRDefault="000B2C76" w:rsidP="00E90E12">
      <w:pPr>
        <w:pStyle w:val="a0"/>
        <w:spacing w:line="360" w:lineRule="auto"/>
        <w:ind w:firstLine="480"/>
        <w:jc w:val="right"/>
        <w:rPr>
          <w:kern w:val="0"/>
          <w:sz w:val="24"/>
        </w:rPr>
      </w:pPr>
      <w:r w:rsidRPr="00554D54">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554D54" w:rsidRPr="00554D54" w:rsidTr="000D7898">
        <w:trPr>
          <w:jc w:val="center"/>
        </w:trPr>
        <w:tc>
          <w:tcPr>
            <w:tcW w:w="1157" w:type="dxa"/>
            <w:vAlign w:val="center"/>
          </w:tcPr>
          <w:p w:rsidR="006C3415" w:rsidRPr="00554D54" w:rsidRDefault="006C3415" w:rsidP="006F5934">
            <w:pPr>
              <w:spacing w:before="29" w:line="288" w:lineRule="auto"/>
              <w:jc w:val="center"/>
              <w:rPr>
                <w:sz w:val="24"/>
              </w:rPr>
            </w:pPr>
            <w:r w:rsidRPr="00554D54">
              <w:rPr>
                <w:rFonts w:hint="eastAsia"/>
                <w:sz w:val="24"/>
              </w:rPr>
              <w:t>年度</w:t>
            </w:r>
          </w:p>
        </w:tc>
        <w:tc>
          <w:tcPr>
            <w:tcW w:w="1378" w:type="dxa"/>
            <w:vAlign w:val="center"/>
          </w:tcPr>
          <w:p w:rsidR="006C3415" w:rsidRPr="00554D54" w:rsidRDefault="006C3415" w:rsidP="006F5934">
            <w:pPr>
              <w:spacing w:before="29" w:line="288" w:lineRule="auto"/>
              <w:jc w:val="center"/>
              <w:rPr>
                <w:sz w:val="24"/>
              </w:rPr>
            </w:pPr>
            <w:r w:rsidRPr="00554D54">
              <w:rPr>
                <w:rFonts w:hint="eastAsia"/>
                <w:sz w:val="24"/>
              </w:rPr>
              <w:t>每</w:t>
            </w:r>
            <w:r w:rsidRPr="00554D54">
              <w:rPr>
                <w:sz w:val="24"/>
              </w:rPr>
              <w:t>10</w:t>
            </w:r>
            <w:r w:rsidRPr="00554D54">
              <w:rPr>
                <w:rFonts w:hint="eastAsia"/>
                <w:sz w:val="24"/>
              </w:rPr>
              <w:t>份基金份额分红数</w:t>
            </w:r>
          </w:p>
        </w:tc>
        <w:tc>
          <w:tcPr>
            <w:tcW w:w="1839" w:type="dxa"/>
            <w:vAlign w:val="center"/>
          </w:tcPr>
          <w:p w:rsidR="006C3415" w:rsidRPr="00554D54" w:rsidRDefault="006C3415" w:rsidP="006F5934">
            <w:pPr>
              <w:spacing w:before="29" w:line="288" w:lineRule="auto"/>
              <w:jc w:val="center"/>
              <w:rPr>
                <w:sz w:val="24"/>
              </w:rPr>
            </w:pPr>
            <w:r w:rsidRPr="00554D54">
              <w:rPr>
                <w:rFonts w:hint="eastAsia"/>
                <w:sz w:val="24"/>
              </w:rPr>
              <w:t>现金形式发放总额</w:t>
            </w:r>
          </w:p>
        </w:tc>
        <w:tc>
          <w:tcPr>
            <w:tcW w:w="1950" w:type="dxa"/>
            <w:vAlign w:val="center"/>
          </w:tcPr>
          <w:p w:rsidR="006C3415" w:rsidRPr="00554D54" w:rsidRDefault="006C3415" w:rsidP="006F5934">
            <w:pPr>
              <w:spacing w:before="29" w:line="288" w:lineRule="auto"/>
              <w:jc w:val="center"/>
              <w:rPr>
                <w:sz w:val="24"/>
              </w:rPr>
            </w:pPr>
            <w:r w:rsidRPr="00554D54">
              <w:rPr>
                <w:rFonts w:hint="eastAsia"/>
                <w:sz w:val="24"/>
              </w:rPr>
              <w:t>再投资形式发放总额</w:t>
            </w:r>
          </w:p>
        </w:tc>
        <w:tc>
          <w:tcPr>
            <w:tcW w:w="1894" w:type="dxa"/>
            <w:vAlign w:val="center"/>
          </w:tcPr>
          <w:p w:rsidR="006C3415" w:rsidRPr="00554D54" w:rsidRDefault="006C3415" w:rsidP="006F5934">
            <w:pPr>
              <w:spacing w:before="29" w:line="288" w:lineRule="auto"/>
              <w:jc w:val="center"/>
              <w:rPr>
                <w:sz w:val="24"/>
              </w:rPr>
            </w:pPr>
            <w:r w:rsidRPr="00554D54">
              <w:rPr>
                <w:rFonts w:hint="eastAsia"/>
                <w:sz w:val="24"/>
              </w:rPr>
              <w:t>年度利润分配合计</w:t>
            </w:r>
          </w:p>
        </w:tc>
        <w:tc>
          <w:tcPr>
            <w:tcW w:w="1068" w:type="dxa"/>
            <w:vAlign w:val="center"/>
          </w:tcPr>
          <w:p w:rsidR="006C3415" w:rsidRPr="00554D54" w:rsidRDefault="006C3415" w:rsidP="006F5934">
            <w:pPr>
              <w:spacing w:before="29" w:line="288" w:lineRule="auto"/>
              <w:jc w:val="center"/>
              <w:rPr>
                <w:sz w:val="24"/>
              </w:rPr>
            </w:pPr>
            <w:r w:rsidRPr="00554D54">
              <w:rPr>
                <w:rFonts w:hint="eastAsia"/>
                <w:sz w:val="24"/>
              </w:rPr>
              <w:t>备注</w:t>
            </w:r>
          </w:p>
        </w:tc>
      </w:tr>
      <w:tr w:rsidR="00554D54" w:rsidRPr="00554D54">
        <w:trPr>
          <w:jc w:val="center"/>
        </w:trPr>
        <w:tc>
          <w:tcPr>
            <w:tcW w:w="1157" w:type="dxa"/>
            <w:vAlign w:val="center"/>
          </w:tcPr>
          <w:p w:rsidR="00A11525" w:rsidRPr="00554D54" w:rsidRDefault="005A346E">
            <w:pPr>
              <w:jc w:val="center"/>
            </w:pPr>
            <w:r w:rsidRPr="00554D54">
              <w:rPr>
                <w:sz w:val="24"/>
              </w:rPr>
              <w:t>2016</w:t>
            </w:r>
            <w:r w:rsidRPr="00554D54">
              <w:rPr>
                <w:sz w:val="24"/>
              </w:rPr>
              <w:t>年</w:t>
            </w:r>
          </w:p>
        </w:tc>
        <w:tc>
          <w:tcPr>
            <w:tcW w:w="1378" w:type="dxa"/>
            <w:vAlign w:val="center"/>
          </w:tcPr>
          <w:p w:rsidR="00A11525" w:rsidRPr="00554D54" w:rsidRDefault="005A346E">
            <w:pPr>
              <w:jc w:val="right"/>
            </w:pPr>
            <w:r w:rsidRPr="00554D54">
              <w:rPr>
                <w:sz w:val="24"/>
              </w:rPr>
              <w:t>-</w:t>
            </w:r>
          </w:p>
        </w:tc>
        <w:tc>
          <w:tcPr>
            <w:tcW w:w="1839" w:type="dxa"/>
            <w:vAlign w:val="center"/>
          </w:tcPr>
          <w:p w:rsidR="00A11525" w:rsidRPr="00554D54" w:rsidRDefault="005A346E">
            <w:pPr>
              <w:jc w:val="right"/>
            </w:pPr>
            <w:r w:rsidRPr="00554D54">
              <w:rPr>
                <w:sz w:val="24"/>
              </w:rPr>
              <w:t>-</w:t>
            </w:r>
          </w:p>
        </w:tc>
        <w:tc>
          <w:tcPr>
            <w:tcW w:w="1950" w:type="dxa"/>
            <w:vAlign w:val="center"/>
          </w:tcPr>
          <w:p w:rsidR="00A11525" w:rsidRPr="00554D54" w:rsidRDefault="005A346E">
            <w:pPr>
              <w:jc w:val="right"/>
            </w:pPr>
            <w:r w:rsidRPr="00554D54">
              <w:rPr>
                <w:sz w:val="24"/>
              </w:rPr>
              <w:t>-</w:t>
            </w:r>
          </w:p>
        </w:tc>
        <w:tc>
          <w:tcPr>
            <w:tcW w:w="1894" w:type="dxa"/>
            <w:vAlign w:val="center"/>
          </w:tcPr>
          <w:p w:rsidR="00A11525" w:rsidRPr="00554D54" w:rsidRDefault="005A346E">
            <w:pPr>
              <w:jc w:val="right"/>
            </w:pPr>
            <w:r w:rsidRPr="00554D54">
              <w:rPr>
                <w:sz w:val="24"/>
              </w:rPr>
              <w:t>-</w:t>
            </w:r>
          </w:p>
        </w:tc>
        <w:tc>
          <w:tcPr>
            <w:tcW w:w="1068" w:type="dxa"/>
            <w:vAlign w:val="center"/>
          </w:tcPr>
          <w:p w:rsidR="00A11525" w:rsidRPr="00554D54" w:rsidRDefault="005A346E">
            <w:pPr>
              <w:jc w:val="left"/>
            </w:pPr>
            <w:r w:rsidRPr="00554D54">
              <w:rPr>
                <w:sz w:val="24"/>
              </w:rPr>
              <w:t>-</w:t>
            </w:r>
          </w:p>
        </w:tc>
      </w:tr>
      <w:tr w:rsidR="006C3415" w:rsidRPr="00554D54" w:rsidTr="00511875">
        <w:trPr>
          <w:jc w:val="center"/>
        </w:trPr>
        <w:tc>
          <w:tcPr>
            <w:tcW w:w="1157" w:type="dxa"/>
            <w:vAlign w:val="center"/>
          </w:tcPr>
          <w:p w:rsidR="006C3415" w:rsidRPr="00554D54" w:rsidRDefault="006C3415" w:rsidP="00773D24">
            <w:pPr>
              <w:autoSpaceDE w:val="0"/>
              <w:autoSpaceDN w:val="0"/>
              <w:adjustRightInd w:val="0"/>
              <w:spacing w:before="29" w:line="288" w:lineRule="auto"/>
              <w:ind w:left="15"/>
              <w:jc w:val="center"/>
              <w:rPr>
                <w:rFonts w:asciiTheme="minorEastAsia" w:eastAsiaTheme="minorEastAsia" w:hAnsiTheme="minorEastAsia"/>
                <w:szCs w:val="21"/>
              </w:rPr>
            </w:pPr>
            <w:r w:rsidRPr="00554D54">
              <w:rPr>
                <w:rFonts w:hint="eastAsia"/>
                <w:sz w:val="24"/>
              </w:rPr>
              <w:t>合计</w:t>
            </w:r>
          </w:p>
        </w:tc>
        <w:tc>
          <w:tcPr>
            <w:tcW w:w="1378" w:type="dxa"/>
            <w:vAlign w:val="center"/>
          </w:tcPr>
          <w:p w:rsidR="006C3415" w:rsidRPr="00554D54" w:rsidRDefault="006C3415" w:rsidP="00511875">
            <w:pPr>
              <w:autoSpaceDE w:val="0"/>
              <w:autoSpaceDN w:val="0"/>
              <w:adjustRightInd w:val="0"/>
              <w:spacing w:before="29" w:line="288" w:lineRule="auto"/>
              <w:ind w:left="15"/>
              <w:jc w:val="right"/>
              <w:rPr>
                <w:kern w:val="0"/>
                <w:sz w:val="24"/>
              </w:rPr>
            </w:pPr>
            <w:r w:rsidRPr="00554D54">
              <w:rPr>
                <w:kern w:val="0"/>
                <w:sz w:val="24"/>
              </w:rPr>
              <w:t>-</w:t>
            </w:r>
          </w:p>
        </w:tc>
        <w:tc>
          <w:tcPr>
            <w:tcW w:w="1839" w:type="dxa"/>
            <w:vAlign w:val="center"/>
          </w:tcPr>
          <w:p w:rsidR="006C3415" w:rsidRPr="00554D54" w:rsidRDefault="00B355C5" w:rsidP="00511875">
            <w:pPr>
              <w:autoSpaceDE w:val="0"/>
              <w:autoSpaceDN w:val="0"/>
              <w:adjustRightInd w:val="0"/>
              <w:spacing w:before="29" w:line="288" w:lineRule="auto"/>
              <w:ind w:left="15"/>
              <w:jc w:val="right"/>
              <w:rPr>
                <w:kern w:val="0"/>
                <w:sz w:val="24"/>
              </w:rPr>
            </w:pPr>
            <w:r w:rsidRPr="00554D54">
              <w:rPr>
                <w:kern w:val="0"/>
                <w:sz w:val="24"/>
              </w:rPr>
              <w:t>-</w:t>
            </w:r>
          </w:p>
        </w:tc>
        <w:tc>
          <w:tcPr>
            <w:tcW w:w="1950" w:type="dxa"/>
            <w:vAlign w:val="center"/>
          </w:tcPr>
          <w:p w:rsidR="006C3415" w:rsidRPr="00554D54" w:rsidRDefault="00B355C5" w:rsidP="00511875">
            <w:pPr>
              <w:autoSpaceDE w:val="0"/>
              <w:autoSpaceDN w:val="0"/>
              <w:adjustRightInd w:val="0"/>
              <w:spacing w:before="29" w:line="288" w:lineRule="auto"/>
              <w:ind w:left="15"/>
              <w:jc w:val="right"/>
              <w:rPr>
                <w:kern w:val="0"/>
                <w:sz w:val="24"/>
              </w:rPr>
            </w:pPr>
            <w:r w:rsidRPr="00554D54">
              <w:rPr>
                <w:kern w:val="0"/>
                <w:sz w:val="24"/>
              </w:rPr>
              <w:t>-</w:t>
            </w:r>
          </w:p>
        </w:tc>
        <w:tc>
          <w:tcPr>
            <w:tcW w:w="1894" w:type="dxa"/>
            <w:vAlign w:val="center"/>
          </w:tcPr>
          <w:p w:rsidR="006C3415" w:rsidRPr="00554D54" w:rsidRDefault="00B355C5" w:rsidP="00511875">
            <w:pPr>
              <w:autoSpaceDE w:val="0"/>
              <w:autoSpaceDN w:val="0"/>
              <w:adjustRightInd w:val="0"/>
              <w:spacing w:before="29" w:line="288" w:lineRule="auto"/>
              <w:ind w:left="15"/>
              <w:jc w:val="right"/>
              <w:rPr>
                <w:kern w:val="0"/>
                <w:sz w:val="24"/>
              </w:rPr>
            </w:pPr>
            <w:r w:rsidRPr="00554D54">
              <w:rPr>
                <w:kern w:val="0"/>
                <w:sz w:val="24"/>
              </w:rPr>
              <w:t>-</w:t>
            </w:r>
          </w:p>
        </w:tc>
        <w:tc>
          <w:tcPr>
            <w:tcW w:w="1068" w:type="dxa"/>
            <w:vAlign w:val="center"/>
          </w:tcPr>
          <w:p w:rsidR="006C3415" w:rsidRPr="00554D54" w:rsidRDefault="00B355C5" w:rsidP="00511875">
            <w:pPr>
              <w:autoSpaceDE w:val="0"/>
              <w:autoSpaceDN w:val="0"/>
              <w:adjustRightInd w:val="0"/>
              <w:spacing w:before="29" w:line="288" w:lineRule="auto"/>
              <w:ind w:left="15"/>
              <w:jc w:val="right"/>
              <w:rPr>
                <w:kern w:val="0"/>
                <w:sz w:val="24"/>
              </w:rPr>
            </w:pPr>
            <w:r w:rsidRPr="00554D54">
              <w:rPr>
                <w:kern w:val="0"/>
                <w:sz w:val="24"/>
              </w:rPr>
              <w:t>-</w:t>
            </w:r>
          </w:p>
        </w:tc>
      </w:tr>
    </w:tbl>
    <w:p w:rsidR="00E90E12" w:rsidRPr="00554D54" w:rsidRDefault="00E90E12" w:rsidP="00400137">
      <w:pPr>
        <w:tabs>
          <w:tab w:val="left" w:pos="426"/>
        </w:tabs>
        <w:spacing w:before="29" w:line="288" w:lineRule="auto"/>
        <w:jc w:val="left"/>
        <w:rPr>
          <w:kern w:val="0"/>
          <w:sz w:val="24"/>
        </w:rPr>
      </w:pPr>
    </w:p>
    <w:p w:rsidR="000B2C76" w:rsidRPr="00554D54" w:rsidRDefault="0071054A" w:rsidP="00EC2228">
      <w:pPr>
        <w:pStyle w:val="21"/>
        <w:spacing w:before="29" w:line="288" w:lineRule="auto"/>
        <w:ind w:firstLineChars="0" w:firstLine="0"/>
        <w:rPr>
          <w:rFonts w:ascii="Times New Roman" w:hAnsi="Times New Roman"/>
          <w:color w:val="auto"/>
        </w:rPr>
      </w:pPr>
      <w:r w:rsidRPr="00554D54">
        <w:rPr>
          <w:rFonts w:ascii="Times New Roman" w:hAnsi="Times New Roman" w:hint="eastAsia"/>
          <w:color w:val="auto"/>
        </w:rPr>
        <w:t>2</w:t>
      </w:r>
      <w:r w:rsidRPr="00554D54">
        <w:rPr>
          <w:rFonts w:ascii="Times New Roman" w:hAnsi="Times New Roman" w:hint="eastAsia"/>
          <w:color w:val="auto"/>
        </w:rPr>
        <w:t>、</w:t>
      </w:r>
      <w:r w:rsidR="000B2C76" w:rsidRPr="00554D54">
        <w:rPr>
          <w:rFonts w:ascii="Times New Roman" w:hAnsi="Times New Roman"/>
          <w:color w:val="auto"/>
        </w:rPr>
        <w:t>交银裕兴纯债债券</w:t>
      </w:r>
      <w:r w:rsidR="000B2C76" w:rsidRPr="00554D54">
        <w:rPr>
          <w:rFonts w:ascii="Times New Roman" w:hAnsi="Times New Roman"/>
          <w:color w:val="auto"/>
        </w:rPr>
        <w:t>C</w:t>
      </w:r>
      <w:r w:rsidR="000B2C76" w:rsidRPr="00554D54">
        <w:rPr>
          <w:rFonts w:ascii="Times New Roman" w:hAnsi="Times New Roman" w:hint="eastAsia"/>
          <w:color w:val="auto"/>
        </w:rPr>
        <w:t>：</w:t>
      </w:r>
    </w:p>
    <w:p w:rsidR="000B2C76" w:rsidRPr="00554D54" w:rsidRDefault="000B2C76" w:rsidP="00E90E12">
      <w:pPr>
        <w:pStyle w:val="a0"/>
        <w:spacing w:line="360" w:lineRule="auto"/>
        <w:ind w:firstLine="480"/>
        <w:jc w:val="right"/>
        <w:rPr>
          <w:kern w:val="0"/>
          <w:sz w:val="24"/>
        </w:rPr>
      </w:pPr>
      <w:r w:rsidRPr="00554D54">
        <w:rPr>
          <w:rFonts w:hint="eastAsia"/>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554D54" w:rsidRPr="00554D54" w:rsidTr="000D7898">
        <w:trPr>
          <w:jc w:val="center"/>
        </w:trPr>
        <w:tc>
          <w:tcPr>
            <w:tcW w:w="1157" w:type="dxa"/>
            <w:vAlign w:val="center"/>
          </w:tcPr>
          <w:p w:rsidR="000525D9" w:rsidRPr="00554D54" w:rsidRDefault="000525D9" w:rsidP="006F5934">
            <w:pPr>
              <w:spacing w:before="29" w:line="288" w:lineRule="auto"/>
              <w:jc w:val="center"/>
              <w:rPr>
                <w:sz w:val="24"/>
              </w:rPr>
            </w:pPr>
            <w:r w:rsidRPr="00554D54">
              <w:rPr>
                <w:rFonts w:hint="eastAsia"/>
                <w:sz w:val="24"/>
              </w:rPr>
              <w:t>年度</w:t>
            </w:r>
          </w:p>
        </w:tc>
        <w:tc>
          <w:tcPr>
            <w:tcW w:w="1378" w:type="dxa"/>
            <w:vAlign w:val="center"/>
          </w:tcPr>
          <w:p w:rsidR="000525D9" w:rsidRPr="00554D54" w:rsidRDefault="000525D9" w:rsidP="006F5934">
            <w:pPr>
              <w:spacing w:before="29" w:line="288" w:lineRule="auto"/>
              <w:jc w:val="center"/>
              <w:rPr>
                <w:sz w:val="24"/>
              </w:rPr>
            </w:pPr>
            <w:r w:rsidRPr="00554D54">
              <w:rPr>
                <w:rFonts w:hint="eastAsia"/>
                <w:sz w:val="24"/>
              </w:rPr>
              <w:t>每</w:t>
            </w:r>
            <w:r w:rsidRPr="00554D54">
              <w:rPr>
                <w:sz w:val="24"/>
              </w:rPr>
              <w:t>10</w:t>
            </w:r>
            <w:r w:rsidRPr="00554D54">
              <w:rPr>
                <w:rFonts w:hint="eastAsia"/>
                <w:sz w:val="24"/>
              </w:rPr>
              <w:t>份基金份额分红数</w:t>
            </w:r>
          </w:p>
        </w:tc>
        <w:tc>
          <w:tcPr>
            <w:tcW w:w="1839" w:type="dxa"/>
            <w:vAlign w:val="center"/>
          </w:tcPr>
          <w:p w:rsidR="000525D9" w:rsidRPr="00554D54" w:rsidRDefault="000525D9" w:rsidP="006F5934">
            <w:pPr>
              <w:spacing w:before="29" w:line="288" w:lineRule="auto"/>
              <w:jc w:val="center"/>
              <w:rPr>
                <w:sz w:val="24"/>
              </w:rPr>
            </w:pPr>
            <w:r w:rsidRPr="00554D54">
              <w:rPr>
                <w:rFonts w:hint="eastAsia"/>
                <w:sz w:val="24"/>
              </w:rPr>
              <w:t>现金形式发放总额</w:t>
            </w:r>
          </w:p>
        </w:tc>
        <w:tc>
          <w:tcPr>
            <w:tcW w:w="1950" w:type="dxa"/>
            <w:vAlign w:val="center"/>
          </w:tcPr>
          <w:p w:rsidR="000525D9" w:rsidRPr="00554D54" w:rsidRDefault="000525D9" w:rsidP="006F5934">
            <w:pPr>
              <w:spacing w:before="29" w:line="288" w:lineRule="auto"/>
              <w:jc w:val="center"/>
              <w:rPr>
                <w:sz w:val="24"/>
              </w:rPr>
            </w:pPr>
            <w:r w:rsidRPr="00554D54">
              <w:rPr>
                <w:rFonts w:hint="eastAsia"/>
                <w:sz w:val="24"/>
              </w:rPr>
              <w:t>再投资形式发放总额</w:t>
            </w:r>
          </w:p>
        </w:tc>
        <w:tc>
          <w:tcPr>
            <w:tcW w:w="1894" w:type="dxa"/>
            <w:vAlign w:val="center"/>
          </w:tcPr>
          <w:p w:rsidR="000525D9" w:rsidRPr="00554D54" w:rsidRDefault="000525D9" w:rsidP="006F5934">
            <w:pPr>
              <w:spacing w:before="29" w:line="288" w:lineRule="auto"/>
              <w:jc w:val="center"/>
              <w:rPr>
                <w:sz w:val="24"/>
              </w:rPr>
            </w:pPr>
            <w:r w:rsidRPr="00554D54">
              <w:rPr>
                <w:rFonts w:hint="eastAsia"/>
                <w:sz w:val="24"/>
              </w:rPr>
              <w:t>年度利润分配合计</w:t>
            </w:r>
          </w:p>
        </w:tc>
        <w:tc>
          <w:tcPr>
            <w:tcW w:w="1068" w:type="dxa"/>
            <w:vAlign w:val="center"/>
          </w:tcPr>
          <w:p w:rsidR="000525D9" w:rsidRPr="00554D54" w:rsidRDefault="000525D9" w:rsidP="006F5934">
            <w:pPr>
              <w:spacing w:before="29" w:line="288" w:lineRule="auto"/>
              <w:jc w:val="center"/>
              <w:rPr>
                <w:sz w:val="24"/>
              </w:rPr>
            </w:pPr>
            <w:r w:rsidRPr="00554D54">
              <w:rPr>
                <w:rFonts w:hint="eastAsia"/>
                <w:sz w:val="24"/>
              </w:rPr>
              <w:t>备注</w:t>
            </w:r>
          </w:p>
        </w:tc>
      </w:tr>
      <w:tr w:rsidR="00554D54" w:rsidRPr="00554D54">
        <w:trPr>
          <w:jc w:val="center"/>
        </w:trPr>
        <w:tc>
          <w:tcPr>
            <w:tcW w:w="1157" w:type="dxa"/>
            <w:vAlign w:val="center"/>
          </w:tcPr>
          <w:p w:rsidR="00A11525" w:rsidRPr="00554D54" w:rsidRDefault="005A346E">
            <w:pPr>
              <w:jc w:val="center"/>
            </w:pPr>
            <w:r w:rsidRPr="00554D54">
              <w:rPr>
                <w:sz w:val="24"/>
              </w:rPr>
              <w:t>2016</w:t>
            </w:r>
            <w:r w:rsidRPr="00554D54">
              <w:rPr>
                <w:sz w:val="24"/>
              </w:rPr>
              <w:t>年</w:t>
            </w:r>
          </w:p>
        </w:tc>
        <w:tc>
          <w:tcPr>
            <w:tcW w:w="1378" w:type="dxa"/>
            <w:vAlign w:val="center"/>
          </w:tcPr>
          <w:p w:rsidR="00A11525" w:rsidRPr="00554D54" w:rsidRDefault="005A346E">
            <w:pPr>
              <w:jc w:val="right"/>
            </w:pPr>
            <w:r w:rsidRPr="00554D54">
              <w:rPr>
                <w:sz w:val="24"/>
              </w:rPr>
              <w:t>-</w:t>
            </w:r>
          </w:p>
        </w:tc>
        <w:tc>
          <w:tcPr>
            <w:tcW w:w="1839" w:type="dxa"/>
            <w:vAlign w:val="center"/>
          </w:tcPr>
          <w:p w:rsidR="00A11525" w:rsidRPr="00554D54" w:rsidRDefault="005A346E">
            <w:pPr>
              <w:jc w:val="right"/>
            </w:pPr>
            <w:r w:rsidRPr="00554D54">
              <w:rPr>
                <w:sz w:val="24"/>
              </w:rPr>
              <w:t>-</w:t>
            </w:r>
          </w:p>
        </w:tc>
        <w:tc>
          <w:tcPr>
            <w:tcW w:w="1950" w:type="dxa"/>
            <w:vAlign w:val="center"/>
          </w:tcPr>
          <w:p w:rsidR="00A11525" w:rsidRPr="00554D54" w:rsidRDefault="005A346E">
            <w:pPr>
              <w:jc w:val="right"/>
            </w:pPr>
            <w:r w:rsidRPr="00554D54">
              <w:rPr>
                <w:sz w:val="24"/>
              </w:rPr>
              <w:t>-</w:t>
            </w:r>
          </w:p>
        </w:tc>
        <w:tc>
          <w:tcPr>
            <w:tcW w:w="1894" w:type="dxa"/>
            <w:vAlign w:val="center"/>
          </w:tcPr>
          <w:p w:rsidR="00A11525" w:rsidRPr="00554D54" w:rsidRDefault="005A346E">
            <w:pPr>
              <w:jc w:val="right"/>
            </w:pPr>
            <w:r w:rsidRPr="00554D54">
              <w:rPr>
                <w:sz w:val="24"/>
              </w:rPr>
              <w:t>-</w:t>
            </w:r>
          </w:p>
        </w:tc>
        <w:tc>
          <w:tcPr>
            <w:tcW w:w="1068" w:type="dxa"/>
            <w:vAlign w:val="center"/>
          </w:tcPr>
          <w:p w:rsidR="00A11525" w:rsidRPr="00554D54" w:rsidRDefault="005A346E">
            <w:pPr>
              <w:jc w:val="left"/>
            </w:pPr>
            <w:r w:rsidRPr="00554D54">
              <w:rPr>
                <w:sz w:val="24"/>
              </w:rPr>
              <w:t>-</w:t>
            </w:r>
          </w:p>
        </w:tc>
      </w:tr>
      <w:tr w:rsidR="000525D9" w:rsidRPr="00554D54" w:rsidTr="00511875">
        <w:trPr>
          <w:jc w:val="center"/>
        </w:trPr>
        <w:tc>
          <w:tcPr>
            <w:tcW w:w="1157" w:type="dxa"/>
            <w:vAlign w:val="center"/>
          </w:tcPr>
          <w:p w:rsidR="000525D9" w:rsidRPr="00554D54" w:rsidRDefault="000525D9" w:rsidP="00773D24">
            <w:pPr>
              <w:autoSpaceDE w:val="0"/>
              <w:autoSpaceDN w:val="0"/>
              <w:adjustRightInd w:val="0"/>
              <w:spacing w:before="29" w:line="288" w:lineRule="auto"/>
              <w:ind w:left="15"/>
              <w:jc w:val="center"/>
              <w:rPr>
                <w:rFonts w:asciiTheme="minorEastAsia" w:eastAsiaTheme="minorEastAsia" w:hAnsiTheme="minorEastAsia"/>
                <w:szCs w:val="21"/>
              </w:rPr>
            </w:pPr>
            <w:r w:rsidRPr="00554D54">
              <w:rPr>
                <w:rFonts w:hint="eastAsia"/>
                <w:sz w:val="24"/>
              </w:rPr>
              <w:t>合计</w:t>
            </w:r>
          </w:p>
        </w:tc>
        <w:tc>
          <w:tcPr>
            <w:tcW w:w="1378" w:type="dxa"/>
            <w:vAlign w:val="center"/>
          </w:tcPr>
          <w:p w:rsidR="000525D9" w:rsidRPr="00554D54" w:rsidRDefault="00B355C5" w:rsidP="00511875">
            <w:pPr>
              <w:autoSpaceDE w:val="0"/>
              <w:autoSpaceDN w:val="0"/>
              <w:adjustRightInd w:val="0"/>
              <w:spacing w:before="29" w:line="288" w:lineRule="auto"/>
              <w:ind w:left="15"/>
              <w:jc w:val="right"/>
              <w:rPr>
                <w:kern w:val="0"/>
                <w:sz w:val="24"/>
              </w:rPr>
            </w:pPr>
            <w:r w:rsidRPr="00554D54">
              <w:rPr>
                <w:kern w:val="0"/>
                <w:sz w:val="24"/>
              </w:rPr>
              <w:t>-</w:t>
            </w:r>
          </w:p>
        </w:tc>
        <w:tc>
          <w:tcPr>
            <w:tcW w:w="1839" w:type="dxa"/>
            <w:vAlign w:val="center"/>
          </w:tcPr>
          <w:p w:rsidR="000525D9" w:rsidRPr="00554D54" w:rsidRDefault="00B355C5" w:rsidP="00511875">
            <w:pPr>
              <w:autoSpaceDE w:val="0"/>
              <w:autoSpaceDN w:val="0"/>
              <w:adjustRightInd w:val="0"/>
              <w:spacing w:before="29" w:line="288" w:lineRule="auto"/>
              <w:ind w:left="15"/>
              <w:jc w:val="right"/>
              <w:rPr>
                <w:kern w:val="0"/>
                <w:sz w:val="24"/>
              </w:rPr>
            </w:pPr>
            <w:r w:rsidRPr="00554D54">
              <w:rPr>
                <w:kern w:val="0"/>
                <w:sz w:val="24"/>
              </w:rPr>
              <w:t>-</w:t>
            </w:r>
          </w:p>
        </w:tc>
        <w:tc>
          <w:tcPr>
            <w:tcW w:w="1950" w:type="dxa"/>
            <w:vAlign w:val="center"/>
          </w:tcPr>
          <w:p w:rsidR="000525D9" w:rsidRPr="00554D54" w:rsidRDefault="00B355C5" w:rsidP="00511875">
            <w:pPr>
              <w:autoSpaceDE w:val="0"/>
              <w:autoSpaceDN w:val="0"/>
              <w:adjustRightInd w:val="0"/>
              <w:spacing w:before="29" w:line="288" w:lineRule="auto"/>
              <w:ind w:left="15"/>
              <w:jc w:val="right"/>
              <w:rPr>
                <w:kern w:val="0"/>
                <w:sz w:val="24"/>
              </w:rPr>
            </w:pPr>
            <w:r w:rsidRPr="00554D54">
              <w:rPr>
                <w:kern w:val="0"/>
                <w:sz w:val="24"/>
              </w:rPr>
              <w:t>-</w:t>
            </w:r>
          </w:p>
        </w:tc>
        <w:tc>
          <w:tcPr>
            <w:tcW w:w="1894" w:type="dxa"/>
            <w:vAlign w:val="center"/>
          </w:tcPr>
          <w:p w:rsidR="000525D9" w:rsidRPr="00554D54" w:rsidRDefault="00B355C5" w:rsidP="00511875">
            <w:pPr>
              <w:autoSpaceDE w:val="0"/>
              <w:autoSpaceDN w:val="0"/>
              <w:adjustRightInd w:val="0"/>
              <w:spacing w:before="29" w:line="288" w:lineRule="auto"/>
              <w:ind w:left="15"/>
              <w:jc w:val="right"/>
              <w:rPr>
                <w:kern w:val="0"/>
                <w:sz w:val="24"/>
              </w:rPr>
            </w:pPr>
            <w:r w:rsidRPr="00554D54">
              <w:rPr>
                <w:kern w:val="0"/>
                <w:sz w:val="24"/>
              </w:rPr>
              <w:t>-</w:t>
            </w:r>
          </w:p>
        </w:tc>
        <w:tc>
          <w:tcPr>
            <w:tcW w:w="1068" w:type="dxa"/>
            <w:vAlign w:val="center"/>
          </w:tcPr>
          <w:p w:rsidR="000525D9" w:rsidRPr="00554D54" w:rsidRDefault="00B355C5" w:rsidP="00511875">
            <w:pPr>
              <w:autoSpaceDE w:val="0"/>
              <w:autoSpaceDN w:val="0"/>
              <w:adjustRightInd w:val="0"/>
              <w:spacing w:before="29" w:line="288" w:lineRule="auto"/>
              <w:ind w:left="15"/>
              <w:jc w:val="right"/>
              <w:rPr>
                <w:kern w:val="0"/>
                <w:sz w:val="24"/>
              </w:rPr>
            </w:pPr>
            <w:r w:rsidRPr="00554D54">
              <w:rPr>
                <w:kern w:val="0"/>
                <w:sz w:val="24"/>
              </w:rPr>
              <w:t>-</w:t>
            </w:r>
          </w:p>
        </w:tc>
      </w:tr>
    </w:tbl>
    <w:p w:rsidR="001A59F9" w:rsidRPr="00554D54" w:rsidRDefault="001A59F9" w:rsidP="00026C9C">
      <w:pPr>
        <w:spacing w:line="360" w:lineRule="auto"/>
        <w:jc w:val="left"/>
        <w:rPr>
          <w:rFonts w:asciiTheme="minorEastAsia" w:eastAsiaTheme="minorEastAsia" w:hAnsiTheme="minorEastAsia"/>
          <w:szCs w:val="21"/>
        </w:rPr>
      </w:pPr>
    </w:p>
    <w:p w:rsidR="00DB6EA0" w:rsidRPr="00554D54" w:rsidRDefault="001A59F9" w:rsidP="00554D54">
      <w:pPr>
        <w:pStyle w:val="1"/>
        <w:keepNext/>
        <w:keepLines/>
        <w:widowControl w:val="0"/>
        <w:spacing w:beforeLines="100" w:before="312" w:afterLines="100" w:after="312" w:line="288" w:lineRule="auto"/>
        <w:jc w:val="center"/>
      </w:pPr>
      <w:bookmarkStart w:id="39" w:name="_Toc225498254"/>
      <w:bookmarkStart w:id="40" w:name="_Toc361324854"/>
      <w:bookmarkStart w:id="41" w:name="_Toc478311290"/>
      <w:r w:rsidRPr="00554D54">
        <w:rPr>
          <w:rFonts w:hint="eastAsia"/>
          <w:b/>
          <w:bCs/>
          <w:szCs w:val="24"/>
          <w:lang w:val="en-US"/>
        </w:rPr>
        <w:t>§</w:t>
      </w:r>
      <w:r w:rsidRPr="00554D54">
        <w:rPr>
          <w:b/>
          <w:bCs/>
          <w:szCs w:val="24"/>
          <w:lang w:val="en-US"/>
        </w:rPr>
        <w:t xml:space="preserve">4  </w:t>
      </w:r>
      <w:r w:rsidRPr="00554D54">
        <w:rPr>
          <w:rFonts w:hint="eastAsia"/>
          <w:b/>
          <w:bCs/>
          <w:szCs w:val="24"/>
          <w:lang w:val="en-US"/>
        </w:rPr>
        <w:t>管理人报告</w:t>
      </w:r>
      <w:bookmarkEnd w:id="39"/>
      <w:bookmarkEnd w:id="40"/>
      <w:bookmarkEnd w:id="41"/>
    </w:p>
    <w:p w:rsidR="001A59F9" w:rsidRPr="00554D54" w:rsidRDefault="001A59F9" w:rsidP="00554D54">
      <w:pPr>
        <w:pStyle w:val="20"/>
        <w:spacing w:before="29" w:after="0" w:line="288" w:lineRule="auto"/>
        <w:rPr>
          <w:rFonts w:ascii="Times New Roman" w:hAnsi="Times New Roman"/>
          <w:kern w:val="0"/>
          <w:szCs w:val="24"/>
        </w:rPr>
      </w:pPr>
      <w:bookmarkStart w:id="42" w:name="_Toc361324855"/>
      <w:bookmarkStart w:id="43" w:name="_Toc478311291"/>
      <w:r w:rsidRPr="00554D54">
        <w:rPr>
          <w:rFonts w:ascii="Times New Roman" w:hAnsi="Times New Roman"/>
          <w:kern w:val="0"/>
          <w:szCs w:val="24"/>
        </w:rPr>
        <w:t xml:space="preserve">4.1 </w:t>
      </w:r>
      <w:r w:rsidRPr="00554D54">
        <w:rPr>
          <w:rFonts w:ascii="Times New Roman" w:hAnsi="Times New Roman" w:hint="eastAsia"/>
          <w:kern w:val="0"/>
          <w:szCs w:val="24"/>
        </w:rPr>
        <w:t>基金管理人及基金经理情况</w:t>
      </w:r>
      <w:bookmarkEnd w:id="42"/>
      <w:bookmarkEnd w:id="43"/>
    </w:p>
    <w:p w:rsidR="001A59F9" w:rsidRPr="00554D54" w:rsidRDefault="001A59F9" w:rsidP="007F57C2">
      <w:pPr>
        <w:spacing w:before="29" w:line="288" w:lineRule="auto"/>
        <w:rPr>
          <w:rFonts w:eastAsiaTheme="minorEastAsia"/>
          <w:b/>
          <w:sz w:val="24"/>
        </w:rPr>
      </w:pPr>
      <w:r w:rsidRPr="00554D54">
        <w:rPr>
          <w:rFonts w:eastAsiaTheme="minorEastAsia"/>
          <w:b/>
          <w:sz w:val="24"/>
        </w:rPr>
        <w:t>4.1.1</w:t>
      </w:r>
      <w:r w:rsidR="0067271C" w:rsidRPr="00554D54">
        <w:rPr>
          <w:rFonts w:eastAsiaTheme="minorEastAsia" w:hint="eastAsia"/>
          <w:b/>
          <w:sz w:val="24"/>
        </w:rPr>
        <w:t xml:space="preserve"> </w:t>
      </w:r>
      <w:r w:rsidRPr="00554D54">
        <w:rPr>
          <w:rFonts w:eastAsiaTheme="minorEastAsia" w:hint="eastAsia"/>
          <w:b/>
          <w:sz w:val="24"/>
        </w:rPr>
        <w:t>基金管理人及其管理基金的经验</w:t>
      </w:r>
    </w:p>
    <w:p w:rsidR="002610D2" w:rsidRPr="00554D54" w:rsidRDefault="002610D2" w:rsidP="002610D2">
      <w:pPr>
        <w:spacing w:before="29" w:line="288" w:lineRule="auto"/>
        <w:ind w:firstLine="480"/>
        <w:rPr>
          <w:rFonts w:ascii="宋体" w:hAnsi="宋体"/>
          <w:sz w:val="24"/>
        </w:rPr>
      </w:pPr>
      <w:r w:rsidRPr="00554D54">
        <w:rPr>
          <w:rFonts w:ascii="宋体" w:hAnsi="宋体" w:hint="eastAsia"/>
          <w:sz w:val="24"/>
        </w:rPr>
        <w:t>交银施罗德基金管理有限公司是经中国证监会证监基金字</w:t>
      </w:r>
      <w:r w:rsidRPr="00554D54">
        <w:rPr>
          <w:sz w:val="24"/>
        </w:rPr>
        <w:t>[2005]128</w:t>
      </w:r>
      <w:r w:rsidRPr="00554D54">
        <w:rPr>
          <w:rFonts w:ascii="宋体" w:hAnsi="宋体" w:hint="eastAsia"/>
          <w:sz w:val="24"/>
        </w:rPr>
        <w:t>号文批准，由交通银行股份有限公司、施罗德投资管理有限公司、中国国际海运集装箱（集团）股份有限公司共同发起设立。公司成立于</w:t>
      </w:r>
      <w:r w:rsidRPr="00554D54">
        <w:rPr>
          <w:sz w:val="24"/>
        </w:rPr>
        <w:t>2005</w:t>
      </w:r>
      <w:r w:rsidRPr="00554D54">
        <w:rPr>
          <w:rFonts w:ascii="宋体" w:hAnsi="宋体" w:hint="eastAsia"/>
          <w:sz w:val="24"/>
        </w:rPr>
        <w:t>年</w:t>
      </w:r>
      <w:r w:rsidRPr="00554D54">
        <w:rPr>
          <w:sz w:val="24"/>
        </w:rPr>
        <w:t>8</w:t>
      </w:r>
      <w:r w:rsidRPr="00554D54">
        <w:rPr>
          <w:rFonts w:ascii="宋体" w:hAnsi="宋体" w:hint="eastAsia"/>
          <w:sz w:val="24"/>
        </w:rPr>
        <w:t>月</w:t>
      </w:r>
      <w:r w:rsidRPr="00554D54">
        <w:rPr>
          <w:sz w:val="24"/>
        </w:rPr>
        <w:t>4</w:t>
      </w:r>
      <w:r w:rsidRPr="00554D54">
        <w:rPr>
          <w:rFonts w:ascii="宋体" w:hAnsi="宋体" w:hint="eastAsia"/>
          <w:sz w:val="24"/>
        </w:rPr>
        <w:t>日，注册地在中国上海，注册资本金为</w:t>
      </w:r>
      <w:r w:rsidRPr="00554D54">
        <w:rPr>
          <w:sz w:val="24"/>
        </w:rPr>
        <w:t>2</w:t>
      </w:r>
      <w:r w:rsidRPr="00554D54">
        <w:rPr>
          <w:rFonts w:ascii="宋体" w:hAnsi="宋体" w:hint="eastAsia"/>
          <w:sz w:val="24"/>
        </w:rPr>
        <w:t>亿元人民币。其中，交通银行股份有限公司持有</w:t>
      </w:r>
      <w:r w:rsidRPr="00554D54">
        <w:rPr>
          <w:sz w:val="24"/>
        </w:rPr>
        <w:t>65%</w:t>
      </w:r>
      <w:r w:rsidRPr="00554D54">
        <w:rPr>
          <w:rFonts w:ascii="宋体" w:hAnsi="宋体" w:hint="eastAsia"/>
          <w:sz w:val="24"/>
        </w:rPr>
        <w:t>的股份，施罗德投资管理有限公司持有</w:t>
      </w:r>
      <w:r w:rsidRPr="00554D54">
        <w:rPr>
          <w:sz w:val="24"/>
        </w:rPr>
        <w:t>30%</w:t>
      </w:r>
      <w:r w:rsidRPr="00554D54">
        <w:rPr>
          <w:rFonts w:ascii="宋体" w:hAnsi="宋体" w:hint="eastAsia"/>
          <w:sz w:val="24"/>
        </w:rPr>
        <w:t>的股份，中国国际海运集装箱（集团）股份有限公司持有</w:t>
      </w:r>
      <w:r w:rsidRPr="00554D54">
        <w:rPr>
          <w:sz w:val="24"/>
        </w:rPr>
        <w:t>5%</w:t>
      </w:r>
      <w:r w:rsidRPr="00554D54">
        <w:rPr>
          <w:rFonts w:ascii="宋体" w:hAnsi="宋体" w:hint="eastAsia"/>
          <w:sz w:val="24"/>
        </w:rPr>
        <w:t>的股份。公司并下设交银施罗德资产管理（香港）有限公司和交银施罗德资产管理有限公司。</w:t>
      </w:r>
    </w:p>
    <w:p w:rsidR="002610D2" w:rsidRPr="00554D54" w:rsidRDefault="002610D2" w:rsidP="002610D2">
      <w:pPr>
        <w:ind w:firstLineChars="200" w:firstLine="480"/>
        <w:rPr>
          <w:sz w:val="24"/>
        </w:rPr>
      </w:pPr>
      <w:r w:rsidRPr="00554D54">
        <w:rPr>
          <w:rFonts w:hint="eastAsia"/>
          <w:sz w:val="24"/>
        </w:rPr>
        <w:t>截至报告期末，公司管理了包括货币型、债券型、保本混合型、普通混合型和股票型在内的</w:t>
      </w:r>
      <w:r w:rsidRPr="00554D54">
        <w:rPr>
          <w:rFonts w:hint="eastAsia"/>
          <w:sz w:val="24"/>
        </w:rPr>
        <w:t>69</w:t>
      </w:r>
      <w:r w:rsidRPr="00554D54">
        <w:rPr>
          <w:rFonts w:hint="eastAsia"/>
          <w:sz w:val="24"/>
        </w:rPr>
        <w:t>只基金，其中股票型涵盖普通指数型、交易型开放式（</w:t>
      </w:r>
      <w:r w:rsidRPr="00554D54">
        <w:rPr>
          <w:rFonts w:hint="eastAsia"/>
          <w:sz w:val="24"/>
        </w:rPr>
        <w:t>ETF</w:t>
      </w:r>
      <w:r w:rsidRPr="00554D54">
        <w:rPr>
          <w:rFonts w:hint="eastAsia"/>
          <w:sz w:val="24"/>
        </w:rPr>
        <w:t>）、</w:t>
      </w:r>
      <w:r w:rsidRPr="00554D54">
        <w:rPr>
          <w:rFonts w:hint="eastAsia"/>
          <w:sz w:val="24"/>
        </w:rPr>
        <w:t>QDII</w:t>
      </w:r>
      <w:r w:rsidRPr="00554D54">
        <w:rPr>
          <w:rFonts w:hint="eastAsia"/>
          <w:sz w:val="24"/>
        </w:rPr>
        <w:t>等不同类型基金。</w:t>
      </w:r>
    </w:p>
    <w:p w:rsidR="001A59F9" w:rsidRPr="00554D54" w:rsidRDefault="001A59F9" w:rsidP="007F57C2">
      <w:pPr>
        <w:spacing w:before="29" w:line="288" w:lineRule="auto"/>
        <w:rPr>
          <w:rFonts w:eastAsiaTheme="minorEastAsia"/>
          <w:b/>
          <w:sz w:val="24"/>
        </w:rPr>
      </w:pPr>
    </w:p>
    <w:p w:rsidR="001A59F9" w:rsidRPr="00554D54" w:rsidRDefault="001A59F9" w:rsidP="007F57C2">
      <w:pPr>
        <w:spacing w:before="29" w:line="288" w:lineRule="auto"/>
        <w:rPr>
          <w:rFonts w:eastAsiaTheme="minorEastAsia"/>
          <w:b/>
          <w:sz w:val="24"/>
        </w:rPr>
      </w:pPr>
      <w:r w:rsidRPr="00554D54">
        <w:rPr>
          <w:rFonts w:eastAsiaTheme="minorEastAsia"/>
          <w:b/>
          <w:sz w:val="24"/>
        </w:rPr>
        <w:t>4.1.2</w:t>
      </w:r>
      <w:r w:rsidR="0067271C" w:rsidRPr="00554D54">
        <w:rPr>
          <w:rFonts w:eastAsiaTheme="minorEastAsia" w:hint="eastAsia"/>
          <w:b/>
          <w:sz w:val="24"/>
        </w:rPr>
        <w:t xml:space="preserve"> </w:t>
      </w:r>
      <w:r w:rsidRPr="00554D54">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554D54" w:rsidRPr="00554D54" w:rsidTr="003729D1">
        <w:tc>
          <w:tcPr>
            <w:tcW w:w="1276" w:type="dxa"/>
            <w:vMerge w:val="restart"/>
            <w:vAlign w:val="center"/>
          </w:tcPr>
          <w:p w:rsidR="001A59F9" w:rsidRPr="00554D54" w:rsidRDefault="001A59F9" w:rsidP="001E6AA7">
            <w:pPr>
              <w:spacing w:before="29" w:line="288" w:lineRule="auto"/>
              <w:jc w:val="center"/>
              <w:rPr>
                <w:sz w:val="24"/>
              </w:rPr>
            </w:pPr>
            <w:r w:rsidRPr="00554D54">
              <w:rPr>
                <w:rFonts w:hint="eastAsia"/>
                <w:sz w:val="24"/>
              </w:rPr>
              <w:t>姓名</w:t>
            </w:r>
          </w:p>
        </w:tc>
        <w:tc>
          <w:tcPr>
            <w:tcW w:w="1134" w:type="dxa"/>
            <w:vMerge w:val="restart"/>
            <w:vAlign w:val="center"/>
          </w:tcPr>
          <w:p w:rsidR="001A59F9" w:rsidRPr="00554D54" w:rsidRDefault="001A59F9" w:rsidP="001E6AA7">
            <w:pPr>
              <w:spacing w:before="29" w:line="288" w:lineRule="auto"/>
              <w:jc w:val="center"/>
              <w:rPr>
                <w:sz w:val="24"/>
              </w:rPr>
            </w:pPr>
            <w:r w:rsidRPr="00554D54">
              <w:rPr>
                <w:rFonts w:hint="eastAsia"/>
                <w:sz w:val="24"/>
              </w:rPr>
              <w:t>职务</w:t>
            </w:r>
          </w:p>
        </w:tc>
        <w:tc>
          <w:tcPr>
            <w:tcW w:w="2693" w:type="dxa"/>
            <w:gridSpan w:val="2"/>
            <w:vAlign w:val="center"/>
          </w:tcPr>
          <w:p w:rsidR="001A59F9" w:rsidRPr="00554D54" w:rsidRDefault="001A59F9" w:rsidP="001E6AA7">
            <w:pPr>
              <w:spacing w:before="29" w:line="288" w:lineRule="auto"/>
              <w:jc w:val="center"/>
              <w:rPr>
                <w:sz w:val="24"/>
              </w:rPr>
            </w:pPr>
            <w:r w:rsidRPr="00554D54">
              <w:rPr>
                <w:rFonts w:hint="eastAsia"/>
                <w:sz w:val="24"/>
              </w:rPr>
              <w:t>任本基金的基金经理</w:t>
            </w:r>
            <w:r w:rsidR="00F07263" w:rsidRPr="00554D54">
              <w:rPr>
                <w:rFonts w:hint="eastAsia"/>
                <w:sz w:val="24"/>
              </w:rPr>
              <w:t>（助理）</w:t>
            </w:r>
            <w:r w:rsidRPr="00554D54">
              <w:rPr>
                <w:rFonts w:hint="eastAsia"/>
                <w:sz w:val="24"/>
              </w:rPr>
              <w:t>期限</w:t>
            </w:r>
          </w:p>
        </w:tc>
        <w:tc>
          <w:tcPr>
            <w:tcW w:w="993" w:type="dxa"/>
            <w:vMerge w:val="restart"/>
            <w:vAlign w:val="center"/>
          </w:tcPr>
          <w:p w:rsidR="001A59F9" w:rsidRPr="00554D54" w:rsidRDefault="001A59F9" w:rsidP="001E6AA7">
            <w:pPr>
              <w:spacing w:before="29" w:line="288" w:lineRule="auto"/>
              <w:jc w:val="center"/>
              <w:rPr>
                <w:sz w:val="24"/>
              </w:rPr>
            </w:pPr>
            <w:r w:rsidRPr="00554D54">
              <w:rPr>
                <w:rFonts w:hint="eastAsia"/>
                <w:sz w:val="24"/>
              </w:rPr>
              <w:t>证券从业年限</w:t>
            </w:r>
          </w:p>
        </w:tc>
        <w:tc>
          <w:tcPr>
            <w:tcW w:w="2902" w:type="dxa"/>
            <w:vMerge w:val="restart"/>
            <w:vAlign w:val="center"/>
          </w:tcPr>
          <w:p w:rsidR="001A59F9" w:rsidRPr="00554D54" w:rsidRDefault="001A59F9" w:rsidP="001E6AA7">
            <w:pPr>
              <w:spacing w:before="29" w:line="288" w:lineRule="auto"/>
              <w:jc w:val="center"/>
              <w:rPr>
                <w:sz w:val="24"/>
              </w:rPr>
            </w:pPr>
            <w:r w:rsidRPr="00554D54">
              <w:rPr>
                <w:rFonts w:hint="eastAsia"/>
                <w:sz w:val="24"/>
              </w:rPr>
              <w:t>说明</w:t>
            </w:r>
          </w:p>
        </w:tc>
      </w:tr>
      <w:tr w:rsidR="00554D54" w:rsidRPr="00554D54" w:rsidTr="003729D1">
        <w:tc>
          <w:tcPr>
            <w:tcW w:w="1276" w:type="dxa"/>
            <w:vMerge/>
            <w:vAlign w:val="center"/>
          </w:tcPr>
          <w:p w:rsidR="001A59F9" w:rsidRPr="00554D54" w:rsidRDefault="001A59F9" w:rsidP="00026C9C">
            <w:pPr>
              <w:widowControl/>
              <w:spacing w:line="360" w:lineRule="auto"/>
              <w:jc w:val="left"/>
              <w:rPr>
                <w:rFonts w:asciiTheme="minorEastAsia" w:eastAsiaTheme="minorEastAsia" w:hAnsiTheme="minorEastAsia"/>
                <w:szCs w:val="21"/>
              </w:rPr>
            </w:pPr>
          </w:p>
        </w:tc>
        <w:tc>
          <w:tcPr>
            <w:tcW w:w="1134" w:type="dxa"/>
            <w:vMerge/>
            <w:vAlign w:val="center"/>
          </w:tcPr>
          <w:p w:rsidR="001A59F9" w:rsidRPr="00554D54" w:rsidRDefault="001A59F9" w:rsidP="001E6AA7">
            <w:pPr>
              <w:spacing w:before="29" w:line="288" w:lineRule="auto"/>
              <w:jc w:val="center"/>
              <w:rPr>
                <w:sz w:val="24"/>
              </w:rPr>
            </w:pPr>
          </w:p>
        </w:tc>
        <w:tc>
          <w:tcPr>
            <w:tcW w:w="1418" w:type="dxa"/>
            <w:vAlign w:val="center"/>
          </w:tcPr>
          <w:p w:rsidR="001A59F9" w:rsidRPr="00554D54" w:rsidRDefault="001A59F9" w:rsidP="001E6AA7">
            <w:pPr>
              <w:spacing w:before="29" w:line="288" w:lineRule="auto"/>
              <w:jc w:val="center"/>
              <w:rPr>
                <w:sz w:val="24"/>
              </w:rPr>
            </w:pPr>
            <w:r w:rsidRPr="00554D54">
              <w:rPr>
                <w:rFonts w:hint="eastAsia"/>
                <w:sz w:val="24"/>
              </w:rPr>
              <w:t>任职日期</w:t>
            </w:r>
          </w:p>
        </w:tc>
        <w:tc>
          <w:tcPr>
            <w:tcW w:w="1275" w:type="dxa"/>
            <w:vAlign w:val="center"/>
          </w:tcPr>
          <w:p w:rsidR="001A59F9" w:rsidRPr="00554D54" w:rsidRDefault="001A59F9" w:rsidP="001E6AA7">
            <w:pPr>
              <w:spacing w:before="29" w:line="288" w:lineRule="auto"/>
              <w:jc w:val="center"/>
              <w:rPr>
                <w:sz w:val="24"/>
              </w:rPr>
            </w:pPr>
            <w:r w:rsidRPr="00554D54">
              <w:rPr>
                <w:rFonts w:hint="eastAsia"/>
                <w:sz w:val="24"/>
              </w:rPr>
              <w:t>离任日期</w:t>
            </w:r>
          </w:p>
        </w:tc>
        <w:tc>
          <w:tcPr>
            <w:tcW w:w="993" w:type="dxa"/>
            <w:vMerge/>
            <w:vAlign w:val="center"/>
          </w:tcPr>
          <w:p w:rsidR="001A59F9" w:rsidRPr="00554D54" w:rsidRDefault="001A59F9" w:rsidP="00026C9C">
            <w:pPr>
              <w:widowControl/>
              <w:spacing w:line="360" w:lineRule="auto"/>
              <w:jc w:val="left"/>
              <w:rPr>
                <w:rFonts w:asciiTheme="minorEastAsia" w:eastAsiaTheme="minorEastAsia" w:hAnsiTheme="minorEastAsia"/>
                <w:szCs w:val="21"/>
              </w:rPr>
            </w:pPr>
          </w:p>
        </w:tc>
        <w:tc>
          <w:tcPr>
            <w:tcW w:w="2902" w:type="dxa"/>
            <w:vMerge/>
            <w:vAlign w:val="center"/>
          </w:tcPr>
          <w:p w:rsidR="001A59F9" w:rsidRPr="00554D54" w:rsidRDefault="001A59F9" w:rsidP="00026C9C">
            <w:pPr>
              <w:widowControl/>
              <w:spacing w:line="360" w:lineRule="auto"/>
              <w:jc w:val="left"/>
              <w:rPr>
                <w:rFonts w:asciiTheme="minorEastAsia" w:eastAsiaTheme="minorEastAsia" w:hAnsiTheme="minorEastAsia"/>
                <w:szCs w:val="21"/>
              </w:rPr>
            </w:pPr>
          </w:p>
        </w:tc>
      </w:tr>
      <w:tr w:rsidR="00554D54" w:rsidRPr="00554D54">
        <w:tc>
          <w:tcPr>
            <w:tcW w:w="1276" w:type="dxa"/>
            <w:vAlign w:val="center"/>
          </w:tcPr>
          <w:p w:rsidR="00A11525" w:rsidRPr="00554D54" w:rsidRDefault="005A346E">
            <w:pPr>
              <w:jc w:val="center"/>
            </w:pPr>
            <w:r w:rsidRPr="00554D54">
              <w:rPr>
                <w:sz w:val="24"/>
              </w:rPr>
              <w:t>章妍</w:t>
            </w:r>
          </w:p>
        </w:tc>
        <w:tc>
          <w:tcPr>
            <w:tcW w:w="1134" w:type="dxa"/>
            <w:vAlign w:val="center"/>
          </w:tcPr>
          <w:p w:rsidR="00A11525" w:rsidRPr="00554D54" w:rsidRDefault="005A346E">
            <w:pPr>
              <w:jc w:val="center"/>
            </w:pPr>
            <w:r w:rsidRPr="00554D54">
              <w:rPr>
                <w:sz w:val="24"/>
              </w:rPr>
              <w:t>交银荣</w:t>
            </w:r>
            <w:r w:rsidRPr="00554D54">
              <w:rPr>
                <w:sz w:val="24"/>
              </w:rPr>
              <w:lastRenderedPageBreak/>
              <w:t>祥保本混合、交银增强收益债券、交银裕通纯债债券、交银裕兴纯债债券、交银裕盈纯债债券、交银裕利纯债债券的基金经理</w:t>
            </w:r>
          </w:p>
        </w:tc>
        <w:tc>
          <w:tcPr>
            <w:tcW w:w="1418" w:type="dxa"/>
            <w:vAlign w:val="center"/>
          </w:tcPr>
          <w:p w:rsidR="00A11525" w:rsidRPr="00554D54" w:rsidRDefault="005A346E">
            <w:pPr>
              <w:jc w:val="center"/>
            </w:pPr>
            <w:r w:rsidRPr="00554D54">
              <w:rPr>
                <w:sz w:val="24"/>
              </w:rPr>
              <w:lastRenderedPageBreak/>
              <w:t>2016-09-07</w:t>
            </w:r>
          </w:p>
        </w:tc>
        <w:tc>
          <w:tcPr>
            <w:tcW w:w="1275" w:type="dxa"/>
            <w:vAlign w:val="center"/>
          </w:tcPr>
          <w:p w:rsidR="00A11525" w:rsidRPr="00554D54" w:rsidRDefault="005A346E">
            <w:pPr>
              <w:jc w:val="center"/>
            </w:pPr>
            <w:r w:rsidRPr="00554D54">
              <w:rPr>
                <w:sz w:val="24"/>
              </w:rPr>
              <w:t>-</w:t>
            </w:r>
          </w:p>
        </w:tc>
        <w:tc>
          <w:tcPr>
            <w:tcW w:w="993" w:type="dxa"/>
            <w:vAlign w:val="center"/>
          </w:tcPr>
          <w:p w:rsidR="00A11525" w:rsidRPr="00554D54" w:rsidRDefault="005A346E">
            <w:pPr>
              <w:jc w:val="center"/>
            </w:pPr>
            <w:r w:rsidRPr="00554D54">
              <w:rPr>
                <w:sz w:val="24"/>
              </w:rPr>
              <w:t>1</w:t>
            </w:r>
            <w:r w:rsidRPr="00554D54">
              <w:rPr>
                <w:sz w:val="24"/>
              </w:rPr>
              <w:t>年</w:t>
            </w:r>
          </w:p>
        </w:tc>
        <w:tc>
          <w:tcPr>
            <w:tcW w:w="2902" w:type="dxa"/>
            <w:vAlign w:val="center"/>
          </w:tcPr>
          <w:p w:rsidR="00A11525" w:rsidRPr="00554D54" w:rsidRDefault="005A346E" w:rsidP="00682A93">
            <w:r w:rsidRPr="00554D54">
              <w:rPr>
                <w:sz w:val="24"/>
              </w:rPr>
              <w:t>章妍女士，复旦大学金融</w:t>
            </w:r>
            <w:r w:rsidRPr="00554D54">
              <w:rPr>
                <w:sz w:val="24"/>
              </w:rPr>
              <w:lastRenderedPageBreak/>
              <w:t>学硕士、中央财经大学统计学学士。</w:t>
            </w:r>
            <w:r w:rsidRPr="00554D54">
              <w:rPr>
                <w:sz w:val="24"/>
              </w:rPr>
              <w:t>9</w:t>
            </w:r>
            <w:r w:rsidRPr="00554D54">
              <w:rPr>
                <w:sz w:val="24"/>
              </w:rPr>
              <w:t>年金融行业证券投资工作经验，历任太平洋资产管理有限公司高级投资经理、资深投资经理。</w:t>
            </w:r>
            <w:r w:rsidRPr="00554D54">
              <w:rPr>
                <w:sz w:val="24"/>
              </w:rPr>
              <w:t>2015</w:t>
            </w:r>
            <w:r w:rsidRPr="00554D54">
              <w:rPr>
                <w:sz w:val="24"/>
              </w:rPr>
              <w:t>年加入交银施罗德基金管理有限公司。</w:t>
            </w:r>
            <w:r w:rsidRPr="00554D54">
              <w:rPr>
                <w:sz w:val="24"/>
              </w:rPr>
              <w:t>2015</w:t>
            </w:r>
            <w:r w:rsidRPr="00554D54">
              <w:rPr>
                <w:sz w:val="24"/>
              </w:rPr>
              <w:t>年</w:t>
            </w:r>
            <w:r w:rsidRPr="00554D54">
              <w:rPr>
                <w:sz w:val="24"/>
              </w:rPr>
              <w:t>11</w:t>
            </w:r>
            <w:r w:rsidRPr="00554D54">
              <w:rPr>
                <w:sz w:val="24"/>
              </w:rPr>
              <w:t>月</w:t>
            </w:r>
            <w:r w:rsidRPr="00554D54">
              <w:rPr>
                <w:sz w:val="24"/>
              </w:rPr>
              <w:t>21</w:t>
            </w:r>
            <w:r w:rsidRPr="00554D54">
              <w:rPr>
                <w:sz w:val="24"/>
              </w:rPr>
              <w:t>日至</w:t>
            </w:r>
            <w:r w:rsidRPr="00554D54">
              <w:rPr>
                <w:sz w:val="24"/>
              </w:rPr>
              <w:t>2016</w:t>
            </w:r>
            <w:r w:rsidRPr="00554D54">
              <w:rPr>
                <w:sz w:val="24"/>
              </w:rPr>
              <w:t>年</w:t>
            </w:r>
            <w:r w:rsidRPr="00554D54">
              <w:rPr>
                <w:sz w:val="24"/>
              </w:rPr>
              <w:t>12</w:t>
            </w:r>
            <w:r w:rsidRPr="00554D54">
              <w:rPr>
                <w:sz w:val="24"/>
              </w:rPr>
              <w:t>月</w:t>
            </w:r>
            <w:r w:rsidRPr="00554D54">
              <w:rPr>
                <w:sz w:val="24"/>
              </w:rPr>
              <w:t>29</w:t>
            </w:r>
            <w:r w:rsidRPr="00554D54">
              <w:rPr>
                <w:sz w:val="24"/>
              </w:rPr>
              <w:t>日担任交银施罗德荣泰保本混合型证券投资基金</w:t>
            </w:r>
            <w:r w:rsidR="00682A93" w:rsidRPr="00554D54">
              <w:rPr>
                <w:rFonts w:hint="eastAsia"/>
                <w:sz w:val="24"/>
              </w:rPr>
              <w:t>的基金经理</w:t>
            </w:r>
            <w:r w:rsidRPr="00554D54">
              <w:rPr>
                <w:sz w:val="24"/>
              </w:rPr>
              <w:t>。</w:t>
            </w:r>
          </w:p>
        </w:tc>
      </w:tr>
    </w:tbl>
    <w:p w:rsidR="00A11525" w:rsidRPr="00554D54" w:rsidRDefault="005A346E">
      <w:pPr>
        <w:tabs>
          <w:tab w:val="left" w:pos="426"/>
        </w:tabs>
        <w:spacing w:before="29" w:line="288" w:lineRule="auto"/>
        <w:jc w:val="left"/>
        <w:rPr>
          <w:kern w:val="0"/>
          <w:sz w:val="24"/>
        </w:rPr>
      </w:pPr>
      <w:r w:rsidRPr="00554D54">
        <w:rPr>
          <w:kern w:val="0"/>
          <w:sz w:val="24"/>
        </w:rPr>
        <w:lastRenderedPageBreak/>
        <w:t>注：</w:t>
      </w:r>
      <w:r w:rsidRPr="00554D54">
        <w:rPr>
          <w:kern w:val="0"/>
          <w:sz w:val="24"/>
        </w:rPr>
        <w:t>1</w:t>
      </w:r>
      <w:r w:rsidRPr="00554D54">
        <w:rPr>
          <w:kern w:val="0"/>
          <w:sz w:val="24"/>
        </w:rPr>
        <w:t>、本表所列基金经理（助理）任职日期和离职日期均以基金合同生效日或公司作出决定并公告</w:t>
      </w:r>
      <w:r w:rsidRPr="00554D54">
        <w:rPr>
          <w:kern w:val="0"/>
          <w:sz w:val="24"/>
        </w:rPr>
        <w:t>(</w:t>
      </w:r>
      <w:r w:rsidRPr="00554D54">
        <w:rPr>
          <w:kern w:val="0"/>
          <w:sz w:val="24"/>
        </w:rPr>
        <w:t>如适用</w:t>
      </w:r>
      <w:r w:rsidRPr="00554D54">
        <w:rPr>
          <w:kern w:val="0"/>
          <w:sz w:val="24"/>
        </w:rPr>
        <w:t>)</w:t>
      </w:r>
      <w:r w:rsidRPr="00554D54">
        <w:rPr>
          <w:kern w:val="0"/>
          <w:sz w:val="24"/>
        </w:rPr>
        <w:t>之日为准；</w:t>
      </w:r>
    </w:p>
    <w:p w:rsidR="00A11525" w:rsidRPr="00554D54" w:rsidRDefault="005A346E" w:rsidP="00554D54">
      <w:pPr>
        <w:tabs>
          <w:tab w:val="left" w:pos="426"/>
        </w:tabs>
        <w:spacing w:before="29" w:line="288" w:lineRule="auto"/>
        <w:ind w:firstLineChars="200" w:firstLine="480"/>
        <w:jc w:val="left"/>
        <w:rPr>
          <w:kern w:val="0"/>
          <w:sz w:val="24"/>
        </w:rPr>
      </w:pPr>
      <w:r w:rsidRPr="00554D54">
        <w:rPr>
          <w:kern w:val="0"/>
          <w:sz w:val="24"/>
        </w:rPr>
        <w:t>2</w:t>
      </w:r>
      <w:r w:rsidRPr="00554D54">
        <w:rPr>
          <w:kern w:val="0"/>
          <w:sz w:val="24"/>
        </w:rPr>
        <w:t>、本表所列基金经理（助理）证券从业年限中的</w:t>
      </w:r>
      <w:r w:rsidRPr="00554D54">
        <w:rPr>
          <w:kern w:val="0"/>
          <w:sz w:val="24"/>
        </w:rPr>
        <w:t>“</w:t>
      </w:r>
      <w:r w:rsidRPr="00554D54">
        <w:rPr>
          <w:kern w:val="0"/>
          <w:sz w:val="24"/>
        </w:rPr>
        <w:t>证券从业</w:t>
      </w:r>
      <w:r w:rsidRPr="00554D54">
        <w:rPr>
          <w:kern w:val="0"/>
          <w:sz w:val="24"/>
        </w:rPr>
        <w:t>”</w:t>
      </w:r>
      <w:r w:rsidRPr="00554D54">
        <w:rPr>
          <w:kern w:val="0"/>
          <w:sz w:val="24"/>
        </w:rPr>
        <w:t>的含义遵从中国证券业协会《证券业从业人员资格管理办法》的相关规定；</w:t>
      </w:r>
      <w:r w:rsidRPr="00554D54">
        <w:rPr>
          <w:kern w:val="0"/>
          <w:sz w:val="24"/>
        </w:rPr>
        <w:t xml:space="preserve"> </w:t>
      </w:r>
    </w:p>
    <w:p w:rsidR="001A59F9" w:rsidRPr="00554D54" w:rsidRDefault="001A59F9" w:rsidP="00554D54">
      <w:pPr>
        <w:tabs>
          <w:tab w:val="left" w:pos="426"/>
        </w:tabs>
        <w:spacing w:before="29" w:line="288" w:lineRule="auto"/>
        <w:ind w:firstLineChars="200" w:firstLine="480"/>
        <w:jc w:val="left"/>
        <w:rPr>
          <w:kern w:val="0"/>
          <w:sz w:val="24"/>
        </w:rPr>
      </w:pPr>
      <w:r w:rsidRPr="00554D54">
        <w:rPr>
          <w:kern w:val="0"/>
          <w:sz w:val="24"/>
        </w:rPr>
        <w:t>3</w:t>
      </w:r>
      <w:r w:rsidRPr="00554D54">
        <w:rPr>
          <w:kern w:val="0"/>
          <w:sz w:val="24"/>
        </w:rPr>
        <w:t>、基金经理（或基金经理小组）期后变动（如有）敬请关注基金管理人发布的相关公告。</w:t>
      </w:r>
    </w:p>
    <w:p w:rsidR="001A59F9" w:rsidRPr="00554D54" w:rsidRDefault="001A59F9" w:rsidP="007F57C2">
      <w:pPr>
        <w:spacing w:before="29" w:line="288" w:lineRule="auto"/>
        <w:rPr>
          <w:rFonts w:eastAsiaTheme="minorEastAsia"/>
          <w:b/>
          <w:sz w:val="24"/>
        </w:rPr>
      </w:pPr>
    </w:p>
    <w:p w:rsidR="001A59F9" w:rsidRPr="00554D54" w:rsidRDefault="001A59F9" w:rsidP="00554D54">
      <w:pPr>
        <w:pStyle w:val="20"/>
        <w:spacing w:before="29" w:after="0" w:line="288" w:lineRule="auto"/>
        <w:rPr>
          <w:rFonts w:ascii="Times New Roman" w:hAnsi="Times New Roman"/>
          <w:kern w:val="0"/>
          <w:szCs w:val="24"/>
        </w:rPr>
      </w:pPr>
      <w:bookmarkStart w:id="44" w:name="_Toc225498256"/>
      <w:bookmarkStart w:id="45" w:name="_Toc361324856"/>
      <w:bookmarkStart w:id="46" w:name="_Toc478311292"/>
      <w:r w:rsidRPr="00554D54">
        <w:rPr>
          <w:rFonts w:ascii="Times New Roman" w:hAnsi="Times New Roman"/>
          <w:kern w:val="0"/>
          <w:szCs w:val="24"/>
        </w:rPr>
        <w:t xml:space="preserve">4.2 </w:t>
      </w:r>
      <w:r w:rsidRPr="00554D54">
        <w:rPr>
          <w:rFonts w:ascii="Times New Roman" w:hAnsi="Times New Roman" w:hint="eastAsia"/>
          <w:kern w:val="0"/>
          <w:szCs w:val="24"/>
        </w:rPr>
        <w:t>管理人对报告期内本基金运作遵规守信情况的说明</w:t>
      </w:r>
      <w:bookmarkEnd w:id="44"/>
      <w:bookmarkEnd w:id="45"/>
      <w:bookmarkEnd w:id="46"/>
    </w:p>
    <w:p w:rsidR="00A11525" w:rsidRPr="00554D54" w:rsidRDefault="005A346E">
      <w:pPr>
        <w:spacing w:before="29" w:line="288" w:lineRule="auto"/>
        <w:ind w:firstLineChars="200" w:firstLine="480"/>
        <w:rPr>
          <w:kern w:val="0"/>
          <w:sz w:val="24"/>
        </w:rPr>
      </w:pPr>
      <w:r w:rsidRPr="00554D54">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554D54" w:rsidRDefault="001A59F9" w:rsidP="00A40DA7">
      <w:pPr>
        <w:spacing w:before="29" w:line="288" w:lineRule="auto"/>
        <w:ind w:firstLineChars="200" w:firstLine="480"/>
        <w:rPr>
          <w:kern w:val="0"/>
          <w:sz w:val="24"/>
        </w:rPr>
      </w:pPr>
      <w:r w:rsidRPr="00554D54">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554D54" w:rsidRDefault="001A59F9" w:rsidP="00625AE8">
      <w:pPr>
        <w:spacing w:line="360" w:lineRule="auto"/>
        <w:ind w:firstLineChars="200" w:firstLine="420"/>
        <w:rPr>
          <w:rFonts w:asciiTheme="minorEastAsia" w:eastAsiaTheme="minorEastAsia" w:hAnsiTheme="minorEastAsia"/>
          <w:kern w:val="0"/>
          <w:szCs w:val="21"/>
        </w:rPr>
      </w:pPr>
    </w:p>
    <w:p w:rsidR="001A59F9" w:rsidRPr="00554D54" w:rsidRDefault="001A59F9" w:rsidP="00554D54">
      <w:pPr>
        <w:pStyle w:val="20"/>
        <w:spacing w:before="29" w:after="0" w:line="288" w:lineRule="auto"/>
        <w:rPr>
          <w:rFonts w:ascii="Times New Roman" w:hAnsi="Times New Roman"/>
          <w:kern w:val="0"/>
          <w:szCs w:val="24"/>
        </w:rPr>
      </w:pPr>
      <w:bookmarkStart w:id="47" w:name="_Toc225498257"/>
      <w:bookmarkStart w:id="48" w:name="_Toc361324857"/>
      <w:bookmarkStart w:id="49" w:name="_Toc478311293"/>
      <w:r w:rsidRPr="00554D54">
        <w:rPr>
          <w:rFonts w:ascii="Times New Roman" w:hAnsi="Times New Roman"/>
          <w:kern w:val="0"/>
          <w:szCs w:val="24"/>
        </w:rPr>
        <w:t xml:space="preserve">4.3 </w:t>
      </w:r>
      <w:r w:rsidRPr="00554D54">
        <w:rPr>
          <w:rFonts w:ascii="Times New Roman" w:hAnsi="Times New Roman" w:hint="eastAsia"/>
          <w:kern w:val="0"/>
          <w:szCs w:val="24"/>
        </w:rPr>
        <w:t>管理人对报告期内公平交易情况的专项说明</w:t>
      </w:r>
      <w:bookmarkEnd w:id="47"/>
      <w:bookmarkEnd w:id="48"/>
      <w:bookmarkEnd w:id="49"/>
    </w:p>
    <w:p w:rsidR="001A59F9" w:rsidRPr="00554D54" w:rsidRDefault="001A59F9" w:rsidP="007F57C2">
      <w:pPr>
        <w:spacing w:before="29" w:line="288" w:lineRule="auto"/>
        <w:rPr>
          <w:rFonts w:eastAsiaTheme="minorEastAsia"/>
          <w:b/>
          <w:sz w:val="24"/>
        </w:rPr>
      </w:pPr>
      <w:r w:rsidRPr="00554D54">
        <w:rPr>
          <w:rFonts w:eastAsiaTheme="minorEastAsia"/>
          <w:b/>
          <w:sz w:val="24"/>
        </w:rPr>
        <w:t>4.3.1</w:t>
      </w:r>
      <w:r w:rsidR="0067271C" w:rsidRPr="00554D54">
        <w:rPr>
          <w:rFonts w:eastAsiaTheme="minorEastAsia" w:hint="eastAsia"/>
          <w:b/>
          <w:sz w:val="24"/>
        </w:rPr>
        <w:t xml:space="preserve"> </w:t>
      </w:r>
      <w:r w:rsidRPr="00554D54">
        <w:rPr>
          <w:rFonts w:eastAsiaTheme="minorEastAsia" w:hint="eastAsia"/>
          <w:b/>
          <w:sz w:val="24"/>
        </w:rPr>
        <w:t>公平交易制度和控制方法</w:t>
      </w:r>
    </w:p>
    <w:p w:rsidR="00A11525" w:rsidRPr="00554D54" w:rsidRDefault="005A346E">
      <w:pPr>
        <w:spacing w:before="29" w:line="288" w:lineRule="auto"/>
        <w:ind w:firstLineChars="200" w:firstLine="480"/>
        <w:rPr>
          <w:rFonts w:asciiTheme="minorEastAsia" w:eastAsiaTheme="minorEastAsia" w:hAnsiTheme="minorEastAsia"/>
          <w:szCs w:val="21"/>
        </w:rPr>
      </w:pPr>
      <w:r w:rsidRPr="00554D54">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11525" w:rsidRPr="00554D54" w:rsidRDefault="005A346E">
      <w:pPr>
        <w:spacing w:before="29" w:line="288" w:lineRule="auto"/>
        <w:ind w:firstLineChars="200" w:firstLine="480"/>
        <w:rPr>
          <w:rFonts w:asciiTheme="minorEastAsia" w:eastAsiaTheme="minorEastAsia" w:hAnsiTheme="minorEastAsia"/>
          <w:szCs w:val="21"/>
        </w:rPr>
      </w:pPr>
      <w:r w:rsidRPr="00554D54">
        <w:rPr>
          <w:kern w:val="0"/>
          <w:sz w:val="24"/>
        </w:rPr>
        <w:t>（</w:t>
      </w:r>
      <w:r w:rsidRPr="00554D54">
        <w:rPr>
          <w:kern w:val="0"/>
          <w:sz w:val="24"/>
        </w:rPr>
        <w:t>1</w:t>
      </w:r>
      <w:r w:rsidRPr="00554D54">
        <w:rPr>
          <w:kern w:val="0"/>
          <w:sz w:val="24"/>
        </w:rPr>
        <w:t>）公司建立资源共享的投资研究信息平台，所有研究成果对所有投资组合公平开放，确保各投资组合在获得研究支持和实施投资决策方面享有公平的机会。</w:t>
      </w:r>
    </w:p>
    <w:p w:rsidR="00A11525" w:rsidRPr="00554D54" w:rsidRDefault="005A346E">
      <w:pPr>
        <w:spacing w:before="29" w:line="288" w:lineRule="auto"/>
        <w:ind w:firstLineChars="200" w:firstLine="480"/>
        <w:rPr>
          <w:rFonts w:asciiTheme="minorEastAsia" w:eastAsiaTheme="minorEastAsia" w:hAnsiTheme="minorEastAsia"/>
          <w:szCs w:val="21"/>
        </w:rPr>
      </w:pPr>
      <w:r w:rsidRPr="00554D54">
        <w:rPr>
          <w:kern w:val="0"/>
          <w:sz w:val="24"/>
        </w:rPr>
        <w:lastRenderedPageBreak/>
        <w:t>（</w:t>
      </w:r>
      <w:r w:rsidRPr="00554D54">
        <w:rPr>
          <w:kern w:val="0"/>
          <w:sz w:val="24"/>
        </w:rPr>
        <w:t>2</w:t>
      </w:r>
      <w:r w:rsidRPr="00554D54">
        <w:rPr>
          <w:kern w:val="0"/>
          <w:sz w:val="24"/>
        </w:rPr>
        <w:t>）公司将投资管理职能和交易执行职能相隔离，实行集中交易制度，建立了合理且可操作的公平交易分配机制，确保各投资组合享有公平的交易执行机会。对于交易所公开竞价交易，遵循</w:t>
      </w:r>
      <w:r w:rsidRPr="00554D54">
        <w:rPr>
          <w:kern w:val="0"/>
          <w:sz w:val="24"/>
        </w:rPr>
        <w:t>“</w:t>
      </w:r>
      <w:r w:rsidRPr="00554D54">
        <w:rPr>
          <w:kern w:val="0"/>
          <w:sz w:val="24"/>
        </w:rPr>
        <w:t>时间优先、价格优先、比例分配</w:t>
      </w:r>
      <w:r w:rsidRPr="00554D54">
        <w:rPr>
          <w:kern w:val="0"/>
          <w:sz w:val="24"/>
        </w:rPr>
        <w:t>”</w:t>
      </w:r>
      <w:r w:rsidRPr="00554D54">
        <w:rPr>
          <w:kern w:val="0"/>
          <w:sz w:val="24"/>
        </w:rPr>
        <w:t>的原则，全部通过交易系统进行比例分配；对于非集中竞价交易、以公司名义进行的场外交易，遵循</w:t>
      </w:r>
      <w:r w:rsidRPr="00554D54">
        <w:rPr>
          <w:kern w:val="0"/>
          <w:sz w:val="24"/>
        </w:rPr>
        <w:t>“</w:t>
      </w:r>
      <w:r w:rsidRPr="00554D54">
        <w:rPr>
          <w:kern w:val="0"/>
          <w:sz w:val="24"/>
        </w:rPr>
        <w:t>价格优先、比例分配</w:t>
      </w:r>
      <w:r w:rsidRPr="00554D54">
        <w:rPr>
          <w:kern w:val="0"/>
          <w:sz w:val="24"/>
        </w:rPr>
        <w:t>”</w:t>
      </w:r>
      <w:r w:rsidRPr="00554D54">
        <w:rPr>
          <w:kern w:val="0"/>
          <w:sz w:val="24"/>
        </w:rPr>
        <w:t>的原则按事前独立确定的投资方案对交易结果进行分配。</w:t>
      </w:r>
    </w:p>
    <w:p w:rsidR="00A11525" w:rsidRPr="00554D54" w:rsidRDefault="005A346E">
      <w:pPr>
        <w:spacing w:before="29" w:line="288" w:lineRule="auto"/>
        <w:ind w:firstLineChars="200" w:firstLine="480"/>
        <w:rPr>
          <w:rFonts w:asciiTheme="minorEastAsia" w:eastAsiaTheme="minorEastAsia" w:hAnsiTheme="minorEastAsia"/>
          <w:szCs w:val="21"/>
        </w:rPr>
      </w:pPr>
      <w:r w:rsidRPr="00554D54">
        <w:rPr>
          <w:kern w:val="0"/>
          <w:sz w:val="24"/>
        </w:rPr>
        <w:t>（</w:t>
      </w:r>
      <w:r w:rsidRPr="00554D54">
        <w:rPr>
          <w:kern w:val="0"/>
          <w:sz w:val="24"/>
        </w:rPr>
        <w:t>3</w:t>
      </w:r>
      <w:r w:rsidRPr="00554D54">
        <w:rPr>
          <w:kern w:val="0"/>
          <w:sz w:val="24"/>
        </w:rPr>
        <w:t>）公司建立了清晰的投资授权制度，明确各层级投资决策主体的职责和权限划分，组合投资经理充分发挥专业判断能力</w:t>
      </w:r>
      <w:r w:rsidRPr="00554D54">
        <w:rPr>
          <w:kern w:val="0"/>
          <w:sz w:val="24"/>
        </w:rPr>
        <w:t>,</w:t>
      </w:r>
      <w:r w:rsidRPr="00554D54">
        <w:rPr>
          <w:kern w:val="0"/>
          <w:sz w:val="24"/>
        </w:rPr>
        <w:t>不受他人干预</w:t>
      </w:r>
      <w:r w:rsidRPr="00554D54">
        <w:rPr>
          <w:kern w:val="0"/>
          <w:sz w:val="24"/>
        </w:rPr>
        <w:t>,</w:t>
      </w:r>
      <w:r w:rsidRPr="00554D54">
        <w:rPr>
          <w:kern w:val="0"/>
          <w:sz w:val="24"/>
        </w:rPr>
        <w:t>在授权范围内独立行使投资决策权，维护公平的投资管理环境，维护所管理投资组合的合法利益</w:t>
      </w:r>
      <w:r w:rsidRPr="00554D54">
        <w:rPr>
          <w:kern w:val="0"/>
          <w:sz w:val="24"/>
        </w:rPr>
        <w:t>,</w:t>
      </w:r>
      <w:r w:rsidRPr="00554D54">
        <w:rPr>
          <w:kern w:val="0"/>
          <w:sz w:val="24"/>
        </w:rPr>
        <w:t>保证各投资组合交易决策的客观性和独立性，防范不公平及异常交易的发生。</w:t>
      </w:r>
    </w:p>
    <w:p w:rsidR="00A11525" w:rsidRPr="00554D54" w:rsidRDefault="005A346E">
      <w:pPr>
        <w:spacing w:before="29" w:line="288" w:lineRule="auto"/>
        <w:ind w:firstLineChars="200" w:firstLine="480"/>
        <w:rPr>
          <w:rFonts w:asciiTheme="minorEastAsia" w:eastAsiaTheme="minorEastAsia" w:hAnsiTheme="minorEastAsia"/>
          <w:szCs w:val="21"/>
        </w:rPr>
      </w:pPr>
      <w:r w:rsidRPr="00554D54">
        <w:rPr>
          <w:kern w:val="0"/>
          <w:sz w:val="24"/>
        </w:rPr>
        <w:t>（</w:t>
      </w:r>
      <w:r w:rsidRPr="00554D54">
        <w:rPr>
          <w:kern w:val="0"/>
          <w:sz w:val="24"/>
        </w:rPr>
        <w:t>4</w:t>
      </w:r>
      <w:r w:rsidRPr="00554D54">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554D54" w:rsidRDefault="001A59F9" w:rsidP="00A40DA7">
      <w:pPr>
        <w:spacing w:before="29" w:line="288" w:lineRule="auto"/>
        <w:ind w:firstLineChars="200" w:firstLine="480"/>
        <w:rPr>
          <w:rFonts w:asciiTheme="minorEastAsia" w:eastAsiaTheme="minorEastAsia" w:hAnsiTheme="minorEastAsia"/>
          <w:szCs w:val="21"/>
        </w:rPr>
      </w:pPr>
      <w:r w:rsidRPr="00554D54">
        <w:rPr>
          <w:kern w:val="0"/>
          <w:sz w:val="24"/>
        </w:rPr>
        <w:t>（</w:t>
      </w:r>
      <w:r w:rsidRPr="00554D54">
        <w:rPr>
          <w:kern w:val="0"/>
          <w:sz w:val="24"/>
        </w:rPr>
        <w:t>5</w:t>
      </w:r>
      <w:r w:rsidRPr="00554D54">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554D54" w:rsidRDefault="001A59F9" w:rsidP="00625AE8">
      <w:pPr>
        <w:spacing w:line="360" w:lineRule="auto"/>
        <w:jc w:val="left"/>
        <w:rPr>
          <w:rFonts w:asciiTheme="minorEastAsia" w:eastAsiaTheme="minorEastAsia" w:hAnsiTheme="minorEastAsia"/>
          <w:szCs w:val="21"/>
        </w:rPr>
      </w:pPr>
    </w:p>
    <w:p w:rsidR="001A59F9" w:rsidRPr="00554D54" w:rsidRDefault="001A59F9" w:rsidP="007F57C2">
      <w:pPr>
        <w:spacing w:before="29" w:line="288" w:lineRule="auto"/>
        <w:rPr>
          <w:rFonts w:eastAsiaTheme="minorEastAsia"/>
          <w:b/>
          <w:sz w:val="24"/>
        </w:rPr>
      </w:pPr>
      <w:r w:rsidRPr="00554D54">
        <w:rPr>
          <w:rFonts w:eastAsiaTheme="minorEastAsia"/>
          <w:b/>
          <w:sz w:val="24"/>
        </w:rPr>
        <w:t>4.3.2</w:t>
      </w:r>
      <w:r w:rsidR="0067271C" w:rsidRPr="00554D54">
        <w:rPr>
          <w:rFonts w:eastAsiaTheme="minorEastAsia" w:hint="eastAsia"/>
          <w:b/>
          <w:sz w:val="24"/>
        </w:rPr>
        <w:t xml:space="preserve"> </w:t>
      </w:r>
      <w:r w:rsidRPr="00554D54">
        <w:rPr>
          <w:rFonts w:eastAsiaTheme="minorEastAsia" w:hint="eastAsia"/>
          <w:b/>
          <w:sz w:val="24"/>
        </w:rPr>
        <w:t>公平交易制度的执行情况</w:t>
      </w:r>
    </w:p>
    <w:p w:rsidR="001A59F9" w:rsidRPr="00554D54" w:rsidRDefault="001A59F9" w:rsidP="00A40DA7">
      <w:pPr>
        <w:spacing w:before="29" w:line="288" w:lineRule="auto"/>
        <w:ind w:firstLineChars="200" w:firstLine="480"/>
        <w:rPr>
          <w:kern w:val="0"/>
          <w:sz w:val="24"/>
        </w:rPr>
      </w:pPr>
      <w:r w:rsidRPr="00554D54">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554D54" w:rsidRDefault="001A59F9" w:rsidP="00625AE8">
      <w:pPr>
        <w:spacing w:line="360" w:lineRule="auto"/>
        <w:jc w:val="left"/>
        <w:rPr>
          <w:rFonts w:asciiTheme="minorEastAsia" w:eastAsiaTheme="minorEastAsia" w:hAnsiTheme="minorEastAsia"/>
          <w:szCs w:val="21"/>
        </w:rPr>
      </w:pPr>
    </w:p>
    <w:p w:rsidR="001A59F9" w:rsidRPr="00554D54" w:rsidRDefault="001A59F9" w:rsidP="007F57C2">
      <w:pPr>
        <w:spacing w:before="29" w:line="288" w:lineRule="auto"/>
        <w:rPr>
          <w:rFonts w:eastAsiaTheme="minorEastAsia"/>
          <w:b/>
          <w:sz w:val="24"/>
        </w:rPr>
      </w:pPr>
      <w:r w:rsidRPr="00554D54">
        <w:rPr>
          <w:rFonts w:eastAsiaTheme="minorEastAsia"/>
          <w:b/>
          <w:sz w:val="24"/>
        </w:rPr>
        <w:t>4.3.3</w:t>
      </w:r>
      <w:r w:rsidR="0067271C" w:rsidRPr="00554D54">
        <w:rPr>
          <w:rFonts w:eastAsiaTheme="minorEastAsia" w:hint="eastAsia"/>
          <w:b/>
          <w:sz w:val="24"/>
        </w:rPr>
        <w:t xml:space="preserve"> </w:t>
      </w:r>
      <w:r w:rsidRPr="00554D54">
        <w:rPr>
          <w:rFonts w:eastAsiaTheme="minorEastAsia" w:hint="eastAsia"/>
          <w:b/>
          <w:sz w:val="24"/>
        </w:rPr>
        <w:t>异常交易行为的专项说明</w:t>
      </w:r>
    </w:p>
    <w:p w:rsidR="001A59F9" w:rsidRPr="00554D54" w:rsidRDefault="001A59F9" w:rsidP="00A40DA7">
      <w:pPr>
        <w:spacing w:before="29" w:line="288" w:lineRule="auto"/>
        <w:ind w:firstLineChars="200" w:firstLine="480"/>
        <w:rPr>
          <w:kern w:val="0"/>
          <w:sz w:val="24"/>
        </w:rPr>
      </w:pPr>
      <w:r w:rsidRPr="00554D54">
        <w:rPr>
          <w:kern w:val="0"/>
          <w:sz w:val="24"/>
        </w:rPr>
        <w:t>本基金于本报告期内未发现异常交易行为。本报告期内，本公司管理的所有投资组合参与的交易所公开竞价同日反向交易成交较少的单边交易量超过该证券当日总成交量</w:t>
      </w:r>
      <w:r w:rsidRPr="00554D54">
        <w:rPr>
          <w:kern w:val="0"/>
          <w:sz w:val="24"/>
        </w:rPr>
        <w:t>5%</w:t>
      </w:r>
      <w:r w:rsidRPr="00554D54">
        <w:rPr>
          <w:kern w:val="0"/>
          <w:sz w:val="24"/>
        </w:rPr>
        <w:t>的情况有</w:t>
      </w:r>
      <w:r w:rsidRPr="00554D54">
        <w:rPr>
          <w:kern w:val="0"/>
          <w:sz w:val="24"/>
        </w:rPr>
        <w:t>2</w:t>
      </w:r>
      <w:r w:rsidRPr="00554D54">
        <w:rPr>
          <w:kern w:val="0"/>
          <w:sz w:val="24"/>
        </w:rPr>
        <w:t>次，是投资组合因投资策略或在合规范围内因被动超标调整需要而发生同日反向交易，未发现不公平交易和利益输送的情况。本基金与本公司管理的其他投资组合在不同时间窗下（如日内、</w:t>
      </w:r>
      <w:r w:rsidRPr="00554D54">
        <w:rPr>
          <w:kern w:val="0"/>
          <w:sz w:val="24"/>
        </w:rPr>
        <w:t>3</w:t>
      </w:r>
      <w:r w:rsidRPr="00554D54">
        <w:rPr>
          <w:kern w:val="0"/>
          <w:sz w:val="24"/>
        </w:rPr>
        <w:t>日内、</w:t>
      </w:r>
      <w:r w:rsidRPr="00554D54">
        <w:rPr>
          <w:kern w:val="0"/>
          <w:sz w:val="24"/>
        </w:rPr>
        <w:t>5</w:t>
      </w:r>
      <w:r w:rsidRPr="00554D54">
        <w:rPr>
          <w:kern w:val="0"/>
          <w:sz w:val="24"/>
        </w:rPr>
        <w:t>日内）同向交易的交易价差未发现异常。</w:t>
      </w:r>
    </w:p>
    <w:p w:rsidR="001A59F9" w:rsidRPr="00554D54" w:rsidRDefault="001A59F9" w:rsidP="00625AE8">
      <w:pPr>
        <w:spacing w:line="360" w:lineRule="auto"/>
        <w:ind w:firstLineChars="200" w:firstLine="420"/>
        <w:rPr>
          <w:rFonts w:asciiTheme="minorEastAsia" w:eastAsiaTheme="minorEastAsia" w:hAnsiTheme="minorEastAsia"/>
          <w:kern w:val="0"/>
          <w:szCs w:val="21"/>
        </w:rPr>
      </w:pPr>
    </w:p>
    <w:p w:rsidR="001A59F9" w:rsidRPr="00554D54" w:rsidRDefault="001A59F9" w:rsidP="00554D54">
      <w:pPr>
        <w:pStyle w:val="20"/>
        <w:spacing w:before="29" w:after="0" w:line="288" w:lineRule="auto"/>
        <w:rPr>
          <w:rFonts w:ascii="Times New Roman" w:hAnsi="Times New Roman"/>
          <w:kern w:val="0"/>
          <w:szCs w:val="24"/>
        </w:rPr>
      </w:pPr>
      <w:bookmarkStart w:id="50" w:name="_Toc225498258"/>
      <w:bookmarkStart w:id="51" w:name="_Toc361324858"/>
      <w:bookmarkStart w:id="52" w:name="_Toc478311294"/>
      <w:r w:rsidRPr="00554D54">
        <w:rPr>
          <w:rFonts w:ascii="Times New Roman" w:hAnsi="Times New Roman"/>
          <w:kern w:val="0"/>
          <w:szCs w:val="24"/>
        </w:rPr>
        <w:t xml:space="preserve">4.4 </w:t>
      </w:r>
      <w:r w:rsidRPr="00554D54">
        <w:rPr>
          <w:rFonts w:ascii="Times New Roman" w:hAnsi="Times New Roman" w:hint="eastAsia"/>
          <w:kern w:val="0"/>
          <w:szCs w:val="24"/>
        </w:rPr>
        <w:t>管理人对报告期内基金的投资策略和业绩表现的说明</w:t>
      </w:r>
      <w:bookmarkEnd w:id="50"/>
      <w:bookmarkEnd w:id="51"/>
      <w:bookmarkEnd w:id="52"/>
    </w:p>
    <w:p w:rsidR="001A59F9" w:rsidRPr="00554D54" w:rsidRDefault="001A59F9" w:rsidP="007F57C2">
      <w:pPr>
        <w:spacing w:before="29" w:line="288" w:lineRule="auto"/>
        <w:rPr>
          <w:rFonts w:eastAsiaTheme="minorEastAsia"/>
          <w:b/>
          <w:sz w:val="24"/>
        </w:rPr>
      </w:pPr>
      <w:r w:rsidRPr="00554D54">
        <w:rPr>
          <w:rFonts w:eastAsiaTheme="minorEastAsia"/>
          <w:b/>
          <w:sz w:val="24"/>
        </w:rPr>
        <w:t>4.4.1</w:t>
      </w:r>
      <w:r w:rsidRPr="00554D54">
        <w:rPr>
          <w:rFonts w:eastAsiaTheme="minorEastAsia" w:hint="eastAsia"/>
          <w:b/>
          <w:sz w:val="24"/>
        </w:rPr>
        <w:t>报告期内基金投资策略和运作分析</w:t>
      </w:r>
    </w:p>
    <w:p w:rsidR="00A11525" w:rsidRPr="00554D54" w:rsidRDefault="005A346E">
      <w:pPr>
        <w:spacing w:before="29" w:line="288" w:lineRule="auto"/>
        <w:ind w:firstLineChars="200" w:firstLine="480"/>
        <w:rPr>
          <w:kern w:val="0"/>
          <w:sz w:val="24"/>
        </w:rPr>
      </w:pPr>
      <w:r w:rsidRPr="00554D54">
        <w:rPr>
          <w:kern w:val="0"/>
          <w:sz w:val="24"/>
        </w:rPr>
        <w:t>2016</w:t>
      </w:r>
      <w:r w:rsidRPr="00554D54">
        <w:rPr>
          <w:kern w:val="0"/>
          <w:sz w:val="24"/>
        </w:rPr>
        <w:t>年前三季度债券市场收益率震荡下行，但四季度受金融去杠杆、央行收紧流动性、美国加息等多重利空因素影响，债券市场呈现大幅调整格局，收益率上行至</w:t>
      </w:r>
      <w:r w:rsidRPr="00554D54">
        <w:rPr>
          <w:kern w:val="0"/>
          <w:sz w:val="24"/>
        </w:rPr>
        <w:t>2015</w:t>
      </w:r>
      <w:r w:rsidRPr="00554D54">
        <w:rPr>
          <w:kern w:val="0"/>
          <w:sz w:val="24"/>
        </w:rPr>
        <w:t>年三季度之前的水平。全年来看债券市场有一定程度的下跌。</w:t>
      </w:r>
    </w:p>
    <w:p w:rsidR="001A59F9" w:rsidRPr="00554D54" w:rsidRDefault="001A59F9" w:rsidP="00A40DA7">
      <w:pPr>
        <w:spacing w:before="29" w:line="288" w:lineRule="auto"/>
        <w:ind w:firstLineChars="200" w:firstLine="480"/>
        <w:rPr>
          <w:kern w:val="0"/>
          <w:sz w:val="24"/>
        </w:rPr>
      </w:pPr>
      <w:r w:rsidRPr="00554D54">
        <w:rPr>
          <w:kern w:val="0"/>
          <w:sz w:val="24"/>
        </w:rPr>
        <w:t>本基金</w:t>
      </w:r>
      <w:r w:rsidRPr="00554D54">
        <w:rPr>
          <w:kern w:val="0"/>
          <w:sz w:val="24"/>
        </w:rPr>
        <w:t>2016</w:t>
      </w:r>
      <w:r w:rsidRPr="00554D54">
        <w:rPr>
          <w:kern w:val="0"/>
          <w:sz w:val="24"/>
        </w:rPr>
        <w:t>年三季度成立，四季度初建仓，虽然维持了较低的久期和杠杆，还是</w:t>
      </w:r>
      <w:r w:rsidRPr="00554D54">
        <w:rPr>
          <w:kern w:val="0"/>
          <w:sz w:val="24"/>
        </w:rPr>
        <w:lastRenderedPageBreak/>
        <w:t>受到了市场收益率大幅上升的影响。</w:t>
      </w:r>
    </w:p>
    <w:p w:rsidR="001A59F9" w:rsidRPr="00554D54" w:rsidRDefault="001A59F9" w:rsidP="00625AE8">
      <w:pPr>
        <w:spacing w:line="360" w:lineRule="auto"/>
        <w:ind w:firstLineChars="200" w:firstLine="420"/>
        <w:rPr>
          <w:rFonts w:asciiTheme="minorEastAsia" w:eastAsiaTheme="minorEastAsia" w:hAnsiTheme="minorEastAsia"/>
          <w:kern w:val="0"/>
          <w:szCs w:val="21"/>
        </w:rPr>
      </w:pPr>
    </w:p>
    <w:p w:rsidR="001A59F9" w:rsidRPr="00554D54" w:rsidRDefault="001A59F9" w:rsidP="007F57C2">
      <w:pPr>
        <w:spacing w:before="29" w:line="288" w:lineRule="auto"/>
        <w:rPr>
          <w:rFonts w:eastAsiaTheme="minorEastAsia"/>
          <w:b/>
          <w:sz w:val="24"/>
        </w:rPr>
      </w:pPr>
      <w:r w:rsidRPr="00554D54">
        <w:rPr>
          <w:rFonts w:eastAsiaTheme="minorEastAsia"/>
          <w:b/>
          <w:sz w:val="24"/>
        </w:rPr>
        <w:t>4.4.2</w:t>
      </w:r>
      <w:r w:rsidRPr="00554D54">
        <w:rPr>
          <w:rFonts w:eastAsiaTheme="minorEastAsia" w:hint="eastAsia"/>
          <w:b/>
          <w:sz w:val="24"/>
        </w:rPr>
        <w:t>报告期内基金的业绩表现</w:t>
      </w:r>
    </w:p>
    <w:p w:rsidR="001A59F9" w:rsidRPr="00554D54" w:rsidRDefault="001A59F9" w:rsidP="00A40DA7">
      <w:pPr>
        <w:spacing w:before="29" w:line="288" w:lineRule="auto"/>
        <w:ind w:firstLineChars="200" w:firstLine="480"/>
        <w:rPr>
          <w:kern w:val="0"/>
          <w:sz w:val="24"/>
        </w:rPr>
      </w:pPr>
      <w:r w:rsidRPr="00554D54">
        <w:rPr>
          <w:kern w:val="0"/>
          <w:sz w:val="24"/>
        </w:rPr>
        <w:t>截至</w:t>
      </w:r>
      <w:r w:rsidRPr="00554D54">
        <w:rPr>
          <w:kern w:val="0"/>
          <w:sz w:val="24"/>
        </w:rPr>
        <w:t>2016</w:t>
      </w:r>
      <w:r w:rsidRPr="00554D54">
        <w:rPr>
          <w:kern w:val="0"/>
          <w:sz w:val="24"/>
        </w:rPr>
        <w:t>年</w:t>
      </w:r>
      <w:r w:rsidRPr="00554D54">
        <w:rPr>
          <w:kern w:val="0"/>
          <w:sz w:val="24"/>
        </w:rPr>
        <w:t>12</w:t>
      </w:r>
      <w:r w:rsidRPr="00554D54">
        <w:rPr>
          <w:kern w:val="0"/>
          <w:sz w:val="24"/>
        </w:rPr>
        <w:t>月</w:t>
      </w:r>
      <w:r w:rsidRPr="00554D54">
        <w:rPr>
          <w:kern w:val="0"/>
          <w:sz w:val="24"/>
        </w:rPr>
        <w:t>31</w:t>
      </w:r>
      <w:r w:rsidRPr="00554D54">
        <w:rPr>
          <w:kern w:val="0"/>
          <w:sz w:val="24"/>
        </w:rPr>
        <w:t>日，交银裕兴纯债债券</w:t>
      </w:r>
      <w:r w:rsidRPr="00554D54">
        <w:rPr>
          <w:kern w:val="0"/>
          <w:sz w:val="24"/>
        </w:rPr>
        <w:t>A</w:t>
      </w:r>
      <w:r w:rsidRPr="00554D54">
        <w:rPr>
          <w:kern w:val="0"/>
          <w:sz w:val="24"/>
        </w:rPr>
        <w:t>份额净值为</w:t>
      </w:r>
      <w:r w:rsidRPr="00554D54">
        <w:rPr>
          <w:kern w:val="0"/>
          <w:sz w:val="24"/>
        </w:rPr>
        <w:t>0.988</w:t>
      </w:r>
      <w:r w:rsidRPr="00554D54">
        <w:rPr>
          <w:kern w:val="0"/>
          <w:sz w:val="24"/>
        </w:rPr>
        <w:t>元，本报告期份额净值增长率为</w:t>
      </w:r>
      <w:r w:rsidRPr="00554D54">
        <w:rPr>
          <w:kern w:val="0"/>
          <w:sz w:val="24"/>
        </w:rPr>
        <w:t>-1.20%</w:t>
      </w:r>
      <w:r w:rsidRPr="00554D54">
        <w:rPr>
          <w:kern w:val="0"/>
          <w:sz w:val="24"/>
        </w:rPr>
        <w:t>，同期业绩比较基准增长率为</w:t>
      </w:r>
      <w:r w:rsidRPr="00554D54">
        <w:rPr>
          <w:kern w:val="0"/>
          <w:sz w:val="24"/>
        </w:rPr>
        <w:t>-2.19%</w:t>
      </w:r>
      <w:r w:rsidRPr="00554D54">
        <w:rPr>
          <w:kern w:val="0"/>
          <w:sz w:val="24"/>
        </w:rPr>
        <w:t>；交银裕兴纯债债券</w:t>
      </w:r>
      <w:r w:rsidRPr="00554D54">
        <w:rPr>
          <w:kern w:val="0"/>
          <w:sz w:val="24"/>
        </w:rPr>
        <w:t>C</w:t>
      </w:r>
      <w:r w:rsidRPr="00554D54">
        <w:rPr>
          <w:kern w:val="0"/>
          <w:sz w:val="24"/>
        </w:rPr>
        <w:t>份额净值为</w:t>
      </w:r>
      <w:r w:rsidRPr="00554D54">
        <w:rPr>
          <w:kern w:val="0"/>
          <w:sz w:val="24"/>
        </w:rPr>
        <w:t>0.983</w:t>
      </w:r>
      <w:r w:rsidRPr="00554D54">
        <w:rPr>
          <w:kern w:val="0"/>
          <w:sz w:val="24"/>
        </w:rPr>
        <w:t>元，本报告期份额净值增长率为</w:t>
      </w:r>
      <w:r w:rsidRPr="00554D54">
        <w:rPr>
          <w:kern w:val="0"/>
          <w:sz w:val="24"/>
        </w:rPr>
        <w:t>-1.70%</w:t>
      </w:r>
      <w:r w:rsidRPr="00554D54">
        <w:rPr>
          <w:kern w:val="0"/>
          <w:sz w:val="24"/>
        </w:rPr>
        <w:t>，同期业绩比较基准增长率为</w:t>
      </w:r>
      <w:r w:rsidRPr="00554D54">
        <w:rPr>
          <w:kern w:val="0"/>
          <w:sz w:val="24"/>
        </w:rPr>
        <w:t>-2.19%</w:t>
      </w:r>
      <w:r w:rsidRPr="00554D54">
        <w:rPr>
          <w:kern w:val="0"/>
          <w:sz w:val="24"/>
        </w:rPr>
        <w:t>。</w:t>
      </w:r>
    </w:p>
    <w:p w:rsidR="001A59F9" w:rsidRPr="00554D54" w:rsidRDefault="001A59F9" w:rsidP="00625AE8">
      <w:pPr>
        <w:spacing w:line="360" w:lineRule="auto"/>
        <w:ind w:firstLineChars="200" w:firstLine="420"/>
        <w:rPr>
          <w:rFonts w:asciiTheme="minorEastAsia" w:eastAsiaTheme="minorEastAsia" w:hAnsiTheme="minorEastAsia"/>
          <w:kern w:val="0"/>
          <w:szCs w:val="21"/>
        </w:rPr>
      </w:pPr>
    </w:p>
    <w:p w:rsidR="001A59F9" w:rsidRPr="00554D54" w:rsidRDefault="001A59F9" w:rsidP="00554D54">
      <w:pPr>
        <w:pStyle w:val="20"/>
        <w:spacing w:before="29" w:after="0" w:line="288" w:lineRule="auto"/>
        <w:rPr>
          <w:rFonts w:ascii="Times New Roman" w:hAnsi="Times New Roman"/>
          <w:kern w:val="0"/>
          <w:szCs w:val="24"/>
        </w:rPr>
      </w:pPr>
      <w:bookmarkStart w:id="53" w:name="_Toc225498259"/>
      <w:bookmarkStart w:id="54" w:name="_Toc361324859"/>
      <w:bookmarkStart w:id="55" w:name="_Toc478311295"/>
      <w:r w:rsidRPr="00554D54">
        <w:rPr>
          <w:rFonts w:ascii="Times New Roman" w:hAnsi="Times New Roman"/>
          <w:kern w:val="0"/>
          <w:szCs w:val="24"/>
        </w:rPr>
        <w:t xml:space="preserve">4.5 </w:t>
      </w:r>
      <w:r w:rsidRPr="00554D54">
        <w:rPr>
          <w:rFonts w:ascii="Times New Roman" w:hAnsi="Times New Roman" w:hint="eastAsia"/>
          <w:kern w:val="0"/>
          <w:szCs w:val="24"/>
        </w:rPr>
        <w:t>管理人对宏观经济、证券市场及行业走势的简要展望</w:t>
      </w:r>
      <w:bookmarkEnd w:id="53"/>
      <w:bookmarkEnd w:id="54"/>
      <w:bookmarkEnd w:id="55"/>
    </w:p>
    <w:p w:rsidR="00A11525" w:rsidRPr="00554D54" w:rsidRDefault="005A346E">
      <w:pPr>
        <w:spacing w:before="29" w:line="288" w:lineRule="auto"/>
        <w:ind w:firstLineChars="200" w:firstLine="480"/>
        <w:rPr>
          <w:kern w:val="0"/>
          <w:sz w:val="24"/>
        </w:rPr>
      </w:pPr>
      <w:r w:rsidRPr="00554D54">
        <w:rPr>
          <w:kern w:val="0"/>
          <w:sz w:val="24"/>
        </w:rPr>
        <w:t>展望</w:t>
      </w:r>
      <w:r w:rsidRPr="00554D54">
        <w:rPr>
          <w:kern w:val="0"/>
          <w:sz w:val="24"/>
        </w:rPr>
        <w:t>2017</w:t>
      </w:r>
      <w:r w:rsidRPr="00554D54">
        <w:rPr>
          <w:kern w:val="0"/>
          <w:sz w:val="24"/>
        </w:rPr>
        <w:t>年，短期看，近期经济结构依然不稳，传统动力无法完全换挡至新兴产业，地产调控升级，</w:t>
      </w:r>
      <w:r w:rsidRPr="00554D54">
        <w:rPr>
          <w:kern w:val="0"/>
          <w:sz w:val="24"/>
        </w:rPr>
        <w:t>2017</w:t>
      </w:r>
      <w:r w:rsidRPr="00554D54">
        <w:rPr>
          <w:kern w:val="0"/>
          <w:sz w:val="24"/>
        </w:rPr>
        <w:t>年经济动能依然落脚于基建投资。</w:t>
      </w:r>
      <w:r w:rsidRPr="00554D54">
        <w:rPr>
          <w:kern w:val="0"/>
          <w:sz w:val="24"/>
        </w:rPr>
        <w:t>2017</w:t>
      </w:r>
      <w:r w:rsidRPr="00554D54">
        <w:rPr>
          <w:kern w:val="0"/>
          <w:sz w:val="24"/>
        </w:rPr>
        <w:t>年中国经济依然面临下行压力，近期政治局会议关键词为供给侧、稳增长、资产泡沫。二产对</w:t>
      </w:r>
      <w:r w:rsidRPr="00554D54">
        <w:rPr>
          <w:kern w:val="0"/>
          <w:sz w:val="24"/>
        </w:rPr>
        <w:t>GDP</w:t>
      </w:r>
      <w:r w:rsidRPr="00554D54">
        <w:rPr>
          <w:kern w:val="0"/>
          <w:sz w:val="24"/>
        </w:rPr>
        <w:t>的拉动在近些年逐步回落，尽管三产对</w:t>
      </w:r>
      <w:r w:rsidRPr="00554D54">
        <w:rPr>
          <w:kern w:val="0"/>
          <w:sz w:val="24"/>
        </w:rPr>
        <w:t>GDP</w:t>
      </w:r>
      <w:r w:rsidRPr="00554D54">
        <w:rPr>
          <w:kern w:val="0"/>
          <w:sz w:val="24"/>
        </w:rPr>
        <w:t>贡献逐年上升，但三产的结构并不稳定，今年主要增量拉力地产和汽车预计很难继续成为明年经济引擎。预计</w:t>
      </w:r>
      <w:r w:rsidRPr="00554D54">
        <w:rPr>
          <w:kern w:val="0"/>
          <w:sz w:val="24"/>
        </w:rPr>
        <w:t>2017</w:t>
      </w:r>
      <w:r w:rsidRPr="00554D54">
        <w:rPr>
          <w:kern w:val="0"/>
          <w:sz w:val="24"/>
        </w:rPr>
        <w:t>年经济增长依然需要依托基建投资，货币政策中性下，财政政策或将更为积极，在预算内财政支出空间受限的情况下，明年</w:t>
      </w:r>
      <w:r w:rsidRPr="00554D54">
        <w:rPr>
          <w:kern w:val="0"/>
          <w:sz w:val="24"/>
        </w:rPr>
        <w:t>PPP</w:t>
      </w:r>
      <w:r w:rsidRPr="00554D54">
        <w:rPr>
          <w:kern w:val="0"/>
          <w:sz w:val="24"/>
        </w:rPr>
        <w:t>和置换债等货币化工具有望继续成为稳定增长的主要融资手段。中期看，中国经济潜在增速存在下行压力：人口红利的拐点已过，储蓄率存在下行压力。资本产出比持续提升，资本积累将速度放缓。随着经济的发展，发展中国家的学习效应将逐步降低，技术对于增长的促进效应开始面临局限。基于人口、资本及技术外溢效应变化，中国经济潜在增速持续保持高位的压力较大。</w:t>
      </w:r>
    </w:p>
    <w:p w:rsidR="00A11525" w:rsidRPr="00554D54" w:rsidRDefault="005A346E">
      <w:pPr>
        <w:spacing w:before="29" w:line="288" w:lineRule="auto"/>
        <w:ind w:firstLineChars="200" w:firstLine="480"/>
        <w:rPr>
          <w:kern w:val="0"/>
          <w:sz w:val="24"/>
        </w:rPr>
      </w:pPr>
      <w:r w:rsidRPr="00554D54">
        <w:rPr>
          <w:kern w:val="0"/>
          <w:sz w:val="24"/>
        </w:rPr>
        <w:t>2017</w:t>
      </w:r>
      <w:r w:rsidRPr="00554D54">
        <w:rPr>
          <w:kern w:val="0"/>
          <w:sz w:val="24"/>
        </w:rPr>
        <w:t>年，中国经济依然面临下行压力，无法长期承受过高的利率。年末债券收益率大幅走高，提升了明年的收益空间，但也要关注债市的几个风险因素：</w:t>
      </w:r>
      <w:r w:rsidRPr="00554D54">
        <w:rPr>
          <w:kern w:val="0"/>
          <w:sz w:val="24"/>
        </w:rPr>
        <w:t>1</w:t>
      </w:r>
      <w:r w:rsidRPr="00554D54">
        <w:rPr>
          <w:kern w:val="0"/>
          <w:sz w:val="24"/>
        </w:rPr>
        <w:t>）上游涨价传导至中下游，</w:t>
      </w:r>
      <w:r w:rsidRPr="00554D54">
        <w:rPr>
          <w:kern w:val="0"/>
          <w:sz w:val="24"/>
        </w:rPr>
        <w:t>CPI</w:t>
      </w:r>
      <w:r w:rsidRPr="00554D54">
        <w:rPr>
          <w:kern w:val="0"/>
          <w:sz w:val="24"/>
        </w:rPr>
        <w:t>中枢较</w:t>
      </w:r>
      <w:r w:rsidRPr="00554D54">
        <w:rPr>
          <w:kern w:val="0"/>
          <w:sz w:val="24"/>
        </w:rPr>
        <w:t>2016</w:t>
      </w:r>
      <w:r w:rsidRPr="00554D54">
        <w:rPr>
          <w:kern w:val="0"/>
          <w:sz w:val="24"/>
        </w:rPr>
        <w:t>年明显抬升。不过目前迹象还不明显。</w:t>
      </w:r>
      <w:r w:rsidRPr="00554D54">
        <w:rPr>
          <w:kern w:val="0"/>
          <w:sz w:val="24"/>
        </w:rPr>
        <w:t>2</w:t>
      </w:r>
      <w:r w:rsidRPr="00554D54">
        <w:rPr>
          <w:kern w:val="0"/>
          <w:sz w:val="24"/>
        </w:rPr>
        <w:t>）外汇压力及金融去杠杆政策带来的市场预期紊乱，导致资金面紧张可能是明年债市应关注的主要风险。</w:t>
      </w:r>
      <w:r w:rsidRPr="00554D54">
        <w:rPr>
          <w:kern w:val="0"/>
          <w:sz w:val="24"/>
        </w:rPr>
        <w:t>3</w:t>
      </w:r>
      <w:r w:rsidRPr="00554D54">
        <w:rPr>
          <w:kern w:val="0"/>
          <w:sz w:val="24"/>
        </w:rPr>
        <w:t>）美国基建刺激的全球示范效应，带来全球债市阶段见顶，恐慌情绪及外汇压力打压国内债市。</w:t>
      </w:r>
    </w:p>
    <w:p w:rsidR="001A59F9" w:rsidRPr="00554D54" w:rsidRDefault="001A59F9" w:rsidP="00A40DA7">
      <w:pPr>
        <w:spacing w:before="29" w:line="288" w:lineRule="auto"/>
        <w:ind w:firstLineChars="200" w:firstLine="480"/>
        <w:rPr>
          <w:kern w:val="0"/>
          <w:sz w:val="24"/>
        </w:rPr>
      </w:pPr>
      <w:r w:rsidRPr="00554D54">
        <w:rPr>
          <w:kern w:val="0"/>
          <w:sz w:val="24"/>
        </w:rPr>
        <w:t>本基金将保持一定流动性，力求控制久期和杠杆，在震荡中等待调整加仓机会。</w:t>
      </w:r>
    </w:p>
    <w:p w:rsidR="001A59F9" w:rsidRPr="00554D54" w:rsidRDefault="001A59F9" w:rsidP="00625AE8">
      <w:pPr>
        <w:spacing w:line="360" w:lineRule="auto"/>
        <w:ind w:firstLineChars="200" w:firstLine="420"/>
        <w:rPr>
          <w:rFonts w:asciiTheme="minorEastAsia" w:eastAsiaTheme="minorEastAsia" w:hAnsiTheme="minorEastAsia"/>
          <w:kern w:val="0"/>
          <w:szCs w:val="21"/>
        </w:rPr>
      </w:pPr>
    </w:p>
    <w:p w:rsidR="001A59F9" w:rsidRPr="00554D54" w:rsidRDefault="001A59F9" w:rsidP="00554D54">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78311296"/>
      <w:r w:rsidRPr="00554D54">
        <w:rPr>
          <w:rFonts w:ascii="Times New Roman" w:hAnsi="Times New Roman"/>
          <w:kern w:val="0"/>
          <w:szCs w:val="24"/>
        </w:rPr>
        <w:t xml:space="preserve">4.6 </w:t>
      </w:r>
      <w:r w:rsidRPr="00554D54">
        <w:rPr>
          <w:rFonts w:ascii="Times New Roman" w:hAnsi="Times New Roman" w:hint="eastAsia"/>
          <w:kern w:val="0"/>
          <w:szCs w:val="24"/>
        </w:rPr>
        <w:t>管理人内部有关本基金的监察稽核工作情况</w:t>
      </w:r>
      <w:bookmarkEnd w:id="56"/>
      <w:bookmarkEnd w:id="57"/>
      <w:bookmarkEnd w:id="58"/>
      <w:bookmarkEnd w:id="59"/>
    </w:p>
    <w:p w:rsidR="00A11525" w:rsidRPr="00554D54" w:rsidRDefault="005A346E">
      <w:pPr>
        <w:spacing w:before="29" w:line="288" w:lineRule="auto"/>
        <w:ind w:firstLineChars="200" w:firstLine="480"/>
        <w:rPr>
          <w:kern w:val="0"/>
          <w:sz w:val="24"/>
        </w:rPr>
      </w:pPr>
      <w:r w:rsidRPr="00554D54">
        <w:rPr>
          <w:kern w:val="0"/>
          <w:sz w:val="24"/>
        </w:rPr>
        <w:t>2016</w:t>
      </w:r>
      <w:r w:rsidRPr="00554D54">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A11525" w:rsidRPr="00554D54" w:rsidRDefault="005A346E">
      <w:pPr>
        <w:spacing w:before="29" w:line="288" w:lineRule="auto"/>
        <w:ind w:firstLineChars="200" w:firstLine="480"/>
        <w:rPr>
          <w:kern w:val="0"/>
          <w:sz w:val="24"/>
        </w:rPr>
      </w:pPr>
      <w:r w:rsidRPr="00554D54">
        <w:rPr>
          <w:kern w:val="0"/>
          <w:sz w:val="24"/>
        </w:rPr>
        <w:t>本报告期内，本基金管理人为了确保公司业务的规范运作，主要做了以下工作：</w:t>
      </w:r>
    </w:p>
    <w:p w:rsidR="00A11525" w:rsidRPr="00554D54" w:rsidRDefault="005A346E">
      <w:pPr>
        <w:spacing w:before="29" w:line="288" w:lineRule="auto"/>
        <w:ind w:firstLineChars="200" w:firstLine="480"/>
        <w:rPr>
          <w:kern w:val="0"/>
          <w:sz w:val="24"/>
        </w:rPr>
      </w:pPr>
      <w:r w:rsidRPr="00554D54">
        <w:rPr>
          <w:kern w:val="0"/>
          <w:sz w:val="24"/>
        </w:rPr>
        <w:t>（一）持续完善公司内部控制制度和业务流程，推动制度流程的及时更新。</w:t>
      </w:r>
    </w:p>
    <w:p w:rsidR="00A11525" w:rsidRPr="00554D54" w:rsidRDefault="005A346E">
      <w:pPr>
        <w:spacing w:before="29" w:line="288" w:lineRule="auto"/>
        <w:ind w:firstLineChars="200" w:firstLine="480"/>
        <w:rPr>
          <w:kern w:val="0"/>
          <w:sz w:val="24"/>
        </w:rPr>
      </w:pPr>
      <w:r w:rsidRPr="00554D54">
        <w:rPr>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w:t>
      </w:r>
      <w:r w:rsidRPr="00554D54">
        <w:rPr>
          <w:kern w:val="0"/>
          <w:sz w:val="24"/>
        </w:rPr>
        <w:lastRenderedPageBreak/>
        <w:t>公司的核心增值流程，通过对流程的研究、梳理、再造等过程实现管理上风险和回报的平衡。</w:t>
      </w:r>
    </w:p>
    <w:p w:rsidR="00A11525" w:rsidRPr="00554D54" w:rsidRDefault="005A346E">
      <w:pPr>
        <w:spacing w:before="29" w:line="288" w:lineRule="auto"/>
        <w:ind w:firstLineChars="200" w:firstLine="480"/>
        <w:rPr>
          <w:kern w:val="0"/>
          <w:sz w:val="24"/>
        </w:rPr>
      </w:pPr>
      <w:r w:rsidRPr="00554D54">
        <w:rPr>
          <w:kern w:val="0"/>
          <w:sz w:val="24"/>
        </w:rPr>
        <w:t>（二）全面开展内部监督检查，强化公司内部控制。</w:t>
      </w:r>
    </w:p>
    <w:p w:rsidR="00A11525" w:rsidRPr="00554D54" w:rsidRDefault="005A346E">
      <w:pPr>
        <w:spacing w:before="29" w:line="288" w:lineRule="auto"/>
        <w:ind w:firstLineChars="200" w:firstLine="480"/>
        <w:rPr>
          <w:kern w:val="0"/>
          <w:sz w:val="24"/>
        </w:rPr>
      </w:pPr>
      <w:r w:rsidRPr="00554D54">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A11525" w:rsidRPr="00554D54" w:rsidRDefault="005A346E">
      <w:pPr>
        <w:spacing w:before="29" w:line="288" w:lineRule="auto"/>
        <w:ind w:firstLineChars="200" w:firstLine="480"/>
        <w:rPr>
          <w:kern w:val="0"/>
          <w:sz w:val="24"/>
        </w:rPr>
      </w:pPr>
      <w:r w:rsidRPr="00554D54">
        <w:rPr>
          <w:kern w:val="0"/>
          <w:sz w:val="24"/>
        </w:rPr>
        <w:t>（三）强化培训教育，持续提高全员风险合规意识。</w:t>
      </w:r>
    </w:p>
    <w:p w:rsidR="001A59F9" w:rsidRPr="00554D54" w:rsidRDefault="001A59F9" w:rsidP="00A40DA7">
      <w:pPr>
        <w:spacing w:before="29" w:line="288" w:lineRule="auto"/>
        <w:ind w:firstLineChars="200" w:firstLine="480"/>
        <w:rPr>
          <w:kern w:val="0"/>
          <w:sz w:val="24"/>
        </w:rPr>
      </w:pPr>
      <w:r w:rsidRPr="00554D54">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554D54" w:rsidRDefault="001A59F9" w:rsidP="00625AE8">
      <w:pPr>
        <w:autoSpaceDE w:val="0"/>
        <w:autoSpaceDN w:val="0"/>
        <w:adjustRightInd w:val="0"/>
        <w:spacing w:line="360" w:lineRule="auto"/>
        <w:ind w:firstLine="482"/>
        <w:rPr>
          <w:rFonts w:asciiTheme="minorEastAsia" w:eastAsiaTheme="minorEastAsia" w:hAnsiTheme="minorEastAsia"/>
          <w:kern w:val="0"/>
          <w:szCs w:val="21"/>
        </w:rPr>
      </w:pPr>
    </w:p>
    <w:p w:rsidR="001A59F9" w:rsidRPr="00554D54" w:rsidRDefault="001A59F9" w:rsidP="00554D54">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78311297"/>
      <w:r w:rsidRPr="00554D54">
        <w:rPr>
          <w:rFonts w:ascii="Times New Roman" w:hAnsi="Times New Roman"/>
          <w:kern w:val="0"/>
          <w:szCs w:val="24"/>
        </w:rPr>
        <w:t xml:space="preserve">4.7 </w:t>
      </w:r>
      <w:r w:rsidRPr="00554D54">
        <w:rPr>
          <w:rFonts w:ascii="Times New Roman" w:hAnsi="Times New Roman" w:hint="eastAsia"/>
          <w:kern w:val="0"/>
          <w:szCs w:val="24"/>
        </w:rPr>
        <w:t>管理人对报告期内基金估值程序等事项的说明</w:t>
      </w:r>
      <w:bookmarkEnd w:id="60"/>
      <w:bookmarkEnd w:id="61"/>
      <w:bookmarkEnd w:id="62"/>
      <w:bookmarkEnd w:id="63"/>
    </w:p>
    <w:p w:rsidR="004B714E" w:rsidRPr="00554D54" w:rsidRDefault="004B714E" w:rsidP="004B714E">
      <w:pPr>
        <w:spacing w:before="29" w:line="288" w:lineRule="auto"/>
        <w:ind w:firstLineChars="200" w:firstLine="480"/>
        <w:rPr>
          <w:sz w:val="24"/>
        </w:rPr>
      </w:pPr>
      <w:r w:rsidRPr="00554D54">
        <w:rPr>
          <w:sz w:val="24"/>
        </w:rPr>
        <w:t>本基金管理人制定了健全、有效的估值政策和程序，经公司管理层批准后实行，并成立了估值委员会，估值委员会成员由研究部、基金运营部、风险管理部等人员和固定收益人员及基金经理组成。</w:t>
      </w:r>
    </w:p>
    <w:p w:rsidR="004B714E" w:rsidRPr="00554D54" w:rsidRDefault="004B714E" w:rsidP="004B714E">
      <w:pPr>
        <w:spacing w:before="29" w:line="288" w:lineRule="auto"/>
        <w:ind w:firstLineChars="200" w:firstLine="480"/>
        <w:rPr>
          <w:sz w:val="24"/>
        </w:rPr>
      </w:pPr>
      <w:r w:rsidRPr="00554D54">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4B714E" w:rsidRPr="00554D54" w:rsidRDefault="004B714E" w:rsidP="004B714E">
      <w:pPr>
        <w:spacing w:before="29" w:line="288" w:lineRule="auto"/>
        <w:ind w:firstLineChars="200" w:firstLine="480"/>
        <w:rPr>
          <w:sz w:val="24"/>
        </w:rPr>
      </w:pPr>
      <w:r w:rsidRPr="00554D54">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4B714E" w:rsidRPr="00554D54" w:rsidRDefault="004B714E" w:rsidP="004B714E">
      <w:pPr>
        <w:spacing w:before="29" w:line="288" w:lineRule="auto"/>
        <w:ind w:firstLineChars="200" w:firstLine="480"/>
        <w:rPr>
          <w:sz w:val="24"/>
        </w:rPr>
      </w:pPr>
    </w:p>
    <w:p w:rsidR="00BB731C" w:rsidRPr="00554D54" w:rsidRDefault="00BB731C" w:rsidP="00554D54">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78311298"/>
      <w:r w:rsidRPr="00554D54">
        <w:rPr>
          <w:rFonts w:ascii="Times New Roman" w:hAnsi="Times New Roman"/>
          <w:kern w:val="0"/>
          <w:szCs w:val="24"/>
        </w:rPr>
        <w:t>4.</w:t>
      </w:r>
      <w:r w:rsidRPr="00554D54">
        <w:rPr>
          <w:rFonts w:ascii="Times New Roman" w:hAnsi="Times New Roman" w:hint="eastAsia"/>
          <w:kern w:val="0"/>
          <w:szCs w:val="24"/>
        </w:rPr>
        <w:t>8</w:t>
      </w:r>
      <w:r w:rsidRPr="00554D54">
        <w:rPr>
          <w:rFonts w:ascii="Times New Roman" w:hAnsi="Times New Roman"/>
          <w:kern w:val="0"/>
          <w:szCs w:val="24"/>
        </w:rPr>
        <w:t xml:space="preserve"> </w:t>
      </w:r>
      <w:r w:rsidRPr="00554D54">
        <w:rPr>
          <w:rFonts w:ascii="Times New Roman" w:hAnsi="Times New Roman"/>
          <w:kern w:val="0"/>
          <w:szCs w:val="24"/>
        </w:rPr>
        <w:t>管理人对报告期内基金利润分配情况的说明</w:t>
      </w:r>
      <w:bookmarkEnd w:id="64"/>
      <w:bookmarkEnd w:id="65"/>
      <w:bookmarkEnd w:id="66"/>
      <w:bookmarkEnd w:id="67"/>
    </w:p>
    <w:p w:rsidR="004B714E" w:rsidRPr="00554D54" w:rsidRDefault="004B714E" w:rsidP="004B714E">
      <w:pPr>
        <w:spacing w:before="29" w:line="288" w:lineRule="auto"/>
        <w:ind w:firstLineChars="200" w:firstLine="480"/>
        <w:rPr>
          <w:kern w:val="0"/>
          <w:sz w:val="24"/>
        </w:rPr>
      </w:pPr>
      <w:r w:rsidRPr="00554D54">
        <w:rPr>
          <w:kern w:val="0"/>
          <w:sz w:val="24"/>
        </w:rPr>
        <w:t>本基金本报告期内未进行利润分配。</w:t>
      </w:r>
    </w:p>
    <w:p w:rsidR="00014682" w:rsidRPr="00554D54" w:rsidRDefault="00014682" w:rsidP="00BB731C">
      <w:pPr>
        <w:spacing w:before="29" w:line="288" w:lineRule="auto"/>
        <w:rPr>
          <w:rFonts w:eastAsiaTheme="minorEastAsia"/>
          <w:b/>
          <w:sz w:val="24"/>
        </w:rPr>
      </w:pPr>
    </w:p>
    <w:p w:rsidR="00014682" w:rsidRPr="00554D54" w:rsidRDefault="00014682" w:rsidP="00554D54">
      <w:pPr>
        <w:pStyle w:val="20"/>
        <w:spacing w:before="29" w:after="0" w:line="288" w:lineRule="auto"/>
        <w:rPr>
          <w:rFonts w:eastAsiaTheme="minorEastAsia"/>
          <w:b w:val="0"/>
        </w:rPr>
      </w:pPr>
      <w:bookmarkStart w:id="68" w:name="_Toc478311299"/>
      <w:r w:rsidRPr="00554D54">
        <w:rPr>
          <w:rFonts w:eastAsiaTheme="minorEastAsia"/>
        </w:rPr>
        <w:t>4.9</w:t>
      </w:r>
      <w:r w:rsidRPr="00554D54">
        <w:rPr>
          <w:rFonts w:eastAsiaTheme="minorEastAsia" w:hint="eastAsia"/>
        </w:rPr>
        <w:t xml:space="preserve"> </w:t>
      </w:r>
      <w:r w:rsidRPr="00554D54">
        <w:rPr>
          <w:rFonts w:eastAsiaTheme="minorEastAsia" w:hint="eastAsia"/>
        </w:rPr>
        <w:t>报告期内管理人对本基金持有人数或基金资产净值预警情形的说明</w:t>
      </w:r>
      <w:bookmarkEnd w:id="68"/>
    </w:p>
    <w:p w:rsidR="00014682" w:rsidRPr="00554D54" w:rsidRDefault="00014682" w:rsidP="00554D54">
      <w:pPr>
        <w:spacing w:before="29" w:line="288" w:lineRule="auto"/>
        <w:ind w:firstLineChars="200" w:firstLine="480"/>
        <w:rPr>
          <w:kern w:val="0"/>
          <w:sz w:val="24"/>
        </w:rPr>
      </w:pPr>
      <w:r w:rsidRPr="00554D54">
        <w:rPr>
          <w:kern w:val="0"/>
          <w:sz w:val="24"/>
        </w:rPr>
        <w:t>本基金本报告期内无需预警说明。</w:t>
      </w:r>
    </w:p>
    <w:p w:rsidR="00BB731C" w:rsidRPr="00554D54" w:rsidRDefault="00BB731C" w:rsidP="00BB731C">
      <w:pPr>
        <w:spacing w:line="360" w:lineRule="auto"/>
        <w:ind w:firstLineChars="200" w:firstLine="420"/>
        <w:rPr>
          <w:rFonts w:eastAsiaTheme="minorEastAsia"/>
          <w:szCs w:val="21"/>
        </w:rPr>
      </w:pPr>
    </w:p>
    <w:p w:rsidR="001A59F9" w:rsidRPr="00554D54" w:rsidRDefault="001A59F9" w:rsidP="00E14241">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78311300"/>
      <w:r w:rsidRPr="00554D54">
        <w:rPr>
          <w:rFonts w:hint="eastAsia"/>
          <w:b/>
          <w:bCs/>
          <w:szCs w:val="24"/>
          <w:lang w:val="en-US"/>
        </w:rPr>
        <w:lastRenderedPageBreak/>
        <w:t>§</w:t>
      </w:r>
      <w:r w:rsidRPr="00554D54">
        <w:rPr>
          <w:b/>
          <w:bCs/>
          <w:szCs w:val="24"/>
          <w:lang w:val="en-US"/>
        </w:rPr>
        <w:t xml:space="preserve">5  </w:t>
      </w:r>
      <w:r w:rsidRPr="00554D54">
        <w:rPr>
          <w:rFonts w:hint="eastAsia"/>
          <w:b/>
          <w:bCs/>
          <w:szCs w:val="24"/>
          <w:lang w:val="en-US"/>
        </w:rPr>
        <w:t>托管人报告</w:t>
      </w:r>
      <w:bookmarkEnd w:id="69"/>
      <w:bookmarkEnd w:id="70"/>
      <w:bookmarkEnd w:id="71"/>
    </w:p>
    <w:p w:rsidR="00DB6EA0" w:rsidRPr="00554D54" w:rsidRDefault="00DB6EA0" w:rsidP="00DB6EA0"/>
    <w:p w:rsidR="001A59F9" w:rsidRPr="00554D54" w:rsidRDefault="001A59F9" w:rsidP="00554D54">
      <w:pPr>
        <w:pStyle w:val="20"/>
        <w:spacing w:before="29" w:after="0" w:line="288" w:lineRule="auto"/>
        <w:rPr>
          <w:rFonts w:eastAsiaTheme="minorEastAsia"/>
        </w:rPr>
      </w:pPr>
      <w:bookmarkStart w:id="72" w:name="_Toc225498264"/>
      <w:bookmarkStart w:id="73" w:name="_Toc361324865"/>
      <w:bookmarkStart w:id="74" w:name="_Toc478311301"/>
      <w:r w:rsidRPr="00554D54">
        <w:rPr>
          <w:rFonts w:eastAsiaTheme="minorEastAsia"/>
        </w:rPr>
        <w:t xml:space="preserve">5.1 </w:t>
      </w:r>
      <w:r w:rsidRPr="00554D54">
        <w:rPr>
          <w:rFonts w:eastAsiaTheme="minorEastAsia" w:hint="eastAsia"/>
        </w:rPr>
        <w:t>报告期内本基金托管人遵规守信情况声明</w:t>
      </w:r>
      <w:bookmarkEnd w:id="72"/>
      <w:bookmarkEnd w:id="73"/>
      <w:bookmarkEnd w:id="74"/>
    </w:p>
    <w:p w:rsidR="00384718" w:rsidRPr="00554D54" w:rsidRDefault="00384718" w:rsidP="00554D54">
      <w:pPr>
        <w:spacing w:before="29" w:line="288" w:lineRule="auto"/>
        <w:ind w:firstLineChars="200" w:firstLine="480"/>
        <w:rPr>
          <w:kern w:val="0"/>
          <w:sz w:val="24"/>
        </w:rPr>
      </w:pPr>
      <w:r w:rsidRPr="00554D54">
        <w:rPr>
          <w:rFonts w:hint="eastAsia"/>
          <w:kern w:val="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1A59F9" w:rsidRPr="00554D54" w:rsidRDefault="001A59F9" w:rsidP="00E01E48">
      <w:pPr>
        <w:spacing w:line="360" w:lineRule="auto"/>
        <w:ind w:firstLineChars="200" w:firstLine="420"/>
        <w:rPr>
          <w:rFonts w:asciiTheme="minorEastAsia" w:eastAsiaTheme="minorEastAsia" w:hAnsiTheme="minorEastAsia"/>
          <w:kern w:val="0"/>
          <w:szCs w:val="21"/>
        </w:rPr>
      </w:pPr>
    </w:p>
    <w:p w:rsidR="001A59F9" w:rsidRPr="00554D54" w:rsidRDefault="001A59F9" w:rsidP="00554D54">
      <w:pPr>
        <w:pStyle w:val="20"/>
        <w:spacing w:before="29" w:after="0" w:line="288" w:lineRule="auto"/>
        <w:rPr>
          <w:rFonts w:eastAsiaTheme="minorEastAsia"/>
        </w:rPr>
      </w:pPr>
      <w:bookmarkStart w:id="75" w:name="_Toc225498265"/>
      <w:bookmarkStart w:id="76" w:name="_Toc361324866"/>
      <w:bookmarkStart w:id="77" w:name="_Toc478311302"/>
      <w:r w:rsidRPr="00554D54">
        <w:rPr>
          <w:rFonts w:eastAsiaTheme="minorEastAsia"/>
        </w:rPr>
        <w:t xml:space="preserve">5.2 </w:t>
      </w:r>
      <w:r w:rsidRPr="00554D54">
        <w:rPr>
          <w:rFonts w:eastAsiaTheme="minorEastAsia" w:hint="eastAsia"/>
        </w:rPr>
        <w:t>托管人对报告期内本基金投资运作遵规守信、净值计算、利润分配等情况的</w:t>
      </w:r>
      <w:bookmarkEnd w:id="75"/>
      <w:r w:rsidRPr="00554D54">
        <w:rPr>
          <w:rFonts w:eastAsiaTheme="minorEastAsia" w:hint="eastAsia"/>
        </w:rPr>
        <w:t>说明</w:t>
      </w:r>
      <w:bookmarkEnd w:id="76"/>
      <w:bookmarkEnd w:id="77"/>
    </w:p>
    <w:p w:rsidR="00384718" w:rsidRPr="00554D54" w:rsidRDefault="00384718" w:rsidP="00554D54">
      <w:pPr>
        <w:spacing w:before="29" w:line="288" w:lineRule="auto"/>
        <w:ind w:firstLineChars="200" w:firstLine="480"/>
        <w:rPr>
          <w:kern w:val="0"/>
          <w:sz w:val="24"/>
        </w:rPr>
      </w:pPr>
      <w:r w:rsidRPr="00554D54">
        <w:rPr>
          <w:rFonts w:hint="eastAsia"/>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1A59F9" w:rsidRPr="00554D54" w:rsidRDefault="001A59F9" w:rsidP="00554D54"/>
    <w:p w:rsidR="001A59F9" w:rsidRPr="00554D54" w:rsidRDefault="001A59F9" w:rsidP="00554D54">
      <w:pPr>
        <w:pStyle w:val="20"/>
        <w:spacing w:before="29" w:after="0" w:line="288" w:lineRule="auto"/>
        <w:rPr>
          <w:rFonts w:eastAsiaTheme="minorEastAsia"/>
        </w:rPr>
      </w:pPr>
      <w:bookmarkStart w:id="78" w:name="_Toc225498266"/>
      <w:bookmarkStart w:id="79" w:name="_Toc361324867"/>
      <w:bookmarkStart w:id="80" w:name="_Toc478311303"/>
      <w:r w:rsidRPr="00554D54">
        <w:rPr>
          <w:rFonts w:eastAsiaTheme="minorEastAsia"/>
        </w:rPr>
        <w:t xml:space="preserve">5.3 </w:t>
      </w:r>
      <w:r w:rsidRPr="00554D54">
        <w:rPr>
          <w:rFonts w:eastAsiaTheme="minorEastAsia" w:hint="eastAsia"/>
        </w:rPr>
        <w:t>托管人对本年度报告中财务信息等内容的真实、准确和完整发表意见</w:t>
      </w:r>
      <w:bookmarkEnd w:id="78"/>
      <w:bookmarkEnd w:id="79"/>
      <w:bookmarkEnd w:id="80"/>
    </w:p>
    <w:p w:rsidR="00384718" w:rsidRPr="00554D54" w:rsidRDefault="00384718" w:rsidP="00384718">
      <w:pPr>
        <w:spacing w:before="29" w:line="288" w:lineRule="auto"/>
        <w:ind w:firstLineChars="200" w:firstLine="480"/>
        <w:rPr>
          <w:kern w:val="0"/>
          <w:sz w:val="24"/>
        </w:rPr>
      </w:pPr>
      <w:r w:rsidRPr="00554D54">
        <w:rPr>
          <w:rFonts w:hint="eastAsia"/>
          <w:kern w:val="0"/>
          <w:sz w:val="24"/>
        </w:rPr>
        <w:t>本托管人认真复核了本年度报告中的财务指标、净值表现、收益分配情况、财务会计报告、投资组合报告等内容，认为其真实、准确和完整，不存在虚假记载、误导性陈述或者重大遗漏。</w:t>
      </w:r>
    </w:p>
    <w:p w:rsidR="006B4B92" w:rsidRPr="00554D54" w:rsidRDefault="006B4B92" w:rsidP="00A40DA7">
      <w:pPr>
        <w:spacing w:before="29" w:line="288" w:lineRule="auto"/>
        <w:ind w:firstLineChars="200" w:firstLine="480"/>
        <w:rPr>
          <w:kern w:val="0"/>
          <w:sz w:val="24"/>
        </w:rPr>
      </w:pPr>
    </w:p>
    <w:p w:rsidR="00A148F0" w:rsidRPr="00554D54" w:rsidRDefault="00A148F0" w:rsidP="00E14241">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78311304"/>
      <w:r w:rsidRPr="00554D54">
        <w:rPr>
          <w:rFonts w:hint="eastAsia"/>
          <w:b/>
          <w:bCs/>
          <w:szCs w:val="24"/>
          <w:lang w:val="en-US"/>
        </w:rPr>
        <w:t>§</w:t>
      </w:r>
      <w:r w:rsidRPr="00554D54">
        <w:rPr>
          <w:b/>
          <w:bCs/>
          <w:szCs w:val="24"/>
          <w:lang w:val="en-US"/>
        </w:rPr>
        <w:t xml:space="preserve">6 </w:t>
      </w:r>
      <w:r w:rsidRPr="00554D54">
        <w:rPr>
          <w:rFonts w:hint="eastAsia"/>
          <w:b/>
          <w:bCs/>
          <w:szCs w:val="24"/>
          <w:lang w:val="en-US"/>
        </w:rPr>
        <w:t xml:space="preserve"> </w:t>
      </w:r>
      <w:r w:rsidRPr="00554D54">
        <w:rPr>
          <w:rFonts w:hint="eastAsia"/>
          <w:b/>
          <w:bCs/>
          <w:szCs w:val="24"/>
          <w:lang w:val="en-US"/>
        </w:rPr>
        <w:t>审计报告</w:t>
      </w:r>
      <w:bookmarkEnd w:id="81"/>
      <w:bookmarkEnd w:id="82"/>
      <w:bookmarkEnd w:id="83"/>
      <w:bookmarkEnd w:id="84"/>
      <w:bookmarkEnd w:id="85"/>
      <w:bookmarkEnd w:id="86"/>
      <w:bookmarkEnd w:id="87"/>
      <w:bookmarkEnd w:id="89"/>
    </w:p>
    <w:p w:rsidR="00042911" w:rsidRPr="00554D54" w:rsidRDefault="00042911" w:rsidP="00554D54">
      <w:pPr>
        <w:jc w:val="right"/>
        <w:rPr>
          <w:sz w:val="24"/>
          <w:lang w:val="en-GB"/>
        </w:rPr>
      </w:pPr>
      <w:r w:rsidRPr="00554D54">
        <w:rPr>
          <w:rFonts w:hint="eastAsia"/>
          <w:sz w:val="24"/>
          <w:lang w:val="en-GB"/>
        </w:rPr>
        <w:t>普华永道中天审字</w:t>
      </w:r>
      <w:r w:rsidRPr="00554D54">
        <w:rPr>
          <w:rFonts w:hint="eastAsia"/>
          <w:sz w:val="24"/>
          <w:lang w:val="en-GB"/>
        </w:rPr>
        <w:t>(2017)</w:t>
      </w:r>
      <w:r w:rsidRPr="00554D54">
        <w:rPr>
          <w:rFonts w:hint="eastAsia"/>
          <w:sz w:val="24"/>
          <w:lang w:val="en-GB"/>
        </w:rPr>
        <w:t>第</w:t>
      </w:r>
      <w:r w:rsidRPr="00554D54">
        <w:rPr>
          <w:rFonts w:hint="eastAsia"/>
          <w:sz w:val="24"/>
          <w:lang w:val="en-GB"/>
        </w:rPr>
        <w:t>20184</w:t>
      </w:r>
      <w:r w:rsidRPr="00554D54">
        <w:rPr>
          <w:rFonts w:hint="eastAsia"/>
          <w:sz w:val="24"/>
          <w:lang w:val="en-GB"/>
        </w:rPr>
        <w:t>号</w:t>
      </w:r>
    </w:p>
    <w:p w:rsidR="00042911" w:rsidRPr="00554D54" w:rsidRDefault="00042911" w:rsidP="00014682">
      <w:pPr>
        <w:rPr>
          <w:sz w:val="24"/>
          <w:lang w:val="en-GB"/>
        </w:rPr>
      </w:pPr>
    </w:p>
    <w:p w:rsidR="00014682" w:rsidRPr="00554D54" w:rsidRDefault="00014682" w:rsidP="00014682">
      <w:pPr>
        <w:rPr>
          <w:sz w:val="24"/>
          <w:lang w:val="en-GB"/>
        </w:rPr>
      </w:pPr>
      <w:r w:rsidRPr="00554D54">
        <w:rPr>
          <w:rFonts w:hint="eastAsia"/>
          <w:sz w:val="24"/>
          <w:lang w:val="en-GB"/>
        </w:rPr>
        <w:t>交银施罗德裕兴纯债债券型证券投资基金全体基金份额持有人：</w:t>
      </w:r>
    </w:p>
    <w:p w:rsidR="00042911" w:rsidRPr="00554D54" w:rsidRDefault="00042911" w:rsidP="00014682">
      <w:pPr>
        <w:rPr>
          <w:sz w:val="24"/>
          <w:lang w:val="en-GB"/>
        </w:rPr>
      </w:pPr>
    </w:p>
    <w:p w:rsidR="00042911" w:rsidRPr="00554D54" w:rsidRDefault="00014682" w:rsidP="00014682">
      <w:pPr>
        <w:rPr>
          <w:sz w:val="24"/>
          <w:lang w:val="en-GB"/>
        </w:rPr>
      </w:pPr>
      <w:r w:rsidRPr="00554D54">
        <w:rPr>
          <w:rFonts w:hint="eastAsia"/>
          <w:sz w:val="24"/>
          <w:lang w:val="en-GB"/>
        </w:rPr>
        <w:t>我们审计了后附的交银施罗德裕兴纯债债券型证券投资基金</w:t>
      </w:r>
      <w:r w:rsidRPr="00554D54">
        <w:rPr>
          <w:sz w:val="24"/>
          <w:lang w:val="en-GB"/>
        </w:rPr>
        <w:t>(</w:t>
      </w:r>
      <w:r w:rsidRPr="00554D54">
        <w:rPr>
          <w:rFonts w:hint="eastAsia"/>
          <w:sz w:val="24"/>
          <w:lang w:val="en-GB"/>
        </w:rPr>
        <w:t>以下简称“交银裕兴纯债基金”</w:t>
      </w:r>
      <w:r w:rsidRPr="00554D54">
        <w:rPr>
          <w:sz w:val="24"/>
          <w:lang w:val="en-GB"/>
        </w:rPr>
        <w:t>)</w:t>
      </w:r>
      <w:r w:rsidRPr="00554D54">
        <w:rPr>
          <w:rFonts w:hint="eastAsia"/>
          <w:sz w:val="24"/>
          <w:lang w:val="en-GB"/>
        </w:rPr>
        <w:t>的财务报表，包括</w:t>
      </w:r>
      <w:r w:rsidRPr="00554D54">
        <w:rPr>
          <w:sz w:val="24"/>
          <w:lang w:val="en-GB"/>
        </w:rPr>
        <w:t>2016</w:t>
      </w:r>
      <w:r w:rsidRPr="00554D54">
        <w:rPr>
          <w:rFonts w:hint="eastAsia"/>
          <w:sz w:val="24"/>
          <w:lang w:val="en-GB"/>
        </w:rPr>
        <w:t>年</w:t>
      </w:r>
      <w:r w:rsidRPr="00554D54">
        <w:rPr>
          <w:sz w:val="24"/>
          <w:lang w:val="en-GB"/>
        </w:rPr>
        <w:t>12</w:t>
      </w:r>
      <w:r w:rsidRPr="00554D54">
        <w:rPr>
          <w:rFonts w:hint="eastAsia"/>
          <w:sz w:val="24"/>
          <w:lang w:val="en-GB"/>
        </w:rPr>
        <w:t>月</w:t>
      </w:r>
      <w:r w:rsidRPr="00554D54">
        <w:rPr>
          <w:sz w:val="24"/>
          <w:lang w:val="en-GB"/>
        </w:rPr>
        <w:t>31</w:t>
      </w:r>
      <w:r w:rsidRPr="00554D54">
        <w:rPr>
          <w:rFonts w:hint="eastAsia"/>
          <w:sz w:val="24"/>
          <w:lang w:val="en-GB"/>
        </w:rPr>
        <w:t>日的资产负债表、</w:t>
      </w:r>
      <w:r w:rsidRPr="00554D54">
        <w:rPr>
          <w:sz w:val="24"/>
          <w:lang w:val="en-GB"/>
        </w:rPr>
        <w:t>2016</w:t>
      </w:r>
      <w:r w:rsidRPr="00554D54">
        <w:rPr>
          <w:rFonts w:hint="eastAsia"/>
          <w:sz w:val="24"/>
          <w:lang w:val="en-GB"/>
        </w:rPr>
        <w:t>年</w:t>
      </w:r>
      <w:r w:rsidRPr="00554D54">
        <w:rPr>
          <w:sz w:val="24"/>
          <w:lang w:val="en-GB"/>
        </w:rPr>
        <w:t>9</w:t>
      </w:r>
      <w:r w:rsidRPr="00554D54">
        <w:rPr>
          <w:rFonts w:hint="eastAsia"/>
          <w:sz w:val="24"/>
          <w:lang w:val="en-GB"/>
        </w:rPr>
        <w:t>月</w:t>
      </w:r>
      <w:r w:rsidRPr="00554D54">
        <w:rPr>
          <w:sz w:val="24"/>
          <w:lang w:val="en-GB"/>
        </w:rPr>
        <w:t>7</w:t>
      </w:r>
      <w:r w:rsidRPr="00554D54">
        <w:rPr>
          <w:rFonts w:hint="eastAsia"/>
          <w:sz w:val="24"/>
          <w:lang w:val="en-GB"/>
        </w:rPr>
        <w:t>日</w:t>
      </w:r>
      <w:r w:rsidRPr="00554D54">
        <w:rPr>
          <w:sz w:val="24"/>
          <w:lang w:val="en-GB"/>
        </w:rPr>
        <w:t>(</w:t>
      </w:r>
      <w:r w:rsidRPr="00554D54">
        <w:rPr>
          <w:rFonts w:hint="eastAsia"/>
          <w:sz w:val="24"/>
          <w:lang w:val="en-GB"/>
        </w:rPr>
        <w:t>基金合同生效日</w:t>
      </w:r>
      <w:r w:rsidRPr="00554D54">
        <w:rPr>
          <w:sz w:val="24"/>
          <w:lang w:val="en-GB"/>
        </w:rPr>
        <w:t>)</w:t>
      </w:r>
      <w:r w:rsidRPr="00554D54">
        <w:rPr>
          <w:rFonts w:hint="eastAsia"/>
          <w:sz w:val="24"/>
          <w:lang w:val="en-GB"/>
        </w:rPr>
        <w:t>至</w:t>
      </w:r>
      <w:r w:rsidRPr="00554D54">
        <w:rPr>
          <w:sz w:val="24"/>
          <w:lang w:val="en-GB"/>
        </w:rPr>
        <w:t>2016</w:t>
      </w:r>
      <w:r w:rsidRPr="00554D54">
        <w:rPr>
          <w:rFonts w:hint="eastAsia"/>
          <w:sz w:val="24"/>
          <w:lang w:val="en-GB"/>
        </w:rPr>
        <w:t>年</w:t>
      </w:r>
      <w:r w:rsidRPr="00554D54">
        <w:rPr>
          <w:sz w:val="24"/>
          <w:lang w:val="en-GB"/>
        </w:rPr>
        <w:t>12</w:t>
      </w:r>
      <w:r w:rsidRPr="00554D54">
        <w:rPr>
          <w:rFonts w:hint="eastAsia"/>
          <w:sz w:val="24"/>
          <w:lang w:val="en-GB"/>
        </w:rPr>
        <w:t>月</w:t>
      </w:r>
      <w:r w:rsidRPr="00554D54">
        <w:rPr>
          <w:sz w:val="24"/>
          <w:lang w:val="en-GB"/>
        </w:rPr>
        <w:t>31</w:t>
      </w:r>
      <w:r w:rsidRPr="00554D54">
        <w:rPr>
          <w:rFonts w:hint="eastAsia"/>
          <w:sz w:val="24"/>
          <w:lang w:val="en-GB"/>
        </w:rPr>
        <w:t>日止期间的利润表和所有者权益</w:t>
      </w:r>
      <w:r w:rsidRPr="00554D54">
        <w:rPr>
          <w:sz w:val="24"/>
          <w:lang w:val="en-GB"/>
        </w:rPr>
        <w:t>(</w:t>
      </w:r>
      <w:r w:rsidRPr="00554D54">
        <w:rPr>
          <w:rFonts w:hint="eastAsia"/>
          <w:sz w:val="24"/>
          <w:lang w:val="en-GB"/>
        </w:rPr>
        <w:t>基金净值</w:t>
      </w:r>
      <w:r w:rsidRPr="00554D54">
        <w:rPr>
          <w:sz w:val="24"/>
          <w:lang w:val="en-GB"/>
        </w:rPr>
        <w:t>)</w:t>
      </w:r>
      <w:r w:rsidRPr="00554D54">
        <w:rPr>
          <w:rFonts w:hint="eastAsia"/>
          <w:sz w:val="24"/>
          <w:lang w:val="en-GB"/>
        </w:rPr>
        <w:t>变动表以及财务报表附注。</w:t>
      </w:r>
    </w:p>
    <w:p w:rsidR="00A148F0" w:rsidRPr="00554D54" w:rsidRDefault="00A148F0" w:rsidP="00554D54">
      <w:pPr>
        <w:rPr>
          <w:rFonts w:ascii="宋体" w:hAnsi="宋体"/>
          <w:b/>
          <w:bCs/>
          <w:szCs w:val="21"/>
        </w:rPr>
      </w:pPr>
    </w:p>
    <w:p w:rsidR="00A148F0" w:rsidRPr="00554D54" w:rsidRDefault="00BE28CE" w:rsidP="007F57C2">
      <w:pPr>
        <w:spacing w:before="29" w:line="288" w:lineRule="auto"/>
        <w:rPr>
          <w:rFonts w:eastAsiaTheme="minorEastAsia"/>
          <w:b/>
          <w:sz w:val="24"/>
        </w:rPr>
      </w:pPr>
      <w:bookmarkStart w:id="90" w:name="_Toc286996147"/>
      <w:bookmarkStart w:id="91" w:name="_Toc352255987"/>
      <w:bookmarkStart w:id="92" w:name="_Toc352256055"/>
      <w:bookmarkStart w:id="93" w:name="_Toc352331233"/>
      <w:bookmarkStart w:id="94" w:name="_Toc362424011"/>
      <w:bookmarkStart w:id="95" w:name="_Toc374459273"/>
      <w:r w:rsidRPr="00554D54">
        <w:rPr>
          <w:rFonts w:eastAsiaTheme="minorEastAsia" w:hint="eastAsia"/>
          <w:b/>
          <w:sz w:val="24"/>
        </w:rPr>
        <w:t>一、</w:t>
      </w:r>
      <w:r w:rsidR="00A148F0" w:rsidRPr="00554D54">
        <w:rPr>
          <w:rFonts w:eastAsiaTheme="minorEastAsia" w:hint="eastAsia"/>
          <w:b/>
          <w:sz w:val="24"/>
        </w:rPr>
        <w:t>管理层对财务报表的责任</w:t>
      </w:r>
      <w:bookmarkEnd w:id="90"/>
      <w:bookmarkEnd w:id="91"/>
      <w:bookmarkEnd w:id="92"/>
      <w:bookmarkEnd w:id="93"/>
      <w:bookmarkEnd w:id="94"/>
      <w:bookmarkEnd w:id="95"/>
    </w:p>
    <w:p w:rsidR="00042911" w:rsidRPr="00554D54" w:rsidRDefault="00042911" w:rsidP="00042911">
      <w:pPr>
        <w:spacing w:before="29" w:line="288" w:lineRule="auto"/>
        <w:ind w:firstLineChars="200" w:firstLine="480"/>
        <w:rPr>
          <w:kern w:val="0"/>
          <w:sz w:val="24"/>
        </w:rPr>
      </w:pPr>
      <w:r w:rsidRPr="00554D54">
        <w:rPr>
          <w:kern w:val="0"/>
          <w:sz w:val="24"/>
        </w:rPr>
        <w:t>编制和公允列报财务报表是交银裕兴纯债基金</w:t>
      </w:r>
      <w:r w:rsidRPr="00554D54">
        <w:rPr>
          <w:kern w:val="0"/>
          <w:sz w:val="24"/>
        </w:rPr>
        <w:t xml:space="preserve"> </w:t>
      </w:r>
      <w:r w:rsidRPr="00554D54">
        <w:rPr>
          <w:kern w:val="0"/>
          <w:sz w:val="24"/>
        </w:rPr>
        <w:t>的基金管理人交银施罗德基金管理有限公司管理层的责任。这种责任包括：</w:t>
      </w:r>
    </w:p>
    <w:p w:rsidR="00042911" w:rsidRPr="00554D54" w:rsidRDefault="00042911" w:rsidP="00042911">
      <w:pPr>
        <w:spacing w:before="29" w:line="288" w:lineRule="auto"/>
        <w:ind w:firstLineChars="200" w:firstLine="480"/>
        <w:rPr>
          <w:kern w:val="0"/>
          <w:sz w:val="24"/>
        </w:rPr>
      </w:pPr>
      <w:r w:rsidRPr="00554D54">
        <w:rPr>
          <w:kern w:val="0"/>
          <w:sz w:val="24"/>
        </w:rPr>
        <w:t>(1)</w:t>
      </w:r>
      <w:r w:rsidRPr="00554D54">
        <w:rPr>
          <w:kern w:val="0"/>
          <w:sz w:val="24"/>
        </w:rPr>
        <w:t>按照企业会计准则和中国证券监督管理委员会</w:t>
      </w:r>
      <w:r w:rsidRPr="00554D54">
        <w:rPr>
          <w:kern w:val="0"/>
          <w:sz w:val="24"/>
        </w:rPr>
        <w:t>(</w:t>
      </w:r>
      <w:r w:rsidRPr="00554D54">
        <w:rPr>
          <w:kern w:val="0"/>
          <w:sz w:val="24"/>
        </w:rPr>
        <w:t>以下简称</w:t>
      </w:r>
      <w:r w:rsidRPr="00554D54">
        <w:rPr>
          <w:kern w:val="0"/>
          <w:sz w:val="24"/>
        </w:rPr>
        <w:t>“</w:t>
      </w:r>
      <w:r w:rsidRPr="00554D54">
        <w:rPr>
          <w:kern w:val="0"/>
          <w:sz w:val="24"/>
        </w:rPr>
        <w:t>中国证监会</w:t>
      </w:r>
      <w:r w:rsidRPr="00554D54">
        <w:rPr>
          <w:kern w:val="0"/>
          <w:sz w:val="24"/>
        </w:rPr>
        <w:t xml:space="preserve">”) </w:t>
      </w:r>
      <w:r w:rsidRPr="00554D54">
        <w:rPr>
          <w:kern w:val="0"/>
          <w:sz w:val="24"/>
        </w:rPr>
        <w:t>、中国证券投资基金业协会</w:t>
      </w:r>
      <w:r w:rsidRPr="00554D54">
        <w:rPr>
          <w:kern w:val="0"/>
          <w:sz w:val="24"/>
        </w:rPr>
        <w:t>(</w:t>
      </w:r>
      <w:r w:rsidRPr="00554D54">
        <w:rPr>
          <w:kern w:val="0"/>
          <w:sz w:val="24"/>
        </w:rPr>
        <w:t>以下简称</w:t>
      </w:r>
      <w:r w:rsidRPr="00554D54">
        <w:rPr>
          <w:kern w:val="0"/>
          <w:sz w:val="24"/>
        </w:rPr>
        <w:t>“</w:t>
      </w:r>
      <w:r w:rsidRPr="00554D54">
        <w:rPr>
          <w:kern w:val="0"/>
          <w:sz w:val="24"/>
        </w:rPr>
        <w:t>中国基金业协会</w:t>
      </w:r>
      <w:r w:rsidRPr="00554D54">
        <w:rPr>
          <w:kern w:val="0"/>
          <w:sz w:val="24"/>
        </w:rPr>
        <w:t>”)</w:t>
      </w:r>
      <w:r w:rsidRPr="00554D54">
        <w:rPr>
          <w:kern w:val="0"/>
          <w:sz w:val="24"/>
        </w:rPr>
        <w:t>发布的有关规定及允许的基金行业实务操作编制财务报表，并使其实现公允反映；</w:t>
      </w:r>
    </w:p>
    <w:p w:rsidR="00042911" w:rsidRPr="00554D54" w:rsidRDefault="00042911" w:rsidP="00042911">
      <w:pPr>
        <w:spacing w:before="29" w:line="288" w:lineRule="auto"/>
        <w:ind w:firstLineChars="200" w:firstLine="480"/>
        <w:rPr>
          <w:kern w:val="0"/>
          <w:sz w:val="24"/>
        </w:rPr>
      </w:pPr>
      <w:r w:rsidRPr="00554D54">
        <w:rPr>
          <w:kern w:val="0"/>
          <w:sz w:val="24"/>
        </w:rPr>
        <w:t>(2)</w:t>
      </w:r>
      <w:r w:rsidRPr="00554D54">
        <w:rPr>
          <w:kern w:val="0"/>
          <w:sz w:val="24"/>
        </w:rPr>
        <w:t>设计、执行和维护必要的内部控制，以使财务报表不存在由于舞弊或错误导致的重大错报。</w:t>
      </w:r>
    </w:p>
    <w:p w:rsidR="00A148F0" w:rsidRPr="00554D54" w:rsidRDefault="00A148F0" w:rsidP="00A148F0">
      <w:pPr>
        <w:adjustRightInd w:val="0"/>
        <w:snapToGrid w:val="0"/>
        <w:spacing w:line="360" w:lineRule="auto"/>
        <w:rPr>
          <w:rFonts w:ascii="宋体" w:hAnsi="宋体"/>
          <w:szCs w:val="21"/>
        </w:rPr>
      </w:pPr>
    </w:p>
    <w:p w:rsidR="00A148F0" w:rsidRPr="00554D54" w:rsidRDefault="00BE28CE" w:rsidP="007F57C2">
      <w:pPr>
        <w:spacing w:before="29" w:line="288" w:lineRule="auto"/>
        <w:rPr>
          <w:rFonts w:eastAsiaTheme="minorEastAsia"/>
          <w:b/>
          <w:sz w:val="24"/>
        </w:rPr>
      </w:pPr>
      <w:bookmarkStart w:id="96" w:name="_Toc286996148"/>
      <w:bookmarkStart w:id="97" w:name="_Toc352255988"/>
      <w:bookmarkStart w:id="98" w:name="_Toc352256056"/>
      <w:bookmarkStart w:id="99" w:name="_Toc352331234"/>
      <w:bookmarkStart w:id="100" w:name="_Toc362424012"/>
      <w:bookmarkStart w:id="101" w:name="_Toc374459274"/>
      <w:r w:rsidRPr="00554D54">
        <w:rPr>
          <w:rFonts w:eastAsiaTheme="minorEastAsia" w:hint="eastAsia"/>
          <w:b/>
          <w:sz w:val="24"/>
        </w:rPr>
        <w:t>二、</w:t>
      </w:r>
      <w:r w:rsidR="00A148F0" w:rsidRPr="00554D54">
        <w:rPr>
          <w:rFonts w:eastAsiaTheme="minorEastAsia" w:hint="eastAsia"/>
          <w:b/>
          <w:sz w:val="24"/>
        </w:rPr>
        <w:t>注册会计师的责任</w:t>
      </w:r>
      <w:bookmarkEnd w:id="96"/>
      <w:bookmarkEnd w:id="97"/>
      <w:bookmarkEnd w:id="98"/>
      <w:bookmarkEnd w:id="99"/>
      <w:bookmarkEnd w:id="100"/>
      <w:bookmarkEnd w:id="101"/>
    </w:p>
    <w:p w:rsidR="00042911" w:rsidRPr="00554D54" w:rsidRDefault="00042911" w:rsidP="00042911">
      <w:pPr>
        <w:spacing w:before="29" w:line="288" w:lineRule="auto"/>
        <w:ind w:firstLineChars="200" w:firstLine="480"/>
        <w:rPr>
          <w:kern w:val="0"/>
          <w:sz w:val="24"/>
        </w:rPr>
      </w:pPr>
      <w:r w:rsidRPr="00554D54">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042911" w:rsidRPr="00554D54" w:rsidRDefault="00042911" w:rsidP="00042911">
      <w:pPr>
        <w:spacing w:before="29" w:line="288" w:lineRule="auto"/>
        <w:ind w:firstLineChars="200" w:firstLine="480"/>
        <w:rPr>
          <w:kern w:val="0"/>
          <w:sz w:val="24"/>
        </w:rPr>
      </w:pPr>
      <w:r w:rsidRPr="00554D54">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042911" w:rsidRPr="00554D54" w:rsidRDefault="00042911" w:rsidP="00042911">
      <w:pPr>
        <w:spacing w:before="29" w:line="288" w:lineRule="auto"/>
        <w:ind w:firstLineChars="200" w:firstLine="480"/>
        <w:rPr>
          <w:kern w:val="0"/>
          <w:sz w:val="24"/>
        </w:rPr>
      </w:pPr>
      <w:r w:rsidRPr="00554D54">
        <w:rPr>
          <w:kern w:val="0"/>
          <w:sz w:val="24"/>
        </w:rPr>
        <w:t>我们相信，我们获取的审计证据是充分、适当的，为发表审计意见提供了基础。</w:t>
      </w:r>
    </w:p>
    <w:p w:rsidR="00A148F0" w:rsidRPr="00554D54" w:rsidRDefault="00A148F0" w:rsidP="00A148F0">
      <w:pPr>
        <w:adjustRightInd w:val="0"/>
        <w:snapToGrid w:val="0"/>
        <w:spacing w:line="360" w:lineRule="auto"/>
        <w:rPr>
          <w:rFonts w:ascii="宋体" w:hAnsi="宋体"/>
          <w:szCs w:val="21"/>
        </w:rPr>
      </w:pPr>
    </w:p>
    <w:p w:rsidR="00A148F0" w:rsidRPr="00554D54" w:rsidRDefault="00BE28CE" w:rsidP="007F57C2">
      <w:pPr>
        <w:spacing w:before="29" w:line="288" w:lineRule="auto"/>
        <w:rPr>
          <w:rFonts w:eastAsiaTheme="minorEastAsia"/>
          <w:b/>
          <w:sz w:val="24"/>
        </w:rPr>
      </w:pPr>
      <w:bookmarkStart w:id="102" w:name="_Toc286996149"/>
      <w:bookmarkStart w:id="103" w:name="_Toc352255989"/>
      <w:bookmarkStart w:id="104" w:name="_Toc352256057"/>
      <w:bookmarkStart w:id="105" w:name="_Toc352331235"/>
      <w:bookmarkStart w:id="106" w:name="_Toc362424013"/>
      <w:bookmarkStart w:id="107" w:name="_Toc374459275"/>
      <w:r w:rsidRPr="00554D54">
        <w:rPr>
          <w:rFonts w:eastAsiaTheme="minorEastAsia" w:hint="eastAsia"/>
          <w:b/>
          <w:sz w:val="24"/>
        </w:rPr>
        <w:t>三、</w:t>
      </w:r>
      <w:r w:rsidR="00A148F0" w:rsidRPr="00554D54">
        <w:rPr>
          <w:rFonts w:eastAsiaTheme="minorEastAsia" w:hint="eastAsia"/>
          <w:b/>
          <w:sz w:val="24"/>
        </w:rPr>
        <w:t>审计意见</w:t>
      </w:r>
      <w:bookmarkEnd w:id="102"/>
      <w:bookmarkEnd w:id="103"/>
      <w:bookmarkEnd w:id="104"/>
      <w:bookmarkEnd w:id="105"/>
      <w:bookmarkEnd w:id="106"/>
      <w:bookmarkEnd w:id="107"/>
    </w:p>
    <w:p w:rsidR="00042911" w:rsidRPr="00554D54" w:rsidRDefault="00042911" w:rsidP="00042911">
      <w:pPr>
        <w:spacing w:before="29" w:line="288" w:lineRule="auto"/>
        <w:ind w:firstLineChars="200" w:firstLine="480"/>
        <w:rPr>
          <w:kern w:val="0"/>
          <w:sz w:val="24"/>
        </w:rPr>
      </w:pPr>
      <w:r w:rsidRPr="00554D54">
        <w:rPr>
          <w:kern w:val="0"/>
          <w:sz w:val="24"/>
        </w:rPr>
        <w:t>我们认为，上述交银裕兴纯债基金的财务报表在所有重大方面按照企业会计准则和在财务报表附注中所列示的中国证监会、中国基金业协会发布的有关规定及允许的基金行业实务操作编制，公允反映了交银裕兴纯债基金</w:t>
      </w:r>
      <w:r w:rsidRPr="00554D54">
        <w:rPr>
          <w:kern w:val="0"/>
          <w:sz w:val="24"/>
        </w:rPr>
        <w:t>2016</w:t>
      </w:r>
      <w:r w:rsidRPr="00554D54">
        <w:rPr>
          <w:kern w:val="0"/>
          <w:sz w:val="24"/>
        </w:rPr>
        <w:t>年</w:t>
      </w:r>
      <w:r w:rsidRPr="00554D54">
        <w:rPr>
          <w:kern w:val="0"/>
          <w:sz w:val="24"/>
        </w:rPr>
        <w:t>12</w:t>
      </w:r>
      <w:r w:rsidRPr="00554D54">
        <w:rPr>
          <w:kern w:val="0"/>
          <w:sz w:val="24"/>
        </w:rPr>
        <w:t>月</w:t>
      </w:r>
      <w:r w:rsidRPr="00554D54">
        <w:rPr>
          <w:kern w:val="0"/>
          <w:sz w:val="24"/>
        </w:rPr>
        <w:t>31</w:t>
      </w:r>
      <w:r w:rsidRPr="00554D54">
        <w:rPr>
          <w:kern w:val="0"/>
          <w:sz w:val="24"/>
        </w:rPr>
        <w:t>日的财务状况以及</w:t>
      </w:r>
      <w:r w:rsidRPr="00554D54">
        <w:rPr>
          <w:kern w:val="0"/>
          <w:sz w:val="24"/>
        </w:rPr>
        <w:t>2016</w:t>
      </w:r>
      <w:r w:rsidRPr="00554D54">
        <w:rPr>
          <w:kern w:val="0"/>
          <w:sz w:val="24"/>
        </w:rPr>
        <w:t>年</w:t>
      </w:r>
      <w:r w:rsidRPr="00554D54">
        <w:rPr>
          <w:kern w:val="0"/>
          <w:sz w:val="24"/>
        </w:rPr>
        <w:t>9</w:t>
      </w:r>
      <w:r w:rsidRPr="00554D54">
        <w:rPr>
          <w:kern w:val="0"/>
          <w:sz w:val="24"/>
        </w:rPr>
        <w:t>月</w:t>
      </w:r>
      <w:r w:rsidRPr="00554D54">
        <w:rPr>
          <w:kern w:val="0"/>
          <w:sz w:val="24"/>
        </w:rPr>
        <w:t>7</w:t>
      </w:r>
      <w:r w:rsidRPr="00554D54">
        <w:rPr>
          <w:kern w:val="0"/>
          <w:sz w:val="24"/>
        </w:rPr>
        <w:t>日</w:t>
      </w:r>
      <w:r w:rsidRPr="00554D54">
        <w:rPr>
          <w:kern w:val="0"/>
          <w:sz w:val="24"/>
        </w:rPr>
        <w:t>(</w:t>
      </w:r>
      <w:r w:rsidRPr="00554D54">
        <w:rPr>
          <w:kern w:val="0"/>
          <w:sz w:val="24"/>
        </w:rPr>
        <w:t>基金合同生效日</w:t>
      </w:r>
      <w:r w:rsidRPr="00554D54">
        <w:rPr>
          <w:kern w:val="0"/>
          <w:sz w:val="24"/>
        </w:rPr>
        <w:t>)</w:t>
      </w:r>
      <w:r w:rsidRPr="00554D54">
        <w:rPr>
          <w:kern w:val="0"/>
          <w:sz w:val="24"/>
        </w:rPr>
        <w:t>至</w:t>
      </w:r>
      <w:r w:rsidRPr="00554D54">
        <w:rPr>
          <w:kern w:val="0"/>
          <w:sz w:val="24"/>
        </w:rPr>
        <w:t>2016</w:t>
      </w:r>
      <w:r w:rsidRPr="00554D54">
        <w:rPr>
          <w:kern w:val="0"/>
          <w:sz w:val="24"/>
        </w:rPr>
        <w:t>年</w:t>
      </w:r>
      <w:r w:rsidRPr="00554D54">
        <w:rPr>
          <w:kern w:val="0"/>
          <w:sz w:val="24"/>
        </w:rPr>
        <w:t>12</w:t>
      </w:r>
      <w:r w:rsidRPr="00554D54">
        <w:rPr>
          <w:kern w:val="0"/>
          <w:sz w:val="24"/>
        </w:rPr>
        <w:t>月</w:t>
      </w:r>
      <w:r w:rsidRPr="00554D54">
        <w:rPr>
          <w:kern w:val="0"/>
          <w:sz w:val="24"/>
        </w:rPr>
        <w:t>31</w:t>
      </w:r>
      <w:r w:rsidRPr="00554D54">
        <w:rPr>
          <w:kern w:val="0"/>
          <w:sz w:val="24"/>
        </w:rPr>
        <w:t>日止期间的经营成果和基金净值变动情况。</w:t>
      </w:r>
    </w:p>
    <w:p w:rsidR="004B714E" w:rsidRPr="00554D54" w:rsidRDefault="004B714E" w:rsidP="00042911">
      <w:pPr>
        <w:spacing w:before="29" w:line="288" w:lineRule="auto"/>
        <w:ind w:firstLineChars="200" w:firstLine="480"/>
        <w:rPr>
          <w:kern w:val="0"/>
          <w:sz w:val="24"/>
        </w:rPr>
      </w:pPr>
    </w:p>
    <w:p w:rsidR="004B714E" w:rsidRPr="00554D54" w:rsidRDefault="004B714E" w:rsidP="00554D54">
      <w:pPr>
        <w:spacing w:before="29" w:line="288" w:lineRule="auto"/>
        <w:jc w:val="right"/>
        <w:rPr>
          <w:sz w:val="24"/>
        </w:rPr>
      </w:pPr>
      <w:r w:rsidRPr="00554D54">
        <w:rPr>
          <w:sz w:val="24"/>
        </w:rPr>
        <w:t>普华永道中天会计师事务所</w:t>
      </w:r>
      <w:r w:rsidRPr="00554D54">
        <w:rPr>
          <w:sz w:val="24"/>
        </w:rPr>
        <w:t>(</w:t>
      </w:r>
      <w:r w:rsidRPr="00554D54">
        <w:rPr>
          <w:sz w:val="24"/>
        </w:rPr>
        <w:t>特殊普通合伙）</w:t>
      </w:r>
      <w:r w:rsidRPr="00554D54">
        <w:rPr>
          <w:rFonts w:hint="eastAsia"/>
          <w:sz w:val="24"/>
        </w:rPr>
        <w:tab/>
      </w:r>
      <w:r w:rsidRPr="00554D54">
        <w:rPr>
          <w:rFonts w:hint="eastAsia"/>
          <w:sz w:val="24"/>
        </w:rPr>
        <w:tab/>
      </w:r>
      <w:r w:rsidRPr="00554D54">
        <w:rPr>
          <w:rFonts w:hint="eastAsia"/>
          <w:sz w:val="24"/>
        </w:rPr>
        <w:t>中国注册会计师</w:t>
      </w:r>
    </w:p>
    <w:p w:rsidR="004B714E" w:rsidRPr="00554D54" w:rsidRDefault="004B714E" w:rsidP="004B714E">
      <w:pPr>
        <w:spacing w:before="29" w:line="288" w:lineRule="auto"/>
        <w:jc w:val="right"/>
        <w:rPr>
          <w:sz w:val="24"/>
        </w:rPr>
      </w:pPr>
      <w:r w:rsidRPr="00554D54">
        <w:rPr>
          <w:sz w:val="24"/>
        </w:rPr>
        <w:t xml:space="preserve">  </w:t>
      </w:r>
      <w:r w:rsidRPr="00554D54">
        <w:rPr>
          <w:sz w:val="24"/>
        </w:rPr>
        <w:t>薛竞</w:t>
      </w:r>
      <w:r w:rsidRPr="00554D54">
        <w:rPr>
          <w:sz w:val="24"/>
        </w:rPr>
        <w:t xml:space="preserve">  </w:t>
      </w:r>
      <w:r w:rsidRPr="00554D54">
        <w:rPr>
          <w:sz w:val="24"/>
        </w:rPr>
        <w:t>朱宏宇</w:t>
      </w:r>
    </w:p>
    <w:p w:rsidR="004B714E" w:rsidRPr="00554D54" w:rsidRDefault="004B714E" w:rsidP="004B714E">
      <w:pPr>
        <w:spacing w:before="29" w:line="288" w:lineRule="auto"/>
        <w:jc w:val="right"/>
        <w:rPr>
          <w:sz w:val="24"/>
        </w:rPr>
      </w:pPr>
      <w:r w:rsidRPr="00554D54">
        <w:rPr>
          <w:sz w:val="24"/>
        </w:rPr>
        <w:t>上海市湖滨路</w:t>
      </w:r>
      <w:r w:rsidRPr="00554D54">
        <w:rPr>
          <w:sz w:val="24"/>
        </w:rPr>
        <w:t>202</w:t>
      </w:r>
      <w:r w:rsidRPr="00554D54">
        <w:rPr>
          <w:sz w:val="24"/>
        </w:rPr>
        <w:t>号普华永道中心</w:t>
      </w:r>
      <w:r w:rsidRPr="00554D54">
        <w:rPr>
          <w:sz w:val="24"/>
        </w:rPr>
        <w:t>11</w:t>
      </w:r>
      <w:r w:rsidRPr="00554D54">
        <w:rPr>
          <w:sz w:val="24"/>
        </w:rPr>
        <w:t>楼</w:t>
      </w:r>
    </w:p>
    <w:p w:rsidR="004B714E" w:rsidRPr="00554D54" w:rsidRDefault="004B714E" w:rsidP="004B714E">
      <w:pPr>
        <w:spacing w:before="29" w:line="288" w:lineRule="auto"/>
        <w:jc w:val="right"/>
        <w:rPr>
          <w:sz w:val="24"/>
        </w:rPr>
      </w:pPr>
      <w:r w:rsidRPr="00554D54">
        <w:rPr>
          <w:sz w:val="24"/>
        </w:rPr>
        <w:t>2017</w:t>
      </w:r>
      <w:r w:rsidRPr="00554D54">
        <w:rPr>
          <w:sz w:val="24"/>
        </w:rPr>
        <w:t>年</w:t>
      </w:r>
      <w:r w:rsidRPr="00554D54">
        <w:rPr>
          <w:sz w:val="24"/>
        </w:rPr>
        <w:t>3</w:t>
      </w:r>
      <w:r w:rsidRPr="00554D54">
        <w:rPr>
          <w:sz w:val="24"/>
        </w:rPr>
        <w:t>月</w:t>
      </w:r>
      <w:r w:rsidRPr="00554D54">
        <w:rPr>
          <w:sz w:val="24"/>
        </w:rPr>
        <w:t>24</w:t>
      </w:r>
      <w:r w:rsidRPr="00554D54">
        <w:rPr>
          <w:sz w:val="24"/>
        </w:rPr>
        <w:t>日</w:t>
      </w:r>
    </w:p>
    <w:p w:rsidR="004B714E" w:rsidRPr="00554D54" w:rsidRDefault="004B714E" w:rsidP="00042911">
      <w:pPr>
        <w:spacing w:before="29" w:line="288" w:lineRule="auto"/>
        <w:ind w:firstLineChars="200" w:firstLine="480"/>
        <w:rPr>
          <w:kern w:val="0"/>
          <w:sz w:val="24"/>
        </w:rPr>
      </w:pPr>
    </w:p>
    <w:p w:rsidR="00C46E48" w:rsidRPr="00554D54" w:rsidRDefault="00C46E48" w:rsidP="00821D08">
      <w:pPr>
        <w:spacing w:before="29" w:line="288" w:lineRule="auto"/>
        <w:jc w:val="right"/>
        <w:rPr>
          <w:sz w:val="24"/>
        </w:rPr>
      </w:pPr>
    </w:p>
    <w:p w:rsidR="001A59F9" w:rsidRPr="00554D54" w:rsidRDefault="001A59F9" w:rsidP="00E14241">
      <w:pPr>
        <w:pStyle w:val="1"/>
        <w:keepNext/>
        <w:keepLines/>
        <w:widowControl w:val="0"/>
        <w:spacing w:beforeLines="100" w:before="312" w:afterLines="100" w:after="312" w:line="288" w:lineRule="auto"/>
        <w:jc w:val="center"/>
        <w:rPr>
          <w:b/>
          <w:bCs/>
          <w:szCs w:val="24"/>
          <w:lang w:val="en-US"/>
        </w:rPr>
      </w:pPr>
      <w:bookmarkStart w:id="108" w:name="_Toc478311305"/>
      <w:r w:rsidRPr="00554D54">
        <w:rPr>
          <w:rFonts w:hint="eastAsia"/>
          <w:b/>
          <w:bCs/>
          <w:szCs w:val="24"/>
          <w:lang w:val="en-US"/>
        </w:rPr>
        <w:t>§</w:t>
      </w:r>
      <w:r w:rsidRPr="00554D54">
        <w:rPr>
          <w:b/>
          <w:bCs/>
          <w:szCs w:val="24"/>
          <w:lang w:val="en-US"/>
        </w:rPr>
        <w:t>7</w:t>
      </w:r>
      <w:r w:rsidR="009153A3" w:rsidRPr="00554D54">
        <w:rPr>
          <w:rFonts w:hint="eastAsia"/>
          <w:b/>
          <w:bCs/>
          <w:szCs w:val="24"/>
          <w:lang w:val="en-US"/>
        </w:rPr>
        <w:t xml:space="preserve">  </w:t>
      </w:r>
      <w:r w:rsidRPr="00554D54">
        <w:rPr>
          <w:rFonts w:hint="eastAsia"/>
          <w:b/>
          <w:bCs/>
          <w:szCs w:val="24"/>
          <w:lang w:val="en-US"/>
        </w:rPr>
        <w:t>年度财务报表</w:t>
      </w:r>
      <w:bookmarkEnd w:id="88"/>
      <w:bookmarkEnd w:id="108"/>
    </w:p>
    <w:p w:rsidR="00DB6EA0" w:rsidRPr="00554D54" w:rsidRDefault="00DB6EA0" w:rsidP="00DB6EA0"/>
    <w:p w:rsidR="001A59F9" w:rsidRPr="00554D54" w:rsidRDefault="001A59F9" w:rsidP="00554D54">
      <w:pPr>
        <w:pStyle w:val="20"/>
        <w:spacing w:before="29" w:after="0" w:line="288" w:lineRule="auto"/>
        <w:rPr>
          <w:rFonts w:eastAsiaTheme="minorEastAsia"/>
        </w:rPr>
      </w:pPr>
      <w:bookmarkStart w:id="109" w:name="_Toc225498268"/>
      <w:bookmarkStart w:id="110" w:name="_Toc361324873"/>
      <w:bookmarkStart w:id="111" w:name="_Toc478311306"/>
      <w:r w:rsidRPr="00554D54">
        <w:rPr>
          <w:rFonts w:eastAsiaTheme="minorEastAsia"/>
        </w:rPr>
        <w:t xml:space="preserve">7.1 </w:t>
      </w:r>
      <w:r w:rsidRPr="00554D54">
        <w:rPr>
          <w:rFonts w:eastAsiaTheme="minorEastAsia" w:hint="eastAsia"/>
        </w:rPr>
        <w:t>资产负债表</w:t>
      </w:r>
      <w:bookmarkEnd w:id="109"/>
      <w:bookmarkEnd w:id="110"/>
      <w:bookmarkEnd w:id="111"/>
    </w:p>
    <w:p w:rsidR="001A59F9" w:rsidRPr="00554D54" w:rsidRDefault="001A59F9" w:rsidP="00821D08">
      <w:pPr>
        <w:spacing w:before="29" w:line="288" w:lineRule="auto"/>
        <w:rPr>
          <w:sz w:val="24"/>
        </w:rPr>
      </w:pPr>
      <w:r w:rsidRPr="00554D54">
        <w:rPr>
          <w:rFonts w:hint="eastAsia"/>
          <w:sz w:val="24"/>
        </w:rPr>
        <w:t>会计主体：</w:t>
      </w:r>
      <w:r w:rsidRPr="00554D54">
        <w:rPr>
          <w:sz w:val="24"/>
        </w:rPr>
        <w:t>交银施罗德裕兴纯债债券型证券投资基金</w:t>
      </w:r>
    </w:p>
    <w:p w:rsidR="001A59F9" w:rsidRPr="00554D54" w:rsidRDefault="001A59F9" w:rsidP="00821D08">
      <w:pPr>
        <w:spacing w:before="29" w:line="288" w:lineRule="auto"/>
        <w:rPr>
          <w:sz w:val="24"/>
        </w:rPr>
      </w:pPr>
      <w:r w:rsidRPr="00554D54">
        <w:rPr>
          <w:rFonts w:hint="eastAsia"/>
          <w:sz w:val="24"/>
        </w:rPr>
        <w:t>报告截止日：</w:t>
      </w:r>
      <w:r w:rsidR="00F64FAD" w:rsidRPr="00554D54">
        <w:rPr>
          <w:sz w:val="24"/>
        </w:rPr>
        <w:t>2016</w:t>
      </w:r>
      <w:r w:rsidR="00F64FAD" w:rsidRPr="00554D54">
        <w:rPr>
          <w:sz w:val="24"/>
        </w:rPr>
        <w:t>年</w:t>
      </w:r>
      <w:r w:rsidR="00F64FAD" w:rsidRPr="00554D54">
        <w:rPr>
          <w:sz w:val="24"/>
        </w:rPr>
        <w:t>12</w:t>
      </w:r>
      <w:r w:rsidR="00F64FAD" w:rsidRPr="00554D54">
        <w:rPr>
          <w:sz w:val="24"/>
        </w:rPr>
        <w:t>月</w:t>
      </w:r>
      <w:r w:rsidR="00F64FAD" w:rsidRPr="00554D54">
        <w:rPr>
          <w:sz w:val="24"/>
        </w:rPr>
        <w:t>31</w:t>
      </w:r>
      <w:r w:rsidR="00F64FAD" w:rsidRPr="00554D54">
        <w:rPr>
          <w:sz w:val="24"/>
        </w:rPr>
        <w:t>日</w:t>
      </w:r>
    </w:p>
    <w:p w:rsidR="001A59F9" w:rsidRPr="00554D54" w:rsidRDefault="001A59F9" w:rsidP="0079659B">
      <w:pPr>
        <w:autoSpaceDE w:val="0"/>
        <w:autoSpaceDN w:val="0"/>
        <w:adjustRightInd w:val="0"/>
        <w:spacing w:before="29" w:line="288" w:lineRule="auto"/>
        <w:ind w:left="15"/>
        <w:jc w:val="right"/>
        <w:rPr>
          <w:kern w:val="0"/>
          <w:sz w:val="24"/>
        </w:rPr>
      </w:pPr>
      <w:r w:rsidRPr="00554D54">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554D54" w:rsidRPr="00554D54" w:rsidTr="0099293D">
        <w:tc>
          <w:tcPr>
            <w:tcW w:w="2880" w:type="dxa"/>
            <w:vAlign w:val="center"/>
          </w:tcPr>
          <w:p w:rsidR="001A59F9" w:rsidRPr="00554D54" w:rsidRDefault="001A59F9" w:rsidP="00042A56">
            <w:pPr>
              <w:pStyle w:val="af6"/>
              <w:spacing w:before="29" w:beforeAutospacing="0" w:line="288" w:lineRule="auto"/>
              <w:jc w:val="center"/>
              <w:rPr>
                <w:rFonts w:ascii="Times New Roman" w:hAnsi="Times New Roman"/>
                <w:b/>
              </w:rPr>
            </w:pPr>
            <w:r w:rsidRPr="00554D54">
              <w:rPr>
                <w:rFonts w:ascii="Times New Roman" w:hAnsi="Times New Roman" w:hint="eastAsia"/>
                <w:b/>
              </w:rPr>
              <w:t>资产</w:t>
            </w:r>
          </w:p>
        </w:tc>
        <w:tc>
          <w:tcPr>
            <w:tcW w:w="1080" w:type="dxa"/>
            <w:vAlign w:val="center"/>
          </w:tcPr>
          <w:p w:rsidR="001A59F9" w:rsidRPr="00554D54" w:rsidRDefault="001A59F9" w:rsidP="00042A56">
            <w:pPr>
              <w:pStyle w:val="af6"/>
              <w:spacing w:before="29" w:beforeAutospacing="0" w:line="288" w:lineRule="auto"/>
              <w:jc w:val="center"/>
              <w:rPr>
                <w:rFonts w:ascii="Times New Roman" w:hAnsi="Times New Roman"/>
                <w:b/>
              </w:rPr>
            </w:pPr>
            <w:r w:rsidRPr="00554D54">
              <w:rPr>
                <w:rFonts w:ascii="Times New Roman" w:hAnsi="Times New Roman" w:hint="eastAsia"/>
                <w:b/>
              </w:rPr>
              <w:t>附注号</w:t>
            </w:r>
          </w:p>
        </w:tc>
        <w:tc>
          <w:tcPr>
            <w:tcW w:w="5040" w:type="dxa"/>
            <w:vAlign w:val="center"/>
          </w:tcPr>
          <w:p w:rsidR="001A59F9" w:rsidRPr="00554D54" w:rsidRDefault="001A59F9" w:rsidP="00042A56">
            <w:pPr>
              <w:pStyle w:val="af6"/>
              <w:spacing w:before="29" w:beforeAutospacing="0" w:after="0" w:afterAutospacing="0" w:line="288" w:lineRule="auto"/>
              <w:jc w:val="center"/>
              <w:rPr>
                <w:rFonts w:ascii="Times New Roman" w:hAnsi="Times New Roman"/>
                <w:b/>
              </w:rPr>
            </w:pPr>
            <w:r w:rsidRPr="00554D54">
              <w:rPr>
                <w:rFonts w:ascii="Times New Roman" w:hAnsi="Times New Roman" w:hint="eastAsia"/>
                <w:b/>
              </w:rPr>
              <w:t>本期末</w:t>
            </w:r>
          </w:p>
          <w:p w:rsidR="001A59F9" w:rsidRPr="00554D54" w:rsidRDefault="00F64FAD" w:rsidP="00042A56">
            <w:pPr>
              <w:pStyle w:val="af6"/>
              <w:spacing w:before="29" w:beforeAutospacing="0" w:after="0" w:afterAutospacing="0" w:line="288" w:lineRule="auto"/>
              <w:jc w:val="center"/>
              <w:rPr>
                <w:rFonts w:ascii="Times New Roman" w:hAnsi="Times New Roman"/>
                <w:b/>
              </w:rPr>
            </w:pPr>
            <w:r w:rsidRPr="00554D54">
              <w:rPr>
                <w:rFonts w:ascii="Times New Roman" w:hAnsi="Times New Roman"/>
                <w:b/>
              </w:rPr>
              <w:lastRenderedPageBreak/>
              <w:t>2016</w:t>
            </w:r>
            <w:r w:rsidRPr="00554D54">
              <w:rPr>
                <w:rFonts w:ascii="Times New Roman" w:hAnsi="Times New Roman"/>
                <w:b/>
              </w:rPr>
              <w:t>年</w:t>
            </w:r>
            <w:r w:rsidRPr="00554D54">
              <w:rPr>
                <w:rFonts w:ascii="Times New Roman" w:hAnsi="Times New Roman"/>
                <w:b/>
              </w:rPr>
              <w:t>12</w:t>
            </w:r>
            <w:r w:rsidRPr="00554D54">
              <w:rPr>
                <w:rFonts w:ascii="Times New Roman" w:hAnsi="Times New Roman"/>
                <w:b/>
              </w:rPr>
              <w:t>月</w:t>
            </w:r>
            <w:r w:rsidRPr="00554D54">
              <w:rPr>
                <w:rFonts w:ascii="Times New Roman" w:hAnsi="Times New Roman"/>
                <w:b/>
              </w:rPr>
              <w:t>31</w:t>
            </w:r>
            <w:r w:rsidRPr="00554D54">
              <w:rPr>
                <w:rFonts w:ascii="Times New Roman" w:hAnsi="Times New Roman"/>
                <w:b/>
              </w:rPr>
              <w:t>日</w:t>
            </w:r>
          </w:p>
        </w:tc>
      </w:tr>
      <w:tr w:rsidR="00554D54" w:rsidRPr="00554D54" w:rsidTr="005D7D8D">
        <w:tc>
          <w:tcPr>
            <w:tcW w:w="2880" w:type="dxa"/>
            <w:vAlign w:val="center"/>
          </w:tcPr>
          <w:p w:rsidR="005D7D8D" w:rsidRPr="00554D54" w:rsidRDefault="005D7D8D" w:rsidP="005D7D8D">
            <w:pPr>
              <w:spacing w:before="29" w:line="288" w:lineRule="auto"/>
              <w:rPr>
                <w:b/>
                <w:sz w:val="24"/>
              </w:rPr>
            </w:pPr>
            <w:r w:rsidRPr="00554D54">
              <w:rPr>
                <w:rFonts w:hint="eastAsia"/>
                <w:b/>
                <w:sz w:val="24"/>
              </w:rPr>
              <w:lastRenderedPageBreak/>
              <w:t>资</w:t>
            </w:r>
            <w:r w:rsidRPr="00554D54">
              <w:rPr>
                <w:rFonts w:hint="eastAsia"/>
                <w:b/>
                <w:sz w:val="24"/>
              </w:rPr>
              <w:t xml:space="preserve"> </w:t>
            </w:r>
            <w:r w:rsidRPr="00554D54">
              <w:rPr>
                <w:rFonts w:hint="eastAsia"/>
                <w:b/>
                <w:sz w:val="24"/>
              </w:rPr>
              <w:t>产：</w:t>
            </w:r>
          </w:p>
        </w:tc>
        <w:tc>
          <w:tcPr>
            <w:tcW w:w="1080" w:type="dxa"/>
            <w:vAlign w:val="bottom"/>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b/>
                <w:sz w:val="24"/>
              </w:rPr>
            </w:pPr>
            <w:r w:rsidRPr="00554D54">
              <w:rPr>
                <w:b/>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银行存款</w:t>
            </w:r>
          </w:p>
        </w:tc>
        <w:tc>
          <w:tcPr>
            <w:tcW w:w="1080" w:type="dxa"/>
            <w:vAlign w:val="bottom"/>
          </w:tcPr>
          <w:p w:rsidR="005D7D8D" w:rsidRPr="00554D54" w:rsidRDefault="005D7D8D" w:rsidP="005D7D8D">
            <w:pPr>
              <w:jc w:val="center"/>
              <w:rPr>
                <w:sz w:val="24"/>
              </w:rPr>
            </w:pPr>
            <w:r w:rsidRPr="00554D54">
              <w:rPr>
                <w:sz w:val="24"/>
              </w:rPr>
              <w:t>7.4.7.1</w:t>
            </w:r>
          </w:p>
        </w:tc>
        <w:tc>
          <w:tcPr>
            <w:tcW w:w="5040" w:type="dxa"/>
            <w:vAlign w:val="center"/>
          </w:tcPr>
          <w:p w:rsidR="005D7D8D" w:rsidRPr="00554D54" w:rsidRDefault="005D7D8D" w:rsidP="005D7D8D">
            <w:pPr>
              <w:spacing w:before="29" w:line="288" w:lineRule="auto"/>
              <w:jc w:val="right"/>
              <w:rPr>
                <w:sz w:val="24"/>
              </w:rPr>
            </w:pPr>
            <w:r w:rsidRPr="00554D54">
              <w:rPr>
                <w:sz w:val="24"/>
              </w:rPr>
              <w:t>4,153,460.00</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结算备付金</w:t>
            </w:r>
          </w:p>
        </w:tc>
        <w:tc>
          <w:tcPr>
            <w:tcW w:w="1080" w:type="dxa"/>
            <w:vAlign w:val="bottom"/>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存出保证金</w:t>
            </w:r>
          </w:p>
        </w:tc>
        <w:tc>
          <w:tcPr>
            <w:tcW w:w="1080" w:type="dxa"/>
            <w:vAlign w:val="bottom"/>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交易性金融资产</w:t>
            </w:r>
          </w:p>
        </w:tc>
        <w:tc>
          <w:tcPr>
            <w:tcW w:w="1080" w:type="dxa"/>
            <w:vAlign w:val="bottom"/>
          </w:tcPr>
          <w:p w:rsidR="005D7D8D" w:rsidRPr="00554D54" w:rsidRDefault="005D7D8D" w:rsidP="005D7D8D">
            <w:pPr>
              <w:jc w:val="center"/>
              <w:rPr>
                <w:sz w:val="24"/>
              </w:rPr>
            </w:pPr>
            <w:r w:rsidRPr="00554D54">
              <w:rPr>
                <w:sz w:val="24"/>
              </w:rPr>
              <w:t>7.4.7.2</w:t>
            </w:r>
          </w:p>
        </w:tc>
        <w:tc>
          <w:tcPr>
            <w:tcW w:w="5040" w:type="dxa"/>
            <w:vAlign w:val="center"/>
          </w:tcPr>
          <w:p w:rsidR="005D7D8D" w:rsidRPr="00554D54" w:rsidRDefault="005D7D8D" w:rsidP="005D7D8D">
            <w:pPr>
              <w:spacing w:before="29" w:line="288" w:lineRule="auto"/>
              <w:jc w:val="right"/>
              <w:rPr>
                <w:sz w:val="24"/>
              </w:rPr>
            </w:pPr>
            <w:r w:rsidRPr="00554D54">
              <w:rPr>
                <w:sz w:val="24"/>
              </w:rPr>
              <w:t>567,851,400.00</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其中：股票投资</w:t>
            </w:r>
          </w:p>
        </w:tc>
        <w:tc>
          <w:tcPr>
            <w:tcW w:w="1080" w:type="dxa"/>
            <w:vAlign w:val="bottom"/>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pStyle w:val="af6"/>
              <w:spacing w:before="29" w:beforeAutospacing="0" w:line="288" w:lineRule="auto"/>
              <w:ind w:firstLineChars="300" w:firstLine="720"/>
              <w:jc w:val="both"/>
              <w:rPr>
                <w:rFonts w:ascii="Times New Roman" w:hAnsi="Times New Roman"/>
              </w:rPr>
            </w:pPr>
            <w:r w:rsidRPr="00554D54">
              <w:rPr>
                <w:rFonts w:ascii="Times New Roman" w:hAnsi="Times New Roman" w:hint="eastAsia"/>
              </w:rPr>
              <w:t>基金投资</w:t>
            </w:r>
          </w:p>
        </w:tc>
        <w:tc>
          <w:tcPr>
            <w:tcW w:w="1080" w:type="dxa"/>
            <w:vAlign w:val="bottom"/>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pStyle w:val="af6"/>
              <w:spacing w:before="29" w:beforeAutospacing="0" w:line="288" w:lineRule="auto"/>
              <w:ind w:firstLineChars="300" w:firstLine="720"/>
              <w:jc w:val="both"/>
              <w:rPr>
                <w:rFonts w:ascii="Times New Roman" w:hAnsi="Times New Roman"/>
              </w:rPr>
            </w:pPr>
            <w:r w:rsidRPr="00554D54">
              <w:rPr>
                <w:rFonts w:ascii="Times New Roman" w:hAnsi="Times New Roman" w:hint="eastAsia"/>
              </w:rPr>
              <w:t>债券投资</w:t>
            </w:r>
          </w:p>
        </w:tc>
        <w:tc>
          <w:tcPr>
            <w:tcW w:w="1080" w:type="dxa"/>
            <w:vAlign w:val="bottom"/>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567,851,400.00</w:t>
            </w:r>
          </w:p>
        </w:tc>
      </w:tr>
      <w:tr w:rsidR="00554D54" w:rsidRPr="00554D54" w:rsidTr="005D7D8D">
        <w:tc>
          <w:tcPr>
            <w:tcW w:w="2880" w:type="dxa"/>
            <w:vAlign w:val="center"/>
          </w:tcPr>
          <w:p w:rsidR="005D7D8D" w:rsidRPr="00554D54" w:rsidRDefault="005D7D8D" w:rsidP="005D7D8D">
            <w:pPr>
              <w:pStyle w:val="af6"/>
              <w:spacing w:before="29" w:beforeAutospacing="0" w:line="288" w:lineRule="auto"/>
              <w:ind w:firstLineChars="300" w:firstLine="720"/>
              <w:jc w:val="both"/>
              <w:rPr>
                <w:rFonts w:ascii="Times New Roman" w:hAnsi="Times New Roman"/>
              </w:rPr>
            </w:pPr>
            <w:r w:rsidRPr="00554D54">
              <w:rPr>
                <w:rFonts w:ascii="Times New Roman" w:hAnsi="Times New Roman" w:hint="eastAsia"/>
              </w:rPr>
              <w:t>资产支持证券投资</w:t>
            </w:r>
          </w:p>
        </w:tc>
        <w:tc>
          <w:tcPr>
            <w:tcW w:w="1080" w:type="dxa"/>
            <w:vAlign w:val="bottom"/>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pStyle w:val="af6"/>
              <w:spacing w:before="29" w:beforeAutospacing="0" w:line="288" w:lineRule="auto"/>
              <w:ind w:firstLineChars="300" w:firstLine="720"/>
              <w:jc w:val="both"/>
              <w:rPr>
                <w:rFonts w:ascii="Times New Roman" w:hAnsi="Times New Roman"/>
              </w:rPr>
            </w:pPr>
            <w:r w:rsidRPr="00554D54">
              <w:rPr>
                <w:rFonts w:ascii="Times New Roman" w:hAnsi="Times New Roman" w:hint="eastAsia"/>
              </w:rPr>
              <w:t>贵金属投资</w:t>
            </w:r>
          </w:p>
        </w:tc>
        <w:tc>
          <w:tcPr>
            <w:tcW w:w="1080" w:type="dxa"/>
            <w:vAlign w:val="bottom"/>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rFonts w:hint="eastAsia"/>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衍生金融资产</w:t>
            </w:r>
          </w:p>
        </w:tc>
        <w:tc>
          <w:tcPr>
            <w:tcW w:w="1080" w:type="dxa"/>
            <w:vAlign w:val="bottom"/>
          </w:tcPr>
          <w:p w:rsidR="005D7D8D" w:rsidRPr="00554D54" w:rsidRDefault="005D7D8D" w:rsidP="005D7D8D">
            <w:pPr>
              <w:jc w:val="center"/>
              <w:rPr>
                <w:sz w:val="24"/>
              </w:rPr>
            </w:pPr>
            <w:r w:rsidRPr="00554D54">
              <w:rPr>
                <w:sz w:val="24"/>
              </w:rPr>
              <w:t>7.4.7.3</w:t>
            </w: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买入返售金融资产</w:t>
            </w:r>
          </w:p>
        </w:tc>
        <w:tc>
          <w:tcPr>
            <w:tcW w:w="1080" w:type="dxa"/>
            <w:vAlign w:val="bottom"/>
          </w:tcPr>
          <w:p w:rsidR="005D7D8D" w:rsidRPr="00554D54" w:rsidRDefault="005D7D8D" w:rsidP="005D7D8D">
            <w:pPr>
              <w:jc w:val="center"/>
              <w:rPr>
                <w:sz w:val="24"/>
              </w:rPr>
            </w:pPr>
            <w:r w:rsidRPr="00554D54">
              <w:rPr>
                <w:sz w:val="24"/>
              </w:rPr>
              <w:t>7.4.7.4</w:t>
            </w: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应收证券清算款</w:t>
            </w:r>
          </w:p>
        </w:tc>
        <w:tc>
          <w:tcPr>
            <w:tcW w:w="1080" w:type="dxa"/>
            <w:vAlign w:val="bottom"/>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应收利息</w:t>
            </w:r>
          </w:p>
        </w:tc>
        <w:tc>
          <w:tcPr>
            <w:tcW w:w="1080" w:type="dxa"/>
            <w:vAlign w:val="bottom"/>
          </w:tcPr>
          <w:p w:rsidR="005D7D8D" w:rsidRPr="00554D54" w:rsidRDefault="005D7D8D" w:rsidP="005D7D8D">
            <w:pPr>
              <w:jc w:val="center"/>
              <w:rPr>
                <w:sz w:val="24"/>
              </w:rPr>
            </w:pPr>
            <w:r w:rsidRPr="00554D54">
              <w:rPr>
                <w:sz w:val="24"/>
              </w:rPr>
              <w:t>7.4.7.5</w:t>
            </w:r>
          </w:p>
        </w:tc>
        <w:tc>
          <w:tcPr>
            <w:tcW w:w="5040" w:type="dxa"/>
            <w:vAlign w:val="center"/>
          </w:tcPr>
          <w:p w:rsidR="005D7D8D" w:rsidRPr="00554D54" w:rsidRDefault="005D7D8D" w:rsidP="005D7D8D">
            <w:pPr>
              <w:spacing w:before="29" w:line="288" w:lineRule="auto"/>
              <w:jc w:val="right"/>
              <w:rPr>
                <w:sz w:val="24"/>
              </w:rPr>
            </w:pPr>
            <w:r w:rsidRPr="00554D54">
              <w:rPr>
                <w:sz w:val="24"/>
              </w:rPr>
              <w:t>20,266,345.90</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应收股利</w:t>
            </w:r>
          </w:p>
        </w:tc>
        <w:tc>
          <w:tcPr>
            <w:tcW w:w="1080" w:type="dxa"/>
            <w:vAlign w:val="bottom"/>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应收申购款</w:t>
            </w:r>
          </w:p>
        </w:tc>
        <w:tc>
          <w:tcPr>
            <w:tcW w:w="1080" w:type="dxa"/>
            <w:vAlign w:val="bottom"/>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递延所得税资产</w:t>
            </w:r>
          </w:p>
        </w:tc>
        <w:tc>
          <w:tcPr>
            <w:tcW w:w="1080" w:type="dxa"/>
            <w:vAlign w:val="bottom"/>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其他资产</w:t>
            </w:r>
          </w:p>
        </w:tc>
        <w:tc>
          <w:tcPr>
            <w:tcW w:w="1080" w:type="dxa"/>
            <w:vAlign w:val="bottom"/>
          </w:tcPr>
          <w:p w:rsidR="005D7D8D" w:rsidRPr="00554D54" w:rsidRDefault="005D7D8D" w:rsidP="005D7D8D">
            <w:pPr>
              <w:jc w:val="center"/>
              <w:rPr>
                <w:sz w:val="24"/>
              </w:rPr>
            </w:pPr>
            <w:r w:rsidRPr="00554D54">
              <w:rPr>
                <w:sz w:val="24"/>
              </w:rPr>
              <w:t>7.4.7.6</w:t>
            </w: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rFonts w:asciiTheme="minorEastAsia" w:eastAsiaTheme="minorEastAsia" w:hAnsiTheme="minorEastAsia"/>
                <w:szCs w:val="21"/>
              </w:rPr>
            </w:pPr>
            <w:r w:rsidRPr="00554D54">
              <w:rPr>
                <w:rFonts w:hint="eastAsia"/>
                <w:sz w:val="24"/>
              </w:rPr>
              <w:t>资产总计</w:t>
            </w:r>
          </w:p>
        </w:tc>
        <w:tc>
          <w:tcPr>
            <w:tcW w:w="1080" w:type="dxa"/>
            <w:vAlign w:val="bottom"/>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592,271,205.90</w:t>
            </w:r>
          </w:p>
        </w:tc>
      </w:tr>
      <w:tr w:rsidR="00554D54" w:rsidRPr="00554D54" w:rsidTr="0099293D">
        <w:tc>
          <w:tcPr>
            <w:tcW w:w="2880" w:type="dxa"/>
            <w:vAlign w:val="center"/>
          </w:tcPr>
          <w:p w:rsidR="001A59F9" w:rsidRPr="00554D54" w:rsidRDefault="001A59F9" w:rsidP="00147D2C">
            <w:pPr>
              <w:pStyle w:val="af6"/>
              <w:spacing w:before="29" w:beforeAutospacing="0" w:line="288" w:lineRule="auto"/>
              <w:jc w:val="center"/>
              <w:rPr>
                <w:rFonts w:ascii="Times New Roman" w:hAnsi="Times New Roman"/>
                <w:b/>
              </w:rPr>
            </w:pPr>
            <w:r w:rsidRPr="00554D54">
              <w:rPr>
                <w:rFonts w:ascii="Times New Roman" w:hAnsi="Times New Roman" w:hint="eastAsia"/>
                <w:b/>
              </w:rPr>
              <w:t>负债和所有者权益</w:t>
            </w:r>
          </w:p>
        </w:tc>
        <w:tc>
          <w:tcPr>
            <w:tcW w:w="1080" w:type="dxa"/>
            <w:vAlign w:val="center"/>
          </w:tcPr>
          <w:p w:rsidR="001A59F9" w:rsidRPr="00554D54" w:rsidRDefault="001A59F9" w:rsidP="00147D2C">
            <w:pPr>
              <w:pStyle w:val="af6"/>
              <w:spacing w:before="29" w:beforeAutospacing="0" w:line="288" w:lineRule="auto"/>
              <w:jc w:val="center"/>
              <w:rPr>
                <w:rFonts w:ascii="Times New Roman" w:hAnsi="Times New Roman"/>
                <w:b/>
              </w:rPr>
            </w:pPr>
            <w:r w:rsidRPr="00554D54">
              <w:rPr>
                <w:rFonts w:ascii="Times New Roman" w:hAnsi="Times New Roman" w:hint="eastAsia"/>
                <w:b/>
              </w:rPr>
              <w:t>附注号</w:t>
            </w:r>
          </w:p>
        </w:tc>
        <w:tc>
          <w:tcPr>
            <w:tcW w:w="5040" w:type="dxa"/>
            <w:vAlign w:val="center"/>
          </w:tcPr>
          <w:p w:rsidR="001A59F9" w:rsidRPr="00554D54" w:rsidRDefault="001A59F9" w:rsidP="00147D2C">
            <w:pPr>
              <w:pStyle w:val="af6"/>
              <w:spacing w:before="29" w:beforeAutospacing="0" w:after="0" w:afterAutospacing="0" w:line="288" w:lineRule="auto"/>
              <w:jc w:val="center"/>
              <w:rPr>
                <w:rFonts w:ascii="Times New Roman" w:hAnsi="Times New Roman"/>
                <w:b/>
              </w:rPr>
            </w:pPr>
            <w:r w:rsidRPr="00554D54">
              <w:rPr>
                <w:rFonts w:ascii="Times New Roman" w:hAnsi="Times New Roman" w:hint="eastAsia"/>
                <w:b/>
              </w:rPr>
              <w:t>本期末</w:t>
            </w:r>
          </w:p>
          <w:p w:rsidR="001A59F9" w:rsidRPr="00554D54" w:rsidRDefault="00F64FAD" w:rsidP="00147D2C">
            <w:pPr>
              <w:pStyle w:val="af6"/>
              <w:spacing w:before="29" w:beforeAutospacing="0" w:after="0" w:afterAutospacing="0" w:line="288" w:lineRule="auto"/>
              <w:jc w:val="center"/>
              <w:rPr>
                <w:rFonts w:ascii="Times New Roman" w:hAnsi="Times New Roman"/>
                <w:b/>
              </w:rPr>
            </w:pPr>
            <w:r w:rsidRPr="00554D54">
              <w:rPr>
                <w:rFonts w:ascii="Times New Roman" w:hAnsi="Times New Roman"/>
                <w:b/>
              </w:rPr>
              <w:t>2016</w:t>
            </w:r>
            <w:r w:rsidRPr="00554D54">
              <w:rPr>
                <w:rFonts w:ascii="Times New Roman" w:hAnsi="Times New Roman"/>
                <w:b/>
              </w:rPr>
              <w:t>年</w:t>
            </w:r>
            <w:r w:rsidRPr="00554D54">
              <w:rPr>
                <w:rFonts w:ascii="Times New Roman" w:hAnsi="Times New Roman"/>
                <w:b/>
              </w:rPr>
              <w:t>12</w:t>
            </w:r>
            <w:r w:rsidRPr="00554D54">
              <w:rPr>
                <w:rFonts w:ascii="Times New Roman" w:hAnsi="Times New Roman"/>
                <w:b/>
              </w:rPr>
              <w:t>月</w:t>
            </w:r>
            <w:r w:rsidRPr="00554D54">
              <w:rPr>
                <w:rFonts w:ascii="Times New Roman" w:hAnsi="Times New Roman"/>
                <w:b/>
              </w:rPr>
              <w:t>31</w:t>
            </w:r>
            <w:r w:rsidRPr="00554D54">
              <w:rPr>
                <w:rFonts w:ascii="Times New Roman" w:hAnsi="Times New Roman"/>
                <w:b/>
              </w:rPr>
              <w:t>日</w:t>
            </w:r>
          </w:p>
        </w:tc>
      </w:tr>
      <w:tr w:rsidR="00554D54" w:rsidRPr="00554D54" w:rsidTr="005D7D8D">
        <w:tc>
          <w:tcPr>
            <w:tcW w:w="2880" w:type="dxa"/>
            <w:vAlign w:val="center"/>
          </w:tcPr>
          <w:p w:rsidR="005D7D8D" w:rsidRPr="00554D54" w:rsidRDefault="005D7D8D" w:rsidP="005D7D8D">
            <w:pPr>
              <w:spacing w:before="29" w:line="288" w:lineRule="auto"/>
              <w:rPr>
                <w:b/>
                <w:sz w:val="24"/>
              </w:rPr>
            </w:pPr>
            <w:r w:rsidRPr="00554D54">
              <w:rPr>
                <w:rFonts w:hint="eastAsia"/>
                <w:b/>
                <w:sz w:val="24"/>
              </w:rPr>
              <w:t>负</w:t>
            </w:r>
            <w:r w:rsidRPr="00554D54">
              <w:rPr>
                <w:rFonts w:hint="eastAsia"/>
                <w:b/>
                <w:sz w:val="24"/>
              </w:rPr>
              <w:t xml:space="preserve"> </w:t>
            </w:r>
            <w:r w:rsidRPr="00554D54">
              <w:rPr>
                <w:rFonts w:hint="eastAsia"/>
                <w:b/>
                <w:sz w:val="24"/>
              </w:rPr>
              <w:t>债：</w:t>
            </w:r>
          </w:p>
        </w:tc>
        <w:tc>
          <w:tcPr>
            <w:tcW w:w="1080" w:type="dxa"/>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b/>
                <w:sz w:val="24"/>
              </w:rPr>
            </w:pPr>
            <w:r w:rsidRPr="00554D54">
              <w:rPr>
                <w:b/>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短期借款</w:t>
            </w:r>
          </w:p>
        </w:tc>
        <w:tc>
          <w:tcPr>
            <w:tcW w:w="1080" w:type="dxa"/>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交易性金融负债</w:t>
            </w:r>
          </w:p>
        </w:tc>
        <w:tc>
          <w:tcPr>
            <w:tcW w:w="1080" w:type="dxa"/>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衍生金融负债</w:t>
            </w:r>
          </w:p>
        </w:tc>
        <w:tc>
          <w:tcPr>
            <w:tcW w:w="1080" w:type="dxa"/>
          </w:tcPr>
          <w:p w:rsidR="005D7D8D" w:rsidRPr="00554D54" w:rsidRDefault="005D7D8D" w:rsidP="005D7D8D">
            <w:pPr>
              <w:jc w:val="center"/>
              <w:rPr>
                <w:sz w:val="24"/>
              </w:rPr>
            </w:pPr>
            <w:r w:rsidRPr="00554D54">
              <w:rPr>
                <w:sz w:val="24"/>
              </w:rPr>
              <w:t>7.4.7.3</w:t>
            </w: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卖出回购金融资产款</w:t>
            </w:r>
          </w:p>
        </w:tc>
        <w:tc>
          <w:tcPr>
            <w:tcW w:w="1080" w:type="dxa"/>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应付证券清算款</w:t>
            </w:r>
          </w:p>
        </w:tc>
        <w:tc>
          <w:tcPr>
            <w:tcW w:w="1080" w:type="dxa"/>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应付赎回款</w:t>
            </w:r>
          </w:p>
        </w:tc>
        <w:tc>
          <w:tcPr>
            <w:tcW w:w="1080" w:type="dxa"/>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应付管理人报酬</w:t>
            </w:r>
          </w:p>
        </w:tc>
        <w:tc>
          <w:tcPr>
            <w:tcW w:w="1080" w:type="dxa"/>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150,662.54</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应付托管费</w:t>
            </w:r>
          </w:p>
        </w:tc>
        <w:tc>
          <w:tcPr>
            <w:tcW w:w="1080" w:type="dxa"/>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50,220.86</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应付销售服务费</w:t>
            </w:r>
          </w:p>
        </w:tc>
        <w:tc>
          <w:tcPr>
            <w:tcW w:w="1080" w:type="dxa"/>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0.62</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应付交易费用</w:t>
            </w:r>
          </w:p>
        </w:tc>
        <w:tc>
          <w:tcPr>
            <w:tcW w:w="1080" w:type="dxa"/>
          </w:tcPr>
          <w:p w:rsidR="005D7D8D" w:rsidRPr="00554D54" w:rsidRDefault="005D7D8D" w:rsidP="005D7D8D">
            <w:pPr>
              <w:jc w:val="center"/>
              <w:rPr>
                <w:sz w:val="24"/>
              </w:rPr>
            </w:pPr>
            <w:r w:rsidRPr="00554D54">
              <w:rPr>
                <w:sz w:val="24"/>
              </w:rPr>
              <w:t>7.4.7.7</w:t>
            </w:r>
          </w:p>
        </w:tc>
        <w:tc>
          <w:tcPr>
            <w:tcW w:w="5040" w:type="dxa"/>
            <w:vAlign w:val="center"/>
          </w:tcPr>
          <w:p w:rsidR="005D7D8D" w:rsidRPr="00554D54" w:rsidRDefault="005D7D8D" w:rsidP="005D7D8D">
            <w:pPr>
              <w:spacing w:before="29" w:line="288" w:lineRule="auto"/>
              <w:jc w:val="right"/>
              <w:rPr>
                <w:sz w:val="24"/>
              </w:rPr>
            </w:pPr>
            <w:r w:rsidRPr="00554D54">
              <w:rPr>
                <w:sz w:val="24"/>
              </w:rPr>
              <w:t>5,181.91</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应交税费</w:t>
            </w:r>
          </w:p>
        </w:tc>
        <w:tc>
          <w:tcPr>
            <w:tcW w:w="1080" w:type="dxa"/>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lastRenderedPageBreak/>
              <w:t>应付利息</w:t>
            </w:r>
          </w:p>
        </w:tc>
        <w:tc>
          <w:tcPr>
            <w:tcW w:w="1080" w:type="dxa"/>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应付利润</w:t>
            </w:r>
          </w:p>
        </w:tc>
        <w:tc>
          <w:tcPr>
            <w:tcW w:w="1080" w:type="dxa"/>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递延所得税负债</w:t>
            </w:r>
          </w:p>
        </w:tc>
        <w:tc>
          <w:tcPr>
            <w:tcW w:w="1080" w:type="dxa"/>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其他负债</w:t>
            </w:r>
          </w:p>
        </w:tc>
        <w:tc>
          <w:tcPr>
            <w:tcW w:w="1080" w:type="dxa"/>
          </w:tcPr>
          <w:p w:rsidR="005D7D8D" w:rsidRPr="00554D54" w:rsidRDefault="005D7D8D" w:rsidP="005D7D8D">
            <w:pPr>
              <w:jc w:val="center"/>
              <w:rPr>
                <w:sz w:val="24"/>
              </w:rPr>
            </w:pPr>
            <w:r w:rsidRPr="00554D54">
              <w:rPr>
                <w:sz w:val="24"/>
              </w:rPr>
              <w:t>7.4.7.8</w:t>
            </w:r>
          </w:p>
        </w:tc>
        <w:tc>
          <w:tcPr>
            <w:tcW w:w="5040" w:type="dxa"/>
            <w:vAlign w:val="center"/>
          </w:tcPr>
          <w:p w:rsidR="005D7D8D" w:rsidRPr="00554D54" w:rsidRDefault="005D7D8D" w:rsidP="005D7D8D">
            <w:pPr>
              <w:spacing w:before="29" w:line="288" w:lineRule="auto"/>
              <w:jc w:val="right"/>
              <w:rPr>
                <w:sz w:val="24"/>
              </w:rPr>
            </w:pPr>
            <w:r w:rsidRPr="00554D54">
              <w:rPr>
                <w:sz w:val="24"/>
              </w:rPr>
              <w:t>120,000.00</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负债合计</w:t>
            </w:r>
          </w:p>
        </w:tc>
        <w:tc>
          <w:tcPr>
            <w:tcW w:w="1080" w:type="dxa"/>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326,065.93</w:t>
            </w:r>
          </w:p>
        </w:tc>
      </w:tr>
      <w:tr w:rsidR="00554D54" w:rsidRPr="00554D54" w:rsidTr="005D7D8D">
        <w:tc>
          <w:tcPr>
            <w:tcW w:w="2880" w:type="dxa"/>
            <w:vAlign w:val="center"/>
          </w:tcPr>
          <w:p w:rsidR="005D7D8D" w:rsidRPr="00554D54" w:rsidRDefault="005D7D8D" w:rsidP="005D7D8D">
            <w:pPr>
              <w:spacing w:before="29" w:line="288" w:lineRule="auto"/>
              <w:rPr>
                <w:b/>
                <w:sz w:val="24"/>
              </w:rPr>
            </w:pPr>
            <w:r w:rsidRPr="00554D54">
              <w:rPr>
                <w:rFonts w:hint="eastAsia"/>
                <w:b/>
                <w:sz w:val="24"/>
              </w:rPr>
              <w:t>所有者权益：</w:t>
            </w:r>
          </w:p>
        </w:tc>
        <w:tc>
          <w:tcPr>
            <w:tcW w:w="1080" w:type="dxa"/>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b/>
                <w:sz w:val="24"/>
              </w:rPr>
            </w:pPr>
            <w:r w:rsidRPr="00554D54">
              <w:rPr>
                <w:b/>
                <w:sz w:val="24"/>
              </w:rPr>
              <w:t>-</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实收基金</w:t>
            </w:r>
          </w:p>
        </w:tc>
        <w:tc>
          <w:tcPr>
            <w:tcW w:w="1080" w:type="dxa"/>
          </w:tcPr>
          <w:p w:rsidR="005D7D8D" w:rsidRPr="00554D54" w:rsidRDefault="005D7D8D" w:rsidP="005D7D8D">
            <w:pPr>
              <w:jc w:val="center"/>
              <w:rPr>
                <w:sz w:val="24"/>
              </w:rPr>
            </w:pPr>
            <w:r w:rsidRPr="00554D54">
              <w:rPr>
                <w:sz w:val="24"/>
              </w:rPr>
              <w:t>7.4.7.9</w:t>
            </w:r>
          </w:p>
        </w:tc>
        <w:tc>
          <w:tcPr>
            <w:tcW w:w="5040" w:type="dxa"/>
            <w:vAlign w:val="center"/>
          </w:tcPr>
          <w:p w:rsidR="005D7D8D" w:rsidRPr="00554D54" w:rsidRDefault="005D7D8D" w:rsidP="005D7D8D">
            <w:pPr>
              <w:spacing w:before="29" w:line="288" w:lineRule="auto"/>
              <w:jc w:val="right"/>
              <w:rPr>
                <w:sz w:val="24"/>
              </w:rPr>
            </w:pPr>
            <w:r w:rsidRPr="00554D54">
              <w:rPr>
                <w:sz w:val="24"/>
              </w:rPr>
              <w:t>599,311,411.47</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未分配利润</w:t>
            </w:r>
          </w:p>
        </w:tc>
        <w:tc>
          <w:tcPr>
            <w:tcW w:w="1080" w:type="dxa"/>
          </w:tcPr>
          <w:p w:rsidR="005D7D8D" w:rsidRPr="00554D54" w:rsidRDefault="005D7D8D" w:rsidP="005D7D8D">
            <w:pPr>
              <w:jc w:val="center"/>
              <w:rPr>
                <w:sz w:val="24"/>
              </w:rPr>
            </w:pPr>
            <w:r w:rsidRPr="00554D54">
              <w:rPr>
                <w:sz w:val="24"/>
              </w:rPr>
              <w:t>7.4.7.10</w:t>
            </w:r>
          </w:p>
        </w:tc>
        <w:tc>
          <w:tcPr>
            <w:tcW w:w="5040" w:type="dxa"/>
            <w:vAlign w:val="center"/>
          </w:tcPr>
          <w:p w:rsidR="005D7D8D" w:rsidRPr="00554D54" w:rsidRDefault="005D7D8D" w:rsidP="005D7D8D">
            <w:pPr>
              <w:spacing w:before="29" w:line="288" w:lineRule="auto"/>
              <w:jc w:val="right"/>
              <w:rPr>
                <w:sz w:val="24"/>
              </w:rPr>
            </w:pPr>
            <w:r w:rsidRPr="00554D54">
              <w:rPr>
                <w:sz w:val="24"/>
              </w:rPr>
              <w:t>-7,366,271.50</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所有者权益合计</w:t>
            </w:r>
          </w:p>
        </w:tc>
        <w:tc>
          <w:tcPr>
            <w:tcW w:w="1080" w:type="dxa"/>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591,945,139.97</w:t>
            </w:r>
          </w:p>
        </w:tc>
      </w:tr>
      <w:tr w:rsidR="00554D54" w:rsidRPr="00554D54" w:rsidTr="005D7D8D">
        <w:tc>
          <w:tcPr>
            <w:tcW w:w="2880" w:type="dxa"/>
            <w:vAlign w:val="center"/>
          </w:tcPr>
          <w:p w:rsidR="005D7D8D" w:rsidRPr="00554D54" w:rsidRDefault="005D7D8D" w:rsidP="005D7D8D">
            <w:pPr>
              <w:spacing w:before="29" w:line="288" w:lineRule="auto"/>
              <w:rPr>
                <w:sz w:val="24"/>
              </w:rPr>
            </w:pPr>
            <w:r w:rsidRPr="00554D54">
              <w:rPr>
                <w:rFonts w:hint="eastAsia"/>
                <w:sz w:val="24"/>
              </w:rPr>
              <w:t>负债和所有者权益总计</w:t>
            </w:r>
          </w:p>
        </w:tc>
        <w:tc>
          <w:tcPr>
            <w:tcW w:w="1080" w:type="dxa"/>
          </w:tcPr>
          <w:p w:rsidR="005D7D8D" w:rsidRPr="00554D54" w:rsidRDefault="005D7D8D" w:rsidP="005D7D8D">
            <w:pPr>
              <w:jc w:val="center"/>
              <w:rPr>
                <w:sz w:val="24"/>
              </w:rPr>
            </w:pPr>
          </w:p>
        </w:tc>
        <w:tc>
          <w:tcPr>
            <w:tcW w:w="5040" w:type="dxa"/>
            <w:vAlign w:val="center"/>
          </w:tcPr>
          <w:p w:rsidR="005D7D8D" w:rsidRPr="00554D54" w:rsidRDefault="005D7D8D" w:rsidP="005D7D8D">
            <w:pPr>
              <w:spacing w:before="29" w:line="288" w:lineRule="auto"/>
              <w:jc w:val="right"/>
              <w:rPr>
                <w:sz w:val="24"/>
              </w:rPr>
            </w:pPr>
            <w:r w:rsidRPr="00554D54">
              <w:rPr>
                <w:sz w:val="24"/>
              </w:rPr>
              <w:t>592,271,205.90</w:t>
            </w:r>
          </w:p>
        </w:tc>
      </w:tr>
    </w:tbl>
    <w:p w:rsidR="00A11525" w:rsidRPr="00554D54" w:rsidRDefault="005A346E">
      <w:pPr>
        <w:tabs>
          <w:tab w:val="left" w:pos="426"/>
        </w:tabs>
        <w:spacing w:before="29" w:line="288" w:lineRule="auto"/>
        <w:jc w:val="left"/>
        <w:rPr>
          <w:kern w:val="0"/>
          <w:sz w:val="24"/>
        </w:rPr>
      </w:pPr>
      <w:r w:rsidRPr="00554D54">
        <w:rPr>
          <w:kern w:val="0"/>
          <w:sz w:val="24"/>
        </w:rPr>
        <w:t>注：</w:t>
      </w:r>
      <w:r w:rsidRPr="00554D54">
        <w:rPr>
          <w:kern w:val="0"/>
          <w:sz w:val="24"/>
        </w:rPr>
        <w:t>1</w:t>
      </w:r>
      <w:r w:rsidRPr="00554D54">
        <w:rPr>
          <w:kern w:val="0"/>
          <w:sz w:val="24"/>
        </w:rPr>
        <w:t>、报告截止日</w:t>
      </w:r>
      <w:r w:rsidRPr="00554D54">
        <w:rPr>
          <w:kern w:val="0"/>
          <w:sz w:val="24"/>
        </w:rPr>
        <w:t>2016</w:t>
      </w:r>
      <w:r w:rsidRPr="00554D54">
        <w:rPr>
          <w:kern w:val="0"/>
          <w:sz w:val="24"/>
        </w:rPr>
        <w:t>年</w:t>
      </w:r>
      <w:r w:rsidRPr="00554D54">
        <w:rPr>
          <w:kern w:val="0"/>
          <w:sz w:val="24"/>
        </w:rPr>
        <w:t>12</w:t>
      </w:r>
      <w:r w:rsidRPr="00554D54">
        <w:rPr>
          <w:kern w:val="0"/>
          <w:sz w:val="24"/>
        </w:rPr>
        <w:t>月</w:t>
      </w:r>
      <w:r w:rsidRPr="00554D54">
        <w:rPr>
          <w:kern w:val="0"/>
          <w:sz w:val="24"/>
        </w:rPr>
        <w:t>31</w:t>
      </w:r>
      <w:r w:rsidRPr="00554D54">
        <w:rPr>
          <w:kern w:val="0"/>
          <w:sz w:val="24"/>
        </w:rPr>
        <w:t>日，</w:t>
      </w:r>
      <w:r w:rsidRPr="00554D54">
        <w:rPr>
          <w:kern w:val="0"/>
          <w:sz w:val="24"/>
        </w:rPr>
        <w:t>A</w:t>
      </w:r>
      <w:r w:rsidRPr="00554D54">
        <w:rPr>
          <w:kern w:val="0"/>
          <w:sz w:val="24"/>
        </w:rPr>
        <w:t>类基金份额净值</w:t>
      </w:r>
      <w:r w:rsidRPr="00554D54">
        <w:rPr>
          <w:kern w:val="0"/>
          <w:sz w:val="24"/>
        </w:rPr>
        <w:t>0.988</w:t>
      </w:r>
      <w:r w:rsidRPr="00554D54">
        <w:rPr>
          <w:kern w:val="0"/>
          <w:sz w:val="24"/>
        </w:rPr>
        <w:t>元，</w:t>
      </w:r>
      <w:r w:rsidRPr="00554D54">
        <w:rPr>
          <w:kern w:val="0"/>
          <w:sz w:val="24"/>
        </w:rPr>
        <w:t>C</w:t>
      </w:r>
      <w:r w:rsidRPr="00554D54">
        <w:rPr>
          <w:kern w:val="0"/>
          <w:sz w:val="24"/>
        </w:rPr>
        <w:t>类基金份额净值</w:t>
      </w:r>
      <w:r w:rsidRPr="00554D54">
        <w:rPr>
          <w:kern w:val="0"/>
          <w:sz w:val="24"/>
        </w:rPr>
        <w:t>0.983</w:t>
      </w:r>
      <w:r w:rsidRPr="00554D54">
        <w:rPr>
          <w:kern w:val="0"/>
          <w:sz w:val="24"/>
        </w:rPr>
        <w:t>元，基金份额总额</w:t>
      </w:r>
      <w:r w:rsidRPr="00554D54">
        <w:rPr>
          <w:kern w:val="0"/>
          <w:sz w:val="24"/>
        </w:rPr>
        <w:t>599,311,411.47</w:t>
      </w:r>
      <w:r w:rsidRPr="00554D54">
        <w:rPr>
          <w:kern w:val="0"/>
          <w:sz w:val="24"/>
        </w:rPr>
        <w:t>份，其中</w:t>
      </w:r>
      <w:r w:rsidRPr="00554D54">
        <w:rPr>
          <w:kern w:val="0"/>
          <w:sz w:val="24"/>
        </w:rPr>
        <w:t>A</w:t>
      </w:r>
      <w:r w:rsidRPr="00554D54">
        <w:rPr>
          <w:kern w:val="0"/>
          <w:sz w:val="24"/>
        </w:rPr>
        <w:t>类基金份额</w:t>
      </w:r>
      <w:r w:rsidRPr="00554D54">
        <w:rPr>
          <w:kern w:val="0"/>
          <w:sz w:val="24"/>
        </w:rPr>
        <w:t>599,309,651.25</w:t>
      </w:r>
      <w:r w:rsidRPr="00554D54">
        <w:rPr>
          <w:kern w:val="0"/>
          <w:sz w:val="24"/>
        </w:rPr>
        <w:t>份，</w:t>
      </w:r>
      <w:r w:rsidRPr="00554D54">
        <w:rPr>
          <w:kern w:val="0"/>
          <w:sz w:val="24"/>
        </w:rPr>
        <w:t>C</w:t>
      </w:r>
      <w:r w:rsidRPr="00554D54">
        <w:rPr>
          <w:kern w:val="0"/>
          <w:sz w:val="24"/>
        </w:rPr>
        <w:t>类基金份额</w:t>
      </w:r>
      <w:r w:rsidRPr="00554D54">
        <w:rPr>
          <w:kern w:val="0"/>
          <w:sz w:val="24"/>
        </w:rPr>
        <w:t>1,760.22</w:t>
      </w:r>
      <w:r w:rsidRPr="00554D54">
        <w:rPr>
          <w:kern w:val="0"/>
          <w:sz w:val="24"/>
        </w:rPr>
        <w:t>份。</w:t>
      </w:r>
    </w:p>
    <w:p w:rsidR="001A59F9" w:rsidRPr="00554D54" w:rsidRDefault="001A59F9" w:rsidP="00400137">
      <w:pPr>
        <w:tabs>
          <w:tab w:val="left" w:pos="426"/>
        </w:tabs>
        <w:spacing w:before="29" w:line="288" w:lineRule="auto"/>
        <w:jc w:val="left"/>
        <w:rPr>
          <w:kern w:val="0"/>
          <w:sz w:val="24"/>
        </w:rPr>
      </w:pPr>
      <w:r w:rsidRPr="00554D54">
        <w:rPr>
          <w:kern w:val="0"/>
          <w:sz w:val="24"/>
        </w:rPr>
        <w:t xml:space="preserve">    2</w:t>
      </w:r>
      <w:r w:rsidRPr="00554D54">
        <w:rPr>
          <w:kern w:val="0"/>
          <w:sz w:val="24"/>
        </w:rPr>
        <w:t>、本财务报表的实际编制期间为</w:t>
      </w:r>
      <w:r w:rsidRPr="00554D54">
        <w:rPr>
          <w:kern w:val="0"/>
          <w:sz w:val="24"/>
        </w:rPr>
        <w:t>2016</w:t>
      </w:r>
      <w:r w:rsidRPr="00554D54">
        <w:rPr>
          <w:kern w:val="0"/>
          <w:sz w:val="24"/>
        </w:rPr>
        <w:t>年</w:t>
      </w:r>
      <w:r w:rsidRPr="00554D54">
        <w:rPr>
          <w:kern w:val="0"/>
          <w:sz w:val="24"/>
        </w:rPr>
        <w:t>9</w:t>
      </w:r>
      <w:r w:rsidRPr="00554D54">
        <w:rPr>
          <w:kern w:val="0"/>
          <w:sz w:val="24"/>
        </w:rPr>
        <w:t>月</w:t>
      </w:r>
      <w:r w:rsidRPr="00554D54">
        <w:rPr>
          <w:kern w:val="0"/>
          <w:sz w:val="24"/>
        </w:rPr>
        <w:t>7</w:t>
      </w:r>
      <w:r w:rsidRPr="00554D54">
        <w:rPr>
          <w:kern w:val="0"/>
          <w:sz w:val="24"/>
        </w:rPr>
        <w:t>日</w:t>
      </w:r>
      <w:r w:rsidRPr="00554D54">
        <w:rPr>
          <w:kern w:val="0"/>
          <w:sz w:val="24"/>
        </w:rPr>
        <w:t>(</w:t>
      </w:r>
      <w:r w:rsidRPr="00554D54">
        <w:rPr>
          <w:kern w:val="0"/>
          <w:sz w:val="24"/>
        </w:rPr>
        <w:t>基金合同生效日</w:t>
      </w:r>
      <w:r w:rsidRPr="00554D54">
        <w:rPr>
          <w:kern w:val="0"/>
          <w:sz w:val="24"/>
        </w:rPr>
        <w:t>)</w:t>
      </w:r>
      <w:r w:rsidRPr="00554D54">
        <w:rPr>
          <w:kern w:val="0"/>
          <w:sz w:val="24"/>
        </w:rPr>
        <w:t>至</w:t>
      </w:r>
      <w:r w:rsidRPr="00554D54">
        <w:rPr>
          <w:kern w:val="0"/>
          <w:sz w:val="24"/>
        </w:rPr>
        <w:t>2016</w:t>
      </w:r>
      <w:r w:rsidRPr="00554D54">
        <w:rPr>
          <w:kern w:val="0"/>
          <w:sz w:val="24"/>
        </w:rPr>
        <w:t>年</w:t>
      </w:r>
      <w:r w:rsidRPr="00554D54">
        <w:rPr>
          <w:kern w:val="0"/>
          <w:sz w:val="24"/>
        </w:rPr>
        <w:t>12</w:t>
      </w:r>
      <w:r w:rsidRPr="00554D54">
        <w:rPr>
          <w:kern w:val="0"/>
          <w:sz w:val="24"/>
        </w:rPr>
        <w:t>月</w:t>
      </w:r>
      <w:r w:rsidRPr="00554D54">
        <w:rPr>
          <w:kern w:val="0"/>
          <w:sz w:val="24"/>
        </w:rPr>
        <w:t>31</w:t>
      </w:r>
      <w:r w:rsidRPr="00554D54">
        <w:rPr>
          <w:kern w:val="0"/>
          <w:sz w:val="24"/>
        </w:rPr>
        <w:t>日。</w:t>
      </w:r>
    </w:p>
    <w:p w:rsidR="001A59F9" w:rsidRPr="00554D54" w:rsidRDefault="001A59F9" w:rsidP="00026C9C">
      <w:pPr>
        <w:spacing w:line="360" w:lineRule="auto"/>
        <w:rPr>
          <w:rFonts w:asciiTheme="minorEastAsia" w:eastAsiaTheme="minorEastAsia" w:hAnsiTheme="minorEastAsia"/>
          <w:kern w:val="0"/>
          <w:szCs w:val="21"/>
        </w:rPr>
      </w:pPr>
    </w:p>
    <w:p w:rsidR="001A59F9" w:rsidRPr="00554D54" w:rsidRDefault="001A59F9" w:rsidP="00554D54">
      <w:pPr>
        <w:pStyle w:val="20"/>
        <w:spacing w:before="29" w:after="0" w:line="288" w:lineRule="auto"/>
        <w:rPr>
          <w:rFonts w:eastAsiaTheme="minorEastAsia"/>
        </w:rPr>
      </w:pPr>
      <w:bookmarkStart w:id="112" w:name="_Toc225498269"/>
      <w:bookmarkStart w:id="113" w:name="_Toc361324874"/>
      <w:bookmarkStart w:id="114" w:name="_Toc478311307"/>
      <w:r w:rsidRPr="00554D54">
        <w:rPr>
          <w:rFonts w:eastAsiaTheme="minorEastAsia"/>
        </w:rPr>
        <w:t xml:space="preserve">7.2 </w:t>
      </w:r>
      <w:r w:rsidRPr="00554D54">
        <w:rPr>
          <w:rFonts w:eastAsiaTheme="minorEastAsia" w:hint="eastAsia"/>
        </w:rPr>
        <w:t>利润表</w:t>
      </w:r>
      <w:bookmarkEnd w:id="112"/>
      <w:bookmarkEnd w:id="113"/>
      <w:bookmarkEnd w:id="114"/>
    </w:p>
    <w:p w:rsidR="001A59F9" w:rsidRPr="00554D54" w:rsidRDefault="001A59F9" w:rsidP="00147D2C">
      <w:pPr>
        <w:spacing w:before="29" w:line="288" w:lineRule="auto"/>
        <w:rPr>
          <w:sz w:val="24"/>
        </w:rPr>
      </w:pPr>
      <w:r w:rsidRPr="00554D54">
        <w:rPr>
          <w:rFonts w:hint="eastAsia"/>
          <w:sz w:val="24"/>
        </w:rPr>
        <w:t>会计主体：</w:t>
      </w:r>
      <w:r w:rsidRPr="00554D54">
        <w:rPr>
          <w:sz w:val="24"/>
        </w:rPr>
        <w:t>交银施罗德裕兴纯债债券型证券投资基金</w:t>
      </w:r>
    </w:p>
    <w:p w:rsidR="001A59F9" w:rsidRPr="00554D54" w:rsidRDefault="001A59F9" w:rsidP="00147D2C">
      <w:pPr>
        <w:spacing w:before="29" w:line="288" w:lineRule="auto"/>
        <w:rPr>
          <w:sz w:val="24"/>
        </w:rPr>
      </w:pPr>
      <w:r w:rsidRPr="00554D54">
        <w:rPr>
          <w:rFonts w:hint="eastAsia"/>
          <w:sz w:val="24"/>
        </w:rPr>
        <w:t>本报告期：</w:t>
      </w:r>
      <w:r w:rsidR="00F64FAD" w:rsidRPr="00554D54">
        <w:rPr>
          <w:sz w:val="24"/>
        </w:rPr>
        <w:t>2016</w:t>
      </w:r>
      <w:r w:rsidR="00F64FAD" w:rsidRPr="00554D54">
        <w:rPr>
          <w:sz w:val="24"/>
        </w:rPr>
        <w:t>年</w:t>
      </w:r>
      <w:r w:rsidR="00F64FAD" w:rsidRPr="00554D54">
        <w:rPr>
          <w:sz w:val="24"/>
        </w:rPr>
        <w:t>9</w:t>
      </w:r>
      <w:r w:rsidR="00F64FAD" w:rsidRPr="00554D54">
        <w:rPr>
          <w:sz w:val="24"/>
        </w:rPr>
        <w:t>月</w:t>
      </w:r>
      <w:r w:rsidR="00F64FAD" w:rsidRPr="00554D54">
        <w:rPr>
          <w:sz w:val="24"/>
        </w:rPr>
        <w:t>7</w:t>
      </w:r>
      <w:r w:rsidR="00F64FAD" w:rsidRPr="00554D54">
        <w:rPr>
          <w:sz w:val="24"/>
        </w:rPr>
        <w:t>日（基金合同生效日）</w:t>
      </w:r>
      <w:r w:rsidRPr="00554D54">
        <w:rPr>
          <w:rFonts w:hint="eastAsia"/>
          <w:sz w:val="24"/>
        </w:rPr>
        <w:t>至</w:t>
      </w:r>
      <w:r w:rsidR="00F64FAD" w:rsidRPr="00554D54">
        <w:rPr>
          <w:sz w:val="24"/>
        </w:rPr>
        <w:t>2016</w:t>
      </w:r>
      <w:r w:rsidR="00F64FAD" w:rsidRPr="00554D54">
        <w:rPr>
          <w:sz w:val="24"/>
        </w:rPr>
        <w:t>年</w:t>
      </w:r>
      <w:r w:rsidR="00F64FAD" w:rsidRPr="00554D54">
        <w:rPr>
          <w:sz w:val="24"/>
        </w:rPr>
        <w:t>12</w:t>
      </w:r>
      <w:r w:rsidR="00F64FAD" w:rsidRPr="00554D54">
        <w:rPr>
          <w:sz w:val="24"/>
        </w:rPr>
        <w:t>月</w:t>
      </w:r>
      <w:r w:rsidR="00F64FAD" w:rsidRPr="00554D54">
        <w:rPr>
          <w:sz w:val="24"/>
        </w:rPr>
        <w:t>31</w:t>
      </w:r>
      <w:r w:rsidR="00F64FAD" w:rsidRPr="00554D54">
        <w:rPr>
          <w:sz w:val="24"/>
        </w:rPr>
        <w:t>日</w:t>
      </w:r>
    </w:p>
    <w:p w:rsidR="001A59F9" w:rsidRPr="00554D54" w:rsidRDefault="001A59F9" w:rsidP="0079659B">
      <w:pPr>
        <w:autoSpaceDE w:val="0"/>
        <w:autoSpaceDN w:val="0"/>
        <w:adjustRightInd w:val="0"/>
        <w:spacing w:before="29" w:line="288" w:lineRule="auto"/>
        <w:ind w:left="15"/>
        <w:jc w:val="right"/>
        <w:rPr>
          <w:kern w:val="0"/>
          <w:sz w:val="24"/>
        </w:rPr>
      </w:pPr>
      <w:r w:rsidRPr="00554D54">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554D54" w:rsidRPr="00554D54" w:rsidTr="0099293D">
        <w:tc>
          <w:tcPr>
            <w:tcW w:w="3420" w:type="dxa"/>
            <w:vAlign w:val="center"/>
          </w:tcPr>
          <w:p w:rsidR="001A59F9" w:rsidRPr="00554D54" w:rsidRDefault="001A59F9" w:rsidP="00926155">
            <w:pPr>
              <w:pStyle w:val="af6"/>
              <w:spacing w:before="29" w:beforeAutospacing="0" w:line="288" w:lineRule="auto"/>
              <w:jc w:val="center"/>
              <w:rPr>
                <w:rFonts w:ascii="Times New Roman" w:hAnsi="Times New Roman"/>
                <w:b/>
              </w:rPr>
            </w:pPr>
            <w:r w:rsidRPr="00554D54">
              <w:rPr>
                <w:rFonts w:ascii="Times New Roman" w:hAnsi="Times New Roman" w:hint="eastAsia"/>
                <w:b/>
              </w:rPr>
              <w:t>项目</w:t>
            </w:r>
          </w:p>
        </w:tc>
        <w:tc>
          <w:tcPr>
            <w:tcW w:w="1080" w:type="dxa"/>
            <w:vAlign w:val="center"/>
          </w:tcPr>
          <w:p w:rsidR="001A59F9" w:rsidRPr="00554D54" w:rsidRDefault="001A59F9" w:rsidP="00926155">
            <w:pPr>
              <w:pStyle w:val="af6"/>
              <w:spacing w:before="29" w:beforeAutospacing="0" w:after="0" w:afterAutospacing="0" w:line="288" w:lineRule="auto"/>
              <w:jc w:val="center"/>
              <w:rPr>
                <w:rFonts w:ascii="Times New Roman" w:hAnsi="Times New Roman"/>
                <w:b/>
              </w:rPr>
            </w:pPr>
            <w:r w:rsidRPr="00554D54">
              <w:rPr>
                <w:rFonts w:ascii="Times New Roman" w:hAnsi="Times New Roman" w:hint="eastAsia"/>
                <w:b/>
              </w:rPr>
              <w:t>附注号</w:t>
            </w:r>
          </w:p>
        </w:tc>
        <w:tc>
          <w:tcPr>
            <w:tcW w:w="4500" w:type="dxa"/>
            <w:vAlign w:val="center"/>
          </w:tcPr>
          <w:p w:rsidR="001A59F9" w:rsidRPr="00554D54" w:rsidRDefault="001A59F9" w:rsidP="00926155">
            <w:pPr>
              <w:pStyle w:val="af6"/>
              <w:spacing w:before="29" w:beforeAutospacing="0" w:after="0" w:afterAutospacing="0" w:line="288" w:lineRule="auto"/>
              <w:jc w:val="center"/>
              <w:rPr>
                <w:rFonts w:ascii="Times New Roman" w:hAnsi="Times New Roman"/>
                <w:b/>
              </w:rPr>
            </w:pPr>
            <w:r w:rsidRPr="00554D54">
              <w:rPr>
                <w:rFonts w:ascii="Times New Roman" w:hAnsi="Times New Roman" w:hint="eastAsia"/>
                <w:b/>
              </w:rPr>
              <w:t>本期</w:t>
            </w:r>
          </w:p>
          <w:p w:rsidR="001A59F9" w:rsidRPr="00554D54" w:rsidRDefault="00F64FAD" w:rsidP="00926155">
            <w:pPr>
              <w:pStyle w:val="af6"/>
              <w:spacing w:before="29" w:beforeAutospacing="0" w:after="0" w:afterAutospacing="0" w:line="288" w:lineRule="auto"/>
              <w:jc w:val="center"/>
              <w:rPr>
                <w:rFonts w:ascii="Times New Roman" w:hAnsi="Times New Roman"/>
              </w:rPr>
            </w:pPr>
            <w:r w:rsidRPr="00554D54">
              <w:rPr>
                <w:rFonts w:ascii="Times New Roman" w:hAnsi="Times New Roman"/>
              </w:rPr>
              <w:t>2016</w:t>
            </w:r>
            <w:r w:rsidRPr="00554D54">
              <w:rPr>
                <w:rFonts w:ascii="Times New Roman" w:hAnsi="Times New Roman"/>
              </w:rPr>
              <w:t>年</w:t>
            </w:r>
            <w:r w:rsidRPr="00554D54">
              <w:rPr>
                <w:rFonts w:ascii="Times New Roman" w:hAnsi="Times New Roman"/>
              </w:rPr>
              <w:t>9</w:t>
            </w:r>
            <w:r w:rsidRPr="00554D54">
              <w:rPr>
                <w:rFonts w:ascii="Times New Roman" w:hAnsi="Times New Roman"/>
              </w:rPr>
              <w:t>月</w:t>
            </w:r>
            <w:r w:rsidRPr="00554D54">
              <w:rPr>
                <w:rFonts w:ascii="Times New Roman" w:hAnsi="Times New Roman"/>
              </w:rPr>
              <w:t>7</w:t>
            </w:r>
            <w:r w:rsidRPr="00554D54">
              <w:rPr>
                <w:rFonts w:ascii="Times New Roman" w:hAnsi="Times New Roman"/>
              </w:rPr>
              <w:t>日（基金合同生效日）</w:t>
            </w:r>
            <w:r w:rsidR="001A59F9" w:rsidRPr="00554D54">
              <w:rPr>
                <w:rFonts w:ascii="Times New Roman" w:hAnsi="Times New Roman" w:hint="eastAsia"/>
              </w:rPr>
              <w:t>至</w:t>
            </w:r>
            <w:r w:rsidRPr="00554D54">
              <w:rPr>
                <w:rFonts w:ascii="Times New Roman" w:hAnsi="Times New Roman"/>
              </w:rPr>
              <w:t>2016</w:t>
            </w:r>
            <w:r w:rsidRPr="00554D54">
              <w:rPr>
                <w:rFonts w:ascii="Times New Roman" w:hAnsi="Times New Roman"/>
              </w:rPr>
              <w:t>年</w:t>
            </w:r>
            <w:r w:rsidRPr="00554D54">
              <w:rPr>
                <w:rFonts w:ascii="Times New Roman" w:hAnsi="Times New Roman"/>
              </w:rPr>
              <w:t>12</w:t>
            </w:r>
            <w:r w:rsidRPr="00554D54">
              <w:rPr>
                <w:rFonts w:ascii="Times New Roman" w:hAnsi="Times New Roman"/>
              </w:rPr>
              <w:t>月</w:t>
            </w:r>
            <w:r w:rsidRPr="00554D54">
              <w:rPr>
                <w:rFonts w:ascii="Times New Roman" w:hAnsi="Times New Roman"/>
              </w:rPr>
              <w:t>31</w:t>
            </w:r>
            <w:r w:rsidRPr="00554D54">
              <w:rPr>
                <w:rFonts w:ascii="Times New Roman" w:hAnsi="Times New Roman"/>
              </w:rPr>
              <w:t>日</w:t>
            </w:r>
          </w:p>
        </w:tc>
      </w:tr>
      <w:tr w:rsidR="00554D54" w:rsidRPr="00554D54" w:rsidTr="00554D54">
        <w:tc>
          <w:tcPr>
            <w:tcW w:w="3420" w:type="dxa"/>
            <w:vAlign w:val="center"/>
          </w:tcPr>
          <w:p w:rsidR="005D7D8D" w:rsidRPr="00554D54" w:rsidRDefault="005D7D8D" w:rsidP="005D7D8D">
            <w:pPr>
              <w:spacing w:before="29" w:line="288" w:lineRule="auto"/>
              <w:rPr>
                <w:b/>
                <w:sz w:val="24"/>
              </w:rPr>
            </w:pPr>
            <w:r w:rsidRPr="00554D54">
              <w:rPr>
                <w:rFonts w:hint="eastAsia"/>
                <w:b/>
                <w:sz w:val="24"/>
              </w:rPr>
              <w:t>一、收入</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b/>
                <w:sz w:val="24"/>
              </w:rPr>
            </w:pPr>
            <w:r w:rsidRPr="00554D54">
              <w:rPr>
                <w:b/>
                <w:sz w:val="24"/>
              </w:rPr>
              <w:t>-7,456,895.84</w:t>
            </w:r>
          </w:p>
        </w:tc>
      </w:tr>
      <w:tr w:rsidR="00554D54" w:rsidRPr="00554D54" w:rsidTr="00554D54">
        <w:tc>
          <w:tcPr>
            <w:tcW w:w="3420" w:type="dxa"/>
            <w:vAlign w:val="center"/>
          </w:tcPr>
          <w:p w:rsidR="005D7D8D" w:rsidRPr="00554D54" w:rsidRDefault="005D7D8D" w:rsidP="005D7D8D">
            <w:pPr>
              <w:spacing w:before="29" w:line="288" w:lineRule="auto"/>
              <w:rPr>
                <w:sz w:val="24"/>
              </w:rPr>
            </w:pPr>
            <w:r w:rsidRPr="00554D54">
              <w:rPr>
                <w:sz w:val="24"/>
              </w:rPr>
              <w:t>1.</w:t>
            </w:r>
            <w:r w:rsidRPr="00554D54">
              <w:rPr>
                <w:rFonts w:hint="eastAsia"/>
                <w:sz w:val="24"/>
              </w:rPr>
              <w:t>利息收入</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sz w:val="24"/>
              </w:rPr>
            </w:pPr>
            <w:r w:rsidRPr="00554D54">
              <w:rPr>
                <w:sz w:val="24"/>
              </w:rPr>
              <w:t>6,842,571.32</w:t>
            </w:r>
          </w:p>
        </w:tc>
      </w:tr>
      <w:tr w:rsidR="00554D54" w:rsidRPr="00554D54" w:rsidTr="00554D54">
        <w:tc>
          <w:tcPr>
            <w:tcW w:w="3420" w:type="dxa"/>
            <w:vAlign w:val="center"/>
          </w:tcPr>
          <w:p w:rsidR="005D7D8D" w:rsidRPr="00554D54" w:rsidRDefault="005D7D8D" w:rsidP="005D7D8D">
            <w:pPr>
              <w:spacing w:before="29" w:line="288" w:lineRule="auto"/>
              <w:rPr>
                <w:sz w:val="24"/>
              </w:rPr>
            </w:pPr>
            <w:r w:rsidRPr="00554D54">
              <w:rPr>
                <w:rFonts w:hint="eastAsia"/>
                <w:sz w:val="24"/>
              </w:rPr>
              <w:t>其中：存款利息收入</w:t>
            </w:r>
          </w:p>
        </w:tc>
        <w:tc>
          <w:tcPr>
            <w:tcW w:w="1080" w:type="dxa"/>
          </w:tcPr>
          <w:p w:rsidR="005D7D8D" w:rsidRPr="00554D54" w:rsidRDefault="005D7D8D" w:rsidP="005D7D8D">
            <w:pPr>
              <w:widowControl/>
              <w:autoSpaceDE w:val="0"/>
              <w:autoSpaceDN w:val="0"/>
              <w:ind w:right="-15"/>
              <w:jc w:val="center"/>
              <w:textAlignment w:val="bottom"/>
              <w:rPr>
                <w:sz w:val="24"/>
              </w:rPr>
            </w:pPr>
            <w:r w:rsidRPr="00554D54">
              <w:rPr>
                <w:sz w:val="24"/>
              </w:rPr>
              <w:t>7.4.7.11</w:t>
            </w:r>
          </w:p>
        </w:tc>
        <w:tc>
          <w:tcPr>
            <w:tcW w:w="4500" w:type="dxa"/>
            <w:vAlign w:val="center"/>
          </w:tcPr>
          <w:p w:rsidR="005D7D8D" w:rsidRPr="00554D54" w:rsidRDefault="005D7D8D" w:rsidP="005D7D8D">
            <w:pPr>
              <w:spacing w:before="29" w:line="288" w:lineRule="auto"/>
              <w:jc w:val="right"/>
              <w:rPr>
                <w:sz w:val="24"/>
              </w:rPr>
            </w:pPr>
            <w:r w:rsidRPr="00554D54">
              <w:rPr>
                <w:sz w:val="24"/>
              </w:rPr>
              <w:t>547,203.56</w:t>
            </w:r>
          </w:p>
        </w:tc>
      </w:tr>
      <w:tr w:rsidR="00554D54" w:rsidRPr="00554D54" w:rsidTr="00554D54">
        <w:tc>
          <w:tcPr>
            <w:tcW w:w="3420" w:type="dxa"/>
            <w:vAlign w:val="center"/>
          </w:tcPr>
          <w:p w:rsidR="005D7D8D" w:rsidRPr="00554D54" w:rsidRDefault="005D7D8D" w:rsidP="005D7D8D">
            <w:pPr>
              <w:spacing w:before="29" w:line="288" w:lineRule="auto"/>
              <w:ind w:firstLineChars="300" w:firstLine="720"/>
              <w:rPr>
                <w:sz w:val="24"/>
              </w:rPr>
            </w:pPr>
            <w:r w:rsidRPr="00554D54">
              <w:rPr>
                <w:rFonts w:hint="eastAsia"/>
                <w:sz w:val="24"/>
              </w:rPr>
              <w:t>债券利息收入</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sz w:val="24"/>
              </w:rPr>
            </w:pPr>
            <w:r w:rsidRPr="00554D54">
              <w:rPr>
                <w:sz w:val="24"/>
              </w:rPr>
              <w:t>6,049,152.70</w:t>
            </w:r>
          </w:p>
        </w:tc>
      </w:tr>
      <w:tr w:rsidR="00554D54" w:rsidRPr="00554D54" w:rsidTr="00554D54">
        <w:tc>
          <w:tcPr>
            <w:tcW w:w="3420" w:type="dxa"/>
            <w:vAlign w:val="center"/>
          </w:tcPr>
          <w:p w:rsidR="005D7D8D" w:rsidRPr="00554D54" w:rsidRDefault="005D7D8D" w:rsidP="005D7D8D">
            <w:pPr>
              <w:spacing w:before="29" w:line="288" w:lineRule="auto"/>
              <w:ind w:firstLineChars="300" w:firstLine="720"/>
              <w:rPr>
                <w:sz w:val="24"/>
              </w:rPr>
            </w:pPr>
            <w:r w:rsidRPr="00554D54">
              <w:rPr>
                <w:rFonts w:hint="eastAsia"/>
                <w:sz w:val="24"/>
              </w:rPr>
              <w:t>资产支持证券利息收入</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54D54">
        <w:tc>
          <w:tcPr>
            <w:tcW w:w="3420" w:type="dxa"/>
            <w:vAlign w:val="center"/>
          </w:tcPr>
          <w:p w:rsidR="005D7D8D" w:rsidRPr="00554D54" w:rsidRDefault="005D7D8D" w:rsidP="005D7D8D">
            <w:pPr>
              <w:spacing w:before="29" w:line="288" w:lineRule="auto"/>
              <w:ind w:firstLineChars="300" w:firstLine="720"/>
              <w:rPr>
                <w:sz w:val="24"/>
              </w:rPr>
            </w:pPr>
            <w:r w:rsidRPr="00554D54">
              <w:rPr>
                <w:rFonts w:hint="eastAsia"/>
                <w:sz w:val="24"/>
              </w:rPr>
              <w:t>买入返售金融资产收入</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sz w:val="24"/>
              </w:rPr>
            </w:pPr>
            <w:r w:rsidRPr="00554D54">
              <w:rPr>
                <w:sz w:val="24"/>
              </w:rPr>
              <w:t>246,215.06</w:t>
            </w:r>
          </w:p>
        </w:tc>
      </w:tr>
      <w:tr w:rsidR="00554D54" w:rsidRPr="00554D54" w:rsidTr="00554D54">
        <w:tc>
          <w:tcPr>
            <w:tcW w:w="3420" w:type="dxa"/>
            <w:vAlign w:val="center"/>
          </w:tcPr>
          <w:p w:rsidR="005D7D8D" w:rsidRPr="00554D54" w:rsidRDefault="005D7D8D" w:rsidP="005D7D8D">
            <w:pPr>
              <w:spacing w:before="29" w:line="288" w:lineRule="auto"/>
              <w:ind w:firstLineChars="300" w:firstLine="720"/>
              <w:rPr>
                <w:sz w:val="24"/>
              </w:rPr>
            </w:pPr>
            <w:r w:rsidRPr="00554D54">
              <w:rPr>
                <w:rFonts w:hint="eastAsia"/>
                <w:sz w:val="24"/>
              </w:rPr>
              <w:t>其他利息收入</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54D54">
        <w:tc>
          <w:tcPr>
            <w:tcW w:w="3420" w:type="dxa"/>
            <w:vAlign w:val="center"/>
          </w:tcPr>
          <w:p w:rsidR="005D7D8D" w:rsidRPr="00554D54" w:rsidRDefault="005D7D8D" w:rsidP="005D7D8D">
            <w:pPr>
              <w:spacing w:before="29" w:line="288" w:lineRule="auto"/>
              <w:rPr>
                <w:sz w:val="24"/>
              </w:rPr>
            </w:pPr>
            <w:r w:rsidRPr="00554D54">
              <w:rPr>
                <w:sz w:val="24"/>
              </w:rPr>
              <w:t>2.</w:t>
            </w:r>
            <w:r w:rsidRPr="00554D54">
              <w:rPr>
                <w:rFonts w:hint="eastAsia"/>
                <w:sz w:val="24"/>
              </w:rPr>
              <w:t>投资收益（损失以</w:t>
            </w:r>
            <w:r w:rsidRPr="00554D54">
              <w:rPr>
                <w:sz w:val="24"/>
              </w:rPr>
              <w:t>“-”</w:t>
            </w:r>
            <w:r w:rsidRPr="00554D54">
              <w:rPr>
                <w:rFonts w:hint="eastAsia"/>
                <w:sz w:val="24"/>
              </w:rPr>
              <w:t>填列）</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54D54">
        <w:tc>
          <w:tcPr>
            <w:tcW w:w="3420" w:type="dxa"/>
            <w:vAlign w:val="center"/>
          </w:tcPr>
          <w:p w:rsidR="005D7D8D" w:rsidRPr="00554D54" w:rsidRDefault="005D7D8D" w:rsidP="005D7D8D">
            <w:pPr>
              <w:spacing w:before="29" w:line="288" w:lineRule="auto"/>
              <w:rPr>
                <w:sz w:val="24"/>
              </w:rPr>
            </w:pPr>
            <w:r w:rsidRPr="00554D54">
              <w:rPr>
                <w:rFonts w:hint="eastAsia"/>
                <w:sz w:val="24"/>
              </w:rPr>
              <w:t>其中：股票投资收益</w:t>
            </w:r>
          </w:p>
        </w:tc>
        <w:tc>
          <w:tcPr>
            <w:tcW w:w="1080" w:type="dxa"/>
          </w:tcPr>
          <w:p w:rsidR="005D7D8D" w:rsidRPr="00554D54" w:rsidRDefault="005D7D8D" w:rsidP="005D7D8D">
            <w:pPr>
              <w:widowControl/>
              <w:autoSpaceDE w:val="0"/>
              <w:autoSpaceDN w:val="0"/>
              <w:ind w:right="-15"/>
              <w:jc w:val="center"/>
              <w:textAlignment w:val="bottom"/>
              <w:rPr>
                <w:sz w:val="24"/>
              </w:rPr>
            </w:pPr>
            <w:r w:rsidRPr="00554D54">
              <w:rPr>
                <w:sz w:val="24"/>
              </w:rPr>
              <w:t>7.4.7.12</w:t>
            </w:r>
          </w:p>
        </w:tc>
        <w:tc>
          <w:tcPr>
            <w:tcW w:w="450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54D54">
        <w:tc>
          <w:tcPr>
            <w:tcW w:w="3420" w:type="dxa"/>
            <w:vAlign w:val="center"/>
          </w:tcPr>
          <w:p w:rsidR="005D7D8D" w:rsidRPr="00554D54" w:rsidRDefault="005D7D8D" w:rsidP="005D7D8D">
            <w:pPr>
              <w:spacing w:before="29" w:line="288" w:lineRule="auto"/>
              <w:ind w:firstLineChars="300" w:firstLine="720"/>
              <w:rPr>
                <w:sz w:val="24"/>
              </w:rPr>
            </w:pPr>
            <w:r w:rsidRPr="00554D54">
              <w:rPr>
                <w:rFonts w:hint="eastAsia"/>
                <w:sz w:val="24"/>
              </w:rPr>
              <w:t>基金投资收益</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54D54">
        <w:tc>
          <w:tcPr>
            <w:tcW w:w="3420" w:type="dxa"/>
            <w:vAlign w:val="center"/>
          </w:tcPr>
          <w:p w:rsidR="005D7D8D" w:rsidRPr="00554D54" w:rsidRDefault="005D7D8D" w:rsidP="005D7D8D">
            <w:pPr>
              <w:spacing w:before="29" w:line="288" w:lineRule="auto"/>
              <w:ind w:firstLineChars="300" w:firstLine="720"/>
              <w:rPr>
                <w:sz w:val="24"/>
              </w:rPr>
            </w:pPr>
            <w:r w:rsidRPr="00554D54">
              <w:rPr>
                <w:rFonts w:hint="eastAsia"/>
                <w:sz w:val="24"/>
              </w:rPr>
              <w:t>债券投资收益</w:t>
            </w:r>
          </w:p>
        </w:tc>
        <w:tc>
          <w:tcPr>
            <w:tcW w:w="1080" w:type="dxa"/>
          </w:tcPr>
          <w:p w:rsidR="005D7D8D" w:rsidRPr="00554D54" w:rsidRDefault="005D7D8D" w:rsidP="005D7D8D">
            <w:pPr>
              <w:widowControl/>
              <w:autoSpaceDE w:val="0"/>
              <w:autoSpaceDN w:val="0"/>
              <w:ind w:right="-15"/>
              <w:jc w:val="center"/>
              <w:textAlignment w:val="bottom"/>
              <w:rPr>
                <w:sz w:val="24"/>
              </w:rPr>
            </w:pPr>
            <w:r w:rsidRPr="00554D54">
              <w:rPr>
                <w:sz w:val="24"/>
              </w:rPr>
              <w:t>7.4.7.13</w:t>
            </w:r>
          </w:p>
        </w:tc>
        <w:tc>
          <w:tcPr>
            <w:tcW w:w="450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54D54">
        <w:tc>
          <w:tcPr>
            <w:tcW w:w="3420" w:type="dxa"/>
            <w:vAlign w:val="center"/>
          </w:tcPr>
          <w:p w:rsidR="005D7D8D" w:rsidRPr="00554D54" w:rsidRDefault="005D7D8D" w:rsidP="005D7D8D">
            <w:pPr>
              <w:spacing w:before="29" w:line="288" w:lineRule="auto"/>
              <w:ind w:firstLineChars="300" w:firstLine="720"/>
              <w:rPr>
                <w:sz w:val="24"/>
              </w:rPr>
            </w:pPr>
            <w:r w:rsidRPr="00554D54">
              <w:rPr>
                <w:rFonts w:hint="eastAsia"/>
                <w:sz w:val="24"/>
              </w:rPr>
              <w:lastRenderedPageBreak/>
              <w:t>资产支持证券投资收益</w:t>
            </w:r>
          </w:p>
        </w:tc>
        <w:tc>
          <w:tcPr>
            <w:tcW w:w="1080" w:type="dxa"/>
          </w:tcPr>
          <w:p w:rsidR="005D7D8D" w:rsidRPr="00554D54" w:rsidRDefault="005D7D8D" w:rsidP="005D7D8D">
            <w:pPr>
              <w:widowControl/>
              <w:autoSpaceDE w:val="0"/>
              <w:autoSpaceDN w:val="0"/>
              <w:ind w:right="-15"/>
              <w:jc w:val="center"/>
              <w:textAlignment w:val="bottom"/>
              <w:rPr>
                <w:sz w:val="24"/>
              </w:rPr>
            </w:pPr>
            <w:r w:rsidRPr="00554D54">
              <w:rPr>
                <w:sz w:val="24"/>
              </w:rPr>
              <w:t>7.4.7.14</w:t>
            </w:r>
          </w:p>
        </w:tc>
        <w:tc>
          <w:tcPr>
            <w:tcW w:w="450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54D54">
        <w:tc>
          <w:tcPr>
            <w:tcW w:w="3420" w:type="dxa"/>
            <w:vAlign w:val="center"/>
          </w:tcPr>
          <w:p w:rsidR="005D7D8D" w:rsidRPr="00554D54" w:rsidRDefault="005D7D8D" w:rsidP="005D7D8D">
            <w:pPr>
              <w:spacing w:before="29" w:line="288" w:lineRule="auto"/>
              <w:ind w:firstLineChars="300" w:firstLine="720"/>
              <w:rPr>
                <w:sz w:val="24"/>
              </w:rPr>
            </w:pPr>
            <w:r w:rsidRPr="00554D54">
              <w:rPr>
                <w:rFonts w:hint="eastAsia"/>
                <w:sz w:val="24"/>
              </w:rPr>
              <w:t>贵金属投资收益</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sz w:val="24"/>
              </w:rPr>
            </w:pPr>
            <w:r w:rsidRPr="00554D54">
              <w:rPr>
                <w:rFonts w:hint="eastAsia"/>
                <w:sz w:val="24"/>
              </w:rPr>
              <w:t>-</w:t>
            </w:r>
          </w:p>
        </w:tc>
      </w:tr>
      <w:tr w:rsidR="00554D54" w:rsidRPr="00554D54" w:rsidTr="00554D54">
        <w:tc>
          <w:tcPr>
            <w:tcW w:w="3420" w:type="dxa"/>
            <w:vAlign w:val="center"/>
          </w:tcPr>
          <w:p w:rsidR="005D7D8D" w:rsidRPr="00554D54" w:rsidRDefault="005D7D8D" w:rsidP="005D7D8D">
            <w:pPr>
              <w:spacing w:before="29" w:line="288" w:lineRule="auto"/>
              <w:ind w:firstLineChars="300" w:firstLine="720"/>
              <w:rPr>
                <w:sz w:val="24"/>
              </w:rPr>
            </w:pPr>
            <w:r w:rsidRPr="00554D54">
              <w:rPr>
                <w:rFonts w:hint="eastAsia"/>
                <w:sz w:val="24"/>
              </w:rPr>
              <w:t>衍生工具收益</w:t>
            </w:r>
          </w:p>
        </w:tc>
        <w:tc>
          <w:tcPr>
            <w:tcW w:w="1080" w:type="dxa"/>
          </w:tcPr>
          <w:p w:rsidR="005D7D8D" w:rsidRPr="00554D54" w:rsidRDefault="005D7D8D" w:rsidP="005D7D8D">
            <w:pPr>
              <w:widowControl/>
              <w:autoSpaceDE w:val="0"/>
              <w:autoSpaceDN w:val="0"/>
              <w:ind w:right="-15"/>
              <w:jc w:val="center"/>
              <w:textAlignment w:val="bottom"/>
              <w:rPr>
                <w:sz w:val="24"/>
              </w:rPr>
            </w:pPr>
            <w:r w:rsidRPr="00554D54">
              <w:rPr>
                <w:sz w:val="24"/>
              </w:rPr>
              <w:t>7.4.7.15</w:t>
            </w:r>
          </w:p>
        </w:tc>
        <w:tc>
          <w:tcPr>
            <w:tcW w:w="450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54D54">
        <w:tc>
          <w:tcPr>
            <w:tcW w:w="3420" w:type="dxa"/>
            <w:vAlign w:val="center"/>
          </w:tcPr>
          <w:p w:rsidR="005D7D8D" w:rsidRPr="00554D54" w:rsidRDefault="005D7D8D" w:rsidP="005D7D8D">
            <w:pPr>
              <w:spacing w:before="29" w:line="288" w:lineRule="auto"/>
              <w:ind w:firstLineChars="300" w:firstLine="720"/>
              <w:rPr>
                <w:sz w:val="24"/>
              </w:rPr>
            </w:pPr>
            <w:r w:rsidRPr="00554D54">
              <w:rPr>
                <w:rFonts w:hint="eastAsia"/>
                <w:sz w:val="24"/>
              </w:rPr>
              <w:t>股利收益</w:t>
            </w:r>
          </w:p>
        </w:tc>
        <w:tc>
          <w:tcPr>
            <w:tcW w:w="1080" w:type="dxa"/>
          </w:tcPr>
          <w:p w:rsidR="005D7D8D" w:rsidRPr="00554D54" w:rsidRDefault="005D7D8D" w:rsidP="005D7D8D">
            <w:pPr>
              <w:widowControl/>
              <w:autoSpaceDE w:val="0"/>
              <w:autoSpaceDN w:val="0"/>
              <w:ind w:right="-15"/>
              <w:jc w:val="center"/>
              <w:textAlignment w:val="bottom"/>
              <w:rPr>
                <w:sz w:val="24"/>
              </w:rPr>
            </w:pPr>
            <w:r w:rsidRPr="00554D54">
              <w:rPr>
                <w:sz w:val="24"/>
              </w:rPr>
              <w:t>7.4.7.16</w:t>
            </w:r>
          </w:p>
        </w:tc>
        <w:tc>
          <w:tcPr>
            <w:tcW w:w="450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54D54">
        <w:tc>
          <w:tcPr>
            <w:tcW w:w="3420" w:type="dxa"/>
            <w:vAlign w:val="center"/>
          </w:tcPr>
          <w:p w:rsidR="005D7D8D" w:rsidRPr="00554D54" w:rsidRDefault="005D7D8D" w:rsidP="005D7D8D">
            <w:pPr>
              <w:spacing w:before="29" w:line="288" w:lineRule="auto"/>
              <w:rPr>
                <w:rFonts w:asciiTheme="minorEastAsia" w:eastAsiaTheme="minorEastAsia" w:hAnsiTheme="minorEastAsia"/>
                <w:szCs w:val="21"/>
              </w:rPr>
            </w:pPr>
            <w:r w:rsidRPr="00554D54">
              <w:rPr>
                <w:sz w:val="24"/>
              </w:rPr>
              <w:t>3.</w:t>
            </w:r>
            <w:r w:rsidRPr="00554D54">
              <w:rPr>
                <w:rFonts w:hint="eastAsia"/>
                <w:sz w:val="24"/>
              </w:rPr>
              <w:t>公允价值变动收益（损失以</w:t>
            </w:r>
            <w:r w:rsidRPr="00554D54">
              <w:rPr>
                <w:sz w:val="24"/>
              </w:rPr>
              <w:t>“-”</w:t>
            </w:r>
            <w:r w:rsidRPr="00554D54">
              <w:rPr>
                <w:rFonts w:hint="eastAsia"/>
                <w:sz w:val="24"/>
              </w:rPr>
              <w:t>号填列）</w:t>
            </w:r>
          </w:p>
        </w:tc>
        <w:tc>
          <w:tcPr>
            <w:tcW w:w="1080" w:type="dxa"/>
          </w:tcPr>
          <w:p w:rsidR="005D7D8D" w:rsidRPr="00554D54" w:rsidRDefault="005D7D8D" w:rsidP="005D7D8D">
            <w:pPr>
              <w:widowControl/>
              <w:autoSpaceDE w:val="0"/>
              <w:autoSpaceDN w:val="0"/>
              <w:ind w:right="-15"/>
              <w:jc w:val="center"/>
              <w:textAlignment w:val="bottom"/>
              <w:rPr>
                <w:sz w:val="24"/>
              </w:rPr>
            </w:pPr>
            <w:r w:rsidRPr="00554D54">
              <w:rPr>
                <w:sz w:val="24"/>
              </w:rPr>
              <w:t>7.4.7.17</w:t>
            </w:r>
          </w:p>
        </w:tc>
        <w:tc>
          <w:tcPr>
            <w:tcW w:w="4500" w:type="dxa"/>
            <w:vAlign w:val="center"/>
          </w:tcPr>
          <w:p w:rsidR="005D7D8D" w:rsidRPr="00554D54" w:rsidRDefault="005D7D8D" w:rsidP="005D7D8D">
            <w:pPr>
              <w:spacing w:before="29" w:line="288" w:lineRule="auto"/>
              <w:jc w:val="right"/>
              <w:rPr>
                <w:sz w:val="24"/>
              </w:rPr>
            </w:pPr>
            <w:r w:rsidRPr="00554D54">
              <w:rPr>
                <w:sz w:val="24"/>
              </w:rPr>
              <w:t>-14,299,467.63</w:t>
            </w:r>
          </w:p>
        </w:tc>
      </w:tr>
      <w:tr w:rsidR="00554D54" w:rsidRPr="00554D54" w:rsidTr="00554D54">
        <w:tc>
          <w:tcPr>
            <w:tcW w:w="3420" w:type="dxa"/>
            <w:vAlign w:val="center"/>
          </w:tcPr>
          <w:p w:rsidR="005D7D8D" w:rsidRPr="00554D54" w:rsidRDefault="005D7D8D" w:rsidP="005D7D8D">
            <w:pPr>
              <w:spacing w:before="29" w:line="288" w:lineRule="auto"/>
              <w:rPr>
                <w:sz w:val="24"/>
              </w:rPr>
            </w:pPr>
            <w:r w:rsidRPr="00554D54">
              <w:rPr>
                <w:sz w:val="24"/>
              </w:rPr>
              <w:t>4.</w:t>
            </w:r>
            <w:r w:rsidRPr="00554D54">
              <w:rPr>
                <w:rFonts w:hint="eastAsia"/>
                <w:sz w:val="24"/>
              </w:rPr>
              <w:t>汇兑收益（损失以</w:t>
            </w:r>
            <w:r w:rsidRPr="00554D54">
              <w:rPr>
                <w:sz w:val="24"/>
              </w:rPr>
              <w:t>“-”</w:t>
            </w:r>
            <w:r w:rsidRPr="00554D54">
              <w:rPr>
                <w:rFonts w:hint="eastAsia"/>
                <w:sz w:val="24"/>
              </w:rPr>
              <w:t>号填列）</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54D54">
        <w:tc>
          <w:tcPr>
            <w:tcW w:w="3420" w:type="dxa"/>
            <w:vAlign w:val="center"/>
          </w:tcPr>
          <w:p w:rsidR="005D7D8D" w:rsidRPr="00554D54" w:rsidRDefault="005D7D8D" w:rsidP="005D7D8D">
            <w:pPr>
              <w:spacing w:before="29" w:line="288" w:lineRule="auto"/>
              <w:rPr>
                <w:sz w:val="24"/>
              </w:rPr>
            </w:pPr>
            <w:r w:rsidRPr="00554D54">
              <w:rPr>
                <w:sz w:val="24"/>
              </w:rPr>
              <w:t>5.</w:t>
            </w:r>
            <w:r w:rsidRPr="00554D54">
              <w:rPr>
                <w:rFonts w:hint="eastAsia"/>
                <w:sz w:val="24"/>
              </w:rPr>
              <w:t>其他收入（损失以</w:t>
            </w:r>
            <w:r w:rsidRPr="00554D54">
              <w:rPr>
                <w:sz w:val="24"/>
              </w:rPr>
              <w:t>“-”</w:t>
            </w:r>
            <w:r w:rsidRPr="00554D54">
              <w:rPr>
                <w:rFonts w:hint="eastAsia"/>
                <w:sz w:val="24"/>
              </w:rPr>
              <w:t>号填列）</w:t>
            </w:r>
          </w:p>
        </w:tc>
        <w:tc>
          <w:tcPr>
            <w:tcW w:w="1080" w:type="dxa"/>
          </w:tcPr>
          <w:p w:rsidR="005D7D8D" w:rsidRPr="00554D54" w:rsidRDefault="005D7D8D" w:rsidP="005D7D8D">
            <w:pPr>
              <w:widowControl/>
              <w:autoSpaceDE w:val="0"/>
              <w:autoSpaceDN w:val="0"/>
              <w:ind w:right="-15"/>
              <w:jc w:val="center"/>
              <w:textAlignment w:val="bottom"/>
              <w:rPr>
                <w:sz w:val="24"/>
              </w:rPr>
            </w:pPr>
            <w:r w:rsidRPr="00554D54">
              <w:rPr>
                <w:sz w:val="24"/>
              </w:rPr>
              <w:t>7.4.7.18</w:t>
            </w:r>
          </w:p>
        </w:tc>
        <w:tc>
          <w:tcPr>
            <w:tcW w:w="4500" w:type="dxa"/>
            <w:vAlign w:val="center"/>
          </w:tcPr>
          <w:p w:rsidR="005D7D8D" w:rsidRPr="00554D54" w:rsidRDefault="005D7D8D" w:rsidP="005D7D8D">
            <w:pPr>
              <w:spacing w:before="29" w:line="288" w:lineRule="auto"/>
              <w:jc w:val="right"/>
              <w:rPr>
                <w:sz w:val="24"/>
              </w:rPr>
            </w:pPr>
            <w:r w:rsidRPr="00554D54">
              <w:rPr>
                <w:sz w:val="24"/>
              </w:rPr>
              <w:t>0.47</w:t>
            </w:r>
          </w:p>
        </w:tc>
      </w:tr>
      <w:tr w:rsidR="00554D54" w:rsidRPr="00554D54" w:rsidTr="00554D54">
        <w:tc>
          <w:tcPr>
            <w:tcW w:w="3420" w:type="dxa"/>
            <w:vAlign w:val="center"/>
          </w:tcPr>
          <w:p w:rsidR="005D7D8D" w:rsidRPr="00554D54" w:rsidRDefault="005D7D8D" w:rsidP="005D7D8D">
            <w:pPr>
              <w:spacing w:before="29" w:line="288" w:lineRule="auto"/>
              <w:rPr>
                <w:b/>
                <w:sz w:val="24"/>
              </w:rPr>
            </w:pPr>
            <w:r w:rsidRPr="00554D54">
              <w:rPr>
                <w:rFonts w:hint="eastAsia"/>
                <w:b/>
                <w:sz w:val="24"/>
              </w:rPr>
              <w:t>减：二、费用</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b/>
                <w:sz w:val="24"/>
              </w:rPr>
            </w:pPr>
            <w:r w:rsidRPr="00554D54">
              <w:rPr>
                <w:b/>
                <w:sz w:val="24"/>
              </w:rPr>
              <w:t>707,643.54</w:t>
            </w:r>
          </w:p>
        </w:tc>
      </w:tr>
      <w:tr w:rsidR="00554D54" w:rsidRPr="00554D54" w:rsidTr="00554D54">
        <w:tc>
          <w:tcPr>
            <w:tcW w:w="3420" w:type="dxa"/>
            <w:vAlign w:val="center"/>
          </w:tcPr>
          <w:p w:rsidR="005D7D8D" w:rsidRPr="00554D54" w:rsidRDefault="005D7D8D" w:rsidP="005D7D8D">
            <w:pPr>
              <w:spacing w:before="29" w:line="288" w:lineRule="auto"/>
              <w:rPr>
                <w:sz w:val="24"/>
              </w:rPr>
            </w:pPr>
            <w:r w:rsidRPr="00554D54">
              <w:rPr>
                <w:sz w:val="24"/>
              </w:rPr>
              <w:t>1</w:t>
            </w:r>
            <w:r w:rsidRPr="00554D54">
              <w:rPr>
                <w:rFonts w:hint="eastAsia"/>
                <w:sz w:val="24"/>
              </w:rPr>
              <w:t>．管理人报酬</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sz w:val="24"/>
              </w:rPr>
            </w:pPr>
            <w:r w:rsidRPr="00554D54">
              <w:rPr>
                <w:sz w:val="24"/>
              </w:rPr>
              <w:t>430,508.60</w:t>
            </w:r>
          </w:p>
        </w:tc>
      </w:tr>
      <w:tr w:rsidR="00554D54" w:rsidRPr="00554D54" w:rsidTr="00554D54">
        <w:tc>
          <w:tcPr>
            <w:tcW w:w="3420" w:type="dxa"/>
            <w:vAlign w:val="center"/>
          </w:tcPr>
          <w:p w:rsidR="005D7D8D" w:rsidRPr="00554D54" w:rsidRDefault="005D7D8D" w:rsidP="005D7D8D">
            <w:pPr>
              <w:spacing w:before="29" w:line="288" w:lineRule="auto"/>
              <w:rPr>
                <w:sz w:val="24"/>
              </w:rPr>
            </w:pPr>
            <w:r w:rsidRPr="00554D54">
              <w:rPr>
                <w:sz w:val="24"/>
              </w:rPr>
              <w:t>2</w:t>
            </w:r>
            <w:r w:rsidRPr="00554D54">
              <w:rPr>
                <w:rFonts w:hint="eastAsia"/>
                <w:sz w:val="24"/>
              </w:rPr>
              <w:t>．托管费</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sz w:val="24"/>
              </w:rPr>
            </w:pPr>
            <w:r w:rsidRPr="00554D54">
              <w:rPr>
                <w:sz w:val="24"/>
              </w:rPr>
              <w:t>143,502.85</w:t>
            </w:r>
          </w:p>
        </w:tc>
      </w:tr>
      <w:tr w:rsidR="00554D54" w:rsidRPr="00554D54" w:rsidTr="00554D54">
        <w:tc>
          <w:tcPr>
            <w:tcW w:w="3420" w:type="dxa"/>
            <w:vAlign w:val="center"/>
          </w:tcPr>
          <w:p w:rsidR="005D7D8D" w:rsidRPr="00554D54" w:rsidRDefault="005D7D8D" w:rsidP="005D7D8D">
            <w:pPr>
              <w:spacing w:before="29" w:line="288" w:lineRule="auto"/>
              <w:rPr>
                <w:sz w:val="24"/>
              </w:rPr>
            </w:pPr>
            <w:r w:rsidRPr="00554D54">
              <w:rPr>
                <w:sz w:val="24"/>
              </w:rPr>
              <w:t>3</w:t>
            </w:r>
            <w:r w:rsidRPr="00554D54">
              <w:rPr>
                <w:rFonts w:hint="eastAsia"/>
                <w:sz w:val="24"/>
              </w:rPr>
              <w:t>．销售服务费</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sz w:val="24"/>
              </w:rPr>
            </w:pPr>
            <w:r w:rsidRPr="00554D54">
              <w:rPr>
                <w:sz w:val="24"/>
              </w:rPr>
              <w:t>3.70</w:t>
            </w:r>
          </w:p>
        </w:tc>
      </w:tr>
      <w:tr w:rsidR="00554D54" w:rsidRPr="00554D54" w:rsidTr="00554D54">
        <w:tc>
          <w:tcPr>
            <w:tcW w:w="3420" w:type="dxa"/>
            <w:vAlign w:val="center"/>
          </w:tcPr>
          <w:p w:rsidR="005D7D8D" w:rsidRPr="00554D54" w:rsidRDefault="005D7D8D" w:rsidP="005D7D8D">
            <w:pPr>
              <w:spacing w:before="29" w:line="288" w:lineRule="auto"/>
              <w:rPr>
                <w:sz w:val="24"/>
              </w:rPr>
            </w:pPr>
            <w:r w:rsidRPr="00554D54">
              <w:rPr>
                <w:sz w:val="24"/>
              </w:rPr>
              <w:t>4</w:t>
            </w:r>
            <w:r w:rsidRPr="00554D54">
              <w:rPr>
                <w:rFonts w:hint="eastAsia"/>
                <w:sz w:val="24"/>
              </w:rPr>
              <w:t>．交易费用</w:t>
            </w:r>
          </w:p>
        </w:tc>
        <w:tc>
          <w:tcPr>
            <w:tcW w:w="1080" w:type="dxa"/>
          </w:tcPr>
          <w:p w:rsidR="005D7D8D" w:rsidRPr="00554D54" w:rsidRDefault="005D7D8D" w:rsidP="005D7D8D">
            <w:pPr>
              <w:widowControl/>
              <w:autoSpaceDE w:val="0"/>
              <w:autoSpaceDN w:val="0"/>
              <w:ind w:right="-15"/>
              <w:jc w:val="center"/>
              <w:textAlignment w:val="bottom"/>
              <w:rPr>
                <w:sz w:val="24"/>
              </w:rPr>
            </w:pPr>
            <w:r w:rsidRPr="00554D54">
              <w:rPr>
                <w:sz w:val="24"/>
              </w:rPr>
              <w:t>7.4.7.19</w:t>
            </w:r>
          </w:p>
        </w:tc>
        <w:tc>
          <w:tcPr>
            <w:tcW w:w="4500" w:type="dxa"/>
            <w:vAlign w:val="center"/>
          </w:tcPr>
          <w:p w:rsidR="005D7D8D" w:rsidRPr="00554D54" w:rsidRDefault="005D7D8D" w:rsidP="005D7D8D">
            <w:pPr>
              <w:spacing w:before="29" w:line="288" w:lineRule="auto"/>
              <w:jc w:val="right"/>
              <w:rPr>
                <w:sz w:val="24"/>
              </w:rPr>
            </w:pPr>
            <w:r w:rsidRPr="00554D54">
              <w:rPr>
                <w:sz w:val="24"/>
              </w:rPr>
              <w:t>3,397.50</w:t>
            </w:r>
          </w:p>
        </w:tc>
      </w:tr>
      <w:tr w:rsidR="00554D54" w:rsidRPr="00554D54" w:rsidTr="00554D54">
        <w:tc>
          <w:tcPr>
            <w:tcW w:w="3420" w:type="dxa"/>
            <w:vAlign w:val="center"/>
          </w:tcPr>
          <w:p w:rsidR="005D7D8D" w:rsidRPr="00554D54" w:rsidRDefault="005D7D8D" w:rsidP="005D7D8D">
            <w:pPr>
              <w:spacing w:before="29" w:line="288" w:lineRule="auto"/>
              <w:rPr>
                <w:sz w:val="24"/>
              </w:rPr>
            </w:pPr>
            <w:r w:rsidRPr="00554D54">
              <w:rPr>
                <w:sz w:val="24"/>
              </w:rPr>
              <w:t>5</w:t>
            </w:r>
            <w:r w:rsidRPr="00554D54">
              <w:rPr>
                <w:rFonts w:hint="eastAsia"/>
                <w:sz w:val="24"/>
              </w:rPr>
              <w:t>．利息支出</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sz w:val="24"/>
              </w:rPr>
            </w:pPr>
            <w:r w:rsidRPr="00554D54">
              <w:rPr>
                <w:sz w:val="24"/>
              </w:rPr>
              <w:t>7,365.89</w:t>
            </w:r>
          </w:p>
        </w:tc>
      </w:tr>
      <w:tr w:rsidR="00554D54" w:rsidRPr="00554D54" w:rsidTr="00554D54">
        <w:tc>
          <w:tcPr>
            <w:tcW w:w="3420" w:type="dxa"/>
            <w:vAlign w:val="center"/>
          </w:tcPr>
          <w:p w:rsidR="005D7D8D" w:rsidRPr="00554D54" w:rsidRDefault="005D7D8D" w:rsidP="005D7D8D">
            <w:pPr>
              <w:spacing w:before="29" w:line="288" w:lineRule="auto"/>
              <w:rPr>
                <w:sz w:val="24"/>
              </w:rPr>
            </w:pPr>
            <w:r w:rsidRPr="00554D54">
              <w:rPr>
                <w:rFonts w:hint="eastAsia"/>
                <w:sz w:val="24"/>
              </w:rPr>
              <w:t>其中：卖出回购金融资产支出</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sz w:val="24"/>
              </w:rPr>
            </w:pPr>
            <w:r w:rsidRPr="00554D54">
              <w:rPr>
                <w:sz w:val="24"/>
              </w:rPr>
              <w:t>7,365.89</w:t>
            </w:r>
          </w:p>
        </w:tc>
      </w:tr>
      <w:tr w:rsidR="00554D54" w:rsidRPr="00554D54" w:rsidTr="00554D54">
        <w:tc>
          <w:tcPr>
            <w:tcW w:w="3420" w:type="dxa"/>
            <w:vAlign w:val="center"/>
          </w:tcPr>
          <w:p w:rsidR="005D7D8D" w:rsidRPr="00554D54" w:rsidRDefault="005D7D8D" w:rsidP="005D7D8D">
            <w:pPr>
              <w:spacing w:before="29" w:line="288" w:lineRule="auto"/>
              <w:rPr>
                <w:sz w:val="24"/>
              </w:rPr>
            </w:pPr>
            <w:r w:rsidRPr="00554D54">
              <w:rPr>
                <w:sz w:val="24"/>
              </w:rPr>
              <w:t>6</w:t>
            </w:r>
            <w:r w:rsidRPr="00554D54">
              <w:rPr>
                <w:rFonts w:hint="eastAsia"/>
                <w:sz w:val="24"/>
              </w:rPr>
              <w:t>．其他费用</w:t>
            </w:r>
          </w:p>
        </w:tc>
        <w:tc>
          <w:tcPr>
            <w:tcW w:w="1080" w:type="dxa"/>
          </w:tcPr>
          <w:p w:rsidR="005D7D8D" w:rsidRPr="00554D54" w:rsidRDefault="005D7D8D" w:rsidP="005D7D8D">
            <w:pPr>
              <w:widowControl/>
              <w:autoSpaceDE w:val="0"/>
              <w:autoSpaceDN w:val="0"/>
              <w:ind w:right="-15"/>
              <w:jc w:val="center"/>
              <w:textAlignment w:val="bottom"/>
              <w:rPr>
                <w:sz w:val="24"/>
              </w:rPr>
            </w:pPr>
            <w:r w:rsidRPr="00554D54">
              <w:rPr>
                <w:sz w:val="24"/>
              </w:rPr>
              <w:t>7.4.7.20</w:t>
            </w:r>
          </w:p>
        </w:tc>
        <w:tc>
          <w:tcPr>
            <w:tcW w:w="4500" w:type="dxa"/>
            <w:vAlign w:val="center"/>
          </w:tcPr>
          <w:p w:rsidR="005D7D8D" w:rsidRPr="00554D54" w:rsidRDefault="005D7D8D" w:rsidP="005D7D8D">
            <w:pPr>
              <w:spacing w:before="29" w:line="288" w:lineRule="auto"/>
              <w:jc w:val="right"/>
              <w:rPr>
                <w:sz w:val="24"/>
              </w:rPr>
            </w:pPr>
            <w:r w:rsidRPr="00554D54">
              <w:rPr>
                <w:sz w:val="24"/>
              </w:rPr>
              <w:t>122,865.00</w:t>
            </w:r>
          </w:p>
        </w:tc>
      </w:tr>
      <w:tr w:rsidR="00554D54" w:rsidRPr="00554D54" w:rsidTr="00554D54">
        <w:tc>
          <w:tcPr>
            <w:tcW w:w="3420" w:type="dxa"/>
            <w:vAlign w:val="center"/>
          </w:tcPr>
          <w:p w:rsidR="005D7D8D" w:rsidRPr="00554D54" w:rsidRDefault="005D7D8D" w:rsidP="005D7D8D">
            <w:pPr>
              <w:spacing w:before="29" w:line="288" w:lineRule="auto"/>
              <w:rPr>
                <w:rFonts w:asciiTheme="minorEastAsia" w:eastAsiaTheme="minorEastAsia" w:hAnsiTheme="minorEastAsia"/>
                <w:b/>
                <w:szCs w:val="21"/>
              </w:rPr>
            </w:pPr>
            <w:r w:rsidRPr="00554D54">
              <w:rPr>
                <w:rFonts w:hint="eastAsia"/>
                <w:b/>
                <w:sz w:val="24"/>
              </w:rPr>
              <w:t>三、利润总额（亏损总额以</w:t>
            </w:r>
            <w:r w:rsidRPr="00554D54">
              <w:rPr>
                <w:b/>
                <w:sz w:val="24"/>
              </w:rPr>
              <w:t>“-”</w:t>
            </w:r>
            <w:r w:rsidRPr="00554D54">
              <w:rPr>
                <w:rFonts w:hint="eastAsia"/>
                <w:b/>
                <w:sz w:val="24"/>
              </w:rPr>
              <w:t>号填列）</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b/>
                <w:sz w:val="24"/>
              </w:rPr>
            </w:pPr>
            <w:r w:rsidRPr="00554D54">
              <w:rPr>
                <w:b/>
                <w:sz w:val="24"/>
              </w:rPr>
              <w:t>-8,164,539.38</w:t>
            </w:r>
          </w:p>
        </w:tc>
      </w:tr>
      <w:tr w:rsidR="00554D54" w:rsidRPr="00554D54" w:rsidTr="00554D54">
        <w:tc>
          <w:tcPr>
            <w:tcW w:w="3420" w:type="dxa"/>
            <w:vAlign w:val="center"/>
          </w:tcPr>
          <w:p w:rsidR="005D7D8D" w:rsidRPr="00554D54" w:rsidRDefault="005D7D8D" w:rsidP="005D7D8D">
            <w:pPr>
              <w:spacing w:before="29" w:line="288" w:lineRule="auto"/>
              <w:rPr>
                <w:rFonts w:asciiTheme="minorEastAsia" w:eastAsiaTheme="minorEastAsia" w:hAnsiTheme="minorEastAsia"/>
                <w:b/>
                <w:szCs w:val="21"/>
              </w:rPr>
            </w:pPr>
            <w:r w:rsidRPr="00554D54">
              <w:rPr>
                <w:rFonts w:hint="eastAsia"/>
                <w:sz w:val="24"/>
              </w:rPr>
              <w:t>减：所得税费用</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sz w:val="24"/>
              </w:rPr>
            </w:pPr>
            <w:r w:rsidRPr="00554D54">
              <w:rPr>
                <w:sz w:val="24"/>
              </w:rPr>
              <w:t>-</w:t>
            </w:r>
          </w:p>
        </w:tc>
      </w:tr>
      <w:tr w:rsidR="00554D54" w:rsidRPr="00554D54" w:rsidTr="00554D54">
        <w:tc>
          <w:tcPr>
            <w:tcW w:w="3420" w:type="dxa"/>
            <w:vAlign w:val="center"/>
          </w:tcPr>
          <w:p w:rsidR="005D7D8D" w:rsidRPr="00554D54" w:rsidRDefault="005D7D8D" w:rsidP="005D7D8D">
            <w:pPr>
              <w:spacing w:before="29" w:line="288" w:lineRule="auto"/>
              <w:rPr>
                <w:rFonts w:asciiTheme="minorEastAsia" w:eastAsiaTheme="minorEastAsia" w:hAnsiTheme="minorEastAsia"/>
                <w:b/>
                <w:szCs w:val="21"/>
              </w:rPr>
            </w:pPr>
            <w:r w:rsidRPr="00554D54">
              <w:rPr>
                <w:rFonts w:hint="eastAsia"/>
                <w:b/>
                <w:sz w:val="24"/>
              </w:rPr>
              <w:t>四、净利润（净亏损以</w:t>
            </w:r>
            <w:r w:rsidRPr="00554D54">
              <w:rPr>
                <w:b/>
                <w:sz w:val="24"/>
              </w:rPr>
              <w:t>“-”</w:t>
            </w:r>
            <w:r w:rsidRPr="00554D54">
              <w:rPr>
                <w:rFonts w:hint="eastAsia"/>
                <w:b/>
                <w:sz w:val="24"/>
              </w:rPr>
              <w:t>号填列）</w:t>
            </w:r>
          </w:p>
        </w:tc>
        <w:tc>
          <w:tcPr>
            <w:tcW w:w="1080" w:type="dxa"/>
          </w:tcPr>
          <w:p w:rsidR="005D7D8D" w:rsidRPr="00554D54" w:rsidRDefault="005D7D8D" w:rsidP="005D7D8D">
            <w:pPr>
              <w:widowControl/>
              <w:autoSpaceDE w:val="0"/>
              <w:autoSpaceDN w:val="0"/>
              <w:ind w:right="-15"/>
              <w:jc w:val="center"/>
              <w:textAlignment w:val="bottom"/>
              <w:rPr>
                <w:sz w:val="24"/>
              </w:rPr>
            </w:pPr>
          </w:p>
        </w:tc>
        <w:tc>
          <w:tcPr>
            <w:tcW w:w="4500" w:type="dxa"/>
            <w:vAlign w:val="center"/>
          </w:tcPr>
          <w:p w:rsidR="005D7D8D" w:rsidRPr="00554D54" w:rsidRDefault="005D7D8D" w:rsidP="005D7D8D">
            <w:pPr>
              <w:spacing w:before="29" w:line="288" w:lineRule="auto"/>
              <w:jc w:val="right"/>
              <w:rPr>
                <w:b/>
                <w:sz w:val="24"/>
              </w:rPr>
            </w:pPr>
            <w:r w:rsidRPr="00554D54">
              <w:rPr>
                <w:b/>
                <w:sz w:val="24"/>
              </w:rPr>
              <w:t>-8,164,539.38</w:t>
            </w:r>
          </w:p>
        </w:tc>
      </w:tr>
    </w:tbl>
    <w:p w:rsidR="001A59F9" w:rsidRPr="00554D54" w:rsidRDefault="001A59F9" w:rsidP="00026C9C">
      <w:pPr>
        <w:spacing w:line="360" w:lineRule="auto"/>
        <w:rPr>
          <w:rFonts w:asciiTheme="minorEastAsia" w:eastAsiaTheme="minorEastAsia" w:hAnsiTheme="minorEastAsia"/>
          <w:szCs w:val="21"/>
        </w:rPr>
      </w:pPr>
    </w:p>
    <w:p w:rsidR="001A59F9" w:rsidRPr="00554D54" w:rsidRDefault="001A59F9" w:rsidP="00554D54">
      <w:pPr>
        <w:pStyle w:val="20"/>
        <w:spacing w:before="29" w:after="0" w:line="288" w:lineRule="auto"/>
        <w:rPr>
          <w:rFonts w:eastAsiaTheme="minorEastAsia"/>
        </w:rPr>
      </w:pPr>
      <w:bookmarkStart w:id="115" w:name="_Toc225498270"/>
      <w:bookmarkStart w:id="116" w:name="_Toc361324875"/>
      <w:bookmarkStart w:id="117" w:name="_Toc478311308"/>
      <w:r w:rsidRPr="00554D54">
        <w:rPr>
          <w:rFonts w:eastAsiaTheme="minorEastAsia"/>
        </w:rPr>
        <w:t xml:space="preserve">7.3 </w:t>
      </w:r>
      <w:r w:rsidRPr="00554D54">
        <w:rPr>
          <w:rFonts w:eastAsiaTheme="minorEastAsia" w:hint="eastAsia"/>
        </w:rPr>
        <w:t>所有者权益（基金净值）变动表</w:t>
      </w:r>
      <w:bookmarkEnd w:id="115"/>
      <w:bookmarkEnd w:id="116"/>
      <w:bookmarkEnd w:id="117"/>
    </w:p>
    <w:p w:rsidR="001A59F9" w:rsidRPr="00554D54" w:rsidRDefault="001A59F9" w:rsidP="00BD5468">
      <w:pPr>
        <w:spacing w:before="29" w:line="288" w:lineRule="auto"/>
        <w:rPr>
          <w:sz w:val="24"/>
        </w:rPr>
      </w:pPr>
      <w:r w:rsidRPr="00554D54">
        <w:rPr>
          <w:rFonts w:hint="eastAsia"/>
          <w:sz w:val="24"/>
        </w:rPr>
        <w:t>会计主体：</w:t>
      </w:r>
      <w:r w:rsidRPr="00554D54">
        <w:rPr>
          <w:sz w:val="24"/>
        </w:rPr>
        <w:t>交银施罗德裕兴纯债债券型证券投资基金</w:t>
      </w:r>
    </w:p>
    <w:p w:rsidR="001A59F9" w:rsidRPr="00554D54" w:rsidRDefault="001A59F9" w:rsidP="00BD5468">
      <w:pPr>
        <w:spacing w:before="29" w:line="288" w:lineRule="auto"/>
        <w:rPr>
          <w:sz w:val="24"/>
        </w:rPr>
      </w:pPr>
      <w:r w:rsidRPr="00554D54">
        <w:rPr>
          <w:rFonts w:hint="eastAsia"/>
          <w:sz w:val="24"/>
        </w:rPr>
        <w:t>本报告期：</w:t>
      </w:r>
      <w:r w:rsidR="00F64FAD" w:rsidRPr="00554D54">
        <w:rPr>
          <w:sz w:val="24"/>
        </w:rPr>
        <w:t>2016</w:t>
      </w:r>
      <w:r w:rsidR="00F64FAD" w:rsidRPr="00554D54">
        <w:rPr>
          <w:sz w:val="24"/>
        </w:rPr>
        <w:t>年</w:t>
      </w:r>
      <w:r w:rsidR="00F64FAD" w:rsidRPr="00554D54">
        <w:rPr>
          <w:sz w:val="24"/>
        </w:rPr>
        <w:t>9</w:t>
      </w:r>
      <w:r w:rsidR="00F64FAD" w:rsidRPr="00554D54">
        <w:rPr>
          <w:sz w:val="24"/>
        </w:rPr>
        <w:t>月</w:t>
      </w:r>
      <w:r w:rsidR="00F64FAD" w:rsidRPr="00554D54">
        <w:rPr>
          <w:sz w:val="24"/>
        </w:rPr>
        <w:t>7</w:t>
      </w:r>
      <w:r w:rsidR="00F64FAD" w:rsidRPr="00554D54">
        <w:rPr>
          <w:sz w:val="24"/>
        </w:rPr>
        <w:t>日（基金合同生效日）</w:t>
      </w:r>
      <w:r w:rsidRPr="00554D54">
        <w:rPr>
          <w:rFonts w:hint="eastAsia"/>
          <w:sz w:val="24"/>
        </w:rPr>
        <w:t>至</w:t>
      </w:r>
      <w:r w:rsidR="00F64FAD" w:rsidRPr="00554D54">
        <w:rPr>
          <w:sz w:val="24"/>
        </w:rPr>
        <w:t>2016</w:t>
      </w:r>
      <w:r w:rsidR="00F64FAD" w:rsidRPr="00554D54">
        <w:rPr>
          <w:sz w:val="24"/>
        </w:rPr>
        <w:t>年</w:t>
      </w:r>
      <w:r w:rsidR="00F64FAD" w:rsidRPr="00554D54">
        <w:rPr>
          <w:sz w:val="24"/>
        </w:rPr>
        <w:t>12</w:t>
      </w:r>
      <w:r w:rsidR="00F64FAD" w:rsidRPr="00554D54">
        <w:rPr>
          <w:sz w:val="24"/>
        </w:rPr>
        <w:t>月</w:t>
      </w:r>
      <w:r w:rsidR="00F64FAD" w:rsidRPr="00554D54">
        <w:rPr>
          <w:sz w:val="24"/>
        </w:rPr>
        <w:t>31</w:t>
      </w:r>
      <w:r w:rsidR="00F64FAD" w:rsidRPr="00554D54">
        <w:rPr>
          <w:sz w:val="24"/>
        </w:rPr>
        <w:t>日</w:t>
      </w:r>
    </w:p>
    <w:p w:rsidR="001A59F9" w:rsidRPr="00554D54" w:rsidRDefault="001A59F9" w:rsidP="0079659B">
      <w:pPr>
        <w:autoSpaceDE w:val="0"/>
        <w:autoSpaceDN w:val="0"/>
        <w:adjustRightInd w:val="0"/>
        <w:spacing w:before="29" w:line="288" w:lineRule="auto"/>
        <w:ind w:left="15"/>
        <w:jc w:val="right"/>
        <w:rPr>
          <w:kern w:val="0"/>
          <w:sz w:val="24"/>
        </w:rPr>
      </w:pPr>
      <w:r w:rsidRPr="00554D54">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554D54" w:rsidRPr="00554D54" w:rsidTr="0009357E">
        <w:tc>
          <w:tcPr>
            <w:tcW w:w="2410" w:type="dxa"/>
            <w:vMerge w:val="restart"/>
            <w:vAlign w:val="center"/>
          </w:tcPr>
          <w:p w:rsidR="001A59F9" w:rsidRPr="00554D54" w:rsidRDefault="001A59F9" w:rsidP="001025F3">
            <w:pPr>
              <w:spacing w:before="29" w:line="288" w:lineRule="auto"/>
              <w:jc w:val="center"/>
              <w:rPr>
                <w:b/>
                <w:sz w:val="24"/>
              </w:rPr>
            </w:pPr>
            <w:r w:rsidRPr="00554D54">
              <w:rPr>
                <w:rFonts w:hint="eastAsia"/>
                <w:b/>
                <w:sz w:val="24"/>
              </w:rPr>
              <w:t>项目</w:t>
            </w:r>
          </w:p>
        </w:tc>
        <w:tc>
          <w:tcPr>
            <w:tcW w:w="6590" w:type="dxa"/>
            <w:gridSpan w:val="3"/>
            <w:vAlign w:val="center"/>
          </w:tcPr>
          <w:p w:rsidR="001A59F9" w:rsidRPr="00554D54" w:rsidRDefault="001A59F9" w:rsidP="001025F3">
            <w:pPr>
              <w:spacing w:before="29" w:line="288" w:lineRule="auto"/>
              <w:jc w:val="center"/>
              <w:rPr>
                <w:b/>
                <w:sz w:val="24"/>
              </w:rPr>
            </w:pPr>
            <w:r w:rsidRPr="00554D54">
              <w:rPr>
                <w:rFonts w:hint="eastAsia"/>
                <w:b/>
                <w:sz w:val="24"/>
              </w:rPr>
              <w:t>本期</w:t>
            </w:r>
          </w:p>
          <w:p w:rsidR="001A59F9" w:rsidRPr="00554D54" w:rsidRDefault="00F64FAD" w:rsidP="001025F3">
            <w:pPr>
              <w:pStyle w:val="af6"/>
              <w:spacing w:before="29" w:beforeAutospacing="0" w:after="0" w:afterAutospacing="0" w:line="288" w:lineRule="auto"/>
              <w:jc w:val="center"/>
              <w:rPr>
                <w:rFonts w:ascii="Times New Roman" w:hAnsi="Times New Roman"/>
                <w:b/>
                <w:kern w:val="2"/>
              </w:rPr>
            </w:pPr>
            <w:r w:rsidRPr="00554D54">
              <w:rPr>
                <w:rFonts w:ascii="Times New Roman" w:hAnsi="Times New Roman"/>
                <w:b/>
                <w:kern w:val="2"/>
              </w:rPr>
              <w:t>2016</w:t>
            </w:r>
            <w:r w:rsidRPr="00554D54">
              <w:rPr>
                <w:rFonts w:ascii="Times New Roman" w:hAnsi="Times New Roman"/>
                <w:b/>
                <w:kern w:val="2"/>
              </w:rPr>
              <w:t>年</w:t>
            </w:r>
            <w:r w:rsidRPr="00554D54">
              <w:rPr>
                <w:rFonts w:ascii="Times New Roman" w:hAnsi="Times New Roman"/>
                <w:b/>
                <w:kern w:val="2"/>
              </w:rPr>
              <w:t>9</w:t>
            </w:r>
            <w:r w:rsidRPr="00554D54">
              <w:rPr>
                <w:rFonts w:ascii="Times New Roman" w:hAnsi="Times New Roman"/>
                <w:b/>
                <w:kern w:val="2"/>
              </w:rPr>
              <w:t>月</w:t>
            </w:r>
            <w:r w:rsidRPr="00554D54">
              <w:rPr>
                <w:rFonts w:ascii="Times New Roman" w:hAnsi="Times New Roman"/>
                <w:b/>
                <w:kern w:val="2"/>
              </w:rPr>
              <w:t>7</w:t>
            </w:r>
            <w:r w:rsidRPr="00554D54">
              <w:rPr>
                <w:rFonts w:ascii="Times New Roman" w:hAnsi="Times New Roman"/>
                <w:b/>
                <w:kern w:val="2"/>
              </w:rPr>
              <w:t>日（基金合同生效日）</w:t>
            </w:r>
            <w:r w:rsidR="001A59F9" w:rsidRPr="00554D54">
              <w:rPr>
                <w:rFonts w:ascii="Times New Roman" w:hAnsi="Times New Roman" w:hint="eastAsia"/>
                <w:b/>
                <w:kern w:val="2"/>
              </w:rPr>
              <w:t>至</w:t>
            </w:r>
            <w:r w:rsidRPr="00554D54">
              <w:rPr>
                <w:rFonts w:ascii="Times New Roman" w:hAnsi="Times New Roman"/>
                <w:b/>
                <w:kern w:val="2"/>
              </w:rPr>
              <w:t>2016</w:t>
            </w:r>
            <w:r w:rsidRPr="00554D54">
              <w:rPr>
                <w:rFonts w:ascii="Times New Roman" w:hAnsi="Times New Roman"/>
                <w:b/>
                <w:kern w:val="2"/>
              </w:rPr>
              <w:t>年</w:t>
            </w:r>
            <w:r w:rsidRPr="00554D54">
              <w:rPr>
                <w:rFonts w:ascii="Times New Roman" w:hAnsi="Times New Roman"/>
                <w:b/>
                <w:kern w:val="2"/>
              </w:rPr>
              <w:t>12</w:t>
            </w:r>
            <w:r w:rsidRPr="00554D54">
              <w:rPr>
                <w:rFonts w:ascii="Times New Roman" w:hAnsi="Times New Roman"/>
                <w:b/>
                <w:kern w:val="2"/>
              </w:rPr>
              <w:t>月</w:t>
            </w:r>
            <w:r w:rsidRPr="00554D54">
              <w:rPr>
                <w:rFonts w:ascii="Times New Roman" w:hAnsi="Times New Roman"/>
                <w:b/>
                <w:kern w:val="2"/>
              </w:rPr>
              <w:t>31</w:t>
            </w:r>
            <w:r w:rsidRPr="00554D54">
              <w:rPr>
                <w:rFonts w:ascii="Times New Roman" w:hAnsi="Times New Roman"/>
                <w:b/>
                <w:kern w:val="2"/>
              </w:rPr>
              <w:t>日</w:t>
            </w:r>
          </w:p>
        </w:tc>
      </w:tr>
      <w:tr w:rsidR="00554D54" w:rsidRPr="00554D54" w:rsidTr="0009357E">
        <w:tc>
          <w:tcPr>
            <w:tcW w:w="2410" w:type="dxa"/>
            <w:vMerge/>
            <w:vAlign w:val="center"/>
          </w:tcPr>
          <w:p w:rsidR="001A59F9" w:rsidRPr="00554D54" w:rsidRDefault="001A59F9" w:rsidP="001025F3">
            <w:pPr>
              <w:spacing w:before="29" w:line="288" w:lineRule="auto"/>
              <w:jc w:val="center"/>
              <w:rPr>
                <w:b/>
                <w:sz w:val="24"/>
              </w:rPr>
            </w:pPr>
          </w:p>
        </w:tc>
        <w:tc>
          <w:tcPr>
            <w:tcW w:w="2196" w:type="dxa"/>
            <w:vAlign w:val="center"/>
          </w:tcPr>
          <w:p w:rsidR="001A59F9" w:rsidRPr="00554D54" w:rsidRDefault="001A59F9" w:rsidP="001025F3">
            <w:pPr>
              <w:spacing w:before="29" w:line="288" w:lineRule="auto"/>
              <w:jc w:val="center"/>
              <w:rPr>
                <w:b/>
                <w:sz w:val="24"/>
              </w:rPr>
            </w:pPr>
            <w:r w:rsidRPr="00554D54">
              <w:rPr>
                <w:rFonts w:hint="eastAsia"/>
                <w:b/>
                <w:sz w:val="24"/>
              </w:rPr>
              <w:t>实收基金</w:t>
            </w:r>
          </w:p>
        </w:tc>
        <w:tc>
          <w:tcPr>
            <w:tcW w:w="2197" w:type="dxa"/>
            <w:vAlign w:val="center"/>
          </w:tcPr>
          <w:p w:rsidR="001A59F9" w:rsidRPr="00554D54" w:rsidRDefault="001A59F9" w:rsidP="001025F3">
            <w:pPr>
              <w:spacing w:before="29" w:line="288" w:lineRule="auto"/>
              <w:jc w:val="center"/>
              <w:rPr>
                <w:b/>
                <w:sz w:val="24"/>
              </w:rPr>
            </w:pPr>
            <w:r w:rsidRPr="00554D54">
              <w:rPr>
                <w:rFonts w:hint="eastAsia"/>
                <w:b/>
                <w:sz w:val="24"/>
              </w:rPr>
              <w:t>未分配利润</w:t>
            </w:r>
          </w:p>
        </w:tc>
        <w:tc>
          <w:tcPr>
            <w:tcW w:w="2197" w:type="dxa"/>
            <w:vAlign w:val="center"/>
          </w:tcPr>
          <w:p w:rsidR="001A59F9" w:rsidRPr="00554D54" w:rsidRDefault="001A59F9" w:rsidP="001025F3">
            <w:pPr>
              <w:spacing w:before="29" w:line="288" w:lineRule="auto"/>
              <w:jc w:val="center"/>
              <w:rPr>
                <w:b/>
                <w:sz w:val="24"/>
              </w:rPr>
            </w:pPr>
            <w:r w:rsidRPr="00554D54">
              <w:rPr>
                <w:rFonts w:hint="eastAsia"/>
                <w:b/>
                <w:sz w:val="24"/>
              </w:rPr>
              <w:t>所有者权益合计</w:t>
            </w:r>
          </w:p>
        </w:tc>
      </w:tr>
      <w:tr w:rsidR="00554D54" w:rsidRPr="00554D54" w:rsidTr="0009357E">
        <w:tc>
          <w:tcPr>
            <w:tcW w:w="2410" w:type="dxa"/>
            <w:vAlign w:val="center"/>
          </w:tcPr>
          <w:p w:rsidR="001A59F9" w:rsidRPr="00554D54" w:rsidRDefault="001A59F9" w:rsidP="00902DE3">
            <w:pPr>
              <w:spacing w:before="29" w:line="288" w:lineRule="auto"/>
              <w:rPr>
                <w:sz w:val="24"/>
              </w:rPr>
            </w:pPr>
            <w:r w:rsidRPr="00554D54">
              <w:rPr>
                <w:rFonts w:hint="eastAsia"/>
                <w:sz w:val="24"/>
              </w:rPr>
              <w:t>一、期初所有者权益（基金净值）</w:t>
            </w:r>
          </w:p>
        </w:tc>
        <w:tc>
          <w:tcPr>
            <w:tcW w:w="2196" w:type="dxa"/>
            <w:vAlign w:val="center"/>
          </w:tcPr>
          <w:p w:rsidR="001A59F9" w:rsidRPr="00554D54" w:rsidRDefault="001A59F9" w:rsidP="00202C11">
            <w:pPr>
              <w:spacing w:before="29" w:line="288" w:lineRule="auto"/>
              <w:jc w:val="right"/>
              <w:rPr>
                <w:sz w:val="24"/>
              </w:rPr>
            </w:pPr>
            <w:r w:rsidRPr="00554D54">
              <w:rPr>
                <w:sz w:val="24"/>
              </w:rPr>
              <w:t>200,097,420.84</w:t>
            </w:r>
          </w:p>
        </w:tc>
        <w:tc>
          <w:tcPr>
            <w:tcW w:w="2197" w:type="dxa"/>
            <w:vAlign w:val="center"/>
          </w:tcPr>
          <w:p w:rsidR="001A59F9" w:rsidRPr="00554D54" w:rsidRDefault="001A59F9" w:rsidP="00202C11">
            <w:pPr>
              <w:spacing w:before="29" w:line="288" w:lineRule="auto"/>
              <w:jc w:val="right"/>
              <w:rPr>
                <w:sz w:val="24"/>
              </w:rPr>
            </w:pPr>
            <w:r w:rsidRPr="00554D54">
              <w:rPr>
                <w:sz w:val="24"/>
              </w:rPr>
              <w:t>-</w:t>
            </w:r>
          </w:p>
        </w:tc>
        <w:tc>
          <w:tcPr>
            <w:tcW w:w="2197" w:type="dxa"/>
            <w:vAlign w:val="center"/>
          </w:tcPr>
          <w:p w:rsidR="001A59F9" w:rsidRPr="00554D54" w:rsidRDefault="001A59F9" w:rsidP="00202C11">
            <w:pPr>
              <w:spacing w:before="29" w:line="288" w:lineRule="auto"/>
              <w:jc w:val="right"/>
              <w:rPr>
                <w:sz w:val="24"/>
              </w:rPr>
            </w:pPr>
            <w:r w:rsidRPr="00554D54">
              <w:rPr>
                <w:sz w:val="24"/>
              </w:rPr>
              <w:t>200,097,420.84</w:t>
            </w:r>
          </w:p>
        </w:tc>
      </w:tr>
      <w:tr w:rsidR="00554D54" w:rsidRPr="00554D54" w:rsidTr="0009357E">
        <w:tc>
          <w:tcPr>
            <w:tcW w:w="2410" w:type="dxa"/>
            <w:vAlign w:val="center"/>
          </w:tcPr>
          <w:p w:rsidR="001A59F9" w:rsidRPr="00554D54" w:rsidRDefault="001A59F9" w:rsidP="00902DE3">
            <w:pPr>
              <w:spacing w:before="29" w:line="288" w:lineRule="auto"/>
              <w:rPr>
                <w:sz w:val="24"/>
              </w:rPr>
            </w:pPr>
            <w:r w:rsidRPr="00554D54">
              <w:rPr>
                <w:rFonts w:hint="eastAsia"/>
                <w:sz w:val="24"/>
              </w:rPr>
              <w:t>二、本期经营活动产生的基金净值变动数（本期利润）</w:t>
            </w:r>
          </w:p>
        </w:tc>
        <w:tc>
          <w:tcPr>
            <w:tcW w:w="2196" w:type="dxa"/>
            <w:vAlign w:val="center"/>
          </w:tcPr>
          <w:p w:rsidR="001A59F9" w:rsidRPr="00554D54" w:rsidRDefault="001A59F9" w:rsidP="00202C11">
            <w:pPr>
              <w:spacing w:before="29" w:line="288" w:lineRule="auto"/>
              <w:jc w:val="right"/>
              <w:rPr>
                <w:sz w:val="24"/>
              </w:rPr>
            </w:pPr>
            <w:r w:rsidRPr="00554D54">
              <w:rPr>
                <w:sz w:val="24"/>
              </w:rPr>
              <w:t>-</w:t>
            </w:r>
          </w:p>
        </w:tc>
        <w:tc>
          <w:tcPr>
            <w:tcW w:w="2197" w:type="dxa"/>
            <w:vAlign w:val="center"/>
          </w:tcPr>
          <w:p w:rsidR="001A59F9" w:rsidRPr="00554D54" w:rsidRDefault="001A59F9" w:rsidP="00202C11">
            <w:pPr>
              <w:spacing w:before="29" w:line="288" w:lineRule="auto"/>
              <w:jc w:val="right"/>
              <w:rPr>
                <w:sz w:val="24"/>
              </w:rPr>
            </w:pPr>
            <w:r w:rsidRPr="00554D54">
              <w:rPr>
                <w:sz w:val="24"/>
              </w:rPr>
              <w:t>-8,164,539.38</w:t>
            </w:r>
          </w:p>
        </w:tc>
        <w:tc>
          <w:tcPr>
            <w:tcW w:w="2197" w:type="dxa"/>
            <w:vAlign w:val="center"/>
          </w:tcPr>
          <w:p w:rsidR="001A59F9" w:rsidRPr="00554D54" w:rsidRDefault="001A59F9" w:rsidP="00202C11">
            <w:pPr>
              <w:spacing w:before="29" w:line="288" w:lineRule="auto"/>
              <w:jc w:val="right"/>
              <w:rPr>
                <w:sz w:val="24"/>
              </w:rPr>
            </w:pPr>
            <w:r w:rsidRPr="00554D54">
              <w:rPr>
                <w:sz w:val="24"/>
              </w:rPr>
              <w:t>-8,164,539.38</w:t>
            </w:r>
          </w:p>
        </w:tc>
      </w:tr>
      <w:tr w:rsidR="00554D54" w:rsidRPr="00554D54" w:rsidTr="0009357E">
        <w:tc>
          <w:tcPr>
            <w:tcW w:w="2410" w:type="dxa"/>
            <w:vAlign w:val="center"/>
          </w:tcPr>
          <w:p w:rsidR="001A59F9" w:rsidRPr="00554D54" w:rsidRDefault="001A59F9" w:rsidP="001B7AB7">
            <w:pPr>
              <w:spacing w:before="29" w:line="288" w:lineRule="auto"/>
              <w:rPr>
                <w:sz w:val="24"/>
              </w:rPr>
            </w:pPr>
            <w:r w:rsidRPr="00554D54">
              <w:rPr>
                <w:rFonts w:hint="eastAsia"/>
                <w:sz w:val="24"/>
              </w:rPr>
              <w:lastRenderedPageBreak/>
              <w:t>三、本期基金份额交易产生的基金净值变动数（净值减少以</w:t>
            </w:r>
            <w:r w:rsidR="001B7AB7" w:rsidRPr="00554D54">
              <w:rPr>
                <w:sz w:val="24"/>
              </w:rPr>
              <w:t>“-”</w:t>
            </w:r>
            <w:r w:rsidR="006D6EC4" w:rsidRPr="00554D54">
              <w:rPr>
                <w:rFonts w:hint="eastAsia"/>
                <w:sz w:val="24"/>
              </w:rPr>
              <w:t xml:space="preserve"> </w:t>
            </w:r>
            <w:r w:rsidR="006D6EC4" w:rsidRPr="00554D54">
              <w:rPr>
                <w:rFonts w:hint="eastAsia"/>
                <w:sz w:val="24"/>
              </w:rPr>
              <w:t>号</w:t>
            </w:r>
            <w:r w:rsidRPr="00554D54">
              <w:rPr>
                <w:rFonts w:hint="eastAsia"/>
                <w:sz w:val="24"/>
              </w:rPr>
              <w:t>填列）</w:t>
            </w:r>
          </w:p>
        </w:tc>
        <w:tc>
          <w:tcPr>
            <w:tcW w:w="2196" w:type="dxa"/>
            <w:vAlign w:val="center"/>
          </w:tcPr>
          <w:p w:rsidR="001A59F9" w:rsidRPr="00554D54" w:rsidRDefault="001A59F9" w:rsidP="00202C11">
            <w:pPr>
              <w:spacing w:before="29" w:line="288" w:lineRule="auto"/>
              <w:jc w:val="right"/>
              <w:rPr>
                <w:sz w:val="24"/>
              </w:rPr>
            </w:pPr>
            <w:r w:rsidRPr="00554D54">
              <w:rPr>
                <w:sz w:val="24"/>
              </w:rPr>
              <w:t>399,213,990.63</w:t>
            </w:r>
          </w:p>
        </w:tc>
        <w:tc>
          <w:tcPr>
            <w:tcW w:w="2197" w:type="dxa"/>
            <w:vAlign w:val="center"/>
          </w:tcPr>
          <w:p w:rsidR="001A59F9" w:rsidRPr="00554D54" w:rsidRDefault="001A59F9" w:rsidP="00202C11">
            <w:pPr>
              <w:spacing w:before="29" w:line="288" w:lineRule="auto"/>
              <w:jc w:val="right"/>
              <w:rPr>
                <w:sz w:val="24"/>
              </w:rPr>
            </w:pPr>
            <w:r w:rsidRPr="00554D54">
              <w:rPr>
                <w:sz w:val="24"/>
              </w:rPr>
              <w:t>798,267.88</w:t>
            </w:r>
          </w:p>
        </w:tc>
        <w:tc>
          <w:tcPr>
            <w:tcW w:w="2197" w:type="dxa"/>
            <w:vAlign w:val="center"/>
          </w:tcPr>
          <w:p w:rsidR="001A59F9" w:rsidRPr="00554D54" w:rsidRDefault="001A59F9" w:rsidP="00202C11">
            <w:pPr>
              <w:spacing w:before="29" w:line="288" w:lineRule="auto"/>
              <w:jc w:val="right"/>
              <w:rPr>
                <w:sz w:val="24"/>
              </w:rPr>
            </w:pPr>
            <w:r w:rsidRPr="00554D54">
              <w:rPr>
                <w:sz w:val="24"/>
              </w:rPr>
              <w:t>400,012,258.51</w:t>
            </w:r>
          </w:p>
        </w:tc>
      </w:tr>
      <w:tr w:rsidR="00554D54" w:rsidRPr="00554D54" w:rsidTr="0009357E">
        <w:tc>
          <w:tcPr>
            <w:tcW w:w="2410" w:type="dxa"/>
            <w:vAlign w:val="center"/>
          </w:tcPr>
          <w:p w:rsidR="001A59F9" w:rsidRPr="00554D54" w:rsidRDefault="001A59F9" w:rsidP="00902DE3">
            <w:pPr>
              <w:spacing w:before="29" w:line="288" w:lineRule="auto"/>
              <w:rPr>
                <w:sz w:val="24"/>
              </w:rPr>
            </w:pPr>
            <w:r w:rsidRPr="00554D54">
              <w:rPr>
                <w:rFonts w:hint="eastAsia"/>
                <w:sz w:val="24"/>
              </w:rPr>
              <w:t>其中：</w:t>
            </w:r>
            <w:r w:rsidRPr="00554D54">
              <w:rPr>
                <w:sz w:val="24"/>
              </w:rPr>
              <w:t>1.</w:t>
            </w:r>
            <w:r w:rsidRPr="00554D54">
              <w:rPr>
                <w:rFonts w:hint="eastAsia"/>
                <w:sz w:val="24"/>
              </w:rPr>
              <w:t>基金申购款</w:t>
            </w:r>
          </w:p>
        </w:tc>
        <w:tc>
          <w:tcPr>
            <w:tcW w:w="2196" w:type="dxa"/>
            <w:vAlign w:val="center"/>
          </w:tcPr>
          <w:p w:rsidR="001A59F9" w:rsidRPr="00554D54" w:rsidRDefault="001A59F9" w:rsidP="00202C11">
            <w:pPr>
              <w:spacing w:before="29" w:line="288" w:lineRule="auto"/>
              <w:jc w:val="right"/>
              <w:rPr>
                <w:sz w:val="24"/>
              </w:rPr>
            </w:pPr>
            <w:r w:rsidRPr="00554D54">
              <w:rPr>
                <w:sz w:val="24"/>
              </w:rPr>
              <w:t>399,240,086.36</w:t>
            </w:r>
          </w:p>
        </w:tc>
        <w:tc>
          <w:tcPr>
            <w:tcW w:w="2197" w:type="dxa"/>
            <w:vAlign w:val="center"/>
          </w:tcPr>
          <w:p w:rsidR="001A59F9" w:rsidRPr="00554D54" w:rsidRDefault="001A59F9" w:rsidP="00202C11">
            <w:pPr>
              <w:spacing w:before="29" w:line="288" w:lineRule="auto"/>
              <w:jc w:val="right"/>
              <w:rPr>
                <w:sz w:val="24"/>
              </w:rPr>
            </w:pPr>
            <w:r w:rsidRPr="00554D54">
              <w:rPr>
                <w:sz w:val="24"/>
              </w:rPr>
              <w:t>798,441.81</w:t>
            </w:r>
          </w:p>
        </w:tc>
        <w:tc>
          <w:tcPr>
            <w:tcW w:w="2197" w:type="dxa"/>
            <w:vAlign w:val="center"/>
          </w:tcPr>
          <w:p w:rsidR="001A59F9" w:rsidRPr="00554D54" w:rsidRDefault="001A59F9" w:rsidP="00202C11">
            <w:pPr>
              <w:spacing w:before="29" w:line="288" w:lineRule="auto"/>
              <w:jc w:val="right"/>
              <w:rPr>
                <w:sz w:val="24"/>
              </w:rPr>
            </w:pPr>
            <w:r w:rsidRPr="00554D54">
              <w:rPr>
                <w:sz w:val="24"/>
              </w:rPr>
              <w:t>400,038,528.17</w:t>
            </w:r>
          </w:p>
        </w:tc>
      </w:tr>
      <w:tr w:rsidR="00554D54" w:rsidRPr="00554D54" w:rsidTr="0009357E">
        <w:tc>
          <w:tcPr>
            <w:tcW w:w="2410" w:type="dxa"/>
            <w:vAlign w:val="center"/>
          </w:tcPr>
          <w:p w:rsidR="001A59F9" w:rsidRPr="00554D54" w:rsidRDefault="001A59F9" w:rsidP="0018300D">
            <w:pPr>
              <w:spacing w:before="29" w:line="288" w:lineRule="auto"/>
              <w:ind w:firstLineChars="300" w:firstLine="720"/>
              <w:rPr>
                <w:sz w:val="24"/>
              </w:rPr>
            </w:pPr>
            <w:r w:rsidRPr="00554D54">
              <w:rPr>
                <w:sz w:val="24"/>
              </w:rPr>
              <w:t>2.</w:t>
            </w:r>
            <w:r w:rsidRPr="00554D54">
              <w:rPr>
                <w:rFonts w:hint="eastAsia"/>
                <w:sz w:val="24"/>
              </w:rPr>
              <w:t>基金赎回款</w:t>
            </w:r>
          </w:p>
        </w:tc>
        <w:tc>
          <w:tcPr>
            <w:tcW w:w="2196" w:type="dxa"/>
            <w:vAlign w:val="center"/>
          </w:tcPr>
          <w:p w:rsidR="001A59F9" w:rsidRPr="00554D54" w:rsidRDefault="001A59F9" w:rsidP="00202C11">
            <w:pPr>
              <w:spacing w:before="29" w:line="288" w:lineRule="auto"/>
              <w:jc w:val="right"/>
              <w:rPr>
                <w:sz w:val="24"/>
              </w:rPr>
            </w:pPr>
            <w:r w:rsidRPr="00554D54">
              <w:rPr>
                <w:sz w:val="24"/>
              </w:rPr>
              <w:t>-26,095.73</w:t>
            </w:r>
          </w:p>
        </w:tc>
        <w:tc>
          <w:tcPr>
            <w:tcW w:w="2197" w:type="dxa"/>
            <w:vAlign w:val="center"/>
          </w:tcPr>
          <w:p w:rsidR="001A59F9" w:rsidRPr="00554D54" w:rsidRDefault="001A59F9" w:rsidP="00202C11">
            <w:pPr>
              <w:spacing w:before="29" w:line="288" w:lineRule="auto"/>
              <w:jc w:val="right"/>
              <w:rPr>
                <w:sz w:val="24"/>
              </w:rPr>
            </w:pPr>
            <w:r w:rsidRPr="00554D54">
              <w:rPr>
                <w:sz w:val="24"/>
              </w:rPr>
              <w:t>-173.93</w:t>
            </w:r>
          </w:p>
        </w:tc>
        <w:tc>
          <w:tcPr>
            <w:tcW w:w="2197" w:type="dxa"/>
            <w:vAlign w:val="center"/>
          </w:tcPr>
          <w:p w:rsidR="001A59F9" w:rsidRPr="00554D54" w:rsidRDefault="001A59F9" w:rsidP="00202C11">
            <w:pPr>
              <w:spacing w:before="29" w:line="288" w:lineRule="auto"/>
              <w:jc w:val="right"/>
              <w:rPr>
                <w:sz w:val="24"/>
              </w:rPr>
            </w:pPr>
            <w:r w:rsidRPr="00554D54">
              <w:rPr>
                <w:sz w:val="24"/>
              </w:rPr>
              <w:t>-26,269.66</w:t>
            </w:r>
          </w:p>
        </w:tc>
      </w:tr>
      <w:tr w:rsidR="00554D54" w:rsidRPr="00554D54" w:rsidTr="0009357E">
        <w:tc>
          <w:tcPr>
            <w:tcW w:w="2410" w:type="dxa"/>
            <w:vAlign w:val="center"/>
          </w:tcPr>
          <w:p w:rsidR="001A59F9" w:rsidRPr="00554D54" w:rsidRDefault="001A59F9" w:rsidP="001B7AB7">
            <w:pPr>
              <w:spacing w:before="29" w:line="288" w:lineRule="auto"/>
              <w:rPr>
                <w:sz w:val="24"/>
              </w:rPr>
            </w:pPr>
            <w:r w:rsidRPr="00554D54">
              <w:rPr>
                <w:rFonts w:hint="eastAsia"/>
                <w:sz w:val="24"/>
              </w:rPr>
              <w:t>四、本期向基金份额持有人分配利润产生的基金净值变动（净值减少以</w:t>
            </w:r>
            <w:r w:rsidR="001B7AB7" w:rsidRPr="00554D54">
              <w:rPr>
                <w:sz w:val="24"/>
              </w:rPr>
              <w:t>“-”</w:t>
            </w:r>
            <w:r w:rsidRPr="00554D54">
              <w:rPr>
                <w:rFonts w:hint="eastAsia"/>
                <w:sz w:val="24"/>
              </w:rPr>
              <w:t>号填列）</w:t>
            </w:r>
          </w:p>
        </w:tc>
        <w:tc>
          <w:tcPr>
            <w:tcW w:w="2196" w:type="dxa"/>
            <w:vAlign w:val="center"/>
          </w:tcPr>
          <w:p w:rsidR="001A59F9" w:rsidRPr="00554D54" w:rsidRDefault="001A59F9" w:rsidP="00202C11">
            <w:pPr>
              <w:spacing w:before="29" w:line="288" w:lineRule="auto"/>
              <w:jc w:val="right"/>
              <w:rPr>
                <w:sz w:val="24"/>
              </w:rPr>
            </w:pPr>
            <w:r w:rsidRPr="00554D54">
              <w:rPr>
                <w:sz w:val="24"/>
              </w:rPr>
              <w:t>-</w:t>
            </w:r>
          </w:p>
        </w:tc>
        <w:tc>
          <w:tcPr>
            <w:tcW w:w="2197" w:type="dxa"/>
            <w:vAlign w:val="center"/>
          </w:tcPr>
          <w:p w:rsidR="001A59F9" w:rsidRPr="00554D54" w:rsidRDefault="001A59F9" w:rsidP="00202C11">
            <w:pPr>
              <w:spacing w:before="29" w:line="288" w:lineRule="auto"/>
              <w:jc w:val="right"/>
              <w:rPr>
                <w:sz w:val="24"/>
              </w:rPr>
            </w:pPr>
            <w:r w:rsidRPr="00554D54">
              <w:rPr>
                <w:sz w:val="24"/>
              </w:rPr>
              <w:t>-</w:t>
            </w:r>
          </w:p>
        </w:tc>
        <w:tc>
          <w:tcPr>
            <w:tcW w:w="2197" w:type="dxa"/>
            <w:vAlign w:val="center"/>
          </w:tcPr>
          <w:p w:rsidR="001A59F9" w:rsidRPr="00554D54" w:rsidRDefault="001A59F9" w:rsidP="00202C11">
            <w:pPr>
              <w:spacing w:before="29" w:line="288" w:lineRule="auto"/>
              <w:jc w:val="right"/>
              <w:rPr>
                <w:sz w:val="24"/>
              </w:rPr>
            </w:pPr>
            <w:r w:rsidRPr="00554D54">
              <w:rPr>
                <w:sz w:val="24"/>
              </w:rPr>
              <w:t>-</w:t>
            </w:r>
          </w:p>
        </w:tc>
      </w:tr>
      <w:tr w:rsidR="00554D54" w:rsidRPr="00554D54" w:rsidTr="0009357E">
        <w:tc>
          <w:tcPr>
            <w:tcW w:w="2410" w:type="dxa"/>
            <w:vAlign w:val="center"/>
          </w:tcPr>
          <w:p w:rsidR="001A59F9" w:rsidRPr="00554D54" w:rsidRDefault="001A59F9" w:rsidP="00902DE3">
            <w:pPr>
              <w:spacing w:before="29" w:line="288" w:lineRule="auto"/>
              <w:rPr>
                <w:sz w:val="24"/>
              </w:rPr>
            </w:pPr>
            <w:r w:rsidRPr="00554D54">
              <w:rPr>
                <w:rFonts w:hint="eastAsia"/>
                <w:sz w:val="24"/>
              </w:rPr>
              <w:t>五、期末所有者权益（基金净值）</w:t>
            </w:r>
          </w:p>
        </w:tc>
        <w:tc>
          <w:tcPr>
            <w:tcW w:w="2196" w:type="dxa"/>
            <w:vAlign w:val="center"/>
          </w:tcPr>
          <w:p w:rsidR="001A59F9" w:rsidRPr="00554D54" w:rsidRDefault="001A59F9" w:rsidP="00202C11">
            <w:pPr>
              <w:spacing w:before="29" w:line="288" w:lineRule="auto"/>
              <w:jc w:val="right"/>
              <w:rPr>
                <w:sz w:val="24"/>
              </w:rPr>
            </w:pPr>
            <w:r w:rsidRPr="00554D54">
              <w:rPr>
                <w:sz w:val="24"/>
              </w:rPr>
              <w:t>599,311,411.47</w:t>
            </w:r>
          </w:p>
        </w:tc>
        <w:tc>
          <w:tcPr>
            <w:tcW w:w="2197" w:type="dxa"/>
            <w:vAlign w:val="center"/>
          </w:tcPr>
          <w:p w:rsidR="001A59F9" w:rsidRPr="00554D54" w:rsidRDefault="001A59F9" w:rsidP="00202C11">
            <w:pPr>
              <w:spacing w:before="29" w:line="288" w:lineRule="auto"/>
              <w:jc w:val="right"/>
              <w:rPr>
                <w:sz w:val="24"/>
              </w:rPr>
            </w:pPr>
            <w:r w:rsidRPr="00554D54">
              <w:rPr>
                <w:sz w:val="24"/>
              </w:rPr>
              <w:t>-7,366,271.50</w:t>
            </w:r>
          </w:p>
        </w:tc>
        <w:tc>
          <w:tcPr>
            <w:tcW w:w="2197" w:type="dxa"/>
            <w:vAlign w:val="center"/>
          </w:tcPr>
          <w:p w:rsidR="001A59F9" w:rsidRPr="00554D54" w:rsidRDefault="001A59F9" w:rsidP="00202C11">
            <w:pPr>
              <w:spacing w:before="29" w:line="288" w:lineRule="auto"/>
              <w:jc w:val="right"/>
              <w:rPr>
                <w:sz w:val="24"/>
              </w:rPr>
            </w:pPr>
            <w:r w:rsidRPr="00554D54">
              <w:rPr>
                <w:sz w:val="24"/>
              </w:rPr>
              <w:t>591,945,139.97</w:t>
            </w:r>
          </w:p>
        </w:tc>
      </w:tr>
    </w:tbl>
    <w:p w:rsidR="001F790F" w:rsidRPr="00554D54" w:rsidRDefault="001F790F" w:rsidP="00E32675">
      <w:pPr>
        <w:spacing w:before="29" w:line="288" w:lineRule="auto"/>
        <w:rPr>
          <w:sz w:val="24"/>
        </w:rPr>
      </w:pPr>
      <w:r w:rsidRPr="00554D54">
        <w:rPr>
          <w:rFonts w:hint="eastAsia"/>
          <w:sz w:val="24"/>
        </w:rPr>
        <w:t>报表附注为财务报表的组成部分。</w:t>
      </w:r>
    </w:p>
    <w:p w:rsidR="001F790F" w:rsidRPr="00554D54" w:rsidRDefault="001F790F" w:rsidP="00E32675">
      <w:pPr>
        <w:spacing w:before="29" w:line="288" w:lineRule="auto"/>
        <w:rPr>
          <w:sz w:val="24"/>
        </w:rPr>
      </w:pPr>
      <w:r w:rsidRPr="00554D54">
        <w:rPr>
          <w:rFonts w:hint="eastAsia"/>
          <w:sz w:val="24"/>
        </w:rPr>
        <w:t>本报告</w:t>
      </w:r>
      <w:r w:rsidR="000379E9" w:rsidRPr="00554D54">
        <w:rPr>
          <w:rFonts w:hint="eastAsia"/>
          <w:sz w:val="24"/>
        </w:rPr>
        <w:t>页码（序号）从</w:t>
      </w:r>
      <w:r w:rsidRPr="00554D54">
        <w:rPr>
          <w:rFonts w:hint="eastAsia"/>
          <w:sz w:val="24"/>
        </w:rPr>
        <w:t>7.1</w:t>
      </w:r>
      <w:r w:rsidRPr="00554D54">
        <w:rPr>
          <w:rFonts w:hint="eastAsia"/>
          <w:sz w:val="24"/>
        </w:rPr>
        <w:t>至</w:t>
      </w:r>
      <w:r w:rsidRPr="00554D54">
        <w:rPr>
          <w:rFonts w:hint="eastAsia"/>
          <w:sz w:val="24"/>
        </w:rPr>
        <w:t>7.4</w:t>
      </w:r>
      <w:r w:rsidRPr="00554D54">
        <w:rPr>
          <w:rFonts w:hint="eastAsia"/>
          <w:sz w:val="24"/>
        </w:rPr>
        <w:t>，财务报表由下列负责人签署：</w:t>
      </w:r>
    </w:p>
    <w:p w:rsidR="001F790F" w:rsidRPr="00554D54" w:rsidRDefault="003B5D20" w:rsidP="00E32675">
      <w:pPr>
        <w:spacing w:before="29" w:line="288" w:lineRule="auto"/>
        <w:rPr>
          <w:sz w:val="24"/>
        </w:rPr>
      </w:pPr>
      <w:r w:rsidRPr="00554D54">
        <w:rPr>
          <w:rFonts w:hint="eastAsia"/>
          <w:sz w:val="24"/>
        </w:rPr>
        <w:t>基金管理人</w:t>
      </w:r>
      <w:r w:rsidR="001F790F" w:rsidRPr="00554D54">
        <w:rPr>
          <w:rFonts w:hint="eastAsia"/>
          <w:sz w:val="24"/>
        </w:rPr>
        <w:t>负责人：阮红，主管会计工作负责人：夏华龙，会计机构负责人：单江</w:t>
      </w:r>
    </w:p>
    <w:p w:rsidR="001A59F9" w:rsidRPr="00554D54" w:rsidRDefault="001A59F9" w:rsidP="00D564C7">
      <w:pPr>
        <w:spacing w:line="360" w:lineRule="auto"/>
        <w:ind w:firstLineChars="200" w:firstLine="420"/>
        <w:rPr>
          <w:rFonts w:asciiTheme="minorEastAsia" w:eastAsiaTheme="minorEastAsia" w:hAnsiTheme="minorEastAsia"/>
          <w:szCs w:val="21"/>
        </w:rPr>
      </w:pPr>
    </w:p>
    <w:p w:rsidR="001A59F9" w:rsidRPr="00554D54" w:rsidRDefault="001A59F9" w:rsidP="00554D54">
      <w:pPr>
        <w:pStyle w:val="20"/>
        <w:spacing w:before="29" w:after="0" w:line="288" w:lineRule="auto"/>
        <w:rPr>
          <w:rFonts w:eastAsiaTheme="minorEastAsia"/>
        </w:rPr>
      </w:pPr>
      <w:bookmarkStart w:id="118" w:name="_Toc225498271"/>
      <w:bookmarkStart w:id="119" w:name="_Toc361324876"/>
      <w:bookmarkStart w:id="120" w:name="_Toc478311309"/>
      <w:r w:rsidRPr="00554D54">
        <w:rPr>
          <w:rFonts w:eastAsiaTheme="minorEastAsia"/>
        </w:rPr>
        <w:t xml:space="preserve">7.4 </w:t>
      </w:r>
      <w:r w:rsidRPr="00554D54">
        <w:rPr>
          <w:rFonts w:eastAsiaTheme="minorEastAsia" w:hint="eastAsia"/>
        </w:rPr>
        <w:t>报表附注</w:t>
      </w:r>
      <w:bookmarkEnd w:id="118"/>
      <w:bookmarkEnd w:id="119"/>
      <w:bookmarkEnd w:id="120"/>
    </w:p>
    <w:p w:rsidR="00B466C0" w:rsidRPr="00554D54" w:rsidRDefault="00B466C0" w:rsidP="00B466C0">
      <w:pPr>
        <w:spacing w:before="29" w:line="288" w:lineRule="auto"/>
        <w:rPr>
          <w:rFonts w:eastAsiaTheme="minorEastAsia"/>
          <w:b/>
          <w:sz w:val="24"/>
        </w:rPr>
      </w:pPr>
      <w:r w:rsidRPr="00554D54">
        <w:rPr>
          <w:rFonts w:eastAsiaTheme="minorEastAsia"/>
          <w:b/>
          <w:sz w:val="24"/>
        </w:rPr>
        <w:t>7.4.1</w:t>
      </w:r>
      <w:r w:rsidRPr="00554D54">
        <w:rPr>
          <w:rFonts w:eastAsiaTheme="minorEastAsia" w:hint="eastAsia"/>
          <w:b/>
          <w:sz w:val="24"/>
        </w:rPr>
        <w:t>基金基本情况</w:t>
      </w:r>
    </w:p>
    <w:p w:rsidR="00B466C0" w:rsidRPr="00554D54" w:rsidRDefault="00B466C0" w:rsidP="00B466C0">
      <w:pPr>
        <w:spacing w:before="29" w:line="288" w:lineRule="auto"/>
        <w:ind w:firstLineChars="200" w:firstLine="480"/>
        <w:rPr>
          <w:kern w:val="0"/>
          <w:sz w:val="24"/>
        </w:rPr>
      </w:pPr>
      <w:r w:rsidRPr="00554D54">
        <w:rPr>
          <w:kern w:val="0"/>
          <w:sz w:val="24"/>
        </w:rPr>
        <w:t>交银施罗德裕兴纯债债券型证券投资基金</w:t>
      </w:r>
      <w:r w:rsidRPr="00554D54">
        <w:rPr>
          <w:kern w:val="0"/>
          <w:sz w:val="24"/>
        </w:rPr>
        <w:t>(</w:t>
      </w:r>
      <w:r w:rsidRPr="00554D54">
        <w:rPr>
          <w:kern w:val="0"/>
          <w:sz w:val="24"/>
        </w:rPr>
        <w:t>以下简称</w:t>
      </w:r>
      <w:r w:rsidRPr="00554D54">
        <w:rPr>
          <w:kern w:val="0"/>
          <w:sz w:val="24"/>
        </w:rPr>
        <w:t>“</w:t>
      </w:r>
      <w:r w:rsidRPr="00554D54">
        <w:rPr>
          <w:kern w:val="0"/>
          <w:sz w:val="24"/>
        </w:rPr>
        <w:t>本基金</w:t>
      </w:r>
      <w:r w:rsidRPr="00554D54">
        <w:rPr>
          <w:kern w:val="0"/>
          <w:sz w:val="24"/>
        </w:rPr>
        <w:t>”)</w:t>
      </w:r>
      <w:r w:rsidRPr="00554D54">
        <w:rPr>
          <w:kern w:val="0"/>
          <w:sz w:val="24"/>
        </w:rPr>
        <w:t>经中国证券监督管理委员会</w:t>
      </w:r>
      <w:r w:rsidRPr="00554D54">
        <w:rPr>
          <w:kern w:val="0"/>
          <w:sz w:val="24"/>
        </w:rPr>
        <w:t>(</w:t>
      </w:r>
      <w:r w:rsidRPr="00554D54">
        <w:rPr>
          <w:kern w:val="0"/>
          <w:sz w:val="24"/>
        </w:rPr>
        <w:t>以下简称</w:t>
      </w:r>
      <w:r w:rsidRPr="00554D54">
        <w:rPr>
          <w:kern w:val="0"/>
          <w:sz w:val="24"/>
        </w:rPr>
        <w:t>“</w:t>
      </w:r>
      <w:r w:rsidRPr="00554D54">
        <w:rPr>
          <w:kern w:val="0"/>
          <w:sz w:val="24"/>
        </w:rPr>
        <w:t>中国证监会</w:t>
      </w:r>
      <w:r w:rsidRPr="00554D54">
        <w:rPr>
          <w:kern w:val="0"/>
          <w:sz w:val="24"/>
        </w:rPr>
        <w:t>”)</w:t>
      </w:r>
      <w:r w:rsidRPr="00554D54">
        <w:rPr>
          <w:kern w:val="0"/>
          <w:sz w:val="24"/>
        </w:rPr>
        <w:t>证监许可</w:t>
      </w:r>
      <w:r w:rsidRPr="00554D54">
        <w:rPr>
          <w:kern w:val="0"/>
          <w:sz w:val="24"/>
        </w:rPr>
        <w:t>[2016]</w:t>
      </w:r>
      <w:r w:rsidRPr="00554D54">
        <w:rPr>
          <w:kern w:val="0"/>
          <w:sz w:val="24"/>
        </w:rPr>
        <w:t>第</w:t>
      </w:r>
      <w:r w:rsidRPr="00554D54">
        <w:rPr>
          <w:kern w:val="0"/>
          <w:sz w:val="24"/>
        </w:rPr>
        <w:t>496</w:t>
      </w:r>
      <w:r w:rsidRPr="00554D54">
        <w:rPr>
          <w:kern w:val="0"/>
          <w:sz w:val="24"/>
        </w:rPr>
        <w:t>号《关于准予交银施罗德裕兴纯债债券型证券投资基金注册的批复》核准，由交银施罗德基金管理有限公司依照《中华人民共和国证券投资基金法》和《交银</w:t>
      </w:r>
      <w:r w:rsidR="008134FA" w:rsidRPr="00554D54">
        <w:rPr>
          <w:rFonts w:hint="eastAsia"/>
          <w:kern w:val="0"/>
          <w:sz w:val="24"/>
        </w:rPr>
        <w:t>施罗德</w:t>
      </w:r>
      <w:r w:rsidRPr="00554D54">
        <w:rPr>
          <w:kern w:val="0"/>
          <w:sz w:val="24"/>
        </w:rPr>
        <w:t>裕兴纯债债券型证券投资基金基金合同》负责公开募集。本基金为契约型开放式，存续期限不定，首次设立募集不包括认购资金利息共募集人民币</w:t>
      </w:r>
      <w:r w:rsidRPr="00554D54">
        <w:rPr>
          <w:kern w:val="0"/>
          <w:sz w:val="24"/>
        </w:rPr>
        <w:t>200,061,410.40</w:t>
      </w:r>
      <w:r w:rsidRPr="00554D54">
        <w:rPr>
          <w:kern w:val="0"/>
          <w:sz w:val="24"/>
        </w:rPr>
        <w:t>元，业经普华永道中天会计师事务所</w:t>
      </w:r>
      <w:r w:rsidRPr="00554D54">
        <w:rPr>
          <w:kern w:val="0"/>
          <w:sz w:val="24"/>
        </w:rPr>
        <w:t>(</w:t>
      </w:r>
      <w:r w:rsidRPr="00554D54">
        <w:rPr>
          <w:kern w:val="0"/>
          <w:sz w:val="24"/>
        </w:rPr>
        <w:t>特殊普通合伙</w:t>
      </w:r>
      <w:r w:rsidRPr="00554D54">
        <w:rPr>
          <w:kern w:val="0"/>
          <w:sz w:val="24"/>
        </w:rPr>
        <w:t>)</w:t>
      </w:r>
      <w:r w:rsidRPr="00554D54">
        <w:rPr>
          <w:kern w:val="0"/>
          <w:sz w:val="24"/>
        </w:rPr>
        <w:t>普华永道中天验字</w:t>
      </w:r>
      <w:r w:rsidRPr="00554D54">
        <w:rPr>
          <w:kern w:val="0"/>
          <w:sz w:val="24"/>
        </w:rPr>
        <w:t>(2016)</w:t>
      </w:r>
      <w:r w:rsidRPr="00554D54">
        <w:rPr>
          <w:kern w:val="0"/>
          <w:sz w:val="24"/>
        </w:rPr>
        <w:t>第</w:t>
      </w:r>
      <w:r w:rsidRPr="00554D54">
        <w:rPr>
          <w:kern w:val="0"/>
          <w:sz w:val="24"/>
        </w:rPr>
        <w:t>1183</w:t>
      </w:r>
      <w:r w:rsidRPr="00554D54">
        <w:rPr>
          <w:kern w:val="0"/>
          <w:sz w:val="24"/>
        </w:rPr>
        <w:t>号验资报告予以验证。经向中国证监会备案，《交银</w:t>
      </w:r>
      <w:r w:rsidR="008134FA" w:rsidRPr="00554D54">
        <w:rPr>
          <w:rFonts w:hint="eastAsia"/>
          <w:kern w:val="0"/>
          <w:sz w:val="24"/>
        </w:rPr>
        <w:t>施罗德</w:t>
      </w:r>
      <w:r w:rsidRPr="00554D54">
        <w:rPr>
          <w:kern w:val="0"/>
          <w:sz w:val="24"/>
        </w:rPr>
        <w:t>裕兴纯债债券型证券投资基金基金合同》于</w:t>
      </w:r>
      <w:r w:rsidRPr="00554D54">
        <w:rPr>
          <w:kern w:val="0"/>
          <w:sz w:val="24"/>
        </w:rPr>
        <w:t>2016</w:t>
      </w:r>
      <w:r w:rsidRPr="00554D54">
        <w:rPr>
          <w:kern w:val="0"/>
          <w:sz w:val="24"/>
        </w:rPr>
        <w:t>年</w:t>
      </w:r>
      <w:r w:rsidRPr="00554D54">
        <w:rPr>
          <w:kern w:val="0"/>
          <w:sz w:val="24"/>
        </w:rPr>
        <w:t>9</w:t>
      </w:r>
      <w:r w:rsidRPr="00554D54">
        <w:rPr>
          <w:kern w:val="0"/>
          <w:sz w:val="24"/>
        </w:rPr>
        <w:t>月</w:t>
      </w:r>
      <w:r w:rsidRPr="00554D54">
        <w:rPr>
          <w:kern w:val="0"/>
          <w:sz w:val="24"/>
        </w:rPr>
        <w:t>7</w:t>
      </w:r>
      <w:r w:rsidRPr="00554D54">
        <w:rPr>
          <w:kern w:val="0"/>
          <w:sz w:val="24"/>
        </w:rPr>
        <w:t>日正式生效，基金合同生效日的基金份额总额为</w:t>
      </w:r>
      <w:r w:rsidRPr="00554D54">
        <w:rPr>
          <w:kern w:val="0"/>
          <w:sz w:val="24"/>
        </w:rPr>
        <w:t>200,097,420.84</w:t>
      </w:r>
      <w:r w:rsidRPr="00554D54">
        <w:rPr>
          <w:kern w:val="0"/>
          <w:sz w:val="24"/>
        </w:rPr>
        <w:t>份基金份额，其中认购资金利息折合</w:t>
      </w:r>
      <w:r w:rsidRPr="00554D54">
        <w:rPr>
          <w:kern w:val="0"/>
          <w:sz w:val="24"/>
        </w:rPr>
        <w:t>36,010.44</w:t>
      </w:r>
      <w:r w:rsidRPr="00554D54">
        <w:rPr>
          <w:kern w:val="0"/>
          <w:sz w:val="24"/>
        </w:rPr>
        <w:t>份基金份额。本基金的基金管理人为交银施罗德基金管理有限公司，基金托管人为兴业银行股份有限公司。</w:t>
      </w:r>
    </w:p>
    <w:p w:rsidR="00B466C0" w:rsidRPr="00554D54" w:rsidRDefault="00B466C0" w:rsidP="00B466C0">
      <w:pPr>
        <w:spacing w:before="29" w:line="288" w:lineRule="auto"/>
        <w:ind w:firstLineChars="200" w:firstLine="480"/>
        <w:rPr>
          <w:kern w:val="0"/>
          <w:sz w:val="24"/>
        </w:rPr>
      </w:pPr>
      <w:r w:rsidRPr="00554D54">
        <w:rPr>
          <w:kern w:val="0"/>
          <w:sz w:val="24"/>
        </w:rPr>
        <w:t>根据《交银</w:t>
      </w:r>
      <w:r w:rsidR="008134FA" w:rsidRPr="00554D54">
        <w:rPr>
          <w:rFonts w:hint="eastAsia"/>
          <w:kern w:val="0"/>
          <w:sz w:val="24"/>
        </w:rPr>
        <w:t>施罗德</w:t>
      </w:r>
      <w:r w:rsidRPr="00554D54">
        <w:rPr>
          <w:kern w:val="0"/>
          <w:sz w:val="24"/>
        </w:rPr>
        <w:t>裕兴纯债债券型证券投资基金基金合同》和《交银施罗德裕兴纯债债券型证券投资基金招募说明书》，本基金根据认购</w:t>
      </w:r>
      <w:r w:rsidRPr="00554D54">
        <w:rPr>
          <w:kern w:val="0"/>
          <w:sz w:val="24"/>
        </w:rPr>
        <w:t>/</w:t>
      </w:r>
      <w:r w:rsidRPr="00554D54">
        <w:rPr>
          <w:kern w:val="0"/>
          <w:sz w:val="24"/>
        </w:rPr>
        <w:t>申购费用、赎回费用、销售服务费收取方式的不同，将基金份额分为不同的类别。在投资人认购</w:t>
      </w:r>
      <w:r w:rsidRPr="00554D54">
        <w:rPr>
          <w:kern w:val="0"/>
          <w:sz w:val="24"/>
        </w:rPr>
        <w:t>/</w:t>
      </w:r>
      <w:r w:rsidRPr="00554D54">
        <w:rPr>
          <w:kern w:val="0"/>
          <w:sz w:val="24"/>
        </w:rPr>
        <w:t>申购时收取认购</w:t>
      </w:r>
      <w:r w:rsidRPr="00554D54">
        <w:rPr>
          <w:kern w:val="0"/>
          <w:sz w:val="24"/>
        </w:rPr>
        <w:t>/</w:t>
      </w:r>
      <w:r w:rsidRPr="00554D54">
        <w:rPr>
          <w:kern w:val="0"/>
          <w:sz w:val="24"/>
        </w:rPr>
        <w:t>申购费用、赎回时收取赎回费用的，称为</w:t>
      </w:r>
      <w:r w:rsidRPr="00554D54">
        <w:rPr>
          <w:kern w:val="0"/>
          <w:sz w:val="24"/>
        </w:rPr>
        <w:t>A</w:t>
      </w:r>
      <w:r w:rsidRPr="00554D54">
        <w:rPr>
          <w:kern w:val="0"/>
          <w:sz w:val="24"/>
        </w:rPr>
        <w:t>类基金份额；在投资人认购</w:t>
      </w:r>
      <w:r w:rsidRPr="00554D54">
        <w:rPr>
          <w:kern w:val="0"/>
          <w:sz w:val="24"/>
        </w:rPr>
        <w:t>/</w:t>
      </w:r>
      <w:r w:rsidRPr="00554D54">
        <w:rPr>
          <w:kern w:val="0"/>
          <w:sz w:val="24"/>
        </w:rPr>
        <w:t>申购时不收取认购</w:t>
      </w:r>
      <w:r w:rsidRPr="00554D54">
        <w:rPr>
          <w:kern w:val="0"/>
          <w:sz w:val="24"/>
        </w:rPr>
        <w:t>/</w:t>
      </w:r>
      <w:r w:rsidRPr="00554D54">
        <w:rPr>
          <w:kern w:val="0"/>
          <w:sz w:val="24"/>
        </w:rPr>
        <w:t>申购费用、赎回时不收取赎回费用，且从本类别基金资产中计提销售服务费的，称为</w:t>
      </w:r>
      <w:r w:rsidRPr="00554D54">
        <w:rPr>
          <w:kern w:val="0"/>
          <w:sz w:val="24"/>
        </w:rPr>
        <w:t>C</w:t>
      </w:r>
      <w:r w:rsidRPr="00554D54">
        <w:rPr>
          <w:kern w:val="0"/>
          <w:sz w:val="24"/>
        </w:rPr>
        <w:t>类基金份额。本基金</w:t>
      </w:r>
      <w:r w:rsidRPr="00554D54">
        <w:rPr>
          <w:kern w:val="0"/>
          <w:sz w:val="24"/>
        </w:rPr>
        <w:t>A</w:t>
      </w:r>
      <w:r w:rsidRPr="00554D54">
        <w:rPr>
          <w:kern w:val="0"/>
          <w:sz w:val="24"/>
        </w:rPr>
        <w:t>类、</w:t>
      </w:r>
      <w:r w:rsidRPr="00554D54">
        <w:rPr>
          <w:kern w:val="0"/>
          <w:sz w:val="24"/>
        </w:rPr>
        <w:t>C</w:t>
      </w:r>
      <w:r w:rsidRPr="00554D54">
        <w:rPr>
          <w:kern w:val="0"/>
          <w:sz w:val="24"/>
        </w:rPr>
        <w:t>类两种收费模式并存，各类基金份额分别计算基金份额净值。投资人可自由选择申购某一类别的基金份额，但各类别基金份额之间不能相互转换。</w:t>
      </w:r>
    </w:p>
    <w:p w:rsidR="00B466C0" w:rsidRPr="00554D54" w:rsidRDefault="00B466C0" w:rsidP="00B466C0">
      <w:pPr>
        <w:spacing w:before="29" w:line="288" w:lineRule="auto"/>
        <w:ind w:firstLineChars="200" w:firstLine="480"/>
        <w:rPr>
          <w:kern w:val="0"/>
          <w:sz w:val="24"/>
        </w:rPr>
      </w:pPr>
      <w:r w:rsidRPr="00554D54">
        <w:rPr>
          <w:kern w:val="0"/>
          <w:sz w:val="24"/>
        </w:rPr>
        <w:lastRenderedPageBreak/>
        <w:t>根据《中华人民共和国证券投资基金法》和《交银</w:t>
      </w:r>
      <w:r w:rsidR="008134FA" w:rsidRPr="00554D54">
        <w:rPr>
          <w:rFonts w:hint="eastAsia"/>
          <w:kern w:val="0"/>
          <w:sz w:val="24"/>
        </w:rPr>
        <w:t>施罗德</w:t>
      </w:r>
      <w:r w:rsidRPr="00554D54">
        <w:rPr>
          <w:kern w:val="0"/>
          <w:sz w:val="24"/>
        </w:rPr>
        <w:t>裕兴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554D54">
        <w:rPr>
          <w:kern w:val="0"/>
          <w:sz w:val="24"/>
        </w:rPr>
        <w:t>(</w:t>
      </w:r>
      <w:r w:rsidRPr="00554D54">
        <w:rPr>
          <w:kern w:val="0"/>
          <w:sz w:val="24"/>
        </w:rPr>
        <w:t>但须符合中国证监会相关规定</w:t>
      </w:r>
      <w:r w:rsidRPr="00554D54">
        <w:rPr>
          <w:kern w:val="0"/>
          <w:sz w:val="24"/>
        </w:rPr>
        <w:t>)</w:t>
      </w:r>
      <w:r w:rsidRPr="00554D54">
        <w:rPr>
          <w:kern w:val="0"/>
          <w:sz w:val="24"/>
        </w:rPr>
        <w:t>。本基金不直接在二级市场买入股票、权证等权益类资产，也不参与一级市场新股申购和新股增发。同时本基金不参与可转换债券投资</w:t>
      </w:r>
      <w:r w:rsidRPr="00554D54">
        <w:rPr>
          <w:kern w:val="0"/>
          <w:sz w:val="24"/>
        </w:rPr>
        <w:t>(</w:t>
      </w:r>
      <w:r w:rsidRPr="00554D54">
        <w:rPr>
          <w:kern w:val="0"/>
          <w:sz w:val="24"/>
        </w:rPr>
        <w:t>分离交易可转债除外</w:t>
      </w:r>
      <w:r w:rsidRPr="00554D54">
        <w:rPr>
          <w:kern w:val="0"/>
          <w:sz w:val="24"/>
        </w:rPr>
        <w:t>)</w:t>
      </w:r>
      <w:r w:rsidRPr="00554D54">
        <w:rPr>
          <w:kern w:val="0"/>
          <w:sz w:val="24"/>
        </w:rPr>
        <w:t>。本基金的投资组合比例为：债券资产的比例不低于基金资产的</w:t>
      </w:r>
      <w:r w:rsidRPr="00554D54">
        <w:rPr>
          <w:kern w:val="0"/>
          <w:sz w:val="24"/>
        </w:rPr>
        <w:t>80%</w:t>
      </w:r>
      <w:r w:rsidRPr="00554D54">
        <w:rPr>
          <w:kern w:val="0"/>
          <w:sz w:val="24"/>
        </w:rPr>
        <w:t>，现金或到期日在一年以为的政府债券的投资比例合计不低于基金资产净值的</w:t>
      </w:r>
      <w:r w:rsidRPr="00554D54">
        <w:rPr>
          <w:kern w:val="0"/>
          <w:sz w:val="24"/>
        </w:rPr>
        <w:t>5%</w:t>
      </w:r>
      <w:r w:rsidRPr="00554D54">
        <w:rPr>
          <w:kern w:val="0"/>
          <w:sz w:val="24"/>
        </w:rPr>
        <w:t>。本基金的业绩比较基准为中债综合全价指数。</w:t>
      </w:r>
    </w:p>
    <w:p w:rsidR="00B466C0" w:rsidRPr="00554D54" w:rsidRDefault="00B466C0" w:rsidP="00B466C0">
      <w:pPr>
        <w:spacing w:before="29" w:line="288" w:lineRule="auto"/>
        <w:ind w:firstLineChars="200" w:firstLine="480"/>
        <w:rPr>
          <w:kern w:val="0"/>
          <w:sz w:val="24"/>
        </w:rPr>
      </w:pPr>
      <w:r w:rsidRPr="00554D54">
        <w:rPr>
          <w:kern w:val="0"/>
          <w:sz w:val="24"/>
        </w:rPr>
        <w:t>本财务报表由本基金的基金管理人交银施罗德基金管理有限公司于</w:t>
      </w:r>
      <w:r w:rsidRPr="00554D54">
        <w:rPr>
          <w:kern w:val="0"/>
          <w:sz w:val="24"/>
        </w:rPr>
        <w:t>2017</w:t>
      </w:r>
      <w:r w:rsidRPr="00554D54">
        <w:rPr>
          <w:kern w:val="0"/>
          <w:sz w:val="24"/>
        </w:rPr>
        <w:t>年</w:t>
      </w:r>
      <w:r w:rsidRPr="00554D54">
        <w:rPr>
          <w:kern w:val="0"/>
          <w:sz w:val="24"/>
        </w:rPr>
        <w:t>3</w:t>
      </w:r>
      <w:r w:rsidRPr="00554D54">
        <w:rPr>
          <w:kern w:val="0"/>
          <w:sz w:val="24"/>
        </w:rPr>
        <w:t>月</w:t>
      </w:r>
      <w:r w:rsidRPr="00554D54">
        <w:rPr>
          <w:kern w:val="0"/>
          <w:sz w:val="24"/>
        </w:rPr>
        <w:t>2</w:t>
      </w:r>
      <w:r w:rsidR="00AE6534" w:rsidRPr="00554D54">
        <w:rPr>
          <w:rFonts w:hint="eastAsia"/>
          <w:kern w:val="0"/>
          <w:sz w:val="24"/>
        </w:rPr>
        <w:t>4</w:t>
      </w:r>
      <w:r w:rsidRPr="00554D54">
        <w:rPr>
          <w:kern w:val="0"/>
          <w:sz w:val="24"/>
        </w:rPr>
        <w:t>日批准报出。</w:t>
      </w:r>
    </w:p>
    <w:p w:rsidR="00B466C0" w:rsidRPr="00554D54" w:rsidRDefault="00B466C0" w:rsidP="00B466C0">
      <w:pPr>
        <w:tabs>
          <w:tab w:val="left" w:pos="2265"/>
        </w:tabs>
        <w:spacing w:line="360" w:lineRule="auto"/>
        <w:ind w:firstLineChars="200" w:firstLine="420"/>
        <w:rPr>
          <w:rFonts w:asciiTheme="minorEastAsia" w:eastAsiaTheme="minorEastAsia" w:hAnsiTheme="minorEastAsia"/>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t>7.4.2</w:t>
      </w:r>
      <w:r w:rsidRPr="00554D54">
        <w:rPr>
          <w:rFonts w:eastAsiaTheme="minorEastAsia" w:hint="eastAsia"/>
          <w:b/>
          <w:sz w:val="24"/>
        </w:rPr>
        <w:t>会计报表的编制基础</w:t>
      </w:r>
    </w:p>
    <w:p w:rsidR="00B466C0" w:rsidRPr="00554D54" w:rsidRDefault="00B466C0" w:rsidP="00B466C0">
      <w:pPr>
        <w:spacing w:before="29" w:line="288" w:lineRule="auto"/>
        <w:ind w:firstLineChars="200" w:firstLine="480"/>
        <w:rPr>
          <w:kern w:val="0"/>
          <w:sz w:val="24"/>
        </w:rPr>
      </w:pPr>
      <w:r w:rsidRPr="00554D54">
        <w:rPr>
          <w:kern w:val="0"/>
          <w:sz w:val="24"/>
        </w:rPr>
        <w:t>本基金的财务报表按照财政部于</w:t>
      </w:r>
      <w:r w:rsidRPr="00554D54">
        <w:rPr>
          <w:kern w:val="0"/>
          <w:sz w:val="24"/>
        </w:rPr>
        <w:t>2006</w:t>
      </w:r>
      <w:r w:rsidRPr="00554D54">
        <w:rPr>
          <w:kern w:val="0"/>
          <w:sz w:val="24"/>
        </w:rPr>
        <w:t>年</w:t>
      </w:r>
      <w:r w:rsidRPr="00554D54">
        <w:rPr>
          <w:kern w:val="0"/>
          <w:sz w:val="24"/>
        </w:rPr>
        <w:t>2</w:t>
      </w:r>
      <w:r w:rsidRPr="00554D54">
        <w:rPr>
          <w:kern w:val="0"/>
          <w:sz w:val="24"/>
        </w:rPr>
        <w:t>月</w:t>
      </w:r>
      <w:r w:rsidRPr="00554D54">
        <w:rPr>
          <w:kern w:val="0"/>
          <w:sz w:val="24"/>
        </w:rPr>
        <w:t>15</w:t>
      </w:r>
      <w:r w:rsidRPr="00554D54">
        <w:rPr>
          <w:kern w:val="0"/>
          <w:sz w:val="24"/>
        </w:rPr>
        <w:t>日及以后期间颁布的《企业会计准则－基本准则》、各项具体会计准则及相关规定</w:t>
      </w:r>
      <w:r w:rsidRPr="00554D54">
        <w:rPr>
          <w:kern w:val="0"/>
          <w:sz w:val="24"/>
        </w:rPr>
        <w:t>(</w:t>
      </w:r>
      <w:r w:rsidRPr="00554D54">
        <w:rPr>
          <w:kern w:val="0"/>
          <w:sz w:val="24"/>
        </w:rPr>
        <w:t>以下合称</w:t>
      </w:r>
      <w:r w:rsidRPr="00554D54">
        <w:rPr>
          <w:kern w:val="0"/>
          <w:sz w:val="24"/>
        </w:rPr>
        <w:t>“</w:t>
      </w:r>
      <w:r w:rsidRPr="00554D54">
        <w:rPr>
          <w:kern w:val="0"/>
          <w:sz w:val="24"/>
        </w:rPr>
        <w:t>企业会计准则</w:t>
      </w:r>
      <w:r w:rsidRPr="00554D54">
        <w:rPr>
          <w:kern w:val="0"/>
          <w:sz w:val="24"/>
        </w:rPr>
        <w:t>”)</w:t>
      </w:r>
      <w:r w:rsidRPr="00554D54">
        <w:rPr>
          <w:kern w:val="0"/>
          <w:sz w:val="24"/>
        </w:rPr>
        <w:t>、中国证监会颁布的《证券投资基金信息披露</w:t>
      </w:r>
      <w:r w:rsidRPr="00554D54">
        <w:rPr>
          <w:kern w:val="0"/>
          <w:sz w:val="24"/>
        </w:rPr>
        <w:t>XBRL</w:t>
      </w:r>
      <w:r w:rsidRPr="00554D54">
        <w:rPr>
          <w:kern w:val="0"/>
          <w:sz w:val="24"/>
        </w:rPr>
        <w:t>模板第</w:t>
      </w:r>
      <w:r w:rsidRPr="00554D54">
        <w:rPr>
          <w:kern w:val="0"/>
          <w:sz w:val="24"/>
        </w:rPr>
        <w:t>3</w:t>
      </w:r>
      <w:r w:rsidRPr="00554D54">
        <w:rPr>
          <w:kern w:val="0"/>
          <w:sz w:val="24"/>
        </w:rPr>
        <w:t>号</w:t>
      </w:r>
      <w:r w:rsidRPr="00554D54">
        <w:rPr>
          <w:kern w:val="0"/>
          <w:sz w:val="24"/>
        </w:rPr>
        <w:t>&lt;</w:t>
      </w:r>
      <w:r w:rsidRPr="00554D54">
        <w:rPr>
          <w:kern w:val="0"/>
          <w:sz w:val="24"/>
        </w:rPr>
        <w:t>年度报告和半年度报告</w:t>
      </w:r>
      <w:r w:rsidRPr="00554D54">
        <w:rPr>
          <w:kern w:val="0"/>
          <w:sz w:val="24"/>
        </w:rPr>
        <w:t>&gt;</w:t>
      </w:r>
      <w:r w:rsidRPr="00554D54">
        <w:rPr>
          <w:kern w:val="0"/>
          <w:sz w:val="24"/>
        </w:rPr>
        <w:t>》、中国证券投资基金业协会</w:t>
      </w:r>
      <w:r w:rsidRPr="00554D54">
        <w:rPr>
          <w:kern w:val="0"/>
          <w:sz w:val="24"/>
        </w:rPr>
        <w:t>(</w:t>
      </w:r>
      <w:r w:rsidRPr="00554D54">
        <w:rPr>
          <w:kern w:val="0"/>
          <w:sz w:val="24"/>
        </w:rPr>
        <w:t>以下简称</w:t>
      </w:r>
      <w:r w:rsidRPr="00554D54">
        <w:rPr>
          <w:kern w:val="0"/>
          <w:sz w:val="24"/>
        </w:rPr>
        <w:t>“</w:t>
      </w:r>
      <w:r w:rsidRPr="00554D54">
        <w:rPr>
          <w:kern w:val="0"/>
          <w:sz w:val="24"/>
        </w:rPr>
        <w:t>中国基金业协会</w:t>
      </w:r>
      <w:r w:rsidRPr="00554D54">
        <w:rPr>
          <w:kern w:val="0"/>
          <w:sz w:val="24"/>
        </w:rPr>
        <w:t>”)</w:t>
      </w:r>
      <w:r w:rsidRPr="00554D54">
        <w:rPr>
          <w:kern w:val="0"/>
          <w:sz w:val="24"/>
        </w:rPr>
        <w:t>颁布的《证券投资基金会计核算业务指引》、《交银施罗德裕兴纯债债券型证券投资基金基金合同》和在财务报表附注</w:t>
      </w:r>
      <w:r w:rsidRPr="00554D54">
        <w:rPr>
          <w:kern w:val="0"/>
          <w:sz w:val="24"/>
        </w:rPr>
        <w:t>7.4.4</w:t>
      </w:r>
      <w:r w:rsidRPr="00554D54">
        <w:rPr>
          <w:kern w:val="0"/>
          <w:sz w:val="24"/>
        </w:rPr>
        <w:t>所列示的中国证监会、中国基金业协会发布的有关规定及允许的基金行业实务操作编制。</w:t>
      </w:r>
    </w:p>
    <w:p w:rsidR="00B466C0" w:rsidRPr="00554D54" w:rsidRDefault="00B466C0" w:rsidP="00B466C0">
      <w:pPr>
        <w:spacing w:line="360" w:lineRule="auto"/>
        <w:ind w:firstLineChars="200" w:firstLine="422"/>
        <w:rPr>
          <w:rFonts w:asciiTheme="minorEastAsia" w:eastAsiaTheme="minorEastAsia" w:hAnsiTheme="minorEastAsia"/>
          <w:b/>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t>7.4.3</w:t>
      </w:r>
      <w:r w:rsidRPr="00554D54">
        <w:rPr>
          <w:rFonts w:eastAsiaTheme="minorEastAsia" w:hint="eastAsia"/>
          <w:b/>
          <w:sz w:val="24"/>
        </w:rPr>
        <w:t>遵循企业会计准则及其他有关规定的声明</w:t>
      </w:r>
    </w:p>
    <w:p w:rsidR="00B466C0" w:rsidRPr="00554D54" w:rsidRDefault="00B466C0" w:rsidP="00B466C0">
      <w:pPr>
        <w:spacing w:before="29" w:line="288" w:lineRule="auto"/>
        <w:ind w:firstLineChars="200" w:firstLine="480"/>
        <w:rPr>
          <w:kern w:val="0"/>
          <w:sz w:val="24"/>
        </w:rPr>
      </w:pPr>
      <w:r w:rsidRPr="00554D54">
        <w:rPr>
          <w:kern w:val="0"/>
          <w:sz w:val="24"/>
        </w:rPr>
        <w:t>本基金</w:t>
      </w:r>
      <w:r w:rsidRPr="00554D54">
        <w:rPr>
          <w:kern w:val="0"/>
          <w:sz w:val="24"/>
        </w:rPr>
        <w:t>2016</w:t>
      </w:r>
      <w:r w:rsidRPr="00554D54">
        <w:rPr>
          <w:kern w:val="0"/>
          <w:sz w:val="24"/>
        </w:rPr>
        <w:t>年</w:t>
      </w:r>
      <w:r w:rsidRPr="00554D54">
        <w:rPr>
          <w:kern w:val="0"/>
          <w:sz w:val="24"/>
        </w:rPr>
        <w:t>9</w:t>
      </w:r>
      <w:r w:rsidRPr="00554D54">
        <w:rPr>
          <w:kern w:val="0"/>
          <w:sz w:val="24"/>
        </w:rPr>
        <w:t>月</w:t>
      </w:r>
      <w:r w:rsidRPr="00554D54">
        <w:rPr>
          <w:kern w:val="0"/>
          <w:sz w:val="24"/>
        </w:rPr>
        <w:t>7</w:t>
      </w:r>
      <w:r w:rsidRPr="00554D54">
        <w:rPr>
          <w:kern w:val="0"/>
          <w:sz w:val="24"/>
        </w:rPr>
        <w:t>日</w:t>
      </w:r>
      <w:r w:rsidRPr="00554D54">
        <w:rPr>
          <w:kern w:val="0"/>
          <w:sz w:val="24"/>
        </w:rPr>
        <w:t>(</w:t>
      </w:r>
      <w:r w:rsidRPr="00554D54">
        <w:rPr>
          <w:kern w:val="0"/>
          <w:sz w:val="24"/>
        </w:rPr>
        <w:t>基金合同生效日</w:t>
      </w:r>
      <w:r w:rsidRPr="00554D54">
        <w:rPr>
          <w:kern w:val="0"/>
          <w:sz w:val="24"/>
        </w:rPr>
        <w:t>)</w:t>
      </w:r>
      <w:r w:rsidRPr="00554D54">
        <w:rPr>
          <w:kern w:val="0"/>
          <w:sz w:val="24"/>
        </w:rPr>
        <w:t>至</w:t>
      </w:r>
      <w:r w:rsidRPr="00554D54">
        <w:rPr>
          <w:kern w:val="0"/>
          <w:sz w:val="24"/>
        </w:rPr>
        <w:t>2016</w:t>
      </w:r>
      <w:r w:rsidRPr="00554D54">
        <w:rPr>
          <w:kern w:val="0"/>
          <w:sz w:val="24"/>
        </w:rPr>
        <w:t>年</w:t>
      </w:r>
      <w:r w:rsidRPr="00554D54">
        <w:rPr>
          <w:kern w:val="0"/>
          <w:sz w:val="24"/>
        </w:rPr>
        <w:t>12</w:t>
      </w:r>
      <w:r w:rsidRPr="00554D54">
        <w:rPr>
          <w:kern w:val="0"/>
          <w:sz w:val="24"/>
        </w:rPr>
        <w:t>月</w:t>
      </w:r>
      <w:r w:rsidRPr="00554D54">
        <w:rPr>
          <w:kern w:val="0"/>
          <w:sz w:val="24"/>
        </w:rPr>
        <w:t>31</w:t>
      </w:r>
      <w:r w:rsidRPr="00554D54">
        <w:rPr>
          <w:kern w:val="0"/>
          <w:sz w:val="24"/>
        </w:rPr>
        <w:t>日止期间财务报表符合企业会计准则的要求，真实、完整地反映了本基金</w:t>
      </w:r>
      <w:r w:rsidRPr="00554D54">
        <w:rPr>
          <w:kern w:val="0"/>
          <w:sz w:val="24"/>
        </w:rPr>
        <w:t>2016</w:t>
      </w:r>
      <w:r w:rsidRPr="00554D54">
        <w:rPr>
          <w:kern w:val="0"/>
          <w:sz w:val="24"/>
        </w:rPr>
        <w:t>年</w:t>
      </w:r>
      <w:r w:rsidRPr="00554D54">
        <w:rPr>
          <w:kern w:val="0"/>
          <w:sz w:val="24"/>
        </w:rPr>
        <w:t>12</w:t>
      </w:r>
      <w:r w:rsidRPr="00554D54">
        <w:rPr>
          <w:kern w:val="0"/>
          <w:sz w:val="24"/>
        </w:rPr>
        <w:t>月</w:t>
      </w:r>
      <w:r w:rsidRPr="00554D54">
        <w:rPr>
          <w:kern w:val="0"/>
          <w:sz w:val="24"/>
        </w:rPr>
        <w:t>31</w:t>
      </w:r>
      <w:r w:rsidRPr="00554D54">
        <w:rPr>
          <w:kern w:val="0"/>
          <w:sz w:val="24"/>
        </w:rPr>
        <w:t>日的财务状况以及</w:t>
      </w:r>
      <w:r w:rsidRPr="00554D54">
        <w:rPr>
          <w:kern w:val="0"/>
          <w:sz w:val="24"/>
        </w:rPr>
        <w:t>2016</w:t>
      </w:r>
      <w:r w:rsidRPr="00554D54">
        <w:rPr>
          <w:kern w:val="0"/>
          <w:sz w:val="24"/>
        </w:rPr>
        <w:t>年</w:t>
      </w:r>
      <w:r w:rsidRPr="00554D54">
        <w:rPr>
          <w:kern w:val="0"/>
          <w:sz w:val="24"/>
        </w:rPr>
        <w:t>9</w:t>
      </w:r>
      <w:r w:rsidRPr="00554D54">
        <w:rPr>
          <w:kern w:val="0"/>
          <w:sz w:val="24"/>
        </w:rPr>
        <w:t>月</w:t>
      </w:r>
      <w:r w:rsidRPr="00554D54">
        <w:rPr>
          <w:kern w:val="0"/>
          <w:sz w:val="24"/>
        </w:rPr>
        <w:t>7</w:t>
      </w:r>
      <w:r w:rsidRPr="00554D54">
        <w:rPr>
          <w:kern w:val="0"/>
          <w:sz w:val="24"/>
        </w:rPr>
        <w:t>日</w:t>
      </w:r>
      <w:r w:rsidRPr="00554D54">
        <w:rPr>
          <w:kern w:val="0"/>
          <w:sz w:val="24"/>
        </w:rPr>
        <w:t>(</w:t>
      </w:r>
      <w:r w:rsidRPr="00554D54">
        <w:rPr>
          <w:kern w:val="0"/>
          <w:sz w:val="24"/>
        </w:rPr>
        <w:t>基金合同生效日</w:t>
      </w:r>
      <w:r w:rsidRPr="00554D54">
        <w:rPr>
          <w:kern w:val="0"/>
          <w:sz w:val="24"/>
        </w:rPr>
        <w:t>)</w:t>
      </w:r>
      <w:r w:rsidRPr="00554D54">
        <w:rPr>
          <w:kern w:val="0"/>
          <w:sz w:val="24"/>
        </w:rPr>
        <w:t>至</w:t>
      </w:r>
      <w:r w:rsidRPr="00554D54">
        <w:rPr>
          <w:kern w:val="0"/>
          <w:sz w:val="24"/>
        </w:rPr>
        <w:t>2016</w:t>
      </w:r>
      <w:r w:rsidRPr="00554D54">
        <w:rPr>
          <w:kern w:val="0"/>
          <w:sz w:val="24"/>
        </w:rPr>
        <w:t>年</w:t>
      </w:r>
      <w:r w:rsidRPr="00554D54">
        <w:rPr>
          <w:kern w:val="0"/>
          <w:sz w:val="24"/>
        </w:rPr>
        <w:t>12</w:t>
      </w:r>
      <w:r w:rsidRPr="00554D54">
        <w:rPr>
          <w:kern w:val="0"/>
          <w:sz w:val="24"/>
        </w:rPr>
        <w:t>月</w:t>
      </w:r>
      <w:r w:rsidRPr="00554D54">
        <w:rPr>
          <w:kern w:val="0"/>
          <w:sz w:val="24"/>
        </w:rPr>
        <w:t>31</w:t>
      </w:r>
      <w:r w:rsidRPr="00554D54">
        <w:rPr>
          <w:kern w:val="0"/>
          <w:sz w:val="24"/>
        </w:rPr>
        <w:t>日止期间的经营成果和基金净值变动情况等有关信息。</w:t>
      </w:r>
    </w:p>
    <w:p w:rsidR="00B466C0" w:rsidRPr="00554D54" w:rsidRDefault="00B466C0" w:rsidP="00B466C0">
      <w:pPr>
        <w:spacing w:line="360" w:lineRule="auto"/>
        <w:ind w:firstLineChars="200" w:firstLine="422"/>
        <w:rPr>
          <w:rFonts w:asciiTheme="minorEastAsia" w:eastAsiaTheme="minorEastAsia" w:hAnsiTheme="minorEastAsia"/>
          <w:b/>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t>7.4.4</w:t>
      </w:r>
      <w:r w:rsidRPr="00554D54">
        <w:rPr>
          <w:rFonts w:eastAsiaTheme="minorEastAsia" w:hint="eastAsia"/>
          <w:b/>
          <w:sz w:val="24"/>
        </w:rPr>
        <w:t>重要会计政策和会计估计</w:t>
      </w:r>
    </w:p>
    <w:p w:rsidR="00B466C0" w:rsidRPr="00554D54" w:rsidRDefault="00B466C0" w:rsidP="00B466C0">
      <w:pPr>
        <w:spacing w:before="29" w:line="288" w:lineRule="auto"/>
        <w:rPr>
          <w:rFonts w:eastAsiaTheme="minorEastAsia"/>
          <w:b/>
          <w:sz w:val="24"/>
        </w:rPr>
      </w:pPr>
      <w:r w:rsidRPr="00554D54">
        <w:rPr>
          <w:rFonts w:eastAsiaTheme="minorEastAsia"/>
          <w:b/>
          <w:sz w:val="24"/>
        </w:rPr>
        <w:t>7.4.4.1</w:t>
      </w:r>
      <w:r w:rsidRPr="00554D54">
        <w:rPr>
          <w:rFonts w:eastAsiaTheme="minorEastAsia" w:hint="eastAsia"/>
          <w:b/>
          <w:sz w:val="24"/>
        </w:rPr>
        <w:t>会计年度</w:t>
      </w:r>
    </w:p>
    <w:p w:rsidR="00B466C0" w:rsidRPr="00554D54" w:rsidRDefault="00B466C0" w:rsidP="00B466C0">
      <w:pPr>
        <w:spacing w:before="29" w:line="288" w:lineRule="auto"/>
        <w:ind w:firstLineChars="200" w:firstLine="480"/>
        <w:rPr>
          <w:kern w:val="0"/>
          <w:sz w:val="24"/>
        </w:rPr>
      </w:pPr>
      <w:r w:rsidRPr="00554D54">
        <w:rPr>
          <w:kern w:val="0"/>
          <w:sz w:val="24"/>
        </w:rPr>
        <w:t>本基金会计年度为公历</w:t>
      </w:r>
      <w:r w:rsidRPr="00554D54">
        <w:rPr>
          <w:kern w:val="0"/>
          <w:sz w:val="24"/>
        </w:rPr>
        <w:t>1</w:t>
      </w:r>
      <w:r w:rsidRPr="00554D54">
        <w:rPr>
          <w:kern w:val="0"/>
          <w:sz w:val="24"/>
        </w:rPr>
        <w:t>月</w:t>
      </w:r>
      <w:r w:rsidRPr="00554D54">
        <w:rPr>
          <w:kern w:val="0"/>
          <w:sz w:val="24"/>
        </w:rPr>
        <w:t>1</w:t>
      </w:r>
      <w:r w:rsidRPr="00554D54">
        <w:rPr>
          <w:kern w:val="0"/>
          <w:sz w:val="24"/>
        </w:rPr>
        <w:t>日起至</w:t>
      </w:r>
      <w:r w:rsidRPr="00554D54">
        <w:rPr>
          <w:kern w:val="0"/>
          <w:sz w:val="24"/>
        </w:rPr>
        <w:t>12</w:t>
      </w:r>
      <w:r w:rsidRPr="00554D54">
        <w:rPr>
          <w:kern w:val="0"/>
          <w:sz w:val="24"/>
        </w:rPr>
        <w:t>月</w:t>
      </w:r>
      <w:r w:rsidRPr="00554D54">
        <w:rPr>
          <w:kern w:val="0"/>
          <w:sz w:val="24"/>
        </w:rPr>
        <w:t>31</w:t>
      </w:r>
      <w:r w:rsidRPr="00554D54">
        <w:rPr>
          <w:kern w:val="0"/>
          <w:sz w:val="24"/>
        </w:rPr>
        <w:t>日止。本期财务报表的实际编制期间为</w:t>
      </w:r>
      <w:r w:rsidRPr="00554D54">
        <w:rPr>
          <w:kern w:val="0"/>
          <w:sz w:val="24"/>
        </w:rPr>
        <w:t>2016</w:t>
      </w:r>
      <w:r w:rsidRPr="00554D54">
        <w:rPr>
          <w:kern w:val="0"/>
          <w:sz w:val="24"/>
        </w:rPr>
        <w:t>年</w:t>
      </w:r>
      <w:r w:rsidRPr="00554D54">
        <w:rPr>
          <w:kern w:val="0"/>
          <w:sz w:val="24"/>
        </w:rPr>
        <w:t>9</w:t>
      </w:r>
      <w:r w:rsidRPr="00554D54">
        <w:rPr>
          <w:kern w:val="0"/>
          <w:sz w:val="24"/>
        </w:rPr>
        <w:t>月</w:t>
      </w:r>
      <w:r w:rsidRPr="00554D54">
        <w:rPr>
          <w:kern w:val="0"/>
          <w:sz w:val="24"/>
        </w:rPr>
        <w:t>7</w:t>
      </w:r>
      <w:r w:rsidRPr="00554D54">
        <w:rPr>
          <w:kern w:val="0"/>
          <w:sz w:val="24"/>
        </w:rPr>
        <w:t>日</w:t>
      </w:r>
      <w:r w:rsidRPr="00554D54">
        <w:rPr>
          <w:kern w:val="0"/>
          <w:sz w:val="24"/>
        </w:rPr>
        <w:t>(</w:t>
      </w:r>
      <w:r w:rsidRPr="00554D54">
        <w:rPr>
          <w:kern w:val="0"/>
          <w:sz w:val="24"/>
        </w:rPr>
        <w:t>基金合同生效日</w:t>
      </w:r>
      <w:r w:rsidRPr="00554D54">
        <w:rPr>
          <w:kern w:val="0"/>
          <w:sz w:val="24"/>
        </w:rPr>
        <w:t>)</w:t>
      </w:r>
      <w:r w:rsidRPr="00554D54">
        <w:rPr>
          <w:kern w:val="0"/>
          <w:sz w:val="24"/>
        </w:rPr>
        <w:t>至</w:t>
      </w:r>
      <w:r w:rsidRPr="00554D54">
        <w:rPr>
          <w:kern w:val="0"/>
          <w:sz w:val="24"/>
        </w:rPr>
        <w:t>2016</w:t>
      </w:r>
      <w:r w:rsidRPr="00554D54">
        <w:rPr>
          <w:kern w:val="0"/>
          <w:sz w:val="24"/>
        </w:rPr>
        <w:t>年</w:t>
      </w:r>
      <w:r w:rsidRPr="00554D54">
        <w:rPr>
          <w:kern w:val="0"/>
          <w:sz w:val="24"/>
        </w:rPr>
        <w:t>12</w:t>
      </w:r>
      <w:r w:rsidRPr="00554D54">
        <w:rPr>
          <w:kern w:val="0"/>
          <w:sz w:val="24"/>
        </w:rPr>
        <w:t>月</w:t>
      </w:r>
      <w:r w:rsidRPr="00554D54">
        <w:rPr>
          <w:kern w:val="0"/>
          <w:sz w:val="24"/>
        </w:rPr>
        <w:t>31</w:t>
      </w:r>
      <w:r w:rsidRPr="00554D54">
        <w:rPr>
          <w:kern w:val="0"/>
          <w:sz w:val="24"/>
        </w:rPr>
        <w:t>日止期间。</w:t>
      </w:r>
    </w:p>
    <w:p w:rsidR="00B466C0" w:rsidRPr="00554D54" w:rsidRDefault="00B466C0" w:rsidP="00B466C0">
      <w:pPr>
        <w:spacing w:line="360" w:lineRule="auto"/>
        <w:ind w:firstLineChars="200" w:firstLine="422"/>
        <w:rPr>
          <w:rFonts w:asciiTheme="minorEastAsia" w:eastAsiaTheme="minorEastAsia" w:hAnsiTheme="minorEastAsia"/>
          <w:b/>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t xml:space="preserve">7.4.4.2 </w:t>
      </w:r>
      <w:r w:rsidRPr="00554D54">
        <w:rPr>
          <w:rFonts w:eastAsiaTheme="minorEastAsia" w:hint="eastAsia"/>
          <w:b/>
          <w:sz w:val="24"/>
        </w:rPr>
        <w:t>记账本位币</w:t>
      </w:r>
    </w:p>
    <w:p w:rsidR="00B466C0" w:rsidRPr="00554D54" w:rsidRDefault="00B466C0" w:rsidP="00B466C0">
      <w:pPr>
        <w:spacing w:before="29" w:line="288" w:lineRule="auto"/>
        <w:ind w:firstLineChars="200" w:firstLine="480"/>
        <w:rPr>
          <w:kern w:val="0"/>
          <w:sz w:val="24"/>
        </w:rPr>
      </w:pPr>
      <w:r w:rsidRPr="00554D54">
        <w:rPr>
          <w:kern w:val="0"/>
          <w:sz w:val="24"/>
        </w:rPr>
        <w:t>本基金的记账本位币为人民币。</w:t>
      </w:r>
    </w:p>
    <w:p w:rsidR="00B466C0" w:rsidRPr="00554D54" w:rsidRDefault="00B466C0" w:rsidP="00B466C0">
      <w:pPr>
        <w:spacing w:line="360" w:lineRule="auto"/>
        <w:ind w:firstLineChars="200" w:firstLine="420"/>
        <w:rPr>
          <w:rFonts w:asciiTheme="minorEastAsia" w:eastAsiaTheme="minorEastAsia" w:hAnsiTheme="minorEastAsia"/>
          <w:bCs/>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lastRenderedPageBreak/>
        <w:t xml:space="preserve">7.4.4.3 </w:t>
      </w:r>
      <w:r w:rsidRPr="00554D54">
        <w:rPr>
          <w:rFonts w:eastAsiaTheme="minorEastAsia" w:hint="eastAsia"/>
          <w:b/>
          <w:sz w:val="24"/>
        </w:rPr>
        <w:t>金融资产和金融负债的分类</w:t>
      </w:r>
    </w:p>
    <w:p w:rsidR="00B466C0" w:rsidRPr="00554D54" w:rsidRDefault="00B466C0" w:rsidP="00B466C0">
      <w:pPr>
        <w:spacing w:before="29" w:line="288" w:lineRule="auto"/>
        <w:ind w:firstLineChars="200" w:firstLine="480"/>
        <w:rPr>
          <w:kern w:val="0"/>
          <w:sz w:val="24"/>
        </w:rPr>
      </w:pPr>
      <w:r w:rsidRPr="00554D54">
        <w:rPr>
          <w:kern w:val="0"/>
          <w:sz w:val="24"/>
        </w:rPr>
        <w:t>(1)</w:t>
      </w:r>
      <w:r w:rsidRPr="00554D54">
        <w:rPr>
          <w:kern w:val="0"/>
          <w:sz w:val="24"/>
        </w:rPr>
        <w:t>金融资产的分类</w:t>
      </w:r>
    </w:p>
    <w:p w:rsidR="00B466C0" w:rsidRPr="00554D54" w:rsidRDefault="00B466C0" w:rsidP="00B466C0">
      <w:pPr>
        <w:spacing w:before="29" w:line="288" w:lineRule="auto"/>
        <w:ind w:firstLineChars="200" w:firstLine="480"/>
        <w:rPr>
          <w:kern w:val="0"/>
          <w:sz w:val="24"/>
        </w:rPr>
      </w:pPr>
      <w:r w:rsidRPr="00554D54">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466C0" w:rsidRPr="00554D54" w:rsidRDefault="00B466C0" w:rsidP="00B466C0">
      <w:pPr>
        <w:spacing w:before="29" w:line="288" w:lineRule="auto"/>
        <w:ind w:firstLineChars="200" w:firstLine="480"/>
        <w:rPr>
          <w:kern w:val="0"/>
          <w:sz w:val="24"/>
        </w:rPr>
      </w:pPr>
      <w:r w:rsidRPr="00554D54">
        <w:rPr>
          <w:kern w:val="0"/>
          <w:sz w:val="24"/>
        </w:rPr>
        <w:t>本基金以交易目的持有的债券投资、资产支持证券投资和衍生工具</w:t>
      </w:r>
      <w:r w:rsidRPr="00554D54">
        <w:rPr>
          <w:kern w:val="0"/>
          <w:sz w:val="24"/>
        </w:rPr>
        <w:t>(</w:t>
      </w:r>
      <w:r w:rsidRPr="00554D54">
        <w:rPr>
          <w:kern w:val="0"/>
          <w:sz w:val="24"/>
        </w:rPr>
        <w:t>主要为股指期货投资</w:t>
      </w:r>
      <w:r w:rsidRPr="00554D54">
        <w:rPr>
          <w:kern w:val="0"/>
          <w:sz w:val="24"/>
        </w:rPr>
        <w:t>)</w:t>
      </w:r>
      <w:r w:rsidRPr="00554D54">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B466C0" w:rsidRPr="00554D54" w:rsidRDefault="00B466C0" w:rsidP="00B466C0">
      <w:pPr>
        <w:spacing w:before="29" w:line="288" w:lineRule="auto"/>
        <w:ind w:firstLineChars="200" w:firstLine="480"/>
        <w:rPr>
          <w:kern w:val="0"/>
          <w:sz w:val="24"/>
        </w:rPr>
      </w:pPr>
      <w:r w:rsidRPr="00554D54">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B466C0" w:rsidRPr="00554D54" w:rsidRDefault="00B466C0" w:rsidP="00B466C0">
      <w:pPr>
        <w:spacing w:before="29" w:line="288" w:lineRule="auto"/>
        <w:ind w:firstLineChars="200" w:firstLine="480"/>
        <w:rPr>
          <w:kern w:val="0"/>
          <w:sz w:val="24"/>
        </w:rPr>
      </w:pPr>
      <w:r w:rsidRPr="00554D54">
        <w:rPr>
          <w:kern w:val="0"/>
          <w:sz w:val="24"/>
        </w:rPr>
        <w:t>(2)</w:t>
      </w:r>
      <w:r w:rsidRPr="00554D54">
        <w:rPr>
          <w:kern w:val="0"/>
          <w:sz w:val="24"/>
        </w:rPr>
        <w:t>金融负债的分类</w:t>
      </w:r>
    </w:p>
    <w:p w:rsidR="00B466C0" w:rsidRPr="00554D54" w:rsidRDefault="00B466C0" w:rsidP="00B466C0">
      <w:pPr>
        <w:spacing w:before="29" w:line="288" w:lineRule="auto"/>
        <w:ind w:firstLineChars="200" w:firstLine="480"/>
        <w:rPr>
          <w:kern w:val="0"/>
          <w:sz w:val="24"/>
        </w:rPr>
      </w:pPr>
      <w:r w:rsidRPr="00554D54">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B466C0" w:rsidRPr="00554D54" w:rsidRDefault="00B466C0" w:rsidP="00B466C0">
      <w:pPr>
        <w:spacing w:line="360" w:lineRule="auto"/>
        <w:ind w:firstLineChars="200" w:firstLine="420"/>
        <w:rPr>
          <w:rFonts w:asciiTheme="minorEastAsia" w:eastAsiaTheme="minorEastAsia" w:hAnsiTheme="minorEastAsia"/>
          <w:bCs/>
          <w:szCs w:val="21"/>
        </w:rPr>
      </w:pPr>
    </w:p>
    <w:p w:rsidR="00B466C0" w:rsidRPr="00554D54" w:rsidRDefault="00B466C0" w:rsidP="00B466C0">
      <w:pPr>
        <w:spacing w:before="29" w:line="288" w:lineRule="auto"/>
        <w:rPr>
          <w:rFonts w:asciiTheme="minorEastAsia" w:eastAsiaTheme="minorEastAsia" w:hAnsiTheme="minorEastAsia"/>
          <w:b/>
          <w:kern w:val="0"/>
          <w:szCs w:val="21"/>
        </w:rPr>
      </w:pPr>
      <w:r w:rsidRPr="00554D54">
        <w:rPr>
          <w:rFonts w:eastAsiaTheme="minorEastAsia"/>
          <w:b/>
          <w:sz w:val="24"/>
        </w:rPr>
        <w:t xml:space="preserve">7.4.4.4 </w:t>
      </w:r>
      <w:r w:rsidRPr="00554D54">
        <w:rPr>
          <w:rFonts w:eastAsiaTheme="minorEastAsia" w:hint="eastAsia"/>
          <w:b/>
          <w:sz w:val="24"/>
        </w:rPr>
        <w:t>金融资产和金融负债的初始确认、后续计量和终止确认</w:t>
      </w:r>
    </w:p>
    <w:p w:rsidR="00B466C0" w:rsidRPr="00554D54" w:rsidRDefault="00B466C0" w:rsidP="00B466C0">
      <w:pPr>
        <w:spacing w:before="29" w:line="288" w:lineRule="auto"/>
        <w:ind w:firstLineChars="200" w:firstLine="480"/>
        <w:rPr>
          <w:kern w:val="0"/>
          <w:sz w:val="24"/>
        </w:rPr>
      </w:pPr>
      <w:r w:rsidRPr="00554D54">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466C0" w:rsidRPr="00554D54" w:rsidRDefault="00B466C0" w:rsidP="00B466C0">
      <w:pPr>
        <w:spacing w:before="29" w:line="288" w:lineRule="auto"/>
        <w:ind w:firstLineChars="200" w:firstLine="480"/>
        <w:rPr>
          <w:kern w:val="0"/>
          <w:sz w:val="24"/>
        </w:rPr>
      </w:pPr>
      <w:r w:rsidRPr="00554D54">
        <w:rPr>
          <w:kern w:val="0"/>
          <w:sz w:val="24"/>
        </w:rPr>
        <w:t>对于以公允价值计量且其变动计入当期损益的金融资产，按照公允价值进行后续计量；对于应收款项和其他金融负债采用实际利率法，以摊余成本进行后续计量。</w:t>
      </w:r>
    </w:p>
    <w:p w:rsidR="00B466C0" w:rsidRPr="00554D54" w:rsidRDefault="00B466C0" w:rsidP="00B466C0">
      <w:pPr>
        <w:spacing w:before="29" w:line="288" w:lineRule="auto"/>
        <w:ind w:firstLineChars="200" w:firstLine="480"/>
        <w:rPr>
          <w:kern w:val="0"/>
          <w:sz w:val="24"/>
        </w:rPr>
      </w:pPr>
      <w:r w:rsidRPr="00554D54">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B466C0" w:rsidRPr="00554D54" w:rsidRDefault="00B466C0" w:rsidP="00B466C0">
      <w:pPr>
        <w:spacing w:before="29" w:line="288" w:lineRule="auto"/>
        <w:ind w:firstLineChars="200" w:firstLine="480"/>
        <w:rPr>
          <w:kern w:val="0"/>
          <w:sz w:val="24"/>
        </w:rPr>
      </w:pPr>
      <w:r w:rsidRPr="00554D54">
        <w:rPr>
          <w:kern w:val="0"/>
          <w:sz w:val="24"/>
        </w:rPr>
        <w:t>金融资产满足下列条件之一的，予以终止确认：</w:t>
      </w:r>
      <w:r w:rsidRPr="00554D54">
        <w:rPr>
          <w:kern w:val="0"/>
          <w:sz w:val="24"/>
        </w:rPr>
        <w:t>(1)</w:t>
      </w:r>
      <w:r w:rsidRPr="00554D54">
        <w:rPr>
          <w:kern w:val="0"/>
          <w:sz w:val="24"/>
        </w:rPr>
        <w:t>收取该金融资产现金流量的合同权利终止；</w:t>
      </w:r>
      <w:r w:rsidRPr="00554D54">
        <w:rPr>
          <w:kern w:val="0"/>
          <w:sz w:val="24"/>
        </w:rPr>
        <w:t>(2)</w:t>
      </w:r>
      <w:r w:rsidRPr="00554D54">
        <w:rPr>
          <w:kern w:val="0"/>
          <w:sz w:val="24"/>
        </w:rPr>
        <w:t>该金融资产已转移，且本基金将金融资产所有权上几乎所有的风险和报酬转移给转入方；或者</w:t>
      </w:r>
      <w:r w:rsidRPr="00554D54">
        <w:rPr>
          <w:kern w:val="0"/>
          <w:sz w:val="24"/>
        </w:rPr>
        <w:t>(3)</w:t>
      </w:r>
      <w:r w:rsidRPr="00554D54">
        <w:rPr>
          <w:kern w:val="0"/>
          <w:sz w:val="24"/>
        </w:rPr>
        <w:t>该金融资产已转移，虽然本基金既没有转移也没有保留金融资产所有权上几乎所有的风险和报酬，但是放弃了对该金融资产控制。</w:t>
      </w:r>
    </w:p>
    <w:p w:rsidR="00B466C0" w:rsidRPr="00554D54" w:rsidRDefault="00B466C0" w:rsidP="00B466C0">
      <w:pPr>
        <w:spacing w:before="29" w:line="288" w:lineRule="auto"/>
        <w:ind w:firstLineChars="200" w:firstLine="480"/>
        <w:rPr>
          <w:kern w:val="0"/>
          <w:sz w:val="24"/>
        </w:rPr>
      </w:pPr>
      <w:r w:rsidRPr="00554D54">
        <w:rPr>
          <w:kern w:val="0"/>
          <w:sz w:val="24"/>
        </w:rPr>
        <w:t>金融资产终止确认时，其账面价值与收到的对价的差额，计入当期损益。</w:t>
      </w:r>
    </w:p>
    <w:p w:rsidR="00B466C0" w:rsidRPr="00554D54" w:rsidRDefault="00B466C0" w:rsidP="00B466C0">
      <w:pPr>
        <w:spacing w:before="29" w:line="288" w:lineRule="auto"/>
        <w:ind w:firstLineChars="200" w:firstLine="480"/>
        <w:rPr>
          <w:kern w:val="0"/>
          <w:sz w:val="24"/>
        </w:rPr>
      </w:pPr>
      <w:r w:rsidRPr="00554D54">
        <w:rPr>
          <w:kern w:val="0"/>
          <w:sz w:val="24"/>
        </w:rPr>
        <w:t>当金融负债的现时义务全部或部分已经解除时，终止确认该金融负债或义务已解除</w:t>
      </w:r>
      <w:r w:rsidRPr="00554D54">
        <w:rPr>
          <w:kern w:val="0"/>
          <w:sz w:val="24"/>
        </w:rPr>
        <w:lastRenderedPageBreak/>
        <w:t>的部分。终止确认部分的账面价值与支付的对价之间的差额，计入当期损益。</w:t>
      </w:r>
    </w:p>
    <w:p w:rsidR="00B466C0" w:rsidRPr="00554D54" w:rsidRDefault="00B466C0" w:rsidP="00B466C0">
      <w:pPr>
        <w:spacing w:line="360" w:lineRule="auto"/>
        <w:ind w:firstLineChars="200" w:firstLine="420"/>
        <w:rPr>
          <w:rFonts w:asciiTheme="minorEastAsia" w:eastAsiaTheme="minorEastAsia" w:hAnsiTheme="minorEastAsia"/>
          <w:bCs/>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t xml:space="preserve">7.4.4.5 </w:t>
      </w:r>
      <w:r w:rsidRPr="00554D54">
        <w:rPr>
          <w:rFonts w:eastAsiaTheme="minorEastAsia" w:hint="eastAsia"/>
          <w:b/>
          <w:sz w:val="24"/>
        </w:rPr>
        <w:t>金融资产和金融负债的估值原则</w:t>
      </w:r>
    </w:p>
    <w:p w:rsidR="00B466C0" w:rsidRPr="00554D54" w:rsidRDefault="00B466C0" w:rsidP="00B466C0">
      <w:pPr>
        <w:spacing w:before="29" w:line="288" w:lineRule="auto"/>
        <w:ind w:firstLineChars="200" w:firstLine="480"/>
        <w:rPr>
          <w:kern w:val="0"/>
          <w:sz w:val="24"/>
        </w:rPr>
      </w:pPr>
      <w:r w:rsidRPr="00554D54">
        <w:rPr>
          <w:kern w:val="0"/>
          <w:sz w:val="24"/>
        </w:rPr>
        <w:t>本基金持有的债券投资、资产支持证券投资和衍生工具</w:t>
      </w:r>
      <w:r w:rsidRPr="00554D54">
        <w:rPr>
          <w:kern w:val="0"/>
          <w:sz w:val="24"/>
        </w:rPr>
        <w:t>(</w:t>
      </w:r>
      <w:r w:rsidRPr="00554D54">
        <w:rPr>
          <w:kern w:val="0"/>
          <w:sz w:val="24"/>
        </w:rPr>
        <w:t>主要为股指期货投资</w:t>
      </w:r>
      <w:r w:rsidRPr="00554D54">
        <w:rPr>
          <w:kern w:val="0"/>
          <w:sz w:val="24"/>
        </w:rPr>
        <w:t>)</w:t>
      </w:r>
      <w:r w:rsidRPr="00554D54">
        <w:rPr>
          <w:kern w:val="0"/>
          <w:sz w:val="24"/>
        </w:rPr>
        <w:t>按如下原则确定公允价值并进行估值：</w:t>
      </w:r>
    </w:p>
    <w:p w:rsidR="00B466C0" w:rsidRPr="00554D54" w:rsidRDefault="00B466C0" w:rsidP="00B466C0">
      <w:pPr>
        <w:spacing w:before="29" w:line="288" w:lineRule="auto"/>
        <w:ind w:firstLineChars="200" w:firstLine="480"/>
        <w:rPr>
          <w:kern w:val="0"/>
          <w:sz w:val="24"/>
        </w:rPr>
      </w:pPr>
      <w:r w:rsidRPr="00554D54">
        <w:rPr>
          <w:kern w:val="0"/>
          <w:sz w:val="24"/>
        </w:rPr>
        <w:t>(1)</w:t>
      </w:r>
      <w:r w:rsidRPr="00554D54">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B466C0" w:rsidRPr="00554D54" w:rsidRDefault="00B466C0" w:rsidP="00B466C0">
      <w:pPr>
        <w:spacing w:before="29" w:line="288" w:lineRule="auto"/>
        <w:ind w:firstLineChars="200" w:firstLine="480"/>
        <w:rPr>
          <w:kern w:val="0"/>
          <w:sz w:val="24"/>
        </w:rPr>
      </w:pPr>
      <w:r w:rsidRPr="00554D54">
        <w:rPr>
          <w:kern w:val="0"/>
          <w:sz w:val="24"/>
        </w:rPr>
        <w:t>(2)</w:t>
      </w:r>
      <w:r w:rsidRPr="00554D54">
        <w:rPr>
          <w:kern w:val="0"/>
          <w:sz w:val="24"/>
        </w:rPr>
        <w:t>存在活跃市场的金融工具，如估值日无交易且最近交易日后经济环境发生了重大变化，参考类似投资品种的现行市价及重大变化等因素，调整最近交易市价以确定公允价值。</w:t>
      </w:r>
    </w:p>
    <w:p w:rsidR="00B466C0" w:rsidRPr="00554D54" w:rsidRDefault="00B466C0" w:rsidP="00B466C0">
      <w:pPr>
        <w:spacing w:before="29" w:line="288" w:lineRule="auto"/>
        <w:ind w:firstLineChars="200" w:firstLine="480"/>
        <w:rPr>
          <w:kern w:val="0"/>
          <w:sz w:val="24"/>
        </w:rPr>
      </w:pPr>
      <w:r w:rsidRPr="00554D54">
        <w:rPr>
          <w:kern w:val="0"/>
          <w:sz w:val="24"/>
        </w:rPr>
        <w:t>(3)</w:t>
      </w:r>
      <w:r w:rsidRPr="00554D54">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B466C0" w:rsidRPr="00554D54" w:rsidRDefault="00B466C0" w:rsidP="00B466C0">
      <w:pPr>
        <w:autoSpaceDE w:val="0"/>
        <w:autoSpaceDN w:val="0"/>
        <w:adjustRightInd w:val="0"/>
        <w:spacing w:line="360" w:lineRule="auto"/>
        <w:jc w:val="left"/>
        <w:rPr>
          <w:rFonts w:asciiTheme="minorEastAsia" w:eastAsiaTheme="minorEastAsia" w:hAnsiTheme="minorEastAsia"/>
          <w:b/>
          <w:kern w:val="0"/>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t xml:space="preserve">7.4.4.6 </w:t>
      </w:r>
      <w:r w:rsidRPr="00554D54">
        <w:rPr>
          <w:rFonts w:eastAsiaTheme="minorEastAsia" w:hint="eastAsia"/>
          <w:b/>
          <w:sz w:val="24"/>
        </w:rPr>
        <w:t>金融资产和金融负债的抵销</w:t>
      </w:r>
    </w:p>
    <w:p w:rsidR="00B466C0" w:rsidRPr="00554D54" w:rsidRDefault="00B466C0" w:rsidP="00B466C0">
      <w:pPr>
        <w:spacing w:before="29" w:line="288" w:lineRule="auto"/>
        <w:ind w:firstLineChars="200" w:firstLine="480"/>
        <w:rPr>
          <w:kern w:val="0"/>
          <w:sz w:val="24"/>
        </w:rPr>
      </w:pPr>
      <w:r w:rsidRPr="00554D54">
        <w:rPr>
          <w:kern w:val="0"/>
          <w:sz w:val="24"/>
        </w:rPr>
        <w:t>本基金持有的资产和承担的负债基本为金融资产和金融负债。当本基金</w:t>
      </w:r>
      <w:r w:rsidRPr="00554D54">
        <w:rPr>
          <w:kern w:val="0"/>
          <w:sz w:val="24"/>
        </w:rPr>
        <w:t xml:space="preserve">1) </w:t>
      </w:r>
      <w:r w:rsidRPr="00554D54">
        <w:rPr>
          <w:kern w:val="0"/>
          <w:sz w:val="24"/>
        </w:rPr>
        <w:t>具有抵销已确认金额的法定权利且该种法定权利现在是可执行的；且</w:t>
      </w:r>
      <w:r w:rsidRPr="00554D54">
        <w:rPr>
          <w:kern w:val="0"/>
          <w:sz w:val="24"/>
        </w:rPr>
        <w:t xml:space="preserve">2) </w:t>
      </w:r>
      <w:r w:rsidRPr="00554D54">
        <w:rPr>
          <w:kern w:val="0"/>
          <w:sz w:val="24"/>
        </w:rPr>
        <w:t>交易双方准备按净额结算时，金融资产与金融负债按抵销后的净额在资产负债表中列示。</w:t>
      </w:r>
    </w:p>
    <w:p w:rsidR="00B466C0" w:rsidRPr="00554D54" w:rsidRDefault="00B466C0" w:rsidP="00B466C0">
      <w:pPr>
        <w:spacing w:line="360" w:lineRule="auto"/>
        <w:ind w:firstLineChars="200" w:firstLine="420"/>
        <w:rPr>
          <w:rFonts w:asciiTheme="minorEastAsia" w:eastAsiaTheme="minorEastAsia" w:hAnsiTheme="minorEastAsia"/>
          <w:bCs/>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t xml:space="preserve">7.4.4.7 </w:t>
      </w:r>
      <w:r w:rsidRPr="00554D54">
        <w:rPr>
          <w:rFonts w:eastAsiaTheme="minorEastAsia" w:hint="eastAsia"/>
          <w:b/>
          <w:sz w:val="24"/>
        </w:rPr>
        <w:t>实收基金</w:t>
      </w:r>
    </w:p>
    <w:p w:rsidR="00B466C0" w:rsidRPr="00554D54" w:rsidRDefault="00B466C0" w:rsidP="00B466C0">
      <w:pPr>
        <w:spacing w:before="29" w:line="288" w:lineRule="auto"/>
        <w:ind w:firstLineChars="200" w:firstLine="480"/>
        <w:rPr>
          <w:kern w:val="0"/>
          <w:sz w:val="24"/>
        </w:rPr>
      </w:pPr>
      <w:r w:rsidRPr="00554D54">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B466C0" w:rsidRPr="00554D54" w:rsidRDefault="00B466C0" w:rsidP="00B466C0">
      <w:pPr>
        <w:spacing w:line="360" w:lineRule="auto"/>
        <w:ind w:firstLineChars="200" w:firstLine="420"/>
        <w:rPr>
          <w:rFonts w:asciiTheme="minorEastAsia" w:eastAsiaTheme="minorEastAsia" w:hAnsiTheme="minorEastAsia"/>
          <w:bCs/>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t xml:space="preserve">7.4.4.8 </w:t>
      </w:r>
      <w:r w:rsidRPr="00554D54">
        <w:rPr>
          <w:rFonts w:eastAsiaTheme="minorEastAsia" w:hint="eastAsia"/>
          <w:b/>
          <w:sz w:val="24"/>
        </w:rPr>
        <w:t>损益平准金</w:t>
      </w:r>
    </w:p>
    <w:p w:rsidR="00B466C0" w:rsidRPr="00554D54" w:rsidRDefault="00B466C0" w:rsidP="00B466C0">
      <w:pPr>
        <w:spacing w:before="29" w:line="288" w:lineRule="auto"/>
        <w:ind w:firstLineChars="200" w:firstLine="480"/>
        <w:rPr>
          <w:kern w:val="0"/>
          <w:sz w:val="24"/>
        </w:rPr>
      </w:pPr>
      <w:r w:rsidRPr="00554D54">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554D54">
        <w:rPr>
          <w:kern w:val="0"/>
          <w:sz w:val="24"/>
        </w:rPr>
        <w:t>/(</w:t>
      </w:r>
      <w:r w:rsidRPr="00554D54">
        <w:rPr>
          <w:kern w:val="0"/>
          <w:sz w:val="24"/>
        </w:rPr>
        <w:t>累计亏损</w:t>
      </w:r>
      <w:r w:rsidRPr="00554D54">
        <w:rPr>
          <w:kern w:val="0"/>
          <w:sz w:val="24"/>
        </w:rPr>
        <w:t>)</w:t>
      </w:r>
      <w:r w:rsidRPr="00554D54">
        <w:rPr>
          <w:kern w:val="0"/>
          <w:sz w:val="24"/>
        </w:rPr>
        <w:t>。</w:t>
      </w:r>
    </w:p>
    <w:p w:rsidR="00B466C0" w:rsidRPr="00554D54" w:rsidRDefault="00B466C0" w:rsidP="00B466C0">
      <w:pPr>
        <w:spacing w:line="360" w:lineRule="auto"/>
        <w:ind w:firstLineChars="200" w:firstLine="420"/>
        <w:rPr>
          <w:rFonts w:asciiTheme="minorEastAsia" w:eastAsiaTheme="minorEastAsia" w:hAnsiTheme="minorEastAsia"/>
          <w:bCs/>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lastRenderedPageBreak/>
        <w:t xml:space="preserve">7.4.4.9 </w:t>
      </w:r>
      <w:r w:rsidRPr="00554D54">
        <w:rPr>
          <w:rFonts w:eastAsiaTheme="minorEastAsia" w:hint="eastAsia"/>
          <w:b/>
          <w:sz w:val="24"/>
        </w:rPr>
        <w:t>收入</w:t>
      </w:r>
      <w:r w:rsidRPr="00554D54">
        <w:rPr>
          <w:rFonts w:eastAsiaTheme="minorEastAsia"/>
          <w:b/>
          <w:sz w:val="24"/>
        </w:rPr>
        <w:t>/(</w:t>
      </w:r>
      <w:r w:rsidRPr="00554D54">
        <w:rPr>
          <w:rFonts w:eastAsiaTheme="minorEastAsia" w:hint="eastAsia"/>
          <w:b/>
          <w:sz w:val="24"/>
        </w:rPr>
        <w:t>损失</w:t>
      </w:r>
      <w:r w:rsidRPr="00554D54">
        <w:rPr>
          <w:rFonts w:eastAsiaTheme="minorEastAsia"/>
          <w:b/>
          <w:sz w:val="24"/>
        </w:rPr>
        <w:t>)</w:t>
      </w:r>
      <w:r w:rsidRPr="00554D54">
        <w:rPr>
          <w:rFonts w:eastAsiaTheme="minorEastAsia" w:hint="eastAsia"/>
          <w:b/>
          <w:sz w:val="24"/>
        </w:rPr>
        <w:t>的确认和计量</w:t>
      </w:r>
    </w:p>
    <w:p w:rsidR="00B466C0" w:rsidRPr="00554D54" w:rsidRDefault="00B466C0" w:rsidP="00B466C0">
      <w:pPr>
        <w:spacing w:before="29" w:line="288" w:lineRule="auto"/>
        <w:ind w:firstLineChars="200" w:firstLine="480"/>
        <w:rPr>
          <w:kern w:val="0"/>
          <w:sz w:val="24"/>
        </w:rPr>
      </w:pPr>
      <w:r w:rsidRPr="00554D54">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B466C0" w:rsidRPr="00554D54" w:rsidRDefault="00B466C0" w:rsidP="00B466C0">
      <w:pPr>
        <w:spacing w:before="29" w:line="288" w:lineRule="auto"/>
        <w:ind w:firstLineChars="200" w:firstLine="480"/>
        <w:rPr>
          <w:kern w:val="0"/>
          <w:sz w:val="24"/>
        </w:rPr>
      </w:pPr>
      <w:r w:rsidRPr="00554D54">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B466C0" w:rsidRPr="00554D54" w:rsidRDefault="00B466C0" w:rsidP="00B466C0">
      <w:pPr>
        <w:spacing w:before="29" w:line="288" w:lineRule="auto"/>
        <w:ind w:firstLineChars="200" w:firstLine="480"/>
        <w:rPr>
          <w:kern w:val="0"/>
          <w:sz w:val="24"/>
        </w:rPr>
      </w:pPr>
      <w:r w:rsidRPr="00554D54">
        <w:rPr>
          <w:kern w:val="0"/>
          <w:sz w:val="24"/>
        </w:rPr>
        <w:t>应收款项在持有期间确认的利息收入按实际利率法计算，实际利率法与直线法差异较小的则按直线法计算。</w:t>
      </w:r>
    </w:p>
    <w:p w:rsidR="00B466C0" w:rsidRPr="00554D54" w:rsidRDefault="00B466C0" w:rsidP="00B466C0">
      <w:pPr>
        <w:spacing w:line="360" w:lineRule="auto"/>
        <w:ind w:firstLineChars="200" w:firstLine="420"/>
        <w:rPr>
          <w:rFonts w:asciiTheme="minorEastAsia" w:eastAsiaTheme="minorEastAsia" w:hAnsiTheme="minorEastAsia"/>
          <w:bCs/>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t xml:space="preserve">7.4.4.10 </w:t>
      </w:r>
      <w:r w:rsidRPr="00554D54">
        <w:rPr>
          <w:rFonts w:eastAsiaTheme="minorEastAsia" w:hint="eastAsia"/>
          <w:b/>
          <w:sz w:val="24"/>
        </w:rPr>
        <w:t>费用的确认和计量</w:t>
      </w:r>
    </w:p>
    <w:p w:rsidR="00B466C0" w:rsidRPr="00554D54" w:rsidRDefault="00B466C0" w:rsidP="00B466C0">
      <w:pPr>
        <w:spacing w:before="29" w:line="288" w:lineRule="auto"/>
        <w:ind w:firstLineChars="200" w:firstLine="480"/>
        <w:rPr>
          <w:kern w:val="0"/>
          <w:sz w:val="24"/>
        </w:rPr>
      </w:pPr>
      <w:r w:rsidRPr="00554D54">
        <w:rPr>
          <w:kern w:val="0"/>
          <w:sz w:val="24"/>
        </w:rPr>
        <w:t>本基金的管理人报酬、托管费和销售服务费在费用涵盖期间按基金合同约定的费率和计算方法逐日确认。</w:t>
      </w:r>
    </w:p>
    <w:p w:rsidR="00B466C0" w:rsidRPr="00554D54" w:rsidRDefault="00B466C0" w:rsidP="00B466C0">
      <w:pPr>
        <w:spacing w:before="29" w:line="288" w:lineRule="auto"/>
        <w:ind w:firstLineChars="200" w:firstLine="480"/>
        <w:rPr>
          <w:kern w:val="0"/>
          <w:sz w:val="24"/>
        </w:rPr>
      </w:pPr>
      <w:r w:rsidRPr="00554D54">
        <w:rPr>
          <w:kern w:val="0"/>
          <w:sz w:val="24"/>
        </w:rPr>
        <w:t>其他金融负债在持有期间确认的利息支出按实际利率法计算，实际利率法与直线法差异较小的则按直线法计算。</w:t>
      </w:r>
    </w:p>
    <w:p w:rsidR="00B466C0" w:rsidRPr="00554D54" w:rsidRDefault="00B466C0" w:rsidP="00B466C0">
      <w:pPr>
        <w:spacing w:line="360" w:lineRule="auto"/>
        <w:ind w:firstLineChars="200" w:firstLine="420"/>
        <w:rPr>
          <w:rFonts w:asciiTheme="minorEastAsia" w:eastAsiaTheme="minorEastAsia" w:hAnsiTheme="minorEastAsia"/>
          <w:bCs/>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t xml:space="preserve">7.4.4.11 </w:t>
      </w:r>
      <w:r w:rsidRPr="00554D54">
        <w:rPr>
          <w:rFonts w:eastAsiaTheme="minorEastAsia" w:hint="eastAsia"/>
          <w:b/>
          <w:sz w:val="24"/>
        </w:rPr>
        <w:t>基金的收益分配政策</w:t>
      </w:r>
    </w:p>
    <w:p w:rsidR="00B466C0" w:rsidRPr="00554D54" w:rsidRDefault="00704AFF" w:rsidP="00B466C0">
      <w:pPr>
        <w:spacing w:before="29" w:line="288" w:lineRule="auto"/>
        <w:ind w:firstLineChars="200" w:firstLine="480"/>
        <w:rPr>
          <w:kern w:val="0"/>
          <w:sz w:val="24"/>
        </w:rPr>
      </w:pPr>
      <w:r w:rsidRPr="00554D54">
        <w:rPr>
          <w:rFonts w:hint="eastAsia"/>
          <w:kern w:val="0"/>
          <w:sz w:val="24"/>
        </w:rPr>
        <w:t>本基金</w:t>
      </w:r>
      <w:r w:rsidRPr="00554D54">
        <w:rPr>
          <w:kern w:val="0"/>
          <w:sz w:val="24"/>
        </w:rPr>
        <w:t>每一类别</w:t>
      </w:r>
      <w:r w:rsidR="00B466C0" w:rsidRPr="00554D54">
        <w:rPr>
          <w:kern w:val="0"/>
          <w:sz w:val="24"/>
        </w:rPr>
        <w:t>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B466C0" w:rsidRPr="00554D54" w:rsidRDefault="00B466C0" w:rsidP="00B466C0">
      <w:pPr>
        <w:spacing w:before="29" w:line="288" w:lineRule="auto"/>
        <w:ind w:firstLineChars="200" w:firstLine="480"/>
        <w:rPr>
          <w:kern w:val="0"/>
          <w:sz w:val="24"/>
        </w:rPr>
      </w:pPr>
      <w:r w:rsidRPr="00554D54">
        <w:rPr>
          <w:kern w:val="0"/>
          <w:sz w:val="24"/>
        </w:rPr>
        <w:t>经宣告的拟分配基金收益于分红除权日从所有者权益转出。</w:t>
      </w:r>
    </w:p>
    <w:p w:rsidR="00B466C0" w:rsidRPr="00554D54" w:rsidRDefault="00B466C0" w:rsidP="00B466C0">
      <w:pPr>
        <w:spacing w:before="29" w:line="288" w:lineRule="auto"/>
        <w:ind w:firstLineChars="200" w:firstLine="420"/>
        <w:rPr>
          <w:rFonts w:asciiTheme="minorEastAsia" w:eastAsiaTheme="minorEastAsia" w:hAnsiTheme="minorEastAsia"/>
          <w:bCs/>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t xml:space="preserve">7.4.4.12 </w:t>
      </w:r>
      <w:r w:rsidRPr="00554D54">
        <w:rPr>
          <w:rFonts w:eastAsiaTheme="minorEastAsia" w:hint="eastAsia"/>
          <w:b/>
          <w:sz w:val="24"/>
        </w:rPr>
        <w:t>分部报告</w:t>
      </w:r>
    </w:p>
    <w:p w:rsidR="00B466C0" w:rsidRPr="00554D54" w:rsidRDefault="00B466C0" w:rsidP="00B466C0">
      <w:pPr>
        <w:spacing w:before="29" w:line="288" w:lineRule="auto"/>
        <w:ind w:firstLineChars="200" w:firstLine="480"/>
        <w:rPr>
          <w:kern w:val="0"/>
          <w:sz w:val="24"/>
        </w:rPr>
      </w:pPr>
      <w:r w:rsidRPr="00554D54">
        <w:rPr>
          <w:kern w:val="0"/>
          <w:sz w:val="24"/>
        </w:rPr>
        <w:t>本基金以内部组织结构、管理要求、内部报告制度为依据确定经营分部，以经营分部为基础确定报告分部并披露分部信息。经营分部是指本基金内同时满足下列条件的组成部分：</w:t>
      </w:r>
      <w:r w:rsidRPr="00554D54">
        <w:rPr>
          <w:kern w:val="0"/>
          <w:sz w:val="24"/>
        </w:rPr>
        <w:t xml:space="preserve">(1) </w:t>
      </w:r>
      <w:r w:rsidRPr="00554D54">
        <w:rPr>
          <w:kern w:val="0"/>
          <w:sz w:val="24"/>
        </w:rPr>
        <w:t>该组成部分能够在日常活动中产生收入、发生费用；</w:t>
      </w:r>
      <w:r w:rsidRPr="00554D54">
        <w:rPr>
          <w:kern w:val="0"/>
          <w:sz w:val="24"/>
        </w:rPr>
        <w:t xml:space="preserve">(2) </w:t>
      </w:r>
      <w:r w:rsidRPr="00554D54">
        <w:rPr>
          <w:kern w:val="0"/>
          <w:sz w:val="24"/>
        </w:rPr>
        <w:t>本基金的基金管理人能够定期评价该组成部分的经营成果，以决定向其配置资源、评价其业绩；</w:t>
      </w:r>
      <w:r w:rsidRPr="00554D54">
        <w:rPr>
          <w:kern w:val="0"/>
          <w:sz w:val="24"/>
        </w:rPr>
        <w:t xml:space="preserve">(3) </w:t>
      </w:r>
      <w:r w:rsidRPr="00554D54">
        <w:rPr>
          <w:kern w:val="0"/>
          <w:sz w:val="24"/>
        </w:rPr>
        <w:t>本基金能够取得该组成部分的财务状况、经营成果和现金流量等有关会计信息。如果两个或多个经营分部具有相似的经济特征，并且满足一定条件的，则合并为一个经营分部。</w:t>
      </w:r>
    </w:p>
    <w:p w:rsidR="00B466C0" w:rsidRPr="00554D54" w:rsidRDefault="00B466C0" w:rsidP="00B466C0">
      <w:pPr>
        <w:spacing w:before="29" w:line="288" w:lineRule="auto"/>
        <w:ind w:firstLineChars="200" w:firstLine="480"/>
        <w:rPr>
          <w:kern w:val="0"/>
          <w:sz w:val="24"/>
        </w:rPr>
      </w:pPr>
      <w:r w:rsidRPr="00554D54">
        <w:rPr>
          <w:kern w:val="0"/>
          <w:sz w:val="24"/>
        </w:rPr>
        <w:t>本基金目前以一个单一的经营分部运作，不需要进行分部报告的披露。</w:t>
      </w:r>
    </w:p>
    <w:p w:rsidR="00B466C0" w:rsidRPr="00554D54" w:rsidRDefault="00B466C0" w:rsidP="00B466C0">
      <w:pPr>
        <w:spacing w:line="360" w:lineRule="auto"/>
        <w:ind w:firstLineChars="200" w:firstLine="420"/>
        <w:rPr>
          <w:rFonts w:asciiTheme="minorEastAsia" w:eastAsiaTheme="minorEastAsia" w:hAnsiTheme="minorEastAsia"/>
          <w:bCs/>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lastRenderedPageBreak/>
        <w:t xml:space="preserve">7.4.4.13 </w:t>
      </w:r>
      <w:r w:rsidRPr="00554D54">
        <w:rPr>
          <w:rFonts w:eastAsiaTheme="minorEastAsia" w:hint="eastAsia"/>
          <w:b/>
          <w:sz w:val="24"/>
        </w:rPr>
        <w:t>其他重要的会计政策和会计估计</w:t>
      </w:r>
    </w:p>
    <w:p w:rsidR="00B466C0" w:rsidRPr="00554D54" w:rsidRDefault="00B466C0" w:rsidP="00B466C0">
      <w:pPr>
        <w:spacing w:before="29" w:line="288" w:lineRule="auto"/>
        <w:ind w:firstLineChars="200" w:firstLine="480"/>
        <w:rPr>
          <w:kern w:val="0"/>
          <w:sz w:val="24"/>
        </w:rPr>
      </w:pPr>
      <w:r w:rsidRPr="00554D54">
        <w:rPr>
          <w:kern w:val="0"/>
          <w:sz w:val="24"/>
        </w:rPr>
        <w:t>根据本基金的估值原则和中国证监会允许的基金行业估值实务操作，本基金确定以下类别债券投资的公允价值时采用的估值方法及其关键假设如下：</w:t>
      </w:r>
    </w:p>
    <w:p w:rsidR="00B466C0" w:rsidRPr="00554D54" w:rsidRDefault="00B466C0" w:rsidP="00B466C0">
      <w:pPr>
        <w:spacing w:before="29" w:line="288" w:lineRule="auto"/>
        <w:ind w:firstLineChars="200" w:firstLine="480"/>
        <w:rPr>
          <w:kern w:val="0"/>
          <w:sz w:val="24"/>
        </w:rPr>
      </w:pPr>
      <w:r w:rsidRPr="00554D54">
        <w:rPr>
          <w:kern w:val="0"/>
          <w:sz w:val="24"/>
        </w:rPr>
        <w:t>(1)</w:t>
      </w:r>
      <w:r w:rsidRPr="00554D54">
        <w:rPr>
          <w:kern w:val="0"/>
          <w:sz w:val="24"/>
        </w:rPr>
        <w:t>在银行间同业市场交易的债券品种，根据中国证监会证监会计字</w:t>
      </w:r>
      <w:r w:rsidRPr="00554D54">
        <w:rPr>
          <w:kern w:val="0"/>
          <w:sz w:val="24"/>
        </w:rPr>
        <w:t>[2007]21</w:t>
      </w:r>
      <w:r w:rsidRPr="00554D54">
        <w:rPr>
          <w:kern w:val="0"/>
          <w:sz w:val="24"/>
        </w:rPr>
        <w:t>号《关于证券投资基金执行</w:t>
      </w:r>
      <w:r w:rsidRPr="00554D54">
        <w:rPr>
          <w:kern w:val="0"/>
          <w:sz w:val="24"/>
        </w:rPr>
        <w:t>&lt;</w:t>
      </w:r>
      <w:r w:rsidRPr="00554D54">
        <w:rPr>
          <w:kern w:val="0"/>
          <w:sz w:val="24"/>
        </w:rPr>
        <w:t>企业会计准则</w:t>
      </w:r>
      <w:r w:rsidRPr="00554D54">
        <w:rPr>
          <w:kern w:val="0"/>
          <w:sz w:val="24"/>
        </w:rPr>
        <w:t>&gt;</w:t>
      </w:r>
      <w:r w:rsidRPr="00554D54">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B466C0" w:rsidRPr="00554D54" w:rsidRDefault="00B466C0" w:rsidP="00B466C0">
      <w:pPr>
        <w:spacing w:before="29" w:line="288" w:lineRule="auto"/>
        <w:ind w:firstLineChars="200" w:firstLine="480"/>
        <w:rPr>
          <w:kern w:val="0"/>
          <w:sz w:val="24"/>
        </w:rPr>
      </w:pPr>
      <w:r w:rsidRPr="00554D54">
        <w:rPr>
          <w:kern w:val="0"/>
          <w:sz w:val="24"/>
        </w:rPr>
        <w:t>(2)</w:t>
      </w:r>
      <w:r w:rsidRPr="00554D54">
        <w:rPr>
          <w:kern w:val="0"/>
          <w:sz w:val="24"/>
        </w:rPr>
        <w:t>对于在证券交易所上市或挂牌转让的固定收益品种</w:t>
      </w:r>
      <w:r w:rsidRPr="00554D54">
        <w:rPr>
          <w:kern w:val="0"/>
          <w:sz w:val="24"/>
        </w:rPr>
        <w:t>(</w:t>
      </w:r>
      <w:r w:rsidRPr="00554D54">
        <w:rPr>
          <w:kern w:val="0"/>
          <w:sz w:val="24"/>
        </w:rPr>
        <w:t>可转换债券、资产支持证券和中小企业私募债券除外</w:t>
      </w:r>
      <w:r w:rsidRPr="00554D54">
        <w:rPr>
          <w:kern w:val="0"/>
          <w:sz w:val="24"/>
        </w:rPr>
        <w:t>)</w:t>
      </w:r>
      <w:r w:rsidRPr="00554D54">
        <w:rPr>
          <w:kern w:val="0"/>
          <w:sz w:val="24"/>
        </w:rPr>
        <w:t>，按照中证指数有限公司根据《中国证券投资基金业协会估值核算工作小组关于</w:t>
      </w:r>
      <w:r w:rsidRPr="00554D54">
        <w:rPr>
          <w:kern w:val="0"/>
          <w:sz w:val="24"/>
        </w:rPr>
        <w:t>2015</w:t>
      </w:r>
      <w:r w:rsidRPr="00554D54">
        <w:rPr>
          <w:kern w:val="0"/>
          <w:sz w:val="24"/>
        </w:rPr>
        <w:t>年</w:t>
      </w:r>
      <w:r w:rsidRPr="00554D54">
        <w:rPr>
          <w:kern w:val="0"/>
          <w:sz w:val="24"/>
        </w:rPr>
        <w:t>1</w:t>
      </w:r>
      <w:r w:rsidRPr="00554D54">
        <w:rPr>
          <w:kern w:val="0"/>
          <w:sz w:val="24"/>
        </w:rPr>
        <w:t>季度固定收益品种的估值处理标准》所独立提供的债券估值结果确定公允价值。</w:t>
      </w:r>
    </w:p>
    <w:p w:rsidR="00B466C0" w:rsidRPr="00554D54" w:rsidRDefault="00B466C0" w:rsidP="00B466C0">
      <w:pPr>
        <w:spacing w:line="360" w:lineRule="auto"/>
        <w:ind w:firstLineChars="200" w:firstLine="420"/>
        <w:rPr>
          <w:rFonts w:asciiTheme="minorEastAsia" w:eastAsiaTheme="minorEastAsia" w:hAnsiTheme="minorEastAsia"/>
          <w:bCs/>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t>7.4.5</w:t>
      </w:r>
      <w:r w:rsidRPr="00554D54">
        <w:rPr>
          <w:rFonts w:eastAsiaTheme="minorEastAsia" w:hint="eastAsia"/>
          <w:b/>
          <w:sz w:val="24"/>
        </w:rPr>
        <w:t>会计政策和会计估计变更以及差错更正的说明</w:t>
      </w:r>
    </w:p>
    <w:p w:rsidR="00B466C0" w:rsidRPr="00554D54" w:rsidRDefault="00B466C0" w:rsidP="00B466C0">
      <w:pPr>
        <w:spacing w:before="29" w:line="288" w:lineRule="auto"/>
        <w:rPr>
          <w:rFonts w:eastAsiaTheme="minorEastAsia"/>
          <w:b/>
          <w:sz w:val="24"/>
        </w:rPr>
      </w:pPr>
      <w:r w:rsidRPr="00554D54">
        <w:rPr>
          <w:rFonts w:eastAsiaTheme="minorEastAsia"/>
          <w:b/>
          <w:sz w:val="24"/>
        </w:rPr>
        <w:t xml:space="preserve">7.4.5.1 </w:t>
      </w:r>
      <w:r w:rsidRPr="00554D54">
        <w:rPr>
          <w:rFonts w:eastAsiaTheme="minorEastAsia" w:hint="eastAsia"/>
          <w:b/>
          <w:sz w:val="24"/>
        </w:rPr>
        <w:t>会计政策变更的说明</w:t>
      </w:r>
    </w:p>
    <w:p w:rsidR="00B466C0" w:rsidRPr="00554D54" w:rsidRDefault="00B466C0" w:rsidP="00B466C0">
      <w:pPr>
        <w:spacing w:before="29" w:line="288" w:lineRule="auto"/>
        <w:ind w:firstLineChars="200" w:firstLine="480"/>
        <w:rPr>
          <w:kern w:val="0"/>
          <w:sz w:val="24"/>
        </w:rPr>
      </w:pPr>
      <w:r w:rsidRPr="00554D54">
        <w:rPr>
          <w:kern w:val="0"/>
          <w:sz w:val="24"/>
        </w:rPr>
        <w:t>本基金本报告期未发生会计政策变更。</w:t>
      </w:r>
    </w:p>
    <w:p w:rsidR="00B466C0" w:rsidRPr="00554D54" w:rsidRDefault="00B466C0" w:rsidP="00B466C0">
      <w:pPr>
        <w:spacing w:line="360" w:lineRule="auto"/>
        <w:ind w:firstLineChars="200" w:firstLine="420"/>
        <w:rPr>
          <w:rFonts w:asciiTheme="minorEastAsia" w:eastAsiaTheme="minorEastAsia" w:hAnsiTheme="minorEastAsia"/>
          <w:bCs/>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t xml:space="preserve">7.4.5.2 </w:t>
      </w:r>
      <w:r w:rsidRPr="00554D54">
        <w:rPr>
          <w:rFonts w:eastAsiaTheme="minorEastAsia" w:hint="eastAsia"/>
          <w:b/>
          <w:sz w:val="24"/>
        </w:rPr>
        <w:t>会计估计变更的说明</w:t>
      </w:r>
    </w:p>
    <w:p w:rsidR="00B466C0" w:rsidRPr="00554D54" w:rsidRDefault="00B466C0" w:rsidP="00B466C0">
      <w:pPr>
        <w:spacing w:before="29" w:line="288" w:lineRule="auto"/>
        <w:ind w:firstLineChars="200" w:firstLine="480"/>
        <w:rPr>
          <w:kern w:val="0"/>
          <w:sz w:val="24"/>
        </w:rPr>
      </w:pPr>
      <w:r w:rsidRPr="00554D54">
        <w:rPr>
          <w:kern w:val="0"/>
          <w:sz w:val="24"/>
        </w:rPr>
        <w:t>本基金本报告期未发生会计估计变更。</w:t>
      </w:r>
    </w:p>
    <w:p w:rsidR="00B466C0" w:rsidRPr="00554D54" w:rsidRDefault="00B466C0" w:rsidP="00B466C0">
      <w:pPr>
        <w:spacing w:before="29" w:line="288" w:lineRule="auto"/>
        <w:ind w:firstLineChars="200" w:firstLine="420"/>
        <w:rPr>
          <w:rFonts w:asciiTheme="minorEastAsia" w:eastAsiaTheme="minorEastAsia" w:hAnsiTheme="minorEastAsia"/>
          <w:bCs/>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t xml:space="preserve">7.4.5.3 </w:t>
      </w:r>
      <w:r w:rsidRPr="00554D54">
        <w:rPr>
          <w:rFonts w:eastAsiaTheme="minorEastAsia" w:hint="eastAsia"/>
          <w:b/>
          <w:sz w:val="24"/>
        </w:rPr>
        <w:t>差错更正的说明</w:t>
      </w:r>
    </w:p>
    <w:p w:rsidR="00B466C0" w:rsidRPr="00554D54" w:rsidRDefault="00B466C0" w:rsidP="00B466C0">
      <w:pPr>
        <w:spacing w:before="29" w:line="288" w:lineRule="auto"/>
        <w:ind w:firstLineChars="200" w:firstLine="480"/>
        <w:rPr>
          <w:kern w:val="0"/>
          <w:sz w:val="24"/>
        </w:rPr>
      </w:pPr>
      <w:r w:rsidRPr="00554D54">
        <w:rPr>
          <w:kern w:val="0"/>
          <w:sz w:val="24"/>
        </w:rPr>
        <w:t>本基金在本报告期间无需说明的会计差错更正。</w:t>
      </w:r>
    </w:p>
    <w:p w:rsidR="00B466C0" w:rsidRPr="00554D54" w:rsidRDefault="00B466C0" w:rsidP="00B466C0">
      <w:pPr>
        <w:spacing w:line="360" w:lineRule="auto"/>
        <w:ind w:firstLineChars="200" w:firstLine="420"/>
        <w:rPr>
          <w:rFonts w:asciiTheme="minorEastAsia" w:eastAsiaTheme="minorEastAsia" w:hAnsiTheme="minorEastAsia"/>
          <w:bCs/>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t>7.4.6</w:t>
      </w:r>
      <w:r w:rsidRPr="00554D54">
        <w:rPr>
          <w:rFonts w:eastAsiaTheme="minorEastAsia" w:hint="eastAsia"/>
          <w:b/>
          <w:sz w:val="24"/>
        </w:rPr>
        <w:t>税项</w:t>
      </w:r>
    </w:p>
    <w:p w:rsidR="00B466C0" w:rsidRPr="00554D54" w:rsidRDefault="00B466C0" w:rsidP="00B466C0">
      <w:pPr>
        <w:spacing w:before="29" w:line="288" w:lineRule="auto"/>
        <w:ind w:firstLineChars="200" w:firstLine="480"/>
        <w:rPr>
          <w:kern w:val="0"/>
          <w:sz w:val="24"/>
        </w:rPr>
      </w:pPr>
      <w:r w:rsidRPr="00554D54">
        <w:rPr>
          <w:kern w:val="0"/>
          <w:sz w:val="24"/>
        </w:rPr>
        <w:t>根据财政部、国家税务总局财税</w:t>
      </w:r>
      <w:r w:rsidRPr="00554D54">
        <w:rPr>
          <w:kern w:val="0"/>
          <w:sz w:val="24"/>
        </w:rPr>
        <w:t>[2004]78</w:t>
      </w:r>
      <w:r w:rsidRPr="00554D54">
        <w:rPr>
          <w:kern w:val="0"/>
          <w:sz w:val="24"/>
        </w:rPr>
        <w:t>号《财政部、国家税务总局关于证券投资基金税收政策的通知》、财税</w:t>
      </w:r>
      <w:r w:rsidRPr="00554D54">
        <w:rPr>
          <w:kern w:val="0"/>
          <w:sz w:val="24"/>
        </w:rPr>
        <w:t>[2008]1</w:t>
      </w:r>
      <w:r w:rsidRPr="00554D54">
        <w:rPr>
          <w:kern w:val="0"/>
          <w:sz w:val="24"/>
        </w:rPr>
        <w:t>号《关于企业所得税若干优惠政策的通知》、财税</w:t>
      </w:r>
      <w:r w:rsidRPr="00554D54">
        <w:rPr>
          <w:kern w:val="0"/>
          <w:sz w:val="24"/>
        </w:rPr>
        <w:t>[2016]36</w:t>
      </w:r>
      <w:r w:rsidRPr="00554D54">
        <w:rPr>
          <w:kern w:val="0"/>
          <w:sz w:val="24"/>
        </w:rPr>
        <w:t>号《关于全面推开营业税改征增值税试点的通知》、财税</w:t>
      </w:r>
      <w:r w:rsidRPr="00554D54">
        <w:rPr>
          <w:kern w:val="0"/>
          <w:sz w:val="24"/>
        </w:rPr>
        <w:t>[2016]46</w:t>
      </w:r>
      <w:r w:rsidRPr="00554D54">
        <w:rPr>
          <w:kern w:val="0"/>
          <w:sz w:val="24"/>
        </w:rPr>
        <w:t>号《关于进一步明确全面推开营改增试点金融业有关政策的通知》、财税</w:t>
      </w:r>
      <w:r w:rsidRPr="00554D54">
        <w:rPr>
          <w:kern w:val="0"/>
          <w:sz w:val="24"/>
        </w:rPr>
        <w:t>[2016]70</w:t>
      </w:r>
      <w:r w:rsidRPr="00554D54">
        <w:rPr>
          <w:kern w:val="0"/>
          <w:sz w:val="24"/>
        </w:rPr>
        <w:t>号《关于金融机构同业往来等增值税政策的补充通知》及其他相关财税法规和实务操作，主要税项列示如下：</w:t>
      </w:r>
    </w:p>
    <w:p w:rsidR="00B466C0" w:rsidRPr="00554D54" w:rsidRDefault="00B466C0" w:rsidP="00B466C0">
      <w:pPr>
        <w:spacing w:before="29" w:line="288" w:lineRule="auto"/>
        <w:ind w:firstLineChars="200" w:firstLine="480"/>
        <w:rPr>
          <w:kern w:val="0"/>
          <w:sz w:val="24"/>
        </w:rPr>
      </w:pPr>
      <w:r w:rsidRPr="00554D54">
        <w:rPr>
          <w:kern w:val="0"/>
          <w:sz w:val="24"/>
        </w:rPr>
        <w:t>(1)</w:t>
      </w:r>
      <w:r w:rsidRPr="00554D54">
        <w:rPr>
          <w:kern w:val="0"/>
          <w:sz w:val="24"/>
        </w:rPr>
        <w:t>对证券投资基金管理人运用基金买卖股票、债券的转让收入免征增值税，对国债、地方政府债以及金融同业往来利息收入亦免征增值税。</w:t>
      </w:r>
    </w:p>
    <w:p w:rsidR="00B466C0" w:rsidRPr="00554D54" w:rsidRDefault="00B466C0" w:rsidP="00B466C0">
      <w:pPr>
        <w:spacing w:before="29" w:line="288" w:lineRule="auto"/>
        <w:ind w:firstLineChars="200" w:firstLine="480"/>
        <w:rPr>
          <w:kern w:val="0"/>
          <w:sz w:val="24"/>
        </w:rPr>
      </w:pPr>
      <w:r w:rsidRPr="00554D54">
        <w:rPr>
          <w:kern w:val="0"/>
          <w:sz w:val="24"/>
        </w:rPr>
        <w:t xml:space="preserve">(2) </w:t>
      </w:r>
      <w:r w:rsidRPr="00554D54">
        <w:rPr>
          <w:kern w:val="0"/>
          <w:sz w:val="24"/>
        </w:rPr>
        <w:t>对基金从证券市场中取得的收入，包括买卖债券的差价收入，债券的利息收入及其他收入，暂不征收企业所得税。</w:t>
      </w:r>
    </w:p>
    <w:p w:rsidR="00B466C0" w:rsidRPr="00554D54" w:rsidRDefault="00B466C0" w:rsidP="00B466C0">
      <w:pPr>
        <w:spacing w:before="29" w:line="288" w:lineRule="auto"/>
        <w:rPr>
          <w:kern w:val="0"/>
          <w:sz w:val="24"/>
        </w:rPr>
      </w:pPr>
      <w:r w:rsidRPr="00554D54">
        <w:rPr>
          <w:kern w:val="0"/>
          <w:sz w:val="24"/>
        </w:rPr>
        <w:t xml:space="preserve">(3) </w:t>
      </w:r>
      <w:r w:rsidRPr="00554D54">
        <w:rPr>
          <w:kern w:val="0"/>
          <w:sz w:val="24"/>
        </w:rPr>
        <w:t>对基金取得的企业债券利息收入，应由发行债券的企业在向基金支付利息时代扣代缴</w:t>
      </w:r>
      <w:r w:rsidRPr="00554D54">
        <w:rPr>
          <w:kern w:val="0"/>
          <w:sz w:val="24"/>
        </w:rPr>
        <w:t>20%</w:t>
      </w:r>
      <w:r w:rsidRPr="00554D54">
        <w:rPr>
          <w:kern w:val="0"/>
          <w:sz w:val="24"/>
        </w:rPr>
        <w:t>的个人所得税。</w:t>
      </w:r>
    </w:p>
    <w:p w:rsidR="00B466C0" w:rsidRPr="00554D54" w:rsidRDefault="00B466C0" w:rsidP="00B466C0">
      <w:pPr>
        <w:spacing w:before="29" w:line="288" w:lineRule="auto"/>
        <w:rPr>
          <w:rFonts w:eastAsiaTheme="minorEastAsia"/>
          <w:b/>
          <w:sz w:val="24"/>
        </w:rPr>
      </w:pPr>
    </w:p>
    <w:p w:rsidR="001A59F9" w:rsidRPr="00554D54" w:rsidRDefault="001A59F9" w:rsidP="007F57C2">
      <w:pPr>
        <w:spacing w:before="29" w:line="288" w:lineRule="auto"/>
        <w:rPr>
          <w:rFonts w:eastAsiaTheme="minorEastAsia"/>
          <w:b/>
          <w:sz w:val="24"/>
        </w:rPr>
      </w:pPr>
      <w:r w:rsidRPr="00554D54">
        <w:rPr>
          <w:rFonts w:eastAsiaTheme="minorEastAsia"/>
          <w:b/>
          <w:sz w:val="24"/>
        </w:rPr>
        <w:t>7.4.</w:t>
      </w:r>
      <w:r w:rsidR="00B466C0" w:rsidRPr="00554D54">
        <w:rPr>
          <w:rFonts w:eastAsiaTheme="minorEastAsia"/>
          <w:b/>
          <w:sz w:val="24"/>
        </w:rPr>
        <w:t>7</w:t>
      </w:r>
      <w:r w:rsidR="00B466C0" w:rsidRPr="00554D54">
        <w:rPr>
          <w:rFonts w:eastAsiaTheme="minorEastAsia" w:hint="eastAsia"/>
          <w:b/>
          <w:sz w:val="24"/>
        </w:rPr>
        <w:t xml:space="preserve"> </w:t>
      </w:r>
      <w:r w:rsidRPr="00554D54">
        <w:rPr>
          <w:rFonts w:eastAsiaTheme="minorEastAsia" w:hint="eastAsia"/>
          <w:b/>
          <w:sz w:val="24"/>
        </w:rPr>
        <w:t>重要财务报表项目的说明</w:t>
      </w:r>
    </w:p>
    <w:p w:rsidR="001A59F9" w:rsidRPr="00554D54" w:rsidRDefault="001A59F9" w:rsidP="007F57C2">
      <w:pPr>
        <w:spacing w:before="29" w:line="288" w:lineRule="auto"/>
        <w:rPr>
          <w:rFonts w:eastAsiaTheme="minorEastAsia"/>
          <w:b/>
          <w:sz w:val="24"/>
        </w:rPr>
      </w:pPr>
      <w:r w:rsidRPr="00554D54">
        <w:rPr>
          <w:rFonts w:eastAsiaTheme="minorEastAsia"/>
          <w:b/>
          <w:sz w:val="24"/>
        </w:rPr>
        <w:t>7.4.</w:t>
      </w:r>
      <w:r w:rsidR="00B466C0" w:rsidRPr="00554D54">
        <w:rPr>
          <w:rFonts w:eastAsiaTheme="minorEastAsia"/>
          <w:b/>
          <w:sz w:val="24"/>
        </w:rPr>
        <w:t>7</w:t>
      </w:r>
      <w:r w:rsidRPr="00554D54">
        <w:rPr>
          <w:rFonts w:eastAsiaTheme="minorEastAsia"/>
          <w:b/>
          <w:sz w:val="24"/>
        </w:rPr>
        <w:t>.1</w:t>
      </w:r>
      <w:r w:rsidR="004C2C35" w:rsidRPr="00554D54">
        <w:rPr>
          <w:rFonts w:eastAsiaTheme="minorEastAsia" w:hint="eastAsia"/>
          <w:b/>
          <w:sz w:val="24"/>
        </w:rPr>
        <w:t xml:space="preserve"> </w:t>
      </w:r>
      <w:r w:rsidRPr="00554D54">
        <w:rPr>
          <w:rFonts w:eastAsiaTheme="minorEastAsia" w:hint="eastAsia"/>
          <w:b/>
          <w:sz w:val="24"/>
        </w:rPr>
        <w:t>银行存款</w:t>
      </w:r>
    </w:p>
    <w:p w:rsidR="001A59F9" w:rsidRPr="00554D54" w:rsidRDefault="001A59F9" w:rsidP="0004081A">
      <w:pPr>
        <w:autoSpaceDE w:val="0"/>
        <w:autoSpaceDN w:val="0"/>
        <w:adjustRightInd w:val="0"/>
        <w:spacing w:before="29" w:line="288" w:lineRule="auto"/>
        <w:ind w:left="15"/>
        <w:jc w:val="right"/>
        <w:rPr>
          <w:bCs/>
          <w:sz w:val="24"/>
        </w:rPr>
      </w:pPr>
      <w:r w:rsidRPr="00554D54">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554D54" w:rsidRPr="00554D54" w:rsidTr="0099293D">
        <w:trPr>
          <w:trHeight w:val="345"/>
          <w:jc w:val="center"/>
        </w:trPr>
        <w:tc>
          <w:tcPr>
            <w:tcW w:w="2634" w:type="dxa"/>
            <w:tcMar>
              <w:top w:w="15" w:type="dxa"/>
              <w:left w:w="15" w:type="dxa"/>
              <w:bottom w:w="0" w:type="dxa"/>
              <w:right w:w="15" w:type="dxa"/>
            </w:tcMar>
            <w:vAlign w:val="center"/>
          </w:tcPr>
          <w:p w:rsidR="001A59F9" w:rsidRPr="00554D54" w:rsidRDefault="001A59F9" w:rsidP="00044C8C">
            <w:pPr>
              <w:spacing w:before="29" w:line="288" w:lineRule="auto"/>
              <w:jc w:val="center"/>
              <w:rPr>
                <w:kern w:val="0"/>
                <w:sz w:val="24"/>
              </w:rPr>
            </w:pPr>
            <w:r w:rsidRPr="00554D54">
              <w:rPr>
                <w:rFonts w:hint="eastAsia"/>
                <w:kern w:val="0"/>
                <w:sz w:val="24"/>
              </w:rPr>
              <w:t>项目</w:t>
            </w:r>
          </w:p>
        </w:tc>
        <w:tc>
          <w:tcPr>
            <w:tcW w:w="6315" w:type="dxa"/>
            <w:tcMar>
              <w:top w:w="15" w:type="dxa"/>
              <w:left w:w="15" w:type="dxa"/>
              <w:bottom w:w="0" w:type="dxa"/>
              <w:right w:w="15" w:type="dxa"/>
            </w:tcMar>
          </w:tcPr>
          <w:p w:rsidR="001A59F9" w:rsidRPr="00554D54" w:rsidRDefault="001A59F9" w:rsidP="00044C8C">
            <w:pPr>
              <w:spacing w:before="29" w:line="288" w:lineRule="auto"/>
              <w:jc w:val="center"/>
              <w:rPr>
                <w:kern w:val="0"/>
                <w:sz w:val="24"/>
              </w:rPr>
            </w:pPr>
            <w:r w:rsidRPr="00554D54">
              <w:rPr>
                <w:rFonts w:hint="eastAsia"/>
                <w:kern w:val="0"/>
                <w:sz w:val="24"/>
              </w:rPr>
              <w:t>本期末</w:t>
            </w:r>
          </w:p>
          <w:p w:rsidR="001A59F9" w:rsidRPr="00554D54" w:rsidRDefault="00F64FAD" w:rsidP="00044C8C">
            <w:pPr>
              <w:spacing w:before="29" w:line="288" w:lineRule="auto"/>
              <w:jc w:val="center"/>
              <w:rPr>
                <w:kern w:val="0"/>
                <w:sz w:val="24"/>
              </w:rPr>
            </w:pPr>
            <w:r w:rsidRPr="00554D54">
              <w:rPr>
                <w:kern w:val="0"/>
                <w:sz w:val="24"/>
              </w:rPr>
              <w:t>2016</w:t>
            </w:r>
            <w:r w:rsidRPr="00554D54">
              <w:rPr>
                <w:kern w:val="0"/>
                <w:sz w:val="24"/>
              </w:rPr>
              <w:t>年</w:t>
            </w:r>
            <w:r w:rsidRPr="00554D54">
              <w:rPr>
                <w:kern w:val="0"/>
                <w:sz w:val="24"/>
              </w:rPr>
              <w:t>12</w:t>
            </w:r>
            <w:r w:rsidRPr="00554D54">
              <w:rPr>
                <w:kern w:val="0"/>
                <w:sz w:val="24"/>
              </w:rPr>
              <w:t>月</w:t>
            </w:r>
            <w:r w:rsidRPr="00554D54">
              <w:rPr>
                <w:kern w:val="0"/>
                <w:sz w:val="24"/>
              </w:rPr>
              <w:t>31</w:t>
            </w:r>
            <w:r w:rsidRPr="00554D54">
              <w:rPr>
                <w:kern w:val="0"/>
                <w:sz w:val="24"/>
              </w:rPr>
              <w:t>日</w:t>
            </w:r>
          </w:p>
        </w:tc>
      </w:tr>
      <w:tr w:rsidR="00554D54" w:rsidRPr="00554D54" w:rsidTr="0099293D">
        <w:trPr>
          <w:trHeight w:val="315"/>
          <w:jc w:val="center"/>
        </w:trPr>
        <w:tc>
          <w:tcPr>
            <w:tcW w:w="2634" w:type="dxa"/>
            <w:tcMar>
              <w:top w:w="15" w:type="dxa"/>
              <w:left w:w="15" w:type="dxa"/>
              <w:bottom w:w="0" w:type="dxa"/>
              <w:right w:w="15" w:type="dxa"/>
            </w:tcMar>
            <w:vAlign w:val="center"/>
          </w:tcPr>
          <w:p w:rsidR="001A59F9" w:rsidRPr="00554D54" w:rsidRDefault="001A59F9" w:rsidP="00044C8C">
            <w:pPr>
              <w:spacing w:before="29" w:line="288" w:lineRule="auto"/>
              <w:rPr>
                <w:kern w:val="0"/>
                <w:sz w:val="24"/>
              </w:rPr>
            </w:pPr>
            <w:r w:rsidRPr="00554D54">
              <w:rPr>
                <w:rFonts w:hint="eastAsia"/>
                <w:kern w:val="0"/>
                <w:sz w:val="24"/>
              </w:rPr>
              <w:t>活期存款</w:t>
            </w:r>
          </w:p>
        </w:tc>
        <w:tc>
          <w:tcPr>
            <w:tcW w:w="6315" w:type="dxa"/>
            <w:tcMar>
              <w:top w:w="15" w:type="dxa"/>
              <w:left w:w="15" w:type="dxa"/>
              <w:bottom w:w="0" w:type="dxa"/>
              <w:right w:w="15" w:type="dxa"/>
            </w:tcMar>
            <w:vAlign w:val="center"/>
          </w:tcPr>
          <w:p w:rsidR="001A59F9" w:rsidRPr="00554D54" w:rsidRDefault="001A59F9" w:rsidP="00044C8C">
            <w:pPr>
              <w:spacing w:before="29" w:line="288" w:lineRule="auto"/>
              <w:jc w:val="right"/>
              <w:rPr>
                <w:kern w:val="0"/>
                <w:sz w:val="24"/>
              </w:rPr>
            </w:pPr>
            <w:r w:rsidRPr="00554D54">
              <w:rPr>
                <w:kern w:val="0"/>
                <w:sz w:val="24"/>
              </w:rPr>
              <w:t>4,153,460.00</w:t>
            </w:r>
          </w:p>
        </w:tc>
      </w:tr>
      <w:tr w:rsidR="00554D54" w:rsidRPr="00554D54" w:rsidTr="0099293D">
        <w:trPr>
          <w:trHeight w:val="315"/>
          <w:jc w:val="center"/>
        </w:trPr>
        <w:tc>
          <w:tcPr>
            <w:tcW w:w="2634" w:type="dxa"/>
            <w:tcMar>
              <w:top w:w="15" w:type="dxa"/>
              <w:left w:w="15" w:type="dxa"/>
              <w:bottom w:w="0" w:type="dxa"/>
              <w:right w:w="15" w:type="dxa"/>
            </w:tcMar>
            <w:vAlign w:val="center"/>
          </w:tcPr>
          <w:p w:rsidR="001A59F9" w:rsidRPr="00554D54" w:rsidRDefault="001A59F9" w:rsidP="00044C8C">
            <w:pPr>
              <w:spacing w:before="29" w:line="288" w:lineRule="auto"/>
              <w:rPr>
                <w:kern w:val="0"/>
                <w:sz w:val="24"/>
              </w:rPr>
            </w:pPr>
            <w:r w:rsidRPr="00554D54">
              <w:rPr>
                <w:rFonts w:hint="eastAsia"/>
                <w:kern w:val="0"/>
                <w:sz w:val="24"/>
              </w:rPr>
              <w:t>定期存款</w:t>
            </w:r>
          </w:p>
        </w:tc>
        <w:tc>
          <w:tcPr>
            <w:tcW w:w="6315" w:type="dxa"/>
            <w:tcMar>
              <w:top w:w="15" w:type="dxa"/>
              <w:left w:w="15" w:type="dxa"/>
              <w:bottom w:w="0" w:type="dxa"/>
              <w:right w:w="15" w:type="dxa"/>
            </w:tcMar>
            <w:vAlign w:val="center"/>
          </w:tcPr>
          <w:p w:rsidR="001A59F9" w:rsidRPr="00554D54" w:rsidRDefault="001A59F9" w:rsidP="00044C8C">
            <w:pPr>
              <w:spacing w:before="29" w:line="288" w:lineRule="auto"/>
              <w:jc w:val="right"/>
              <w:rPr>
                <w:kern w:val="0"/>
                <w:sz w:val="24"/>
              </w:rPr>
            </w:pPr>
            <w:r w:rsidRPr="00554D54">
              <w:rPr>
                <w:kern w:val="0"/>
                <w:sz w:val="24"/>
              </w:rPr>
              <w:t>-</w:t>
            </w:r>
          </w:p>
        </w:tc>
      </w:tr>
      <w:tr w:rsidR="00554D54" w:rsidRPr="00554D54" w:rsidTr="0099293D">
        <w:trPr>
          <w:trHeight w:val="315"/>
          <w:jc w:val="center"/>
        </w:trPr>
        <w:tc>
          <w:tcPr>
            <w:tcW w:w="2634" w:type="dxa"/>
            <w:tcMar>
              <w:top w:w="15" w:type="dxa"/>
              <w:left w:w="15" w:type="dxa"/>
              <w:bottom w:w="0" w:type="dxa"/>
              <w:right w:w="15" w:type="dxa"/>
            </w:tcMar>
            <w:vAlign w:val="center"/>
          </w:tcPr>
          <w:p w:rsidR="001A59F9" w:rsidRPr="00554D54" w:rsidRDefault="001A59F9" w:rsidP="00044C8C">
            <w:pPr>
              <w:spacing w:before="29" w:line="288" w:lineRule="auto"/>
              <w:rPr>
                <w:kern w:val="0"/>
                <w:sz w:val="24"/>
              </w:rPr>
            </w:pPr>
            <w:r w:rsidRPr="00554D54">
              <w:rPr>
                <w:rFonts w:hint="eastAsia"/>
                <w:kern w:val="0"/>
                <w:sz w:val="24"/>
              </w:rPr>
              <w:t>其他存款</w:t>
            </w:r>
          </w:p>
        </w:tc>
        <w:tc>
          <w:tcPr>
            <w:tcW w:w="6315" w:type="dxa"/>
            <w:tcMar>
              <w:top w:w="15" w:type="dxa"/>
              <w:left w:w="15" w:type="dxa"/>
              <w:bottom w:w="0" w:type="dxa"/>
              <w:right w:w="15" w:type="dxa"/>
            </w:tcMar>
            <w:vAlign w:val="center"/>
          </w:tcPr>
          <w:p w:rsidR="001A59F9" w:rsidRPr="00554D54" w:rsidRDefault="001A59F9" w:rsidP="00044C8C">
            <w:pPr>
              <w:spacing w:before="29" w:line="288" w:lineRule="auto"/>
              <w:jc w:val="right"/>
              <w:rPr>
                <w:kern w:val="0"/>
                <w:sz w:val="24"/>
              </w:rPr>
            </w:pPr>
            <w:r w:rsidRPr="00554D54">
              <w:rPr>
                <w:kern w:val="0"/>
                <w:sz w:val="24"/>
              </w:rPr>
              <w:t>-</w:t>
            </w:r>
          </w:p>
        </w:tc>
      </w:tr>
      <w:tr w:rsidR="00554D54" w:rsidRPr="00554D54" w:rsidTr="0099293D">
        <w:trPr>
          <w:trHeight w:val="315"/>
          <w:jc w:val="center"/>
        </w:trPr>
        <w:tc>
          <w:tcPr>
            <w:tcW w:w="2634" w:type="dxa"/>
            <w:tcMar>
              <w:top w:w="15" w:type="dxa"/>
              <w:left w:w="15" w:type="dxa"/>
              <w:bottom w:w="0" w:type="dxa"/>
              <w:right w:w="15" w:type="dxa"/>
            </w:tcMar>
            <w:vAlign w:val="center"/>
          </w:tcPr>
          <w:p w:rsidR="001A59F9" w:rsidRPr="00554D54" w:rsidRDefault="001A59F9" w:rsidP="00044C8C">
            <w:pPr>
              <w:spacing w:before="29" w:line="288" w:lineRule="auto"/>
              <w:rPr>
                <w:kern w:val="0"/>
                <w:sz w:val="24"/>
              </w:rPr>
            </w:pPr>
            <w:r w:rsidRPr="00554D54">
              <w:rPr>
                <w:rFonts w:hint="eastAsia"/>
                <w:kern w:val="0"/>
                <w:sz w:val="24"/>
              </w:rPr>
              <w:t>合计</w:t>
            </w:r>
          </w:p>
        </w:tc>
        <w:tc>
          <w:tcPr>
            <w:tcW w:w="6315" w:type="dxa"/>
            <w:tcMar>
              <w:top w:w="15" w:type="dxa"/>
              <w:left w:w="15" w:type="dxa"/>
              <w:bottom w:w="0" w:type="dxa"/>
              <w:right w:w="15" w:type="dxa"/>
            </w:tcMar>
            <w:vAlign w:val="center"/>
          </w:tcPr>
          <w:p w:rsidR="001A59F9" w:rsidRPr="00554D54" w:rsidRDefault="001A59F9" w:rsidP="00044C8C">
            <w:pPr>
              <w:spacing w:before="29" w:line="288" w:lineRule="auto"/>
              <w:jc w:val="right"/>
              <w:rPr>
                <w:kern w:val="0"/>
                <w:sz w:val="24"/>
              </w:rPr>
            </w:pPr>
            <w:r w:rsidRPr="00554D54">
              <w:rPr>
                <w:kern w:val="0"/>
                <w:sz w:val="24"/>
              </w:rPr>
              <w:t>4,153,460.00</w:t>
            </w:r>
          </w:p>
        </w:tc>
      </w:tr>
    </w:tbl>
    <w:p w:rsidR="001A59F9" w:rsidRPr="00554D54" w:rsidRDefault="001A59F9" w:rsidP="00400137">
      <w:pPr>
        <w:tabs>
          <w:tab w:val="left" w:pos="426"/>
        </w:tabs>
        <w:spacing w:before="29" w:line="288" w:lineRule="auto"/>
        <w:jc w:val="left"/>
        <w:rPr>
          <w:rFonts w:asciiTheme="minorEastAsia" w:eastAsiaTheme="minorEastAsia" w:hAnsiTheme="minorEastAsia"/>
          <w:bCs/>
          <w:szCs w:val="21"/>
        </w:rPr>
      </w:pPr>
      <w:r w:rsidRPr="00554D54">
        <w:rPr>
          <w:rFonts w:asciiTheme="minorEastAsia" w:eastAsiaTheme="minorEastAsia" w:hAnsiTheme="minorEastAsia"/>
          <w:bCs/>
          <w:szCs w:val="21"/>
        </w:rPr>
        <w:tab/>
      </w:r>
    </w:p>
    <w:p w:rsidR="001A59F9" w:rsidRPr="00554D54" w:rsidRDefault="001A59F9" w:rsidP="007F57C2">
      <w:pPr>
        <w:spacing w:before="29" w:line="288" w:lineRule="auto"/>
        <w:rPr>
          <w:rFonts w:eastAsiaTheme="minorEastAsia"/>
          <w:b/>
          <w:sz w:val="24"/>
        </w:rPr>
      </w:pPr>
      <w:r w:rsidRPr="00554D54">
        <w:rPr>
          <w:rFonts w:eastAsiaTheme="minorEastAsia"/>
          <w:b/>
          <w:sz w:val="24"/>
        </w:rPr>
        <w:t>7.4.</w:t>
      </w:r>
      <w:r w:rsidR="00B466C0" w:rsidRPr="00554D54">
        <w:rPr>
          <w:rFonts w:eastAsiaTheme="minorEastAsia"/>
          <w:b/>
          <w:sz w:val="24"/>
        </w:rPr>
        <w:t>7</w:t>
      </w:r>
      <w:r w:rsidRPr="00554D54">
        <w:rPr>
          <w:rFonts w:eastAsiaTheme="minorEastAsia"/>
          <w:b/>
          <w:sz w:val="24"/>
        </w:rPr>
        <w:t>.2</w:t>
      </w:r>
      <w:r w:rsidR="004C2C35" w:rsidRPr="00554D54">
        <w:rPr>
          <w:rFonts w:eastAsiaTheme="minorEastAsia" w:hint="eastAsia"/>
          <w:b/>
          <w:sz w:val="24"/>
        </w:rPr>
        <w:t xml:space="preserve"> </w:t>
      </w:r>
      <w:r w:rsidRPr="00554D54">
        <w:rPr>
          <w:rFonts w:eastAsiaTheme="minorEastAsia" w:hint="eastAsia"/>
          <w:b/>
          <w:sz w:val="24"/>
        </w:rPr>
        <w:t>交易性金融资产</w:t>
      </w:r>
    </w:p>
    <w:p w:rsidR="001A59F9" w:rsidRPr="00554D54" w:rsidRDefault="001A59F9" w:rsidP="0098576C">
      <w:pPr>
        <w:autoSpaceDE w:val="0"/>
        <w:autoSpaceDN w:val="0"/>
        <w:adjustRightInd w:val="0"/>
        <w:spacing w:before="29" w:line="288" w:lineRule="auto"/>
        <w:ind w:left="15"/>
        <w:jc w:val="right"/>
        <w:rPr>
          <w:sz w:val="24"/>
        </w:rPr>
      </w:pPr>
      <w:r w:rsidRPr="00554D54">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554D54" w:rsidRPr="00554D54" w:rsidTr="00CB39C2">
        <w:trPr>
          <w:trHeight w:val="255"/>
          <w:jc w:val="center"/>
        </w:trPr>
        <w:tc>
          <w:tcPr>
            <w:tcW w:w="2268" w:type="dxa"/>
            <w:gridSpan w:val="2"/>
            <w:vMerge w:val="restart"/>
            <w:vAlign w:val="center"/>
          </w:tcPr>
          <w:p w:rsidR="00B56670" w:rsidRPr="00554D54" w:rsidRDefault="00B56670" w:rsidP="0098576C">
            <w:pPr>
              <w:spacing w:before="29" w:line="288" w:lineRule="auto"/>
              <w:jc w:val="center"/>
              <w:rPr>
                <w:kern w:val="0"/>
                <w:sz w:val="24"/>
              </w:rPr>
            </w:pPr>
            <w:r w:rsidRPr="00554D54">
              <w:rPr>
                <w:rFonts w:hint="eastAsia"/>
                <w:kern w:val="0"/>
                <w:sz w:val="24"/>
              </w:rPr>
              <w:t>项目</w:t>
            </w:r>
          </w:p>
        </w:tc>
        <w:tc>
          <w:tcPr>
            <w:tcW w:w="7018" w:type="dxa"/>
            <w:gridSpan w:val="3"/>
            <w:vAlign w:val="center"/>
          </w:tcPr>
          <w:p w:rsidR="00B56670" w:rsidRPr="00554D54" w:rsidRDefault="00B56670" w:rsidP="0098576C">
            <w:pPr>
              <w:spacing w:before="29" w:line="288" w:lineRule="auto"/>
              <w:jc w:val="center"/>
              <w:rPr>
                <w:kern w:val="0"/>
                <w:sz w:val="24"/>
              </w:rPr>
            </w:pPr>
            <w:r w:rsidRPr="00554D54">
              <w:rPr>
                <w:rFonts w:hint="eastAsia"/>
                <w:kern w:val="0"/>
                <w:sz w:val="24"/>
              </w:rPr>
              <w:t>本期末</w:t>
            </w:r>
          </w:p>
          <w:p w:rsidR="00B56670" w:rsidRPr="00554D54" w:rsidRDefault="00B56670" w:rsidP="0098576C">
            <w:pPr>
              <w:spacing w:before="29" w:line="288" w:lineRule="auto"/>
              <w:jc w:val="center"/>
              <w:rPr>
                <w:kern w:val="0"/>
                <w:sz w:val="24"/>
              </w:rPr>
            </w:pPr>
            <w:r w:rsidRPr="00554D54">
              <w:rPr>
                <w:kern w:val="0"/>
                <w:sz w:val="24"/>
              </w:rPr>
              <w:t>2016</w:t>
            </w:r>
            <w:r w:rsidRPr="00554D54">
              <w:rPr>
                <w:kern w:val="0"/>
                <w:sz w:val="24"/>
              </w:rPr>
              <w:t>年</w:t>
            </w:r>
            <w:r w:rsidRPr="00554D54">
              <w:rPr>
                <w:kern w:val="0"/>
                <w:sz w:val="24"/>
              </w:rPr>
              <w:t>12</w:t>
            </w:r>
            <w:r w:rsidRPr="00554D54">
              <w:rPr>
                <w:kern w:val="0"/>
                <w:sz w:val="24"/>
              </w:rPr>
              <w:t>月</w:t>
            </w:r>
            <w:r w:rsidRPr="00554D54">
              <w:rPr>
                <w:kern w:val="0"/>
                <w:sz w:val="24"/>
              </w:rPr>
              <w:t>31</w:t>
            </w:r>
            <w:r w:rsidRPr="00554D54">
              <w:rPr>
                <w:kern w:val="0"/>
                <w:sz w:val="24"/>
              </w:rPr>
              <w:t>日</w:t>
            </w:r>
          </w:p>
        </w:tc>
      </w:tr>
      <w:tr w:rsidR="00554D54" w:rsidRPr="00554D54" w:rsidTr="00A94390">
        <w:trPr>
          <w:trHeight w:val="270"/>
          <w:jc w:val="center"/>
        </w:trPr>
        <w:tc>
          <w:tcPr>
            <w:tcW w:w="2268" w:type="dxa"/>
            <w:gridSpan w:val="2"/>
            <w:vMerge/>
            <w:vAlign w:val="center"/>
          </w:tcPr>
          <w:p w:rsidR="00B56670" w:rsidRPr="00554D54" w:rsidRDefault="00B56670" w:rsidP="0098576C">
            <w:pPr>
              <w:spacing w:before="29" w:line="288" w:lineRule="auto"/>
              <w:jc w:val="center"/>
              <w:rPr>
                <w:kern w:val="0"/>
                <w:sz w:val="24"/>
              </w:rPr>
            </w:pPr>
          </w:p>
        </w:tc>
        <w:tc>
          <w:tcPr>
            <w:tcW w:w="2339" w:type="dxa"/>
            <w:vAlign w:val="center"/>
          </w:tcPr>
          <w:p w:rsidR="00B56670" w:rsidRPr="00554D54" w:rsidRDefault="00B56670" w:rsidP="0098576C">
            <w:pPr>
              <w:spacing w:before="29" w:line="288" w:lineRule="auto"/>
              <w:jc w:val="center"/>
              <w:rPr>
                <w:kern w:val="0"/>
                <w:sz w:val="24"/>
              </w:rPr>
            </w:pPr>
            <w:r w:rsidRPr="00554D54">
              <w:rPr>
                <w:rFonts w:hint="eastAsia"/>
                <w:kern w:val="0"/>
                <w:sz w:val="24"/>
              </w:rPr>
              <w:t>成本</w:t>
            </w:r>
          </w:p>
        </w:tc>
        <w:tc>
          <w:tcPr>
            <w:tcW w:w="2339" w:type="dxa"/>
            <w:vAlign w:val="center"/>
          </w:tcPr>
          <w:p w:rsidR="00B56670" w:rsidRPr="00554D54" w:rsidRDefault="00B56670" w:rsidP="0098576C">
            <w:pPr>
              <w:spacing w:before="29" w:line="288" w:lineRule="auto"/>
              <w:jc w:val="center"/>
              <w:rPr>
                <w:kern w:val="0"/>
                <w:sz w:val="24"/>
              </w:rPr>
            </w:pPr>
            <w:r w:rsidRPr="00554D54">
              <w:rPr>
                <w:rFonts w:hint="eastAsia"/>
                <w:kern w:val="0"/>
                <w:sz w:val="24"/>
              </w:rPr>
              <w:t>公允价值</w:t>
            </w:r>
          </w:p>
        </w:tc>
        <w:tc>
          <w:tcPr>
            <w:tcW w:w="2340" w:type="dxa"/>
            <w:vAlign w:val="center"/>
          </w:tcPr>
          <w:p w:rsidR="00B56670" w:rsidRPr="00554D54" w:rsidRDefault="00B56670" w:rsidP="0098576C">
            <w:pPr>
              <w:spacing w:before="29" w:line="288" w:lineRule="auto"/>
              <w:jc w:val="center"/>
              <w:rPr>
                <w:kern w:val="0"/>
                <w:sz w:val="24"/>
              </w:rPr>
            </w:pPr>
            <w:r w:rsidRPr="00554D54">
              <w:rPr>
                <w:rFonts w:hint="eastAsia"/>
                <w:kern w:val="0"/>
                <w:sz w:val="24"/>
              </w:rPr>
              <w:t>公允价值变动</w:t>
            </w:r>
          </w:p>
        </w:tc>
      </w:tr>
      <w:tr w:rsidR="00554D54" w:rsidRPr="00554D54" w:rsidTr="008F2356">
        <w:trPr>
          <w:trHeight w:val="270"/>
          <w:jc w:val="center"/>
        </w:trPr>
        <w:tc>
          <w:tcPr>
            <w:tcW w:w="2268" w:type="dxa"/>
            <w:gridSpan w:val="2"/>
            <w:vAlign w:val="center"/>
          </w:tcPr>
          <w:p w:rsidR="00B56670" w:rsidRPr="00554D54" w:rsidRDefault="00B56670" w:rsidP="0098576C">
            <w:pPr>
              <w:spacing w:before="29" w:line="288" w:lineRule="auto"/>
              <w:jc w:val="left"/>
              <w:rPr>
                <w:kern w:val="0"/>
                <w:sz w:val="24"/>
              </w:rPr>
            </w:pPr>
            <w:r w:rsidRPr="00554D54">
              <w:rPr>
                <w:rFonts w:hint="eastAsia"/>
                <w:kern w:val="0"/>
                <w:sz w:val="24"/>
              </w:rPr>
              <w:t>股票</w:t>
            </w:r>
          </w:p>
        </w:tc>
        <w:tc>
          <w:tcPr>
            <w:tcW w:w="2339" w:type="dxa"/>
            <w:vAlign w:val="center"/>
          </w:tcPr>
          <w:p w:rsidR="00B56670" w:rsidRPr="00554D54" w:rsidRDefault="00B56670" w:rsidP="004C1637">
            <w:pPr>
              <w:spacing w:before="29" w:line="288" w:lineRule="auto"/>
              <w:jc w:val="right"/>
              <w:rPr>
                <w:kern w:val="0"/>
                <w:sz w:val="24"/>
              </w:rPr>
            </w:pPr>
            <w:r w:rsidRPr="00554D54">
              <w:rPr>
                <w:kern w:val="0"/>
                <w:sz w:val="24"/>
              </w:rPr>
              <w:t>-</w:t>
            </w:r>
          </w:p>
        </w:tc>
        <w:tc>
          <w:tcPr>
            <w:tcW w:w="2339" w:type="dxa"/>
            <w:vAlign w:val="center"/>
          </w:tcPr>
          <w:p w:rsidR="00B56670" w:rsidRPr="00554D54" w:rsidRDefault="00B56670" w:rsidP="004C1637">
            <w:pPr>
              <w:spacing w:before="29" w:line="288" w:lineRule="auto"/>
              <w:jc w:val="right"/>
              <w:rPr>
                <w:kern w:val="0"/>
                <w:sz w:val="24"/>
              </w:rPr>
            </w:pPr>
            <w:r w:rsidRPr="00554D54">
              <w:rPr>
                <w:kern w:val="0"/>
                <w:sz w:val="24"/>
              </w:rPr>
              <w:t>-</w:t>
            </w:r>
          </w:p>
        </w:tc>
        <w:tc>
          <w:tcPr>
            <w:tcW w:w="2340" w:type="dxa"/>
            <w:vAlign w:val="center"/>
          </w:tcPr>
          <w:p w:rsidR="00B56670" w:rsidRPr="00554D54" w:rsidRDefault="00B56670" w:rsidP="004C1637">
            <w:pPr>
              <w:spacing w:before="29" w:line="288" w:lineRule="auto"/>
              <w:jc w:val="right"/>
              <w:rPr>
                <w:kern w:val="0"/>
                <w:sz w:val="24"/>
              </w:rPr>
            </w:pPr>
            <w:r w:rsidRPr="00554D54">
              <w:rPr>
                <w:kern w:val="0"/>
                <w:sz w:val="24"/>
              </w:rPr>
              <w:t>-</w:t>
            </w:r>
          </w:p>
        </w:tc>
      </w:tr>
      <w:tr w:rsidR="00554D54" w:rsidRPr="00554D54" w:rsidTr="008F2356">
        <w:trPr>
          <w:trHeight w:val="270"/>
          <w:jc w:val="center"/>
        </w:trPr>
        <w:tc>
          <w:tcPr>
            <w:tcW w:w="2268" w:type="dxa"/>
            <w:gridSpan w:val="2"/>
            <w:vAlign w:val="center"/>
          </w:tcPr>
          <w:p w:rsidR="00A94390" w:rsidRPr="00554D54" w:rsidRDefault="00A94390" w:rsidP="0098576C">
            <w:pPr>
              <w:spacing w:before="29" w:line="288" w:lineRule="auto"/>
              <w:jc w:val="left"/>
              <w:rPr>
                <w:kern w:val="0"/>
                <w:sz w:val="24"/>
              </w:rPr>
            </w:pPr>
            <w:r w:rsidRPr="00554D54">
              <w:rPr>
                <w:rFonts w:hint="eastAsia"/>
                <w:kern w:val="0"/>
                <w:sz w:val="24"/>
              </w:rPr>
              <w:t>贵金属投资</w:t>
            </w:r>
            <w:r w:rsidRPr="00554D54">
              <w:rPr>
                <w:rFonts w:hint="eastAsia"/>
                <w:kern w:val="0"/>
                <w:sz w:val="24"/>
              </w:rPr>
              <w:t>-</w:t>
            </w:r>
            <w:r w:rsidRPr="00554D54">
              <w:rPr>
                <w:rFonts w:hint="eastAsia"/>
                <w:kern w:val="0"/>
                <w:sz w:val="24"/>
              </w:rPr>
              <w:t>金交所黄金合约</w:t>
            </w:r>
          </w:p>
        </w:tc>
        <w:tc>
          <w:tcPr>
            <w:tcW w:w="2339" w:type="dxa"/>
            <w:vAlign w:val="center"/>
          </w:tcPr>
          <w:p w:rsidR="00A94390" w:rsidRPr="00554D54" w:rsidRDefault="00A94390" w:rsidP="004C1637">
            <w:pPr>
              <w:spacing w:before="29" w:line="288" w:lineRule="auto"/>
              <w:jc w:val="right"/>
              <w:rPr>
                <w:kern w:val="0"/>
                <w:sz w:val="24"/>
              </w:rPr>
            </w:pPr>
            <w:r w:rsidRPr="00554D54">
              <w:rPr>
                <w:rFonts w:hint="eastAsia"/>
                <w:kern w:val="0"/>
                <w:sz w:val="24"/>
              </w:rPr>
              <w:t>-</w:t>
            </w:r>
          </w:p>
        </w:tc>
        <w:tc>
          <w:tcPr>
            <w:tcW w:w="2339" w:type="dxa"/>
            <w:vAlign w:val="center"/>
          </w:tcPr>
          <w:p w:rsidR="00A94390" w:rsidRPr="00554D54" w:rsidRDefault="00A94390" w:rsidP="004C1637">
            <w:pPr>
              <w:spacing w:before="29" w:line="288" w:lineRule="auto"/>
              <w:jc w:val="right"/>
              <w:rPr>
                <w:kern w:val="0"/>
                <w:sz w:val="24"/>
              </w:rPr>
            </w:pPr>
            <w:r w:rsidRPr="00554D54">
              <w:rPr>
                <w:rFonts w:hint="eastAsia"/>
                <w:kern w:val="0"/>
                <w:sz w:val="24"/>
              </w:rPr>
              <w:t>-</w:t>
            </w:r>
          </w:p>
        </w:tc>
        <w:tc>
          <w:tcPr>
            <w:tcW w:w="2340" w:type="dxa"/>
            <w:vAlign w:val="center"/>
          </w:tcPr>
          <w:p w:rsidR="00A94390" w:rsidRPr="00554D54" w:rsidRDefault="00A94390" w:rsidP="004C1637">
            <w:pPr>
              <w:spacing w:before="29" w:line="288" w:lineRule="auto"/>
              <w:jc w:val="right"/>
              <w:rPr>
                <w:kern w:val="0"/>
                <w:sz w:val="24"/>
              </w:rPr>
            </w:pPr>
            <w:r w:rsidRPr="00554D54">
              <w:rPr>
                <w:rFonts w:hint="eastAsia"/>
                <w:kern w:val="0"/>
                <w:sz w:val="24"/>
              </w:rPr>
              <w:t>-</w:t>
            </w:r>
          </w:p>
        </w:tc>
      </w:tr>
      <w:tr w:rsidR="00554D54" w:rsidRPr="00554D54" w:rsidTr="008F2356">
        <w:trPr>
          <w:trHeight w:val="285"/>
          <w:jc w:val="center"/>
        </w:trPr>
        <w:tc>
          <w:tcPr>
            <w:tcW w:w="828" w:type="dxa"/>
            <w:vMerge w:val="restart"/>
            <w:vAlign w:val="center"/>
          </w:tcPr>
          <w:p w:rsidR="00A94390" w:rsidRPr="00554D54" w:rsidRDefault="00A94390" w:rsidP="0098576C">
            <w:pPr>
              <w:spacing w:before="29" w:line="288" w:lineRule="auto"/>
              <w:jc w:val="left"/>
              <w:rPr>
                <w:kern w:val="0"/>
                <w:sz w:val="24"/>
              </w:rPr>
            </w:pPr>
            <w:r w:rsidRPr="00554D54">
              <w:rPr>
                <w:rFonts w:hint="eastAsia"/>
                <w:kern w:val="0"/>
                <w:sz w:val="24"/>
              </w:rPr>
              <w:t>债券</w:t>
            </w:r>
          </w:p>
        </w:tc>
        <w:tc>
          <w:tcPr>
            <w:tcW w:w="1440" w:type="dxa"/>
            <w:vAlign w:val="center"/>
          </w:tcPr>
          <w:p w:rsidR="00A94390" w:rsidRPr="00554D54" w:rsidRDefault="00A94390" w:rsidP="0098576C">
            <w:pPr>
              <w:spacing w:before="29" w:line="288" w:lineRule="auto"/>
              <w:jc w:val="left"/>
              <w:rPr>
                <w:kern w:val="0"/>
                <w:sz w:val="24"/>
              </w:rPr>
            </w:pPr>
            <w:r w:rsidRPr="00554D54">
              <w:rPr>
                <w:rFonts w:hint="eastAsia"/>
                <w:kern w:val="0"/>
                <w:sz w:val="24"/>
              </w:rPr>
              <w:t>交易所市场</w:t>
            </w:r>
          </w:p>
        </w:tc>
        <w:tc>
          <w:tcPr>
            <w:tcW w:w="2339" w:type="dxa"/>
            <w:vAlign w:val="center"/>
          </w:tcPr>
          <w:p w:rsidR="00A94390" w:rsidRPr="00554D54" w:rsidRDefault="00A94390" w:rsidP="004C1637">
            <w:pPr>
              <w:spacing w:before="29" w:line="288" w:lineRule="auto"/>
              <w:jc w:val="right"/>
              <w:rPr>
                <w:kern w:val="0"/>
                <w:sz w:val="24"/>
              </w:rPr>
            </w:pPr>
            <w:r w:rsidRPr="00554D54">
              <w:rPr>
                <w:kern w:val="0"/>
                <w:sz w:val="24"/>
              </w:rPr>
              <w:t>-</w:t>
            </w:r>
          </w:p>
        </w:tc>
        <w:tc>
          <w:tcPr>
            <w:tcW w:w="2339" w:type="dxa"/>
            <w:vAlign w:val="center"/>
          </w:tcPr>
          <w:p w:rsidR="00A94390" w:rsidRPr="00554D54" w:rsidRDefault="00A94390" w:rsidP="004C1637">
            <w:pPr>
              <w:spacing w:before="29" w:line="288" w:lineRule="auto"/>
              <w:jc w:val="right"/>
              <w:rPr>
                <w:kern w:val="0"/>
                <w:sz w:val="24"/>
              </w:rPr>
            </w:pPr>
            <w:r w:rsidRPr="00554D54">
              <w:rPr>
                <w:kern w:val="0"/>
                <w:sz w:val="24"/>
              </w:rPr>
              <w:t>-</w:t>
            </w:r>
          </w:p>
        </w:tc>
        <w:tc>
          <w:tcPr>
            <w:tcW w:w="2340" w:type="dxa"/>
            <w:vAlign w:val="center"/>
          </w:tcPr>
          <w:p w:rsidR="00A94390" w:rsidRPr="00554D54" w:rsidRDefault="00A94390" w:rsidP="004C1637">
            <w:pPr>
              <w:spacing w:before="29" w:line="288" w:lineRule="auto"/>
              <w:jc w:val="right"/>
              <w:rPr>
                <w:kern w:val="0"/>
                <w:sz w:val="24"/>
              </w:rPr>
            </w:pPr>
            <w:r w:rsidRPr="00554D54">
              <w:rPr>
                <w:kern w:val="0"/>
                <w:sz w:val="24"/>
              </w:rPr>
              <w:t>-</w:t>
            </w:r>
          </w:p>
        </w:tc>
      </w:tr>
      <w:tr w:rsidR="00554D54" w:rsidRPr="00554D54" w:rsidTr="00A94390">
        <w:trPr>
          <w:trHeight w:val="103"/>
          <w:jc w:val="center"/>
        </w:trPr>
        <w:tc>
          <w:tcPr>
            <w:tcW w:w="828" w:type="dxa"/>
            <w:vMerge/>
            <w:vAlign w:val="center"/>
          </w:tcPr>
          <w:p w:rsidR="00A94390" w:rsidRPr="00554D54" w:rsidRDefault="00A94390" w:rsidP="0098576C">
            <w:pPr>
              <w:spacing w:before="29" w:line="288" w:lineRule="auto"/>
              <w:jc w:val="left"/>
              <w:rPr>
                <w:kern w:val="0"/>
                <w:sz w:val="24"/>
              </w:rPr>
            </w:pPr>
          </w:p>
        </w:tc>
        <w:tc>
          <w:tcPr>
            <w:tcW w:w="1440" w:type="dxa"/>
            <w:vAlign w:val="center"/>
          </w:tcPr>
          <w:p w:rsidR="00A94390" w:rsidRPr="00554D54" w:rsidRDefault="00A94390" w:rsidP="0098576C">
            <w:pPr>
              <w:spacing w:before="29" w:line="288" w:lineRule="auto"/>
              <w:jc w:val="left"/>
              <w:rPr>
                <w:kern w:val="0"/>
                <w:sz w:val="24"/>
              </w:rPr>
            </w:pPr>
            <w:r w:rsidRPr="00554D54">
              <w:rPr>
                <w:rFonts w:hint="eastAsia"/>
                <w:kern w:val="0"/>
                <w:sz w:val="24"/>
              </w:rPr>
              <w:t>银行间市场</w:t>
            </w:r>
          </w:p>
        </w:tc>
        <w:tc>
          <w:tcPr>
            <w:tcW w:w="2339" w:type="dxa"/>
            <w:vAlign w:val="center"/>
          </w:tcPr>
          <w:p w:rsidR="00A94390" w:rsidRPr="00554D54" w:rsidRDefault="00A94390" w:rsidP="004C1637">
            <w:pPr>
              <w:spacing w:before="29" w:line="288" w:lineRule="auto"/>
              <w:jc w:val="right"/>
              <w:rPr>
                <w:kern w:val="0"/>
                <w:sz w:val="24"/>
              </w:rPr>
            </w:pPr>
            <w:r w:rsidRPr="00554D54">
              <w:rPr>
                <w:kern w:val="0"/>
                <w:sz w:val="24"/>
              </w:rPr>
              <w:t>582,150,867.63</w:t>
            </w:r>
          </w:p>
        </w:tc>
        <w:tc>
          <w:tcPr>
            <w:tcW w:w="2339" w:type="dxa"/>
            <w:vAlign w:val="center"/>
          </w:tcPr>
          <w:p w:rsidR="00A94390" w:rsidRPr="00554D54" w:rsidRDefault="00A94390" w:rsidP="004C1637">
            <w:pPr>
              <w:spacing w:before="29" w:line="288" w:lineRule="auto"/>
              <w:jc w:val="right"/>
              <w:rPr>
                <w:kern w:val="0"/>
                <w:sz w:val="24"/>
              </w:rPr>
            </w:pPr>
            <w:r w:rsidRPr="00554D54">
              <w:rPr>
                <w:kern w:val="0"/>
                <w:sz w:val="24"/>
              </w:rPr>
              <w:t>567,851,400.00</w:t>
            </w:r>
          </w:p>
        </w:tc>
        <w:tc>
          <w:tcPr>
            <w:tcW w:w="2340" w:type="dxa"/>
            <w:vAlign w:val="center"/>
          </w:tcPr>
          <w:p w:rsidR="00A94390" w:rsidRPr="00554D54" w:rsidRDefault="00A94390" w:rsidP="004C1637">
            <w:pPr>
              <w:spacing w:before="29" w:line="288" w:lineRule="auto"/>
              <w:jc w:val="right"/>
              <w:rPr>
                <w:kern w:val="0"/>
                <w:sz w:val="24"/>
              </w:rPr>
            </w:pPr>
            <w:r w:rsidRPr="00554D54">
              <w:rPr>
                <w:kern w:val="0"/>
                <w:sz w:val="24"/>
              </w:rPr>
              <w:t>-14,299,467.63</w:t>
            </w:r>
          </w:p>
        </w:tc>
      </w:tr>
      <w:tr w:rsidR="00554D54" w:rsidRPr="00554D54" w:rsidTr="00A94390">
        <w:trPr>
          <w:trHeight w:val="103"/>
          <w:jc w:val="center"/>
        </w:trPr>
        <w:tc>
          <w:tcPr>
            <w:tcW w:w="828" w:type="dxa"/>
            <w:vMerge/>
            <w:vAlign w:val="center"/>
          </w:tcPr>
          <w:p w:rsidR="00A94390" w:rsidRPr="00554D54" w:rsidRDefault="00A94390" w:rsidP="0098576C">
            <w:pPr>
              <w:spacing w:before="29" w:line="288" w:lineRule="auto"/>
              <w:jc w:val="right"/>
              <w:rPr>
                <w:rFonts w:eastAsiaTheme="minorEastAsia"/>
                <w:kern w:val="0"/>
                <w:sz w:val="24"/>
              </w:rPr>
            </w:pPr>
          </w:p>
        </w:tc>
        <w:tc>
          <w:tcPr>
            <w:tcW w:w="1440" w:type="dxa"/>
            <w:vAlign w:val="center"/>
          </w:tcPr>
          <w:p w:rsidR="00A94390" w:rsidRPr="00554D54" w:rsidRDefault="00A94390" w:rsidP="0098576C">
            <w:pPr>
              <w:widowControl/>
              <w:spacing w:before="29" w:line="288" w:lineRule="auto"/>
              <w:rPr>
                <w:kern w:val="0"/>
                <w:sz w:val="24"/>
              </w:rPr>
            </w:pPr>
            <w:r w:rsidRPr="00554D54">
              <w:rPr>
                <w:rFonts w:hint="eastAsia"/>
                <w:kern w:val="0"/>
                <w:sz w:val="24"/>
              </w:rPr>
              <w:t>合计</w:t>
            </w:r>
          </w:p>
        </w:tc>
        <w:tc>
          <w:tcPr>
            <w:tcW w:w="2339" w:type="dxa"/>
            <w:vAlign w:val="center"/>
          </w:tcPr>
          <w:p w:rsidR="00A94390" w:rsidRPr="00554D54" w:rsidRDefault="00A94390" w:rsidP="0098576C">
            <w:pPr>
              <w:spacing w:before="29" w:line="288" w:lineRule="auto"/>
              <w:jc w:val="right"/>
              <w:rPr>
                <w:rFonts w:eastAsiaTheme="minorEastAsia"/>
                <w:kern w:val="0"/>
                <w:sz w:val="24"/>
              </w:rPr>
            </w:pPr>
            <w:r w:rsidRPr="00554D54">
              <w:rPr>
                <w:rFonts w:eastAsiaTheme="minorEastAsia"/>
                <w:kern w:val="0"/>
                <w:sz w:val="24"/>
              </w:rPr>
              <w:t>582,150,867.63</w:t>
            </w:r>
          </w:p>
        </w:tc>
        <w:tc>
          <w:tcPr>
            <w:tcW w:w="2339" w:type="dxa"/>
            <w:vAlign w:val="center"/>
          </w:tcPr>
          <w:p w:rsidR="00A94390" w:rsidRPr="00554D54" w:rsidRDefault="00A94390" w:rsidP="004C1637">
            <w:pPr>
              <w:spacing w:before="29" w:line="288" w:lineRule="auto"/>
              <w:jc w:val="right"/>
              <w:rPr>
                <w:kern w:val="0"/>
                <w:sz w:val="24"/>
              </w:rPr>
            </w:pPr>
            <w:r w:rsidRPr="00554D54">
              <w:rPr>
                <w:kern w:val="0"/>
                <w:sz w:val="24"/>
              </w:rPr>
              <w:t>567,851,400.00</w:t>
            </w:r>
          </w:p>
        </w:tc>
        <w:tc>
          <w:tcPr>
            <w:tcW w:w="2340" w:type="dxa"/>
            <w:vAlign w:val="center"/>
          </w:tcPr>
          <w:p w:rsidR="00A94390" w:rsidRPr="00554D54" w:rsidRDefault="00A94390" w:rsidP="004C1637">
            <w:pPr>
              <w:spacing w:before="29" w:line="288" w:lineRule="auto"/>
              <w:jc w:val="right"/>
              <w:rPr>
                <w:kern w:val="0"/>
                <w:sz w:val="24"/>
              </w:rPr>
            </w:pPr>
            <w:r w:rsidRPr="00554D54">
              <w:rPr>
                <w:kern w:val="0"/>
                <w:sz w:val="24"/>
              </w:rPr>
              <w:t>-14,299,467.63</w:t>
            </w:r>
          </w:p>
        </w:tc>
      </w:tr>
      <w:tr w:rsidR="00554D54" w:rsidRPr="00554D54" w:rsidTr="00DD481D">
        <w:trPr>
          <w:trHeight w:val="270"/>
          <w:jc w:val="center"/>
        </w:trPr>
        <w:tc>
          <w:tcPr>
            <w:tcW w:w="2268" w:type="dxa"/>
            <w:gridSpan w:val="2"/>
            <w:vAlign w:val="center"/>
          </w:tcPr>
          <w:p w:rsidR="00A94390" w:rsidRPr="00554D54" w:rsidRDefault="00A94390" w:rsidP="0098576C">
            <w:pPr>
              <w:widowControl/>
              <w:spacing w:before="29" w:line="288" w:lineRule="auto"/>
              <w:rPr>
                <w:rFonts w:eastAsiaTheme="minorEastAsia"/>
                <w:kern w:val="0"/>
                <w:sz w:val="24"/>
              </w:rPr>
            </w:pPr>
            <w:r w:rsidRPr="00554D54">
              <w:rPr>
                <w:rFonts w:eastAsiaTheme="minorEastAsia" w:hint="eastAsia"/>
                <w:kern w:val="0"/>
                <w:sz w:val="24"/>
              </w:rPr>
              <w:t>资产</w:t>
            </w:r>
            <w:r w:rsidRPr="00554D54">
              <w:rPr>
                <w:rFonts w:hint="eastAsia"/>
                <w:kern w:val="0"/>
                <w:sz w:val="24"/>
              </w:rPr>
              <w:t>支持</w:t>
            </w:r>
            <w:r w:rsidRPr="00554D54">
              <w:rPr>
                <w:rFonts w:eastAsiaTheme="minorEastAsia" w:hint="eastAsia"/>
                <w:kern w:val="0"/>
                <w:sz w:val="24"/>
              </w:rPr>
              <w:t>证券</w:t>
            </w:r>
          </w:p>
        </w:tc>
        <w:tc>
          <w:tcPr>
            <w:tcW w:w="2339" w:type="dxa"/>
            <w:vAlign w:val="center"/>
          </w:tcPr>
          <w:p w:rsidR="00A94390" w:rsidRPr="00554D54" w:rsidRDefault="00A94390" w:rsidP="0098576C">
            <w:pPr>
              <w:spacing w:before="29" w:line="288" w:lineRule="auto"/>
              <w:jc w:val="right"/>
              <w:rPr>
                <w:rFonts w:eastAsiaTheme="minorEastAsia"/>
                <w:kern w:val="0"/>
                <w:sz w:val="24"/>
              </w:rPr>
            </w:pPr>
            <w:r w:rsidRPr="00554D54">
              <w:rPr>
                <w:rFonts w:eastAsiaTheme="minorEastAsia"/>
                <w:kern w:val="0"/>
                <w:sz w:val="24"/>
              </w:rPr>
              <w:t>-</w:t>
            </w:r>
          </w:p>
        </w:tc>
        <w:tc>
          <w:tcPr>
            <w:tcW w:w="2339" w:type="dxa"/>
            <w:vAlign w:val="center"/>
          </w:tcPr>
          <w:p w:rsidR="00A94390" w:rsidRPr="00554D54" w:rsidRDefault="00A94390" w:rsidP="004C1637">
            <w:pPr>
              <w:spacing w:before="29" w:line="288" w:lineRule="auto"/>
              <w:jc w:val="right"/>
              <w:rPr>
                <w:kern w:val="0"/>
                <w:sz w:val="24"/>
              </w:rPr>
            </w:pPr>
            <w:r w:rsidRPr="00554D54">
              <w:rPr>
                <w:kern w:val="0"/>
                <w:sz w:val="24"/>
              </w:rPr>
              <w:t>-</w:t>
            </w:r>
          </w:p>
        </w:tc>
        <w:tc>
          <w:tcPr>
            <w:tcW w:w="2340" w:type="dxa"/>
            <w:vAlign w:val="center"/>
          </w:tcPr>
          <w:p w:rsidR="00A94390" w:rsidRPr="00554D54" w:rsidRDefault="00A94390" w:rsidP="004C1637">
            <w:pPr>
              <w:spacing w:before="29" w:line="288" w:lineRule="auto"/>
              <w:jc w:val="right"/>
              <w:rPr>
                <w:kern w:val="0"/>
                <w:sz w:val="24"/>
              </w:rPr>
            </w:pPr>
            <w:r w:rsidRPr="00554D54">
              <w:rPr>
                <w:kern w:val="0"/>
                <w:sz w:val="24"/>
              </w:rPr>
              <w:t>-</w:t>
            </w:r>
          </w:p>
        </w:tc>
      </w:tr>
      <w:tr w:rsidR="00554D54" w:rsidRPr="00554D54" w:rsidTr="00DD481D">
        <w:trPr>
          <w:trHeight w:val="270"/>
          <w:jc w:val="center"/>
        </w:trPr>
        <w:tc>
          <w:tcPr>
            <w:tcW w:w="2268" w:type="dxa"/>
            <w:gridSpan w:val="2"/>
            <w:vAlign w:val="center"/>
          </w:tcPr>
          <w:p w:rsidR="00A94390" w:rsidRPr="00554D54" w:rsidRDefault="00A94390" w:rsidP="0098576C">
            <w:pPr>
              <w:widowControl/>
              <w:spacing w:before="29" w:line="288" w:lineRule="auto"/>
              <w:rPr>
                <w:kern w:val="0"/>
                <w:sz w:val="24"/>
              </w:rPr>
            </w:pPr>
            <w:r w:rsidRPr="00554D54">
              <w:rPr>
                <w:rFonts w:hint="eastAsia"/>
                <w:kern w:val="0"/>
                <w:sz w:val="24"/>
              </w:rPr>
              <w:t>基金</w:t>
            </w:r>
          </w:p>
        </w:tc>
        <w:tc>
          <w:tcPr>
            <w:tcW w:w="2339" w:type="dxa"/>
            <w:vAlign w:val="center"/>
          </w:tcPr>
          <w:p w:rsidR="00A94390" w:rsidRPr="00554D54" w:rsidRDefault="00A94390" w:rsidP="0098576C">
            <w:pPr>
              <w:spacing w:before="29" w:line="288" w:lineRule="auto"/>
              <w:jc w:val="right"/>
              <w:rPr>
                <w:rFonts w:eastAsiaTheme="minorEastAsia"/>
                <w:kern w:val="0"/>
                <w:sz w:val="24"/>
              </w:rPr>
            </w:pPr>
            <w:r w:rsidRPr="00554D54">
              <w:rPr>
                <w:rFonts w:eastAsiaTheme="minorEastAsia"/>
                <w:kern w:val="0"/>
                <w:sz w:val="24"/>
              </w:rPr>
              <w:t>-</w:t>
            </w:r>
          </w:p>
        </w:tc>
        <w:tc>
          <w:tcPr>
            <w:tcW w:w="2339" w:type="dxa"/>
            <w:vAlign w:val="center"/>
          </w:tcPr>
          <w:p w:rsidR="00A94390" w:rsidRPr="00554D54" w:rsidRDefault="00A94390" w:rsidP="004C1637">
            <w:pPr>
              <w:spacing w:before="29" w:line="288" w:lineRule="auto"/>
              <w:jc w:val="right"/>
              <w:rPr>
                <w:kern w:val="0"/>
                <w:sz w:val="24"/>
              </w:rPr>
            </w:pPr>
            <w:r w:rsidRPr="00554D54">
              <w:rPr>
                <w:kern w:val="0"/>
                <w:sz w:val="24"/>
              </w:rPr>
              <w:t>-</w:t>
            </w:r>
          </w:p>
        </w:tc>
        <w:tc>
          <w:tcPr>
            <w:tcW w:w="2340" w:type="dxa"/>
            <w:vAlign w:val="center"/>
          </w:tcPr>
          <w:p w:rsidR="00A94390" w:rsidRPr="00554D54" w:rsidRDefault="00A94390" w:rsidP="004C1637">
            <w:pPr>
              <w:spacing w:before="29" w:line="288" w:lineRule="auto"/>
              <w:jc w:val="right"/>
              <w:rPr>
                <w:kern w:val="0"/>
                <w:sz w:val="24"/>
              </w:rPr>
            </w:pPr>
            <w:r w:rsidRPr="00554D54">
              <w:rPr>
                <w:kern w:val="0"/>
                <w:sz w:val="24"/>
              </w:rPr>
              <w:t>-</w:t>
            </w:r>
          </w:p>
        </w:tc>
      </w:tr>
      <w:tr w:rsidR="00554D54" w:rsidRPr="00554D54" w:rsidTr="00DD481D">
        <w:trPr>
          <w:trHeight w:val="270"/>
          <w:jc w:val="center"/>
        </w:trPr>
        <w:tc>
          <w:tcPr>
            <w:tcW w:w="2268" w:type="dxa"/>
            <w:gridSpan w:val="2"/>
            <w:vAlign w:val="center"/>
          </w:tcPr>
          <w:p w:rsidR="00A94390" w:rsidRPr="00554D54" w:rsidRDefault="00A94390" w:rsidP="0098576C">
            <w:pPr>
              <w:widowControl/>
              <w:spacing w:before="29" w:line="288" w:lineRule="auto"/>
              <w:rPr>
                <w:kern w:val="0"/>
                <w:sz w:val="24"/>
              </w:rPr>
            </w:pPr>
            <w:r w:rsidRPr="00554D54">
              <w:rPr>
                <w:rFonts w:hint="eastAsia"/>
                <w:kern w:val="0"/>
                <w:sz w:val="24"/>
              </w:rPr>
              <w:t>其他</w:t>
            </w:r>
          </w:p>
        </w:tc>
        <w:tc>
          <w:tcPr>
            <w:tcW w:w="2339" w:type="dxa"/>
            <w:vAlign w:val="center"/>
          </w:tcPr>
          <w:p w:rsidR="00A94390" w:rsidRPr="00554D54" w:rsidRDefault="00A94390" w:rsidP="0098576C">
            <w:pPr>
              <w:spacing w:before="29" w:line="288" w:lineRule="auto"/>
              <w:jc w:val="right"/>
              <w:rPr>
                <w:rFonts w:eastAsiaTheme="minorEastAsia"/>
                <w:kern w:val="0"/>
                <w:sz w:val="24"/>
              </w:rPr>
            </w:pPr>
            <w:r w:rsidRPr="00554D54">
              <w:rPr>
                <w:rFonts w:eastAsiaTheme="minorEastAsia"/>
                <w:kern w:val="0"/>
                <w:sz w:val="24"/>
              </w:rPr>
              <w:t>-</w:t>
            </w:r>
          </w:p>
        </w:tc>
        <w:tc>
          <w:tcPr>
            <w:tcW w:w="2339" w:type="dxa"/>
            <w:vAlign w:val="center"/>
          </w:tcPr>
          <w:p w:rsidR="00A94390" w:rsidRPr="00554D54" w:rsidRDefault="00A94390" w:rsidP="004C1637">
            <w:pPr>
              <w:spacing w:before="29" w:line="288" w:lineRule="auto"/>
              <w:jc w:val="right"/>
              <w:rPr>
                <w:kern w:val="0"/>
                <w:sz w:val="24"/>
              </w:rPr>
            </w:pPr>
            <w:r w:rsidRPr="00554D54">
              <w:rPr>
                <w:kern w:val="0"/>
                <w:sz w:val="24"/>
              </w:rPr>
              <w:t>-</w:t>
            </w:r>
          </w:p>
        </w:tc>
        <w:tc>
          <w:tcPr>
            <w:tcW w:w="2340" w:type="dxa"/>
            <w:vAlign w:val="center"/>
          </w:tcPr>
          <w:p w:rsidR="00A94390" w:rsidRPr="00554D54" w:rsidRDefault="00A94390" w:rsidP="004C1637">
            <w:pPr>
              <w:spacing w:before="29" w:line="288" w:lineRule="auto"/>
              <w:jc w:val="right"/>
              <w:rPr>
                <w:kern w:val="0"/>
                <w:sz w:val="24"/>
              </w:rPr>
            </w:pPr>
            <w:r w:rsidRPr="00554D54">
              <w:rPr>
                <w:kern w:val="0"/>
                <w:sz w:val="24"/>
              </w:rPr>
              <w:t>-</w:t>
            </w:r>
          </w:p>
        </w:tc>
      </w:tr>
      <w:tr w:rsidR="00554D54" w:rsidRPr="00554D54" w:rsidTr="00A27CC0">
        <w:trPr>
          <w:trHeight w:val="270"/>
          <w:jc w:val="center"/>
        </w:trPr>
        <w:tc>
          <w:tcPr>
            <w:tcW w:w="2268" w:type="dxa"/>
            <w:gridSpan w:val="2"/>
            <w:vAlign w:val="center"/>
          </w:tcPr>
          <w:p w:rsidR="00A94390" w:rsidRPr="00554D54" w:rsidRDefault="00A94390" w:rsidP="00A27CC0">
            <w:pPr>
              <w:widowControl/>
              <w:spacing w:before="29" w:line="288" w:lineRule="auto"/>
              <w:jc w:val="center"/>
              <w:rPr>
                <w:kern w:val="0"/>
                <w:sz w:val="24"/>
              </w:rPr>
            </w:pPr>
            <w:r w:rsidRPr="00554D54">
              <w:rPr>
                <w:rFonts w:hint="eastAsia"/>
                <w:kern w:val="0"/>
                <w:sz w:val="24"/>
              </w:rPr>
              <w:t>合计</w:t>
            </w:r>
          </w:p>
        </w:tc>
        <w:tc>
          <w:tcPr>
            <w:tcW w:w="2339" w:type="dxa"/>
            <w:vAlign w:val="center"/>
          </w:tcPr>
          <w:p w:rsidR="00A94390" w:rsidRPr="00554D54" w:rsidRDefault="00A94390" w:rsidP="0098576C">
            <w:pPr>
              <w:spacing w:before="29" w:line="288" w:lineRule="auto"/>
              <w:jc w:val="right"/>
              <w:rPr>
                <w:rFonts w:eastAsiaTheme="minorEastAsia"/>
                <w:kern w:val="0"/>
                <w:sz w:val="24"/>
              </w:rPr>
            </w:pPr>
            <w:r w:rsidRPr="00554D54">
              <w:rPr>
                <w:rFonts w:eastAsiaTheme="minorEastAsia"/>
                <w:kern w:val="0"/>
                <w:sz w:val="24"/>
              </w:rPr>
              <w:t>582,150,867.63</w:t>
            </w:r>
          </w:p>
        </w:tc>
        <w:tc>
          <w:tcPr>
            <w:tcW w:w="2339" w:type="dxa"/>
            <w:vAlign w:val="center"/>
          </w:tcPr>
          <w:p w:rsidR="00A94390" w:rsidRPr="00554D54" w:rsidRDefault="00A94390" w:rsidP="004C1637">
            <w:pPr>
              <w:spacing w:before="29" w:line="288" w:lineRule="auto"/>
              <w:jc w:val="right"/>
              <w:rPr>
                <w:kern w:val="0"/>
                <w:sz w:val="24"/>
              </w:rPr>
            </w:pPr>
            <w:r w:rsidRPr="00554D54">
              <w:rPr>
                <w:kern w:val="0"/>
                <w:sz w:val="24"/>
              </w:rPr>
              <w:t>567,851,400.00</w:t>
            </w:r>
          </w:p>
        </w:tc>
        <w:tc>
          <w:tcPr>
            <w:tcW w:w="2340" w:type="dxa"/>
            <w:vAlign w:val="center"/>
          </w:tcPr>
          <w:p w:rsidR="00A94390" w:rsidRPr="00554D54" w:rsidRDefault="00A94390" w:rsidP="004C1637">
            <w:pPr>
              <w:spacing w:before="29" w:line="288" w:lineRule="auto"/>
              <w:jc w:val="right"/>
              <w:rPr>
                <w:kern w:val="0"/>
                <w:sz w:val="24"/>
              </w:rPr>
            </w:pPr>
            <w:r w:rsidRPr="00554D54">
              <w:rPr>
                <w:kern w:val="0"/>
                <w:sz w:val="24"/>
              </w:rPr>
              <w:t>-14,299,467.63</w:t>
            </w:r>
          </w:p>
        </w:tc>
      </w:tr>
    </w:tbl>
    <w:p w:rsidR="001A59F9" w:rsidRPr="00554D54" w:rsidRDefault="001A59F9" w:rsidP="00026C9C">
      <w:pPr>
        <w:adjustRightInd w:val="0"/>
        <w:snapToGrid w:val="0"/>
        <w:spacing w:line="360" w:lineRule="auto"/>
        <w:jc w:val="left"/>
        <w:rPr>
          <w:rFonts w:asciiTheme="minorEastAsia" w:eastAsiaTheme="minorEastAsia" w:hAnsiTheme="minorEastAsia"/>
          <w:bCs/>
          <w:szCs w:val="21"/>
        </w:rPr>
      </w:pPr>
    </w:p>
    <w:p w:rsidR="00B466C0" w:rsidRPr="00554D54" w:rsidRDefault="00B466C0" w:rsidP="00B466C0">
      <w:pPr>
        <w:spacing w:before="29" w:line="288" w:lineRule="auto"/>
        <w:rPr>
          <w:rFonts w:asciiTheme="minorEastAsia" w:eastAsiaTheme="minorEastAsia" w:hAnsiTheme="minorEastAsia"/>
          <w:b/>
          <w:szCs w:val="21"/>
        </w:rPr>
      </w:pPr>
      <w:r w:rsidRPr="00554D54">
        <w:rPr>
          <w:rFonts w:eastAsiaTheme="minorEastAsia"/>
          <w:b/>
          <w:sz w:val="24"/>
        </w:rPr>
        <w:t>7.4.7.3</w:t>
      </w:r>
      <w:r w:rsidRPr="00554D54">
        <w:rPr>
          <w:rFonts w:eastAsiaTheme="minorEastAsia" w:hint="eastAsia"/>
          <w:b/>
          <w:sz w:val="24"/>
        </w:rPr>
        <w:t>衍生金融资产</w:t>
      </w:r>
      <w:r w:rsidRPr="00554D54">
        <w:rPr>
          <w:rFonts w:eastAsiaTheme="minorEastAsia"/>
          <w:b/>
          <w:sz w:val="24"/>
        </w:rPr>
        <w:t>/</w:t>
      </w:r>
      <w:r w:rsidRPr="00554D54">
        <w:rPr>
          <w:rFonts w:eastAsiaTheme="minorEastAsia" w:hint="eastAsia"/>
          <w:b/>
          <w:sz w:val="24"/>
        </w:rPr>
        <w:t>负债</w:t>
      </w:r>
    </w:p>
    <w:p w:rsidR="00B466C0" w:rsidRPr="00554D54" w:rsidRDefault="00B466C0" w:rsidP="00B466C0">
      <w:pPr>
        <w:tabs>
          <w:tab w:val="left" w:pos="426"/>
        </w:tabs>
        <w:spacing w:before="29" w:line="288" w:lineRule="auto"/>
        <w:jc w:val="left"/>
        <w:rPr>
          <w:kern w:val="0"/>
          <w:sz w:val="24"/>
        </w:rPr>
      </w:pPr>
      <w:r w:rsidRPr="00554D54">
        <w:rPr>
          <w:kern w:val="0"/>
          <w:sz w:val="24"/>
        </w:rPr>
        <w:t>本基金本报告期末未持有衍生金融工具。</w:t>
      </w:r>
    </w:p>
    <w:p w:rsidR="00B466C0" w:rsidRPr="00554D54" w:rsidRDefault="00B466C0" w:rsidP="00B466C0">
      <w:pPr>
        <w:spacing w:line="360" w:lineRule="auto"/>
        <w:rPr>
          <w:rFonts w:asciiTheme="minorEastAsia" w:eastAsiaTheme="minorEastAsia" w:hAnsiTheme="minorEastAsia"/>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t>7.4.7.4</w:t>
      </w:r>
      <w:r w:rsidRPr="00554D54">
        <w:rPr>
          <w:rFonts w:eastAsiaTheme="minorEastAsia" w:hint="eastAsia"/>
          <w:b/>
          <w:sz w:val="24"/>
        </w:rPr>
        <w:t>买入返售金融资产</w:t>
      </w:r>
    </w:p>
    <w:p w:rsidR="00B466C0" w:rsidRPr="00554D54" w:rsidRDefault="00B466C0" w:rsidP="00B466C0">
      <w:pPr>
        <w:adjustRightInd w:val="0"/>
        <w:snapToGrid w:val="0"/>
        <w:spacing w:line="360" w:lineRule="auto"/>
        <w:jc w:val="left"/>
        <w:rPr>
          <w:rFonts w:asciiTheme="minorEastAsia" w:eastAsiaTheme="minorEastAsia" w:hAnsiTheme="minorEastAsia"/>
          <w:bCs/>
          <w:szCs w:val="21"/>
        </w:rPr>
      </w:pPr>
      <w:r w:rsidRPr="00554D54">
        <w:rPr>
          <w:kern w:val="0"/>
          <w:sz w:val="24"/>
        </w:rPr>
        <w:t>本基金本报告期末未持有买入返售金融资产。</w:t>
      </w:r>
    </w:p>
    <w:p w:rsidR="00B466C0" w:rsidRPr="00554D54" w:rsidRDefault="00B466C0" w:rsidP="00026C9C">
      <w:pPr>
        <w:adjustRightInd w:val="0"/>
        <w:snapToGrid w:val="0"/>
        <w:spacing w:line="360" w:lineRule="auto"/>
        <w:jc w:val="left"/>
        <w:rPr>
          <w:rFonts w:asciiTheme="minorEastAsia" w:eastAsiaTheme="minorEastAsia" w:hAnsiTheme="minorEastAsia"/>
          <w:bCs/>
          <w:szCs w:val="21"/>
        </w:rPr>
      </w:pPr>
    </w:p>
    <w:p w:rsidR="001A59F9" w:rsidRPr="00554D54" w:rsidRDefault="001A59F9" w:rsidP="007F57C2">
      <w:pPr>
        <w:spacing w:before="29" w:line="288" w:lineRule="auto"/>
        <w:rPr>
          <w:rFonts w:eastAsiaTheme="minorEastAsia"/>
          <w:b/>
          <w:sz w:val="24"/>
        </w:rPr>
      </w:pPr>
      <w:r w:rsidRPr="00554D54">
        <w:rPr>
          <w:rFonts w:eastAsiaTheme="minorEastAsia"/>
          <w:b/>
          <w:sz w:val="24"/>
        </w:rPr>
        <w:t>7.4.</w:t>
      </w:r>
      <w:r w:rsidR="00B466C0" w:rsidRPr="00554D54">
        <w:rPr>
          <w:rFonts w:eastAsiaTheme="minorEastAsia"/>
          <w:b/>
          <w:sz w:val="24"/>
        </w:rPr>
        <w:t>7</w:t>
      </w:r>
      <w:r w:rsidRPr="00554D54">
        <w:rPr>
          <w:rFonts w:eastAsiaTheme="minorEastAsia"/>
          <w:b/>
          <w:sz w:val="24"/>
        </w:rPr>
        <w:t>.</w:t>
      </w:r>
      <w:r w:rsidR="00B466C0" w:rsidRPr="00554D54">
        <w:rPr>
          <w:rFonts w:eastAsiaTheme="minorEastAsia"/>
          <w:b/>
          <w:sz w:val="24"/>
        </w:rPr>
        <w:t>5</w:t>
      </w:r>
      <w:r w:rsidR="00B466C0" w:rsidRPr="00554D54">
        <w:rPr>
          <w:rFonts w:eastAsiaTheme="minorEastAsia" w:hint="eastAsia"/>
          <w:b/>
          <w:sz w:val="24"/>
        </w:rPr>
        <w:t xml:space="preserve"> </w:t>
      </w:r>
      <w:r w:rsidRPr="00554D54">
        <w:rPr>
          <w:rFonts w:eastAsiaTheme="minorEastAsia" w:hint="eastAsia"/>
          <w:b/>
          <w:sz w:val="24"/>
        </w:rPr>
        <w:t>应收利息</w:t>
      </w:r>
    </w:p>
    <w:p w:rsidR="001A59F9" w:rsidRPr="00554D54" w:rsidRDefault="001A59F9" w:rsidP="0004081A">
      <w:pPr>
        <w:autoSpaceDE w:val="0"/>
        <w:autoSpaceDN w:val="0"/>
        <w:adjustRightInd w:val="0"/>
        <w:spacing w:before="29" w:line="288" w:lineRule="auto"/>
        <w:ind w:left="15"/>
        <w:jc w:val="right"/>
        <w:rPr>
          <w:bCs/>
          <w:sz w:val="24"/>
        </w:rPr>
      </w:pPr>
      <w:r w:rsidRPr="00554D54">
        <w:rPr>
          <w:rFonts w:hint="eastAsia"/>
          <w:bCs/>
          <w:sz w:val="24"/>
        </w:rPr>
        <w:lastRenderedPageBreak/>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6165"/>
      </w:tblGrid>
      <w:tr w:rsidR="00554D54" w:rsidRPr="00554D54" w:rsidTr="0099293D">
        <w:trPr>
          <w:trHeight w:val="330"/>
        </w:trPr>
        <w:tc>
          <w:tcPr>
            <w:tcW w:w="2850" w:type="dxa"/>
            <w:vAlign w:val="center"/>
          </w:tcPr>
          <w:p w:rsidR="001A59F9" w:rsidRPr="00554D54" w:rsidRDefault="001A59F9" w:rsidP="00A05664">
            <w:pPr>
              <w:spacing w:before="29" w:line="288" w:lineRule="auto"/>
              <w:jc w:val="center"/>
              <w:rPr>
                <w:sz w:val="24"/>
              </w:rPr>
            </w:pPr>
            <w:r w:rsidRPr="00554D54">
              <w:rPr>
                <w:rFonts w:hint="eastAsia"/>
                <w:sz w:val="24"/>
              </w:rPr>
              <w:t>项目</w:t>
            </w:r>
          </w:p>
        </w:tc>
        <w:tc>
          <w:tcPr>
            <w:tcW w:w="6165" w:type="dxa"/>
            <w:vAlign w:val="center"/>
          </w:tcPr>
          <w:p w:rsidR="001A59F9" w:rsidRPr="00554D54" w:rsidRDefault="001A59F9" w:rsidP="00A05664">
            <w:pPr>
              <w:spacing w:before="29" w:line="288" w:lineRule="auto"/>
              <w:jc w:val="center"/>
              <w:rPr>
                <w:sz w:val="24"/>
              </w:rPr>
            </w:pPr>
            <w:r w:rsidRPr="00554D54">
              <w:rPr>
                <w:rFonts w:hint="eastAsia"/>
                <w:sz w:val="24"/>
              </w:rPr>
              <w:t>本期末</w:t>
            </w:r>
          </w:p>
          <w:p w:rsidR="001A59F9" w:rsidRPr="00554D54" w:rsidRDefault="00F64FAD" w:rsidP="00A05664">
            <w:pPr>
              <w:spacing w:before="29" w:line="288" w:lineRule="auto"/>
              <w:jc w:val="center"/>
              <w:rPr>
                <w:sz w:val="24"/>
              </w:rPr>
            </w:pPr>
            <w:r w:rsidRPr="00554D54">
              <w:rPr>
                <w:sz w:val="24"/>
              </w:rPr>
              <w:t>2016</w:t>
            </w:r>
            <w:r w:rsidRPr="00554D54">
              <w:rPr>
                <w:sz w:val="24"/>
              </w:rPr>
              <w:t>年</w:t>
            </w:r>
            <w:r w:rsidRPr="00554D54">
              <w:rPr>
                <w:sz w:val="24"/>
              </w:rPr>
              <w:t>12</w:t>
            </w:r>
            <w:r w:rsidRPr="00554D54">
              <w:rPr>
                <w:sz w:val="24"/>
              </w:rPr>
              <w:t>月</w:t>
            </w:r>
            <w:r w:rsidRPr="00554D54">
              <w:rPr>
                <w:sz w:val="24"/>
              </w:rPr>
              <w:t>31</w:t>
            </w:r>
            <w:r w:rsidRPr="00554D54">
              <w:rPr>
                <w:sz w:val="24"/>
              </w:rPr>
              <w:t>日</w:t>
            </w:r>
          </w:p>
        </w:tc>
      </w:tr>
      <w:tr w:rsidR="00554D54" w:rsidRPr="00554D54" w:rsidTr="0099293D">
        <w:trPr>
          <w:trHeight w:val="257"/>
        </w:trPr>
        <w:tc>
          <w:tcPr>
            <w:tcW w:w="2850" w:type="dxa"/>
            <w:vAlign w:val="center"/>
          </w:tcPr>
          <w:p w:rsidR="001A59F9" w:rsidRPr="00554D54" w:rsidRDefault="001A59F9" w:rsidP="000C02EE">
            <w:pPr>
              <w:spacing w:before="29" w:line="288" w:lineRule="auto"/>
              <w:rPr>
                <w:sz w:val="24"/>
              </w:rPr>
            </w:pPr>
            <w:r w:rsidRPr="00554D54">
              <w:rPr>
                <w:rFonts w:hint="eastAsia"/>
                <w:sz w:val="24"/>
              </w:rPr>
              <w:t>应收活期存款利息</w:t>
            </w:r>
          </w:p>
        </w:tc>
        <w:tc>
          <w:tcPr>
            <w:tcW w:w="6165" w:type="dxa"/>
            <w:vAlign w:val="center"/>
          </w:tcPr>
          <w:p w:rsidR="001A59F9" w:rsidRPr="00554D54" w:rsidRDefault="001A59F9" w:rsidP="004C1637">
            <w:pPr>
              <w:spacing w:before="29" w:line="288" w:lineRule="auto"/>
              <w:jc w:val="right"/>
              <w:rPr>
                <w:kern w:val="0"/>
                <w:sz w:val="24"/>
              </w:rPr>
            </w:pPr>
            <w:r w:rsidRPr="00554D54">
              <w:rPr>
                <w:kern w:val="0"/>
                <w:sz w:val="24"/>
              </w:rPr>
              <w:t>2,055.92</w:t>
            </w:r>
          </w:p>
        </w:tc>
      </w:tr>
      <w:tr w:rsidR="00554D54" w:rsidRPr="00554D54" w:rsidTr="0099293D">
        <w:trPr>
          <w:trHeight w:val="223"/>
        </w:trPr>
        <w:tc>
          <w:tcPr>
            <w:tcW w:w="2850" w:type="dxa"/>
            <w:vAlign w:val="center"/>
          </w:tcPr>
          <w:p w:rsidR="001A59F9" w:rsidRPr="00554D54" w:rsidRDefault="001A59F9" w:rsidP="000C02EE">
            <w:pPr>
              <w:spacing w:before="29" w:line="288" w:lineRule="auto"/>
              <w:rPr>
                <w:sz w:val="24"/>
              </w:rPr>
            </w:pPr>
            <w:r w:rsidRPr="00554D54">
              <w:rPr>
                <w:rFonts w:hint="eastAsia"/>
                <w:sz w:val="24"/>
              </w:rPr>
              <w:t>应收定期存款利息</w:t>
            </w:r>
          </w:p>
        </w:tc>
        <w:tc>
          <w:tcPr>
            <w:tcW w:w="6165" w:type="dxa"/>
            <w:vAlign w:val="center"/>
          </w:tcPr>
          <w:p w:rsidR="001A59F9" w:rsidRPr="00554D54" w:rsidRDefault="001A59F9" w:rsidP="004C1637">
            <w:pPr>
              <w:spacing w:before="29" w:line="288" w:lineRule="auto"/>
              <w:jc w:val="right"/>
              <w:rPr>
                <w:kern w:val="0"/>
                <w:sz w:val="24"/>
              </w:rPr>
            </w:pPr>
            <w:r w:rsidRPr="00554D54">
              <w:rPr>
                <w:kern w:val="0"/>
                <w:sz w:val="24"/>
              </w:rPr>
              <w:t>-</w:t>
            </w:r>
          </w:p>
        </w:tc>
      </w:tr>
      <w:tr w:rsidR="00554D54" w:rsidRPr="00554D54" w:rsidTr="0099293D">
        <w:trPr>
          <w:trHeight w:val="223"/>
        </w:trPr>
        <w:tc>
          <w:tcPr>
            <w:tcW w:w="2850" w:type="dxa"/>
            <w:vAlign w:val="center"/>
          </w:tcPr>
          <w:p w:rsidR="001A59F9" w:rsidRPr="00554D54" w:rsidRDefault="001A59F9" w:rsidP="000C02EE">
            <w:pPr>
              <w:spacing w:before="29" w:line="288" w:lineRule="auto"/>
              <w:rPr>
                <w:sz w:val="24"/>
              </w:rPr>
            </w:pPr>
            <w:r w:rsidRPr="00554D54">
              <w:rPr>
                <w:rFonts w:hint="eastAsia"/>
                <w:sz w:val="24"/>
              </w:rPr>
              <w:t>应收其他存款利息</w:t>
            </w:r>
          </w:p>
        </w:tc>
        <w:tc>
          <w:tcPr>
            <w:tcW w:w="6165" w:type="dxa"/>
            <w:vAlign w:val="center"/>
          </w:tcPr>
          <w:p w:rsidR="001A59F9" w:rsidRPr="00554D54" w:rsidRDefault="001A59F9" w:rsidP="004C1637">
            <w:pPr>
              <w:spacing w:before="29" w:line="288" w:lineRule="auto"/>
              <w:jc w:val="right"/>
              <w:rPr>
                <w:kern w:val="0"/>
                <w:sz w:val="24"/>
              </w:rPr>
            </w:pPr>
            <w:r w:rsidRPr="00554D54">
              <w:rPr>
                <w:kern w:val="0"/>
                <w:sz w:val="24"/>
              </w:rPr>
              <w:t>-</w:t>
            </w:r>
          </w:p>
        </w:tc>
      </w:tr>
      <w:tr w:rsidR="00554D54" w:rsidRPr="00554D54" w:rsidTr="0099293D">
        <w:trPr>
          <w:trHeight w:val="223"/>
        </w:trPr>
        <w:tc>
          <w:tcPr>
            <w:tcW w:w="2850" w:type="dxa"/>
            <w:vAlign w:val="center"/>
          </w:tcPr>
          <w:p w:rsidR="001A59F9" w:rsidRPr="00554D54" w:rsidRDefault="001A59F9" w:rsidP="000C02EE">
            <w:pPr>
              <w:spacing w:before="29" w:line="288" w:lineRule="auto"/>
              <w:rPr>
                <w:sz w:val="24"/>
              </w:rPr>
            </w:pPr>
            <w:r w:rsidRPr="00554D54">
              <w:rPr>
                <w:rFonts w:hint="eastAsia"/>
                <w:sz w:val="24"/>
              </w:rPr>
              <w:t>应收结算备付金利息</w:t>
            </w:r>
          </w:p>
        </w:tc>
        <w:tc>
          <w:tcPr>
            <w:tcW w:w="6165" w:type="dxa"/>
            <w:vAlign w:val="center"/>
          </w:tcPr>
          <w:p w:rsidR="001A59F9" w:rsidRPr="00554D54" w:rsidRDefault="001A59F9" w:rsidP="004C1637">
            <w:pPr>
              <w:spacing w:before="29" w:line="288" w:lineRule="auto"/>
              <w:jc w:val="right"/>
              <w:rPr>
                <w:kern w:val="0"/>
                <w:sz w:val="24"/>
              </w:rPr>
            </w:pPr>
            <w:r w:rsidRPr="00554D54">
              <w:rPr>
                <w:kern w:val="0"/>
                <w:sz w:val="24"/>
              </w:rPr>
              <w:t>-</w:t>
            </w:r>
          </w:p>
        </w:tc>
      </w:tr>
      <w:tr w:rsidR="00554D54" w:rsidRPr="00554D54" w:rsidTr="0099293D">
        <w:trPr>
          <w:trHeight w:val="269"/>
        </w:trPr>
        <w:tc>
          <w:tcPr>
            <w:tcW w:w="2850" w:type="dxa"/>
            <w:vAlign w:val="center"/>
          </w:tcPr>
          <w:p w:rsidR="001A59F9" w:rsidRPr="00554D54" w:rsidRDefault="001A59F9" w:rsidP="000C02EE">
            <w:pPr>
              <w:spacing w:before="29" w:line="288" w:lineRule="auto"/>
              <w:rPr>
                <w:sz w:val="24"/>
              </w:rPr>
            </w:pPr>
            <w:r w:rsidRPr="00554D54">
              <w:rPr>
                <w:rFonts w:hint="eastAsia"/>
                <w:sz w:val="24"/>
              </w:rPr>
              <w:t>应收债券利息</w:t>
            </w:r>
          </w:p>
        </w:tc>
        <w:tc>
          <w:tcPr>
            <w:tcW w:w="6165" w:type="dxa"/>
            <w:vAlign w:val="center"/>
          </w:tcPr>
          <w:p w:rsidR="001A59F9" w:rsidRPr="00554D54" w:rsidRDefault="001A59F9" w:rsidP="004C1637">
            <w:pPr>
              <w:spacing w:before="29" w:line="288" w:lineRule="auto"/>
              <w:jc w:val="right"/>
              <w:rPr>
                <w:kern w:val="0"/>
                <w:sz w:val="24"/>
              </w:rPr>
            </w:pPr>
            <w:r w:rsidRPr="00554D54">
              <w:rPr>
                <w:kern w:val="0"/>
                <w:sz w:val="24"/>
              </w:rPr>
              <w:t>20,264,289.98</w:t>
            </w:r>
          </w:p>
        </w:tc>
      </w:tr>
      <w:tr w:rsidR="00554D54" w:rsidRPr="00554D54" w:rsidTr="0099293D">
        <w:trPr>
          <w:trHeight w:val="287"/>
        </w:trPr>
        <w:tc>
          <w:tcPr>
            <w:tcW w:w="2850" w:type="dxa"/>
            <w:vAlign w:val="center"/>
          </w:tcPr>
          <w:p w:rsidR="001A59F9" w:rsidRPr="00554D54" w:rsidRDefault="001A59F9" w:rsidP="000C02EE">
            <w:pPr>
              <w:spacing w:before="29" w:line="288" w:lineRule="auto"/>
              <w:rPr>
                <w:sz w:val="24"/>
              </w:rPr>
            </w:pPr>
            <w:r w:rsidRPr="00554D54">
              <w:rPr>
                <w:rFonts w:hint="eastAsia"/>
                <w:sz w:val="24"/>
              </w:rPr>
              <w:t>应收买入返售证券利息</w:t>
            </w:r>
          </w:p>
        </w:tc>
        <w:tc>
          <w:tcPr>
            <w:tcW w:w="6165" w:type="dxa"/>
            <w:vAlign w:val="center"/>
          </w:tcPr>
          <w:p w:rsidR="001A59F9" w:rsidRPr="00554D54" w:rsidRDefault="001A59F9" w:rsidP="004C1637">
            <w:pPr>
              <w:spacing w:before="29" w:line="288" w:lineRule="auto"/>
              <w:jc w:val="right"/>
              <w:rPr>
                <w:kern w:val="0"/>
                <w:sz w:val="24"/>
              </w:rPr>
            </w:pPr>
            <w:r w:rsidRPr="00554D54">
              <w:rPr>
                <w:kern w:val="0"/>
                <w:sz w:val="24"/>
              </w:rPr>
              <w:t>-</w:t>
            </w:r>
          </w:p>
        </w:tc>
      </w:tr>
      <w:tr w:rsidR="00554D54" w:rsidRPr="00554D54" w:rsidTr="0099293D">
        <w:trPr>
          <w:trHeight w:val="305"/>
        </w:trPr>
        <w:tc>
          <w:tcPr>
            <w:tcW w:w="2850" w:type="dxa"/>
            <w:vAlign w:val="center"/>
          </w:tcPr>
          <w:p w:rsidR="001A59F9" w:rsidRPr="00554D54" w:rsidRDefault="001A59F9" w:rsidP="000C02EE">
            <w:pPr>
              <w:spacing w:before="29" w:line="288" w:lineRule="auto"/>
              <w:rPr>
                <w:sz w:val="24"/>
              </w:rPr>
            </w:pPr>
            <w:r w:rsidRPr="00554D54">
              <w:rPr>
                <w:rFonts w:hint="eastAsia"/>
                <w:sz w:val="24"/>
              </w:rPr>
              <w:t>应收申购款利息</w:t>
            </w:r>
          </w:p>
        </w:tc>
        <w:tc>
          <w:tcPr>
            <w:tcW w:w="6165" w:type="dxa"/>
            <w:vAlign w:val="center"/>
          </w:tcPr>
          <w:p w:rsidR="001A59F9" w:rsidRPr="00554D54" w:rsidRDefault="001A59F9" w:rsidP="004C1637">
            <w:pPr>
              <w:spacing w:before="29" w:line="288" w:lineRule="auto"/>
              <w:jc w:val="right"/>
              <w:rPr>
                <w:kern w:val="0"/>
                <w:sz w:val="24"/>
              </w:rPr>
            </w:pPr>
            <w:r w:rsidRPr="00554D54">
              <w:rPr>
                <w:kern w:val="0"/>
                <w:sz w:val="24"/>
              </w:rPr>
              <w:t>-</w:t>
            </w:r>
          </w:p>
        </w:tc>
      </w:tr>
      <w:tr w:rsidR="00554D54" w:rsidRPr="00554D54" w:rsidTr="0099293D">
        <w:trPr>
          <w:trHeight w:val="305"/>
        </w:trPr>
        <w:tc>
          <w:tcPr>
            <w:tcW w:w="2850" w:type="dxa"/>
            <w:vAlign w:val="center"/>
          </w:tcPr>
          <w:p w:rsidR="00A94390" w:rsidRPr="00554D54" w:rsidRDefault="00A94390" w:rsidP="000C02EE">
            <w:pPr>
              <w:spacing w:before="29" w:line="288" w:lineRule="auto"/>
              <w:rPr>
                <w:sz w:val="24"/>
              </w:rPr>
            </w:pPr>
            <w:r w:rsidRPr="00554D54">
              <w:rPr>
                <w:rFonts w:hint="eastAsia"/>
                <w:sz w:val="24"/>
              </w:rPr>
              <w:t>应收黄金合约拆借孳息</w:t>
            </w:r>
          </w:p>
        </w:tc>
        <w:tc>
          <w:tcPr>
            <w:tcW w:w="6165" w:type="dxa"/>
            <w:vAlign w:val="center"/>
          </w:tcPr>
          <w:p w:rsidR="00A94390" w:rsidRPr="00554D54" w:rsidRDefault="00A94390" w:rsidP="004C1637">
            <w:pPr>
              <w:spacing w:before="29" w:line="288" w:lineRule="auto"/>
              <w:jc w:val="right"/>
              <w:rPr>
                <w:kern w:val="0"/>
                <w:sz w:val="24"/>
              </w:rPr>
            </w:pPr>
            <w:r w:rsidRPr="00554D54">
              <w:rPr>
                <w:rFonts w:hint="eastAsia"/>
                <w:kern w:val="0"/>
                <w:sz w:val="24"/>
              </w:rPr>
              <w:t>-</w:t>
            </w:r>
          </w:p>
        </w:tc>
      </w:tr>
      <w:tr w:rsidR="00554D54" w:rsidRPr="00554D54" w:rsidTr="0099293D">
        <w:trPr>
          <w:trHeight w:val="305"/>
        </w:trPr>
        <w:tc>
          <w:tcPr>
            <w:tcW w:w="2850" w:type="dxa"/>
            <w:vAlign w:val="center"/>
          </w:tcPr>
          <w:p w:rsidR="00A94390" w:rsidRPr="00554D54" w:rsidRDefault="00A94390" w:rsidP="000C02EE">
            <w:pPr>
              <w:spacing w:before="29" w:line="288" w:lineRule="auto"/>
              <w:rPr>
                <w:sz w:val="24"/>
              </w:rPr>
            </w:pPr>
            <w:r w:rsidRPr="00554D54">
              <w:rPr>
                <w:rFonts w:hint="eastAsia"/>
                <w:sz w:val="24"/>
              </w:rPr>
              <w:t>其他</w:t>
            </w:r>
          </w:p>
        </w:tc>
        <w:tc>
          <w:tcPr>
            <w:tcW w:w="6165" w:type="dxa"/>
            <w:vAlign w:val="center"/>
          </w:tcPr>
          <w:p w:rsidR="00A94390" w:rsidRPr="00554D54" w:rsidRDefault="00A94390" w:rsidP="004C1637">
            <w:pPr>
              <w:spacing w:before="29" w:line="288" w:lineRule="auto"/>
              <w:jc w:val="right"/>
              <w:rPr>
                <w:kern w:val="0"/>
                <w:sz w:val="24"/>
              </w:rPr>
            </w:pPr>
            <w:r w:rsidRPr="00554D54">
              <w:rPr>
                <w:kern w:val="0"/>
                <w:sz w:val="24"/>
              </w:rPr>
              <w:t>-</w:t>
            </w:r>
          </w:p>
        </w:tc>
      </w:tr>
      <w:tr w:rsidR="00554D54" w:rsidRPr="00554D54" w:rsidTr="0099293D">
        <w:trPr>
          <w:trHeight w:val="330"/>
        </w:trPr>
        <w:tc>
          <w:tcPr>
            <w:tcW w:w="2850" w:type="dxa"/>
            <w:vAlign w:val="center"/>
          </w:tcPr>
          <w:p w:rsidR="00A94390" w:rsidRPr="00554D54" w:rsidRDefault="00A94390" w:rsidP="00BA3AAD">
            <w:pPr>
              <w:spacing w:before="29" w:line="288" w:lineRule="auto"/>
              <w:jc w:val="center"/>
              <w:rPr>
                <w:rFonts w:asciiTheme="minorEastAsia" w:eastAsiaTheme="minorEastAsia" w:hAnsiTheme="minorEastAsia"/>
                <w:szCs w:val="21"/>
              </w:rPr>
            </w:pPr>
            <w:r w:rsidRPr="00554D54">
              <w:rPr>
                <w:rFonts w:hint="eastAsia"/>
                <w:sz w:val="24"/>
              </w:rPr>
              <w:t>合计</w:t>
            </w:r>
          </w:p>
        </w:tc>
        <w:tc>
          <w:tcPr>
            <w:tcW w:w="6165" w:type="dxa"/>
            <w:vAlign w:val="center"/>
          </w:tcPr>
          <w:p w:rsidR="00A94390" w:rsidRPr="00554D54" w:rsidRDefault="00A94390" w:rsidP="004C1637">
            <w:pPr>
              <w:spacing w:before="29" w:line="288" w:lineRule="auto"/>
              <w:jc w:val="right"/>
              <w:rPr>
                <w:kern w:val="0"/>
                <w:sz w:val="24"/>
              </w:rPr>
            </w:pPr>
            <w:r w:rsidRPr="00554D54">
              <w:rPr>
                <w:kern w:val="0"/>
                <w:sz w:val="24"/>
              </w:rPr>
              <w:t>20,266,345.90</w:t>
            </w:r>
          </w:p>
        </w:tc>
      </w:tr>
    </w:tbl>
    <w:p w:rsidR="001A59F9" w:rsidRPr="00554D54" w:rsidRDefault="001A59F9" w:rsidP="00026C9C">
      <w:pPr>
        <w:spacing w:line="360" w:lineRule="auto"/>
        <w:rPr>
          <w:rFonts w:asciiTheme="minorEastAsia" w:eastAsiaTheme="minorEastAsia" w:hAnsiTheme="minorEastAsia"/>
          <w:szCs w:val="21"/>
        </w:rPr>
      </w:pPr>
    </w:p>
    <w:p w:rsidR="00B466C0" w:rsidRPr="00554D54" w:rsidRDefault="00B466C0" w:rsidP="00B466C0">
      <w:pPr>
        <w:spacing w:before="29" w:line="288" w:lineRule="auto"/>
        <w:rPr>
          <w:rFonts w:eastAsiaTheme="minorEastAsia"/>
          <w:b/>
          <w:sz w:val="24"/>
        </w:rPr>
      </w:pPr>
      <w:r w:rsidRPr="00554D54">
        <w:rPr>
          <w:rFonts w:eastAsiaTheme="minorEastAsia"/>
          <w:b/>
          <w:sz w:val="24"/>
        </w:rPr>
        <w:t>7.4.7.6</w:t>
      </w:r>
      <w:r w:rsidRPr="00554D54">
        <w:rPr>
          <w:rFonts w:eastAsiaTheme="minorEastAsia" w:hint="eastAsia"/>
          <w:b/>
          <w:sz w:val="24"/>
        </w:rPr>
        <w:t>其他资产</w:t>
      </w:r>
    </w:p>
    <w:p w:rsidR="00B466C0" w:rsidRPr="00554D54" w:rsidRDefault="00B466C0" w:rsidP="00554D54">
      <w:pPr>
        <w:tabs>
          <w:tab w:val="left" w:pos="426"/>
        </w:tabs>
        <w:spacing w:before="29" w:line="288" w:lineRule="auto"/>
        <w:jc w:val="left"/>
        <w:rPr>
          <w:kern w:val="0"/>
          <w:sz w:val="24"/>
        </w:rPr>
      </w:pPr>
      <w:r w:rsidRPr="00554D54">
        <w:rPr>
          <w:kern w:val="0"/>
          <w:sz w:val="24"/>
        </w:rPr>
        <w:t>本基金本报告期末未持有其他资产。</w:t>
      </w:r>
    </w:p>
    <w:p w:rsidR="00B466C0" w:rsidRPr="00554D54" w:rsidRDefault="00B466C0" w:rsidP="00026C9C">
      <w:pPr>
        <w:spacing w:line="360" w:lineRule="auto"/>
        <w:rPr>
          <w:rFonts w:asciiTheme="minorEastAsia" w:eastAsiaTheme="minorEastAsia" w:hAnsiTheme="minorEastAsia"/>
          <w:szCs w:val="21"/>
        </w:rPr>
      </w:pPr>
    </w:p>
    <w:p w:rsidR="001A59F9" w:rsidRPr="00554D54" w:rsidRDefault="001A59F9" w:rsidP="007F57C2">
      <w:pPr>
        <w:spacing w:before="29" w:line="288" w:lineRule="auto"/>
        <w:rPr>
          <w:rFonts w:eastAsiaTheme="minorEastAsia"/>
          <w:b/>
          <w:sz w:val="24"/>
        </w:rPr>
      </w:pPr>
      <w:r w:rsidRPr="00554D54">
        <w:rPr>
          <w:rFonts w:eastAsiaTheme="minorEastAsia"/>
          <w:b/>
          <w:sz w:val="24"/>
        </w:rPr>
        <w:t>7.4.</w:t>
      </w:r>
      <w:r w:rsidR="00B466C0" w:rsidRPr="00554D54">
        <w:rPr>
          <w:rFonts w:eastAsiaTheme="minorEastAsia"/>
          <w:b/>
          <w:sz w:val="24"/>
        </w:rPr>
        <w:t>7</w:t>
      </w:r>
      <w:r w:rsidRPr="00554D54">
        <w:rPr>
          <w:rFonts w:eastAsiaTheme="minorEastAsia"/>
          <w:b/>
          <w:sz w:val="24"/>
        </w:rPr>
        <w:t>.</w:t>
      </w:r>
      <w:r w:rsidR="00B466C0" w:rsidRPr="00554D54">
        <w:rPr>
          <w:rFonts w:eastAsiaTheme="minorEastAsia"/>
          <w:b/>
          <w:sz w:val="24"/>
        </w:rPr>
        <w:t>7</w:t>
      </w:r>
      <w:r w:rsidR="00B466C0" w:rsidRPr="00554D54">
        <w:rPr>
          <w:rFonts w:eastAsiaTheme="minorEastAsia" w:hint="eastAsia"/>
          <w:b/>
          <w:sz w:val="24"/>
        </w:rPr>
        <w:t xml:space="preserve"> </w:t>
      </w:r>
      <w:r w:rsidRPr="00554D54">
        <w:rPr>
          <w:rFonts w:eastAsiaTheme="minorEastAsia" w:hint="eastAsia"/>
          <w:b/>
          <w:sz w:val="24"/>
        </w:rPr>
        <w:t>应付交易费用</w:t>
      </w:r>
    </w:p>
    <w:p w:rsidR="001A59F9" w:rsidRPr="00554D54" w:rsidRDefault="001A59F9" w:rsidP="0004081A">
      <w:pPr>
        <w:autoSpaceDE w:val="0"/>
        <w:autoSpaceDN w:val="0"/>
        <w:adjustRightInd w:val="0"/>
        <w:spacing w:before="29" w:line="288" w:lineRule="auto"/>
        <w:ind w:left="15"/>
        <w:jc w:val="right"/>
        <w:rPr>
          <w:bCs/>
          <w:sz w:val="24"/>
        </w:rPr>
      </w:pPr>
      <w:r w:rsidRPr="00554D54">
        <w:rPr>
          <w:rFonts w:hint="eastAsia"/>
          <w:bCs/>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554D54" w:rsidRPr="00554D54" w:rsidTr="0099293D">
        <w:trPr>
          <w:trHeight w:val="285"/>
        </w:trPr>
        <w:tc>
          <w:tcPr>
            <w:tcW w:w="2765" w:type="dxa"/>
            <w:vAlign w:val="center"/>
          </w:tcPr>
          <w:p w:rsidR="007821AB" w:rsidRPr="00554D54" w:rsidRDefault="007821AB" w:rsidP="00C40DC0">
            <w:pPr>
              <w:spacing w:before="29" w:line="288" w:lineRule="auto"/>
              <w:jc w:val="center"/>
              <w:rPr>
                <w:sz w:val="24"/>
              </w:rPr>
            </w:pPr>
            <w:r w:rsidRPr="00554D54">
              <w:rPr>
                <w:rFonts w:hint="eastAsia"/>
                <w:sz w:val="24"/>
              </w:rPr>
              <w:t>项目</w:t>
            </w:r>
          </w:p>
        </w:tc>
        <w:tc>
          <w:tcPr>
            <w:tcW w:w="6300" w:type="dxa"/>
            <w:vAlign w:val="bottom"/>
          </w:tcPr>
          <w:p w:rsidR="007821AB" w:rsidRPr="00554D54" w:rsidRDefault="007821AB" w:rsidP="00C40DC0">
            <w:pPr>
              <w:spacing w:before="29" w:line="288" w:lineRule="auto"/>
              <w:jc w:val="center"/>
              <w:rPr>
                <w:sz w:val="24"/>
              </w:rPr>
            </w:pPr>
            <w:r w:rsidRPr="00554D54">
              <w:rPr>
                <w:rFonts w:hint="eastAsia"/>
                <w:sz w:val="24"/>
              </w:rPr>
              <w:t>本期末</w:t>
            </w:r>
          </w:p>
          <w:p w:rsidR="007821AB" w:rsidRPr="00554D54" w:rsidRDefault="007821AB" w:rsidP="00C40DC0">
            <w:pPr>
              <w:spacing w:before="29" w:line="288" w:lineRule="auto"/>
              <w:jc w:val="center"/>
              <w:rPr>
                <w:sz w:val="24"/>
              </w:rPr>
            </w:pPr>
            <w:r w:rsidRPr="00554D54">
              <w:rPr>
                <w:sz w:val="24"/>
              </w:rPr>
              <w:t>2016</w:t>
            </w:r>
            <w:r w:rsidRPr="00554D54">
              <w:rPr>
                <w:sz w:val="24"/>
              </w:rPr>
              <w:t>年</w:t>
            </w:r>
            <w:r w:rsidRPr="00554D54">
              <w:rPr>
                <w:sz w:val="24"/>
              </w:rPr>
              <w:t>12</w:t>
            </w:r>
            <w:r w:rsidRPr="00554D54">
              <w:rPr>
                <w:sz w:val="24"/>
              </w:rPr>
              <w:t>月</w:t>
            </w:r>
            <w:r w:rsidRPr="00554D54">
              <w:rPr>
                <w:sz w:val="24"/>
              </w:rPr>
              <w:t>31</w:t>
            </w:r>
            <w:r w:rsidRPr="00554D54">
              <w:rPr>
                <w:sz w:val="24"/>
              </w:rPr>
              <w:t>日</w:t>
            </w:r>
          </w:p>
        </w:tc>
      </w:tr>
      <w:tr w:rsidR="00554D54" w:rsidRPr="00554D54" w:rsidTr="0099293D">
        <w:trPr>
          <w:trHeight w:val="211"/>
        </w:trPr>
        <w:tc>
          <w:tcPr>
            <w:tcW w:w="2765" w:type="dxa"/>
            <w:vAlign w:val="center"/>
          </w:tcPr>
          <w:p w:rsidR="007821AB" w:rsidRPr="00554D54" w:rsidRDefault="007821AB" w:rsidP="00C40DC0">
            <w:pPr>
              <w:spacing w:before="29" w:line="288" w:lineRule="auto"/>
              <w:rPr>
                <w:sz w:val="24"/>
              </w:rPr>
            </w:pPr>
            <w:r w:rsidRPr="00554D54">
              <w:rPr>
                <w:rFonts w:hint="eastAsia"/>
                <w:sz w:val="24"/>
              </w:rPr>
              <w:t>交易所市场应付交易费用</w:t>
            </w:r>
          </w:p>
        </w:tc>
        <w:tc>
          <w:tcPr>
            <w:tcW w:w="6300" w:type="dxa"/>
            <w:vAlign w:val="center"/>
          </w:tcPr>
          <w:p w:rsidR="007821AB" w:rsidRPr="00554D54" w:rsidRDefault="007821AB" w:rsidP="004C1637">
            <w:pPr>
              <w:spacing w:before="29" w:line="288" w:lineRule="auto"/>
              <w:jc w:val="right"/>
              <w:rPr>
                <w:kern w:val="0"/>
                <w:sz w:val="24"/>
              </w:rPr>
            </w:pPr>
            <w:r w:rsidRPr="00554D54">
              <w:rPr>
                <w:kern w:val="0"/>
                <w:sz w:val="24"/>
              </w:rPr>
              <w:t>-</w:t>
            </w:r>
          </w:p>
        </w:tc>
      </w:tr>
      <w:tr w:rsidR="00554D54" w:rsidRPr="00554D54" w:rsidTr="0099293D">
        <w:trPr>
          <w:trHeight w:val="296"/>
        </w:trPr>
        <w:tc>
          <w:tcPr>
            <w:tcW w:w="2765" w:type="dxa"/>
            <w:vAlign w:val="center"/>
          </w:tcPr>
          <w:p w:rsidR="007821AB" w:rsidRPr="00554D54" w:rsidRDefault="007821AB" w:rsidP="00C40DC0">
            <w:pPr>
              <w:spacing w:before="29" w:line="288" w:lineRule="auto"/>
              <w:rPr>
                <w:sz w:val="24"/>
              </w:rPr>
            </w:pPr>
            <w:r w:rsidRPr="00554D54">
              <w:rPr>
                <w:rFonts w:hint="eastAsia"/>
                <w:sz w:val="24"/>
              </w:rPr>
              <w:t>银行间市场应付交易费用</w:t>
            </w:r>
          </w:p>
        </w:tc>
        <w:tc>
          <w:tcPr>
            <w:tcW w:w="6300" w:type="dxa"/>
            <w:vAlign w:val="center"/>
          </w:tcPr>
          <w:p w:rsidR="007821AB" w:rsidRPr="00554D54" w:rsidRDefault="007821AB" w:rsidP="004C1637">
            <w:pPr>
              <w:spacing w:before="29" w:line="288" w:lineRule="auto"/>
              <w:jc w:val="right"/>
              <w:rPr>
                <w:kern w:val="0"/>
                <w:sz w:val="24"/>
              </w:rPr>
            </w:pPr>
            <w:r w:rsidRPr="00554D54">
              <w:rPr>
                <w:kern w:val="0"/>
                <w:sz w:val="24"/>
              </w:rPr>
              <w:t>5,181.91</w:t>
            </w:r>
          </w:p>
        </w:tc>
      </w:tr>
      <w:tr w:rsidR="00554D54" w:rsidRPr="00554D54" w:rsidTr="0099293D">
        <w:trPr>
          <w:trHeight w:val="285"/>
        </w:trPr>
        <w:tc>
          <w:tcPr>
            <w:tcW w:w="2765" w:type="dxa"/>
            <w:vAlign w:val="center"/>
          </w:tcPr>
          <w:p w:rsidR="007821AB" w:rsidRPr="00554D54" w:rsidRDefault="007821AB" w:rsidP="00C40DC0">
            <w:pPr>
              <w:spacing w:before="29" w:line="288" w:lineRule="auto"/>
              <w:jc w:val="center"/>
              <w:rPr>
                <w:rFonts w:asciiTheme="minorEastAsia" w:eastAsiaTheme="minorEastAsia" w:hAnsiTheme="minorEastAsia"/>
                <w:szCs w:val="21"/>
              </w:rPr>
            </w:pPr>
            <w:r w:rsidRPr="00554D54">
              <w:rPr>
                <w:rFonts w:hint="eastAsia"/>
                <w:sz w:val="24"/>
              </w:rPr>
              <w:t>合计</w:t>
            </w:r>
          </w:p>
        </w:tc>
        <w:tc>
          <w:tcPr>
            <w:tcW w:w="6300" w:type="dxa"/>
            <w:vAlign w:val="center"/>
          </w:tcPr>
          <w:p w:rsidR="007821AB" w:rsidRPr="00554D54" w:rsidRDefault="007821AB" w:rsidP="004C1637">
            <w:pPr>
              <w:spacing w:before="29" w:line="288" w:lineRule="auto"/>
              <w:jc w:val="right"/>
              <w:rPr>
                <w:kern w:val="0"/>
                <w:sz w:val="24"/>
              </w:rPr>
            </w:pPr>
            <w:r w:rsidRPr="00554D54">
              <w:rPr>
                <w:kern w:val="0"/>
                <w:sz w:val="24"/>
              </w:rPr>
              <w:t>5,181.91</w:t>
            </w:r>
          </w:p>
        </w:tc>
      </w:tr>
    </w:tbl>
    <w:p w:rsidR="001A59F9" w:rsidRPr="00554D54" w:rsidRDefault="001A59F9" w:rsidP="00026C9C">
      <w:pPr>
        <w:spacing w:line="360" w:lineRule="auto"/>
        <w:rPr>
          <w:rFonts w:asciiTheme="minorEastAsia" w:eastAsiaTheme="minorEastAsia" w:hAnsiTheme="minorEastAsia"/>
          <w:b/>
          <w:bCs/>
          <w:szCs w:val="21"/>
        </w:rPr>
      </w:pPr>
    </w:p>
    <w:p w:rsidR="001A59F9" w:rsidRPr="00554D54" w:rsidRDefault="001A59F9" w:rsidP="007F57C2">
      <w:pPr>
        <w:spacing w:before="29" w:line="288" w:lineRule="auto"/>
        <w:rPr>
          <w:rFonts w:eastAsiaTheme="minorEastAsia"/>
          <w:b/>
          <w:sz w:val="24"/>
        </w:rPr>
      </w:pPr>
      <w:r w:rsidRPr="00554D54">
        <w:rPr>
          <w:rFonts w:eastAsiaTheme="minorEastAsia"/>
          <w:b/>
          <w:sz w:val="24"/>
        </w:rPr>
        <w:t>7.4.</w:t>
      </w:r>
      <w:r w:rsidR="00B466C0" w:rsidRPr="00554D54">
        <w:rPr>
          <w:rFonts w:eastAsiaTheme="minorEastAsia"/>
          <w:b/>
          <w:sz w:val="24"/>
        </w:rPr>
        <w:t>7</w:t>
      </w:r>
      <w:r w:rsidRPr="00554D54">
        <w:rPr>
          <w:rFonts w:eastAsiaTheme="minorEastAsia"/>
          <w:b/>
          <w:sz w:val="24"/>
        </w:rPr>
        <w:t>.</w:t>
      </w:r>
      <w:r w:rsidR="00FD737A" w:rsidRPr="00554D54">
        <w:rPr>
          <w:rFonts w:eastAsiaTheme="minorEastAsia"/>
          <w:b/>
          <w:sz w:val="24"/>
        </w:rPr>
        <w:t>8</w:t>
      </w:r>
      <w:r w:rsidR="00B466C0" w:rsidRPr="00554D54">
        <w:rPr>
          <w:rFonts w:eastAsiaTheme="minorEastAsia" w:hint="eastAsia"/>
          <w:b/>
          <w:sz w:val="24"/>
        </w:rPr>
        <w:t xml:space="preserve"> </w:t>
      </w:r>
      <w:r w:rsidRPr="00554D54">
        <w:rPr>
          <w:rFonts w:eastAsiaTheme="minorEastAsia" w:hint="eastAsia"/>
          <w:b/>
          <w:sz w:val="24"/>
        </w:rPr>
        <w:t>其他负债</w:t>
      </w:r>
    </w:p>
    <w:p w:rsidR="001A59F9" w:rsidRPr="00554D54" w:rsidRDefault="001A59F9" w:rsidP="0004081A">
      <w:pPr>
        <w:autoSpaceDE w:val="0"/>
        <w:autoSpaceDN w:val="0"/>
        <w:adjustRightInd w:val="0"/>
        <w:spacing w:before="29" w:line="288" w:lineRule="auto"/>
        <w:ind w:left="15"/>
        <w:jc w:val="right"/>
        <w:rPr>
          <w:bCs/>
          <w:sz w:val="24"/>
        </w:rPr>
      </w:pPr>
      <w:r w:rsidRPr="00554D54">
        <w:rPr>
          <w:rFonts w:hint="eastAsia"/>
          <w:bCs/>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554D54" w:rsidRPr="00554D54" w:rsidTr="0099293D">
        <w:trPr>
          <w:trHeight w:val="330"/>
        </w:trPr>
        <w:tc>
          <w:tcPr>
            <w:tcW w:w="2715" w:type="dxa"/>
            <w:vAlign w:val="center"/>
          </w:tcPr>
          <w:p w:rsidR="007821AB" w:rsidRPr="00554D54" w:rsidRDefault="007821AB" w:rsidP="00A634F5">
            <w:pPr>
              <w:spacing w:before="29" w:line="288" w:lineRule="auto"/>
              <w:jc w:val="center"/>
              <w:rPr>
                <w:sz w:val="24"/>
              </w:rPr>
            </w:pPr>
            <w:r w:rsidRPr="00554D54">
              <w:rPr>
                <w:rFonts w:hint="eastAsia"/>
                <w:sz w:val="24"/>
              </w:rPr>
              <w:t>项目</w:t>
            </w:r>
          </w:p>
        </w:tc>
        <w:tc>
          <w:tcPr>
            <w:tcW w:w="6300" w:type="dxa"/>
            <w:vAlign w:val="center"/>
          </w:tcPr>
          <w:p w:rsidR="007821AB" w:rsidRPr="00554D54" w:rsidRDefault="007821AB" w:rsidP="00A634F5">
            <w:pPr>
              <w:spacing w:before="29" w:line="288" w:lineRule="auto"/>
              <w:jc w:val="center"/>
              <w:rPr>
                <w:sz w:val="24"/>
              </w:rPr>
            </w:pPr>
            <w:r w:rsidRPr="00554D54">
              <w:rPr>
                <w:rFonts w:hint="eastAsia"/>
                <w:sz w:val="24"/>
              </w:rPr>
              <w:t>本期末</w:t>
            </w:r>
          </w:p>
          <w:p w:rsidR="007821AB" w:rsidRPr="00554D54" w:rsidRDefault="007821AB" w:rsidP="00A634F5">
            <w:pPr>
              <w:spacing w:before="29" w:line="288" w:lineRule="auto"/>
              <w:jc w:val="center"/>
              <w:rPr>
                <w:sz w:val="24"/>
              </w:rPr>
            </w:pPr>
            <w:r w:rsidRPr="00554D54">
              <w:rPr>
                <w:sz w:val="24"/>
              </w:rPr>
              <w:t>2016</w:t>
            </w:r>
            <w:r w:rsidRPr="00554D54">
              <w:rPr>
                <w:sz w:val="24"/>
              </w:rPr>
              <w:t>年</w:t>
            </w:r>
            <w:r w:rsidRPr="00554D54">
              <w:rPr>
                <w:sz w:val="24"/>
              </w:rPr>
              <w:t>12</w:t>
            </w:r>
            <w:r w:rsidRPr="00554D54">
              <w:rPr>
                <w:sz w:val="24"/>
              </w:rPr>
              <w:t>月</w:t>
            </w:r>
            <w:r w:rsidRPr="00554D54">
              <w:rPr>
                <w:sz w:val="24"/>
              </w:rPr>
              <w:t>31</w:t>
            </w:r>
            <w:r w:rsidRPr="00554D54">
              <w:rPr>
                <w:sz w:val="24"/>
              </w:rPr>
              <w:t>日</w:t>
            </w:r>
          </w:p>
        </w:tc>
      </w:tr>
      <w:tr w:rsidR="00554D54" w:rsidRPr="00554D54" w:rsidTr="0099293D">
        <w:trPr>
          <w:trHeight w:val="325"/>
        </w:trPr>
        <w:tc>
          <w:tcPr>
            <w:tcW w:w="2715" w:type="dxa"/>
            <w:vAlign w:val="center"/>
          </w:tcPr>
          <w:p w:rsidR="007821AB" w:rsidRPr="00554D54" w:rsidRDefault="007821AB" w:rsidP="00A634F5">
            <w:pPr>
              <w:spacing w:before="29" w:line="288" w:lineRule="auto"/>
              <w:rPr>
                <w:sz w:val="24"/>
              </w:rPr>
            </w:pPr>
            <w:r w:rsidRPr="00554D54">
              <w:rPr>
                <w:rFonts w:hint="eastAsia"/>
                <w:sz w:val="24"/>
              </w:rPr>
              <w:t>应付券商交易单元保证金</w:t>
            </w:r>
          </w:p>
        </w:tc>
        <w:tc>
          <w:tcPr>
            <w:tcW w:w="6300" w:type="dxa"/>
            <w:vAlign w:val="center"/>
          </w:tcPr>
          <w:p w:rsidR="007821AB" w:rsidRPr="00554D54" w:rsidRDefault="007821AB" w:rsidP="004C1637">
            <w:pPr>
              <w:spacing w:before="29" w:line="288" w:lineRule="auto"/>
              <w:jc w:val="right"/>
              <w:rPr>
                <w:kern w:val="0"/>
                <w:sz w:val="24"/>
              </w:rPr>
            </w:pPr>
            <w:r w:rsidRPr="00554D54">
              <w:rPr>
                <w:kern w:val="0"/>
                <w:sz w:val="24"/>
              </w:rPr>
              <w:t>-</w:t>
            </w:r>
          </w:p>
        </w:tc>
      </w:tr>
      <w:tr w:rsidR="00554D54" w:rsidRPr="00554D54" w:rsidTr="0099293D">
        <w:trPr>
          <w:trHeight w:val="325"/>
        </w:trPr>
        <w:tc>
          <w:tcPr>
            <w:tcW w:w="2715" w:type="dxa"/>
            <w:vAlign w:val="center"/>
          </w:tcPr>
          <w:p w:rsidR="007821AB" w:rsidRPr="00554D54" w:rsidRDefault="007821AB" w:rsidP="00A634F5">
            <w:pPr>
              <w:spacing w:before="29" w:line="288" w:lineRule="auto"/>
              <w:rPr>
                <w:sz w:val="24"/>
              </w:rPr>
            </w:pPr>
            <w:r w:rsidRPr="00554D54">
              <w:rPr>
                <w:rFonts w:hint="eastAsia"/>
                <w:sz w:val="24"/>
              </w:rPr>
              <w:t>应付赎回费</w:t>
            </w:r>
          </w:p>
        </w:tc>
        <w:tc>
          <w:tcPr>
            <w:tcW w:w="6300" w:type="dxa"/>
            <w:vAlign w:val="center"/>
          </w:tcPr>
          <w:p w:rsidR="007821AB" w:rsidRPr="00554D54" w:rsidRDefault="007821AB" w:rsidP="004C1637">
            <w:pPr>
              <w:spacing w:before="29" w:line="288" w:lineRule="auto"/>
              <w:jc w:val="right"/>
              <w:rPr>
                <w:kern w:val="0"/>
                <w:sz w:val="24"/>
              </w:rPr>
            </w:pPr>
            <w:r w:rsidRPr="00554D54">
              <w:rPr>
                <w:kern w:val="0"/>
                <w:sz w:val="24"/>
              </w:rPr>
              <w:t>-</w:t>
            </w:r>
          </w:p>
        </w:tc>
      </w:tr>
      <w:tr w:rsidR="00554D54" w:rsidRPr="00554D54" w:rsidTr="0099293D">
        <w:tc>
          <w:tcPr>
            <w:tcW w:w="2715" w:type="dxa"/>
            <w:vAlign w:val="center"/>
          </w:tcPr>
          <w:p w:rsidR="00A11525" w:rsidRPr="00554D54" w:rsidRDefault="005A346E">
            <w:pPr>
              <w:jc w:val="left"/>
            </w:pPr>
            <w:r w:rsidRPr="00554D54">
              <w:rPr>
                <w:sz w:val="24"/>
              </w:rPr>
              <w:t>预提审计费</w:t>
            </w:r>
          </w:p>
        </w:tc>
        <w:tc>
          <w:tcPr>
            <w:tcW w:w="6300" w:type="dxa"/>
            <w:vAlign w:val="center"/>
          </w:tcPr>
          <w:p w:rsidR="00A11525" w:rsidRPr="00554D54" w:rsidRDefault="005A346E">
            <w:pPr>
              <w:jc w:val="right"/>
            </w:pPr>
            <w:r w:rsidRPr="00554D54">
              <w:rPr>
                <w:sz w:val="24"/>
              </w:rPr>
              <w:t>60,000.00</w:t>
            </w:r>
          </w:p>
        </w:tc>
      </w:tr>
      <w:tr w:rsidR="00554D54" w:rsidRPr="00554D54" w:rsidTr="0099293D">
        <w:tc>
          <w:tcPr>
            <w:tcW w:w="2715" w:type="dxa"/>
            <w:vAlign w:val="center"/>
          </w:tcPr>
          <w:p w:rsidR="00A11525" w:rsidRPr="00554D54" w:rsidRDefault="005A346E">
            <w:pPr>
              <w:jc w:val="left"/>
            </w:pPr>
            <w:r w:rsidRPr="00554D54">
              <w:rPr>
                <w:sz w:val="24"/>
              </w:rPr>
              <w:t>预提信息披露费</w:t>
            </w:r>
          </w:p>
        </w:tc>
        <w:tc>
          <w:tcPr>
            <w:tcW w:w="6300" w:type="dxa"/>
            <w:vAlign w:val="center"/>
          </w:tcPr>
          <w:p w:rsidR="00A11525" w:rsidRPr="00554D54" w:rsidRDefault="005A346E">
            <w:pPr>
              <w:jc w:val="right"/>
            </w:pPr>
            <w:r w:rsidRPr="00554D54">
              <w:rPr>
                <w:sz w:val="24"/>
              </w:rPr>
              <w:t>60,000.00</w:t>
            </w:r>
          </w:p>
        </w:tc>
      </w:tr>
      <w:tr w:rsidR="00554D54" w:rsidRPr="00554D54" w:rsidTr="0099293D">
        <w:trPr>
          <w:trHeight w:val="325"/>
        </w:trPr>
        <w:tc>
          <w:tcPr>
            <w:tcW w:w="2715" w:type="dxa"/>
            <w:vAlign w:val="center"/>
          </w:tcPr>
          <w:p w:rsidR="007821AB" w:rsidRPr="00554D54" w:rsidRDefault="007821AB" w:rsidP="00A634F5">
            <w:pPr>
              <w:spacing w:before="29" w:line="288" w:lineRule="auto"/>
              <w:jc w:val="center"/>
              <w:rPr>
                <w:rFonts w:asciiTheme="minorEastAsia" w:eastAsiaTheme="minorEastAsia" w:hAnsiTheme="minorEastAsia"/>
                <w:szCs w:val="21"/>
              </w:rPr>
            </w:pPr>
            <w:r w:rsidRPr="00554D54">
              <w:rPr>
                <w:rFonts w:hint="eastAsia"/>
                <w:sz w:val="24"/>
              </w:rPr>
              <w:t>合计</w:t>
            </w:r>
          </w:p>
        </w:tc>
        <w:tc>
          <w:tcPr>
            <w:tcW w:w="6300" w:type="dxa"/>
            <w:vAlign w:val="center"/>
          </w:tcPr>
          <w:p w:rsidR="007821AB" w:rsidRPr="00554D54" w:rsidRDefault="007821AB" w:rsidP="004C1637">
            <w:pPr>
              <w:spacing w:before="29" w:line="288" w:lineRule="auto"/>
              <w:jc w:val="right"/>
              <w:rPr>
                <w:kern w:val="0"/>
                <w:sz w:val="24"/>
              </w:rPr>
            </w:pPr>
            <w:r w:rsidRPr="00554D54">
              <w:rPr>
                <w:kern w:val="0"/>
                <w:sz w:val="24"/>
              </w:rPr>
              <w:t>120,000.00</w:t>
            </w:r>
          </w:p>
        </w:tc>
      </w:tr>
    </w:tbl>
    <w:p w:rsidR="001A59F9" w:rsidRPr="00554D54" w:rsidRDefault="001A59F9" w:rsidP="007F57C2">
      <w:pPr>
        <w:spacing w:before="29" w:line="288" w:lineRule="auto"/>
        <w:rPr>
          <w:rFonts w:eastAsiaTheme="minorEastAsia"/>
          <w:b/>
          <w:sz w:val="24"/>
        </w:rPr>
      </w:pPr>
    </w:p>
    <w:p w:rsidR="001A59F9" w:rsidRPr="00554D54" w:rsidRDefault="001A59F9" w:rsidP="007F57C2">
      <w:pPr>
        <w:spacing w:before="29" w:line="288" w:lineRule="auto"/>
        <w:rPr>
          <w:rFonts w:eastAsiaTheme="minorEastAsia"/>
          <w:b/>
          <w:sz w:val="24"/>
        </w:rPr>
      </w:pPr>
      <w:r w:rsidRPr="00554D54">
        <w:rPr>
          <w:rFonts w:eastAsiaTheme="minorEastAsia"/>
          <w:b/>
          <w:sz w:val="24"/>
        </w:rPr>
        <w:t>7.4.</w:t>
      </w:r>
      <w:r w:rsidR="00B466C0" w:rsidRPr="00554D54">
        <w:rPr>
          <w:rFonts w:eastAsiaTheme="minorEastAsia"/>
          <w:b/>
          <w:sz w:val="24"/>
        </w:rPr>
        <w:t>7</w:t>
      </w:r>
      <w:r w:rsidRPr="00554D54">
        <w:rPr>
          <w:rFonts w:eastAsiaTheme="minorEastAsia"/>
          <w:b/>
          <w:sz w:val="24"/>
        </w:rPr>
        <w:t>.</w:t>
      </w:r>
      <w:r w:rsidR="00FD737A" w:rsidRPr="00554D54">
        <w:rPr>
          <w:rFonts w:eastAsiaTheme="minorEastAsia"/>
          <w:b/>
          <w:sz w:val="24"/>
        </w:rPr>
        <w:t>9</w:t>
      </w:r>
      <w:r w:rsidR="00B466C0" w:rsidRPr="00554D54">
        <w:rPr>
          <w:rFonts w:eastAsiaTheme="minorEastAsia" w:hint="eastAsia"/>
          <w:b/>
          <w:sz w:val="24"/>
        </w:rPr>
        <w:t xml:space="preserve"> </w:t>
      </w:r>
      <w:r w:rsidRPr="00554D54">
        <w:rPr>
          <w:rFonts w:eastAsiaTheme="minorEastAsia" w:hint="eastAsia"/>
          <w:b/>
          <w:sz w:val="24"/>
        </w:rPr>
        <w:t>实收基金</w:t>
      </w:r>
    </w:p>
    <w:p w:rsidR="0052004A" w:rsidRPr="00554D54" w:rsidRDefault="0052004A" w:rsidP="000C342B">
      <w:pPr>
        <w:adjustRightInd w:val="0"/>
        <w:snapToGrid w:val="0"/>
        <w:spacing w:before="29" w:line="288" w:lineRule="auto"/>
        <w:rPr>
          <w:b/>
          <w:sz w:val="24"/>
        </w:rPr>
      </w:pPr>
      <w:r w:rsidRPr="00554D54">
        <w:rPr>
          <w:b/>
          <w:sz w:val="24"/>
        </w:rPr>
        <w:t>交银裕兴纯债债券</w:t>
      </w:r>
      <w:r w:rsidRPr="00554D54">
        <w:rPr>
          <w:b/>
          <w:sz w:val="24"/>
        </w:rPr>
        <w:t>A</w:t>
      </w:r>
    </w:p>
    <w:p w:rsidR="0052004A" w:rsidRPr="00554D54" w:rsidRDefault="0052004A" w:rsidP="0004081A">
      <w:pPr>
        <w:autoSpaceDE w:val="0"/>
        <w:autoSpaceDN w:val="0"/>
        <w:adjustRightInd w:val="0"/>
        <w:spacing w:before="29" w:line="288" w:lineRule="auto"/>
        <w:ind w:left="15"/>
        <w:jc w:val="right"/>
        <w:rPr>
          <w:bCs/>
          <w:sz w:val="24"/>
        </w:rPr>
      </w:pPr>
      <w:r w:rsidRPr="00554D54">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54D54" w:rsidRPr="00554D54" w:rsidTr="00400137">
        <w:trPr>
          <w:jc w:val="center"/>
        </w:trPr>
        <w:tc>
          <w:tcPr>
            <w:tcW w:w="3120" w:type="dxa"/>
            <w:vMerge w:val="restart"/>
            <w:vAlign w:val="center"/>
          </w:tcPr>
          <w:p w:rsidR="0052004A" w:rsidRPr="00554D54" w:rsidRDefault="0052004A" w:rsidP="00C67C4B">
            <w:pPr>
              <w:widowControl/>
              <w:autoSpaceDE w:val="0"/>
              <w:autoSpaceDN w:val="0"/>
              <w:spacing w:before="29" w:line="288" w:lineRule="auto"/>
              <w:ind w:right="-15"/>
              <w:jc w:val="center"/>
              <w:textAlignment w:val="bottom"/>
              <w:rPr>
                <w:sz w:val="24"/>
              </w:rPr>
            </w:pPr>
            <w:r w:rsidRPr="00554D54">
              <w:rPr>
                <w:rFonts w:hint="eastAsia"/>
                <w:sz w:val="24"/>
              </w:rPr>
              <w:t>项目</w:t>
            </w:r>
          </w:p>
        </w:tc>
        <w:tc>
          <w:tcPr>
            <w:tcW w:w="6240" w:type="dxa"/>
            <w:gridSpan w:val="2"/>
            <w:vAlign w:val="center"/>
          </w:tcPr>
          <w:p w:rsidR="0052004A" w:rsidRPr="00554D54" w:rsidRDefault="0052004A" w:rsidP="00C67C4B">
            <w:pPr>
              <w:widowControl/>
              <w:autoSpaceDE w:val="0"/>
              <w:autoSpaceDN w:val="0"/>
              <w:spacing w:before="29" w:line="288" w:lineRule="auto"/>
              <w:ind w:right="-15"/>
              <w:jc w:val="center"/>
              <w:textAlignment w:val="bottom"/>
              <w:rPr>
                <w:sz w:val="24"/>
              </w:rPr>
            </w:pPr>
            <w:r w:rsidRPr="00554D54">
              <w:rPr>
                <w:rFonts w:hint="eastAsia"/>
                <w:sz w:val="24"/>
              </w:rPr>
              <w:t>本期</w:t>
            </w:r>
          </w:p>
          <w:p w:rsidR="0052004A" w:rsidRPr="00554D54" w:rsidRDefault="0052004A" w:rsidP="00C67C4B">
            <w:pPr>
              <w:widowControl/>
              <w:autoSpaceDE w:val="0"/>
              <w:autoSpaceDN w:val="0"/>
              <w:spacing w:before="29" w:line="288" w:lineRule="auto"/>
              <w:ind w:right="-15"/>
              <w:jc w:val="center"/>
              <w:textAlignment w:val="bottom"/>
              <w:rPr>
                <w:sz w:val="24"/>
              </w:rPr>
            </w:pPr>
            <w:r w:rsidRPr="00554D54">
              <w:rPr>
                <w:sz w:val="24"/>
              </w:rPr>
              <w:t>2016</w:t>
            </w:r>
            <w:r w:rsidRPr="00554D54">
              <w:rPr>
                <w:sz w:val="24"/>
              </w:rPr>
              <w:t>年</w:t>
            </w:r>
            <w:r w:rsidRPr="00554D54">
              <w:rPr>
                <w:sz w:val="24"/>
              </w:rPr>
              <w:t>9</w:t>
            </w:r>
            <w:r w:rsidRPr="00554D54">
              <w:rPr>
                <w:sz w:val="24"/>
              </w:rPr>
              <w:t>月</w:t>
            </w:r>
            <w:r w:rsidRPr="00554D54">
              <w:rPr>
                <w:sz w:val="24"/>
              </w:rPr>
              <w:t>7</w:t>
            </w:r>
            <w:r w:rsidRPr="00554D54">
              <w:rPr>
                <w:sz w:val="24"/>
              </w:rPr>
              <w:t>日（基金合同生效日）</w:t>
            </w:r>
            <w:r w:rsidRPr="00554D54">
              <w:rPr>
                <w:rFonts w:hint="eastAsia"/>
                <w:sz w:val="24"/>
              </w:rPr>
              <w:t>至</w:t>
            </w:r>
            <w:r w:rsidRPr="00554D54">
              <w:rPr>
                <w:sz w:val="24"/>
              </w:rPr>
              <w:t>2016</w:t>
            </w:r>
            <w:r w:rsidRPr="00554D54">
              <w:rPr>
                <w:sz w:val="24"/>
              </w:rPr>
              <w:t>年</w:t>
            </w:r>
            <w:r w:rsidRPr="00554D54">
              <w:rPr>
                <w:sz w:val="24"/>
              </w:rPr>
              <w:t>12</w:t>
            </w:r>
            <w:r w:rsidRPr="00554D54">
              <w:rPr>
                <w:sz w:val="24"/>
              </w:rPr>
              <w:t>月</w:t>
            </w:r>
            <w:r w:rsidRPr="00554D54">
              <w:rPr>
                <w:sz w:val="24"/>
              </w:rPr>
              <w:t>31</w:t>
            </w:r>
            <w:r w:rsidRPr="00554D54">
              <w:rPr>
                <w:sz w:val="24"/>
              </w:rPr>
              <w:t>日</w:t>
            </w:r>
          </w:p>
        </w:tc>
      </w:tr>
      <w:tr w:rsidR="00554D54" w:rsidRPr="00554D54" w:rsidTr="00400137">
        <w:trPr>
          <w:jc w:val="center"/>
        </w:trPr>
        <w:tc>
          <w:tcPr>
            <w:tcW w:w="3120" w:type="dxa"/>
            <w:vMerge/>
            <w:vAlign w:val="center"/>
          </w:tcPr>
          <w:p w:rsidR="0052004A" w:rsidRPr="00554D54" w:rsidRDefault="0052004A" w:rsidP="000C342B">
            <w:pPr>
              <w:widowControl/>
              <w:autoSpaceDE w:val="0"/>
              <w:autoSpaceDN w:val="0"/>
              <w:spacing w:before="29" w:line="288" w:lineRule="auto"/>
              <w:ind w:right="-15"/>
              <w:jc w:val="center"/>
              <w:textAlignment w:val="bottom"/>
              <w:rPr>
                <w:sz w:val="24"/>
              </w:rPr>
            </w:pPr>
          </w:p>
        </w:tc>
        <w:tc>
          <w:tcPr>
            <w:tcW w:w="3120" w:type="dxa"/>
            <w:vAlign w:val="center"/>
          </w:tcPr>
          <w:p w:rsidR="0052004A" w:rsidRPr="00554D54" w:rsidRDefault="0052004A" w:rsidP="000C342B">
            <w:pPr>
              <w:widowControl/>
              <w:autoSpaceDE w:val="0"/>
              <w:autoSpaceDN w:val="0"/>
              <w:spacing w:before="29" w:line="288" w:lineRule="auto"/>
              <w:ind w:right="-15"/>
              <w:jc w:val="center"/>
              <w:textAlignment w:val="bottom"/>
              <w:rPr>
                <w:sz w:val="24"/>
              </w:rPr>
            </w:pPr>
            <w:r w:rsidRPr="00554D54">
              <w:rPr>
                <w:rFonts w:hint="eastAsia"/>
                <w:sz w:val="24"/>
              </w:rPr>
              <w:t>基金份额</w:t>
            </w:r>
            <w:r w:rsidR="00E51D00" w:rsidRPr="00554D54">
              <w:rPr>
                <w:rFonts w:hint="eastAsia"/>
                <w:sz w:val="24"/>
              </w:rPr>
              <w:t>（份）</w:t>
            </w:r>
          </w:p>
        </w:tc>
        <w:tc>
          <w:tcPr>
            <w:tcW w:w="3120" w:type="dxa"/>
            <w:vAlign w:val="center"/>
          </w:tcPr>
          <w:p w:rsidR="0052004A" w:rsidRPr="00554D54" w:rsidRDefault="0052004A" w:rsidP="000C342B">
            <w:pPr>
              <w:widowControl/>
              <w:autoSpaceDE w:val="0"/>
              <w:autoSpaceDN w:val="0"/>
              <w:spacing w:before="29" w:line="288" w:lineRule="auto"/>
              <w:ind w:right="-15"/>
              <w:jc w:val="center"/>
              <w:textAlignment w:val="bottom"/>
              <w:rPr>
                <w:sz w:val="24"/>
              </w:rPr>
            </w:pPr>
            <w:r w:rsidRPr="00554D54">
              <w:rPr>
                <w:rFonts w:hint="eastAsia"/>
                <w:sz w:val="24"/>
              </w:rPr>
              <w:t>账面金额</w:t>
            </w:r>
          </w:p>
        </w:tc>
      </w:tr>
      <w:tr w:rsidR="00554D54" w:rsidRPr="00554D54" w:rsidTr="00400137">
        <w:trPr>
          <w:jc w:val="center"/>
        </w:trPr>
        <w:tc>
          <w:tcPr>
            <w:tcW w:w="3120" w:type="dxa"/>
            <w:vAlign w:val="center"/>
          </w:tcPr>
          <w:p w:rsidR="0052004A" w:rsidRPr="00554D54" w:rsidRDefault="0052004A" w:rsidP="0089661D">
            <w:pPr>
              <w:spacing w:before="29" w:line="288" w:lineRule="auto"/>
              <w:rPr>
                <w:sz w:val="24"/>
              </w:rPr>
            </w:pPr>
            <w:r w:rsidRPr="00554D54">
              <w:rPr>
                <w:sz w:val="24"/>
              </w:rPr>
              <w:t>基金合同生效日</w:t>
            </w:r>
          </w:p>
        </w:tc>
        <w:tc>
          <w:tcPr>
            <w:tcW w:w="3120" w:type="dxa"/>
            <w:vAlign w:val="center"/>
          </w:tcPr>
          <w:p w:rsidR="0052004A" w:rsidRPr="00554D54" w:rsidRDefault="0052004A" w:rsidP="004C1637">
            <w:pPr>
              <w:spacing w:before="29" w:line="288" w:lineRule="auto"/>
              <w:jc w:val="right"/>
              <w:rPr>
                <w:kern w:val="0"/>
                <w:sz w:val="24"/>
              </w:rPr>
            </w:pPr>
            <w:r w:rsidRPr="00554D54">
              <w:rPr>
                <w:kern w:val="0"/>
                <w:sz w:val="24"/>
              </w:rPr>
              <w:t>200,094,920.52</w:t>
            </w:r>
          </w:p>
        </w:tc>
        <w:tc>
          <w:tcPr>
            <w:tcW w:w="3120" w:type="dxa"/>
            <w:vAlign w:val="center"/>
          </w:tcPr>
          <w:p w:rsidR="0052004A" w:rsidRPr="00554D54" w:rsidRDefault="0052004A" w:rsidP="004C1637">
            <w:pPr>
              <w:spacing w:before="29" w:line="288" w:lineRule="auto"/>
              <w:jc w:val="right"/>
              <w:rPr>
                <w:kern w:val="0"/>
                <w:sz w:val="24"/>
              </w:rPr>
            </w:pPr>
            <w:r w:rsidRPr="00554D54">
              <w:rPr>
                <w:kern w:val="0"/>
                <w:sz w:val="24"/>
              </w:rPr>
              <w:t>200,094,920.52</w:t>
            </w:r>
          </w:p>
        </w:tc>
      </w:tr>
      <w:tr w:rsidR="00554D54" w:rsidRPr="00554D54" w:rsidTr="00400137">
        <w:trPr>
          <w:jc w:val="center"/>
        </w:trPr>
        <w:tc>
          <w:tcPr>
            <w:tcW w:w="3120" w:type="dxa"/>
            <w:vAlign w:val="center"/>
          </w:tcPr>
          <w:p w:rsidR="0052004A" w:rsidRPr="00554D54" w:rsidRDefault="0052004A" w:rsidP="0089661D">
            <w:pPr>
              <w:spacing w:before="29" w:line="288" w:lineRule="auto"/>
              <w:rPr>
                <w:sz w:val="24"/>
              </w:rPr>
            </w:pPr>
            <w:r w:rsidRPr="00554D54">
              <w:rPr>
                <w:rFonts w:hint="eastAsia"/>
                <w:sz w:val="24"/>
              </w:rPr>
              <w:t>本期申购</w:t>
            </w:r>
          </w:p>
        </w:tc>
        <w:tc>
          <w:tcPr>
            <w:tcW w:w="3120" w:type="dxa"/>
            <w:vAlign w:val="center"/>
          </w:tcPr>
          <w:p w:rsidR="0052004A" w:rsidRPr="00554D54" w:rsidRDefault="0052004A" w:rsidP="004C1637">
            <w:pPr>
              <w:spacing w:before="29" w:line="288" w:lineRule="auto"/>
              <w:jc w:val="right"/>
              <w:rPr>
                <w:kern w:val="0"/>
                <w:sz w:val="24"/>
              </w:rPr>
            </w:pPr>
            <w:r w:rsidRPr="00554D54">
              <w:rPr>
                <w:kern w:val="0"/>
                <w:sz w:val="24"/>
              </w:rPr>
              <w:t>399,217,121.61</w:t>
            </w:r>
          </w:p>
        </w:tc>
        <w:tc>
          <w:tcPr>
            <w:tcW w:w="3120" w:type="dxa"/>
            <w:vAlign w:val="center"/>
          </w:tcPr>
          <w:p w:rsidR="0052004A" w:rsidRPr="00554D54" w:rsidRDefault="0052004A" w:rsidP="004C1637">
            <w:pPr>
              <w:spacing w:before="29" w:line="288" w:lineRule="auto"/>
              <w:jc w:val="right"/>
              <w:rPr>
                <w:kern w:val="0"/>
                <w:sz w:val="24"/>
              </w:rPr>
            </w:pPr>
            <w:r w:rsidRPr="00554D54">
              <w:rPr>
                <w:kern w:val="0"/>
                <w:sz w:val="24"/>
              </w:rPr>
              <w:t>399,217,121.61</w:t>
            </w:r>
          </w:p>
        </w:tc>
      </w:tr>
      <w:tr w:rsidR="00554D54" w:rsidRPr="00554D54" w:rsidTr="00400137">
        <w:trPr>
          <w:jc w:val="center"/>
        </w:trPr>
        <w:tc>
          <w:tcPr>
            <w:tcW w:w="3120" w:type="dxa"/>
            <w:vAlign w:val="center"/>
          </w:tcPr>
          <w:p w:rsidR="0052004A" w:rsidRPr="00554D54" w:rsidRDefault="0052004A" w:rsidP="0089661D">
            <w:pPr>
              <w:spacing w:before="29" w:line="288" w:lineRule="auto"/>
              <w:rPr>
                <w:sz w:val="24"/>
              </w:rPr>
            </w:pPr>
            <w:r w:rsidRPr="00554D54">
              <w:rPr>
                <w:rFonts w:hint="eastAsia"/>
                <w:sz w:val="24"/>
              </w:rPr>
              <w:t>本期赎回（以</w:t>
            </w:r>
            <w:r w:rsidR="00145D1E" w:rsidRPr="00554D54">
              <w:rPr>
                <w:sz w:val="24"/>
              </w:rPr>
              <w:t>“-”</w:t>
            </w:r>
            <w:r w:rsidRPr="00554D54">
              <w:rPr>
                <w:rFonts w:hint="eastAsia"/>
                <w:sz w:val="24"/>
              </w:rPr>
              <w:t>号填列）</w:t>
            </w:r>
          </w:p>
        </w:tc>
        <w:tc>
          <w:tcPr>
            <w:tcW w:w="3120" w:type="dxa"/>
            <w:vAlign w:val="center"/>
          </w:tcPr>
          <w:p w:rsidR="0052004A" w:rsidRPr="00554D54" w:rsidRDefault="0052004A" w:rsidP="004C1637">
            <w:pPr>
              <w:spacing w:before="29" w:line="288" w:lineRule="auto"/>
              <w:jc w:val="right"/>
              <w:rPr>
                <w:kern w:val="0"/>
                <w:sz w:val="24"/>
              </w:rPr>
            </w:pPr>
            <w:r w:rsidRPr="00554D54">
              <w:rPr>
                <w:kern w:val="0"/>
                <w:sz w:val="24"/>
              </w:rPr>
              <w:t>-2,390.88</w:t>
            </w:r>
          </w:p>
        </w:tc>
        <w:tc>
          <w:tcPr>
            <w:tcW w:w="3120" w:type="dxa"/>
            <w:vAlign w:val="center"/>
          </w:tcPr>
          <w:p w:rsidR="0052004A" w:rsidRPr="00554D54" w:rsidRDefault="0052004A" w:rsidP="004C1637">
            <w:pPr>
              <w:spacing w:before="29" w:line="288" w:lineRule="auto"/>
              <w:jc w:val="right"/>
              <w:rPr>
                <w:kern w:val="0"/>
                <w:sz w:val="24"/>
              </w:rPr>
            </w:pPr>
            <w:r w:rsidRPr="00554D54">
              <w:rPr>
                <w:kern w:val="0"/>
                <w:sz w:val="24"/>
              </w:rPr>
              <w:t>-2,390.88</w:t>
            </w:r>
          </w:p>
        </w:tc>
      </w:tr>
      <w:tr w:rsidR="0052004A" w:rsidRPr="00554D54" w:rsidTr="00400137">
        <w:trPr>
          <w:jc w:val="center"/>
        </w:trPr>
        <w:tc>
          <w:tcPr>
            <w:tcW w:w="3120" w:type="dxa"/>
            <w:vAlign w:val="center"/>
          </w:tcPr>
          <w:p w:rsidR="0052004A" w:rsidRPr="00554D54" w:rsidRDefault="0052004A" w:rsidP="005B360A">
            <w:pPr>
              <w:spacing w:before="29" w:line="288" w:lineRule="auto"/>
              <w:rPr>
                <w:rFonts w:asciiTheme="minorEastAsia" w:eastAsiaTheme="minorEastAsia" w:hAnsiTheme="minorEastAsia"/>
                <w:szCs w:val="21"/>
              </w:rPr>
            </w:pPr>
            <w:r w:rsidRPr="00554D54">
              <w:rPr>
                <w:rFonts w:hint="eastAsia"/>
                <w:sz w:val="24"/>
              </w:rPr>
              <w:t>本期末</w:t>
            </w:r>
          </w:p>
        </w:tc>
        <w:tc>
          <w:tcPr>
            <w:tcW w:w="3120" w:type="dxa"/>
            <w:vAlign w:val="center"/>
          </w:tcPr>
          <w:p w:rsidR="0052004A" w:rsidRPr="00554D54" w:rsidRDefault="0052004A" w:rsidP="004C1637">
            <w:pPr>
              <w:spacing w:before="29" w:line="288" w:lineRule="auto"/>
              <w:jc w:val="right"/>
              <w:rPr>
                <w:kern w:val="0"/>
                <w:sz w:val="24"/>
              </w:rPr>
            </w:pPr>
            <w:r w:rsidRPr="00554D54">
              <w:rPr>
                <w:kern w:val="0"/>
                <w:sz w:val="24"/>
              </w:rPr>
              <w:t>599,309,651.25</w:t>
            </w:r>
          </w:p>
        </w:tc>
        <w:tc>
          <w:tcPr>
            <w:tcW w:w="3120" w:type="dxa"/>
            <w:vAlign w:val="center"/>
          </w:tcPr>
          <w:p w:rsidR="0052004A" w:rsidRPr="00554D54" w:rsidRDefault="0052004A" w:rsidP="004C1637">
            <w:pPr>
              <w:spacing w:before="29" w:line="288" w:lineRule="auto"/>
              <w:jc w:val="right"/>
              <w:rPr>
                <w:kern w:val="0"/>
                <w:sz w:val="24"/>
              </w:rPr>
            </w:pPr>
            <w:r w:rsidRPr="00554D54">
              <w:rPr>
                <w:kern w:val="0"/>
                <w:sz w:val="24"/>
              </w:rPr>
              <w:t>599,309,651.25</w:t>
            </w:r>
          </w:p>
        </w:tc>
      </w:tr>
    </w:tbl>
    <w:p w:rsidR="005B360A" w:rsidRPr="00554D54" w:rsidRDefault="005B360A" w:rsidP="00400137">
      <w:pPr>
        <w:tabs>
          <w:tab w:val="left" w:pos="426"/>
        </w:tabs>
        <w:spacing w:before="29" w:line="288" w:lineRule="auto"/>
        <w:jc w:val="left"/>
        <w:rPr>
          <w:kern w:val="0"/>
          <w:sz w:val="24"/>
        </w:rPr>
      </w:pPr>
    </w:p>
    <w:p w:rsidR="0052004A" w:rsidRPr="00554D54" w:rsidRDefault="0052004A" w:rsidP="00B00D03">
      <w:pPr>
        <w:adjustRightInd w:val="0"/>
        <w:snapToGrid w:val="0"/>
        <w:spacing w:before="29" w:line="288" w:lineRule="auto"/>
        <w:rPr>
          <w:b/>
          <w:sz w:val="24"/>
        </w:rPr>
      </w:pPr>
      <w:r w:rsidRPr="00554D54">
        <w:rPr>
          <w:b/>
          <w:sz w:val="24"/>
        </w:rPr>
        <w:t>交银裕兴纯债债券</w:t>
      </w:r>
      <w:r w:rsidRPr="00554D54">
        <w:rPr>
          <w:b/>
          <w:sz w:val="24"/>
        </w:rPr>
        <w:t>C</w:t>
      </w:r>
    </w:p>
    <w:p w:rsidR="0052004A" w:rsidRPr="00554D54" w:rsidRDefault="0052004A" w:rsidP="0004081A">
      <w:pPr>
        <w:autoSpaceDE w:val="0"/>
        <w:autoSpaceDN w:val="0"/>
        <w:adjustRightInd w:val="0"/>
        <w:spacing w:before="29" w:line="288" w:lineRule="auto"/>
        <w:ind w:left="15"/>
        <w:jc w:val="right"/>
        <w:rPr>
          <w:bCs/>
          <w:sz w:val="24"/>
        </w:rPr>
      </w:pPr>
      <w:r w:rsidRPr="00554D54">
        <w:rPr>
          <w:rFonts w:hint="eastAsia"/>
          <w:bCs/>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54D54" w:rsidRPr="00554D54" w:rsidTr="00400137">
        <w:trPr>
          <w:jc w:val="center"/>
        </w:trPr>
        <w:tc>
          <w:tcPr>
            <w:tcW w:w="3120" w:type="dxa"/>
            <w:vMerge w:val="restart"/>
            <w:vAlign w:val="center"/>
          </w:tcPr>
          <w:p w:rsidR="0052004A" w:rsidRPr="00554D54" w:rsidRDefault="0052004A" w:rsidP="00145D1E">
            <w:pPr>
              <w:spacing w:before="29" w:line="288" w:lineRule="auto"/>
              <w:rPr>
                <w:sz w:val="24"/>
              </w:rPr>
            </w:pPr>
            <w:r w:rsidRPr="00554D54">
              <w:rPr>
                <w:rFonts w:hint="eastAsia"/>
                <w:sz w:val="24"/>
              </w:rPr>
              <w:t>项目</w:t>
            </w:r>
          </w:p>
        </w:tc>
        <w:tc>
          <w:tcPr>
            <w:tcW w:w="6240" w:type="dxa"/>
            <w:gridSpan w:val="2"/>
            <w:vAlign w:val="center"/>
          </w:tcPr>
          <w:p w:rsidR="0052004A" w:rsidRPr="00554D54" w:rsidRDefault="0052004A" w:rsidP="000C342B">
            <w:pPr>
              <w:widowControl/>
              <w:autoSpaceDE w:val="0"/>
              <w:autoSpaceDN w:val="0"/>
              <w:spacing w:before="29" w:line="288" w:lineRule="auto"/>
              <w:ind w:right="-15"/>
              <w:jc w:val="center"/>
              <w:textAlignment w:val="bottom"/>
              <w:rPr>
                <w:sz w:val="24"/>
              </w:rPr>
            </w:pPr>
            <w:r w:rsidRPr="00554D54">
              <w:rPr>
                <w:rFonts w:hint="eastAsia"/>
                <w:sz w:val="24"/>
              </w:rPr>
              <w:t>本期</w:t>
            </w:r>
          </w:p>
          <w:p w:rsidR="0052004A" w:rsidRPr="00554D54" w:rsidRDefault="0052004A" w:rsidP="000C342B">
            <w:pPr>
              <w:widowControl/>
              <w:autoSpaceDE w:val="0"/>
              <w:autoSpaceDN w:val="0"/>
              <w:spacing w:before="29" w:line="288" w:lineRule="auto"/>
              <w:ind w:right="-15"/>
              <w:jc w:val="center"/>
              <w:textAlignment w:val="bottom"/>
              <w:rPr>
                <w:sz w:val="24"/>
              </w:rPr>
            </w:pPr>
            <w:r w:rsidRPr="00554D54">
              <w:rPr>
                <w:sz w:val="24"/>
              </w:rPr>
              <w:t>2016</w:t>
            </w:r>
            <w:r w:rsidRPr="00554D54">
              <w:rPr>
                <w:sz w:val="24"/>
              </w:rPr>
              <w:t>年</w:t>
            </w:r>
            <w:r w:rsidRPr="00554D54">
              <w:rPr>
                <w:sz w:val="24"/>
              </w:rPr>
              <w:t>9</w:t>
            </w:r>
            <w:r w:rsidRPr="00554D54">
              <w:rPr>
                <w:sz w:val="24"/>
              </w:rPr>
              <w:t>月</w:t>
            </w:r>
            <w:r w:rsidRPr="00554D54">
              <w:rPr>
                <w:sz w:val="24"/>
              </w:rPr>
              <w:t>7</w:t>
            </w:r>
            <w:r w:rsidRPr="00554D54">
              <w:rPr>
                <w:sz w:val="24"/>
              </w:rPr>
              <w:t>日（基金合同生效日）</w:t>
            </w:r>
            <w:r w:rsidRPr="00554D54">
              <w:rPr>
                <w:rFonts w:hint="eastAsia"/>
                <w:sz w:val="24"/>
              </w:rPr>
              <w:t>至</w:t>
            </w:r>
            <w:r w:rsidRPr="00554D54">
              <w:rPr>
                <w:sz w:val="24"/>
              </w:rPr>
              <w:t>2016</w:t>
            </w:r>
            <w:r w:rsidRPr="00554D54">
              <w:rPr>
                <w:sz w:val="24"/>
              </w:rPr>
              <w:t>年</w:t>
            </w:r>
            <w:r w:rsidRPr="00554D54">
              <w:rPr>
                <w:sz w:val="24"/>
              </w:rPr>
              <w:t>12</w:t>
            </w:r>
            <w:r w:rsidRPr="00554D54">
              <w:rPr>
                <w:sz w:val="24"/>
              </w:rPr>
              <w:t>月</w:t>
            </w:r>
            <w:r w:rsidRPr="00554D54">
              <w:rPr>
                <w:sz w:val="24"/>
              </w:rPr>
              <w:t>31</w:t>
            </w:r>
            <w:r w:rsidRPr="00554D54">
              <w:rPr>
                <w:sz w:val="24"/>
              </w:rPr>
              <w:t>日</w:t>
            </w:r>
          </w:p>
        </w:tc>
      </w:tr>
      <w:tr w:rsidR="00554D54" w:rsidRPr="00554D54" w:rsidTr="00400137">
        <w:trPr>
          <w:jc w:val="center"/>
        </w:trPr>
        <w:tc>
          <w:tcPr>
            <w:tcW w:w="3120" w:type="dxa"/>
            <w:vMerge/>
            <w:vAlign w:val="center"/>
          </w:tcPr>
          <w:p w:rsidR="0052004A" w:rsidRPr="00554D54" w:rsidRDefault="0052004A" w:rsidP="00145D1E">
            <w:pPr>
              <w:spacing w:before="29" w:line="288" w:lineRule="auto"/>
              <w:rPr>
                <w:sz w:val="24"/>
              </w:rPr>
            </w:pPr>
          </w:p>
        </w:tc>
        <w:tc>
          <w:tcPr>
            <w:tcW w:w="3120" w:type="dxa"/>
            <w:vAlign w:val="center"/>
          </w:tcPr>
          <w:p w:rsidR="0052004A" w:rsidRPr="00554D54" w:rsidRDefault="0052004A" w:rsidP="000C342B">
            <w:pPr>
              <w:widowControl/>
              <w:autoSpaceDE w:val="0"/>
              <w:autoSpaceDN w:val="0"/>
              <w:spacing w:before="29" w:line="288" w:lineRule="auto"/>
              <w:ind w:right="-15"/>
              <w:jc w:val="center"/>
              <w:textAlignment w:val="bottom"/>
              <w:rPr>
                <w:sz w:val="24"/>
              </w:rPr>
            </w:pPr>
            <w:r w:rsidRPr="00554D54">
              <w:rPr>
                <w:rFonts w:hint="eastAsia"/>
                <w:sz w:val="24"/>
              </w:rPr>
              <w:t>基金份额</w:t>
            </w:r>
            <w:r w:rsidR="00E51D00" w:rsidRPr="00554D54">
              <w:rPr>
                <w:rFonts w:hint="eastAsia"/>
                <w:sz w:val="24"/>
              </w:rPr>
              <w:t>（份）</w:t>
            </w:r>
          </w:p>
        </w:tc>
        <w:tc>
          <w:tcPr>
            <w:tcW w:w="3120" w:type="dxa"/>
            <w:vAlign w:val="center"/>
          </w:tcPr>
          <w:p w:rsidR="0052004A" w:rsidRPr="00554D54" w:rsidRDefault="0052004A" w:rsidP="000C342B">
            <w:pPr>
              <w:widowControl/>
              <w:autoSpaceDE w:val="0"/>
              <w:autoSpaceDN w:val="0"/>
              <w:spacing w:before="29" w:line="288" w:lineRule="auto"/>
              <w:ind w:right="-15"/>
              <w:jc w:val="center"/>
              <w:textAlignment w:val="bottom"/>
              <w:rPr>
                <w:sz w:val="24"/>
              </w:rPr>
            </w:pPr>
            <w:r w:rsidRPr="00554D54">
              <w:rPr>
                <w:rFonts w:hint="eastAsia"/>
                <w:sz w:val="24"/>
              </w:rPr>
              <w:t>账面金额</w:t>
            </w:r>
          </w:p>
        </w:tc>
      </w:tr>
      <w:tr w:rsidR="00554D54" w:rsidRPr="00554D54" w:rsidTr="00400137">
        <w:trPr>
          <w:jc w:val="center"/>
        </w:trPr>
        <w:tc>
          <w:tcPr>
            <w:tcW w:w="3120" w:type="dxa"/>
            <w:vAlign w:val="center"/>
          </w:tcPr>
          <w:p w:rsidR="0052004A" w:rsidRPr="00554D54" w:rsidRDefault="0052004A" w:rsidP="00145D1E">
            <w:pPr>
              <w:spacing w:before="29" w:line="288" w:lineRule="auto"/>
              <w:rPr>
                <w:sz w:val="24"/>
              </w:rPr>
            </w:pPr>
            <w:r w:rsidRPr="00554D54">
              <w:rPr>
                <w:sz w:val="24"/>
              </w:rPr>
              <w:t>基金合同生效日</w:t>
            </w:r>
          </w:p>
        </w:tc>
        <w:tc>
          <w:tcPr>
            <w:tcW w:w="3120" w:type="dxa"/>
            <w:vAlign w:val="center"/>
          </w:tcPr>
          <w:p w:rsidR="0052004A" w:rsidRPr="00554D54" w:rsidRDefault="0052004A" w:rsidP="004C1637">
            <w:pPr>
              <w:spacing w:before="29" w:line="288" w:lineRule="auto"/>
              <w:jc w:val="right"/>
              <w:rPr>
                <w:kern w:val="0"/>
                <w:sz w:val="24"/>
              </w:rPr>
            </w:pPr>
            <w:r w:rsidRPr="00554D54">
              <w:rPr>
                <w:kern w:val="0"/>
                <w:sz w:val="24"/>
              </w:rPr>
              <w:t>2,500.32</w:t>
            </w:r>
          </w:p>
        </w:tc>
        <w:tc>
          <w:tcPr>
            <w:tcW w:w="3120" w:type="dxa"/>
            <w:vAlign w:val="center"/>
          </w:tcPr>
          <w:p w:rsidR="0052004A" w:rsidRPr="00554D54" w:rsidRDefault="0052004A" w:rsidP="004C1637">
            <w:pPr>
              <w:spacing w:before="29" w:line="288" w:lineRule="auto"/>
              <w:jc w:val="right"/>
              <w:rPr>
                <w:kern w:val="0"/>
                <w:sz w:val="24"/>
              </w:rPr>
            </w:pPr>
            <w:r w:rsidRPr="00554D54">
              <w:rPr>
                <w:kern w:val="0"/>
                <w:sz w:val="24"/>
              </w:rPr>
              <w:t>2,500.32</w:t>
            </w:r>
          </w:p>
        </w:tc>
      </w:tr>
      <w:tr w:rsidR="00554D54" w:rsidRPr="00554D54" w:rsidTr="00400137">
        <w:trPr>
          <w:jc w:val="center"/>
        </w:trPr>
        <w:tc>
          <w:tcPr>
            <w:tcW w:w="3120" w:type="dxa"/>
            <w:vAlign w:val="center"/>
          </w:tcPr>
          <w:p w:rsidR="0052004A" w:rsidRPr="00554D54" w:rsidRDefault="0052004A" w:rsidP="00145D1E">
            <w:pPr>
              <w:spacing w:before="29" w:line="288" w:lineRule="auto"/>
              <w:rPr>
                <w:sz w:val="24"/>
              </w:rPr>
            </w:pPr>
            <w:r w:rsidRPr="00554D54">
              <w:rPr>
                <w:rFonts w:hint="eastAsia"/>
                <w:sz w:val="24"/>
              </w:rPr>
              <w:t>本期申购</w:t>
            </w:r>
          </w:p>
        </w:tc>
        <w:tc>
          <w:tcPr>
            <w:tcW w:w="3120" w:type="dxa"/>
            <w:vAlign w:val="center"/>
          </w:tcPr>
          <w:p w:rsidR="0052004A" w:rsidRPr="00554D54" w:rsidRDefault="0052004A" w:rsidP="004C1637">
            <w:pPr>
              <w:spacing w:before="29" w:line="288" w:lineRule="auto"/>
              <w:jc w:val="right"/>
              <w:rPr>
                <w:kern w:val="0"/>
                <w:sz w:val="24"/>
              </w:rPr>
            </w:pPr>
            <w:r w:rsidRPr="00554D54">
              <w:rPr>
                <w:kern w:val="0"/>
                <w:sz w:val="24"/>
              </w:rPr>
              <w:t>22,964.75</w:t>
            </w:r>
          </w:p>
        </w:tc>
        <w:tc>
          <w:tcPr>
            <w:tcW w:w="3120" w:type="dxa"/>
            <w:vAlign w:val="center"/>
          </w:tcPr>
          <w:p w:rsidR="0052004A" w:rsidRPr="00554D54" w:rsidRDefault="0052004A" w:rsidP="004C1637">
            <w:pPr>
              <w:spacing w:before="29" w:line="288" w:lineRule="auto"/>
              <w:jc w:val="right"/>
              <w:rPr>
                <w:kern w:val="0"/>
                <w:sz w:val="24"/>
              </w:rPr>
            </w:pPr>
            <w:r w:rsidRPr="00554D54">
              <w:rPr>
                <w:kern w:val="0"/>
                <w:sz w:val="24"/>
              </w:rPr>
              <w:t>22,964.75</w:t>
            </w:r>
          </w:p>
        </w:tc>
      </w:tr>
      <w:tr w:rsidR="00554D54" w:rsidRPr="00554D54" w:rsidTr="00400137">
        <w:trPr>
          <w:jc w:val="center"/>
        </w:trPr>
        <w:tc>
          <w:tcPr>
            <w:tcW w:w="3120" w:type="dxa"/>
            <w:vAlign w:val="center"/>
          </w:tcPr>
          <w:p w:rsidR="0052004A" w:rsidRPr="00554D54" w:rsidRDefault="0052004A" w:rsidP="00145D1E">
            <w:pPr>
              <w:spacing w:before="29" w:line="288" w:lineRule="auto"/>
              <w:rPr>
                <w:sz w:val="24"/>
              </w:rPr>
            </w:pPr>
            <w:r w:rsidRPr="00554D54">
              <w:rPr>
                <w:rFonts w:hint="eastAsia"/>
                <w:sz w:val="24"/>
              </w:rPr>
              <w:t>本期赎回（以</w:t>
            </w:r>
            <w:r w:rsidR="00DE7DB9" w:rsidRPr="00554D54">
              <w:rPr>
                <w:sz w:val="24"/>
              </w:rPr>
              <w:t>“-”</w:t>
            </w:r>
            <w:r w:rsidRPr="00554D54">
              <w:rPr>
                <w:rFonts w:hint="eastAsia"/>
                <w:sz w:val="24"/>
              </w:rPr>
              <w:t>号填列）</w:t>
            </w:r>
          </w:p>
        </w:tc>
        <w:tc>
          <w:tcPr>
            <w:tcW w:w="3120" w:type="dxa"/>
            <w:vAlign w:val="center"/>
          </w:tcPr>
          <w:p w:rsidR="0052004A" w:rsidRPr="00554D54" w:rsidRDefault="0052004A" w:rsidP="004C1637">
            <w:pPr>
              <w:spacing w:before="29" w:line="288" w:lineRule="auto"/>
              <w:jc w:val="right"/>
              <w:rPr>
                <w:kern w:val="0"/>
                <w:sz w:val="24"/>
              </w:rPr>
            </w:pPr>
            <w:r w:rsidRPr="00554D54">
              <w:rPr>
                <w:kern w:val="0"/>
                <w:sz w:val="24"/>
              </w:rPr>
              <w:t>-23,704.85</w:t>
            </w:r>
          </w:p>
        </w:tc>
        <w:tc>
          <w:tcPr>
            <w:tcW w:w="3120" w:type="dxa"/>
            <w:vAlign w:val="center"/>
          </w:tcPr>
          <w:p w:rsidR="0052004A" w:rsidRPr="00554D54" w:rsidRDefault="0052004A" w:rsidP="004C1637">
            <w:pPr>
              <w:spacing w:before="29" w:line="288" w:lineRule="auto"/>
              <w:jc w:val="right"/>
              <w:rPr>
                <w:kern w:val="0"/>
                <w:sz w:val="24"/>
              </w:rPr>
            </w:pPr>
            <w:r w:rsidRPr="00554D54">
              <w:rPr>
                <w:kern w:val="0"/>
                <w:sz w:val="24"/>
              </w:rPr>
              <w:t>-23,704.85</w:t>
            </w:r>
          </w:p>
        </w:tc>
      </w:tr>
      <w:tr w:rsidR="00554D54" w:rsidRPr="00554D54" w:rsidTr="00400137">
        <w:trPr>
          <w:jc w:val="center"/>
        </w:trPr>
        <w:tc>
          <w:tcPr>
            <w:tcW w:w="3120" w:type="dxa"/>
            <w:vAlign w:val="center"/>
          </w:tcPr>
          <w:p w:rsidR="0052004A" w:rsidRPr="00554D54" w:rsidRDefault="0052004A" w:rsidP="00145D1E">
            <w:pPr>
              <w:spacing w:before="29" w:line="288" w:lineRule="auto"/>
              <w:rPr>
                <w:rFonts w:asciiTheme="minorEastAsia" w:eastAsiaTheme="minorEastAsia" w:hAnsiTheme="minorEastAsia"/>
                <w:szCs w:val="21"/>
              </w:rPr>
            </w:pPr>
            <w:r w:rsidRPr="00554D54">
              <w:rPr>
                <w:rFonts w:hint="eastAsia"/>
                <w:sz w:val="24"/>
              </w:rPr>
              <w:t>本期末</w:t>
            </w:r>
          </w:p>
        </w:tc>
        <w:tc>
          <w:tcPr>
            <w:tcW w:w="3120" w:type="dxa"/>
            <w:vAlign w:val="center"/>
          </w:tcPr>
          <w:p w:rsidR="0052004A" w:rsidRPr="00554D54" w:rsidRDefault="0052004A" w:rsidP="004C1637">
            <w:pPr>
              <w:spacing w:before="29" w:line="288" w:lineRule="auto"/>
              <w:jc w:val="right"/>
              <w:rPr>
                <w:kern w:val="0"/>
                <w:sz w:val="24"/>
              </w:rPr>
            </w:pPr>
            <w:r w:rsidRPr="00554D54">
              <w:rPr>
                <w:kern w:val="0"/>
                <w:sz w:val="24"/>
              </w:rPr>
              <w:t>1,760.22</w:t>
            </w:r>
          </w:p>
        </w:tc>
        <w:tc>
          <w:tcPr>
            <w:tcW w:w="3120" w:type="dxa"/>
            <w:vAlign w:val="center"/>
          </w:tcPr>
          <w:p w:rsidR="0052004A" w:rsidRPr="00554D54" w:rsidRDefault="0052004A" w:rsidP="004C1637">
            <w:pPr>
              <w:spacing w:before="29" w:line="288" w:lineRule="auto"/>
              <w:jc w:val="right"/>
              <w:rPr>
                <w:kern w:val="0"/>
                <w:sz w:val="24"/>
              </w:rPr>
            </w:pPr>
            <w:r w:rsidRPr="00554D54">
              <w:rPr>
                <w:kern w:val="0"/>
                <w:sz w:val="24"/>
              </w:rPr>
              <w:t>1,760.22</w:t>
            </w:r>
          </w:p>
        </w:tc>
      </w:tr>
    </w:tbl>
    <w:p w:rsidR="006C1BB2" w:rsidRPr="00554D54" w:rsidRDefault="006C1BB2" w:rsidP="006C1BB2">
      <w:pPr>
        <w:spacing w:before="29" w:line="288" w:lineRule="auto"/>
        <w:rPr>
          <w:sz w:val="24"/>
        </w:rPr>
      </w:pPr>
      <w:r w:rsidRPr="00554D54">
        <w:rPr>
          <w:sz w:val="24"/>
        </w:rPr>
        <w:t>1</w:t>
      </w:r>
      <w:r w:rsidRPr="00554D54">
        <w:rPr>
          <w:rFonts w:hint="eastAsia"/>
          <w:sz w:val="24"/>
        </w:rPr>
        <w:t>、如果本报告期间发生红利再投业务，则总申购份额中包含该业务。</w:t>
      </w:r>
    </w:p>
    <w:p w:rsidR="006C1BB2" w:rsidRPr="00554D54" w:rsidRDefault="006C1BB2" w:rsidP="006C1BB2">
      <w:pPr>
        <w:spacing w:before="29" w:line="288" w:lineRule="auto"/>
        <w:rPr>
          <w:sz w:val="24"/>
        </w:rPr>
      </w:pPr>
      <w:r w:rsidRPr="00554D54">
        <w:rPr>
          <w:sz w:val="24"/>
        </w:rPr>
        <w:t>2</w:t>
      </w:r>
      <w:r w:rsidRPr="00554D54">
        <w:rPr>
          <w:rFonts w:hint="eastAsia"/>
          <w:sz w:val="24"/>
        </w:rPr>
        <w:t>、本基金自</w:t>
      </w:r>
      <w:r w:rsidRPr="00554D54">
        <w:rPr>
          <w:sz w:val="24"/>
        </w:rPr>
        <w:t>2016</w:t>
      </w:r>
      <w:r w:rsidRPr="00554D54">
        <w:rPr>
          <w:rFonts w:hint="eastAsia"/>
          <w:sz w:val="24"/>
        </w:rPr>
        <w:t>年</w:t>
      </w:r>
      <w:r w:rsidRPr="00554D54">
        <w:rPr>
          <w:sz w:val="24"/>
        </w:rPr>
        <w:t>8</w:t>
      </w:r>
      <w:r w:rsidRPr="00554D54">
        <w:rPr>
          <w:rFonts w:hint="eastAsia"/>
          <w:sz w:val="24"/>
        </w:rPr>
        <w:t>月</w:t>
      </w:r>
      <w:r w:rsidRPr="00554D54">
        <w:rPr>
          <w:sz w:val="24"/>
        </w:rPr>
        <w:t>31</w:t>
      </w:r>
      <w:r w:rsidRPr="00554D54">
        <w:rPr>
          <w:rFonts w:hint="eastAsia"/>
          <w:sz w:val="24"/>
        </w:rPr>
        <w:t>日至</w:t>
      </w:r>
      <w:r w:rsidRPr="00554D54">
        <w:rPr>
          <w:sz w:val="24"/>
        </w:rPr>
        <w:t>2016</w:t>
      </w:r>
      <w:r w:rsidRPr="00554D54">
        <w:rPr>
          <w:rFonts w:hint="eastAsia"/>
          <w:sz w:val="24"/>
        </w:rPr>
        <w:t>年</w:t>
      </w:r>
      <w:r w:rsidRPr="00554D54">
        <w:rPr>
          <w:sz w:val="24"/>
        </w:rPr>
        <w:t>9</w:t>
      </w:r>
      <w:r w:rsidRPr="00554D54">
        <w:rPr>
          <w:rFonts w:hint="eastAsia"/>
          <w:sz w:val="24"/>
        </w:rPr>
        <w:t>月</w:t>
      </w:r>
      <w:r w:rsidRPr="00554D54">
        <w:rPr>
          <w:sz w:val="24"/>
        </w:rPr>
        <w:t>1</w:t>
      </w:r>
      <w:r w:rsidRPr="00554D54">
        <w:rPr>
          <w:rFonts w:hint="eastAsia"/>
          <w:sz w:val="24"/>
        </w:rPr>
        <w:t>日止期间公开发售，共募集有效净认购资金</w:t>
      </w:r>
      <w:r w:rsidRPr="00554D54">
        <w:rPr>
          <w:sz w:val="24"/>
        </w:rPr>
        <w:t>200,061,410.40</w:t>
      </w:r>
      <w:r w:rsidRPr="00554D54">
        <w:rPr>
          <w:rFonts w:hint="eastAsia"/>
          <w:sz w:val="24"/>
        </w:rPr>
        <w:t>元。根据《交银施罗德裕兴纯债债券型证券投资基金招募说明书》的规定，本基金设立募集期内认购资金产生的利息收入</w:t>
      </w:r>
      <w:r w:rsidRPr="00554D54">
        <w:rPr>
          <w:sz w:val="24"/>
        </w:rPr>
        <w:t>36,010.44</w:t>
      </w:r>
      <w:r w:rsidRPr="00554D54">
        <w:rPr>
          <w:rFonts w:hint="eastAsia"/>
          <w:sz w:val="24"/>
        </w:rPr>
        <w:t>元在本基金成立后，折算为</w:t>
      </w:r>
      <w:r w:rsidRPr="00554D54">
        <w:rPr>
          <w:sz w:val="24"/>
        </w:rPr>
        <w:t>36,010.44</w:t>
      </w:r>
      <w:r w:rsidRPr="00554D54">
        <w:rPr>
          <w:rFonts w:hint="eastAsia"/>
          <w:sz w:val="24"/>
        </w:rPr>
        <w:t>份基金份额，划入基金份额持有人账户。</w:t>
      </w:r>
    </w:p>
    <w:p w:rsidR="001A59F9" w:rsidRPr="00554D54" w:rsidRDefault="006C1BB2" w:rsidP="00554D54">
      <w:pPr>
        <w:spacing w:before="29" w:line="288" w:lineRule="auto"/>
        <w:rPr>
          <w:rFonts w:eastAsiaTheme="minorEastAsia"/>
          <w:b/>
          <w:sz w:val="24"/>
        </w:rPr>
      </w:pPr>
      <w:r w:rsidRPr="00554D54">
        <w:rPr>
          <w:sz w:val="24"/>
        </w:rPr>
        <w:t>3</w:t>
      </w:r>
      <w:r w:rsidRPr="00554D54">
        <w:rPr>
          <w:rFonts w:hint="eastAsia"/>
          <w:sz w:val="24"/>
        </w:rPr>
        <w:t>、根据《交银施罗德裕兴纯债债券型证券投资基金基金合同》及《交银施罗德裕兴纯债债券型证券投资基金招募说明书》的相关规定，本基金于</w:t>
      </w:r>
      <w:r w:rsidRPr="00554D54">
        <w:rPr>
          <w:sz w:val="24"/>
        </w:rPr>
        <w:t>2016</w:t>
      </w:r>
      <w:r w:rsidRPr="00554D54">
        <w:rPr>
          <w:rFonts w:hint="eastAsia"/>
          <w:sz w:val="24"/>
        </w:rPr>
        <w:t>年</w:t>
      </w:r>
      <w:r w:rsidRPr="00554D54">
        <w:rPr>
          <w:sz w:val="24"/>
        </w:rPr>
        <w:t>9</w:t>
      </w:r>
      <w:r w:rsidRPr="00554D54">
        <w:rPr>
          <w:rFonts w:hint="eastAsia"/>
          <w:sz w:val="24"/>
        </w:rPr>
        <w:t>月</w:t>
      </w:r>
      <w:r w:rsidRPr="00554D54">
        <w:rPr>
          <w:sz w:val="24"/>
        </w:rPr>
        <w:t>7</w:t>
      </w:r>
      <w:r w:rsidRPr="00554D54">
        <w:rPr>
          <w:rFonts w:hint="eastAsia"/>
          <w:sz w:val="24"/>
        </w:rPr>
        <w:t>日</w:t>
      </w:r>
      <w:r w:rsidRPr="00554D54">
        <w:rPr>
          <w:sz w:val="24"/>
        </w:rPr>
        <w:t>(</w:t>
      </w:r>
      <w:r w:rsidRPr="00554D54">
        <w:rPr>
          <w:rFonts w:hint="eastAsia"/>
          <w:sz w:val="24"/>
        </w:rPr>
        <w:t>基金合同生效日</w:t>
      </w:r>
      <w:r w:rsidRPr="00554D54">
        <w:rPr>
          <w:sz w:val="24"/>
        </w:rPr>
        <w:t>)</w:t>
      </w:r>
      <w:r w:rsidRPr="00554D54">
        <w:rPr>
          <w:rFonts w:hint="eastAsia"/>
          <w:sz w:val="24"/>
        </w:rPr>
        <w:t>至</w:t>
      </w:r>
      <w:r w:rsidRPr="00554D54">
        <w:rPr>
          <w:sz w:val="24"/>
        </w:rPr>
        <w:t>2016</w:t>
      </w:r>
      <w:r w:rsidRPr="00554D54">
        <w:rPr>
          <w:rFonts w:hint="eastAsia"/>
          <w:sz w:val="24"/>
        </w:rPr>
        <w:t>年</w:t>
      </w:r>
      <w:r w:rsidRPr="00554D54">
        <w:rPr>
          <w:sz w:val="24"/>
        </w:rPr>
        <w:t>9</w:t>
      </w:r>
      <w:r w:rsidRPr="00554D54">
        <w:rPr>
          <w:rFonts w:hint="eastAsia"/>
          <w:sz w:val="24"/>
        </w:rPr>
        <w:t>月</w:t>
      </w:r>
      <w:r w:rsidRPr="00554D54">
        <w:rPr>
          <w:sz w:val="24"/>
        </w:rPr>
        <w:t>19</w:t>
      </w:r>
      <w:r w:rsidRPr="00554D54">
        <w:rPr>
          <w:rFonts w:hint="eastAsia"/>
          <w:sz w:val="24"/>
        </w:rPr>
        <w:t>日止期间暂不向投资人开放基金交易。日常申购业务和赎回业务自</w:t>
      </w:r>
      <w:r w:rsidRPr="00554D54">
        <w:rPr>
          <w:sz w:val="24"/>
        </w:rPr>
        <w:t>2016</w:t>
      </w:r>
      <w:r w:rsidRPr="00554D54">
        <w:rPr>
          <w:rFonts w:hint="eastAsia"/>
          <w:sz w:val="24"/>
        </w:rPr>
        <w:t>年</w:t>
      </w:r>
      <w:r w:rsidRPr="00554D54">
        <w:rPr>
          <w:sz w:val="24"/>
        </w:rPr>
        <w:t>9</w:t>
      </w:r>
      <w:r w:rsidRPr="00554D54">
        <w:rPr>
          <w:rFonts w:hint="eastAsia"/>
          <w:sz w:val="24"/>
        </w:rPr>
        <w:t>月</w:t>
      </w:r>
      <w:r w:rsidRPr="00554D54">
        <w:rPr>
          <w:sz w:val="24"/>
        </w:rPr>
        <w:t>20</w:t>
      </w:r>
      <w:r w:rsidRPr="00554D54">
        <w:rPr>
          <w:rFonts w:hint="eastAsia"/>
          <w:sz w:val="24"/>
        </w:rPr>
        <w:t>日起开始办理。</w:t>
      </w:r>
      <w:r w:rsidR="001841E7" w:rsidRPr="00554D54">
        <w:rPr>
          <w:rFonts w:hint="eastAsia"/>
          <w:kern w:val="0"/>
          <w:sz w:val="24"/>
        </w:rPr>
        <w:br/>
      </w:r>
    </w:p>
    <w:p w:rsidR="001A59F9" w:rsidRPr="00554D54" w:rsidRDefault="001A59F9" w:rsidP="007F57C2">
      <w:pPr>
        <w:spacing w:before="29" w:line="288" w:lineRule="auto"/>
        <w:rPr>
          <w:rFonts w:eastAsiaTheme="minorEastAsia"/>
          <w:b/>
          <w:sz w:val="24"/>
        </w:rPr>
      </w:pPr>
      <w:r w:rsidRPr="00554D54">
        <w:rPr>
          <w:rFonts w:eastAsiaTheme="minorEastAsia"/>
          <w:b/>
          <w:sz w:val="24"/>
        </w:rPr>
        <w:t>7.4.</w:t>
      </w:r>
      <w:r w:rsidR="00B466C0" w:rsidRPr="00554D54">
        <w:rPr>
          <w:rFonts w:eastAsiaTheme="minorEastAsia"/>
          <w:b/>
          <w:sz w:val="24"/>
        </w:rPr>
        <w:t>7</w:t>
      </w:r>
      <w:r w:rsidRPr="00554D54">
        <w:rPr>
          <w:rFonts w:eastAsiaTheme="minorEastAsia"/>
          <w:b/>
          <w:sz w:val="24"/>
        </w:rPr>
        <w:t>.</w:t>
      </w:r>
      <w:r w:rsidR="00FD737A" w:rsidRPr="00554D54">
        <w:rPr>
          <w:rFonts w:eastAsiaTheme="minorEastAsia"/>
          <w:b/>
          <w:sz w:val="24"/>
        </w:rPr>
        <w:t>10</w:t>
      </w:r>
      <w:r w:rsidR="00B466C0" w:rsidRPr="00554D54">
        <w:rPr>
          <w:rFonts w:eastAsiaTheme="minorEastAsia" w:hint="eastAsia"/>
          <w:b/>
          <w:sz w:val="24"/>
        </w:rPr>
        <w:t xml:space="preserve"> </w:t>
      </w:r>
      <w:r w:rsidRPr="00554D54">
        <w:rPr>
          <w:rFonts w:eastAsiaTheme="minorEastAsia" w:hint="eastAsia"/>
          <w:b/>
          <w:sz w:val="24"/>
        </w:rPr>
        <w:t>未分配利润</w:t>
      </w:r>
    </w:p>
    <w:p w:rsidR="001A59F9" w:rsidRPr="00554D54" w:rsidRDefault="001A59F9" w:rsidP="009C6C1A">
      <w:pPr>
        <w:spacing w:before="29" w:line="288" w:lineRule="auto"/>
        <w:rPr>
          <w:rFonts w:asciiTheme="minorEastAsia" w:eastAsiaTheme="minorEastAsia" w:hAnsiTheme="minorEastAsia"/>
          <w:b/>
          <w:szCs w:val="21"/>
        </w:rPr>
      </w:pPr>
      <w:r w:rsidRPr="00554D54">
        <w:rPr>
          <w:b/>
          <w:bCs/>
          <w:kern w:val="0"/>
          <w:sz w:val="24"/>
        </w:rPr>
        <w:t>交银裕兴纯债债券</w:t>
      </w:r>
      <w:r w:rsidRPr="00554D54">
        <w:rPr>
          <w:b/>
          <w:bCs/>
          <w:kern w:val="0"/>
          <w:sz w:val="24"/>
        </w:rPr>
        <w:t>A</w:t>
      </w:r>
    </w:p>
    <w:p w:rsidR="001A59F9" w:rsidRPr="00554D54" w:rsidRDefault="001A59F9" w:rsidP="0004081A">
      <w:pPr>
        <w:autoSpaceDE w:val="0"/>
        <w:autoSpaceDN w:val="0"/>
        <w:adjustRightInd w:val="0"/>
        <w:spacing w:before="29" w:line="288" w:lineRule="auto"/>
        <w:ind w:left="15"/>
        <w:jc w:val="right"/>
        <w:rPr>
          <w:bCs/>
          <w:sz w:val="24"/>
        </w:rPr>
      </w:pPr>
      <w:r w:rsidRPr="00554D54">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54D54" w:rsidRPr="00554D54" w:rsidTr="006D141C">
        <w:trPr>
          <w:jc w:val="center"/>
        </w:trPr>
        <w:tc>
          <w:tcPr>
            <w:tcW w:w="2706" w:type="dxa"/>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项目</w:t>
            </w:r>
          </w:p>
        </w:tc>
        <w:tc>
          <w:tcPr>
            <w:tcW w:w="2236"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已实现部分</w:t>
            </w:r>
          </w:p>
        </w:tc>
        <w:tc>
          <w:tcPr>
            <w:tcW w:w="2236"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未实现部分</w:t>
            </w:r>
          </w:p>
        </w:tc>
        <w:tc>
          <w:tcPr>
            <w:tcW w:w="2237"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未分配利润合计</w:t>
            </w:r>
          </w:p>
        </w:tc>
      </w:tr>
      <w:tr w:rsidR="00554D54" w:rsidRPr="00554D54" w:rsidTr="00FF2470">
        <w:trPr>
          <w:jc w:val="center"/>
        </w:trPr>
        <w:tc>
          <w:tcPr>
            <w:tcW w:w="2706" w:type="dxa"/>
            <w:vAlign w:val="center"/>
          </w:tcPr>
          <w:p w:rsidR="001A59F9" w:rsidRPr="00554D54" w:rsidRDefault="00431E4A" w:rsidP="00A23615">
            <w:pPr>
              <w:spacing w:before="29" w:line="288" w:lineRule="auto"/>
              <w:rPr>
                <w:sz w:val="24"/>
              </w:rPr>
            </w:pPr>
            <w:r w:rsidRPr="00554D54">
              <w:rPr>
                <w:sz w:val="24"/>
              </w:rPr>
              <w:lastRenderedPageBreak/>
              <w:t>基金合同生效日</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w:t>
            </w:r>
          </w:p>
        </w:tc>
        <w:tc>
          <w:tcPr>
            <w:tcW w:w="2237" w:type="dxa"/>
            <w:vAlign w:val="center"/>
          </w:tcPr>
          <w:p w:rsidR="001A59F9" w:rsidRPr="00554D54" w:rsidRDefault="001A59F9" w:rsidP="004C1637">
            <w:pPr>
              <w:spacing w:before="29" w:line="288" w:lineRule="auto"/>
              <w:jc w:val="right"/>
              <w:rPr>
                <w:kern w:val="0"/>
                <w:sz w:val="24"/>
              </w:rPr>
            </w:pPr>
            <w:r w:rsidRPr="00554D54">
              <w:rPr>
                <w:kern w:val="0"/>
                <w:sz w:val="24"/>
              </w:rPr>
              <w:t>-</w:t>
            </w:r>
          </w:p>
        </w:tc>
      </w:tr>
      <w:tr w:rsidR="00554D54" w:rsidRPr="00554D54" w:rsidTr="00FF2470">
        <w:trPr>
          <w:jc w:val="center"/>
        </w:trPr>
        <w:tc>
          <w:tcPr>
            <w:tcW w:w="2706" w:type="dxa"/>
            <w:vAlign w:val="center"/>
          </w:tcPr>
          <w:p w:rsidR="001A59F9" w:rsidRPr="00554D54" w:rsidRDefault="001A59F9" w:rsidP="00A23615">
            <w:pPr>
              <w:spacing w:before="29" w:line="288" w:lineRule="auto"/>
              <w:rPr>
                <w:sz w:val="24"/>
              </w:rPr>
            </w:pPr>
            <w:r w:rsidRPr="00554D54">
              <w:rPr>
                <w:rFonts w:hint="eastAsia"/>
                <w:sz w:val="24"/>
              </w:rPr>
              <w:t>本期利润</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6,134,901.52</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-14,299,525.83</w:t>
            </w:r>
          </w:p>
        </w:tc>
        <w:tc>
          <w:tcPr>
            <w:tcW w:w="2237" w:type="dxa"/>
            <w:vAlign w:val="center"/>
          </w:tcPr>
          <w:p w:rsidR="001A59F9" w:rsidRPr="00554D54" w:rsidRDefault="001A59F9" w:rsidP="004C1637">
            <w:pPr>
              <w:spacing w:before="29" w:line="288" w:lineRule="auto"/>
              <w:jc w:val="right"/>
              <w:rPr>
                <w:kern w:val="0"/>
                <w:sz w:val="24"/>
              </w:rPr>
            </w:pPr>
            <w:r w:rsidRPr="00554D54">
              <w:rPr>
                <w:kern w:val="0"/>
                <w:sz w:val="24"/>
              </w:rPr>
              <w:t>-8,164,624.31</w:t>
            </w:r>
          </w:p>
        </w:tc>
      </w:tr>
      <w:tr w:rsidR="00554D54" w:rsidRPr="00554D54" w:rsidTr="00FF2470">
        <w:trPr>
          <w:jc w:val="center"/>
        </w:trPr>
        <w:tc>
          <w:tcPr>
            <w:tcW w:w="2706" w:type="dxa"/>
            <w:vAlign w:val="center"/>
          </w:tcPr>
          <w:p w:rsidR="001A59F9" w:rsidRPr="00554D54" w:rsidRDefault="001A59F9" w:rsidP="00A23615">
            <w:pPr>
              <w:spacing w:before="29" w:line="288" w:lineRule="auto"/>
              <w:rPr>
                <w:sz w:val="24"/>
              </w:rPr>
            </w:pPr>
            <w:r w:rsidRPr="00554D54">
              <w:rPr>
                <w:rFonts w:hint="eastAsia"/>
                <w:sz w:val="24"/>
              </w:rPr>
              <w:t>本期基金份额交易产生的变动数</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798,451.21</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-67.62</w:t>
            </w:r>
          </w:p>
        </w:tc>
        <w:tc>
          <w:tcPr>
            <w:tcW w:w="2237" w:type="dxa"/>
            <w:vAlign w:val="center"/>
          </w:tcPr>
          <w:p w:rsidR="001A59F9" w:rsidRPr="00554D54" w:rsidRDefault="001A59F9" w:rsidP="004C1637">
            <w:pPr>
              <w:spacing w:before="29" w:line="288" w:lineRule="auto"/>
              <w:jc w:val="right"/>
              <w:rPr>
                <w:kern w:val="0"/>
                <w:sz w:val="24"/>
              </w:rPr>
            </w:pPr>
            <w:r w:rsidRPr="00554D54">
              <w:rPr>
                <w:kern w:val="0"/>
                <w:sz w:val="24"/>
              </w:rPr>
              <w:t>798,383.59</w:t>
            </w:r>
          </w:p>
        </w:tc>
      </w:tr>
      <w:tr w:rsidR="00554D54" w:rsidRPr="00554D54" w:rsidTr="00FF2470">
        <w:trPr>
          <w:jc w:val="center"/>
        </w:trPr>
        <w:tc>
          <w:tcPr>
            <w:tcW w:w="2706" w:type="dxa"/>
            <w:vAlign w:val="center"/>
          </w:tcPr>
          <w:p w:rsidR="001A59F9" w:rsidRPr="00554D54" w:rsidRDefault="001A59F9" w:rsidP="00A23615">
            <w:pPr>
              <w:spacing w:before="29" w:line="288" w:lineRule="auto"/>
              <w:rPr>
                <w:sz w:val="24"/>
              </w:rPr>
            </w:pPr>
            <w:r w:rsidRPr="00554D54">
              <w:rPr>
                <w:rFonts w:hint="eastAsia"/>
                <w:sz w:val="24"/>
              </w:rPr>
              <w:t>其中：基金申购款</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798,461.30</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-65.42</w:t>
            </w:r>
          </w:p>
        </w:tc>
        <w:tc>
          <w:tcPr>
            <w:tcW w:w="2237" w:type="dxa"/>
            <w:vAlign w:val="center"/>
          </w:tcPr>
          <w:p w:rsidR="001A59F9" w:rsidRPr="00554D54" w:rsidRDefault="001A59F9" w:rsidP="004C1637">
            <w:pPr>
              <w:spacing w:before="29" w:line="288" w:lineRule="auto"/>
              <w:jc w:val="right"/>
              <w:rPr>
                <w:kern w:val="0"/>
                <w:sz w:val="24"/>
              </w:rPr>
            </w:pPr>
            <w:r w:rsidRPr="00554D54">
              <w:rPr>
                <w:kern w:val="0"/>
                <w:sz w:val="24"/>
              </w:rPr>
              <w:t>798,395.88</w:t>
            </w:r>
          </w:p>
        </w:tc>
      </w:tr>
      <w:tr w:rsidR="00554D54" w:rsidRPr="00554D54" w:rsidTr="00FF2470">
        <w:trPr>
          <w:jc w:val="center"/>
        </w:trPr>
        <w:tc>
          <w:tcPr>
            <w:tcW w:w="2706" w:type="dxa"/>
            <w:vAlign w:val="center"/>
          </w:tcPr>
          <w:p w:rsidR="001A59F9" w:rsidRPr="00554D54" w:rsidRDefault="001A59F9" w:rsidP="00A23615">
            <w:pPr>
              <w:spacing w:before="29" w:line="288" w:lineRule="auto"/>
              <w:rPr>
                <w:sz w:val="24"/>
              </w:rPr>
            </w:pPr>
            <w:r w:rsidRPr="00554D54">
              <w:rPr>
                <w:rFonts w:hint="eastAsia"/>
                <w:sz w:val="24"/>
              </w:rPr>
              <w:t>基金赎回款</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-10.09</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-2.20</w:t>
            </w:r>
          </w:p>
        </w:tc>
        <w:tc>
          <w:tcPr>
            <w:tcW w:w="2237" w:type="dxa"/>
            <w:vAlign w:val="center"/>
          </w:tcPr>
          <w:p w:rsidR="001A59F9" w:rsidRPr="00554D54" w:rsidRDefault="001A59F9" w:rsidP="004C1637">
            <w:pPr>
              <w:spacing w:before="29" w:line="288" w:lineRule="auto"/>
              <w:jc w:val="right"/>
              <w:rPr>
                <w:kern w:val="0"/>
                <w:sz w:val="24"/>
              </w:rPr>
            </w:pPr>
            <w:r w:rsidRPr="00554D54">
              <w:rPr>
                <w:kern w:val="0"/>
                <w:sz w:val="24"/>
              </w:rPr>
              <w:t>-12.29</w:t>
            </w:r>
          </w:p>
        </w:tc>
      </w:tr>
      <w:tr w:rsidR="00554D54" w:rsidRPr="00554D54" w:rsidTr="00FF2470">
        <w:trPr>
          <w:jc w:val="center"/>
        </w:trPr>
        <w:tc>
          <w:tcPr>
            <w:tcW w:w="2706" w:type="dxa"/>
            <w:vAlign w:val="center"/>
          </w:tcPr>
          <w:p w:rsidR="001A59F9" w:rsidRPr="00554D54" w:rsidRDefault="001A59F9" w:rsidP="00A23615">
            <w:pPr>
              <w:spacing w:before="29" w:line="288" w:lineRule="auto"/>
              <w:rPr>
                <w:sz w:val="24"/>
              </w:rPr>
            </w:pPr>
            <w:r w:rsidRPr="00554D54">
              <w:rPr>
                <w:rFonts w:hint="eastAsia"/>
                <w:sz w:val="24"/>
              </w:rPr>
              <w:t>本期已分配利润</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w:t>
            </w:r>
          </w:p>
        </w:tc>
        <w:tc>
          <w:tcPr>
            <w:tcW w:w="2237" w:type="dxa"/>
            <w:vAlign w:val="center"/>
          </w:tcPr>
          <w:p w:rsidR="001A59F9" w:rsidRPr="00554D54" w:rsidRDefault="001A59F9" w:rsidP="004C1637">
            <w:pPr>
              <w:spacing w:before="29" w:line="288" w:lineRule="auto"/>
              <w:jc w:val="right"/>
              <w:rPr>
                <w:kern w:val="0"/>
                <w:sz w:val="24"/>
              </w:rPr>
            </w:pPr>
            <w:r w:rsidRPr="00554D54">
              <w:rPr>
                <w:kern w:val="0"/>
                <w:sz w:val="24"/>
              </w:rPr>
              <w:t>-</w:t>
            </w:r>
          </w:p>
        </w:tc>
      </w:tr>
      <w:tr w:rsidR="001A59F9" w:rsidRPr="00554D54" w:rsidTr="00FF2470">
        <w:trPr>
          <w:jc w:val="center"/>
        </w:trPr>
        <w:tc>
          <w:tcPr>
            <w:tcW w:w="2706" w:type="dxa"/>
            <w:vAlign w:val="center"/>
          </w:tcPr>
          <w:p w:rsidR="001A59F9" w:rsidRPr="00554D54" w:rsidRDefault="001A59F9" w:rsidP="00A23615">
            <w:pPr>
              <w:spacing w:before="29" w:line="288" w:lineRule="auto"/>
              <w:rPr>
                <w:sz w:val="24"/>
              </w:rPr>
            </w:pPr>
            <w:r w:rsidRPr="00554D54">
              <w:rPr>
                <w:rFonts w:hint="eastAsia"/>
                <w:sz w:val="24"/>
              </w:rPr>
              <w:t>本期末</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6,933,352.73</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-14,299,593.45</w:t>
            </w:r>
          </w:p>
        </w:tc>
        <w:tc>
          <w:tcPr>
            <w:tcW w:w="2237" w:type="dxa"/>
            <w:vAlign w:val="center"/>
          </w:tcPr>
          <w:p w:rsidR="001A59F9" w:rsidRPr="00554D54" w:rsidRDefault="001A59F9" w:rsidP="004C1637">
            <w:pPr>
              <w:spacing w:before="29" w:line="288" w:lineRule="auto"/>
              <w:jc w:val="right"/>
              <w:rPr>
                <w:kern w:val="0"/>
                <w:sz w:val="24"/>
              </w:rPr>
            </w:pPr>
            <w:r w:rsidRPr="00554D54">
              <w:rPr>
                <w:kern w:val="0"/>
                <w:sz w:val="24"/>
              </w:rPr>
              <w:t>-7,366,240.72</w:t>
            </w:r>
          </w:p>
        </w:tc>
      </w:tr>
    </w:tbl>
    <w:p w:rsidR="001A59F9" w:rsidRPr="00554D54" w:rsidRDefault="001A59F9" w:rsidP="00026C9C">
      <w:pPr>
        <w:adjustRightInd w:val="0"/>
        <w:snapToGrid w:val="0"/>
        <w:spacing w:line="360" w:lineRule="auto"/>
        <w:jc w:val="left"/>
        <w:rPr>
          <w:rFonts w:asciiTheme="minorEastAsia" w:eastAsiaTheme="minorEastAsia" w:hAnsiTheme="minorEastAsia"/>
          <w:bCs/>
          <w:szCs w:val="21"/>
        </w:rPr>
      </w:pPr>
    </w:p>
    <w:p w:rsidR="001A59F9" w:rsidRPr="00554D54" w:rsidRDefault="001A59F9" w:rsidP="009C6C1A">
      <w:pPr>
        <w:spacing w:before="29" w:line="288" w:lineRule="auto"/>
        <w:rPr>
          <w:b/>
          <w:bCs/>
          <w:kern w:val="0"/>
          <w:sz w:val="24"/>
        </w:rPr>
      </w:pPr>
      <w:r w:rsidRPr="00554D54">
        <w:rPr>
          <w:b/>
          <w:bCs/>
          <w:kern w:val="0"/>
          <w:sz w:val="24"/>
        </w:rPr>
        <w:t>交银裕兴纯债债券</w:t>
      </w:r>
      <w:r w:rsidRPr="00554D54">
        <w:rPr>
          <w:b/>
          <w:bCs/>
          <w:kern w:val="0"/>
          <w:sz w:val="24"/>
        </w:rPr>
        <w:t>C</w:t>
      </w:r>
    </w:p>
    <w:p w:rsidR="001A59F9" w:rsidRPr="00554D54" w:rsidRDefault="001A59F9" w:rsidP="0004081A">
      <w:pPr>
        <w:autoSpaceDE w:val="0"/>
        <w:autoSpaceDN w:val="0"/>
        <w:adjustRightInd w:val="0"/>
        <w:spacing w:before="29" w:line="288" w:lineRule="auto"/>
        <w:ind w:left="15"/>
        <w:jc w:val="right"/>
        <w:rPr>
          <w:bCs/>
          <w:sz w:val="24"/>
        </w:rPr>
      </w:pPr>
      <w:r w:rsidRPr="00554D54">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54D54" w:rsidRPr="00554D54" w:rsidTr="006D141C">
        <w:trPr>
          <w:jc w:val="center"/>
        </w:trPr>
        <w:tc>
          <w:tcPr>
            <w:tcW w:w="2706" w:type="dxa"/>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项目</w:t>
            </w:r>
          </w:p>
        </w:tc>
        <w:tc>
          <w:tcPr>
            <w:tcW w:w="2236"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已实现部分</w:t>
            </w:r>
          </w:p>
        </w:tc>
        <w:tc>
          <w:tcPr>
            <w:tcW w:w="2236"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未实现部分</w:t>
            </w:r>
          </w:p>
        </w:tc>
        <w:tc>
          <w:tcPr>
            <w:tcW w:w="2237"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未分配利润合计</w:t>
            </w:r>
          </w:p>
        </w:tc>
      </w:tr>
      <w:tr w:rsidR="00554D54" w:rsidRPr="00554D54" w:rsidTr="00FF2470">
        <w:trPr>
          <w:jc w:val="center"/>
        </w:trPr>
        <w:tc>
          <w:tcPr>
            <w:tcW w:w="2706" w:type="dxa"/>
            <w:vAlign w:val="center"/>
          </w:tcPr>
          <w:p w:rsidR="001A59F9" w:rsidRPr="00554D54" w:rsidRDefault="00566B1D" w:rsidP="00A23615">
            <w:pPr>
              <w:spacing w:before="29" w:line="288" w:lineRule="auto"/>
              <w:rPr>
                <w:sz w:val="24"/>
              </w:rPr>
            </w:pPr>
            <w:r w:rsidRPr="00554D54">
              <w:rPr>
                <w:sz w:val="24"/>
              </w:rPr>
              <w:t>基金合同生效日</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w:t>
            </w:r>
          </w:p>
        </w:tc>
        <w:tc>
          <w:tcPr>
            <w:tcW w:w="2237" w:type="dxa"/>
            <w:vAlign w:val="center"/>
          </w:tcPr>
          <w:p w:rsidR="001A59F9" w:rsidRPr="00554D54" w:rsidRDefault="001A59F9" w:rsidP="004C1637">
            <w:pPr>
              <w:spacing w:before="29" w:line="288" w:lineRule="auto"/>
              <w:jc w:val="right"/>
              <w:rPr>
                <w:kern w:val="0"/>
                <w:sz w:val="24"/>
              </w:rPr>
            </w:pPr>
            <w:r w:rsidRPr="00554D54">
              <w:rPr>
                <w:kern w:val="0"/>
                <w:sz w:val="24"/>
              </w:rPr>
              <w:t>-</w:t>
            </w:r>
          </w:p>
        </w:tc>
      </w:tr>
      <w:tr w:rsidR="00554D54" w:rsidRPr="00554D54" w:rsidTr="00FF2470">
        <w:trPr>
          <w:jc w:val="center"/>
        </w:trPr>
        <w:tc>
          <w:tcPr>
            <w:tcW w:w="2706" w:type="dxa"/>
            <w:vAlign w:val="center"/>
          </w:tcPr>
          <w:p w:rsidR="001A59F9" w:rsidRPr="00554D54" w:rsidRDefault="001A59F9" w:rsidP="00A23615">
            <w:pPr>
              <w:spacing w:before="29" w:line="288" w:lineRule="auto"/>
              <w:rPr>
                <w:sz w:val="24"/>
              </w:rPr>
            </w:pPr>
            <w:r w:rsidRPr="00554D54">
              <w:rPr>
                <w:rFonts w:hint="eastAsia"/>
                <w:sz w:val="24"/>
              </w:rPr>
              <w:t>本期利润</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26.73</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58.20</w:t>
            </w:r>
          </w:p>
        </w:tc>
        <w:tc>
          <w:tcPr>
            <w:tcW w:w="2237" w:type="dxa"/>
            <w:vAlign w:val="center"/>
          </w:tcPr>
          <w:p w:rsidR="001A59F9" w:rsidRPr="00554D54" w:rsidRDefault="001A59F9" w:rsidP="004C1637">
            <w:pPr>
              <w:spacing w:before="29" w:line="288" w:lineRule="auto"/>
              <w:jc w:val="right"/>
              <w:rPr>
                <w:kern w:val="0"/>
                <w:sz w:val="24"/>
              </w:rPr>
            </w:pPr>
            <w:r w:rsidRPr="00554D54">
              <w:rPr>
                <w:kern w:val="0"/>
                <w:sz w:val="24"/>
              </w:rPr>
              <w:t>84.93</w:t>
            </w:r>
          </w:p>
        </w:tc>
      </w:tr>
      <w:tr w:rsidR="00554D54" w:rsidRPr="00554D54" w:rsidTr="00FF2470">
        <w:trPr>
          <w:jc w:val="center"/>
        </w:trPr>
        <w:tc>
          <w:tcPr>
            <w:tcW w:w="2706" w:type="dxa"/>
            <w:vAlign w:val="center"/>
          </w:tcPr>
          <w:p w:rsidR="001A59F9" w:rsidRPr="00554D54" w:rsidRDefault="001A59F9" w:rsidP="00A23615">
            <w:pPr>
              <w:spacing w:before="29" w:line="288" w:lineRule="auto"/>
              <w:rPr>
                <w:sz w:val="24"/>
              </w:rPr>
            </w:pPr>
            <w:r w:rsidRPr="00554D54">
              <w:rPr>
                <w:rFonts w:hint="eastAsia"/>
                <w:sz w:val="24"/>
              </w:rPr>
              <w:t>本期基金份额交易产生的变动数</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-15.71</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-100.00</w:t>
            </w:r>
          </w:p>
        </w:tc>
        <w:tc>
          <w:tcPr>
            <w:tcW w:w="2237" w:type="dxa"/>
            <w:vAlign w:val="center"/>
          </w:tcPr>
          <w:p w:rsidR="001A59F9" w:rsidRPr="00554D54" w:rsidRDefault="001A59F9" w:rsidP="004C1637">
            <w:pPr>
              <w:spacing w:before="29" w:line="288" w:lineRule="auto"/>
              <w:jc w:val="right"/>
              <w:rPr>
                <w:kern w:val="0"/>
                <w:sz w:val="24"/>
              </w:rPr>
            </w:pPr>
            <w:r w:rsidRPr="00554D54">
              <w:rPr>
                <w:kern w:val="0"/>
                <w:sz w:val="24"/>
              </w:rPr>
              <w:t>-115.71</w:t>
            </w:r>
          </w:p>
        </w:tc>
      </w:tr>
      <w:tr w:rsidR="00554D54" w:rsidRPr="00554D54" w:rsidTr="00FF2470">
        <w:trPr>
          <w:jc w:val="center"/>
        </w:trPr>
        <w:tc>
          <w:tcPr>
            <w:tcW w:w="2706" w:type="dxa"/>
            <w:vAlign w:val="center"/>
          </w:tcPr>
          <w:p w:rsidR="001A59F9" w:rsidRPr="00554D54" w:rsidRDefault="001A59F9" w:rsidP="00A23615">
            <w:pPr>
              <w:spacing w:before="29" w:line="288" w:lineRule="auto"/>
              <w:rPr>
                <w:sz w:val="24"/>
              </w:rPr>
            </w:pPr>
            <w:r w:rsidRPr="00554D54">
              <w:rPr>
                <w:rFonts w:hint="eastAsia"/>
                <w:sz w:val="24"/>
              </w:rPr>
              <w:t>其中：基金申购款</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45.93</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w:t>
            </w:r>
          </w:p>
        </w:tc>
        <w:tc>
          <w:tcPr>
            <w:tcW w:w="2237" w:type="dxa"/>
            <w:vAlign w:val="center"/>
          </w:tcPr>
          <w:p w:rsidR="001A59F9" w:rsidRPr="00554D54" w:rsidRDefault="001A59F9" w:rsidP="004C1637">
            <w:pPr>
              <w:spacing w:before="29" w:line="288" w:lineRule="auto"/>
              <w:jc w:val="right"/>
              <w:rPr>
                <w:kern w:val="0"/>
                <w:sz w:val="24"/>
              </w:rPr>
            </w:pPr>
            <w:r w:rsidRPr="00554D54">
              <w:rPr>
                <w:kern w:val="0"/>
                <w:sz w:val="24"/>
              </w:rPr>
              <w:t>45.93</w:t>
            </w:r>
          </w:p>
        </w:tc>
      </w:tr>
      <w:tr w:rsidR="00554D54" w:rsidRPr="00554D54" w:rsidTr="00FF2470">
        <w:trPr>
          <w:jc w:val="center"/>
        </w:trPr>
        <w:tc>
          <w:tcPr>
            <w:tcW w:w="2706" w:type="dxa"/>
            <w:vAlign w:val="center"/>
          </w:tcPr>
          <w:p w:rsidR="001A59F9" w:rsidRPr="00554D54" w:rsidRDefault="001A59F9" w:rsidP="00A23615">
            <w:pPr>
              <w:spacing w:before="29" w:line="288" w:lineRule="auto"/>
              <w:rPr>
                <w:sz w:val="24"/>
              </w:rPr>
            </w:pPr>
            <w:r w:rsidRPr="00554D54">
              <w:rPr>
                <w:rFonts w:hint="eastAsia"/>
                <w:sz w:val="24"/>
              </w:rPr>
              <w:t>基金赎回款</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-61.64</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-100.00</w:t>
            </w:r>
          </w:p>
        </w:tc>
        <w:tc>
          <w:tcPr>
            <w:tcW w:w="2237" w:type="dxa"/>
            <w:vAlign w:val="center"/>
          </w:tcPr>
          <w:p w:rsidR="001A59F9" w:rsidRPr="00554D54" w:rsidRDefault="001A59F9" w:rsidP="004C1637">
            <w:pPr>
              <w:spacing w:before="29" w:line="288" w:lineRule="auto"/>
              <w:jc w:val="right"/>
              <w:rPr>
                <w:kern w:val="0"/>
                <w:sz w:val="24"/>
              </w:rPr>
            </w:pPr>
            <w:r w:rsidRPr="00554D54">
              <w:rPr>
                <w:kern w:val="0"/>
                <w:sz w:val="24"/>
              </w:rPr>
              <w:t>-161.64</w:t>
            </w:r>
          </w:p>
        </w:tc>
      </w:tr>
      <w:tr w:rsidR="00554D54" w:rsidRPr="00554D54" w:rsidTr="00FF2470">
        <w:trPr>
          <w:jc w:val="center"/>
        </w:trPr>
        <w:tc>
          <w:tcPr>
            <w:tcW w:w="2706" w:type="dxa"/>
            <w:vAlign w:val="center"/>
          </w:tcPr>
          <w:p w:rsidR="001A59F9" w:rsidRPr="00554D54" w:rsidRDefault="001A59F9" w:rsidP="00A23615">
            <w:pPr>
              <w:spacing w:before="29" w:line="288" w:lineRule="auto"/>
              <w:rPr>
                <w:sz w:val="24"/>
              </w:rPr>
            </w:pPr>
            <w:r w:rsidRPr="00554D54">
              <w:rPr>
                <w:rFonts w:hint="eastAsia"/>
                <w:sz w:val="24"/>
              </w:rPr>
              <w:t>本期已分配利润</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w:t>
            </w:r>
          </w:p>
        </w:tc>
        <w:tc>
          <w:tcPr>
            <w:tcW w:w="2237" w:type="dxa"/>
            <w:vAlign w:val="center"/>
          </w:tcPr>
          <w:p w:rsidR="001A59F9" w:rsidRPr="00554D54" w:rsidRDefault="001A59F9" w:rsidP="004C1637">
            <w:pPr>
              <w:spacing w:before="29" w:line="288" w:lineRule="auto"/>
              <w:jc w:val="right"/>
              <w:rPr>
                <w:kern w:val="0"/>
                <w:sz w:val="24"/>
              </w:rPr>
            </w:pPr>
            <w:r w:rsidRPr="00554D54">
              <w:rPr>
                <w:kern w:val="0"/>
                <w:sz w:val="24"/>
              </w:rPr>
              <w:t>-</w:t>
            </w:r>
          </w:p>
        </w:tc>
      </w:tr>
      <w:tr w:rsidR="001A59F9" w:rsidRPr="00554D54" w:rsidTr="00FF2470">
        <w:trPr>
          <w:jc w:val="center"/>
        </w:trPr>
        <w:tc>
          <w:tcPr>
            <w:tcW w:w="2706" w:type="dxa"/>
            <w:vAlign w:val="center"/>
          </w:tcPr>
          <w:p w:rsidR="001A59F9" w:rsidRPr="00554D54" w:rsidRDefault="001A59F9" w:rsidP="00A23615">
            <w:pPr>
              <w:spacing w:before="29" w:line="288" w:lineRule="auto"/>
              <w:rPr>
                <w:sz w:val="24"/>
              </w:rPr>
            </w:pPr>
            <w:r w:rsidRPr="00554D54">
              <w:rPr>
                <w:rFonts w:hint="eastAsia"/>
                <w:sz w:val="24"/>
              </w:rPr>
              <w:t>本期末</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11.02</w:t>
            </w:r>
          </w:p>
        </w:tc>
        <w:tc>
          <w:tcPr>
            <w:tcW w:w="2236" w:type="dxa"/>
            <w:vAlign w:val="center"/>
          </w:tcPr>
          <w:p w:rsidR="001A59F9" w:rsidRPr="00554D54" w:rsidRDefault="001A59F9" w:rsidP="004C1637">
            <w:pPr>
              <w:spacing w:before="29" w:line="288" w:lineRule="auto"/>
              <w:jc w:val="right"/>
              <w:rPr>
                <w:kern w:val="0"/>
                <w:sz w:val="24"/>
              </w:rPr>
            </w:pPr>
            <w:r w:rsidRPr="00554D54">
              <w:rPr>
                <w:kern w:val="0"/>
                <w:sz w:val="24"/>
              </w:rPr>
              <w:t>-41.80</w:t>
            </w:r>
          </w:p>
        </w:tc>
        <w:tc>
          <w:tcPr>
            <w:tcW w:w="2237" w:type="dxa"/>
            <w:vAlign w:val="center"/>
          </w:tcPr>
          <w:p w:rsidR="001A59F9" w:rsidRPr="00554D54" w:rsidRDefault="001A59F9" w:rsidP="004C1637">
            <w:pPr>
              <w:spacing w:before="29" w:line="288" w:lineRule="auto"/>
              <w:jc w:val="right"/>
              <w:rPr>
                <w:kern w:val="0"/>
                <w:sz w:val="24"/>
              </w:rPr>
            </w:pPr>
            <w:r w:rsidRPr="00554D54">
              <w:rPr>
                <w:kern w:val="0"/>
                <w:sz w:val="24"/>
              </w:rPr>
              <w:t>-30.78</w:t>
            </w:r>
          </w:p>
        </w:tc>
      </w:tr>
    </w:tbl>
    <w:p w:rsidR="001A59F9" w:rsidRPr="00554D54" w:rsidRDefault="001A59F9" w:rsidP="00026C9C">
      <w:pPr>
        <w:spacing w:line="360" w:lineRule="auto"/>
        <w:rPr>
          <w:rFonts w:asciiTheme="minorEastAsia" w:eastAsiaTheme="minorEastAsia" w:hAnsiTheme="minorEastAsia"/>
          <w:szCs w:val="21"/>
        </w:rPr>
      </w:pPr>
    </w:p>
    <w:p w:rsidR="001A59F9" w:rsidRPr="00554D54" w:rsidRDefault="001A59F9" w:rsidP="007F57C2">
      <w:pPr>
        <w:spacing w:before="29" w:line="288" w:lineRule="auto"/>
        <w:rPr>
          <w:rFonts w:eastAsiaTheme="minorEastAsia"/>
          <w:b/>
          <w:sz w:val="24"/>
        </w:rPr>
      </w:pPr>
      <w:r w:rsidRPr="00554D54">
        <w:rPr>
          <w:rFonts w:eastAsiaTheme="minorEastAsia"/>
          <w:b/>
          <w:sz w:val="24"/>
        </w:rPr>
        <w:t>7.4.</w:t>
      </w:r>
      <w:r w:rsidR="00B466C0" w:rsidRPr="00554D54">
        <w:rPr>
          <w:rFonts w:eastAsiaTheme="minorEastAsia"/>
          <w:b/>
          <w:sz w:val="24"/>
        </w:rPr>
        <w:t>7</w:t>
      </w:r>
      <w:r w:rsidRPr="00554D54">
        <w:rPr>
          <w:rFonts w:eastAsiaTheme="minorEastAsia"/>
          <w:b/>
          <w:sz w:val="24"/>
        </w:rPr>
        <w:t>.</w:t>
      </w:r>
      <w:r w:rsidR="00B466C0" w:rsidRPr="00554D54">
        <w:rPr>
          <w:rFonts w:eastAsiaTheme="minorEastAsia"/>
          <w:b/>
          <w:sz w:val="24"/>
        </w:rPr>
        <w:t>1</w:t>
      </w:r>
      <w:r w:rsidR="00FD737A" w:rsidRPr="00554D54">
        <w:rPr>
          <w:rFonts w:eastAsiaTheme="minorEastAsia"/>
          <w:b/>
          <w:sz w:val="24"/>
        </w:rPr>
        <w:t>1</w:t>
      </w:r>
      <w:r w:rsidR="00B466C0" w:rsidRPr="00554D54">
        <w:rPr>
          <w:rFonts w:eastAsiaTheme="minorEastAsia" w:hint="eastAsia"/>
          <w:b/>
          <w:sz w:val="24"/>
        </w:rPr>
        <w:t xml:space="preserve"> </w:t>
      </w:r>
      <w:r w:rsidRPr="00554D54">
        <w:rPr>
          <w:rFonts w:eastAsiaTheme="minorEastAsia" w:hint="eastAsia"/>
          <w:b/>
          <w:sz w:val="24"/>
        </w:rPr>
        <w:t>存款利息收入</w:t>
      </w:r>
    </w:p>
    <w:p w:rsidR="001A59F9" w:rsidRPr="00554D54" w:rsidRDefault="001A59F9" w:rsidP="0004081A">
      <w:pPr>
        <w:autoSpaceDE w:val="0"/>
        <w:autoSpaceDN w:val="0"/>
        <w:adjustRightInd w:val="0"/>
        <w:spacing w:before="29" w:line="288" w:lineRule="auto"/>
        <w:ind w:left="15"/>
        <w:jc w:val="right"/>
        <w:rPr>
          <w:bCs/>
          <w:sz w:val="24"/>
        </w:rPr>
      </w:pPr>
      <w:r w:rsidRPr="00554D54">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554D54" w:rsidRPr="00554D54" w:rsidTr="0099293D">
        <w:tc>
          <w:tcPr>
            <w:tcW w:w="2912"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项目</w:t>
            </w:r>
          </w:p>
        </w:tc>
        <w:tc>
          <w:tcPr>
            <w:tcW w:w="6088"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本期</w:t>
            </w:r>
          </w:p>
          <w:p w:rsidR="001A59F9" w:rsidRPr="00554D54" w:rsidRDefault="00F64FAD" w:rsidP="000C342B">
            <w:pPr>
              <w:widowControl/>
              <w:autoSpaceDE w:val="0"/>
              <w:autoSpaceDN w:val="0"/>
              <w:spacing w:before="29" w:line="288" w:lineRule="auto"/>
              <w:ind w:right="-15"/>
              <w:jc w:val="center"/>
              <w:textAlignment w:val="bottom"/>
              <w:rPr>
                <w:sz w:val="24"/>
              </w:rPr>
            </w:pPr>
            <w:r w:rsidRPr="00554D54">
              <w:rPr>
                <w:sz w:val="24"/>
              </w:rPr>
              <w:t>2016</w:t>
            </w:r>
            <w:r w:rsidRPr="00554D54">
              <w:rPr>
                <w:sz w:val="24"/>
              </w:rPr>
              <w:t>年</w:t>
            </w:r>
            <w:r w:rsidRPr="00554D54">
              <w:rPr>
                <w:sz w:val="24"/>
              </w:rPr>
              <w:t>9</w:t>
            </w:r>
            <w:r w:rsidRPr="00554D54">
              <w:rPr>
                <w:sz w:val="24"/>
              </w:rPr>
              <w:t>月</w:t>
            </w:r>
            <w:r w:rsidRPr="00554D54">
              <w:rPr>
                <w:sz w:val="24"/>
              </w:rPr>
              <w:t>7</w:t>
            </w:r>
            <w:r w:rsidRPr="00554D54">
              <w:rPr>
                <w:sz w:val="24"/>
              </w:rPr>
              <w:t>日（基金合同生效日）</w:t>
            </w:r>
            <w:r w:rsidR="001A59F9" w:rsidRPr="00554D54">
              <w:rPr>
                <w:rFonts w:hint="eastAsia"/>
                <w:sz w:val="24"/>
              </w:rPr>
              <w:t>至</w:t>
            </w:r>
            <w:r w:rsidRPr="00554D54">
              <w:rPr>
                <w:sz w:val="24"/>
              </w:rPr>
              <w:t>2016</w:t>
            </w:r>
            <w:r w:rsidRPr="00554D54">
              <w:rPr>
                <w:sz w:val="24"/>
              </w:rPr>
              <w:t>年</w:t>
            </w:r>
            <w:r w:rsidRPr="00554D54">
              <w:rPr>
                <w:sz w:val="24"/>
              </w:rPr>
              <w:t>12</w:t>
            </w:r>
            <w:r w:rsidRPr="00554D54">
              <w:rPr>
                <w:sz w:val="24"/>
              </w:rPr>
              <w:t>月</w:t>
            </w:r>
            <w:r w:rsidRPr="00554D54">
              <w:rPr>
                <w:sz w:val="24"/>
              </w:rPr>
              <w:t>31</w:t>
            </w:r>
            <w:r w:rsidRPr="00554D54">
              <w:rPr>
                <w:sz w:val="24"/>
              </w:rPr>
              <w:t>日</w:t>
            </w:r>
          </w:p>
        </w:tc>
      </w:tr>
      <w:tr w:rsidR="00554D54" w:rsidRPr="00554D54" w:rsidTr="0099293D">
        <w:tc>
          <w:tcPr>
            <w:tcW w:w="2912" w:type="dxa"/>
            <w:vAlign w:val="center"/>
          </w:tcPr>
          <w:p w:rsidR="001A59F9" w:rsidRPr="00554D54" w:rsidRDefault="001A59F9" w:rsidP="00E40C9D">
            <w:pPr>
              <w:spacing w:before="29" w:line="288" w:lineRule="auto"/>
              <w:rPr>
                <w:sz w:val="24"/>
              </w:rPr>
            </w:pPr>
            <w:r w:rsidRPr="00554D54">
              <w:rPr>
                <w:rFonts w:hint="eastAsia"/>
                <w:sz w:val="24"/>
              </w:rPr>
              <w:t>活期存款利息收入</w:t>
            </w:r>
          </w:p>
        </w:tc>
        <w:tc>
          <w:tcPr>
            <w:tcW w:w="6088" w:type="dxa"/>
            <w:vAlign w:val="center"/>
          </w:tcPr>
          <w:p w:rsidR="001A59F9" w:rsidRPr="00554D54" w:rsidRDefault="001A59F9" w:rsidP="004C1637">
            <w:pPr>
              <w:spacing w:before="29" w:line="288" w:lineRule="auto"/>
              <w:jc w:val="right"/>
              <w:rPr>
                <w:kern w:val="0"/>
                <w:sz w:val="24"/>
              </w:rPr>
            </w:pPr>
            <w:r w:rsidRPr="00554D54">
              <w:rPr>
                <w:kern w:val="0"/>
                <w:sz w:val="24"/>
              </w:rPr>
              <w:t>91,915.64</w:t>
            </w:r>
          </w:p>
        </w:tc>
      </w:tr>
      <w:tr w:rsidR="00554D54" w:rsidRPr="00554D54" w:rsidTr="0099293D">
        <w:tc>
          <w:tcPr>
            <w:tcW w:w="2912" w:type="dxa"/>
            <w:vAlign w:val="center"/>
          </w:tcPr>
          <w:p w:rsidR="001A59F9" w:rsidRPr="00554D54" w:rsidRDefault="001A59F9" w:rsidP="00E40C9D">
            <w:pPr>
              <w:spacing w:before="29" w:line="288" w:lineRule="auto"/>
              <w:rPr>
                <w:sz w:val="24"/>
              </w:rPr>
            </w:pPr>
            <w:r w:rsidRPr="00554D54">
              <w:rPr>
                <w:rFonts w:hint="eastAsia"/>
                <w:sz w:val="24"/>
              </w:rPr>
              <w:t>定期存款利息收入</w:t>
            </w:r>
          </w:p>
        </w:tc>
        <w:tc>
          <w:tcPr>
            <w:tcW w:w="6088" w:type="dxa"/>
            <w:vAlign w:val="center"/>
          </w:tcPr>
          <w:p w:rsidR="001A59F9" w:rsidRPr="00554D54" w:rsidRDefault="001A59F9" w:rsidP="004C1637">
            <w:pPr>
              <w:spacing w:before="29" w:line="288" w:lineRule="auto"/>
              <w:jc w:val="right"/>
              <w:rPr>
                <w:kern w:val="0"/>
                <w:sz w:val="24"/>
              </w:rPr>
            </w:pPr>
            <w:r w:rsidRPr="00554D54">
              <w:rPr>
                <w:kern w:val="0"/>
                <w:sz w:val="24"/>
              </w:rPr>
              <w:t>-</w:t>
            </w:r>
          </w:p>
        </w:tc>
      </w:tr>
      <w:tr w:rsidR="00554D54" w:rsidRPr="00554D54" w:rsidTr="0099293D">
        <w:tc>
          <w:tcPr>
            <w:tcW w:w="2912" w:type="dxa"/>
            <w:vAlign w:val="center"/>
          </w:tcPr>
          <w:p w:rsidR="001A59F9" w:rsidRPr="00554D54" w:rsidRDefault="001A59F9" w:rsidP="00E40C9D">
            <w:pPr>
              <w:spacing w:before="29" w:line="288" w:lineRule="auto"/>
              <w:rPr>
                <w:sz w:val="24"/>
              </w:rPr>
            </w:pPr>
            <w:r w:rsidRPr="00554D54">
              <w:rPr>
                <w:rFonts w:hint="eastAsia"/>
                <w:sz w:val="24"/>
              </w:rPr>
              <w:t>其他存款利息收入</w:t>
            </w:r>
          </w:p>
        </w:tc>
        <w:tc>
          <w:tcPr>
            <w:tcW w:w="6088" w:type="dxa"/>
            <w:vAlign w:val="center"/>
          </w:tcPr>
          <w:p w:rsidR="001A59F9" w:rsidRPr="00554D54" w:rsidRDefault="001A59F9" w:rsidP="004C1637">
            <w:pPr>
              <w:spacing w:before="29" w:line="288" w:lineRule="auto"/>
              <w:jc w:val="right"/>
              <w:rPr>
                <w:kern w:val="0"/>
                <w:sz w:val="24"/>
              </w:rPr>
            </w:pPr>
            <w:r w:rsidRPr="00554D54">
              <w:rPr>
                <w:kern w:val="0"/>
                <w:sz w:val="24"/>
              </w:rPr>
              <w:t>452,100.00</w:t>
            </w:r>
          </w:p>
        </w:tc>
      </w:tr>
      <w:tr w:rsidR="00554D54" w:rsidRPr="00554D54" w:rsidTr="0099293D">
        <w:tc>
          <w:tcPr>
            <w:tcW w:w="2912" w:type="dxa"/>
            <w:vAlign w:val="center"/>
          </w:tcPr>
          <w:p w:rsidR="001A59F9" w:rsidRPr="00554D54" w:rsidRDefault="001A59F9" w:rsidP="00E40C9D">
            <w:pPr>
              <w:spacing w:before="29" w:line="288" w:lineRule="auto"/>
              <w:rPr>
                <w:sz w:val="24"/>
              </w:rPr>
            </w:pPr>
            <w:r w:rsidRPr="00554D54">
              <w:rPr>
                <w:rFonts w:hint="eastAsia"/>
                <w:sz w:val="24"/>
              </w:rPr>
              <w:t>结算备付金利息收入</w:t>
            </w:r>
          </w:p>
        </w:tc>
        <w:tc>
          <w:tcPr>
            <w:tcW w:w="6088" w:type="dxa"/>
            <w:vAlign w:val="center"/>
          </w:tcPr>
          <w:p w:rsidR="001A59F9" w:rsidRPr="00554D54" w:rsidRDefault="001A59F9" w:rsidP="004C1637">
            <w:pPr>
              <w:spacing w:before="29" w:line="288" w:lineRule="auto"/>
              <w:jc w:val="right"/>
              <w:rPr>
                <w:kern w:val="0"/>
                <w:sz w:val="24"/>
              </w:rPr>
            </w:pPr>
            <w:r w:rsidRPr="00554D54">
              <w:rPr>
                <w:kern w:val="0"/>
                <w:sz w:val="24"/>
              </w:rPr>
              <w:t>3,187.46</w:t>
            </w:r>
          </w:p>
        </w:tc>
      </w:tr>
      <w:tr w:rsidR="00554D54" w:rsidRPr="00554D54" w:rsidTr="0099293D">
        <w:tc>
          <w:tcPr>
            <w:tcW w:w="2912" w:type="dxa"/>
            <w:vAlign w:val="center"/>
          </w:tcPr>
          <w:p w:rsidR="001A59F9" w:rsidRPr="00554D54" w:rsidRDefault="001A59F9" w:rsidP="00E40C9D">
            <w:pPr>
              <w:spacing w:before="29" w:line="288" w:lineRule="auto"/>
              <w:rPr>
                <w:sz w:val="24"/>
              </w:rPr>
            </w:pPr>
            <w:r w:rsidRPr="00554D54">
              <w:rPr>
                <w:rFonts w:hint="eastAsia"/>
                <w:sz w:val="24"/>
              </w:rPr>
              <w:t>其他</w:t>
            </w:r>
          </w:p>
        </w:tc>
        <w:tc>
          <w:tcPr>
            <w:tcW w:w="6088" w:type="dxa"/>
            <w:vAlign w:val="center"/>
          </w:tcPr>
          <w:p w:rsidR="001A59F9" w:rsidRPr="00554D54" w:rsidRDefault="001A59F9" w:rsidP="004C1637">
            <w:pPr>
              <w:spacing w:before="29" w:line="288" w:lineRule="auto"/>
              <w:jc w:val="right"/>
              <w:rPr>
                <w:kern w:val="0"/>
                <w:sz w:val="24"/>
              </w:rPr>
            </w:pPr>
            <w:r w:rsidRPr="00554D54">
              <w:rPr>
                <w:kern w:val="0"/>
                <w:sz w:val="24"/>
              </w:rPr>
              <w:t>0.46</w:t>
            </w:r>
          </w:p>
        </w:tc>
      </w:tr>
      <w:tr w:rsidR="00554D54" w:rsidRPr="00554D54" w:rsidTr="0099293D">
        <w:tc>
          <w:tcPr>
            <w:tcW w:w="2912" w:type="dxa"/>
            <w:vAlign w:val="center"/>
          </w:tcPr>
          <w:p w:rsidR="001A59F9" w:rsidRPr="00554D54" w:rsidRDefault="001A59F9" w:rsidP="00E40C9D">
            <w:pPr>
              <w:spacing w:before="29" w:line="288" w:lineRule="auto"/>
              <w:rPr>
                <w:sz w:val="24"/>
              </w:rPr>
            </w:pPr>
            <w:r w:rsidRPr="00554D54">
              <w:rPr>
                <w:rFonts w:hint="eastAsia"/>
                <w:sz w:val="24"/>
              </w:rPr>
              <w:t>合计</w:t>
            </w:r>
          </w:p>
        </w:tc>
        <w:tc>
          <w:tcPr>
            <w:tcW w:w="6088" w:type="dxa"/>
            <w:vAlign w:val="center"/>
          </w:tcPr>
          <w:p w:rsidR="001A59F9" w:rsidRPr="00554D54" w:rsidRDefault="001A59F9" w:rsidP="004C1637">
            <w:pPr>
              <w:spacing w:before="29" w:line="288" w:lineRule="auto"/>
              <w:jc w:val="right"/>
              <w:rPr>
                <w:kern w:val="0"/>
                <w:sz w:val="24"/>
              </w:rPr>
            </w:pPr>
            <w:r w:rsidRPr="00554D54">
              <w:rPr>
                <w:kern w:val="0"/>
                <w:sz w:val="24"/>
              </w:rPr>
              <w:t>547,203.56</w:t>
            </w:r>
          </w:p>
        </w:tc>
      </w:tr>
    </w:tbl>
    <w:p w:rsidR="001A59F9" w:rsidRPr="00554D54" w:rsidRDefault="001A59F9" w:rsidP="00026C9C">
      <w:pPr>
        <w:spacing w:line="360" w:lineRule="auto"/>
        <w:rPr>
          <w:rFonts w:asciiTheme="minorEastAsia" w:eastAsiaTheme="minorEastAsia" w:hAnsiTheme="minorEastAsia"/>
          <w:szCs w:val="21"/>
        </w:rPr>
      </w:pPr>
      <w:r w:rsidRPr="00554D54">
        <w:rPr>
          <w:rFonts w:asciiTheme="minorEastAsia" w:eastAsiaTheme="minorEastAsia" w:hAnsiTheme="minorEastAsia"/>
          <w:szCs w:val="21"/>
        </w:rPr>
        <w:tab/>
      </w:r>
    </w:p>
    <w:p w:rsidR="00F16FBE" w:rsidRPr="00554D54" w:rsidRDefault="00F16FBE" w:rsidP="00F16FB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7</w:t>
      </w:r>
      <w:r w:rsidRPr="00554D54">
        <w:rPr>
          <w:rFonts w:eastAsiaTheme="minorEastAsia"/>
          <w:b/>
          <w:sz w:val="24"/>
        </w:rPr>
        <w:t>.12</w:t>
      </w:r>
      <w:r w:rsidRPr="00554D54">
        <w:rPr>
          <w:rFonts w:eastAsiaTheme="minorEastAsia" w:hint="eastAsia"/>
          <w:b/>
          <w:sz w:val="24"/>
        </w:rPr>
        <w:t xml:space="preserve"> </w:t>
      </w:r>
      <w:r w:rsidRPr="00554D54">
        <w:rPr>
          <w:rFonts w:eastAsiaTheme="minorEastAsia" w:hint="eastAsia"/>
          <w:b/>
          <w:sz w:val="24"/>
        </w:rPr>
        <w:t>股票投资收益</w:t>
      </w:r>
    </w:p>
    <w:p w:rsidR="00F16FBE" w:rsidRPr="00554D54" w:rsidRDefault="00F16FBE" w:rsidP="00026C9C">
      <w:pPr>
        <w:spacing w:line="360" w:lineRule="auto"/>
        <w:rPr>
          <w:sz w:val="24"/>
        </w:rPr>
      </w:pPr>
      <w:r w:rsidRPr="00554D54">
        <w:rPr>
          <w:rFonts w:hint="eastAsia"/>
          <w:sz w:val="24"/>
        </w:rPr>
        <w:t>本基金本报告期内无股票投资收益。</w:t>
      </w:r>
    </w:p>
    <w:p w:rsidR="00F16FBE" w:rsidRPr="00554D54" w:rsidRDefault="00F16FBE" w:rsidP="00026C9C">
      <w:pPr>
        <w:spacing w:line="360" w:lineRule="auto"/>
        <w:rPr>
          <w:rFonts w:asciiTheme="minorEastAsia" w:eastAsiaTheme="minorEastAsia" w:hAnsiTheme="minorEastAsia"/>
          <w:szCs w:val="21"/>
        </w:rPr>
      </w:pPr>
    </w:p>
    <w:p w:rsidR="00F16FBE" w:rsidRPr="00554D54" w:rsidRDefault="00F16FBE" w:rsidP="00F16FB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7</w:t>
      </w:r>
      <w:r w:rsidRPr="00554D54">
        <w:rPr>
          <w:rFonts w:eastAsiaTheme="minorEastAsia"/>
          <w:b/>
          <w:sz w:val="24"/>
        </w:rPr>
        <w:t>.13</w:t>
      </w:r>
      <w:r w:rsidRPr="00554D54">
        <w:rPr>
          <w:rFonts w:eastAsiaTheme="minorEastAsia" w:hint="eastAsia"/>
          <w:b/>
          <w:sz w:val="24"/>
        </w:rPr>
        <w:t xml:space="preserve"> </w:t>
      </w:r>
      <w:r w:rsidRPr="00554D54">
        <w:rPr>
          <w:rFonts w:eastAsiaTheme="minorEastAsia" w:hint="eastAsia"/>
          <w:b/>
          <w:sz w:val="24"/>
        </w:rPr>
        <w:t>债券投资收益</w:t>
      </w:r>
    </w:p>
    <w:p w:rsidR="00F16FBE" w:rsidRPr="00554D54" w:rsidRDefault="00F16FBE" w:rsidP="00F16FBE">
      <w:pPr>
        <w:spacing w:line="360" w:lineRule="auto"/>
        <w:rPr>
          <w:sz w:val="24"/>
        </w:rPr>
      </w:pPr>
      <w:r w:rsidRPr="00554D54">
        <w:rPr>
          <w:rFonts w:hint="eastAsia"/>
          <w:sz w:val="24"/>
        </w:rPr>
        <w:t>本基金本报告期内无债券投资收益。</w:t>
      </w:r>
    </w:p>
    <w:p w:rsidR="00F16FBE" w:rsidRPr="00554D54" w:rsidRDefault="00F16FBE" w:rsidP="00026C9C">
      <w:pPr>
        <w:spacing w:line="360" w:lineRule="auto"/>
        <w:rPr>
          <w:rFonts w:asciiTheme="minorEastAsia" w:eastAsiaTheme="minorEastAsia" w:hAnsiTheme="minorEastAsia"/>
          <w:szCs w:val="21"/>
        </w:rPr>
      </w:pPr>
    </w:p>
    <w:p w:rsidR="00F16FBE" w:rsidRPr="00554D54" w:rsidRDefault="00F16FBE" w:rsidP="00F16FB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7</w:t>
      </w:r>
      <w:r w:rsidRPr="00554D54">
        <w:rPr>
          <w:rFonts w:eastAsiaTheme="minorEastAsia"/>
          <w:b/>
          <w:sz w:val="24"/>
        </w:rPr>
        <w:t>.14</w:t>
      </w:r>
      <w:r w:rsidRPr="00554D54">
        <w:rPr>
          <w:rFonts w:eastAsiaTheme="minorEastAsia" w:hint="eastAsia"/>
          <w:b/>
          <w:sz w:val="24"/>
        </w:rPr>
        <w:t xml:space="preserve"> </w:t>
      </w:r>
      <w:r w:rsidRPr="00554D54">
        <w:rPr>
          <w:rFonts w:eastAsiaTheme="minorEastAsia" w:hint="eastAsia"/>
          <w:b/>
          <w:sz w:val="24"/>
        </w:rPr>
        <w:t>资产支持证券投资收益</w:t>
      </w:r>
    </w:p>
    <w:p w:rsidR="00F16FBE" w:rsidRPr="00554D54" w:rsidRDefault="00F16FBE" w:rsidP="00026C9C">
      <w:pPr>
        <w:spacing w:line="360" w:lineRule="auto"/>
        <w:rPr>
          <w:sz w:val="24"/>
        </w:rPr>
      </w:pPr>
      <w:r w:rsidRPr="00554D54">
        <w:rPr>
          <w:rFonts w:hint="eastAsia"/>
          <w:sz w:val="24"/>
        </w:rPr>
        <w:t>本基金本报告期内无资产支持证券投资收益。</w:t>
      </w:r>
    </w:p>
    <w:p w:rsidR="00F16FBE" w:rsidRPr="00554D54" w:rsidRDefault="00F16FBE" w:rsidP="00026C9C">
      <w:pPr>
        <w:spacing w:line="360" w:lineRule="auto"/>
        <w:rPr>
          <w:rFonts w:asciiTheme="minorEastAsia" w:eastAsiaTheme="minorEastAsia" w:hAnsiTheme="minorEastAsia"/>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7</w:t>
      </w:r>
      <w:r w:rsidRPr="00554D54">
        <w:rPr>
          <w:rFonts w:eastAsiaTheme="minorEastAsia"/>
          <w:b/>
          <w:sz w:val="24"/>
        </w:rPr>
        <w:t>.</w:t>
      </w:r>
      <w:r w:rsidR="00F16FBE" w:rsidRPr="00554D54">
        <w:rPr>
          <w:rFonts w:eastAsiaTheme="minorEastAsia"/>
          <w:b/>
          <w:sz w:val="24"/>
        </w:rPr>
        <w:t>15</w:t>
      </w:r>
      <w:r w:rsidR="00F16FBE" w:rsidRPr="00554D54">
        <w:rPr>
          <w:rFonts w:eastAsiaTheme="minorEastAsia" w:hint="eastAsia"/>
          <w:b/>
          <w:sz w:val="24"/>
        </w:rPr>
        <w:t xml:space="preserve"> </w:t>
      </w:r>
      <w:r w:rsidRPr="00554D54">
        <w:rPr>
          <w:rFonts w:eastAsiaTheme="minorEastAsia" w:hint="eastAsia"/>
          <w:b/>
          <w:sz w:val="24"/>
        </w:rPr>
        <w:t>衍生工具收益</w:t>
      </w:r>
    </w:p>
    <w:p w:rsidR="004D2B1B" w:rsidRPr="00554D54" w:rsidRDefault="004D2B1B" w:rsidP="004D2B1B">
      <w:pPr>
        <w:tabs>
          <w:tab w:val="left" w:pos="426"/>
        </w:tabs>
        <w:spacing w:before="29" w:line="288" w:lineRule="auto"/>
        <w:jc w:val="left"/>
        <w:rPr>
          <w:kern w:val="0"/>
          <w:sz w:val="24"/>
        </w:rPr>
      </w:pPr>
      <w:r w:rsidRPr="00554D54">
        <w:rPr>
          <w:kern w:val="0"/>
          <w:sz w:val="24"/>
        </w:rPr>
        <w:t>本基金本报告期内无衍生工具收益。</w:t>
      </w:r>
    </w:p>
    <w:p w:rsidR="001A59F9" w:rsidRPr="00554D54" w:rsidRDefault="001A59F9" w:rsidP="00D564C7">
      <w:pPr>
        <w:spacing w:line="360" w:lineRule="auto"/>
        <w:ind w:firstLineChars="100" w:firstLine="210"/>
        <w:rPr>
          <w:rFonts w:asciiTheme="minorEastAsia" w:eastAsiaTheme="minorEastAsia" w:hAnsiTheme="minorEastAsia"/>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7</w:t>
      </w:r>
      <w:r w:rsidRPr="00554D54">
        <w:rPr>
          <w:rFonts w:eastAsiaTheme="minorEastAsia"/>
          <w:b/>
          <w:sz w:val="24"/>
        </w:rPr>
        <w:t>.</w:t>
      </w:r>
      <w:r w:rsidR="00F16FBE" w:rsidRPr="00554D54">
        <w:rPr>
          <w:rFonts w:eastAsiaTheme="minorEastAsia"/>
          <w:b/>
          <w:sz w:val="24"/>
        </w:rPr>
        <w:t>16</w:t>
      </w:r>
      <w:r w:rsidR="00F16FBE" w:rsidRPr="00554D54">
        <w:rPr>
          <w:rFonts w:eastAsiaTheme="minorEastAsia" w:hint="eastAsia"/>
          <w:b/>
          <w:sz w:val="24"/>
        </w:rPr>
        <w:t xml:space="preserve"> </w:t>
      </w:r>
      <w:r w:rsidRPr="00554D54">
        <w:rPr>
          <w:rFonts w:eastAsiaTheme="minorEastAsia" w:hint="eastAsia"/>
          <w:b/>
          <w:sz w:val="24"/>
        </w:rPr>
        <w:t>股利收益</w:t>
      </w:r>
    </w:p>
    <w:p w:rsidR="001A59F9" w:rsidRPr="00554D54" w:rsidRDefault="001A59F9" w:rsidP="00294E74">
      <w:pPr>
        <w:tabs>
          <w:tab w:val="left" w:pos="426"/>
        </w:tabs>
        <w:spacing w:before="29" w:line="288" w:lineRule="auto"/>
        <w:jc w:val="left"/>
        <w:rPr>
          <w:kern w:val="0"/>
          <w:sz w:val="24"/>
        </w:rPr>
      </w:pPr>
      <w:r w:rsidRPr="00554D54">
        <w:rPr>
          <w:kern w:val="0"/>
          <w:sz w:val="24"/>
        </w:rPr>
        <w:t>本基金本报告期内无股利收益。</w:t>
      </w:r>
    </w:p>
    <w:p w:rsidR="00FD737A" w:rsidRPr="00554D54" w:rsidRDefault="00FD737A" w:rsidP="00294E74">
      <w:pPr>
        <w:tabs>
          <w:tab w:val="left" w:pos="426"/>
        </w:tabs>
        <w:spacing w:before="29" w:line="288" w:lineRule="auto"/>
        <w:jc w:val="left"/>
        <w:rPr>
          <w:kern w:val="0"/>
          <w:sz w:val="24"/>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7</w:t>
      </w:r>
      <w:r w:rsidRPr="00554D54">
        <w:rPr>
          <w:rFonts w:eastAsiaTheme="minorEastAsia"/>
          <w:b/>
          <w:sz w:val="24"/>
        </w:rPr>
        <w:t>.</w:t>
      </w:r>
      <w:r w:rsidR="00F16FBE" w:rsidRPr="00554D54">
        <w:rPr>
          <w:rFonts w:eastAsiaTheme="minorEastAsia"/>
          <w:b/>
          <w:sz w:val="24"/>
        </w:rPr>
        <w:t>17</w:t>
      </w:r>
      <w:r w:rsidR="00F16FBE" w:rsidRPr="00554D54">
        <w:rPr>
          <w:rFonts w:eastAsiaTheme="minorEastAsia" w:hint="eastAsia"/>
          <w:b/>
          <w:sz w:val="24"/>
        </w:rPr>
        <w:t xml:space="preserve"> </w:t>
      </w:r>
      <w:r w:rsidRPr="00554D54">
        <w:rPr>
          <w:rFonts w:eastAsiaTheme="minorEastAsia" w:hint="eastAsia"/>
          <w:b/>
          <w:sz w:val="24"/>
        </w:rPr>
        <w:t>公允价值变动收益</w:t>
      </w:r>
    </w:p>
    <w:p w:rsidR="001A59F9" w:rsidRPr="00554D54" w:rsidRDefault="001A59F9" w:rsidP="0004081A">
      <w:pPr>
        <w:autoSpaceDE w:val="0"/>
        <w:autoSpaceDN w:val="0"/>
        <w:adjustRightInd w:val="0"/>
        <w:spacing w:before="29" w:line="288" w:lineRule="auto"/>
        <w:ind w:left="15"/>
        <w:jc w:val="right"/>
        <w:rPr>
          <w:bCs/>
          <w:sz w:val="24"/>
        </w:rPr>
      </w:pPr>
      <w:r w:rsidRPr="00554D54">
        <w:rPr>
          <w:rFonts w:hint="eastAsia"/>
          <w:bCs/>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554D54" w:rsidRPr="00554D54" w:rsidTr="0099293D">
        <w:trPr>
          <w:trHeight w:val="285"/>
        </w:trPr>
        <w:tc>
          <w:tcPr>
            <w:tcW w:w="2987"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项目名称</w:t>
            </w:r>
          </w:p>
        </w:tc>
        <w:tc>
          <w:tcPr>
            <w:tcW w:w="6298" w:type="dxa"/>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本期</w:t>
            </w:r>
          </w:p>
          <w:p w:rsidR="001A59F9" w:rsidRPr="00554D54" w:rsidRDefault="00F64FAD" w:rsidP="000C342B">
            <w:pPr>
              <w:widowControl/>
              <w:autoSpaceDE w:val="0"/>
              <w:autoSpaceDN w:val="0"/>
              <w:spacing w:before="29" w:line="288" w:lineRule="auto"/>
              <w:ind w:right="-15"/>
              <w:jc w:val="center"/>
              <w:textAlignment w:val="bottom"/>
              <w:rPr>
                <w:sz w:val="24"/>
              </w:rPr>
            </w:pPr>
            <w:r w:rsidRPr="00554D54">
              <w:rPr>
                <w:sz w:val="24"/>
              </w:rPr>
              <w:t>2016</w:t>
            </w:r>
            <w:r w:rsidRPr="00554D54">
              <w:rPr>
                <w:sz w:val="24"/>
              </w:rPr>
              <w:t>年</w:t>
            </w:r>
            <w:r w:rsidRPr="00554D54">
              <w:rPr>
                <w:sz w:val="24"/>
              </w:rPr>
              <w:t>9</w:t>
            </w:r>
            <w:r w:rsidRPr="00554D54">
              <w:rPr>
                <w:sz w:val="24"/>
              </w:rPr>
              <w:t>月</w:t>
            </w:r>
            <w:r w:rsidRPr="00554D54">
              <w:rPr>
                <w:sz w:val="24"/>
              </w:rPr>
              <w:t>7</w:t>
            </w:r>
            <w:r w:rsidRPr="00554D54">
              <w:rPr>
                <w:sz w:val="24"/>
              </w:rPr>
              <w:t>日（基金合同生效日）</w:t>
            </w:r>
            <w:r w:rsidR="001A59F9" w:rsidRPr="00554D54">
              <w:rPr>
                <w:rFonts w:hint="eastAsia"/>
                <w:sz w:val="24"/>
              </w:rPr>
              <w:t>至</w:t>
            </w:r>
            <w:r w:rsidRPr="00554D54">
              <w:rPr>
                <w:sz w:val="24"/>
              </w:rPr>
              <w:t>2016</w:t>
            </w:r>
            <w:r w:rsidRPr="00554D54">
              <w:rPr>
                <w:sz w:val="24"/>
              </w:rPr>
              <w:t>年</w:t>
            </w:r>
            <w:r w:rsidRPr="00554D54">
              <w:rPr>
                <w:sz w:val="24"/>
              </w:rPr>
              <w:t>12</w:t>
            </w:r>
            <w:r w:rsidRPr="00554D54">
              <w:rPr>
                <w:sz w:val="24"/>
              </w:rPr>
              <w:t>月</w:t>
            </w:r>
            <w:r w:rsidRPr="00554D54">
              <w:rPr>
                <w:sz w:val="24"/>
              </w:rPr>
              <w:t>31</w:t>
            </w:r>
            <w:r w:rsidRPr="00554D54">
              <w:rPr>
                <w:sz w:val="24"/>
              </w:rPr>
              <w:t>日</w:t>
            </w:r>
          </w:p>
        </w:tc>
      </w:tr>
      <w:tr w:rsidR="00554D54" w:rsidRPr="00554D54" w:rsidTr="0099293D">
        <w:trPr>
          <w:trHeight w:val="285"/>
        </w:trPr>
        <w:tc>
          <w:tcPr>
            <w:tcW w:w="2987" w:type="dxa"/>
            <w:vAlign w:val="center"/>
          </w:tcPr>
          <w:p w:rsidR="001A59F9" w:rsidRPr="00554D54" w:rsidRDefault="001A59F9" w:rsidP="006D61A7">
            <w:pPr>
              <w:spacing w:before="29" w:line="288" w:lineRule="auto"/>
              <w:rPr>
                <w:sz w:val="24"/>
              </w:rPr>
            </w:pPr>
            <w:r w:rsidRPr="00554D54">
              <w:rPr>
                <w:sz w:val="24"/>
              </w:rPr>
              <w:t>1.</w:t>
            </w:r>
            <w:r w:rsidRPr="00554D54">
              <w:rPr>
                <w:rFonts w:hint="eastAsia"/>
                <w:sz w:val="24"/>
              </w:rPr>
              <w:t>交易性金融资产</w:t>
            </w:r>
          </w:p>
        </w:tc>
        <w:tc>
          <w:tcPr>
            <w:tcW w:w="6298" w:type="dxa"/>
            <w:vAlign w:val="center"/>
          </w:tcPr>
          <w:p w:rsidR="001A59F9" w:rsidRPr="00554D54" w:rsidRDefault="001A59F9" w:rsidP="004C1637">
            <w:pPr>
              <w:spacing w:before="29" w:line="288" w:lineRule="auto"/>
              <w:jc w:val="right"/>
              <w:rPr>
                <w:kern w:val="0"/>
                <w:sz w:val="24"/>
              </w:rPr>
            </w:pPr>
            <w:r w:rsidRPr="00554D54">
              <w:rPr>
                <w:kern w:val="0"/>
                <w:sz w:val="24"/>
              </w:rPr>
              <w:t>-14,299,467.63</w:t>
            </w:r>
          </w:p>
        </w:tc>
      </w:tr>
      <w:tr w:rsidR="00554D54" w:rsidRPr="00554D54" w:rsidTr="0099293D">
        <w:trPr>
          <w:trHeight w:val="285"/>
        </w:trPr>
        <w:tc>
          <w:tcPr>
            <w:tcW w:w="2987" w:type="dxa"/>
            <w:vAlign w:val="center"/>
          </w:tcPr>
          <w:p w:rsidR="001A59F9" w:rsidRPr="00554D54" w:rsidRDefault="001A59F9" w:rsidP="006D61A7">
            <w:pPr>
              <w:spacing w:before="29" w:line="288" w:lineRule="auto"/>
              <w:rPr>
                <w:sz w:val="24"/>
              </w:rPr>
            </w:pPr>
            <w:r w:rsidRPr="00554D54">
              <w:rPr>
                <w:sz w:val="24"/>
              </w:rPr>
              <w:t>——</w:t>
            </w:r>
            <w:r w:rsidRPr="00554D54">
              <w:rPr>
                <w:rFonts w:hint="eastAsia"/>
                <w:sz w:val="24"/>
              </w:rPr>
              <w:t>股票投资</w:t>
            </w:r>
          </w:p>
        </w:tc>
        <w:tc>
          <w:tcPr>
            <w:tcW w:w="6298" w:type="dxa"/>
            <w:vAlign w:val="center"/>
          </w:tcPr>
          <w:p w:rsidR="001A59F9" w:rsidRPr="00554D54" w:rsidRDefault="001A59F9" w:rsidP="004C1637">
            <w:pPr>
              <w:spacing w:before="29" w:line="288" w:lineRule="auto"/>
              <w:jc w:val="right"/>
              <w:rPr>
                <w:kern w:val="0"/>
                <w:sz w:val="24"/>
              </w:rPr>
            </w:pPr>
            <w:r w:rsidRPr="00554D54">
              <w:rPr>
                <w:kern w:val="0"/>
                <w:sz w:val="24"/>
              </w:rPr>
              <w:t>-</w:t>
            </w:r>
          </w:p>
        </w:tc>
      </w:tr>
      <w:tr w:rsidR="00554D54" w:rsidRPr="00554D54" w:rsidTr="0099293D">
        <w:trPr>
          <w:trHeight w:val="285"/>
        </w:trPr>
        <w:tc>
          <w:tcPr>
            <w:tcW w:w="2987" w:type="dxa"/>
            <w:vAlign w:val="center"/>
          </w:tcPr>
          <w:p w:rsidR="001A59F9" w:rsidRPr="00554D54" w:rsidRDefault="001A59F9" w:rsidP="006D61A7">
            <w:pPr>
              <w:spacing w:before="29" w:line="288" w:lineRule="auto"/>
              <w:rPr>
                <w:sz w:val="24"/>
              </w:rPr>
            </w:pPr>
            <w:r w:rsidRPr="00554D54">
              <w:rPr>
                <w:sz w:val="24"/>
              </w:rPr>
              <w:t>——</w:t>
            </w:r>
            <w:r w:rsidRPr="00554D54">
              <w:rPr>
                <w:rFonts w:hint="eastAsia"/>
                <w:sz w:val="24"/>
              </w:rPr>
              <w:t>债券投资</w:t>
            </w:r>
          </w:p>
        </w:tc>
        <w:tc>
          <w:tcPr>
            <w:tcW w:w="6298" w:type="dxa"/>
            <w:vAlign w:val="center"/>
          </w:tcPr>
          <w:p w:rsidR="001A59F9" w:rsidRPr="00554D54" w:rsidRDefault="001A59F9" w:rsidP="004C1637">
            <w:pPr>
              <w:spacing w:before="29" w:line="288" w:lineRule="auto"/>
              <w:jc w:val="right"/>
              <w:rPr>
                <w:kern w:val="0"/>
                <w:sz w:val="24"/>
              </w:rPr>
            </w:pPr>
            <w:r w:rsidRPr="00554D54">
              <w:rPr>
                <w:kern w:val="0"/>
                <w:sz w:val="24"/>
              </w:rPr>
              <w:t>-14,299,467.63</w:t>
            </w:r>
          </w:p>
        </w:tc>
      </w:tr>
      <w:tr w:rsidR="00554D54" w:rsidRPr="00554D54" w:rsidTr="0099293D">
        <w:trPr>
          <w:trHeight w:val="285"/>
        </w:trPr>
        <w:tc>
          <w:tcPr>
            <w:tcW w:w="2987" w:type="dxa"/>
            <w:vAlign w:val="center"/>
          </w:tcPr>
          <w:p w:rsidR="001A59F9" w:rsidRPr="00554D54" w:rsidRDefault="001A59F9" w:rsidP="006D61A7">
            <w:pPr>
              <w:spacing w:before="29" w:line="288" w:lineRule="auto"/>
              <w:rPr>
                <w:sz w:val="24"/>
              </w:rPr>
            </w:pPr>
            <w:r w:rsidRPr="00554D54">
              <w:rPr>
                <w:sz w:val="24"/>
              </w:rPr>
              <w:t>——</w:t>
            </w:r>
            <w:r w:rsidRPr="00554D54">
              <w:rPr>
                <w:rFonts w:hint="eastAsia"/>
                <w:sz w:val="24"/>
              </w:rPr>
              <w:t>资产支持证券投资</w:t>
            </w:r>
          </w:p>
        </w:tc>
        <w:tc>
          <w:tcPr>
            <w:tcW w:w="6298" w:type="dxa"/>
            <w:vAlign w:val="center"/>
          </w:tcPr>
          <w:p w:rsidR="001A59F9" w:rsidRPr="00554D54" w:rsidRDefault="001A59F9" w:rsidP="004C1637">
            <w:pPr>
              <w:spacing w:before="29" w:line="288" w:lineRule="auto"/>
              <w:jc w:val="right"/>
              <w:rPr>
                <w:kern w:val="0"/>
                <w:sz w:val="24"/>
              </w:rPr>
            </w:pPr>
            <w:r w:rsidRPr="00554D54">
              <w:rPr>
                <w:kern w:val="0"/>
                <w:sz w:val="24"/>
              </w:rPr>
              <w:t>-</w:t>
            </w:r>
          </w:p>
        </w:tc>
      </w:tr>
      <w:tr w:rsidR="00554D54" w:rsidRPr="00554D54" w:rsidTr="0099293D">
        <w:trPr>
          <w:trHeight w:val="285"/>
        </w:trPr>
        <w:tc>
          <w:tcPr>
            <w:tcW w:w="2987" w:type="dxa"/>
            <w:vAlign w:val="center"/>
          </w:tcPr>
          <w:p w:rsidR="00585100" w:rsidRPr="00554D54" w:rsidRDefault="00585100" w:rsidP="006D61A7">
            <w:pPr>
              <w:spacing w:before="29" w:line="288" w:lineRule="auto"/>
              <w:rPr>
                <w:sz w:val="24"/>
              </w:rPr>
            </w:pPr>
            <w:r w:rsidRPr="00554D54">
              <w:rPr>
                <w:sz w:val="24"/>
              </w:rPr>
              <w:t>——</w:t>
            </w:r>
            <w:r w:rsidRPr="00554D54">
              <w:rPr>
                <w:rFonts w:hint="eastAsia"/>
                <w:sz w:val="24"/>
              </w:rPr>
              <w:t>基金投资</w:t>
            </w:r>
          </w:p>
        </w:tc>
        <w:tc>
          <w:tcPr>
            <w:tcW w:w="6298" w:type="dxa"/>
            <w:vAlign w:val="center"/>
          </w:tcPr>
          <w:p w:rsidR="00585100" w:rsidRPr="00554D54" w:rsidRDefault="00585100" w:rsidP="004C1637">
            <w:pPr>
              <w:spacing w:before="29" w:line="288" w:lineRule="auto"/>
              <w:jc w:val="right"/>
              <w:rPr>
                <w:kern w:val="0"/>
                <w:sz w:val="24"/>
              </w:rPr>
            </w:pPr>
            <w:r w:rsidRPr="00554D54">
              <w:rPr>
                <w:kern w:val="0"/>
                <w:sz w:val="24"/>
              </w:rPr>
              <w:t>-</w:t>
            </w:r>
          </w:p>
        </w:tc>
      </w:tr>
      <w:tr w:rsidR="00554D54" w:rsidRPr="00554D54" w:rsidTr="0099293D">
        <w:trPr>
          <w:trHeight w:val="285"/>
        </w:trPr>
        <w:tc>
          <w:tcPr>
            <w:tcW w:w="2987" w:type="dxa"/>
            <w:vAlign w:val="center"/>
          </w:tcPr>
          <w:p w:rsidR="00C01B02" w:rsidRPr="00554D54" w:rsidRDefault="00C5253B" w:rsidP="006D61A7">
            <w:pPr>
              <w:spacing w:before="29" w:line="288" w:lineRule="auto"/>
              <w:rPr>
                <w:sz w:val="24"/>
              </w:rPr>
            </w:pPr>
            <w:r w:rsidRPr="00554D54">
              <w:rPr>
                <w:sz w:val="24"/>
              </w:rPr>
              <w:t>——</w:t>
            </w:r>
            <w:r w:rsidR="00C01B02" w:rsidRPr="00554D54">
              <w:rPr>
                <w:rFonts w:hint="eastAsia"/>
                <w:sz w:val="24"/>
              </w:rPr>
              <w:t>贵金属投资</w:t>
            </w:r>
          </w:p>
        </w:tc>
        <w:tc>
          <w:tcPr>
            <w:tcW w:w="6298" w:type="dxa"/>
            <w:vAlign w:val="center"/>
          </w:tcPr>
          <w:p w:rsidR="00C01B02" w:rsidRPr="00554D54" w:rsidRDefault="00C01B02" w:rsidP="004C1637">
            <w:pPr>
              <w:spacing w:before="29" w:line="288" w:lineRule="auto"/>
              <w:jc w:val="right"/>
              <w:rPr>
                <w:kern w:val="0"/>
                <w:sz w:val="24"/>
              </w:rPr>
            </w:pPr>
            <w:r w:rsidRPr="00554D54">
              <w:rPr>
                <w:rFonts w:hint="eastAsia"/>
                <w:kern w:val="0"/>
                <w:sz w:val="24"/>
              </w:rPr>
              <w:t>-</w:t>
            </w:r>
          </w:p>
        </w:tc>
      </w:tr>
      <w:tr w:rsidR="00554D54" w:rsidRPr="00554D54" w:rsidTr="0099293D">
        <w:trPr>
          <w:trHeight w:val="285"/>
        </w:trPr>
        <w:tc>
          <w:tcPr>
            <w:tcW w:w="2987" w:type="dxa"/>
            <w:vAlign w:val="center"/>
          </w:tcPr>
          <w:p w:rsidR="00C01B02" w:rsidRPr="00554D54" w:rsidRDefault="00C01B02" w:rsidP="006D61A7">
            <w:pPr>
              <w:spacing w:before="29" w:line="288" w:lineRule="auto"/>
              <w:rPr>
                <w:sz w:val="24"/>
              </w:rPr>
            </w:pPr>
            <w:r w:rsidRPr="00554D54">
              <w:rPr>
                <w:sz w:val="24"/>
              </w:rPr>
              <w:t>2.</w:t>
            </w:r>
            <w:r w:rsidRPr="00554D54">
              <w:rPr>
                <w:rFonts w:hint="eastAsia"/>
                <w:sz w:val="24"/>
              </w:rPr>
              <w:t>衍生工具</w:t>
            </w:r>
          </w:p>
        </w:tc>
        <w:tc>
          <w:tcPr>
            <w:tcW w:w="6298" w:type="dxa"/>
            <w:vAlign w:val="center"/>
          </w:tcPr>
          <w:p w:rsidR="00C01B02" w:rsidRPr="00554D54" w:rsidRDefault="00C01B02" w:rsidP="004C1637">
            <w:pPr>
              <w:spacing w:before="29" w:line="288" w:lineRule="auto"/>
              <w:jc w:val="right"/>
              <w:rPr>
                <w:kern w:val="0"/>
                <w:sz w:val="24"/>
              </w:rPr>
            </w:pPr>
            <w:r w:rsidRPr="00554D54">
              <w:rPr>
                <w:kern w:val="0"/>
                <w:sz w:val="24"/>
              </w:rPr>
              <w:t>-</w:t>
            </w:r>
          </w:p>
        </w:tc>
      </w:tr>
      <w:tr w:rsidR="00554D54" w:rsidRPr="00554D54" w:rsidTr="0099293D">
        <w:trPr>
          <w:trHeight w:val="285"/>
        </w:trPr>
        <w:tc>
          <w:tcPr>
            <w:tcW w:w="2987" w:type="dxa"/>
            <w:vAlign w:val="center"/>
          </w:tcPr>
          <w:p w:rsidR="00C01B02" w:rsidRPr="00554D54" w:rsidRDefault="00C01B02" w:rsidP="006D61A7">
            <w:pPr>
              <w:spacing w:before="29" w:line="288" w:lineRule="auto"/>
              <w:rPr>
                <w:sz w:val="24"/>
              </w:rPr>
            </w:pPr>
            <w:r w:rsidRPr="00554D54">
              <w:rPr>
                <w:sz w:val="24"/>
              </w:rPr>
              <w:t>——</w:t>
            </w:r>
            <w:r w:rsidRPr="00554D54">
              <w:rPr>
                <w:rFonts w:hint="eastAsia"/>
                <w:sz w:val="24"/>
              </w:rPr>
              <w:t>权证投资</w:t>
            </w:r>
          </w:p>
        </w:tc>
        <w:tc>
          <w:tcPr>
            <w:tcW w:w="6298" w:type="dxa"/>
            <w:vAlign w:val="center"/>
          </w:tcPr>
          <w:p w:rsidR="00C01B02" w:rsidRPr="00554D54" w:rsidRDefault="00C01B02" w:rsidP="004C1637">
            <w:pPr>
              <w:spacing w:before="29" w:line="288" w:lineRule="auto"/>
              <w:jc w:val="right"/>
              <w:rPr>
                <w:kern w:val="0"/>
                <w:sz w:val="24"/>
              </w:rPr>
            </w:pPr>
            <w:r w:rsidRPr="00554D54">
              <w:rPr>
                <w:kern w:val="0"/>
                <w:sz w:val="24"/>
              </w:rPr>
              <w:t>-</w:t>
            </w:r>
          </w:p>
        </w:tc>
      </w:tr>
      <w:tr w:rsidR="00554D54" w:rsidRPr="00554D54" w:rsidTr="0099293D">
        <w:trPr>
          <w:trHeight w:val="285"/>
        </w:trPr>
        <w:tc>
          <w:tcPr>
            <w:tcW w:w="2987" w:type="dxa"/>
            <w:vAlign w:val="center"/>
          </w:tcPr>
          <w:p w:rsidR="00C01B02" w:rsidRPr="00554D54" w:rsidRDefault="00C01B02" w:rsidP="006D61A7">
            <w:pPr>
              <w:spacing w:before="29" w:line="288" w:lineRule="auto"/>
              <w:rPr>
                <w:sz w:val="24"/>
              </w:rPr>
            </w:pPr>
            <w:r w:rsidRPr="00554D54">
              <w:rPr>
                <w:sz w:val="24"/>
              </w:rPr>
              <w:t>3.</w:t>
            </w:r>
            <w:r w:rsidRPr="00554D54">
              <w:rPr>
                <w:rFonts w:hint="eastAsia"/>
                <w:sz w:val="24"/>
              </w:rPr>
              <w:t>其他</w:t>
            </w:r>
          </w:p>
        </w:tc>
        <w:tc>
          <w:tcPr>
            <w:tcW w:w="6298" w:type="dxa"/>
            <w:vAlign w:val="bottom"/>
          </w:tcPr>
          <w:p w:rsidR="00C01B02" w:rsidRPr="00554D54" w:rsidRDefault="00C01B02" w:rsidP="004C1637">
            <w:pPr>
              <w:spacing w:before="29" w:line="288" w:lineRule="auto"/>
              <w:jc w:val="right"/>
              <w:rPr>
                <w:kern w:val="0"/>
                <w:sz w:val="24"/>
              </w:rPr>
            </w:pPr>
            <w:r w:rsidRPr="00554D54">
              <w:rPr>
                <w:kern w:val="0"/>
                <w:sz w:val="24"/>
              </w:rPr>
              <w:t>-</w:t>
            </w:r>
          </w:p>
        </w:tc>
      </w:tr>
      <w:tr w:rsidR="0099293D" w:rsidRPr="00554D54" w:rsidTr="0099293D">
        <w:trPr>
          <w:trHeight w:val="285"/>
        </w:trPr>
        <w:tc>
          <w:tcPr>
            <w:tcW w:w="2987" w:type="dxa"/>
            <w:vAlign w:val="center"/>
          </w:tcPr>
          <w:p w:rsidR="00C01B02" w:rsidRPr="00554D54" w:rsidRDefault="00C01B02" w:rsidP="006D61A7">
            <w:pPr>
              <w:spacing w:before="29" w:line="288" w:lineRule="auto"/>
              <w:rPr>
                <w:sz w:val="24"/>
              </w:rPr>
            </w:pPr>
            <w:r w:rsidRPr="00554D54">
              <w:rPr>
                <w:rFonts w:hint="eastAsia"/>
                <w:sz w:val="24"/>
              </w:rPr>
              <w:t>合计</w:t>
            </w:r>
          </w:p>
        </w:tc>
        <w:tc>
          <w:tcPr>
            <w:tcW w:w="6298" w:type="dxa"/>
            <w:vAlign w:val="bottom"/>
          </w:tcPr>
          <w:p w:rsidR="00C01B02" w:rsidRPr="00554D54" w:rsidRDefault="00C01B02" w:rsidP="004C1637">
            <w:pPr>
              <w:spacing w:before="29" w:line="288" w:lineRule="auto"/>
              <w:jc w:val="right"/>
              <w:rPr>
                <w:kern w:val="0"/>
                <w:sz w:val="24"/>
              </w:rPr>
            </w:pPr>
            <w:r w:rsidRPr="00554D54">
              <w:rPr>
                <w:kern w:val="0"/>
                <w:sz w:val="24"/>
              </w:rPr>
              <w:t>-14,299,467.63</w:t>
            </w:r>
          </w:p>
        </w:tc>
      </w:tr>
    </w:tbl>
    <w:p w:rsidR="001A59F9" w:rsidRPr="00554D54" w:rsidRDefault="001A59F9" w:rsidP="00D564C7">
      <w:pPr>
        <w:spacing w:line="360" w:lineRule="auto"/>
        <w:ind w:firstLineChars="100" w:firstLine="210"/>
        <w:rPr>
          <w:rFonts w:asciiTheme="minorEastAsia" w:eastAsiaTheme="minorEastAsia" w:hAnsiTheme="minorEastAsia"/>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7</w:t>
      </w:r>
      <w:r w:rsidRPr="00554D54">
        <w:rPr>
          <w:rFonts w:eastAsiaTheme="minorEastAsia"/>
          <w:b/>
          <w:sz w:val="24"/>
        </w:rPr>
        <w:t>.</w:t>
      </w:r>
      <w:r w:rsidR="00F16FBE" w:rsidRPr="00554D54">
        <w:rPr>
          <w:rFonts w:eastAsiaTheme="minorEastAsia"/>
          <w:b/>
          <w:sz w:val="24"/>
        </w:rPr>
        <w:t>18</w:t>
      </w:r>
      <w:r w:rsidR="00F16FBE" w:rsidRPr="00554D54">
        <w:rPr>
          <w:rFonts w:eastAsiaTheme="minorEastAsia" w:hint="eastAsia"/>
          <w:b/>
          <w:sz w:val="24"/>
        </w:rPr>
        <w:t xml:space="preserve"> </w:t>
      </w:r>
      <w:r w:rsidRPr="00554D54">
        <w:rPr>
          <w:rFonts w:eastAsiaTheme="minorEastAsia" w:hint="eastAsia"/>
          <w:b/>
          <w:sz w:val="24"/>
        </w:rPr>
        <w:t>其他收入</w:t>
      </w:r>
    </w:p>
    <w:p w:rsidR="001A59F9" w:rsidRPr="00554D54" w:rsidRDefault="001A59F9" w:rsidP="0004081A">
      <w:pPr>
        <w:autoSpaceDE w:val="0"/>
        <w:autoSpaceDN w:val="0"/>
        <w:adjustRightInd w:val="0"/>
        <w:spacing w:before="29" w:line="288" w:lineRule="auto"/>
        <w:ind w:left="15"/>
        <w:jc w:val="right"/>
        <w:rPr>
          <w:bCs/>
          <w:sz w:val="24"/>
        </w:rPr>
      </w:pPr>
      <w:r w:rsidRPr="00554D54">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6266"/>
      </w:tblGrid>
      <w:tr w:rsidR="00554D54" w:rsidRPr="00554D54" w:rsidTr="0099293D">
        <w:trPr>
          <w:trHeight w:val="255"/>
        </w:trPr>
        <w:tc>
          <w:tcPr>
            <w:tcW w:w="2732"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项目</w:t>
            </w:r>
          </w:p>
        </w:tc>
        <w:tc>
          <w:tcPr>
            <w:tcW w:w="6266" w:type="dxa"/>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本期</w:t>
            </w:r>
          </w:p>
          <w:p w:rsidR="001A59F9" w:rsidRPr="00554D54" w:rsidRDefault="00F64FAD" w:rsidP="000C342B">
            <w:pPr>
              <w:widowControl/>
              <w:autoSpaceDE w:val="0"/>
              <w:autoSpaceDN w:val="0"/>
              <w:spacing w:before="29" w:line="288" w:lineRule="auto"/>
              <w:ind w:right="-15"/>
              <w:jc w:val="center"/>
              <w:textAlignment w:val="bottom"/>
              <w:rPr>
                <w:sz w:val="24"/>
              </w:rPr>
            </w:pPr>
            <w:r w:rsidRPr="00554D54">
              <w:rPr>
                <w:sz w:val="24"/>
              </w:rPr>
              <w:t>2016</w:t>
            </w:r>
            <w:r w:rsidRPr="00554D54">
              <w:rPr>
                <w:sz w:val="24"/>
              </w:rPr>
              <w:t>年</w:t>
            </w:r>
            <w:r w:rsidRPr="00554D54">
              <w:rPr>
                <w:sz w:val="24"/>
              </w:rPr>
              <w:t>9</w:t>
            </w:r>
            <w:r w:rsidRPr="00554D54">
              <w:rPr>
                <w:sz w:val="24"/>
              </w:rPr>
              <w:t>月</w:t>
            </w:r>
            <w:r w:rsidRPr="00554D54">
              <w:rPr>
                <w:sz w:val="24"/>
              </w:rPr>
              <w:t>7</w:t>
            </w:r>
            <w:r w:rsidRPr="00554D54">
              <w:rPr>
                <w:sz w:val="24"/>
              </w:rPr>
              <w:t>日（基金合同生效日）</w:t>
            </w:r>
            <w:r w:rsidR="001A59F9" w:rsidRPr="00554D54">
              <w:rPr>
                <w:rFonts w:hint="eastAsia"/>
                <w:sz w:val="24"/>
              </w:rPr>
              <w:t>至</w:t>
            </w:r>
            <w:r w:rsidRPr="00554D54">
              <w:rPr>
                <w:sz w:val="24"/>
              </w:rPr>
              <w:t>2016</w:t>
            </w:r>
            <w:r w:rsidRPr="00554D54">
              <w:rPr>
                <w:sz w:val="24"/>
              </w:rPr>
              <w:t>年</w:t>
            </w:r>
            <w:r w:rsidRPr="00554D54">
              <w:rPr>
                <w:sz w:val="24"/>
              </w:rPr>
              <w:t>12</w:t>
            </w:r>
            <w:r w:rsidRPr="00554D54">
              <w:rPr>
                <w:sz w:val="24"/>
              </w:rPr>
              <w:t>月</w:t>
            </w:r>
            <w:r w:rsidRPr="00554D54">
              <w:rPr>
                <w:sz w:val="24"/>
              </w:rPr>
              <w:t>31</w:t>
            </w:r>
            <w:r w:rsidRPr="00554D54">
              <w:rPr>
                <w:sz w:val="24"/>
              </w:rPr>
              <w:t>日</w:t>
            </w:r>
          </w:p>
        </w:tc>
      </w:tr>
      <w:tr w:rsidR="00554D54" w:rsidRPr="00554D54" w:rsidTr="0099293D">
        <w:trPr>
          <w:trHeight w:val="255"/>
        </w:trPr>
        <w:tc>
          <w:tcPr>
            <w:tcW w:w="2732" w:type="dxa"/>
            <w:vAlign w:val="center"/>
          </w:tcPr>
          <w:p w:rsidR="001A59F9" w:rsidRPr="00554D54" w:rsidRDefault="001A59F9" w:rsidP="0030655E">
            <w:pPr>
              <w:spacing w:before="29" w:line="288" w:lineRule="auto"/>
              <w:rPr>
                <w:rFonts w:asciiTheme="minorEastAsia" w:eastAsiaTheme="minorEastAsia" w:hAnsiTheme="minorEastAsia"/>
                <w:szCs w:val="21"/>
              </w:rPr>
            </w:pPr>
            <w:r w:rsidRPr="00554D54">
              <w:rPr>
                <w:rFonts w:hint="eastAsia"/>
                <w:sz w:val="24"/>
              </w:rPr>
              <w:t>基金赎回费收入</w:t>
            </w:r>
            <w:r w:rsidR="0030655E" w:rsidRPr="00554D54">
              <w:rPr>
                <w:rFonts w:hint="eastAsia"/>
                <w:sz w:val="24"/>
              </w:rPr>
              <w:t xml:space="preserve">       </w:t>
            </w:r>
          </w:p>
        </w:tc>
        <w:tc>
          <w:tcPr>
            <w:tcW w:w="6266" w:type="dxa"/>
            <w:vAlign w:val="center"/>
          </w:tcPr>
          <w:p w:rsidR="001A59F9" w:rsidRPr="00554D54" w:rsidRDefault="001A59F9" w:rsidP="004C1637">
            <w:pPr>
              <w:spacing w:before="29" w:line="288" w:lineRule="auto"/>
              <w:jc w:val="right"/>
              <w:rPr>
                <w:kern w:val="0"/>
                <w:sz w:val="24"/>
              </w:rPr>
            </w:pPr>
            <w:r w:rsidRPr="00554D54">
              <w:rPr>
                <w:kern w:val="0"/>
                <w:sz w:val="24"/>
              </w:rPr>
              <w:t>0.47</w:t>
            </w:r>
          </w:p>
        </w:tc>
      </w:tr>
      <w:tr w:rsidR="00554D54" w:rsidRPr="00554D54" w:rsidTr="0099293D">
        <w:trPr>
          <w:trHeight w:val="255"/>
        </w:trPr>
        <w:tc>
          <w:tcPr>
            <w:tcW w:w="2732" w:type="dxa"/>
            <w:vAlign w:val="center"/>
          </w:tcPr>
          <w:p w:rsidR="001A59F9" w:rsidRPr="00554D54" w:rsidRDefault="001A59F9" w:rsidP="00B94CBB">
            <w:pPr>
              <w:spacing w:before="29" w:line="288" w:lineRule="auto"/>
              <w:rPr>
                <w:rFonts w:asciiTheme="minorEastAsia" w:eastAsiaTheme="minorEastAsia" w:hAnsiTheme="minorEastAsia"/>
                <w:szCs w:val="21"/>
              </w:rPr>
            </w:pPr>
            <w:r w:rsidRPr="00554D54">
              <w:rPr>
                <w:rFonts w:hint="eastAsia"/>
                <w:sz w:val="24"/>
              </w:rPr>
              <w:lastRenderedPageBreak/>
              <w:t>合计</w:t>
            </w:r>
          </w:p>
        </w:tc>
        <w:tc>
          <w:tcPr>
            <w:tcW w:w="6266" w:type="dxa"/>
            <w:vAlign w:val="center"/>
          </w:tcPr>
          <w:p w:rsidR="001A59F9" w:rsidRPr="00554D54" w:rsidRDefault="001A59F9" w:rsidP="004C1637">
            <w:pPr>
              <w:spacing w:before="29" w:line="288" w:lineRule="auto"/>
              <w:jc w:val="right"/>
              <w:rPr>
                <w:kern w:val="0"/>
                <w:sz w:val="24"/>
              </w:rPr>
            </w:pPr>
            <w:r w:rsidRPr="00554D54">
              <w:rPr>
                <w:kern w:val="0"/>
                <w:sz w:val="24"/>
              </w:rPr>
              <w:t>0.47</w:t>
            </w:r>
          </w:p>
        </w:tc>
      </w:tr>
    </w:tbl>
    <w:p w:rsidR="00F16FBE" w:rsidRPr="00554D54" w:rsidRDefault="00F16FBE" w:rsidP="00F16FBE">
      <w:pPr>
        <w:spacing w:line="300" w:lineRule="atLeast"/>
        <w:rPr>
          <w:rFonts w:ascii="Arial" w:hAnsi="Arial" w:cs="Arial"/>
          <w:sz w:val="24"/>
        </w:rPr>
      </w:pPr>
      <w:r w:rsidRPr="00554D54">
        <w:rPr>
          <w:rFonts w:ascii="Arial" w:hAnsi="Arial" w:cs="Arial" w:hint="eastAsia"/>
          <w:sz w:val="24"/>
        </w:rPr>
        <w:t>注：</w:t>
      </w:r>
      <w:r w:rsidRPr="00554D54">
        <w:rPr>
          <w:rFonts w:hint="eastAsia"/>
          <w:sz w:val="24"/>
        </w:rPr>
        <w:t>本基金</w:t>
      </w:r>
      <w:r w:rsidRPr="00554D54">
        <w:rPr>
          <w:sz w:val="24"/>
        </w:rPr>
        <w:t>A</w:t>
      </w:r>
      <w:r w:rsidRPr="00554D54">
        <w:rPr>
          <w:rFonts w:hint="eastAsia"/>
          <w:sz w:val="24"/>
        </w:rPr>
        <w:t>类基金份额的赎回费率按持有期间递减，</w:t>
      </w:r>
      <w:r w:rsidRPr="00554D54">
        <w:rPr>
          <w:sz w:val="24"/>
        </w:rPr>
        <w:t>C</w:t>
      </w:r>
      <w:r w:rsidRPr="00554D54">
        <w:rPr>
          <w:rFonts w:hint="eastAsia"/>
          <w:sz w:val="24"/>
        </w:rPr>
        <w:t>类基金不收取赎回费，赎回费总额的</w:t>
      </w:r>
      <w:r w:rsidRPr="00554D54">
        <w:rPr>
          <w:sz w:val="24"/>
        </w:rPr>
        <w:t>25%</w:t>
      </w:r>
      <w:r w:rsidRPr="00554D54">
        <w:rPr>
          <w:rFonts w:hint="eastAsia"/>
          <w:sz w:val="24"/>
        </w:rPr>
        <w:t>归入基金资产。</w:t>
      </w:r>
    </w:p>
    <w:p w:rsidR="00F16FBE" w:rsidRPr="00554D54" w:rsidRDefault="00F16FBE" w:rsidP="00D564C7">
      <w:pPr>
        <w:spacing w:line="360" w:lineRule="auto"/>
        <w:ind w:firstLineChars="100" w:firstLine="210"/>
        <w:rPr>
          <w:rFonts w:asciiTheme="minorEastAsia" w:eastAsiaTheme="minorEastAsia" w:hAnsiTheme="minorEastAsia"/>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7</w:t>
      </w:r>
      <w:r w:rsidRPr="00554D54">
        <w:rPr>
          <w:rFonts w:eastAsiaTheme="minorEastAsia"/>
          <w:b/>
          <w:sz w:val="24"/>
        </w:rPr>
        <w:t>.</w:t>
      </w:r>
      <w:r w:rsidR="00F16FBE" w:rsidRPr="00554D54">
        <w:rPr>
          <w:rFonts w:eastAsiaTheme="minorEastAsia"/>
          <w:b/>
          <w:sz w:val="24"/>
        </w:rPr>
        <w:t>19</w:t>
      </w:r>
      <w:r w:rsidR="00F16FBE" w:rsidRPr="00554D54">
        <w:rPr>
          <w:rFonts w:eastAsiaTheme="minorEastAsia" w:hint="eastAsia"/>
          <w:b/>
          <w:sz w:val="24"/>
        </w:rPr>
        <w:t xml:space="preserve"> </w:t>
      </w:r>
      <w:r w:rsidRPr="00554D54">
        <w:rPr>
          <w:rFonts w:eastAsiaTheme="minorEastAsia" w:hint="eastAsia"/>
          <w:b/>
          <w:sz w:val="24"/>
        </w:rPr>
        <w:t>交易费用</w:t>
      </w:r>
    </w:p>
    <w:p w:rsidR="001A59F9" w:rsidRPr="00554D54" w:rsidRDefault="001A59F9" w:rsidP="0004081A">
      <w:pPr>
        <w:autoSpaceDE w:val="0"/>
        <w:autoSpaceDN w:val="0"/>
        <w:adjustRightInd w:val="0"/>
        <w:spacing w:before="29" w:line="288" w:lineRule="auto"/>
        <w:ind w:left="15"/>
        <w:jc w:val="right"/>
        <w:rPr>
          <w:bCs/>
          <w:sz w:val="24"/>
        </w:rPr>
      </w:pPr>
      <w:r w:rsidRPr="00554D54">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6524"/>
      </w:tblGrid>
      <w:tr w:rsidR="00554D54" w:rsidRPr="00554D54" w:rsidTr="0099293D">
        <w:trPr>
          <w:trHeight w:val="285"/>
        </w:trPr>
        <w:tc>
          <w:tcPr>
            <w:tcW w:w="2530"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项目</w:t>
            </w:r>
          </w:p>
        </w:tc>
        <w:tc>
          <w:tcPr>
            <w:tcW w:w="6672" w:type="dxa"/>
            <w:vAlign w:val="center"/>
          </w:tcPr>
          <w:p w:rsidR="001A59F9" w:rsidRPr="00554D54" w:rsidRDefault="001A59F9" w:rsidP="000C342B">
            <w:pPr>
              <w:widowControl/>
              <w:autoSpaceDE w:val="0"/>
              <w:autoSpaceDN w:val="0"/>
              <w:spacing w:before="29" w:line="288" w:lineRule="auto"/>
              <w:ind w:right="-15"/>
              <w:jc w:val="right"/>
              <w:textAlignment w:val="bottom"/>
              <w:rPr>
                <w:sz w:val="24"/>
              </w:rPr>
            </w:pPr>
            <w:r w:rsidRPr="00554D54">
              <w:rPr>
                <w:rFonts w:hint="eastAsia"/>
                <w:sz w:val="24"/>
              </w:rPr>
              <w:t>本期</w:t>
            </w:r>
          </w:p>
          <w:p w:rsidR="001A59F9" w:rsidRPr="00554D54" w:rsidRDefault="00F64FAD" w:rsidP="000C342B">
            <w:pPr>
              <w:widowControl/>
              <w:autoSpaceDE w:val="0"/>
              <w:autoSpaceDN w:val="0"/>
              <w:spacing w:before="29" w:line="288" w:lineRule="auto"/>
              <w:ind w:right="-15"/>
              <w:jc w:val="right"/>
              <w:textAlignment w:val="bottom"/>
              <w:rPr>
                <w:sz w:val="24"/>
              </w:rPr>
            </w:pPr>
            <w:r w:rsidRPr="00554D54">
              <w:rPr>
                <w:sz w:val="24"/>
              </w:rPr>
              <w:t>2016</w:t>
            </w:r>
            <w:r w:rsidRPr="00554D54">
              <w:rPr>
                <w:sz w:val="24"/>
              </w:rPr>
              <w:t>年</w:t>
            </w:r>
            <w:r w:rsidRPr="00554D54">
              <w:rPr>
                <w:sz w:val="24"/>
              </w:rPr>
              <w:t>9</w:t>
            </w:r>
            <w:r w:rsidRPr="00554D54">
              <w:rPr>
                <w:sz w:val="24"/>
              </w:rPr>
              <w:t>月</w:t>
            </w:r>
            <w:r w:rsidRPr="00554D54">
              <w:rPr>
                <w:sz w:val="24"/>
              </w:rPr>
              <w:t>7</w:t>
            </w:r>
            <w:r w:rsidRPr="00554D54">
              <w:rPr>
                <w:sz w:val="24"/>
              </w:rPr>
              <w:t>日（基金合同生效日）</w:t>
            </w:r>
            <w:r w:rsidR="001A59F9" w:rsidRPr="00554D54">
              <w:rPr>
                <w:rFonts w:hint="eastAsia"/>
                <w:sz w:val="24"/>
              </w:rPr>
              <w:t>至</w:t>
            </w:r>
            <w:r w:rsidRPr="00554D54">
              <w:rPr>
                <w:sz w:val="24"/>
              </w:rPr>
              <w:t>2016</w:t>
            </w:r>
            <w:r w:rsidRPr="00554D54">
              <w:rPr>
                <w:sz w:val="24"/>
              </w:rPr>
              <w:t>年</w:t>
            </w:r>
            <w:r w:rsidRPr="00554D54">
              <w:rPr>
                <w:sz w:val="24"/>
              </w:rPr>
              <w:t>12</w:t>
            </w:r>
            <w:r w:rsidRPr="00554D54">
              <w:rPr>
                <w:sz w:val="24"/>
              </w:rPr>
              <w:t>月</w:t>
            </w:r>
            <w:r w:rsidRPr="00554D54">
              <w:rPr>
                <w:sz w:val="24"/>
              </w:rPr>
              <w:t>31</w:t>
            </w:r>
            <w:r w:rsidRPr="00554D54">
              <w:rPr>
                <w:sz w:val="24"/>
              </w:rPr>
              <w:t>日</w:t>
            </w:r>
          </w:p>
        </w:tc>
      </w:tr>
      <w:tr w:rsidR="00554D54" w:rsidRPr="00554D54" w:rsidTr="0099293D">
        <w:trPr>
          <w:trHeight w:val="285"/>
        </w:trPr>
        <w:tc>
          <w:tcPr>
            <w:tcW w:w="2530" w:type="dxa"/>
            <w:vAlign w:val="center"/>
          </w:tcPr>
          <w:p w:rsidR="001A59F9" w:rsidRPr="00554D54" w:rsidRDefault="001A59F9" w:rsidP="007A5E99">
            <w:pPr>
              <w:spacing w:before="29" w:line="288" w:lineRule="auto"/>
              <w:rPr>
                <w:sz w:val="24"/>
              </w:rPr>
            </w:pPr>
            <w:r w:rsidRPr="00554D54">
              <w:rPr>
                <w:rFonts w:hint="eastAsia"/>
                <w:sz w:val="24"/>
              </w:rPr>
              <w:t>交易所市场交易费用</w:t>
            </w:r>
          </w:p>
        </w:tc>
        <w:tc>
          <w:tcPr>
            <w:tcW w:w="6672" w:type="dxa"/>
            <w:vAlign w:val="center"/>
          </w:tcPr>
          <w:p w:rsidR="001A59F9" w:rsidRPr="00554D54" w:rsidRDefault="001A59F9" w:rsidP="004C1637">
            <w:pPr>
              <w:spacing w:before="29" w:line="288" w:lineRule="auto"/>
              <w:jc w:val="right"/>
              <w:rPr>
                <w:kern w:val="0"/>
                <w:sz w:val="24"/>
              </w:rPr>
            </w:pPr>
            <w:r w:rsidRPr="00554D54">
              <w:rPr>
                <w:kern w:val="0"/>
                <w:sz w:val="24"/>
              </w:rPr>
              <w:t>-</w:t>
            </w:r>
          </w:p>
        </w:tc>
      </w:tr>
      <w:tr w:rsidR="00554D54" w:rsidRPr="00554D54" w:rsidTr="0099293D">
        <w:trPr>
          <w:trHeight w:val="285"/>
        </w:trPr>
        <w:tc>
          <w:tcPr>
            <w:tcW w:w="2530" w:type="dxa"/>
            <w:vAlign w:val="center"/>
          </w:tcPr>
          <w:p w:rsidR="001A59F9" w:rsidRPr="00554D54" w:rsidRDefault="001A59F9" w:rsidP="007A5E99">
            <w:pPr>
              <w:spacing w:before="29" w:line="288" w:lineRule="auto"/>
              <w:rPr>
                <w:sz w:val="24"/>
              </w:rPr>
            </w:pPr>
            <w:r w:rsidRPr="00554D54">
              <w:rPr>
                <w:rFonts w:hint="eastAsia"/>
                <w:sz w:val="24"/>
              </w:rPr>
              <w:t>银行间市场交易费用</w:t>
            </w:r>
          </w:p>
        </w:tc>
        <w:tc>
          <w:tcPr>
            <w:tcW w:w="6672" w:type="dxa"/>
            <w:vAlign w:val="center"/>
          </w:tcPr>
          <w:p w:rsidR="001A59F9" w:rsidRPr="00554D54" w:rsidRDefault="001A59F9" w:rsidP="004C1637">
            <w:pPr>
              <w:spacing w:before="29" w:line="288" w:lineRule="auto"/>
              <w:jc w:val="right"/>
              <w:rPr>
                <w:kern w:val="0"/>
                <w:sz w:val="24"/>
              </w:rPr>
            </w:pPr>
            <w:r w:rsidRPr="00554D54">
              <w:rPr>
                <w:kern w:val="0"/>
                <w:sz w:val="24"/>
              </w:rPr>
              <w:t>3,397.50</w:t>
            </w:r>
          </w:p>
        </w:tc>
      </w:tr>
      <w:tr w:rsidR="0099293D" w:rsidRPr="00554D54" w:rsidTr="0099293D">
        <w:trPr>
          <w:trHeight w:val="285"/>
        </w:trPr>
        <w:tc>
          <w:tcPr>
            <w:tcW w:w="2530" w:type="dxa"/>
            <w:vAlign w:val="center"/>
          </w:tcPr>
          <w:p w:rsidR="001A59F9" w:rsidRPr="00554D54" w:rsidRDefault="001A59F9" w:rsidP="007A5E99">
            <w:pPr>
              <w:spacing w:before="29" w:line="288" w:lineRule="auto"/>
              <w:rPr>
                <w:rFonts w:asciiTheme="minorEastAsia" w:eastAsiaTheme="minorEastAsia" w:hAnsiTheme="minorEastAsia"/>
                <w:szCs w:val="21"/>
              </w:rPr>
            </w:pPr>
            <w:r w:rsidRPr="00554D54">
              <w:rPr>
                <w:rFonts w:hint="eastAsia"/>
                <w:sz w:val="24"/>
              </w:rPr>
              <w:t>合计</w:t>
            </w:r>
          </w:p>
        </w:tc>
        <w:tc>
          <w:tcPr>
            <w:tcW w:w="6672" w:type="dxa"/>
            <w:vAlign w:val="center"/>
          </w:tcPr>
          <w:p w:rsidR="001A59F9" w:rsidRPr="00554D54" w:rsidRDefault="001A59F9" w:rsidP="004C1637">
            <w:pPr>
              <w:spacing w:before="29" w:line="288" w:lineRule="auto"/>
              <w:jc w:val="right"/>
              <w:rPr>
                <w:kern w:val="0"/>
                <w:sz w:val="24"/>
              </w:rPr>
            </w:pPr>
            <w:r w:rsidRPr="00554D54">
              <w:rPr>
                <w:kern w:val="0"/>
                <w:sz w:val="24"/>
              </w:rPr>
              <w:t>3,397.50</w:t>
            </w:r>
          </w:p>
        </w:tc>
      </w:tr>
    </w:tbl>
    <w:p w:rsidR="001A59F9" w:rsidRPr="00554D54" w:rsidRDefault="001A59F9" w:rsidP="00D564C7">
      <w:pPr>
        <w:spacing w:line="360" w:lineRule="auto"/>
        <w:ind w:firstLineChars="100" w:firstLine="210"/>
        <w:rPr>
          <w:rFonts w:asciiTheme="minorEastAsia" w:eastAsiaTheme="minorEastAsia" w:hAnsiTheme="minorEastAsia"/>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7</w:t>
      </w:r>
      <w:r w:rsidRPr="00554D54">
        <w:rPr>
          <w:rFonts w:eastAsiaTheme="minorEastAsia"/>
          <w:b/>
          <w:sz w:val="24"/>
        </w:rPr>
        <w:t>.</w:t>
      </w:r>
      <w:r w:rsidR="00F16FBE" w:rsidRPr="00554D54">
        <w:rPr>
          <w:rFonts w:eastAsiaTheme="minorEastAsia"/>
          <w:b/>
          <w:sz w:val="24"/>
        </w:rPr>
        <w:t>20</w:t>
      </w:r>
      <w:r w:rsidR="00F16FBE" w:rsidRPr="00554D54">
        <w:rPr>
          <w:rFonts w:eastAsiaTheme="minorEastAsia" w:hint="eastAsia"/>
          <w:b/>
          <w:sz w:val="24"/>
        </w:rPr>
        <w:t xml:space="preserve"> </w:t>
      </w:r>
      <w:r w:rsidRPr="00554D54">
        <w:rPr>
          <w:rFonts w:eastAsiaTheme="minorEastAsia" w:hint="eastAsia"/>
          <w:b/>
          <w:sz w:val="24"/>
        </w:rPr>
        <w:t>其他费用</w:t>
      </w:r>
    </w:p>
    <w:p w:rsidR="001A59F9" w:rsidRPr="00554D54" w:rsidRDefault="001A59F9" w:rsidP="0004081A">
      <w:pPr>
        <w:autoSpaceDE w:val="0"/>
        <w:autoSpaceDN w:val="0"/>
        <w:adjustRightInd w:val="0"/>
        <w:spacing w:before="29" w:line="288" w:lineRule="auto"/>
        <w:ind w:left="15"/>
        <w:jc w:val="right"/>
        <w:rPr>
          <w:bCs/>
          <w:sz w:val="24"/>
        </w:rPr>
      </w:pPr>
      <w:r w:rsidRPr="00554D54">
        <w:rPr>
          <w:rFonts w:hint="eastAsia"/>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0"/>
        <w:gridCol w:w="6178"/>
      </w:tblGrid>
      <w:tr w:rsidR="00554D54" w:rsidRPr="00554D54" w:rsidTr="0099293D">
        <w:tc>
          <w:tcPr>
            <w:tcW w:w="2855"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项目</w:t>
            </w:r>
          </w:p>
        </w:tc>
        <w:tc>
          <w:tcPr>
            <w:tcW w:w="6260" w:type="dxa"/>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本期</w:t>
            </w:r>
          </w:p>
          <w:p w:rsidR="001A59F9" w:rsidRPr="00554D54" w:rsidRDefault="00F64FAD" w:rsidP="000C342B">
            <w:pPr>
              <w:widowControl/>
              <w:autoSpaceDE w:val="0"/>
              <w:autoSpaceDN w:val="0"/>
              <w:spacing w:before="29" w:line="288" w:lineRule="auto"/>
              <w:ind w:right="-15"/>
              <w:jc w:val="center"/>
              <w:textAlignment w:val="bottom"/>
              <w:rPr>
                <w:sz w:val="24"/>
              </w:rPr>
            </w:pPr>
            <w:r w:rsidRPr="00554D54">
              <w:rPr>
                <w:sz w:val="24"/>
              </w:rPr>
              <w:t>2016</w:t>
            </w:r>
            <w:r w:rsidRPr="00554D54">
              <w:rPr>
                <w:sz w:val="24"/>
              </w:rPr>
              <w:t>年</w:t>
            </w:r>
            <w:r w:rsidRPr="00554D54">
              <w:rPr>
                <w:sz w:val="24"/>
              </w:rPr>
              <w:t>9</w:t>
            </w:r>
            <w:r w:rsidRPr="00554D54">
              <w:rPr>
                <w:sz w:val="24"/>
              </w:rPr>
              <w:t>月</w:t>
            </w:r>
            <w:r w:rsidRPr="00554D54">
              <w:rPr>
                <w:sz w:val="24"/>
              </w:rPr>
              <w:t>7</w:t>
            </w:r>
            <w:r w:rsidRPr="00554D54">
              <w:rPr>
                <w:sz w:val="24"/>
              </w:rPr>
              <w:t>日（基金合同生效日）</w:t>
            </w:r>
            <w:r w:rsidR="001A59F9" w:rsidRPr="00554D54">
              <w:rPr>
                <w:rFonts w:hint="eastAsia"/>
                <w:sz w:val="24"/>
              </w:rPr>
              <w:t>至</w:t>
            </w:r>
            <w:r w:rsidRPr="00554D54">
              <w:rPr>
                <w:sz w:val="24"/>
              </w:rPr>
              <w:t>2016</w:t>
            </w:r>
            <w:r w:rsidRPr="00554D54">
              <w:rPr>
                <w:sz w:val="24"/>
              </w:rPr>
              <w:t>年</w:t>
            </w:r>
            <w:r w:rsidRPr="00554D54">
              <w:rPr>
                <w:sz w:val="24"/>
              </w:rPr>
              <w:t>12</w:t>
            </w:r>
            <w:r w:rsidRPr="00554D54">
              <w:rPr>
                <w:sz w:val="24"/>
              </w:rPr>
              <w:t>月</w:t>
            </w:r>
            <w:r w:rsidRPr="00554D54">
              <w:rPr>
                <w:sz w:val="24"/>
              </w:rPr>
              <w:t>31</w:t>
            </w:r>
            <w:r w:rsidRPr="00554D54">
              <w:rPr>
                <w:sz w:val="24"/>
              </w:rPr>
              <w:t>日</w:t>
            </w:r>
          </w:p>
        </w:tc>
      </w:tr>
      <w:tr w:rsidR="00554D54" w:rsidRPr="00554D54" w:rsidTr="0099293D">
        <w:tc>
          <w:tcPr>
            <w:tcW w:w="2855" w:type="dxa"/>
            <w:vAlign w:val="center"/>
          </w:tcPr>
          <w:p w:rsidR="001A59F9" w:rsidRPr="00554D54" w:rsidRDefault="001A59F9" w:rsidP="00670C3F">
            <w:pPr>
              <w:spacing w:before="29" w:line="288" w:lineRule="auto"/>
              <w:rPr>
                <w:sz w:val="24"/>
              </w:rPr>
            </w:pPr>
            <w:r w:rsidRPr="00554D54">
              <w:rPr>
                <w:rFonts w:hint="eastAsia"/>
                <w:sz w:val="24"/>
              </w:rPr>
              <w:t>审计费用</w:t>
            </w:r>
          </w:p>
        </w:tc>
        <w:tc>
          <w:tcPr>
            <w:tcW w:w="6260" w:type="dxa"/>
            <w:vAlign w:val="bottom"/>
          </w:tcPr>
          <w:p w:rsidR="001A59F9" w:rsidRPr="00554D54" w:rsidRDefault="001A59F9" w:rsidP="004C1637">
            <w:pPr>
              <w:spacing w:before="29" w:line="288" w:lineRule="auto"/>
              <w:jc w:val="right"/>
              <w:rPr>
                <w:kern w:val="0"/>
                <w:sz w:val="24"/>
              </w:rPr>
            </w:pPr>
            <w:r w:rsidRPr="00554D54">
              <w:rPr>
                <w:kern w:val="0"/>
                <w:sz w:val="24"/>
              </w:rPr>
              <w:t>60,000.00</w:t>
            </w:r>
          </w:p>
        </w:tc>
      </w:tr>
      <w:tr w:rsidR="00554D54" w:rsidRPr="00554D54" w:rsidTr="0099293D">
        <w:tc>
          <w:tcPr>
            <w:tcW w:w="2855" w:type="dxa"/>
            <w:vAlign w:val="center"/>
          </w:tcPr>
          <w:p w:rsidR="001A59F9" w:rsidRPr="00554D54" w:rsidRDefault="001A59F9" w:rsidP="00670C3F">
            <w:pPr>
              <w:spacing w:before="29" w:line="288" w:lineRule="auto"/>
              <w:rPr>
                <w:sz w:val="24"/>
              </w:rPr>
            </w:pPr>
            <w:r w:rsidRPr="00554D54">
              <w:rPr>
                <w:rFonts w:hint="eastAsia"/>
                <w:sz w:val="24"/>
              </w:rPr>
              <w:t>信息披露费</w:t>
            </w:r>
          </w:p>
        </w:tc>
        <w:tc>
          <w:tcPr>
            <w:tcW w:w="6260" w:type="dxa"/>
            <w:vAlign w:val="bottom"/>
          </w:tcPr>
          <w:p w:rsidR="001A59F9" w:rsidRPr="00554D54" w:rsidRDefault="001A59F9" w:rsidP="004C1637">
            <w:pPr>
              <w:spacing w:before="29" w:line="288" w:lineRule="auto"/>
              <w:jc w:val="right"/>
              <w:rPr>
                <w:kern w:val="0"/>
                <w:sz w:val="24"/>
              </w:rPr>
            </w:pPr>
            <w:r w:rsidRPr="00554D54">
              <w:rPr>
                <w:kern w:val="0"/>
                <w:sz w:val="24"/>
              </w:rPr>
              <w:t>60,000.00</w:t>
            </w:r>
          </w:p>
        </w:tc>
      </w:tr>
      <w:tr w:rsidR="00554D54" w:rsidRPr="00554D54" w:rsidTr="0099293D">
        <w:tc>
          <w:tcPr>
            <w:tcW w:w="2819" w:type="dxa"/>
            <w:vAlign w:val="center"/>
          </w:tcPr>
          <w:p w:rsidR="00A11525" w:rsidRPr="00554D54" w:rsidRDefault="005A346E">
            <w:pPr>
              <w:jc w:val="left"/>
            </w:pPr>
            <w:r w:rsidRPr="00554D54">
              <w:rPr>
                <w:sz w:val="24"/>
              </w:rPr>
              <w:t>银行汇划费</w:t>
            </w:r>
          </w:p>
        </w:tc>
        <w:tc>
          <w:tcPr>
            <w:tcW w:w="6179" w:type="dxa"/>
            <w:vAlign w:val="center"/>
          </w:tcPr>
          <w:p w:rsidR="00A11525" w:rsidRPr="00554D54" w:rsidRDefault="005A346E">
            <w:pPr>
              <w:jc w:val="right"/>
            </w:pPr>
            <w:r w:rsidRPr="00554D54">
              <w:rPr>
                <w:sz w:val="24"/>
              </w:rPr>
              <w:t>2,465.00</w:t>
            </w:r>
          </w:p>
        </w:tc>
      </w:tr>
      <w:tr w:rsidR="00554D54" w:rsidRPr="00554D54" w:rsidTr="0099293D">
        <w:tc>
          <w:tcPr>
            <w:tcW w:w="2819" w:type="dxa"/>
            <w:vAlign w:val="center"/>
          </w:tcPr>
          <w:p w:rsidR="00A11525" w:rsidRPr="00554D54" w:rsidRDefault="005A346E">
            <w:pPr>
              <w:jc w:val="left"/>
            </w:pPr>
            <w:r w:rsidRPr="00554D54">
              <w:rPr>
                <w:sz w:val="24"/>
              </w:rPr>
              <w:t>其他</w:t>
            </w:r>
          </w:p>
        </w:tc>
        <w:tc>
          <w:tcPr>
            <w:tcW w:w="6179" w:type="dxa"/>
            <w:vAlign w:val="center"/>
          </w:tcPr>
          <w:p w:rsidR="00A11525" w:rsidRPr="00554D54" w:rsidRDefault="005A346E">
            <w:pPr>
              <w:jc w:val="right"/>
            </w:pPr>
            <w:r w:rsidRPr="00554D54">
              <w:rPr>
                <w:sz w:val="24"/>
              </w:rPr>
              <w:t>400.00</w:t>
            </w:r>
          </w:p>
        </w:tc>
      </w:tr>
      <w:tr w:rsidR="00554D54" w:rsidRPr="00554D54" w:rsidTr="0099293D">
        <w:tc>
          <w:tcPr>
            <w:tcW w:w="2855" w:type="dxa"/>
            <w:vAlign w:val="center"/>
          </w:tcPr>
          <w:p w:rsidR="001A59F9" w:rsidRPr="00554D54" w:rsidRDefault="001A59F9" w:rsidP="00670C3F">
            <w:pPr>
              <w:spacing w:before="29" w:line="288" w:lineRule="auto"/>
              <w:rPr>
                <w:rFonts w:asciiTheme="minorEastAsia" w:eastAsiaTheme="minorEastAsia" w:hAnsiTheme="minorEastAsia"/>
                <w:szCs w:val="21"/>
              </w:rPr>
            </w:pPr>
            <w:r w:rsidRPr="00554D54">
              <w:rPr>
                <w:rFonts w:hint="eastAsia"/>
                <w:sz w:val="24"/>
              </w:rPr>
              <w:t>合计</w:t>
            </w:r>
          </w:p>
        </w:tc>
        <w:tc>
          <w:tcPr>
            <w:tcW w:w="6260" w:type="dxa"/>
            <w:vAlign w:val="center"/>
          </w:tcPr>
          <w:p w:rsidR="001A59F9" w:rsidRPr="00554D54" w:rsidRDefault="001A59F9" w:rsidP="004C1637">
            <w:pPr>
              <w:spacing w:before="29" w:line="288" w:lineRule="auto"/>
              <w:jc w:val="right"/>
              <w:rPr>
                <w:kern w:val="0"/>
                <w:sz w:val="24"/>
              </w:rPr>
            </w:pPr>
            <w:r w:rsidRPr="00554D54">
              <w:rPr>
                <w:kern w:val="0"/>
                <w:sz w:val="24"/>
              </w:rPr>
              <w:t>122,865.00</w:t>
            </w:r>
          </w:p>
        </w:tc>
      </w:tr>
    </w:tbl>
    <w:p w:rsidR="001A59F9" w:rsidRPr="00554D54" w:rsidRDefault="001A59F9" w:rsidP="00026C9C">
      <w:pPr>
        <w:spacing w:line="360" w:lineRule="auto"/>
        <w:rPr>
          <w:rFonts w:asciiTheme="minorEastAsia" w:eastAsiaTheme="minorEastAsia" w:hAnsiTheme="minorEastAsia"/>
          <w:szCs w:val="21"/>
        </w:rPr>
      </w:pPr>
    </w:p>
    <w:p w:rsidR="00F16FBE" w:rsidRPr="00554D54" w:rsidRDefault="00F16FBE" w:rsidP="00554D54">
      <w:pPr>
        <w:spacing w:before="29" w:line="288" w:lineRule="auto"/>
        <w:rPr>
          <w:rFonts w:eastAsiaTheme="minorEastAsia"/>
          <w:b/>
          <w:sz w:val="24"/>
        </w:rPr>
      </w:pPr>
      <w:r w:rsidRPr="00554D54">
        <w:rPr>
          <w:rFonts w:eastAsiaTheme="minorEastAsia"/>
          <w:b/>
          <w:sz w:val="24"/>
        </w:rPr>
        <w:t xml:space="preserve">7.4.8 </w:t>
      </w:r>
      <w:r w:rsidRPr="00554D54">
        <w:rPr>
          <w:rFonts w:eastAsiaTheme="minorEastAsia" w:hint="eastAsia"/>
          <w:b/>
          <w:sz w:val="24"/>
        </w:rPr>
        <w:t>或有事项、资产负债表日后事项的说明</w:t>
      </w:r>
    </w:p>
    <w:p w:rsidR="00F16FBE" w:rsidRPr="00554D54" w:rsidRDefault="00F16FBE" w:rsidP="00554D54">
      <w:pPr>
        <w:spacing w:before="29" w:line="288" w:lineRule="auto"/>
        <w:rPr>
          <w:rFonts w:eastAsiaTheme="minorEastAsia"/>
          <w:b/>
          <w:sz w:val="24"/>
        </w:rPr>
      </w:pPr>
      <w:r w:rsidRPr="00554D54">
        <w:rPr>
          <w:rFonts w:eastAsiaTheme="minorEastAsia"/>
          <w:b/>
          <w:sz w:val="24"/>
        </w:rPr>
        <w:t xml:space="preserve">7.4.8.1 </w:t>
      </w:r>
      <w:r w:rsidRPr="00554D54">
        <w:rPr>
          <w:rFonts w:eastAsiaTheme="minorEastAsia" w:hint="eastAsia"/>
          <w:b/>
          <w:sz w:val="24"/>
        </w:rPr>
        <w:t>或有事项</w:t>
      </w:r>
    </w:p>
    <w:p w:rsidR="00F16FBE" w:rsidRPr="00554D54" w:rsidRDefault="00F16FBE" w:rsidP="00554D54">
      <w:pPr>
        <w:spacing w:line="300" w:lineRule="atLeast"/>
        <w:ind w:firstLineChars="200" w:firstLine="480"/>
        <w:rPr>
          <w:rFonts w:ascii="Arial" w:hAnsi="Arial" w:cs="Arial"/>
          <w:sz w:val="24"/>
        </w:rPr>
      </w:pPr>
      <w:r w:rsidRPr="00554D54">
        <w:rPr>
          <w:rFonts w:ascii="Arial" w:hAnsi="Arial" w:cs="Arial" w:hint="eastAsia"/>
          <w:sz w:val="24"/>
        </w:rPr>
        <w:t>无</w:t>
      </w:r>
      <w:r w:rsidRPr="00554D54">
        <w:rPr>
          <w:rFonts w:ascii="Arial" w:hAnsi="Arial" w:cs="Arial"/>
          <w:sz w:val="24"/>
        </w:rPr>
        <w:t>。</w:t>
      </w:r>
    </w:p>
    <w:p w:rsidR="00F16FBE" w:rsidRPr="00554D54" w:rsidRDefault="00F16FBE" w:rsidP="00F16FBE">
      <w:pPr>
        <w:pStyle w:val="13"/>
        <w:rPr>
          <w:rFonts w:ascii="Arial" w:hAnsi="Arial"/>
          <w:b/>
          <w:sz w:val="24"/>
          <w:szCs w:val="24"/>
        </w:rPr>
      </w:pPr>
    </w:p>
    <w:p w:rsidR="00F16FBE" w:rsidRPr="00554D54" w:rsidRDefault="00F16FBE" w:rsidP="00554D54">
      <w:pPr>
        <w:spacing w:before="29" w:line="288" w:lineRule="auto"/>
        <w:rPr>
          <w:rFonts w:eastAsiaTheme="minorEastAsia"/>
          <w:b/>
          <w:sz w:val="24"/>
        </w:rPr>
      </w:pPr>
      <w:r w:rsidRPr="00554D54">
        <w:rPr>
          <w:rFonts w:eastAsiaTheme="minorEastAsia"/>
          <w:b/>
          <w:sz w:val="24"/>
        </w:rPr>
        <w:t xml:space="preserve">7.4.8.2 </w:t>
      </w:r>
      <w:r w:rsidRPr="00554D54">
        <w:rPr>
          <w:rFonts w:eastAsiaTheme="minorEastAsia" w:hint="eastAsia"/>
          <w:b/>
          <w:sz w:val="24"/>
        </w:rPr>
        <w:t>资产负债表日后事项</w:t>
      </w:r>
    </w:p>
    <w:p w:rsidR="00F16FBE" w:rsidRPr="00554D54" w:rsidRDefault="00F16FBE" w:rsidP="00554D54">
      <w:pPr>
        <w:pStyle w:val="14"/>
        <w:ind w:firstLineChars="200" w:firstLine="480"/>
        <w:jc w:val="both"/>
        <w:rPr>
          <w:rFonts w:hAnsi="Times New Roman"/>
          <w:kern w:val="2"/>
          <w:sz w:val="24"/>
          <w:szCs w:val="24"/>
          <w:lang w:val="en-US"/>
        </w:rPr>
      </w:pPr>
      <w:r w:rsidRPr="00554D54">
        <w:rPr>
          <w:rFonts w:hAnsi="Times New Roman" w:hint="eastAsia"/>
          <w:kern w:val="2"/>
          <w:sz w:val="24"/>
          <w:szCs w:val="24"/>
          <w:lang w:val="en-US"/>
        </w:rPr>
        <w:t>财政部、国家税务总局于</w:t>
      </w:r>
      <w:r w:rsidRPr="00554D54">
        <w:rPr>
          <w:rFonts w:hAnsi="Times New Roman"/>
          <w:kern w:val="2"/>
          <w:sz w:val="24"/>
          <w:szCs w:val="24"/>
          <w:lang w:val="en-US"/>
        </w:rPr>
        <w:t>2016</w:t>
      </w:r>
      <w:r w:rsidRPr="00554D54">
        <w:rPr>
          <w:rFonts w:hAnsi="Times New Roman" w:hint="eastAsia"/>
          <w:kern w:val="2"/>
          <w:sz w:val="24"/>
          <w:szCs w:val="24"/>
          <w:lang w:val="en-US"/>
        </w:rPr>
        <w:t>年</w:t>
      </w:r>
      <w:r w:rsidRPr="00554D54">
        <w:rPr>
          <w:rFonts w:hAnsi="Times New Roman"/>
          <w:kern w:val="2"/>
          <w:sz w:val="24"/>
          <w:szCs w:val="24"/>
          <w:lang w:val="en-US"/>
        </w:rPr>
        <w:t>12</w:t>
      </w:r>
      <w:r w:rsidRPr="00554D54">
        <w:rPr>
          <w:rFonts w:hAnsi="Times New Roman" w:hint="eastAsia"/>
          <w:kern w:val="2"/>
          <w:sz w:val="24"/>
          <w:szCs w:val="24"/>
          <w:lang w:val="en-US"/>
        </w:rPr>
        <w:t>月</w:t>
      </w:r>
      <w:r w:rsidRPr="00554D54">
        <w:rPr>
          <w:rFonts w:hAnsi="Times New Roman"/>
          <w:kern w:val="2"/>
          <w:sz w:val="24"/>
          <w:szCs w:val="24"/>
          <w:lang w:val="en-US"/>
        </w:rPr>
        <w:t>21</w:t>
      </w:r>
      <w:r w:rsidRPr="00554D54">
        <w:rPr>
          <w:rFonts w:hAnsi="Times New Roman" w:hint="eastAsia"/>
          <w:kern w:val="2"/>
          <w:sz w:val="24"/>
          <w:szCs w:val="24"/>
          <w:lang w:val="en-US"/>
        </w:rPr>
        <w:t>日颁布《关于明确金融</w:t>
      </w:r>
      <w:r w:rsidRPr="00554D54">
        <w:rPr>
          <w:rFonts w:hAnsi="Times New Roman"/>
          <w:kern w:val="2"/>
          <w:sz w:val="24"/>
          <w:szCs w:val="24"/>
          <w:lang w:val="en-US"/>
        </w:rPr>
        <w:t xml:space="preserve"> </w:t>
      </w:r>
      <w:r w:rsidRPr="00554D54">
        <w:rPr>
          <w:rFonts w:hAnsi="Times New Roman" w:hint="eastAsia"/>
          <w:kern w:val="2"/>
          <w:sz w:val="24"/>
          <w:szCs w:val="24"/>
          <w:lang w:val="en-US"/>
        </w:rPr>
        <w:t>房地产开发</w:t>
      </w:r>
      <w:r w:rsidRPr="00554D54">
        <w:rPr>
          <w:rFonts w:hAnsi="Times New Roman"/>
          <w:kern w:val="2"/>
          <w:sz w:val="24"/>
          <w:szCs w:val="24"/>
          <w:lang w:val="en-US"/>
        </w:rPr>
        <w:t xml:space="preserve"> </w:t>
      </w:r>
      <w:r w:rsidRPr="00554D54">
        <w:rPr>
          <w:rFonts w:hAnsi="Times New Roman" w:hint="eastAsia"/>
          <w:kern w:val="2"/>
          <w:sz w:val="24"/>
          <w:szCs w:val="24"/>
          <w:lang w:val="en-US"/>
        </w:rPr>
        <w:t>教育辅助服务等增值税政策的通知》</w:t>
      </w:r>
      <w:r w:rsidRPr="00554D54">
        <w:rPr>
          <w:rFonts w:hAnsi="Times New Roman"/>
          <w:kern w:val="2"/>
          <w:sz w:val="24"/>
          <w:szCs w:val="24"/>
          <w:lang w:val="en-US"/>
        </w:rPr>
        <w:t>(</w:t>
      </w:r>
      <w:r w:rsidRPr="00554D54">
        <w:rPr>
          <w:rFonts w:hAnsi="Times New Roman" w:hint="eastAsia"/>
          <w:kern w:val="2"/>
          <w:sz w:val="24"/>
          <w:szCs w:val="24"/>
          <w:lang w:val="en-US"/>
        </w:rPr>
        <w:t>财税</w:t>
      </w:r>
      <w:r w:rsidRPr="00554D54">
        <w:rPr>
          <w:rFonts w:hAnsi="Times New Roman"/>
          <w:kern w:val="2"/>
          <w:sz w:val="24"/>
          <w:szCs w:val="24"/>
          <w:lang w:val="en-US"/>
        </w:rPr>
        <w:t>[2016]140</w:t>
      </w:r>
      <w:r w:rsidRPr="00554D54">
        <w:rPr>
          <w:rFonts w:hAnsi="Times New Roman" w:hint="eastAsia"/>
          <w:kern w:val="2"/>
          <w:sz w:val="24"/>
          <w:szCs w:val="24"/>
          <w:lang w:val="en-US"/>
        </w:rPr>
        <w:t>号</w:t>
      </w:r>
      <w:r w:rsidRPr="00554D54">
        <w:rPr>
          <w:rFonts w:hAnsi="Times New Roman"/>
          <w:kern w:val="2"/>
          <w:sz w:val="24"/>
          <w:szCs w:val="24"/>
          <w:lang w:val="en-US"/>
        </w:rPr>
        <w:t>)</w:t>
      </w:r>
      <w:r w:rsidRPr="00554D54">
        <w:rPr>
          <w:rFonts w:hAnsi="Times New Roman" w:hint="eastAsia"/>
          <w:kern w:val="2"/>
          <w:sz w:val="24"/>
          <w:szCs w:val="24"/>
          <w:lang w:val="en-US"/>
        </w:rPr>
        <w:t>，要求资管产品运营过程中发生的增值税应税行为，以资管产品管理人为增值税纳税人，自</w:t>
      </w:r>
      <w:r w:rsidRPr="00554D54">
        <w:rPr>
          <w:rFonts w:hAnsi="Times New Roman"/>
          <w:kern w:val="2"/>
          <w:sz w:val="24"/>
          <w:szCs w:val="24"/>
          <w:lang w:val="en-US"/>
        </w:rPr>
        <w:t>2016</w:t>
      </w:r>
      <w:r w:rsidRPr="00554D54">
        <w:rPr>
          <w:rFonts w:hAnsi="Times New Roman" w:hint="eastAsia"/>
          <w:kern w:val="2"/>
          <w:sz w:val="24"/>
          <w:szCs w:val="24"/>
          <w:lang w:val="en-US"/>
        </w:rPr>
        <w:t>年</w:t>
      </w:r>
      <w:r w:rsidRPr="00554D54">
        <w:rPr>
          <w:rFonts w:hAnsi="Times New Roman"/>
          <w:kern w:val="2"/>
          <w:sz w:val="24"/>
          <w:szCs w:val="24"/>
          <w:lang w:val="en-US"/>
        </w:rPr>
        <w:t>5</w:t>
      </w:r>
      <w:r w:rsidRPr="00554D54">
        <w:rPr>
          <w:rFonts w:hAnsi="Times New Roman" w:hint="eastAsia"/>
          <w:kern w:val="2"/>
          <w:sz w:val="24"/>
          <w:szCs w:val="24"/>
          <w:lang w:val="en-US"/>
        </w:rPr>
        <w:t>月</w:t>
      </w:r>
      <w:r w:rsidRPr="00554D54">
        <w:rPr>
          <w:rFonts w:hAnsi="Times New Roman"/>
          <w:kern w:val="2"/>
          <w:sz w:val="24"/>
          <w:szCs w:val="24"/>
          <w:lang w:val="en-US"/>
        </w:rPr>
        <w:t>1</w:t>
      </w:r>
      <w:r w:rsidRPr="00554D54">
        <w:rPr>
          <w:rFonts w:hAnsi="Times New Roman" w:hint="eastAsia"/>
          <w:kern w:val="2"/>
          <w:sz w:val="24"/>
          <w:szCs w:val="24"/>
          <w:lang w:val="en-US"/>
        </w:rPr>
        <w:t>日起执行。</w:t>
      </w:r>
    </w:p>
    <w:p w:rsidR="00F16FBE" w:rsidRPr="00554D54" w:rsidRDefault="00F16FBE" w:rsidP="00554D54">
      <w:pPr>
        <w:pStyle w:val="14"/>
        <w:tabs>
          <w:tab w:val="clear" w:pos="4320"/>
          <w:tab w:val="clear" w:pos="8640"/>
        </w:tabs>
        <w:ind w:firstLineChars="200" w:firstLine="480"/>
        <w:jc w:val="both"/>
        <w:rPr>
          <w:rFonts w:ascii="Arial" w:hAnsi="Arial"/>
          <w:sz w:val="24"/>
          <w:szCs w:val="24"/>
        </w:rPr>
      </w:pPr>
      <w:r w:rsidRPr="00554D54">
        <w:rPr>
          <w:rFonts w:hAnsi="Times New Roman" w:hint="eastAsia"/>
          <w:kern w:val="2"/>
          <w:sz w:val="24"/>
          <w:szCs w:val="24"/>
          <w:lang w:val="en-US"/>
        </w:rPr>
        <w:t>根据财政部、国家税务总局于</w:t>
      </w:r>
      <w:r w:rsidRPr="00554D54">
        <w:rPr>
          <w:rFonts w:hAnsi="Times New Roman"/>
          <w:kern w:val="2"/>
          <w:sz w:val="24"/>
          <w:szCs w:val="24"/>
          <w:lang w:val="en-US"/>
        </w:rPr>
        <w:t>2017</w:t>
      </w:r>
      <w:r w:rsidRPr="00554D54">
        <w:rPr>
          <w:rFonts w:hAnsi="Times New Roman" w:hint="eastAsia"/>
          <w:kern w:val="2"/>
          <w:sz w:val="24"/>
          <w:szCs w:val="24"/>
          <w:lang w:val="en-US"/>
        </w:rPr>
        <w:t>年</w:t>
      </w:r>
      <w:r w:rsidRPr="00554D54">
        <w:rPr>
          <w:rFonts w:hAnsi="Times New Roman"/>
          <w:kern w:val="2"/>
          <w:sz w:val="24"/>
          <w:szCs w:val="24"/>
          <w:lang w:val="en-US"/>
        </w:rPr>
        <w:t>1</w:t>
      </w:r>
      <w:r w:rsidRPr="00554D54">
        <w:rPr>
          <w:rFonts w:hAnsi="Times New Roman" w:hint="eastAsia"/>
          <w:kern w:val="2"/>
          <w:sz w:val="24"/>
          <w:szCs w:val="24"/>
          <w:lang w:val="en-US"/>
        </w:rPr>
        <w:t>月</w:t>
      </w:r>
      <w:r w:rsidRPr="00554D54">
        <w:rPr>
          <w:rFonts w:hAnsi="Times New Roman"/>
          <w:kern w:val="2"/>
          <w:sz w:val="24"/>
          <w:szCs w:val="24"/>
          <w:lang w:val="en-US"/>
        </w:rPr>
        <w:t>6</w:t>
      </w:r>
      <w:r w:rsidRPr="00554D54">
        <w:rPr>
          <w:rFonts w:hAnsi="Times New Roman" w:hint="eastAsia"/>
          <w:kern w:val="2"/>
          <w:sz w:val="24"/>
          <w:szCs w:val="24"/>
          <w:lang w:val="en-US"/>
        </w:rPr>
        <w:t>日颁布的《关于资管产品增值税政策有关问题的补充通知》</w:t>
      </w:r>
      <w:r w:rsidRPr="00554D54">
        <w:rPr>
          <w:rFonts w:hAnsi="Times New Roman"/>
          <w:kern w:val="2"/>
          <w:sz w:val="24"/>
          <w:szCs w:val="24"/>
          <w:lang w:val="en-US"/>
        </w:rPr>
        <w:t>(</w:t>
      </w:r>
      <w:r w:rsidRPr="00554D54">
        <w:rPr>
          <w:rFonts w:hAnsi="Times New Roman" w:hint="eastAsia"/>
          <w:kern w:val="2"/>
          <w:sz w:val="24"/>
          <w:szCs w:val="24"/>
          <w:lang w:val="en-US"/>
        </w:rPr>
        <w:t>财税</w:t>
      </w:r>
      <w:r w:rsidRPr="00554D54">
        <w:rPr>
          <w:rFonts w:hAnsi="Times New Roman"/>
          <w:kern w:val="2"/>
          <w:sz w:val="24"/>
          <w:szCs w:val="24"/>
          <w:lang w:val="en-US"/>
        </w:rPr>
        <w:t>[2017]2</w:t>
      </w:r>
      <w:r w:rsidRPr="00554D54">
        <w:rPr>
          <w:rFonts w:hAnsi="Times New Roman" w:hint="eastAsia"/>
          <w:kern w:val="2"/>
          <w:sz w:val="24"/>
          <w:szCs w:val="24"/>
          <w:lang w:val="en-US"/>
        </w:rPr>
        <w:t>号</w:t>
      </w:r>
      <w:r w:rsidRPr="00554D54">
        <w:rPr>
          <w:rFonts w:hAnsi="Times New Roman"/>
          <w:kern w:val="2"/>
          <w:sz w:val="24"/>
          <w:szCs w:val="24"/>
          <w:lang w:val="en-US"/>
        </w:rPr>
        <w:t>)</w:t>
      </w:r>
      <w:r w:rsidRPr="00554D54">
        <w:rPr>
          <w:rFonts w:hAnsi="Times New Roman" w:hint="eastAsia"/>
          <w:kern w:val="2"/>
          <w:sz w:val="24"/>
          <w:szCs w:val="24"/>
          <w:lang w:val="en-US"/>
        </w:rPr>
        <w:t>，</w:t>
      </w:r>
      <w:r w:rsidRPr="00554D54">
        <w:rPr>
          <w:rFonts w:hAnsi="Times New Roman"/>
          <w:kern w:val="2"/>
          <w:sz w:val="24"/>
          <w:szCs w:val="24"/>
          <w:lang w:val="en-US"/>
        </w:rPr>
        <w:t>2017</w:t>
      </w:r>
      <w:r w:rsidRPr="00554D54">
        <w:rPr>
          <w:rFonts w:hAnsi="Times New Roman" w:hint="eastAsia"/>
          <w:kern w:val="2"/>
          <w:sz w:val="24"/>
          <w:szCs w:val="24"/>
          <w:lang w:val="en-US"/>
        </w:rPr>
        <w:t>年</w:t>
      </w:r>
      <w:r w:rsidRPr="00554D54">
        <w:rPr>
          <w:rFonts w:hAnsi="Times New Roman"/>
          <w:kern w:val="2"/>
          <w:sz w:val="24"/>
          <w:szCs w:val="24"/>
          <w:lang w:val="en-US"/>
        </w:rPr>
        <w:t>7</w:t>
      </w:r>
      <w:r w:rsidRPr="00554D54">
        <w:rPr>
          <w:rFonts w:hAnsi="Times New Roman" w:hint="eastAsia"/>
          <w:kern w:val="2"/>
          <w:sz w:val="24"/>
          <w:szCs w:val="24"/>
          <w:lang w:val="en-US"/>
        </w:rPr>
        <w:t>月</w:t>
      </w:r>
      <w:r w:rsidRPr="00554D54">
        <w:rPr>
          <w:rFonts w:hAnsi="Times New Roman"/>
          <w:kern w:val="2"/>
          <w:sz w:val="24"/>
          <w:szCs w:val="24"/>
          <w:lang w:val="en-US"/>
        </w:rPr>
        <w:t>1</w:t>
      </w:r>
      <w:r w:rsidRPr="00554D54">
        <w:rPr>
          <w:rFonts w:hAnsi="Times New Roman" w:hint="eastAsia"/>
          <w:kern w:val="2"/>
          <w:sz w:val="24"/>
          <w:szCs w:val="24"/>
          <w:lang w:val="en-US"/>
        </w:rPr>
        <w:t>日</w:t>
      </w:r>
      <w:r w:rsidRPr="00554D54">
        <w:rPr>
          <w:rFonts w:hAnsi="Times New Roman"/>
          <w:kern w:val="2"/>
          <w:sz w:val="24"/>
          <w:szCs w:val="24"/>
          <w:lang w:val="en-US"/>
        </w:rPr>
        <w:t>(</w:t>
      </w:r>
      <w:r w:rsidRPr="00554D54">
        <w:rPr>
          <w:rFonts w:hAnsi="Times New Roman" w:hint="eastAsia"/>
          <w:kern w:val="2"/>
          <w:sz w:val="24"/>
          <w:szCs w:val="24"/>
          <w:lang w:val="en-US"/>
        </w:rPr>
        <w:t>含</w:t>
      </w:r>
      <w:r w:rsidRPr="00554D54">
        <w:rPr>
          <w:rFonts w:hAnsi="Times New Roman"/>
          <w:kern w:val="2"/>
          <w:sz w:val="24"/>
          <w:szCs w:val="24"/>
          <w:lang w:val="en-US"/>
        </w:rPr>
        <w:t>)</w:t>
      </w:r>
      <w:r w:rsidRPr="00554D54">
        <w:rPr>
          <w:rFonts w:hAnsi="Times New Roman" w:hint="eastAsia"/>
          <w:kern w:val="2"/>
          <w:sz w:val="24"/>
          <w:szCs w:val="24"/>
          <w:lang w:val="en-US"/>
        </w:rPr>
        <w:t>以后，资管产品运营过程中发生的增值税应税行为，以资管产品管理人为增值税纳税人，按照现行规定缴纳增值税。对资管产品在</w:t>
      </w:r>
      <w:r w:rsidRPr="00554D54">
        <w:rPr>
          <w:rFonts w:hAnsi="Times New Roman"/>
          <w:kern w:val="2"/>
          <w:sz w:val="24"/>
          <w:szCs w:val="24"/>
          <w:lang w:val="en-US"/>
        </w:rPr>
        <w:t>2017</w:t>
      </w:r>
      <w:r w:rsidRPr="00554D54">
        <w:rPr>
          <w:rFonts w:hAnsi="Times New Roman" w:hint="eastAsia"/>
          <w:kern w:val="2"/>
          <w:sz w:val="24"/>
          <w:szCs w:val="24"/>
          <w:lang w:val="en-US"/>
        </w:rPr>
        <w:t>年</w:t>
      </w:r>
      <w:r w:rsidRPr="00554D54">
        <w:rPr>
          <w:rFonts w:hAnsi="Times New Roman"/>
          <w:kern w:val="2"/>
          <w:sz w:val="24"/>
          <w:szCs w:val="24"/>
          <w:lang w:val="en-US"/>
        </w:rPr>
        <w:t>7</w:t>
      </w:r>
      <w:r w:rsidRPr="00554D54">
        <w:rPr>
          <w:rFonts w:hAnsi="Times New Roman" w:hint="eastAsia"/>
          <w:kern w:val="2"/>
          <w:sz w:val="24"/>
          <w:szCs w:val="24"/>
          <w:lang w:val="en-US"/>
        </w:rPr>
        <w:t>月</w:t>
      </w:r>
      <w:r w:rsidRPr="00554D54">
        <w:rPr>
          <w:rFonts w:hAnsi="Times New Roman"/>
          <w:kern w:val="2"/>
          <w:sz w:val="24"/>
          <w:szCs w:val="24"/>
          <w:lang w:val="en-US"/>
        </w:rPr>
        <w:t>1</w:t>
      </w:r>
      <w:r w:rsidRPr="00554D54">
        <w:rPr>
          <w:rFonts w:hAnsi="Times New Roman" w:hint="eastAsia"/>
          <w:kern w:val="2"/>
          <w:sz w:val="24"/>
          <w:szCs w:val="24"/>
          <w:lang w:val="en-US"/>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F16FBE" w:rsidRPr="00554D54" w:rsidRDefault="00F16FBE" w:rsidP="00026C9C">
      <w:pPr>
        <w:spacing w:line="360" w:lineRule="auto"/>
        <w:rPr>
          <w:rFonts w:asciiTheme="minorEastAsia" w:eastAsiaTheme="minorEastAsia" w:hAnsiTheme="minorEastAsia"/>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16FBE" w:rsidRPr="00554D54">
        <w:rPr>
          <w:rFonts w:eastAsiaTheme="minorEastAsia"/>
          <w:b/>
          <w:sz w:val="24"/>
        </w:rPr>
        <w:t>.9</w:t>
      </w:r>
      <w:r w:rsidR="004C2C35" w:rsidRPr="00554D54">
        <w:rPr>
          <w:rFonts w:eastAsiaTheme="minorEastAsia" w:hint="eastAsia"/>
          <w:b/>
          <w:sz w:val="24"/>
        </w:rPr>
        <w:t xml:space="preserve"> </w:t>
      </w:r>
      <w:r w:rsidRPr="00554D54">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54D54" w:rsidRPr="00554D54" w:rsidTr="006D141C">
        <w:tc>
          <w:tcPr>
            <w:tcW w:w="5220" w:type="dxa"/>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关联方名称</w:t>
            </w:r>
          </w:p>
        </w:tc>
        <w:tc>
          <w:tcPr>
            <w:tcW w:w="3780" w:type="dxa"/>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与本基金的关系</w:t>
            </w:r>
          </w:p>
        </w:tc>
      </w:tr>
      <w:tr w:rsidR="00554D54" w:rsidRPr="00554D54">
        <w:tc>
          <w:tcPr>
            <w:tcW w:w="5220" w:type="dxa"/>
            <w:vAlign w:val="center"/>
          </w:tcPr>
          <w:p w:rsidR="00A11525" w:rsidRPr="00554D54" w:rsidRDefault="005A346E">
            <w:pPr>
              <w:jc w:val="left"/>
            </w:pPr>
            <w:r w:rsidRPr="00554D54">
              <w:rPr>
                <w:sz w:val="24"/>
              </w:rPr>
              <w:t>交银施罗德基金管理有限公司</w:t>
            </w:r>
            <w:r w:rsidRPr="00554D54">
              <w:rPr>
                <w:sz w:val="24"/>
              </w:rPr>
              <w:t>(“</w:t>
            </w:r>
            <w:r w:rsidRPr="00554D54">
              <w:rPr>
                <w:sz w:val="24"/>
              </w:rPr>
              <w:t>交银施罗德基金公司</w:t>
            </w:r>
            <w:r w:rsidRPr="00554D54">
              <w:rPr>
                <w:sz w:val="24"/>
              </w:rPr>
              <w:t>”)</w:t>
            </w:r>
          </w:p>
        </w:tc>
        <w:tc>
          <w:tcPr>
            <w:tcW w:w="3780" w:type="dxa"/>
            <w:vAlign w:val="center"/>
          </w:tcPr>
          <w:p w:rsidR="00A11525" w:rsidRPr="00554D54" w:rsidRDefault="005A346E">
            <w:pPr>
              <w:jc w:val="center"/>
            </w:pPr>
            <w:r w:rsidRPr="00554D54">
              <w:rPr>
                <w:sz w:val="24"/>
              </w:rPr>
              <w:t>基金管理人、基金销售机构</w:t>
            </w:r>
          </w:p>
        </w:tc>
      </w:tr>
      <w:tr w:rsidR="00554D54" w:rsidRPr="00554D54">
        <w:tc>
          <w:tcPr>
            <w:tcW w:w="5220" w:type="dxa"/>
            <w:vAlign w:val="center"/>
          </w:tcPr>
          <w:p w:rsidR="00A11525" w:rsidRPr="00554D54" w:rsidRDefault="00704AFF">
            <w:pPr>
              <w:jc w:val="left"/>
            </w:pPr>
            <w:r w:rsidRPr="00554D54">
              <w:rPr>
                <w:rFonts w:hint="eastAsia"/>
                <w:sz w:val="24"/>
              </w:rPr>
              <w:t>兴业</w:t>
            </w:r>
            <w:r w:rsidR="005A346E" w:rsidRPr="00554D54">
              <w:rPr>
                <w:sz w:val="24"/>
              </w:rPr>
              <w:t>银行股份有限公司</w:t>
            </w:r>
            <w:r w:rsidR="005A346E" w:rsidRPr="00554D54">
              <w:rPr>
                <w:sz w:val="24"/>
              </w:rPr>
              <w:t>(“</w:t>
            </w:r>
            <w:r w:rsidRPr="00554D54">
              <w:rPr>
                <w:rFonts w:hint="eastAsia"/>
                <w:sz w:val="24"/>
              </w:rPr>
              <w:t>兴业</w:t>
            </w:r>
            <w:r w:rsidRPr="00554D54">
              <w:rPr>
                <w:sz w:val="24"/>
              </w:rPr>
              <w:t>银行</w:t>
            </w:r>
            <w:r w:rsidRPr="00554D54">
              <w:rPr>
                <w:sz w:val="24"/>
              </w:rPr>
              <w:t>”</w:t>
            </w:r>
            <w:r w:rsidR="005A346E" w:rsidRPr="00554D54">
              <w:rPr>
                <w:sz w:val="24"/>
              </w:rPr>
              <w:t>)</w:t>
            </w:r>
          </w:p>
        </w:tc>
        <w:tc>
          <w:tcPr>
            <w:tcW w:w="3780" w:type="dxa"/>
            <w:vAlign w:val="center"/>
          </w:tcPr>
          <w:p w:rsidR="00A11525" w:rsidRPr="00554D54" w:rsidRDefault="005A346E">
            <w:pPr>
              <w:jc w:val="center"/>
            </w:pPr>
            <w:r w:rsidRPr="00554D54">
              <w:rPr>
                <w:sz w:val="24"/>
              </w:rPr>
              <w:t>基金托管人</w:t>
            </w:r>
          </w:p>
        </w:tc>
      </w:tr>
      <w:tr w:rsidR="00554D54" w:rsidRPr="00554D54">
        <w:tc>
          <w:tcPr>
            <w:tcW w:w="5220" w:type="dxa"/>
            <w:vAlign w:val="center"/>
          </w:tcPr>
          <w:p w:rsidR="00A11525" w:rsidRPr="00554D54" w:rsidRDefault="005A346E">
            <w:pPr>
              <w:jc w:val="left"/>
            </w:pPr>
            <w:r w:rsidRPr="00554D54">
              <w:rPr>
                <w:sz w:val="24"/>
              </w:rPr>
              <w:t>交通银行股份有限公司</w:t>
            </w:r>
            <w:r w:rsidRPr="00554D54">
              <w:rPr>
                <w:sz w:val="24"/>
              </w:rPr>
              <w:t>(“</w:t>
            </w:r>
            <w:r w:rsidRPr="00554D54">
              <w:rPr>
                <w:sz w:val="24"/>
              </w:rPr>
              <w:t>交通银行</w:t>
            </w:r>
            <w:r w:rsidRPr="00554D54">
              <w:rPr>
                <w:sz w:val="24"/>
              </w:rPr>
              <w:t>”)</w:t>
            </w:r>
          </w:p>
        </w:tc>
        <w:tc>
          <w:tcPr>
            <w:tcW w:w="3780" w:type="dxa"/>
            <w:vAlign w:val="center"/>
          </w:tcPr>
          <w:p w:rsidR="00A11525" w:rsidRPr="00554D54" w:rsidRDefault="005A346E">
            <w:pPr>
              <w:jc w:val="center"/>
            </w:pPr>
            <w:r w:rsidRPr="00554D54">
              <w:rPr>
                <w:sz w:val="24"/>
              </w:rPr>
              <w:t>基金管理人的股东、基金销售机构</w:t>
            </w:r>
          </w:p>
        </w:tc>
      </w:tr>
      <w:tr w:rsidR="00554D54" w:rsidRPr="00554D54">
        <w:tc>
          <w:tcPr>
            <w:tcW w:w="5220" w:type="dxa"/>
            <w:vAlign w:val="center"/>
          </w:tcPr>
          <w:p w:rsidR="00A11525" w:rsidRPr="00554D54" w:rsidRDefault="005A346E">
            <w:pPr>
              <w:jc w:val="left"/>
            </w:pPr>
            <w:r w:rsidRPr="00554D54">
              <w:rPr>
                <w:sz w:val="24"/>
              </w:rPr>
              <w:t>施罗德投资管理有限公司</w:t>
            </w:r>
          </w:p>
        </w:tc>
        <w:tc>
          <w:tcPr>
            <w:tcW w:w="3780" w:type="dxa"/>
            <w:vAlign w:val="center"/>
          </w:tcPr>
          <w:p w:rsidR="00A11525" w:rsidRPr="00554D54" w:rsidRDefault="005A346E">
            <w:pPr>
              <w:jc w:val="center"/>
            </w:pPr>
            <w:r w:rsidRPr="00554D54">
              <w:rPr>
                <w:sz w:val="24"/>
              </w:rPr>
              <w:t>基金管理人的股东</w:t>
            </w:r>
          </w:p>
        </w:tc>
      </w:tr>
      <w:tr w:rsidR="00554D54" w:rsidRPr="00554D54">
        <w:tc>
          <w:tcPr>
            <w:tcW w:w="5220" w:type="dxa"/>
            <w:vAlign w:val="center"/>
          </w:tcPr>
          <w:p w:rsidR="00A11525" w:rsidRPr="00554D54" w:rsidRDefault="005A346E">
            <w:pPr>
              <w:jc w:val="left"/>
            </w:pPr>
            <w:r w:rsidRPr="00554D54">
              <w:rPr>
                <w:sz w:val="24"/>
              </w:rPr>
              <w:t>中国国际海运集装箱</w:t>
            </w:r>
            <w:r w:rsidRPr="00554D54">
              <w:rPr>
                <w:sz w:val="24"/>
              </w:rPr>
              <w:t>(</w:t>
            </w:r>
            <w:r w:rsidRPr="00554D54">
              <w:rPr>
                <w:sz w:val="24"/>
              </w:rPr>
              <w:t>集团</w:t>
            </w:r>
            <w:r w:rsidRPr="00554D54">
              <w:rPr>
                <w:sz w:val="24"/>
              </w:rPr>
              <w:t>)</w:t>
            </w:r>
            <w:r w:rsidRPr="00554D54">
              <w:rPr>
                <w:sz w:val="24"/>
              </w:rPr>
              <w:t>股份有限公司</w:t>
            </w:r>
          </w:p>
        </w:tc>
        <w:tc>
          <w:tcPr>
            <w:tcW w:w="3780" w:type="dxa"/>
            <w:vAlign w:val="center"/>
          </w:tcPr>
          <w:p w:rsidR="00A11525" w:rsidRPr="00554D54" w:rsidRDefault="005A346E">
            <w:pPr>
              <w:jc w:val="center"/>
            </w:pPr>
            <w:r w:rsidRPr="00554D54">
              <w:rPr>
                <w:sz w:val="24"/>
              </w:rPr>
              <w:t>基金管理人的股东</w:t>
            </w:r>
          </w:p>
        </w:tc>
      </w:tr>
      <w:tr w:rsidR="00554D54" w:rsidRPr="00554D54">
        <w:tc>
          <w:tcPr>
            <w:tcW w:w="5220" w:type="dxa"/>
            <w:vAlign w:val="center"/>
          </w:tcPr>
          <w:p w:rsidR="00A11525" w:rsidRPr="00554D54" w:rsidRDefault="005A346E">
            <w:pPr>
              <w:jc w:val="left"/>
            </w:pPr>
            <w:r w:rsidRPr="00554D54">
              <w:rPr>
                <w:sz w:val="24"/>
              </w:rPr>
              <w:t>交银施罗德资产管理有限公司</w:t>
            </w:r>
          </w:p>
        </w:tc>
        <w:tc>
          <w:tcPr>
            <w:tcW w:w="3780" w:type="dxa"/>
            <w:vAlign w:val="center"/>
          </w:tcPr>
          <w:p w:rsidR="00A11525" w:rsidRPr="00554D54" w:rsidRDefault="005A346E">
            <w:pPr>
              <w:jc w:val="center"/>
            </w:pPr>
            <w:r w:rsidRPr="00554D54">
              <w:rPr>
                <w:sz w:val="24"/>
              </w:rPr>
              <w:t>基金管理人的子公司</w:t>
            </w:r>
          </w:p>
        </w:tc>
      </w:tr>
      <w:tr w:rsidR="00554D54" w:rsidRPr="00554D54">
        <w:tc>
          <w:tcPr>
            <w:tcW w:w="5220" w:type="dxa"/>
            <w:vAlign w:val="center"/>
          </w:tcPr>
          <w:p w:rsidR="00A11525" w:rsidRPr="00554D54" w:rsidRDefault="005A346E">
            <w:pPr>
              <w:jc w:val="left"/>
            </w:pPr>
            <w:r w:rsidRPr="00554D54">
              <w:rPr>
                <w:sz w:val="24"/>
              </w:rPr>
              <w:t>上海直源投资管理有限公司</w:t>
            </w:r>
          </w:p>
        </w:tc>
        <w:tc>
          <w:tcPr>
            <w:tcW w:w="3780" w:type="dxa"/>
            <w:vAlign w:val="center"/>
          </w:tcPr>
          <w:p w:rsidR="00A11525" w:rsidRPr="00554D54" w:rsidRDefault="005A346E">
            <w:pPr>
              <w:jc w:val="center"/>
            </w:pPr>
            <w:r w:rsidRPr="00554D54">
              <w:rPr>
                <w:sz w:val="24"/>
              </w:rPr>
              <w:t>受基金管理人控制的公司</w:t>
            </w:r>
          </w:p>
        </w:tc>
      </w:tr>
      <w:tr w:rsidR="00554D54" w:rsidRPr="00554D54">
        <w:tc>
          <w:tcPr>
            <w:tcW w:w="5220" w:type="dxa"/>
            <w:vAlign w:val="center"/>
          </w:tcPr>
          <w:p w:rsidR="005D7D8D" w:rsidRPr="00554D54" w:rsidRDefault="00F16FBE">
            <w:pPr>
              <w:jc w:val="left"/>
              <w:rPr>
                <w:sz w:val="24"/>
              </w:rPr>
            </w:pPr>
            <w:r w:rsidRPr="00554D54">
              <w:rPr>
                <w:rFonts w:ascii="Arial" w:hAnsi="Arial"/>
                <w:sz w:val="24"/>
              </w:rPr>
              <w:t>交烨投资管理</w:t>
            </w:r>
            <w:r w:rsidRPr="00554D54">
              <w:rPr>
                <w:rFonts w:ascii="Arial" w:hAnsi="Arial"/>
                <w:sz w:val="24"/>
              </w:rPr>
              <w:t>(</w:t>
            </w:r>
            <w:r w:rsidRPr="00554D54">
              <w:rPr>
                <w:rFonts w:ascii="Arial" w:hAnsi="Arial"/>
                <w:sz w:val="24"/>
              </w:rPr>
              <w:t>上海</w:t>
            </w:r>
            <w:r w:rsidRPr="00554D54">
              <w:rPr>
                <w:rFonts w:ascii="Arial" w:hAnsi="Arial"/>
                <w:sz w:val="24"/>
              </w:rPr>
              <w:t>)</w:t>
            </w:r>
            <w:r w:rsidRPr="00554D54">
              <w:rPr>
                <w:rFonts w:ascii="Arial" w:hAnsi="Arial"/>
                <w:sz w:val="24"/>
              </w:rPr>
              <w:t>有限公司</w:t>
            </w:r>
          </w:p>
        </w:tc>
        <w:tc>
          <w:tcPr>
            <w:tcW w:w="3780" w:type="dxa"/>
            <w:vAlign w:val="center"/>
          </w:tcPr>
          <w:p w:rsidR="005D7D8D" w:rsidRPr="00554D54" w:rsidRDefault="00F16FBE">
            <w:pPr>
              <w:jc w:val="center"/>
              <w:rPr>
                <w:sz w:val="24"/>
              </w:rPr>
            </w:pPr>
            <w:r w:rsidRPr="00554D54">
              <w:rPr>
                <w:rFonts w:ascii="Arial" w:hAnsi="Arial"/>
                <w:sz w:val="24"/>
              </w:rPr>
              <w:t>受基金管理人控制的公司</w:t>
            </w:r>
          </w:p>
        </w:tc>
      </w:tr>
    </w:tbl>
    <w:p w:rsidR="001A59F9" w:rsidRPr="00554D54" w:rsidRDefault="001A59F9" w:rsidP="00294E74">
      <w:pPr>
        <w:tabs>
          <w:tab w:val="left" w:pos="426"/>
        </w:tabs>
        <w:spacing w:before="29" w:line="288" w:lineRule="auto"/>
        <w:jc w:val="left"/>
        <w:rPr>
          <w:kern w:val="0"/>
          <w:sz w:val="24"/>
        </w:rPr>
      </w:pPr>
      <w:r w:rsidRPr="00554D54">
        <w:rPr>
          <w:kern w:val="0"/>
          <w:sz w:val="24"/>
        </w:rPr>
        <w:t>注：下述关联交易均在正常业务范围内按一般商业条款订立。</w:t>
      </w:r>
    </w:p>
    <w:p w:rsidR="001A59F9" w:rsidRPr="00554D54" w:rsidRDefault="001A59F9" w:rsidP="00026C9C">
      <w:pPr>
        <w:spacing w:line="360" w:lineRule="auto"/>
        <w:rPr>
          <w:rFonts w:asciiTheme="minorEastAsia" w:eastAsiaTheme="minorEastAsia" w:hAnsiTheme="minorEastAsia"/>
          <w:szCs w:val="21"/>
        </w:rPr>
      </w:pPr>
      <w:r w:rsidRPr="00554D54">
        <w:rPr>
          <w:rFonts w:asciiTheme="minorEastAsia" w:eastAsiaTheme="minorEastAsia" w:hAnsiTheme="minorEastAsia"/>
          <w:szCs w:val="21"/>
        </w:rPr>
        <w:tab/>
      </w: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10</w:t>
      </w:r>
      <w:r w:rsidR="00FD737A" w:rsidRPr="00554D54">
        <w:rPr>
          <w:rFonts w:eastAsiaTheme="minorEastAsia" w:hint="eastAsia"/>
          <w:b/>
          <w:sz w:val="24"/>
        </w:rPr>
        <w:t xml:space="preserve"> </w:t>
      </w:r>
      <w:r w:rsidRPr="00554D54">
        <w:rPr>
          <w:rFonts w:eastAsiaTheme="minorEastAsia" w:hint="eastAsia"/>
          <w:b/>
          <w:sz w:val="24"/>
        </w:rPr>
        <w:t>本报告期的关联方交易</w:t>
      </w: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10</w:t>
      </w:r>
      <w:r w:rsidRPr="00554D54">
        <w:rPr>
          <w:rFonts w:eastAsiaTheme="minorEastAsia"/>
          <w:b/>
          <w:sz w:val="24"/>
        </w:rPr>
        <w:t>.1</w:t>
      </w:r>
      <w:r w:rsidR="004C2C35" w:rsidRPr="00554D54">
        <w:rPr>
          <w:rFonts w:eastAsiaTheme="minorEastAsia" w:hint="eastAsia"/>
          <w:b/>
          <w:sz w:val="24"/>
        </w:rPr>
        <w:t xml:space="preserve"> </w:t>
      </w:r>
      <w:r w:rsidRPr="00554D54">
        <w:rPr>
          <w:rFonts w:eastAsiaTheme="minorEastAsia" w:hint="eastAsia"/>
          <w:b/>
          <w:sz w:val="24"/>
        </w:rPr>
        <w:t>通过关联方交易单元进行的交易</w:t>
      </w:r>
    </w:p>
    <w:p w:rsidR="001A59F9" w:rsidRPr="00554D54" w:rsidRDefault="001A59F9" w:rsidP="00AB42A1">
      <w:pPr>
        <w:spacing w:before="29" w:line="288" w:lineRule="auto"/>
        <w:ind w:firstLineChars="200" w:firstLine="480"/>
        <w:rPr>
          <w:kern w:val="0"/>
          <w:sz w:val="24"/>
        </w:rPr>
      </w:pPr>
      <w:r w:rsidRPr="00554D54">
        <w:rPr>
          <w:kern w:val="0"/>
          <w:sz w:val="24"/>
        </w:rPr>
        <w:t>本基金本报告期内无通过关联方交易单元进行的交易。</w:t>
      </w:r>
    </w:p>
    <w:p w:rsidR="008511AD" w:rsidRPr="00554D54" w:rsidRDefault="008511AD" w:rsidP="00AB42A1">
      <w:pPr>
        <w:spacing w:before="29" w:line="288" w:lineRule="auto"/>
        <w:ind w:firstLineChars="200" w:firstLine="480"/>
        <w:rPr>
          <w:kern w:val="0"/>
          <w:sz w:val="24"/>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10</w:t>
      </w:r>
      <w:r w:rsidRPr="00554D54">
        <w:rPr>
          <w:rFonts w:eastAsiaTheme="minorEastAsia"/>
          <w:b/>
          <w:sz w:val="24"/>
        </w:rPr>
        <w:t>.2</w:t>
      </w:r>
      <w:r w:rsidR="002637E8" w:rsidRPr="00554D54">
        <w:rPr>
          <w:rFonts w:eastAsiaTheme="minorEastAsia" w:hint="eastAsia"/>
          <w:b/>
          <w:sz w:val="24"/>
        </w:rPr>
        <w:t xml:space="preserve"> </w:t>
      </w:r>
      <w:r w:rsidRPr="00554D54">
        <w:rPr>
          <w:rFonts w:eastAsiaTheme="minorEastAsia" w:hint="eastAsia"/>
          <w:b/>
          <w:sz w:val="24"/>
        </w:rPr>
        <w:t>关联方报酬</w:t>
      </w: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10</w:t>
      </w:r>
      <w:r w:rsidRPr="00554D54">
        <w:rPr>
          <w:rFonts w:eastAsiaTheme="minorEastAsia"/>
          <w:b/>
          <w:sz w:val="24"/>
        </w:rPr>
        <w:t>.2.1</w:t>
      </w:r>
      <w:r w:rsidR="002637E8" w:rsidRPr="00554D54">
        <w:rPr>
          <w:rFonts w:eastAsiaTheme="minorEastAsia" w:hint="eastAsia"/>
          <w:b/>
          <w:sz w:val="24"/>
        </w:rPr>
        <w:t xml:space="preserve"> </w:t>
      </w:r>
      <w:r w:rsidRPr="00554D54">
        <w:rPr>
          <w:rFonts w:eastAsiaTheme="minorEastAsia" w:hint="eastAsia"/>
          <w:b/>
          <w:sz w:val="24"/>
        </w:rPr>
        <w:t>基金管理费</w:t>
      </w:r>
    </w:p>
    <w:p w:rsidR="001A59F9" w:rsidRPr="00554D54" w:rsidRDefault="001A59F9" w:rsidP="0004081A">
      <w:pPr>
        <w:autoSpaceDE w:val="0"/>
        <w:autoSpaceDN w:val="0"/>
        <w:adjustRightInd w:val="0"/>
        <w:spacing w:before="29" w:line="288" w:lineRule="auto"/>
        <w:ind w:left="15"/>
        <w:jc w:val="right"/>
        <w:rPr>
          <w:bCs/>
          <w:sz w:val="24"/>
        </w:rPr>
      </w:pPr>
      <w:r w:rsidRPr="00554D54">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554D54" w:rsidRPr="00554D54" w:rsidTr="0099293D">
        <w:tc>
          <w:tcPr>
            <w:tcW w:w="3686"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项目</w:t>
            </w:r>
          </w:p>
        </w:tc>
        <w:tc>
          <w:tcPr>
            <w:tcW w:w="5314" w:type="dxa"/>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本期</w:t>
            </w:r>
          </w:p>
          <w:p w:rsidR="001A59F9" w:rsidRPr="00554D54" w:rsidRDefault="00F64FAD" w:rsidP="000C342B">
            <w:pPr>
              <w:widowControl/>
              <w:autoSpaceDE w:val="0"/>
              <w:autoSpaceDN w:val="0"/>
              <w:spacing w:before="29" w:line="288" w:lineRule="auto"/>
              <w:ind w:right="-15"/>
              <w:jc w:val="center"/>
              <w:textAlignment w:val="bottom"/>
              <w:rPr>
                <w:sz w:val="24"/>
              </w:rPr>
            </w:pPr>
            <w:r w:rsidRPr="00554D54">
              <w:rPr>
                <w:sz w:val="24"/>
              </w:rPr>
              <w:t>2016</w:t>
            </w:r>
            <w:r w:rsidRPr="00554D54">
              <w:rPr>
                <w:sz w:val="24"/>
              </w:rPr>
              <w:t>年</w:t>
            </w:r>
            <w:r w:rsidRPr="00554D54">
              <w:rPr>
                <w:sz w:val="24"/>
              </w:rPr>
              <w:t>9</w:t>
            </w:r>
            <w:r w:rsidRPr="00554D54">
              <w:rPr>
                <w:sz w:val="24"/>
              </w:rPr>
              <w:t>月</w:t>
            </w:r>
            <w:r w:rsidRPr="00554D54">
              <w:rPr>
                <w:sz w:val="24"/>
              </w:rPr>
              <w:t>7</w:t>
            </w:r>
            <w:r w:rsidRPr="00554D54">
              <w:rPr>
                <w:sz w:val="24"/>
              </w:rPr>
              <w:t>日（基金合同生效日）</w:t>
            </w:r>
            <w:r w:rsidR="001A59F9" w:rsidRPr="00554D54">
              <w:rPr>
                <w:rFonts w:hint="eastAsia"/>
                <w:sz w:val="24"/>
              </w:rPr>
              <w:t>至</w:t>
            </w:r>
            <w:r w:rsidRPr="00554D54">
              <w:rPr>
                <w:sz w:val="24"/>
              </w:rPr>
              <w:t>2016</w:t>
            </w:r>
            <w:r w:rsidRPr="00554D54">
              <w:rPr>
                <w:sz w:val="24"/>
              </w:rPr>
              <w:t>年</w:t>
            </w:r>
            <w:r w:rsidRPr="00554D54">
              <w:rPr>
                <w:sz w:val="24"/>
              </w:rPr>
              <w:t>12</w:t>
            </w:r>
            <w:r w:rsidRPr="00554D54">
              <w:rPr>
                <w:sz w:val="24"/>
              </w:rPr>
              <w:t>月</w:t>
            </w:r>
            <w:r w:rsidRPr="00554D54">
              <w:rPr>
                <w:sz w:val="24"/>
              </w:rPr>
              <w:t>31</w:t>
            </w:r>
            <w:r w:rsidRPr="00554D54">
              <w:rPr>
                <w:sz w:val="24"/>
              </w:rPr>
              <w:t>日</w:t>
            </w:r>
          </w:p>
        </w:tc>
      </w:tr>
      <w:tr w:rsidR="00554D54" w:rsidRPr="00554D54" w:rsidTr="0099293D">
        <w:tc>
          <w:tcPr>
            <w:tcW w:w="3686" w:type="dxa"/>
            <w:vAlign w:val="center"/>
          </w:tcPr>
          <w:p w:rsidR="001A59F9" w:rsidRPr="00554D54" w:rsidRDefault="001A59F9" w:rsidP="006A49DC">
            <w:pPr>
              <w:spacing w:before="29" w:line="288" w:lineRule="auto"/>
              <w:rPr>
                <w:sz w:val="24"/>
              </w:rPr>
            </w:pPr>
            <w:r w:rsidRPr="00554D54">
              <w:rPr>
                <w:rFonts w:hint="eastAsia"/>
                <w:sz w:val="24"/>
              </w:rPr>
              <w:t>当期发生的基金应支付的管理费</w:t>
            </w:r>
          </w:p>
        </w:tc>
        <w:tc>
          <w:tcPr>
            <w:tcW w:w="5314" w:type="dxa"/>
            <w:vAlign w:val="center"/>
          </w:tcPr>
          <w:p w:rsidR="001A59F9" w:rsidRPr="00554D54" w:rsidRDefault="001A59F9" w:rsidP="004C1637">
            <w:pPr>
              <w:spacing w:before="29" w:line="288" w:lineRule="auto"/>
              <w:jc w:val="right"/>
              <w:rPr>
                <w:kern w:val="0"/>
                <w:sz w:val="24"/>
              </w:rPr>
            </w:pPr>
            <w:r w:rsidRPr="00554D54">
              <w:rPr>
                <w:kern w:val="0"/>
                <w:sz w:val="24"/>
              </w:rPr>
              <w:t>430,508.60</w:t>
            </w:r>
          </w:p>
        </w:tc>
      </w:tr>
      <w:tr w:rsidR="00554D54" w:rsidRPr="00554D54" w:rsidTr="0099293D">
        <w:tc>
          <w:tcPr>
            <w:tcW w:w="3686" w:type="dxa"/>
            <w:vAlign w:val="center"/>
          </w:tcPr>
          <w:p w:rsidR="001A59F9" w:rsidRPr="00554D54" w:rsidRDefault="001A59F9" w:rsidP="006A49DC">
            <w:pPr>
              <w:spacing w:before="29" w:line="288" w:lineRule="auto"/>
              <w:rPr>
                <w:sz w:val="24"/>
              </w:rPr>
            </w:pPr>
            <w:r w:rsidRPr="00554D54">
              <w:rPr>
                <w:rFonts w:hint="eastAsia"/>
                <w:sz w:val="24"/>
              </w:rPr>
              <w:t>其中：支付销售机构的客户维护费</w:t>
            </w:r>
          </w:p>
        </w:tc>
        <w:tc>
          <w:tcPr>
            <w:tcW w:w="5314" w:type="dxa"/>
            <w:vAlign w:val="center"/>
          </w:tcPr>
          <w:p w:rsidR="001A59F9" w:rsidRPr="00554D54" w:rsidRDefault="001A59F9" w:rsidP="004C1637">
            <w:pPr>
              <w:spacing w:before="29" w:line="288" w:lineRule="auto"/>
              <w:jc w:val="right"/>
              <w:rPr>
                <w:kern w:val="0"/>
                <w:sz w:val="24"/>
              </w:rPr>
            </w:pPr>
            <w:r w:rsidRPr="00554D54">
              <w:rPr>
                <w:kern w:val="0"/>
                <w:sz w:val="24"/>
              </w:rPr>
              <w:t>26.04</w:t>
            </w:r>
          </w:p>
        </w:tc>
      </w:tr>
    </w:tbl>
    <w:p w:rsidR="00A11525" w:rsidRPr="00554D54" w:rsidRDefault="005A346E">
      <w:pPr>
        <w:tabs>
          <w:tab w:val="left" w:pos="426"/>
        </w:tabs>
        <w:spacing w:before="29" w:line="288" w:lineRule="auto"/>
        <w:jc w:val="left"/>
        <w:rPr>
          <w:kern w:val="0"/>
          <w:sz w:val="24"/>
        </w:rPr>
      </w:pPr>
      <w:r w:rsidRPr="00554D54">
        <w:rPr>
          <w:kern w:val="0"/>
          <w:sz w:val="24"/>
        </w:rPr>
        <w:t>注：支付基金管理人的管理人报酬按前一日基金资产净值</w:t>
      </w:r>
      <w:r w:rsidRPr="00554D54">
        <w:rPr>
          <w:kern w:val="0"/>
          <w:sz w:val="24"/>
        </w:rPr>
        <w:t>0.30%</w:t>
      </w:r>
      <w:r w:rsidRPr="00554D54">
        <w:rPr>
          <w:kern w:val="0"/>
          <w:sz w:val="24"/>
        </w:rPr>
        <w:t>的年费率计提，逐日累计至每月月底，按月支付。</w:t>
      </w:r>
      <w:r w:rsidRPr="00554D54">
        <w:rPr>
          <w:kern w:val="0"/>
          <w:sz w:val="24"/>
        </w:rPr>
        <w:t xml:space="preserve"> </w:t>
      </w:r>
      <w:r w:rsidRPr="00554D54">
        <w:rPr>
          <w:kern w:val="0"/>
          <w:sz w:val="24"/>
        </w:rPr>
        <w:t>其计算公式为：</w:t>
      </w:r>
    </w:p>
    <w:p w:rsidR="001A59F9" w:rsidRPr="00554D54" w:rsidRDefault="001A59F9" w:rsidP="00294E74">
      <w:pPr>
        <w:tabs>
          <w:tab w:val="left" w:pos="426"/>
        </w:tabs>
        <w:spacing w:before="29" w:line="288" w:lineRule="auto"/>
        <w:jc w:val="left"/>
        <w:rPr>
          <w:kern w:val="0"/>
          <w:sz w:val="24"/>
        </w:rPr>
      </w:pPr>
      <w:r w:rsidRPr="00554D54">
        <w:rPr>
          <w:kern w:val="0"/>
          <w:sz w:val="24"/>
        </w:rPr>
        <w:t>日管理人报酬＝前一日基金资产净值</w:t>
      </w:r>
      <w:r w:rsidRPr="00554D54">
        <w:rPr>
          <w:kern w:val="0"/>
          <w:sz w:val="24"/>
        </w:rPr>
        <w:t>×0.30%÷</w:t>
      </w:r>
      <w:r w:rsidRPr="00554D54">
        <w:rPr>
          <w:kern w:val="0"/>
          <w:sz w:val="24"/>
        </w:rPr>
        <w:t>当年天数。</w:t>
      </w:r>
    </w:p>
    <w:p w:rsidR="001A59F9" w:rsidRPr="00554D54" w:rsidRDefault="001A59F9" w:rsidP="00026C9C">
      <w:pPr>
        <w:spacing w:line="360" w:lineRule="auto"/>
        <w:rPr>
          <w:rFonts w:asciiTheme="minorEastAsia" w:eastAsiaTheme="minorEastAsia" w:hAnsiTheme="minorEastAsia"/>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10</w:t>
      </w:r>
      <w:r w:rsidRPr="00554D54">
        <w:rPr>
          <w:rFonts w:eastAsiaTheme="minorEastAsia"/>
          <w:b/>
          <w:sz w:val="24"/>
        </w:rPr>
        <w:t>.2.2</w:t>
      </w:r>
      <w:r w:rsidR="002637E8" w:rsidRPr="00554D54">
        <w:rPr>
          <w:rFonts w:eastAsiaTheme="minorEastAsia" w:hint="eastAsia"/>
          <w:b/>
          <w:sz w:val="24"/>
        </w:rPr>
        <w:t xml:space="preserve"> </w:t>
      </w:r>
      <w:r w:rsidRPr="00554D54">
        <w:rPr>
          <w:rFonts w:eastAsiaTheme="minorEastAsia" w:hint="eastAsia"/>
          <w:b/>
          <w:sz w:val="24"/>
        </w:rPr>
        <w:t>基金托管费</w:t>
      </w:r>
    </w:p>
    <w:p w:rsidR="001A59F9" w:rsidRPr="00554D54" w:rsidRDefault="001A59F9" w:rsidP="0004081A">
      <w:pPr>
        <w:autoSpaceDE w:val="0"/>
        <w:autoSpaceDN w:val="0"/>
        <w:adjustRightInd w:val="0"/>
        <w:spacing w:before="29" w:line="288" w:lineRule="auto"/>
        <w:ind w:left="15"/>
        <w:jc w:val="right"/>
        <w:rPr>
          <w:bCs/>
          <w:sz w:val="24"/>
        </w:rPr>
      </w:pPr>
      <w:r w:rsidRPr="00554D54">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554D54" w:rsidRPr="00554D54" w:rsidTr="0099293D">
        <w:tc>
          <w:tcPr>
            <w:tcW w:w="3686"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项目</w:t>
            </w:r>
          </w:p>
        </w:tc>
        <w:tc>
          <w:tcPr>
            <w:tcW w:w="5314" w:type="dxa"/>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本期</w:t>
            </w:r>
          </w:p>
          <w:p w:rsidR="001A59F9" w:rsidRPr="00554D54" w:rsidRDefault="00F64FAD" w:rsidP="000C342B">
            <w:pPr>
              <w:widowControl/>
              <w:autoSpaceDE w:val="0"/>
              <w:autoSpaceDN w:val="0"/>
              <w:spacing w:before="29" w:line="288" w:lineRule="auto"/>
              <w:ind w:right="-15"/>
              <w:jc w:val="center"/>
              <w:textAlignment w:val="bottom"/>
              <w:rPr>
                <w:sz w:val="24"/>
              </w:rPr>
            </w:pPr>
            <w:r w:rsidRPr="00554D54">
              <w:rPr>
                <w:sz w:val="24"/>
              </w:rPr>
              <w:t>2016</w:t>
            </w:r>
            <w:r w:rsidRPr="00554D54">
              <w:rPr>
                <w:sz w:val="24"/>
              </w:rPr>
              <w:t>年</w:t>
            </w:r>
            <w:r w:rsidRPr="00554D54">
              <w:rPr>
                <w:sz w:val="24"/>
              </w:rPr>
              <w:t>9</w:t>
            </w:r>
            <w:r w:rsidRPr="00554D54">
              <w:rPr>
                <w:sz w:val="24"/>
              </w:rPr>
              <w:t>月</w:t>
            </w:r>
            <w:r w:rsidRPr="00554D54">
              <w:rPr>
                <w:sz w:val="24"/>
              </w:rPr>
              <w:t>7</w:t>
            </w:r>
            <w:r w:rsidRPr="00554D54">
              <w:rPr>
                <w:sz w:val="24"/>
              </w:rPr>
              <w:t>日（基金合同生效日）</w:t>
            </w:r>
            <w:r w:rsidR="001A59F9" w:rsidRPr="00554D54">
              <w:rPr>
                <w:rFonts w:hint="eastAsia"/>
                <w:sz w:val="24"/>
              </w:rPr>
              <w:t>至</w:t>
            </w:r>
            <w:r w:rsidRPr="00554D54">
              <w:rPr>
                <w:sz w:val="24"/>
              </w:rPr>
              <w:t>2016</w:t>
            </w:r>
            <w:r w:rsidRPr="00554D54">
              <w:rPr>
                <w:sz w:val="24"/>
              </w:rPr>
              <w:t>年</w:t>
            </w:r>
            <w:r w:rsidRPr="00554D54">
              <w:rPr>
                <w:sz w:val="24"/>
              </w:rPr>
              <w:t>12</w:t>
            </w:r>
            <w:r w:rsidRPr="00554D54">
              <w:rPr>
                <w:sz w:val="24"/>
              </w:rPr>
              <w:t>月</w:t>
            </w:r>
            <w:r w:rsidRPr="00554D54">
              <w:rPr>
                <w:sz w:val="24"/>
              </w:rPr>
              <w:t>31</w:t>
            </w:r>
            <w:r w:rsidRPr="00554D54">
              <w:rPr>
                <w:sz w:val="24"/>
              </w:rPr>
              <w:t>日</w:t>
            </w:r>
          </w:p>
        </w:tc>
      </w:tr>
      <w:tr w:rsidR="00554D54" w:rsidRPr="00554D54" w:rsidTr="0099293D">
        <w:tc>
          <w:tcPr>
            <w:tcW w:w="3686" w:type="dxa"/>
            <w:vAlign w:val="center"/>
          </w:tcPr>
          <w:p w:rsidR="001A59F9" w:rsidRPr="00554D54" w:rsidRDefault="001A59F9" w:rsidP="006A49DC">
            <w:pPr>
              <w:spacing w:before="29" w:line="288" w:lineRule="auto"/>
              <w:rPr>
                <w:rFonts w:asciiTheme="minorEastAsia" w:eastAsiaTheme="minorEastAsia" w:hAnsiTheme="minorEastAsia"/>
                <w:szCs w:val="21"/>
              </w:rPr>
            </w:pPr>
            <w:r w:rsidRPr="00554D54">
              <w:rPr>
                <w:rFonts w:hint="eastAsia"/>
                <w:sz w:val="24"/>
              </w:rPr>
              <w:lastRenderedPageBreak/>
              <w:t>当期发生的基金应支付的托管费</w:t>
            </w:r>
          </w:p>
        </w:tc>
        <w:tc>
          <w:tcPr>
            <w:tcW w:w="5314" w:type="dxa"/>
            <w:vAlign w:val="center"/>
          </w:tcPr>
          <w:p w:rsidR="001A59F9" w:rsidRPr="00554D54" w:rsidRDefault="001A59F9" w:rsidP="004C1637">
            <w:pPr>
              <w:spacing w:before="29" w:line="288" w:lineRule="auto"/>
              <w:jc w:val="right"/>
              <w:rPr>
                <w:kern w:val="0"/>
                <w:sz w:val="24"/>
              </w:rPr>
            </w:pPr>
            <w:r w:rsidRPr="00554D54">
              <w:rPr>
                <w:kern w:val="0"/>
                <w:sz w:val="24"/>
              </w:rPr>
              <w:t>143,502.85</w:t>
            </w:r>
          </w:p>
        </w:tc>
      </w:tr>
    </w:tbl>
    <w:p w:rsidR="00A11525" w:rsidRPr="00554D54" w:rsidRDefault="005A346E">
      <w:pPr>
        <w:tabs>
          <w:tab w:val="left" w:pos="426"/>
        </w:tabs>
        <w:spacing w:before="29" w:line="288" w:lineRule="auto"/>
        <w:jc w:val="left"/>
        <w:rPr>
          <w:kern w:val="0"/>
          <w:sz w:val="24"/>
        </w:rPr>
      </w:pPr>
      <w:r w:rsidRPr="00554D54">
        <w:rPr>
          <w:kern w:val="0"/>
          <w:sz w:val="24"/>
        </w:rPr>
        <w:t>注：支付基金托管人的托管费按前一日基金资产净值</w:t>
      </w:r>
      <w:r w:rsidRPr="00554D54">
        <w:rPr>
          <w:kern w:val="0"/>
          <w:sz w:val="24"/>
        </w:rPr>
        <w:t>0.10%</w:t>
      </w:r>
      <w:r w:rsidRPr="00554D54">
        <w:rPr>
          <w:kern w:val="0"/>
          <w:sz w:val="24"/>
        </w:rPr>
        <w:t>的年费率计提，逐日累计至每月月底，按月支付。</w:t>
      </w:r>
      <w:r w:rsidRPr="00554D54">
        <w:rPr>
          <w:kern w:val="0"/>
          <w:sz w:val="24"/>
        </w:rPr>
        <w:t xml:space="preserve"> </w:t>
      </w:r>
      <w:r w:rsidRPr="00554D54">
        <w:rPr>
          <w:kern w:val="0"/>
          <w:sz w:val="24"/>
        </w:rPr>
        <w:t>其计算公式为：</w:t>
      </w:r>
    </w:p>
    <w:p w:rsidR="001A59F9" w:rsidRPr="00554D54" w:rsidRDefault="001A59F9" w:rsidP="00294E74">
      <w:pPr>
        <w:tabs>
          <w:tab w:val="left" w:pos="426"/>
        </w:tabs>
        <w:spacing w:before="29" w:line="288" w:lineRule="auto"/>
        <w:jc w:val="left"/>
        <w:rPr>
          <w:kern w:val="0"/>
          <w:sz w:val="24"/>
        </w:rPr>
      </w:pPr>
      <w:r w:rsidRPr="00554D54">
        <w:rPr>
          <w:kern w:val="0"/>
          <w:sz w:val="24"/>
        </w:rPr>
        <w:t>日托管费＝前一日基金资产净值</w:t>
      </w:r>
      <w:r w:rsidRPr="00554D54">
        <w:rPr>
          <w:kern w:val="0"/>
          <w:sz w:val="24"/>
        </w:rPr>
        <w:t>×0.10%÷</w:t>
      </w:r>
      <w:r w:rsidRPr="00554D54">
        <w:rPr>
          <w:kern w:val="0"/>
          <w:sz w:val="24"/>
        </w:rPr>
        <w:t>当年天数。</w:t>
      </w:r>
    </w:p>
    <w:p w:rsidR="001A59F9" w:rsidRPr="00554D54" w:rsidRDefault="001A59F9" w:rsidP="00026C9C">
      <w:pPr>
        <w:spacing w:line="360" w:lineRule="auto"/>
        <w:rPr>
          <w:rFonts w:asciiTheme="minorEastAsia" w:eastAsiaTheme="minorEastAsia" w:hAnsiTheme="minorEastAsia"/>
          <w:szCs w:val="21"/>
        </w:rPr>
      </w:pPr>
    </w:p>
    <w:p w:rsidR="00EF55B7" w:rsidRPr="00554D54" w:rsidRDefault="001A59F9" w:rsidP="007F5B2F">
      <w:pPr>
        <w:spacing w:before="29" w:line="288" w:lineRule="auto"/>
        <w:rPr>
          <w:kern w:val="0"/>
          <w:sz w:val="24"/>
        </w:rPr>
      </w:pPr>
      <w:r w:rsidRPr="00554D54">
        <w:rPr>
          <w:rFonts w:eastAsiaTheme="minorEastAsia"/>
          <w:b/>
          <w:sz w:val="24"/>
        </w:rPr>
        <w:t>7.4.</w:t>
      </w:r>
      <w:r w:rsidR="00FD737A" w:rsidRPr="00554D54">
        <w:rPr>
          <w:rFonts w:eastAsiaTheme="minorEastAsia"/>
          <w:b/>
          <w:sz w:val="24"/>
        </w:rPr>
        <w:t>10</w:t>
      </w:r>
      <w:r w:rsidRPr="00554D54">
        <w:rPr>
          <w:rFonts w:eastAsiaTheme="minorEastAsia"/>
          <w:b/>
          <w:sz w:val="24"/>
        </w:rPr>
        <w:t>.2.3</w:t>
      </w:r>
      <w:r w:rsidR="002637E8" w:rsidRPr="00554D54">
        <w:rPr>
          <w:rFonts w:eastAsiaTheme="minorEastAsia" w:hint="eastAsia"/>
          <w:b/>
          <w:sz w:val="24"/>
        </w:rPr>
        <w:t xml:space="preserve"> </w:t>
      </w:r>
      <w:r w:rsidRPr="00554D54">
        <w:rPr>
          <w:rFonts w:eastAsiaTheme="minorEastAsia" w:hint="eastAsia"/>
          <w:b/>
          <w:sz w:val="24"/>
        </w:rPr>
        <w:t>销售服务费</w:t>
      </w:r>
    </w:p>
    <w:p w:rsidR="00EF55B7" w:rsidRPr="00554D54" w:rsidRDefault="00EF55B7" w:rsidP="007F5B2F">
      <w:pPr>
        <w:autoSpaceDE w:val="0"/>
        <w:autoSpaceDN w:val="0"/>
        <w:adjustRightInd w:val="0"/>
        <w:spacing w:before="29" w:line="288" w:lineRule="auto"/>
        <w:ind w:left="15"/>
        <w:jc w:val="right"/>
        <w:rPr>
          <w:bCs/>
          <w:sz w:val="24"/>
        </w:rPr>
      </w:pPr>
      <w:r w:rsidRPr="00554D54">
        <w:rPr>
          <w:rFonts w:hint="eastAsia"/>
          <w:bCs/>
          <w:sz w:val="24"/>
        </w:rPr>
        <w:t xml:space="preserve">  </w:t>
      </w:r>
      <w:r w:rsidRPr="00554D54">
        <w:rPr>
          <w:bCs/>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554D54" w:rsidRPr="00554D54" w:rsidTr="007F5B2F">
        <w:trPr>
          <w:trHeight w:val="284"/>
        </w:trPr>
        <w:tc>
          <w:tcPr>
            <w:tcW w:w="2110" w:type="dxa"/>
            <w:vMerge w:val="restart"/>
            <w:vAlign w:val="center"/>
          </w:tcPr>
          <w:p w:rsidR="00EF55B7" w:rsidRPr="00554D54" w:rsidRDefault="00EF55B7" w:rsidP="00EF55B7">
            <w:pPr>
              <w:widowControl/>
              <w:autoSpaceDE w:val="0"/>
              <w:autoSpaceDN w:val="0"/>
              <w:spacing w:before="29" w:line="288" w:lineRule="auto"/>
              <w:ind w:right="-15"/>
              <w:jc w:val="center"/>
              <w:textAlignment w:val="bottom"/>
              <w:rPr>
                <w:sz w:val="24"/>
              </w:rPr>
            </w:pPr>
            <w:r w:rsidRPr="00554D54">
              <w:rPr>
                <w:sz w:val="24"/>
              </w:rPr>
              <w:t>获得销售服务费的各关联方名称</w:t>
            </w:r>
          </w:p>
        </w:tc>
        <w:tc>
          <w:tcPr>
            <w:tcW w:w="7176" w:type="dxa"/>
            <w:gridSpan w:val="3"/>
            <w:vAlign w:val="center"/>
          </w:tcPr>
          <w:p w:rsidR="00EF55B7" w:rsidRPr="00554D54" w:rsidRDefault="00EF55B7" w:rsidP="00EF55B7">
            <w:pPr>
              <w:widowControl/>
              <w:autoSpaceDE w:val="0"/>
              <w:autoSpaceDN w:val="0"/>
              <w:spacing w:before="29" w:line="288" w:lineRule="auto"/>
              <w:ind w:leftChars="-51" w:left="-107" w:rightChars="-51" w:right="-107"/>
              <w:jc w:val="center"/>
              <w:textAlignment w:val="bottom"/>
              <w:rPr>
                <w:sz w:val="24"/>
              </w:rPr>
            </w:pPr>
            <w:r w:rsidRPr="00554D54">
              <w:rPr>
                <w:sz w:val="24"/>
              </w:rPr>
              <w:t>本期</w:t>
            </w:r>
          </w:p>
          <w:p w:rsidR="00EF55B7" w:rsidRPr="00554D54" w:rsidRDefault="00EF55B7" w:rsidP="00EF55B7">
            <w:pPr>
              <w:widowControl/>
              <w:autoSpaceDE w:val="0"/>
              <w:autoSpaceDN w:val="0"/>
              <w:spacing w:before="29" w:line="288" w:lineRule="auto"/>
              <w:ind w:leftChars="-51" w:left="-107" w:rightChars="-51" w:right="-107"/>
              <w:jc w:val="center"/>
              <w:textAlignment w:val="bottom"/>
              <w:rPr>
                <w:sz w:val="24"/>
              </w:rPr>
            </w:pPr>
            <w:r w:rsidRPr="00554D54">
              <w:rPr>
                <w:sz w:val="24"/>
              </w:rPr>
              <w:t>2016</w:t>
            </w:r>
            <w:r w:rsidRPr="00554D54">
              <w:rPr>
                <w:sz w:val="24"/>
              </w:rPr>
              <w:t>年</w:t>
            </w:r>
            <w:r w:rsidRPr="00554D54">
              <w:rPr>
                <w:sz w:val="24"/>
              </w:rPr>
              <w:t>9</w:t>
            </w:r>
            <w:r w:rsidRPr="00554D54">
              <w:rPr>
                <w:sz w:val="24"/>
              </w:rPr>
              <w:t>月</w:t>
            </w:r>
            <w:r w:rsidRPr="00554D54">
              <w:rPr>
                <w:sz w:val="24"/>
              </w:rPr>
              <w:t>7</w:t>
            </w:r>
            <w:r w:rsidRPr="00554D54">
              <w:rPr>
                <w:sz w:val="24"/>
              </w:rPr>
              <w:t>日（基金合同生效日）至</w:t>
            </w:r>
            <w:r w:rsidRPr="00554D54">
              <w:rPr>
                <w:sz w:val="24"/>
              </w:rPr>
              <w:t>2016</w:t>
            </w:r>
            <w:r w:rsidRPr="00554D54">
              <w:rPr>
                <w:sz w:val="24"/>
              </w:rPr>
              <w:t>年</w:t>
            </w:r>
            <w:r w:rsidRPr="00554D54">
              <w:rPr>
                <w:sz w:val="24"/>
              </w:rPr>
              <w:t>12</w:t>
            </w:r>
            <w:r w:rsidRPr="00554D54">
              <w:rPr>
                <w:sz w:val="24"/>
              </w:rPr>
              <w:t>月</w:t>
            </w:r>
            <w:r w:rsidRPr="00554D54">
              <w:rPr>
                <w:sz w:val="24"/>
              </w:rPr>
              <w:t>31</w:t>
            </w:r>
            <w:r w:rsidRPr="00554D54">
              <w:rPr>
                <w:sz w:val="24"/>
              </w:rPr>
              <w:t>日</w:t>
            </w:r>
          </w:p>
        </w:tc>
      </w:tr>
      <w:tr w:rsidR="00554D54" w:rsidRPr="00554D54" w:rsidTr="007F5B2F">
        <w:trPr>
          <w:trHeight w:val="284"/>
        </w:trPr>
        <w:tc>
          <w:tcPr>
            <w:tcW w:w="2110" w:type="dxa"/>
            <w:vMerge/>
          </w:tcPr>
          <w:p w:rsidR="00EF55B7" w:rsidRPr="00554D54" w:rsidRDefault="00EF55B7" w:rsidP="00EF55B7">
            <w:pPr>
              <w:widowControl/>
              <w:autoSpaceDE w:val="0"/>
              <w:autoSpaceDN w:val="0"/>
              <w:spacing w:before="29" w:line="288" w:lineRule="auto"/>
              <w:ind w:right="-15"/>
              <w:jc w:val="center"/>
              <w:textAlignment w:val="bottom"/>
              <w:rPr>
                <w:sz w:val="24"/>
              </w:rPr>
            </w:pPr>
          </w:p>
        </w:tc>
        <w:tc>
          <w:tcPr>
            <w:tcW w:w="7176" w:type="dxa"/>
            <w:gridSpan w:val="3"/>
            <w:vAlign w:val="center"/>
          </w:tcPr>
          <w:p w:rsidR="00EF55B7" w:rsidRPr="00554D54" w:rsidRDefault="00EF55B7" w:rsidP="00EF55B7">
            <w:pPr>
              <w:widowControl/>
              <w:autoSpaceDE w:val="0"/>
              <w:autoSpaceDN w:val="0"/>
              <w:spacing w:before="29" w:line="288" w:lineRule="auto"/>
              <w:ind w:leftChars="-51" w:left="-107" w:rightChars="-51" w:right="-107"/>
              <w:jc w:val="center"/>
              <w:textAlignment w:val="bottom"/>
              <w:rPr>
                <w:sz w:val="24"/>
              </w:rPr>
            </w:pPr>
            <w:r w:rsidRPr="00554D54">
              <w:rPr>
                <w:sz w:val="24"/>
              </w:rPr>
              <w:t>当期发生的基金应支付的销售服务费</w:t>
            </w:r>
          </w:p>
        </w:tc>
      </w:tr>
      <w:tr w:rsidR="00554D54" w:rsidRPr="00554D54" w:rsidTr="007F5B2F">
        <w:trPr>
          <w:trHeight w:val="284"/>
        </w:trPr>
        <w:tc>
          <w:tcPr>
            <w:tcW w:w="2110" w:type="dxa"/>
            <w:vMerge/>
          </w:tcPr>
          <w:p w:rsidR="00EF55B7" w:rsidRPr="00554D54" w:rsidRDefault="00EF55B7" w:rsidP="00EF55B7">
            <w:pPr>
              <w:widowControl/>
              <w:autoSpaceDE w:val="0"/>
              <w:autoSpaceDN w:val="0"/>
              <w:spacing w:before="29" w:line="288" w:lineRule="auto"/>
              <w:ind w:right="-15"/>
              <w:jc w:val="center"/>
              <w:textAlignment w:val="bottom"/>
              <w:rPr>
                <w:sz w:val="24"/>
              </w:rPr>
            </w:pPr>
          </w:p>
        </w:tc>
        <w:tc>
          <w:tcPr>
            <w:tcW w:w="2534" w:type="dxa"/>
            <w:vAlign w:val="center"/>
          </w:tcPr>
          <w:p w:rsidR="00EF55B7" w:rsidRPr="00554D54" w:rsidRDefault="00EF55B7" w:rsidP="00EF55B7">
            <w:pPr>
              <w:widowControl/>
              <w:spacing w:before="29" w:line="288" w:lineRule="auto"/>
              <w:ind w:leftChars="-51" w:left="-107" w:rightChars="-51" w:right="-107"/>
              <w:jc w:val="center"/>
              <w:textAlignment w:val="bottom"/>
              <w:rPr>
                <w:sz w:val="24"/>
              </w:rPr>
            </w:pPr>
            <w:r w:rsidRPr="00554D54">
              <w:rPr>
                <w:sz w:val="24"/>
              </w:rPr>
              <w:t>交银裕兴纯债债券</w:t>
            </w:r>
            <w:r w:rsidRPr="00554D54">
              <w:rPr>
                <w:sz w:val="24"/>
              </w:rPr>
              <w:t>A</w:t>
            </w:r>
          </w:p>
        </w:tc>
        <w:tc>
          <w:tcPr>
            <w:tcW w:w="2694" w:type="dxa"/>
            <w:vAlign w:val="center"/>
          </w:tcPr>
          <w:p w:rsidR="00EF55B7" w:rsidRPr="00554D54" w:rsidRDefault="00EF55B7" w:rsidP="00EF55B7">
            <w:pPr>
              <w:widowControl/>
              <w:spacing w:before="29" w:line="288" w:lineRule="auto"/>
              <w:ind w:leftChars="-51" w:left="-107" w:rightChars="-51" w:right="-107"/>
              <w:jc w:val="center"/>
              <w:textAlignment w:val="bottom"/>
              <w:rPr>
                <w:sz w:val="24"/>
              </w:rPr>
            </w:pPr>
            <w:r w:rsidRPr="00554D54">
              <w:rPr>
                <w:sz w:val="24"/>
              </w:rPr>
              <w:t>交银裕兴纯债债券</w:t>
            </w:r>
            <w:r w:rsidRPr="00554D54">
              <w:rPr>
                <w:sz w:val="24"/>
              </w:rPr>
              <w:t>C</w:t>
            </w:r>
          </w:p>
        </w:tc>
        <w:tc>
          <w:tcPr>
            <w:tcW w:w="1948" w:type="dxa"/>
            <w:vAlign w:val="center"/>
          </w:tcPr>
          <w:p w:rsidR="00EF55B7" w:rsidRPr="00554D54" w:rsidRDefault="00EF55B7" w:rsidP="00EF55B7">
            <w:pPr>
              <w:widowControl/>
              <w:spacing w:before="29" w:line="288" w:lineRule="auto"/>
              <w:ind w:leftChars="-51" w:left="-107" w:rightChars="-51" w:right="-107"/>
              <w:jc w:val="center"/>
              <w:textAlignment w:val="bottom"/>
              <w:rPr>
                <w:sz w:val="24"/>
              </w:rPr>
            </w:pPr>
            <w:r w:rsidRPr="00554D54">
              <w:rPr>
                <w:sz w:val="24"/>
              </w:rPr>
              <w:t>合计</w:t>
            </w:r>
          </w:p>
        </w:tc>
      </w:tr>
      <w:tr w:rsidR="00554D54" w:rsidRPr="00554D54">
        <w:tc>
          <w:tcPr>
            <w:tcW w:w="2045" w:type="dxa"/>
            <w:vAlign w:val="center"/>
          </w:tcPr>
          <w:p w:rsidR="00A11525" w:rsidRPr="00554D54" w:rsidRDefault="005A346E">
            <w:pPr>
              <w:jc w:val="left"/>
            </w:pPr>
            <w:r w:rsidRPr="00554D54">
              <w:rPr>
                <w:sz w:val="24"/>
              </w:rPr>
              <w:t>交银施罗德基金公司</w:t>
            </w:r>
          </w:p>
        </w:tc>
        <w:tc>
          <w:tcPr>
            <w:tcW w:w="2455" w:type="dxa"/>
            <w:vAlign w:val="center"/>
          </w:tcPr>
          <w:p w:rsidR="00A11525" w:rsidRPr="00554D54" w:rsidRDefault="005A346E">
            <w:pPr>
              <w:jc w:val="right"/>
            </w:pPr>
            <w:r w:rsidRPr="00554D54">
              <w:rPr>
                <w:sz w:val="24"/>
              </w:rPr>
              <w:t>-</w:t>
            </w:r>
          </w:p>
        </w:tc>
        <w:tc>
          <w:tcPr>
            <w:tcW w:w="2609" w:type="dxa"/>
            <w:vAlign w:val="center"/>
          </w:tcPr>
          <w:p w:rsidR="00A11525" w:rsidRPr="00554D54" w:rsidRDefault="005A346E">
            <w:pPr>
              <w:jc w:val="right"/>
            </w:pPr>
            <w:r w:rsidRPr="00554D54">
              <w:rPr>
                <w:sz w:val="24"/>
              </w:rPr>
              <w:t>0.75</w:t>
            </w:r>
          </w:p>
        </w:tc>
        <w:tc>
          <w:tcPr>
            <w:tcW w:w="1889" w:type="dxa"/>
            <w:vAlign w:val="center"/>
          </w:tcPr>
          <w:p w:rsidR="00A11525" w:rsidRPr="00554D54" w:rsidRDefault="005A346E">
            <w:pPr>
              <w:jc w:val="right"/>
            </w:pPr>
            <w:r w:rsidRPr="00554D54">
              <w:rPr>
                <w:sz w:val="24"/>
              </w:rPr>
              <w:t>0.75</w:t>
            </w:r>
          </w:p>
        </w:tc>
      </w:tr>
      <w:tr w:rsidR="00554D54" w:rsidRPr="00554D54">
        <w:tc>
          <w:tcPr>
            <w:tcW w:w="2045" w:type="dxa"/>
            <w:vAlign w:val="center"/>
          </w:tcPr>
          <w:p w:rsidR="00A11525" w:rsidRPr="00554D54" w:rsidRDefault="005A346E">
            <w:pPr>
              <w:jc w:val="left"/>
            </w:pPr>
            <w:r w:rsidRPr="00554D54">
              <w:rPr>
                <w:sz w:val="24"/>
              </w:rPr>
              <w:t>交通银行</w:t>
            </w:r>
          </w:p>
        </w:tc>
        <w:tc>
          <w:tcPr>
            <w:tcW w:w="2455" w:type="dxa"/>
            <w:vAlign w:val="center"/>
          </w:tcPr>
          <w:p w:rsidR="00A11525" w:rsidRPr="00554D54" w:rsidRDefault="005A346E">
            <w:pPr>
              <w:jc w:val="right"/>
            </w:pPr>
            <w:r w:rsidRPr="00554D54">
              <w:rPr>
                <w:sz w:val="24"/>
              </w:rPr>
              <w:t>-</w:t>
            </w:r>
          </w:p>
        </w:tc>
        <w:tc>
          <w:tcPr>
            <w:tcW w:w="2609" w:type="dxa"/>
            <w:vAlign w:val="center"/>
          </w:tcPr>
          <w:p w:rsidR="00A11525" w:rsidRPr="00554D54" w:rsidRDefault="005A346E">
            <w:pPr>
              <w:jc w:val="right"/>
            </w:pPr>
            <w:r w:rsidRPr="00554D54">
              <w:rPr>
                <w:sz w:val="24"/>
              </w:rPr>
              <w:t>2.92</w:t>
            </w:r>
          </w:p>
        </w:tc>
        <w:tc>
          <w:tcPr>
            <w:tcW w:w="1889" w:type="dxa"/>
            <w:vAlign w:val="center"/>
          </w:tcPr>
          <w:p w:rsidR="00A11525" w:rsidRPr="00554D54" w:rsidRDefault="005A346E">
            <w:pPr>
              <w:jc w:val="right"/>
            </w:pPr>
            <w:r w:rsidRPr="00554D54">
              <w:rPr>
                <w:sz w:val="24"/>
              </w:rPr>
              <w:t>2.92</w:t>
            </w:r>
          </w:p>
        </w:tc>
      </w:tr>
      <w:tr w:rsidR="00554D54" w:rsidRPr="00554D54">
        <w:tc>
          <w:tcPr>
            <w:tcW w:w="2045" w:type="dxa"/>
            <w:vAlign w:val="center"/>
          </w:tcPr>
          <w:p w:rsidR="00A11525" w:rsidRPr="00554D54" w:rsidRDefault="005A346E">
            <w:pPr>
              <w:jc w:val="left"/>
            </w:pPr>
            <w:r w:rsidRPr="00554D54">
              <w:rPr>
                <w:sz w:val="24"/>
              </w:rPr>
              <w:t>兴业银行</w:t>
            </w:r>
          </w:p>
        </w:tc>
        <w:tc>
          <w:tcPr>
            <w:tcW w:w="2455" w:type="dxa"/>
            <w:vAlign w:val="center"/>
          </w:tcPr>
          <w:p w:rsidR="00A11525" w:rsidRPr="00554D54" w:rsidRDefault="005A346E">
            <w:pPr>
              <w:jc w:val="right"/>
            </w:pPr>
            <w:r w:rsidRPr="00554D54">
              <w:rPr>
                <w:sz w:val="24"/>
              </w:rPr>
              <w:t>-</w:t>
            </w:r>
          </w:p>
        </w:tc>
        <w:tc>
          <w:tcPr>
            <w:tcW w:w="2609" w:type="dxa"/>
            <w:vAlign w:val="center"/>
          </w:tcPr>
          <w:p w:rsidR="00A11525" w:rsidRPr="00554D54" w:rsidRDefault="005A346E">
            <w:pPr>
              <w:jc w:val="right"/>
            </w:pPr>
            <w:r w:rsidRPr="00554D54">
              <w:rPr>
                <w:sz w:val="24"/>
              </w:rPr>
              <w:t>-</w:t>
            </w:r>
          </w:p>
        </w:tc>
        <w:tc>
          <w:tcPr>
            <w:tcW w:w="1889" w:type="dxa"/>
            <w:vAlign w:val="center"/>
          </w:tcPr>
          <w:p w:rsidR="00A11525" w:rsidRPr="00554D54" w:rsidRDefault="005A346E">
            <w:pPr>
              <w:jc w:val="right"/>
            </w:pPr>
            <w:r w:rsidRPr="00554D54">
              <w:rPr>
                <w:sz w:val="24"/>
              </w:rPr>
              <w:t>-</w:t>
            </w:r>
          </w:p>
        </w:tc>
      </w:tr>
      <w:tr w:rsidR="00554D54" w:rsidRPr="00554D54" w:rsidTr="007F5B2F">
        <w:trPr>
          <w:trHeight w:val="284"/>
        </w:trPr>
        <w:tc>
          <w:tcPr>
            <w:tcW w:w="2110" w:type="dxa"/>
            <w:vAlign w:val="center"/>
          </w:tcPr>
          <w:p w:rsidR="00EF55B7" w:rsidRPr="00554D54" w:rsidRDefault="00EF55B7" w:rsidP="00251201">
            <w:pPr>
              <w:widowControl/>
              <w:autoSpaceDE w:val="0"/>
              <w:autoSpaceDN w:val="0"/>
              <w:spacing w:before="29" w:line="288" w:lineRule="auto"/>
              <w:ind w:right="-15"/>
              <w:jc w:val="center"/>
              <w:textAlignment w:val="bottom"/>
              <w:rPr>
                <w:rFonts w:eastAsiaTheme="minorEastAsia"/>
                <w:b/>
                <w:kern w:val="0"/>
                <w:szCs w:val="21"/>
              </w:rPr>
            </w:pPr>
            <w:r w:rsidRPr="00554D54">
              <w:rPr>
                <w:sz w:val="24"/>
              </w:rPr>
              <w:t>合计</w:t>
            </w:r>
          </w:p>
        </w:tc>
        <w:tc>
          <w:tcPr>
            <w:tcW w:w="2534" w:type="dxa"/>
            <w:vAlign w:val="center"/>
          </w:tcPr>
          <w:p w:rsidR="00EF55B7" w:rsidRPr="00554D54" w:rsidRDefault="00EF55B7" w:rsidP="00554D54">
            <w:pPr>
              <w:spacing w:before="29" w:line="288" w:lineRule="auto"/>
              <w:jc w:val="right"/>
              <w:rPr>
                <w:kern w:val="0"/>
                <w:sz w:val="24"/>
              </w:rPr>
            </w:pPr>
            <w:r w:rsidRPr="00554D54">
              <w:rPr>
                <w:kern w:val="0"/>
                <w:sz w:val="24"/>
              </w:rPr>
              <w:t>-</w:t>
            </w:r>
          </w:p>
        </w:tc>
        <w:tc>
          <w:tcPr>
            <w:tcW w:w="2694" w:type="dxa"/>
            <w:vAlign w:val="center"/>
          </w:tcPr>
          <w:p w:rsidR="00EF55B7" w:rsidRPr="00554D54" w:rsidRDefault="00EF55B7" w:rsidP="00554D54">
            <w:pPr>
              <w:spacing w:before="29" w:line="288" w:lineRule="auto"/>
              <w:jc w:val="right"/>
              <w:rPr>
                <w:kern w:val="0"/>
                <w:sz w:val="24"/>
              </w:rPr>
            </w:pPr>
            <w:r w:rsidRPr="00554D54">
              <w:rPr>
                <w:kern w:val="0"/>
                <w:sz w:val="24"/>
              </w:rPr>
              <w:t>3.67</w:t>
            </w:r>
          </w:p>
        </w:tc>
        <w:tc>
          <w:tcPr>
            <w:tcW w:w="1948" w:type="dxa"/>
            <w:vAlign w:val="center"/>
          </w:tcPr>
          <w:p w:rsidR="00EF55B7" w:rsidRPr="00554D54" w:rsidRDefault="00EF55B7" w:rsidP="00554D54">
            <w:pPr>
              <w:spacing w:before="29" w:line="288" w:lineRule="auto"/>
              <w:jc w:val="right"/>
              <w:rPr>
                <w:kern w:val="0"/>
                <w:sz w:val="24"/>
              </w:rPr>
            </w:pPr>
            <w:r w:rsidRPr="00554D54">
              <w:rPr>
                <w:kern w:val="0"/>
                <w:sz w:val="24"/>
              </w:rPr>
              <w:t>3.67</w:t>
            </w:r>
          </w:p>
        </w:tc>
      </w:tr>
    </w:tbl>
    <w:p w:rsidR="00A11525" w:rsidRPr="00554D54" w:rsidRDefault="005A346E">
      <w:pPr>
        <w:tabs>
          <w:tab w:val="left" w:pos="426"/>
        </w:tabs>
        <w:spacing w:before="29" w:line="288" w:lineRule="auto"/>
        <w:jc w:val="left"/>
        <w:rPr>
          <w:kern w:val="0"/>
          <w:sz w:val="24"/>
        </w:rPr>
      </w:pPr>
      <w:r w:rsidRPr="00554D54">
        <w:rPr>
          <w:kern w:val="0"/>
          <w:sz w:val="24"/>
        </w:rPr>
        <w:t>注：支付基金销售机构的基金销售服务费按前一日</w:t>
      </w:r>
      <w:r w:rsidRPr="00554D54">
        <w:rPr>
          <w:kern w:val="0"/>
          <w:sz w:val="24"/>
        </w:rPr>
        <w:t>C</w:t>
      </w:r>
      <w:r w:rsidRPr="00554D54">
        <w:rPr>
          <w:kern w:val="0"/>
          <w:sz w:val="24"/>
        </w:rPr>
        <w:t>类基金份额对应的基金资产净值</w:t>
      </w:r>
      <w:r w:rsidRPr="00554D54">
        <w:rPr>
          <w:kern w:val="0"/>
          <w:sz w:val="24"/>
        </w:rPr>
        <w:t>0.40%</w:t>
      </w:r>
      <w:r w:rsidRPr="00554D54">
        <w:rPr>
          <w:kern w:val="0"/>
          <w:sz w:val="24"/>
        </w:rPr>
        <w:t>的年费率计提，逐日累计至每月月底，按月支付给基金管理人，再由基金管理人计算并支付给各基金销售机构。其计算公式为：</w:t>
      </w:r>
    </w:p>
    <w:p w:rsidR="00EF55B7" w:rsidRPr="00554D54" w:rsidRDefault="00EF55B7" w:rsidP="00D81900">
      <w:pPr>
        <w:tabs>
          <w:tab w:val="left" w:pos="426"/>
        </w:tabs>
        <w:spacing w:before="29" w:line="288" w:lineRule="auto"/>
        <w:jc w:val="left"/>
        <w:rPr>
          <w:kern w:val="0"/>
          <w:sz w:val="24"/>
        </w:rPr>
      </w:pPr>
      <w:r w:rsidRPr="00554D54">
        <w:rPr>
          <w:kern w:val="0"/>
          <w:sz w:val="24"/>
        </w:rPr>
        <w:t>日基金销售服务费＝前一日</w:t>
      </w:r>
      <w:r w:rsidRPr="00554D54">
        <w:rPr>
          <w:kern w:val="0"/>
          <w:sz w:val="24"/>
        </w:rPr>
        <w:t>C</w:t>
      </w:r>
      <w:r w:rsidRPr="00554D54">
        <w:rPr>
          <w:kern w:val="0"/>
          <w:sz w:val="24"/>
        </w:rPr>
        <w:t>类基金份额对应的资产净值</w:t>
      </w:r>
      <w:r w:rsidRPr="00554D54">
        <w:rPr>
          <w:kern w:val="0"/>
          <w:sz w:val="24"/>
        </w:rPr>
        <w:t>×0.40%÷</w:t>
      </w:r>
      <w:r w:rsidRPr="00554D54">
        <w:rPr>
          <w:kern w:val="0"/>
          <w:sz w:val="24"/>
        </w:rPr>
        <w:t>当年天数。</w:t>
      </w:r>
    </w:p>
    <w:p w:rsidR="001A59F9" w:rsidRPr="00554D54" w:rsidRDefault="001A59F9" w:rsidP="00026C9C">
      <w:pPr>
        <w:spacing w:line="360" w:lineRule="auto"/>
        <w:rPr>
          <w:rFonts w:asciiTheme="minorEastAsia" w:eastAsiaTheme="minorEastAsia" w:hAnsiTheme="minorEastAsia"/>
          <w:szCs w:val="21"/>
        </w:rPr>
      </w:pPr>
    </w:p>
    <w:p w:rsidR="001A59F9" w:rsidRPr="00554D54" w:rsidRDefault="001A59F9" w:rsidP="0091476E">
      <w:pPr>
        <w:spacing w:before="29" w:line="288" w:lineRule="auto"/>
        <w:rPr>
          <w:rFonts w:asciiTheme="minorEastAsia" w:eastAsiaTheme="minorEastAsia" w:hAnsiTheme="minorEastAsia"/>
          <w:b/>
          <w:bCs/>
          <w:szCs w:val="21"/>
        </w:rPr>
      </w:pPr>
      <w:r w:rsidRPr="00554D54">
        <w:rPr>
          <w:rFonts w:eastAsiaTheme="minorEastAsia"/>
          <w:b/>
          <w:sz w:val="24"/>
        </w:rPr>
        <w:t>7.4.</w:t>
      </w:r>
      <w:r w:rsidR="00FD737A" w:rsidRPr="00554D54">
        <w:rPr>
          <w:rFonts w:eastAsiaTheme="minorEastAsia"/>
          <w:b/>
          <w:sz w:val="24"/>
        </w:rPr>
        <w:t>10</w:t>
      </w:r>
      <w:r w:rsidRPr="00554D54">
        <w:rPr>
          <w:rFonts w:eastAsiaTheme="minorEastAsia"/>
          <w:b/>
          <w:sz w:val="24"/>
        </w:rPr>
        <w:t>.3</w:t>
      </w:r>
      <w:r w:rsidR="002637E8" w:rsidRPr="00554D54">
        <w:rPr>
          <w:rFonts w:eastAsiaTheme="minorEastAsia" w:hint="eastAsia"/>
          <w:b/>
          <w:sz w:val="24"/>
        </w:rPr>
        <w:t xml:space="preserve"> </w:t>
      </w:r>
      <w:r w:rsidRPr="00554D54">
        <w:rPr>
          <w:rFonts w:eastAsiaTheme="minorEastAsia" w:hint="eastAsia"/>
          <w:b/>
          <w:sz w:val="24"/>
        </w:rPr>
        <w:t>与关联方进行银行间同业市场的债券</w:t>
      </w:r>
      <w:r w:rsidRPr="00554D54">
        <w:rPr>
          <w:rFonts w:eastAsiaTheme="minorEastAsia"/>
          <w:b/>
          <w:sz w:val="24"/>
        </w:rPr>
        <w:t>(</w:t>
      </w:r>
      <w:r w:rsidRPr="00554D54">
        <w:rPr>
          <w:rFonts w:eastAsiaTheme="minorEastAsia" w:hint="eastAsia"/>
          <w:b/>
          <w:sz w:val="24"/>
        </w:rPr>
        <w:t>含回购</w:t>
      </w:r>
      <w:r w:rsidRPr="00554D54">
        <w:rPr>
          <w:rFonts w:eastAsiaTheme="minorEastAsia"/>
          <w:b/>
          <w:sz w:val="24"/>
        </w:rPr>
        <w:t>)</w:t>
      </w:r>
      <w:r w:rsidRPr="00554D54">
        <w:rPr>
          <w:rFonts w:eastAsiaTheme="minorEastAsia" w:hint="eastAsia"/>
          <w:b/>
          <w:sz w:val="24"/>
        </w:rPr>
        <w:t>交易</w:t>
      </w:r>
    </w:p>
    <w:p w:rsidR="001A59F9" w:rsidRPr="00554D54" w:rsidRDefault="001A59F9" w:rsidP="00294E74">
      <w:pPr>
        <w:tabs>
          <w:tab w:val="left" w:pos="426"/>
        </w:tabs>
        <w:spacing w:before="29" w:line="288" w:lineRule="auto"/>
        <w:jc w:val="left"/>
        <w:rPr>
          <w:kern w:val="0"/>
          <w:sz w:val="24"/>
        </w:rPr>
      </w:pPr>
      <w:r w:rsidRPr="00554D54">
        <w:rPr>
          <w:kern w:val="0"/>
          <w:sz w:val="24"/>
        </w:rPr>
        <w:t>本基金本报告期内未与关联方进行银行间同业市场的债券</w:t>
      </w:r>
      <w:r w:rsidRPr="00554D54">
        <w:rPr>
          <w:kern w:val="0"/>
          <w:sz w:val="24"/>
        </w:rPr>
        <w:t>(</w:t>
      </w:r>
      <w:r w:rsidRPr="00554D54">
        <w:rPr>
          <w:kern w:val="0"/>
          <w:sz w:val="24"/>
        </w:rPr>
        <w:t>含回购</w:t>
      </w:r>
      <w:r w:rsidRPr="00554D54">
        <w:rPr>
          <w:kern w:val="0"/>
          <w:sz w:val="24"/>
        </w:rPr>
        <w:t>)</w:t>
      </w:r>
      <w:r w:rsidRPr="00554D54">
        <w:rPr>
          <w:kern w:val="0"/>
          <w:sz w:val="24"/>
        </w:rPr>
        <w:t>交易。</w:t>
      </w:r>
    </w:p>
    <w:p w:rsidR="001A59F9" w:rsidRPr="00554D54" w:rsidRDefault="001A59F9" w:rsidP="00026C9C">
      <w:pPr>
        <w:spacing w:line="360" w:lineRule="auto"/>
        <w:rPr>
          <w:rFonts w:asciiTheme="minorEastAsia" w:eastAsiaTheme="minorEastAsia" w:hAnsiTheme="minorEastAsia"/>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10</w:t>
      </w:r>
      <w:r w:rsidRPr="00554D54">
        <w:rPr>
          <w:rFonts w:eastAsiaTheme="minorEastAsia"/>
          <w:b/>
          <w:sz w:val="24"/>
        </w:rPr>
        <w:t>.4</w:t>
      </w:r>
      <w:r w:rsidR="002637E8" w:rsidRPr="00554D54">
        <w:rPr>
          <w:rFonts w:eastAsiaTheme="minorEastAsia" w:hint="eastAsia"/>
          <w:b/>
          <w:sz w:val="24"/>
        </w:rPr>
        <w:t xml:space="preserve"> </w:t>
      </w:r>
      <w:r w:rsidRPr="00554D54">
        <w:rPr>
          <w:rFonts w:eastAsiaTheme="minorEastAsia" w:hint="eastAsia"/>
          <w:b/>
          <w:sz w:val="24"/>
        </w:rPr>
        <w:t>各关联方投资本基金的情况</w:t>
      </w: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10</w:t>
      </w:r>
      <w:r w:rsidRPr="00554D54">
        <w:rPr>
          <w:rFonts w:eastAsiaTheme="minorEastAsia"/>
          <w:b/>
          <w:sz w:val="24"/>
        </w:rPr>
        <w:t>.4.1</w:t>
      </w:r>
      <w:r w:rsidR="002637E8" w:rsidRPr="00554D54">
        <w:rPr>
          <w:rFonts w:eastAsiaTheme="minorEastAsia" w:hint="eastAsia"/>
          <w:b/>
          <w:sz w:val="24"/>
        </w:rPr>
        <w:t xml:space="preserve"> </w:t>
      </w:r>
      <w:r w:rsidRPr="00554D54">
        <w:rPr>
          <w:rFonts w:eastAsiaTheme="minorEastAsia" w:hint="eastAsia"/>
          <w:b/>
          <w:sz w:val="24"/>
        </w:rPr>
        <w:t>报告期内基金管理人运用固有资金投资本基金的情况</w:t>
      </w:r>
    </w:p>
    <w:p w:rsidR="001A59F9" w:rsidRPr="00554D54" w:rsidRDefault="001A59F9" w:rsidP="00294E74">
      <w:pPr>
        <w:tabs>
          <w:tab w:val="left" w:pos="426"/>
        </w:tabs>
        <w:spacing w:before="29" w:line="288" w:lineRule="auto"/>
        <w:jc w:val="left"/>
        <w:rPr>
          <w:kern w:val="0"/>
          <w:sz w:val="24"/>
        </w:rPr>
      </w:pPr>
      <w:r w:rsidRPr="00554D54">
        <w:rPr>
          <w:kern w:val="0"/>
          <w:sz w:val="24"/>
        </w:rPr>
        <w:t>本基金本报告期内未发生基金管理人运用固有资金投资本基金的情况。</w:t>
      </w:r>
    </w:p>
    <w:p w:rsidR="001A59F9" w:rsidRPr="00554D54" w:rsidRDefault="001A59F9" w:rsidP="00026C9C">
      <w:pPr>
        <w:adjustRightInd w:val="0"/>
        <w:snapToGrid w:val="0"/>
        <w:spacing w:line="360" w:lineRule="auto"/>
        <w:jc w:val="left"/>
        <w:rPr>
          <w:rFonts w:asciiTheme="minorEastAsia" w:eastAsiaTheme="minorEastAsia" w:hAnsiTheme="minorEastAsia"/>
          <w:bCs/>
          <w:szCs w:val="21"/>
        </w:rPr>
      </w:pPr>
      <w:r w:rsidRPr="00554D54">
        <w:rPr>
          <w:rFonts w:asciiTheme="minorEastAsia" w:eastAsiaTheme="minorEastAsia" w:hAnsiTheme="minorEastAsia"/>
          <w:bCs/>
          <w:szCs w:val="21"/>
        </w:rPr>
        <w:tab/>
      </w: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10</w:t>
      </w:r>
      <w:r w:rsidRPr="00554D54">
        <w:rPr>
          <w:rFonts w:eastAsiaTheme="minorEastAsia"/>
          <w:b/>
          <w:sz w:val="24"/>
        </w:rPr>
        <w:t>.4.2</w:t>
      </w:r>
      <w:r w:rsidR="002637E8" w:rsidRPr="00554D54">
        <w:rPr>
          <w:rFonts w:eastAsiaTheme="minorEastAsia" w:hint="eastAsia"/>
          <w:b/>
          <w:sz w:val="24"/>
        </w:rPr>
        <w:t xml:space="preserve"> </w:t>
      </w:r>
      <w:r w:rsidRPr="00554D54">
        <w:rPr>
          <w:rFonts w:eastAsiaTheme="minorEastAsia" w:hint="eastAsia"/>
          <w:b/>
          <w:sz w:val="24"/>
        </w:rPr>
        <w:t>报告期末除基金管理人之外的其他关联方投资本基金的情况</w:t>
      </w:r>
    </w:p>
    <w:p w:rsidR="001A59F9" w:rsidRPr="00554D54" w:rsidRDefault="008F3F29" w:rsidP="004931E2">
      <w:pPr>
        <w:tabs>
          <w:tab w:val="left" w:pos="426"/>
        </w:tabs>
        <w:spacing w:before="29" w:line="288" w:lineRule="auto"/>
        <w:jc w:val="left"/>
        <w:rPr>
          <w:rFonts w:asciiTheme="minorEastAsia" w:eastAsiaTheme="minorEastAsia" w:hAnsiTheme="minorEastAsia"/>
          <w:kern w:val="0"/>
          <w:szCs w:val="21"/>
        </w:rPr>
      </w:pPr>
      <w:r w:rsidRPr="00554D54">
        <w:rPr>
          <w:kern w:val="0"/>
          <w:sz w:val="24"/>
        </w:rPr>
        <w:t>本报告期末除基金管理人之外的其他关联方未持有本基金。</w:t>
      </w:r>
      <w:r w:rsidR="004931E2" w:rsidRPr="00554D54">
        <w:rPr>
          <w:rFonts w:hint="eastAsia"/>
          <w:kern w:val="0"/>
          <w:sz w:val="24"/>
        </w:rPr>
        <w:br/>
      </w: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10</w:t>
      </w:r>
      <w:r w:rsidRPr="00554D54">
        <w:rPr>
          <w:rFonts w:eastAsiaTheme="minorEastAsia"/>
          <w:b/>
          <w:sz w:val="24"/>
        </w:rPr>
        <w:t>.5</w:t>
      </w:r>
      <w:r w:rsidR="002637E8" w:rsidRPr="00554D54">
        <w:rPr>
          <w:rFonts w:eastAsiaTheme="minorEastAsia" w:hint="eastAsia"/>
          <w:b/>
          <w:sz w:val="24"/>
        </w:rPr>
        <w:t xml:space="preserve"> </w:t>
      </w:r>
      <w:r w:rsidRPr="00554D54">
        <w:rPr>
          <w:rFonts w:eastAsiaTheme="minorEastAsia" w:hint="eastAsia"/>
          <w:b/>
          <w:sz w:val="24"/>
        </w:rPr>
        <w:t>由关联方保管的银行存款余额及当期产生的利息收入</w:t>
      </w:r>
    </w:p>
    <w:p w:rsidR="001A59F9" w:rsidRPr="00554D54" w:rsidRDefault="001A59F9" w:rsidP="0004081A">
      <w:pPr>
        <w:autoSpaceDE w:val="0"/>
        <w:autoSpaceDN w:val="0"/>
        <w:adjustRightInd w:val="0"/>
        <w:spacing w:before="29" w:line="288" w:lineRule="auto"/>
        <w:ind w:left="15"/>
        <w:jc w:val="right"/>
        <w:rPr>
          <w:bCs/>
          <w:sz w:val="24"/>
        </w:rPr>
      </w:pPr>
      <w:r w:rsidRPr="00554D54">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554D54" w:rsidRPr="00554D54" w:rsidTr="00C915A6">
        <w:tc>
          <w:tcPr>
            <w:tcW w:w="2268" w:type="dxa"/>
            <w:vMerge w:val="restart"/>
            <w:vAlign w:val="center"/>
          </w:tcPr>
          <w:p w:rsidR="00360905" w:rsidRPr="00554D54" w:rsidRDefault="00360905" w:rsidP="000C342B">
            <w:pPr>
              <w:widowControl/>
              <w:autoSpaceDE w:val="0"/>
              <w:autoSpaceDN w:val="0"/>
              <w:spacing w:before="29" w:line="288" w:lineRule="auto"/>
              <w:ind w:right="-15"/>
              <w:jc w:val="center"/>
              <w:textAlignment w:val="bottom"/>
              <w:rPr>
                <w:szCs w:val="21"/>
              </w:rPr>
            </w:pPr>
            <w:r w:rsidRPr="00554D54">
              <w:rPr>
                <w:rFonts w:hint="eastAsia"/>
                <w:szCs w:val="21"/>
              </w:rPr>
              <w:t>关联方名称</w:t>
            </w:r>
          </w:p>
        </w:tc>
        <w:tc>
          <w:tcPr>
            <w:tcW w:w="6732" w:type="dxa"/>
            <w:gridSpan w:val="2"/>
          </w:tcPr>
          <w:p w:rsidR="00360905" w:rsidRPr="00554D54" w:rsidRDefault="00360905" w:rsidP="000C342B">
            <w:pPr>
              <w:widowControl/>
              <w:autoSpaceDE w:val="0"/>
              <w:autoSpaceDN w:val="0"/>
              <w:spacing w:before="29" w:line="288" w:lineRule="auto"/>
              <w:ind w:right="-15"/>
              <w:jc w:val="center"/>
              <w:textAlignment w:val="bottom"/>
              <w:rPr>
                <w:szCs w:val="21"/>
              </w:rPr>
            </w:pPr>
            <w:r w:rsidRPr="00554D54">
              <w:rPr>
                <w:rFonts w:hint="eastAsia"/>
                <w:szCs w:val="21"/>
              </w:rPr>
              <w:t>本期</w:t>
            </w:r>
          </w:p>
          <w:p w:rsidR="00360905" w:rsidRPr="00554D54" w:rsidRDefault="00360905" w:rsidP="000C342B">
            <w:pPr>
              <w:widowControl/>
              <w:autoSpaceDE w:val="0"/>
              <w:autoSpaceDN w:val="0"/>
              <w:spacing w:before="29" w:line="288" w:lineRule="auto"/>
              <w:ind w:right="-15"/>
              <w:jc w:val="center"/>
              <w:textAlignment w:val="bottom"/>
              <w:rPr>
                <w:szCs w:val="21"/>
              </w:rPr>
            </w:pPr>
            <w:r w:rsidRPr="00554D54">
              <w:rPr>
                <w:szCs w:val="21"/>
              </w:rPr>
              <w:t>2016</w:t>
            </w:r>
            <w:r w:rsidRPr="00554D54">
              <w:rPr>
                <w:szCs w:val="21"/>
              </w:rPr>
              <w:t>年</w:t>
            </w:r>
            <w:r w:rsidRPr="00554D54">
              <w:rPr>
                <w:szCs w:val="21"/>
              </w:rPr>
              <w:t>9</w:t>
            </w:r>
            <w:r w:rsidRPr="00554D54">
              <w:rPr>
                <w:szCs w:val="21"/>
              </w:rPr>
              <w:t>月</w:t>
            </w:r>
            <w:r w:rsidRPr="00554D54">
              <w:rPr>
                <w:szCs w:val="21"/>
              </w:rPr>
              <w:t>7</w:t>
            </w:r>
            <w:r w:rsidRPr="00554D54">
              <w:rPr>
                <w:szCs w:val="21"/>
              </w:rPr>
              <w:t>日（基金合同生效日）</w:t>
            </w:r>
            <w:r w:rsidRPr="00554D54">
              <w:rPr>
                <w:rFonts w:hint="eastAsia"/>
                <w:szCs w:val="21"/>
              </w:rPr>
              <w:t>至</w:t>
            </w:r>
            <w:r w:rsidRPr="00554D54">
              <w:rPr>
                <w:szCs w:val="21"/>
              </w:rPr>
              <w:t>2016</w:t>
            </w:r>
            <w:r w:rsidRPr="00554D54">
              <w:rPr>
                <w:szCs w:val="21"/>
              </w:rPr>
              <w:t>年</w:t>
            </w:r>
            <w:r w:rsidRPr="00554D54">
              <w:rPr>
                <w:szCs w:val="21"/>
              </w:rPr>
              <w:t>12</w:t>
            </w:r>
            <w:r w:rsidRPr="00554D54">
              <w:rPr>
                <w:szCs w:val="21"/>
              </w:rPr>
              <w:t>月</w:t>
            </w:r>
            <w:r w:rsidRPr="00554D54">
              <w:rPr>
                <w:szCs w:val="21"/>
              </w:rPr>
              <w:t>31</w:t>
            </w:r>
            <w:r w:rsidRPr="00554D54">
              <w:rPr>
                <w:szCs w:val="21"/>
              </w:rPr>
              <w:t>日</w:t>
            </w:r>
          </w:p>
        </w:tc>
      </w:tr>
      <w:tr w:rsidR="00554D54" w:rsidRPr="00554D54" w:rsidTr="00C915A6">
        <w:tc>
          <w:tcPr>
            <w:tcW w:w="2268" w:type="dxa"/>
            <w:vMerge/>
            <w:vAlign w:val="center"/>
          </w:tcPr>
          <w:p w:rsidR="00360905" w:rsidRPr="00554D54" w:rsidRDefault="00360905" w:rsidP="000C342B">
            <w:pPr>
              <w:widowControl/>
              <w:autoSpaceDE w:val="0"/>
              <w:autoSpaceDN w:val="0"/>
              <w:spacing w:before="29" w:line="288" w:lineRule="auto"/>
              <w:ind w:right="-15"/>
              <w:jc w:val="center"/>
              <w:textAlignment w:val="bottom"/>
              <w:rPr>
                <w:szCs w:val="21"/>
              </w:rPr>
            </w:pPr>
          </w:p>
        </w:tc>
        <w:tc>
          <w:tcPr>
            <w:tcW w:w="3366" w:type="dxa"/>
            <w:vAlign w:val="center"/>
          </w:tcPr>
          <w:p w:rsidR="00360905" w:rsidRPr="00554D54" w:rsidRDefault="00360905" w:rsidP="000C342B">
            <w:pPr>
              <w:autoSpaceDE w:val="0"/>
              <w:autoSpaceDN w:val="0"/>
              <w:spacing w:before="29" w:line="288" w:lineRule="auto"/>
              <w:ind w:right="-15"/>
              <w:jc w:val="center"/>
              <w:textAlignment w:val="bottom"/>
              <w:rPr>
                <w:szCs w:val="21"/>
              </w:rPr>
            </w:pPr>
            <w:r w:rsidRPr="00554D54">
              <w:rPr>
                <w:rFonts w:hint="eastAsia"/>
                <w:szCs w:val="21"/>
              </w:rPr>
              <w:t>期末余额</w:t>
            </w:r>
          </w:p>
        </w:tc>
        <w:tc>
          <w:tcPr>
            <w:tcW w:w="3366" w:type="dxa"/>
            <w:vAlign w:val="center"/>
          </w:tcPr>
          <w:p w:rsidR="00360905" w:rsidRPr="00554D54" w:rsidRDefault="00360905" w:rsidP="000C342B">
            <w:pPr>
              <w:autoSpaceDE w:val="0"/>
              <w:autoSpaceDN w:val="0"/>
              <w:spacing w:before="29" w:line="288" w:lineRule="auto"/>
              <w:ind w:right="-15"/>
              <w:jc w:val="center"/>
              <w:textAlignment w:val="bottom"/>
              <w:rPr>
                <w:szCs w:val="21"/>
              </w:rPr>
            </w:pPr>
            <w:r w:rsidRPr="00554D54">
              <w:rPr>
                <w:rFonts w:hint="eastAsia"/>
                <w:szCs w:val="21"/>
              </w:rPr>
              <w:t>当期利息收入</w:t>
            </w:r>
          </w:p>
        </w:tc>
      </w:tr>
      <w:tr w:rsidR="00554D54" w:rsidRPr="00554D54">
        <w:tc>
          <w:tcPr>
            <w:tcW w:w="2268" w:type="dxa"/>
            <w:vAlign w:val="center"/>
          </w:tcPr>
          <w:p w:rsidR="00A11525" w:rsidRPr="00554D54" w:rsidRDefault="005A346E">
            <w:pPr>
              <w:jc w:val="left"/>
            </w:pPr>
            <w:r w:rsidRPr="00554D54">
              <w:rPr>
                <w:szCs w:val="21"/>
              </w:rPr>
              <w:t>兴业银行</w:t>
            </w:r>
          </w:p>
        </w:tc>
        <w:tc>
          <w:tcPr>
            <w:tcW w:w="3366" w:type="dxa"/>
            <w:vAlign w:val="center"/>
          </w:tcPr>
          <w:p w:rsidR="00A11525" w:rsidRPr="00554D54" w:rsidRDefault="005A346E">
            <w:pPr>
              <w:jc w:val="right"/>
            </w:pPr>
            <w:r w:rsidRPr="00554D54">
              <w:rPr>
                <w:szCs w:val="21"/>
              </w:rPr>
              <w:t>4,153,460.00</w:t>
            </w:r>
          </w:p>
        </w:tc>
        <w:tc>
          <w:tcPr>
            <w:tcW w:w="3366" w:type="dxa"/>
            <w:vAlign w:val="center"/>
          </w:tcPr>
          <w:p w:rsidR="00A11525" w:rsidRPr="00554D54" w:rsidRDefault="005A346E">
            <w:pPr>
              <w:jc w:val="right"/>
            </w:pPr>
            <w:r w:rsidRPr="00554D54">
              <w:rPr>
                <w:szCs w:val="21"/>
              </w:rPr>
              <w:t>91,915.64</w:t>
            </w:r>
          </w:p>
        </w:tc>
      </w:tr>
    </w:tbl>
    <w:p w:rsidR="00360905" w:rsidRPr="00554D54" w:rsidRDefault="00360905" w:rsidP="009E3E5B">
      <w:pPr>
        <w:tabs>
          <w:tab w:val="left" w:pos="426"/>
        </w:tabs>
        <w:spacing w:before="29" w:line="288" w:lineRule="auto"/>
        <w:jc w:val="left"/>
        <w:rPr>
          <w:kern w:val="0"/>
          <w:sz w:val="24"/>
        </w:rPr>
      </w:pPr>
      <w:r w:rsidRPr="00554D54">
        <w:rPr>
          <w:kern w:val="0"/>
          <w:sz w:val="24"/>
        </w:rPr>
        <w:t>注：本基金的银行存款由基金托管人保管，按银行同业利率计息。</w:t>
      </w:r>
    </w:p>
    <w:p w:rsidR="001A59F9" w:rsidRPr="00554D54" w:rsidRDefault="001A59F9" w:rsidP="00026C9C">
      <w:pPr>
        <w:spacing w:line="360" w:lineRule="auto"/>
        <w:rPr>
          <w:rFonts w:asciiTheme="minorEastAsia" w:eastAsiaTheme="minorEastAsia" w:hAnsiTheme="minorEastAsia"/>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10</w:t>
      </w:r>
      <w:r w:rsidRPr="00554D54">
        <w:rPr>
          <w:rFonts w:eastAsiaTheme="minorEastAsia"/>
          <w:b/>
          <w:sz w:val="24"/>
        </w:rPr>
        <w:t>.6</w:t>
      </w:r>
      <w:r w:rsidR="002637E8" w:rsidRPr="00554D54">
        <w:rPr>
          <w:rFonts w:eastAsiaTheme="minorEastAsia" w:hint="eastAsia"/>
          <w:b/>
          <w:sz w:val="24"/>
        </w:rPr>
        <w:t xml:space="preserve"> </w:t>
      </w:r>
      <w:r w:rsidRPr="00554D54">
        <w:rPr>
          <w:rFonts w:eastAsiaTheme="minorEastAsia" w:hint="eastAsia"/>
          <w:b/>
          <w:sz w:val="24"/>
        </w:rPr>
        <w:t>本基金在承销期内参与关联方承销证券的情况</w:t>
      </w:r>
    </w:p>
    <w:p w:rsidR="00141BF1" w:rsidRPr="00554D54" w:rsidRDefault="00141BF1" w:rsidP="009E3E5B">
      <w:pPr>
        <w:tabs>
          <w:tab w:val="left" w:pos="426"/>
        </w:tabs>
        <w:spacing w:before="29" w:line="288" w:lineRule="auto"/>
        <w:jc w:val="left"/>
        <w:rPr>
          <w:kern w:val="0"/>
          <w:sz w:val="24"/>
        </w:rPr>
      </w:pPr>
      <w:r w:rsidRPr="00554D54">
        <w:rPr>
          <w:kern w:val="0"/>
          <w:sz w:val="24"/>
        </w:rPr>
        <w:t>本基金本报告期内未在承销期内参与关联方承销证券。</w:t>
      </w:r>
    </w:p>
    <w:p w:rsidR="001A59F9" w:rsidRPr="00554D54" w:rsidRDefault="001A59F9" w:rsidP="00026C9C">
      <w:pPr>
        <w:adjustRightInd w:val="0"/>
        <w:snapToGrid w:val="0"/>
        <w:spacing w:line="360" w:lineRule="auto"/>
        <w:jc w:val="left"/>
        <w:rPr>
          <w:rFonts w:asciiTheme="minorEastAsia" w:eastAsiaTheme="minorEastAsia" w:hAnsiTheme="minorEastAsia"/>
          <w:bCs/>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10</w:t>
      </w:r>
      <w:r w:rsidRPr="00554D54">
        <w:rPr>
          <w:rFonts w:eastAsiaTheme="minorEastAsia"/>
          <w:b/>
          <w:sz w:val="24"/>
        </w:rPr>
        <w:t>.7</w:t>
      </w:r>
      <w:r w:rsidR="002637E8" w:rsidRPr="00554D54">
        <w:rPr>
          <w:rFonts w:eastAsiaTheme="minorEastAsia" w:hint="eastAsia"/>
          <w:b/>
          <w:sz w:val="24"/>
        </w:rPr>
        <w:t xml:space="preserve"> </w:t>
      </w:r>
      <w:r w:rsidRPr="00554D54">
        <w:rPr>
          <w:rFonts w:eastAsiaTheme="minorEastAsia" w:hint="eastAsia"/>
          <w:b/>
          <w:sz w:val="24"/>
        </w:rPr>
        <w:t>其他关联交易事项的说明</w:t>
      </w:r>
    </w:p>
    <w:p w:rsidR="001A59F9" w:rsidRPr="00554D54" w:rsidRDefault="001A59F9" w:rsidP="00DE770B">
      <w:pPr>
        <w:spacing w:before="29" w:line="288" w:lineRule="auto"/>
        <w:rPr>
          <w:kern w:val="0"/>
          <w:sz w:val="24"/>
        </w:rPr>
      </w:pPr>
      <w:r w:rsidRPr="00554D54">
        <w:rPr>
          <w:kern w:val="0"/>
          <w:sz w:val="24"/>
        </w:rPr>
        <w:t>本基金本报告期内无其他关联交易事项。</w:t>
      </w:r>
    </w:p>
    <w:p w:rsidR="001A59F9" w:rsidRPr="00554D54" w:rsidRDefault="001A59F9" w:rsidP="00CF3A8E">
      <w:pPr>
        <w:spacing w:line="360" w:lineRule="auto"/>
        <w:rPr>
          <w:rFonts w:asciiTheme="minorEastAsia" w:eastAsiaTheme="minorEastAsia" w:hAnsiTheme="minorEastAsia"/>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11</w:t>
      </w:r>
      <w:r w:rsidR="00FD737A" w:rsidRPr="00554D54">
        <w:rPr>
          <w:rFonts w:eastAsiaTheme="minorEastAsia" w:hint="eastAsia"/>
          <w:b/>
          <w:sz w:val="24"/>
        </w:rPr>
        <w:t xml:space="preserve"> </w:t>
      </w:r>
      <w:r w:rsidRPr="00554D54">
        <w:rPr>
          <w:rFonts w:eastAsiaTheme="minorEastAsia" w:hint="eastAsia"/>
          <w:b/>
          <w:sz w:val="24"/>
        </w:rPr>
        <w:t>利润分配情况</w:t>
      </w:r>
    </w:p>
    <w:p w:rsidR="00FC619F" w:rsidRPr="00554D54" w:rsidRDefault="00FC619F" w:rsidP="00FC619F">
      <w:pPr>
        <w:tabs>
          <w:tab w:val="left" w:pos="426"/>
        </w:tabs>
        <w:spacing w:before="29" w:line="288" w:lineRule="auto"/>
        <w:jc w:val="left"/>
        <w:rPr>
          <w:kern w:val="0"/>
          <w:sz w:val="24"/>
        </w:rPr>
      </w:pPr>
      <w:r w:rsidRPr="00554D54">
        <w:rPr>
          <w:kern w:val="0"/>
          <w:sz w:val="24"/>
        </w:rPr>
        <w:t>本基金本报告期内未进行利润分配。本基金的基金管理人于资产负债表日后，报告批准报出日前宣告的利润分配情况，请参见附注</w:t>
      </w:r>
      <w:r w:rsidRPr="00554D54">
        <w:rPr>
          <w:kern w:val="0"/>
          <w:sz w:val="24"/>
        </w:rPr>
        <w:t>7.4.8.2</w:t>
      </w:r>
      <w:r w:rsidRPr="00554D54">
        <w:rPr>
          <w:kern w:val="0"/>
          <w:sz w:val="24"/>
        </w:rPr>
        <w:t>资产负债表日后事项。</w:t>
      </w:r>
    </w:p>
    <w:p w:rsidR="00FD737A" w:rsidRPr="00554D54" w:rsidRDefault="00FD737A" w:rsidP="00FC619F">
      <w:pPr>
        <w:tabs>
          <w:tab w:val="left" w:pos="426"/>
        </w:tabs>
        <w:spacing w:before="29" w:line="288" w:lineRule="auto"/>
        <w:jc w:val="left"/>
        <w:rPr>
          <w:kern w:val="0"/>
          <w:sz w:val="24"/>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12</w:t>
      </w:r>
      <w:r w:rsidR="00FD737A" w:rsidRPr="00554D54">
        <w:rPr>
          <w:rFonts w:eastAsiaTheme="minorEastAsia" w:hint="eastAsia"/>
          <w:b/>
          <w:sz w:val="24"/>
        </w:rPr>
        <w:t xml:space="preserve"> </w:t>
      </w:r>
      <w:r w:rsidRPr="00554D54">
        <w:rPr>
          <w:rFonts w:eastAsiaTheme="minorEastAsia" w:hint="eastAsia"/>
          <w:b/>
          <w:sz w:val="24"/>
        </w:rPr>
        <w:t>期末（</w:t>
      </w:r>
      <w:r w:rsidR="00F64FAD" w:rsidRPr="00554D54">
        <w:rPr>
          <w:rFonts w:eastAsiaTheme="minorEastAsia"/>
          <w:b/>
          <w:sz w:val="24"/>
        </w:rPr>
        <w:t>2016</w:t>
      </w:r>
      <w:r w:rsidR="00F64FAD" w:rsidRPr="00554D54">
        <w:rPr>
          <w:rFonts w:eastAsiaTheme="minorEastAsia"/>
          <w:b/>
          <w:sz w:val="24"/>
        </w:rPr>
        <w:t>年</w:t>
      </w:r>
      <w:r w:rsidR="00F64FAD" w:rsidRPr="00554D54">
        <w:rPr>
          <w:rFonts w:eastAsiaTheme="minorEastAsia"/>
          <w:b/>
          <w:sz w:val="24"/>
        </w:rPr>
        <w:t>12</w:t>
      </w:r>
      <w:r w:rsidR="00F64FAD" w:rsidRPr="00554D54">
        <w:rPr>
          <w:rFonts w:eastAsiaTheme="minorEastAsia"/>
          <w:b/>
          <w:sz w:val="24"/>
        </w:rPr>
        <w:t>月</w:t>
      </w:r>
      <w:r w:rsidR="00F64FAD" w:rsidRPr="00554D54">
        <w:rPr>
          <w:rFonts w:eastAsiaTheme="minorEastAsia"/>
          <w:b/>
          <w:sz w:val="24"/>
        </w:rPr>
        <w:t>31</w:t>
      </w:r>
      <w:r w:rsidR="00F64FAD" w:rsidRPr="00554D54">
        <w:rPr>
          <w:rFonts w:eastAsiaTheme="minorEastAsia"/>
          <w:b/>
          <w:sz w:val="24"/>
        </w:rPr>
        <w:t>日</w:t>
      </w:r>
      <w:r w:rsidRPr="00554D54">
        <w:rPr>
          <w:rFonts w:eastAsiaTheme="minorEastAsia" w:hint="eastAsia"/>
          <w:b/>
          <w:sz w:val="24"/>
        </w:rPr>
        <w:t>）本基金持有的流通受限证券</w:t>
      </w: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12</w:t>
      </w:r>
      <w:r w:rsidRPr="00554D54">
        <w:rPr>
          <w:rFonts w:eastAsiaTheme="minorEastAsia"/>
          <w:b/>
          <w:sz w:val="24"/>
        </w:rPr>
        <w:t>.1</w:t>
      </w:r>
      <w:r w:rsidR="00AD16A3" w:rsidRPr="00554D54">
        <w:rPr>
          <w:rFonts w:eastAsiaTheme="minorEastAsia" w:hint="eastAsia"/>
          <w:b/>
          <w:sz w:val="24"/>
        </w:rPr>
        <w:t xml:space="preserve"> </w:t>
      </w:r>
      <w:r w:rsidRPr="00554D54">
        <w:rPr>
          <w:rFonts w:eastAsiaTheme="minorEastAsia" w:hint="eastAsia"/>
          <w:b/>
          <w:sz w:val="24"/>
        </w:rPr>
        <w:t>因认购新发</w:t>
      </w:r>
      <w:r w:rsidRPr="00554D54">
        <w:rPr>
          <w:rFonts w:eastAsiaTheme="minorEastAsia"/>
          <w:b/>
          <w:sz w:val="24"/>
        </w:rPr>
        <w:t>/</w:t>
      </w:r>
      <w:r w:rsidRPr="00554D54">
        <w:rPr>
          <w:rFonts w:eastAsiaTheme="minorEastAsia" w:hint="eastAsia"/>
          <w:b/>
          <w:sz w:val="24"/>
        </w:rPr>
        <w:t>增发证券而于期末持有的流通受限证券</w:t>
      </w:r>
    </w:p>
    <w:p w:rsidR="001A59F9" w:rsidRPr="00554D54" w:rsidRDefault="001A59F9" w:rsidP="009F6B95">
      <w:pPr>
        <w:tabs>
          <w:tab w:val="left" w:pos="426"/>
        </w:tabs>
        <w:spacing w:before="29" w:line="288" w:lineRule="auto"/>
        <w:jc w:val="left"/>
        <w:rPr>
          <w:kern w:val="0"/>
          <w:sz w:val="24"/>
        </w:rPr>
      </w:pPr>
      <w:r w:rsidRPr="00554D54">
        <w:rPr>
          <w:kern w:val="0"/>
          <w:sz w:val="24"/>
        </w:rPr>
        <w:t>本基金本报告期末未持有因认购新发</w:t>
      </w:r>
      <w:r w:rsidRPr="00554D54">
        <w:rPr>
          <w:kern w:val="0"/>
          <w:sz w:val="24"/>
        </w:rPr>
        <w:t>/</w:t>
      </w:r>
      <w:r w:rsidRPr="00554D54">
        <w:rPr>
          <w:kern w:val="0"/>
          <w:sz w:val="24"/>
        </w:rPr>
        <w:t>增发证券而流通受限的证券。</w:t>
      </w:r>
    </w:p>
    <w:p w:rsidR="001A59F9" w:rsidRPr="00554D54" w:rsidRDefault="001A59F9" w:rsidP="00026C9C">
      <w:pPr>
        <w:spacing w:line="360" w:lineRule="auto"/>
        <w:rPr>
          <w:rFonts w:asciiTheme="minorEastAsia" w:eastAsiaTheme="minorEastAsia" w:hAnsiTheme="minorEastAsia"/>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12</w:t>
      </w:r>
      <w:r w:rsidRPr="00554D54">
        <w:rPr>
          <w:rFonts w:eastAsiaTheme="minorEastAsia"/>
          <w:b/>
          <w:sz w:val="24"/>
        </w:rPr>
        <w:t>.2</w:t>
      </w:r>
      <w:r w:rsidR="00AD16A3" w:rsidRPr="00554D54">
        <w:rPr>
          <w:rFonts w:eastAsiaTheme="minorEastAsia" w:hint="eastAsia"/>
          <w:b/>
          <w:sz w:val="24"/>
        </w:rPr>
        <w:t xml:space="preserve"> </w:t>
      </w:r>
      <w:r w:rsidRPr="00554D54">
        <w:rPr>
          <w:rFonts w:eastAsiaTheme="minorEastAsia" w:hint="eastAsia"/>
          <w:b/>
          <w:sz w:val="24"/>
        </w:rPr>
        <w:t>期末持有的暂时停牌等流通受限股票</w:t>
      </w:r>
    </w:p>
    <w:p w:rsidR="005D78B9" w:rsidRPr="00554D54" w:rsidRDefault="005D78B9" w:rsidP="005D78B9">
      <w:pPr>
        <w:tabs>
          <w:tab w:val="left" w:pos="426"/>
        </w:tabs>
        <w:spacing w:before="29" w:line="288" w:lineRule="auto"/>
        <w:jc w:val="left"/>
        <w:rPr>
          <w:kern w:val="0"/>
          <w:sz w:val="24"/>
        </w:rPr>
      </w:pPr>
      <w:r w:rsidRPr="00554D54">
        <w:rPr>
          <w:kern w:val="0"/>
          <w:sz w:val="24"/>
        </w:rPr>
        <w:t>本基金本报告期末未持有暂时停牌等流通受限股票。</w:t>
      </w:r>
    </w:p>
    <w:p w:rsidR="001A59F9" w:rsidRPr="00554D54" w:rsidRDefault="001A59F9" w:rsidP="00026C9C">
      <w:pPr>
        <w:spacing w:line="360" w:lineRule="auto"/>
        <w:rPr>
          <w:rFonts w:asciiTheme="minorEastAsia" w:eastAsiaTheme="minorEastAsia" w:hAnsiTheme="minorEastAsia"/>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12</w:t>
      </w:r>
      <w:r w:rsidRPr="00554D54">
        <w:rPr>
          <w:rFonts w:eastAsiaTheme="minorEastAsia"/>
          <w:b/>
          <w:sz w:val="24"/>
        </w:rPr>
        <w:t>.3</w:t>
      </w:r>
      <w:r w:rsidR="00AD16A3" w:rsidRPr="00554D54">
        <w:rPr>
          <w:rFonts w:eastAsiaTheme="minorEastAsia" w:hint="eastAsia"/>
          <w:b/>
          <w:sz w:val="24"/>
        </w:rPr>
        <w:t xml:space="preserve"> </w:t>
      </w:r>
      <w:r w:rsidRPr="00554D54">
        <w:rPr>
          <w:rFonts w:eastAsiaTheme="minorEastAsia" w:hint="eastAsia"/>
          <w:b/>
          <w:sz w:val="24"/>
        </w:rPr>
        <w:t>期末债券正回购交易中作为抵押的债券</w:t>
      </w:r>
    </w:p>
    <w:p w:rsidR="001A59F9" w:rsidRDefault="001A59F9" w:rsidP="009F6B95">
      <w:pPr>
        <w:tabs>
          <w:tab w:val="left" w:pos="426"/>
        </w:tabs>
        <w:spacing w:before="29" w:line="288" w:lineRule="auto"/>
        <w:jc w:val="left"/>
        <w:rPr>
          <w:kern w:val="0"/>
          <w:sz w:val="24"/>
        </w:rPr>
      </w:pPr>
      <w:r w:rsidRPr="00554D54">
        <w:rPr>
          <w:kern w:val="0"/>
          <w:sz w:val="24"/>
        </w:rPr>
        <w:t>本基金本报告期末无从事债券正回购交易形成的卖出回购证券款余额。</w:t>
      </w:r>
    </w:p>
    <w:p w:rsidR="00554D54" w:rsidRPr="00554D54" w:rsidRDefault="00554D54" w:rsidP="009F6B95">
      <w:pPr>
        <w:tabs>
          <w:tab w:val="left" w:pos="426"/>
        </w:tabs>
        <w:spacing w:before="29" w:line="288" w:lineRule="auto"/>
        <w:jc w:val="left"/>
        <w:rPr>
          <w:rFonts w:hint="eastAsia"/>
          <w:kern w:val="0"/>
          <w:sz w:val="24"/>
        </w:rPr>
      </w:pPr>
    </w:p>
    <w:p w:rsidR="001A59F9" w:rsidRPr="00554D54" w:rsidRDefault="001A59F9" w:rsidP="0091476E">
      <w:pPr>
        <w:spacing w:before="29" w:line="288" w:lineRule="auto"/>
        <w:rPr>
          <w:rFonts w:asciiTheme="minorEastAsia" w:eastAsiaTheme="minorEastAsia" w:hAnsiTheme="minorEastAsia"/>
          <w:b/>
          <w:bCs/>
          <w:szCs w:val="21"/>
        </w:rPr>
      </w:pPr>
      <w:r w:rsidRPr="00554D54">
        <w:rPr>
          <w:rFonts w:eastAsiaTheme="minorEastAsia"/>
          <w:b/>
          <w:sz w:val="24"/>
        </w:rPr>
        <w:t>7.4.</w:t>
      </w:r>
      <w:r w:rsidR="00FD737A" w:rsidRPr="00554D54">
        <w:rPr>
          <w:rFonts w:eastAsiaTheme="minorEastAsia"/>
          <w:b/>
          <w:sz w:val="24"/>
        </w:rPr>
        <w:t>13</w:t>
      </w:r>
      <w:r w:rsidR="00FD737A" w:rsidRPr="00554D54">
        <w:rPr>
          <w:rFonts w:eastAsiaTheme="minorEastAsia" w:hint="eastAsia"/>
          <w:b/>
          <w:sz w:val="24"/>
        </w:rPr>
        <w:t xml:space="preserve"> </w:t>
      </w:r>
      <w:r w:rsidRPr="00554D54">
        <w:rPr>
          <w:rFonts w:eastAsiaTheme="minorEastAsia" w:hint="eastAsia"/>
          <w:b/>
          <w:sz w:val="24"/>
        </w:rPr>
        <w:t>金融工具风险及管理</w:t>
      </w: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13</w:t>
      </w:r>
      <w:r w:rsidRPr="00554D54">
        <w:rPr>
          <w:rFonts w:eastAsiaTheme="minorEastAsia"/>
          <w:b/>
          <w:sz w:val="24"/>
        </w:rPr>
        <w:t>.1</w:t>
      </w:r>
      <w:r w:rsidR="00AD16A3" w:rsidRPr="00554D54">
        <w:rPr>
          <w:rFonts w:eastAsiaTheme="minorEastAsia" w:hint="eastAsia"/>
          <w:b/>
          <w:sz w:val="24"/>
        </w:rPr>
        <w:t xml:space="preserve"> </w:t>
      </w:r>
      <w:r w:rsidRPr="00554D54">
        <w:rPr>
          <w:rFonts w:eastAsiaTheme="minorEastAsia" w:hint="eastAsia"/>
          <w:b/>
          <w:sz w:val="24"/>
        </w:rPr>
        <w:t>风险管理政策和组织架构</w:t>
      </w:r>
    </w:p>
    <w:p w:rsidR="00A11525" w:rsidRPr="00554D54" w:rsidRDefault="005A346E">
      <w:pPr>
        <w:spacing w:before="29" w:line="288" w:lineRule="auto"/>
        <w:ind w:firstLineChars="200" w:firstLine="480"/>
        <w:rPr>
          <w:kern w:val="0"/>
          <w:sz w:val="24"/>
        </w:rPr>
      </w:pPr>
      <w:r w:rsidRPr="00554D54">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本基金在日常经营活动中面临的与这些金融工具相关的风险主要包括信用风险、流动性风险及</w:t>
      </w:r>
      <w:r w:rsidRPr="00554D54">
        <w:rPr>
          <w:kern w:val="0"/>
          <w:sz w:val="24"/>
        </w:rPr>
        <w:lastRenderedPageBreak/>
        <w:t>市场风险。本基金的基金管理人从事风险管理的主要目标是争取将以上风险控制在限定的范围之内，使本基金在风险和收益之间取得最佳的平衡以实现</w:t>
      </w:r>
      <w:r w:rsidRPr="00554D54">
        <w:rPr>
          <w:kern w:val="0"/>
          <w:sz w:val="24"/>
        </w:rPr>
        <w:t>“</w:t>
      </w:r>
      <w:r w:rsidRPr="00554D54">
        <w:rPr>
          <w:kern w:val="0"/>
          <w:sz w:val="24"/>
        </w:rPr>
        <w:t>风险和收益高于货币市场基金而低于平衡型基金，谋求稳定和可持续的绝对收益</w:t>
      </w:r>
      <w:r w:rsidRPr="00554D54">
        <w:rPr>
          <w:kern w:val="0"/>
          <w:sz w:val="24"/>
        </w:rPr>
        <w:t>”</w:t>
      </w:r>
      <w:r w:rsidRPr="00554D54">
        <w:rPr>
          <w:kern w:val="0"/>
          <w:sz w:val="24"/>
        </w:rPr>
        <w:t>的风险收益目标。</w:t>
      </w:r>
    </w:p>
    <w:p w:rsidR="00A11525" w:rsidRPr="00554D54" w:rsidRDefault="005A346E">
      <w:pPr>
        <w:spacing w:before="29" w:line="288" w:lineRule="auto"/>
        <w:ind w:firstLineChars="200" w:firstLine="480"/>
        <w:rPr>
          <w:kern w:val="0"/>
          <w:sz w:val="24"/>
        </w:rPr>
      </w:pPr>
      <w:r w:rsidRPr="00554D54">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11525" w:rsidRPr="00554D54" w:rsidRDefault="005A346E">
      <w:pPr>
        <w:spacing w:before="29" w:line="288" w:lineRule="auto"/>
        <w:ind w:firstLineChars="200" w:firstLine="480"/>
        <w:rPr>
          <w:kern w:val="0"/>
          <w:sz w:val="24"/>
        </w:rPr>
      </w:pPr>
      <w:r w:rsidRPr="00554D54">
        <w:rPr>
          <w:kern w:val="0"/>
          <w:sz w:val="24"/>
        </w:rPr>
        <w:t>本基金的基金管理人建立了以合规审核及风险管理委员会为核心的，由督察长、风险控制委员会、风险管理部和相关业务部门构成的风险管理架构体系。</w:t>
      </w:r>
    </w:p>
    <w:p w:rsidR="001A59F9" w:rsidRPr="00554D54" w:rsidRDefault="001A59F9" w:rsidP="00993BF6">
      <w:pPr>
        <w:spacing w:before="29" w:line="288" w:lineRule="auto"/>
        <w:ind w:firstLineChars="200" w:firstLine="480"/>
        <w:rPr>
          <w:kern w:val="0"/>
          <w:sz w:val="24"/>
        </w:rPr>
      </w:pPr>
      <w:r w:rsidRPr="00554D54">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554D54" w:rsidRDefault="001A59F9" w:rsidP="00CF3A8E">
      <w:pPr>
        <w:adjustRightInd w:val="0"/>
        <w:spacing w:line="360" w:lineRule="auto"/>
        <w:ind w:firstLineChars="200" w:firstLine="420"/>
        <w:jc w:val="left"/>
        <w:rPr>
          <w:rFonts w:asciiTheme="minorEastAsia" w:eastAsiaTheme="minorEastAsia" w:hAnsiTheme="minorEastAsia"/>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13</w:t>
      </w:r>
      <w:r w:rsidRPr="00554D54">
        <w:rPr>
          <w:rFonts w:eastAsiaTheme="minorEastAsia"/>
          <w:b/>
          <w:sz w:val="24"/>
        </w:rPr>
        <w:t>.2</w:t>
      </w:r>
      <w:r w:rsidR="00AD16A3" w:rsidRPr="00554D54">
        <w:rPr>
          <w:rFonts w:eastAsiaTheme="minorEastAsia" w:hint="eastAsia"/>
          <w:b/>
          <w:sz w:val="24"/>
        </w:rPr>
        <w:t xml:space="preserve"> </w:t>
      </w:r>
      <w:r w:rsidRPr="00554D54">
        <w:rPr>
          <w:rFonts w:eastAsiaTheme="minorEastAsia" w:hint="eastAsia"/>
          <w:b/>
          <w:sz w:val="24"/>
        </w:rPr>
        <w:t>信用风险</w:t>
      </w:r>
    </w:p>
    <w:p w:rsidR="00A11525" w:rsidRPr="00554D54" w:rsidRDefault="005A346E">
      <w:pPr>
        <w:spacing w:before="29" w:line="288" w:lineRule="auto"/>
        <w:ind w:firstLineChars="200" w:firstLine="480"/>
        <w:rPr>
          <w:kern w:val="0"/>
          <w:sz w:val="24"/>
        </w:rPr>
      </w:pPr>
      <w:r w:rsidRPr="00554D54">
        <w:rPr>
          <w:kern w:val="0"/>
          <w:sz w:val="24"/>
        </w:rPr>
        <w:t>信用风险是指基金在交易过程中因交易对手未履行合约责任，或者基金所投资证券之发行人出现违约、拒绝支付到期本息等情况，导致基金资产损失和收益变化的风险。</w:t>
      </w:r>
    </w:p>
    <w:p w:rsidR="00A11525" w:rsidRPr="00554D54" w:rsidRDefault="005A346E">
      <w:pPr>
        <w:spacing w:before="29" w:line="288" w:lineRule="auto"/>
        <w:ind w:firstLineChars="200" w:firstLine="480"/>
        <w:rPr>
          <w:kern w:val="0"/>
          <w:sz w:val="24"/>
        </w:rPr>
      </w:pPr>
      <w:r w:rsidRPr="00554D54">
        <w:rPr>
          <w:kern w:val="0"/>
          <w:sz w:val="24"/>
        </w:rPr>
        <w:t>本基金的基金管理人在交易前对交易对手的资信状况进行了充分的评估。本基金的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554D54" w:rsidRDefault="001A59F9" w:rsidP="00993BF6">
      <w:pPr>
        <w:spacing w:before="29" w:line="288" w:lineRule="auto"/>
        <w:ind w:firstLineChars="200" w:firstLine="480"/>
        <w:rPr>
          <w:kern w:val="0"/>
          <w:sz w:val="24"/>
        </w:rPr>
      </w:pPr>
      <w:r w:rsidRPr="00554D54">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9F6B95" w:rsidRPr="00554D54" w:rsidRDefault="005B0F6B" w:rsidP="009F6B95">
      <w:pPr>
        <w:tabs>
          <w:tab w:val="left" w:pos="426"/>
        </w:tabs>
        <w:spacing w:before="29" w:line="288" w:lineRule="auto"/>
        <w:jc w:val="left"/>
        <w:rPr>
          <w:kern w:val="0"/>
          <w:sz w:val="24"/>
        </w:rPr>
      </w:pPr>
      <w:r w:rsidRPr="00554D54">
        <w:rPr>
          <w:rFonts w:asciiTheme="minorEastAsia" w:eastAsiaTheme="minorEastAsia" w:hAnsiTheme="minorEastAsia" w:hint="eastAsia"/>
          <w:szCs w:val="21"/>
        </w:rPr>
        <w:t xml:space="preserve">    </w:t>
      </w:r>
    </w:p>
    <w:p w:rsidR="001A59F9" w:rsidRPr="00554D54" w:rsidRDefault="005B0F6B"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13</w:t>
      </w:r>
      <w:r w:rsidRPr="00554D54">
        <w:rPr>
          <w:rFonts w:eastAsiaTheme="minorEastAsia"/>
          <w:b/>
          <w:sz w:val="24"/>
        </w:rPr>
        <w:t>.2.1</w:t>
      </w:r>
      <w:r w:rsidR="00AD16A3" w:rsidRPr="00554D54">
        <w:rPr>
          <w:rFonts w:eastAsiaTheme="minorEastAsia" w:hint="eastAsia"/>
          <w:b/>
          <w:sz w:val="24"/>
        </w:rPr>
        <w:t xml:space="preserve"> </w:t>
      </w:r>
      <w:r w:rsidR="001A59F9" w:rsidRPr="00554D54">
        <w:rPr>
          <w:rFonts w:eastAsiaTheme="minorEastAsia" w:hint="eastAsia"/>
          <w:b/>
          <w:sz w:val="24"/>
        </w:rPr>
        <w:t>按长期信用评级列示的债券投资</w:t>
      </w:r>
    </w:p>
    <w:p w:rsidR="001A59F9" w:rsidRPr="00554D54" w:rsidRDefault="001A59F9" w:rsidP="0004081A">
      <w:pPr>
        <w:autoSpaceDE w:val="0"/>
        <w:autoSpaceDN w:val="0"/>
        <w:adjustRightInd w:val="0"/>
        <w:spacing w:before="29" w:line="288" w:lineRule="auto"/>
        <w:ind w:left="15"/>
        <w:jc w:val="right"/>
        <w:rPr>
          <w:bCs/>
          <w:sz w:val="24"/>
        </w:rPr>
      </w:pPr>
      <w:r w:rsidRPr="00554D54">
        <w:rPr>
          <w:rFonts w:hint="eastAsia"/>
          <w:bCs/>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88"/>
      </w:tblGrid>
      <w:tr w:rsidR="00554D54" w:rsidRPr="00554D54" w:rsidTr="0099293D">
        <w:tc>
          <w:tcPr>
            <w:tcW w:w="2552" w:type="dxa"/>
            <w:vAlign w:val="center"/>
          </w:tcPr>
          <w:p w:rsidR="001A59F9" w:rsidRPr="00554D54" w:rsidRDefault="001A59F9" w:rsidP="00770793">
            <w:pPr>
              <w:widowControl/>
              <w:autoSpaceDE w:val="0"/>
              <w:autoSpaceDN w:val="0"/>
              <w:spacing w:before="29" w:line="288" w:lineRule="auto"/>
              <w:ind w:right="-15"/>
              <w:jc w:val="center"/>
              <w:textAlignment w:val="bottom"/>
              <w:rPr>
                <w:sz w:val="24"/>
              </w:rPr>
            </w:pPr>
            <w:r w:rsidRPr="00554D54">
              <w:rPr>
                <w:rFonts w:hint="eastAsia"/>
                <w:sz w:val="24"/>
              </w:rPr>
              <w:t>长期信用评级</w:t>
            </w:r>
          </w:p>
        </w:tc>
        <w:tc>
          <w:tcPr>
            <w:tcW w:w="6088" w:type="dxa"/>
            <w:vAlign w:val="center"/>
          </w:tcPr>
          <w:p w:rsidR="001A59F9" w:rsidRPr="00554D54" w:rsidRDefault="001A59F9" w:rsidP="00770793">
            <w:pPr>
              <w:widowControl/>
              <w:autoSpaceDE w:val="0"/>
              <w:autoSpaceDN w:val="0"/>
              <w:spacing w:before="29" w:line="288" w:lineRule="auto"/>
              <w:ind w:right="-15"/>
              <w:jc w:val="center"/>
              <w:textAlignment w:val="bottom"/>
              <w:rPr>
                <w:sz w:val="24"/>
              </w:rPr>
            </w:pPr>
            <w:r w:rsidRPr="00554D54">
              <w:rPr>
                <w:rFonts w:hint="eastAsia"/>
                <w:sz w:val="24"/>
              </w:rPr>
              <w:t>本期末</w:t>
            </w:r>
          </w:p>
          <w:p w:rsidR="001A59F9" w:rsidRPr="00554D54" w:rsidRDefault="00F64FAD" w:rsidP="00770793">
            <w:pPr>
              <w:widowControl/>
              <w:autoSpaceDE w:val="0"/>
              <w:autoSpaceDN w:val="0"/>
              <w:spacing w:before="29" w:line="288" w:lineRule="auto"/>
              <w:ind w:right="-15"/>
              <w:jc w:val="center"/>
              <w:textAlignment w:val="bottom"/>
              <w:rPr>
                <w:sz w:val="24"/>
              </w:rPr>
            </w:pPr>
            <w:r w:rsidRPr="00554D54">
              <w:rPr>
                <w:sz w:val="24"/>
              </w:rPr>
              <w:t>2016</w:t>
            </w:r>
            <w:r w:rsidRPr="00554D54">
              <w:rPr>
                <w:sz w:val="24"/>
              </w:rPr>
              <w:t>年</w:t>
            </w:r>
            <w:r w:rsidRPr="00554D54">
              <w:rPr>
                <w:sz w:val="24"/>
              </w:rPr>
              <w:t>12</w:t>
            </w:r>
            <w:r w:rsidRPr="00554D54">
              <w:rPr>
                <w:sz w:val="24"/>
              </w:rPr>
              <w:t>月</w:t>
            </w:r>
            <w:r w:rsidRPr="00554D54">
              <w:rPr>
                <w:sz w:val="24"/>
              </w:rPr>
              <w:t>31</w:t>
            </w:r>
            <w:r w:rsidRPr="00554D54">
              <w:rPr>
                <w:sz w:val="24"/>
              </w:rPr>
              <w:t>日</w:t>
            </w:r>
          </w:p>
        </w:tc>
      </w:tr>
      <w:tr w:rsidR="00554D54" w:rsidRPr="00554D54" w:rsidTr="0099293D">
        <w:tc>
          <w:tcPr>
            <w:tcW w:w="2552" w:type="dxa"/>
            <w:vAlign w:val="center"/>
          </w:tcPr>
          <w:p w:rsidR="00976DCD" w:rsidRPr="00554D54" w:rsidRDefault="00976DCD" w:rsidP="00695022">
            <w:pPr>
              <w:spacing w:before="29" w:line="288" w:lineRule="auto"/>
              <w:rPr>
                <w:sz w:val="24"/>
              </w:rPr>
            </w:pPr>
            <w:r w:rsidRPr="00554D54">
              <w:rPr>
                <w:rFonts w:hint="eastAsia"/>
                <w:sz w:val="24"/>
              </w:rPr>
              <w:t>AAA</w:t>
            </w:r>
          </w:p>
        </w:tc>
        <w:tc>
          <w:tcPr>
            <w:tcW w:w="6088" w:type="dxa"/>
          </w:tcPr>
          <w:p w:rsidR="00976DCD" w:rsidRPr="00554D54" w:rsidRDefault="00976DCD" w:rsidP="004C1637">
            <w:pPr>
              <w:spacing w:before="29" w:line="288" w:lineRule="auto"/>
              <w:jc w:val="right"/>
              <w:rPr>
                <w:kern w:val="0"/>
                <w:sz w:val="24"/>
              </w:rPr>
            </w:pPr>
            <w:r w:rsidRPr="00554D54">
              <w:rPr>
                <w:rFonts w:hint="eastAsia"/>
                <w:kern w:val="0"/>
                <w:sz w:val="24"/>
              </w:rPr>
              <w:t>-</w:t>
            </w:r>
          </w:p>
        </w:tc>
      </w:tr>
      <w:tr w:rsidR="00554D54" w:rsidRPr="00554D54" w:rsidTr="0099293D">
        <w:tc>
          <w:tcPr>
            <w:tcW w:w="2552" w:type="dxa"/>
            <w:vAlign w:val="center"/>
          </w:tcPr>
          <w:p w:rsidR="00976DCD" w:rsidRPr="00554D54" w:rsidRDefault="00976DCD" w:rsidP="00695022">
            <w:pPr>
              <w:spacing w:before="29" w:line="288" w:lineRule="auto"/>
              <w:rPr>
                <w:sz w:val="24"/>
              </w:rPr>
            </w:pPr>
            <w:r w:rsidRPr="00554D54">
              <w:rPr>
                <w:rFonts w:hint="eastAsia"/>
                <w:sz w:val="24"/>
              </w:rPr>
              <w:lastRenderedPageBreak/>
              <w:t>AAA</w:t>
            </w:r>
            <w:r w:rsidRPr="00554D54">
              <w:rPr>
                <w:rFonts w:hint="eastAsia"/>
                <w:sz w:val="24"/>
              </w:rPr>
              <w:t>以下</w:t>
            </w:r>
          </w:p>
        </w:tc>
        <w:tc>
          <w:tcPr>
            <w:tcW w:w="6088" w:type="dxa"/>
          </w:tcPr>
          <w:p w:rsidR="00976DCD" w:rsidRPr="00554D54" w:rsidRDefault="00976DCD" w:rsidP="004C1637">
            <w:pPr>
              <w:spacing w:before="29" w:line="288" w:lineRule="auto"/>
              <w:jc w:val="right"/>
              <w:rPr>
                <w:kern w:val="0"/>
                <w:sz w:val="24"/>
              </w:rPr>
            </w:pPr>
            <w:r w:rsidRPr="00554D54">
              <w:rPr>
                <w:rFonts w:hint="eastAsia"/>
                <w:kern w:val="0"/>
                <w:sz w:val="24"/>
              </w:rPr>
              <w:t>527,779,400.00</w:t>
            </w:r>
          </w:p>
        </w:tc>
      </w:tr>
      <w:tr w:rsidR="00554D54" w:rsidRPr="00554D54" w:rsidTr="0099293D">
        <w:tc>
          <w:tcPr>
            <w:tcW w:w="2552" w:type="dxa"/>
            <w:vAlign w:val="center"/>
          </w:tcPr>
          <w:p w:rsidR="00976DCD" w:rsidRPr="00554D54" w:rsidRDefault="00976DCD" w:rsidP="00F27923">
            <w:pPr>
              <w:spacing w:before="29" w:line="288" w:lineRule="auto"/>
              <w:rPr>
                <w:sz w:val="24"/>
              </w:rPr>
            </w:pPr>
            <w:r w:rsidRPr="00554D54">
              <w:rPr>
                <w:rFonts w:hint="eastAsia"/>
                <w:sz w:val="24"/>
              </w:rPr>
              <w:t>未评级</w:t>
            </w:r>
          </w:p>
        </w:tc>
        <w:tc>
          <w:tcPr>
            <w:tcW w:w="6088" w:type="dxa"/>
          </w:tcPr>
          <w:p w:rsidR="00976DCD" w:rsidRPr="00554D54" w:rsidRDefault="005B0F6B" w:rsidP="004C1637">
            <w:pPr>
              <w:spacing w:before="29" w:line="288" w:lineRule="auto"/>
              <w:jc w:val="right"/>
              <w:rPr>
                <w:kern w:val="0"/>
                <w:sz w:val="24"/>
              </w:rPr>
            </w:pPr>
            <w:r w:rsidRPr="00554D54">
              <w:rPr>
                <w:rFonts w:hint="eastAsia"/>
                <w:kern w:val="0"/>
                <w:sz w:val="24"/>
              </w:rPr>
              <w:t>40,072,000.00</w:t>
            </w:r>
          </w:p>
        </w:tc>
      </w:tr>
      <w:tr w:rsidR="00554D54" w:rsidRPr="00554D54" w:rsidTr="0099293D">
        <w:tc>
          <w:tcPr>
            <w:tcW w:w="2552" w:type="dxa"/>
            <w:vAlign w:val="center"/>
          </w:tcPr>
          <w:p w:rsidR="00976DCD" w:rsidRPr="00554D54" w:rsidRDefault="00976DCD" w:rsidP="00F27923">
            <w:pPr>
              <w:spacing w:before="29" w:line="288" w:lineRule="auto"/>
              <w:rPr>
                <w:sz w:val="24"/>
              </w:rPr>
            </w:pPr>
            <w:r w:rsidRPr="00554D54">
              <w:rPr>
                <w:rFonts w:hint="eastAsia"/>
                <w:sz w:val="24"/>
              </w:rPr>
              <w:t>合计</w:t>
            </w:r>
          </w:p>
        </w:tc>
        <w:tc>
          <w:tcPr>
            <w:tcW w:w="6088" w:type="dxa"/>
            <w:vAlign w:val="center"/>
          </w:tcPr>
          <w:p w:rsidR="00976DCD" w:rsidRPr="00554D54" w:rsidRDefault="005B0F6B" w:rsidP="004C1637">
            <w:pPr>
              <w:spacing w:before="29" w:line="288" w:lineRule="auto"/>
              <w:jc w:val="right"/>
              <w:rPr>
                <w:kern w:val="0"/>
                <w:sz w:val="24"/>
              </w:rPr>
            </w:pPr>
            <w:r w:rsidRPr="00554D54">
              <w:rPr>
                <w:rFonts w:hint="eastAsia"/>
                <w:kern w:val="0"/>
                <w:sz w:val="24"/>
              </w:rPr>
              <w:t>567,851,400.00</w:t>
            </w:r>
          </w:p>
        </w:tc>
      </w:tr>
    </w:tbl>
    <w:p w:rsidR="005B0F6B" w:rsidRPr="00554D54" w:rsidRDefault="005B0F6B" w:rsidP="005B0F6B">
      <w:pPr>
        <w:tabs>
          <w:tab w:val="left" w:pos="426"/>
        </w:tabs>
        <w:spacing w:before="29" w:line="288" w:lineRule="auto"/>
        <w:jc w:val="left"/>
        <w:rPr>
          <w:kern w:val="0"/>
          <w:sz w:val="24"/>
        </w:rPr>
      </w:pPr>
      <w:r w:rsidRPr="00554D54">
        <w:rPr>
          <w:kern w:val="0"/>
          <w:sz w:val="24"/>
        </w:rPr>
        <w:t>注：未评级部分为政策性金融债。</w:t>
      </w:r>
    </w:p>
    <w:p w:rsidR="001A59F9" w:rsidRPr="00554D54" w:rsidRDefault="001A59F9" w:rsidP="00D564C7">
      <w:pPr>
        <w:spacing w:line="360" w:lineRule="auto"/>
        <w:ind w:firstLineChars="200" w:firstLine="420"/>
        <w:jc w:val="left"/>
        <w:rPr>
          <w:rFonts w:asciiTheme="minorEastAsia" w:eastAsiaTheme="minorEastAsia" w:hAnsiTheme="minorEastAsia"/>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13</w:t>
      </w:r>
      <w:r w:rsidRPr="00554D54">
        <w:rPr>
          <w:rFonts w:eastAsiaTheme="minorEastAsia"/>
          <w:b/>
          <w:sz w:val="24"/>
        </w:rPr>
        <w:t>.3</w:t>
      </w:r>
      <w:r w:rsidR="00AD16A3" w:rsidRPr="00554D54">
        <w:rPr>
          <w:rFonts w:eastAsiaTheme="minorEastAsia" w:hint="eastAsia"/>
          <w:b/>
          <w:sz w:val="24"/>
        </w:rPr>
        <w:t xml:space="preserve"> </w:t>
      </w:r>
      <w:r w:rsidRPr="00554D54">
        <w:rPr>
          <w:rFonts w:eastAsiaTheme="minorEastAsia" w:hint="eastAsia"/>
          <w:b/>
          <w:sz w:val="24"/>
        </w:rPr>
        <w:t>流动性风险</w:t>
      </w:r>
    </w:p>
    <w:p w:rsidR="00A11525" w:rsidRPr="00554D54" w:rsidRDefault="005A346E">
      <w:pPr>
        <w:spacing w:before="29" w:line="288" w:lineRule="auto"/>
        <w:ind w:firstLineChars="200" w:firstLine="480"/>
        <w:rPr>
          <w:kern w:val="0"/>
          <w:sz w:val="24"/>
        </w:rPr>
      </w:pPr>
      <w:r w:rsidRPr="00554D54">
        <w:rPr>
          <w:kern w:val="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A11525" w:rsidRPr="00554D54" w:rsidRDefault="005A346E">
      <w:pPr>
        <w:spacing w:before="29" w:line="288" w:lineRule="auto"/>
        <w:ind w:firstLineChars="200" w:firstLine="480"/>
        <w:rPr>
          <w:kern w:val="0"/>
          <w:sz w:val="24"/>
        </w:rPr>
      </w:pPr>
      <w:r w:rsidRPr="00554D54">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554D54">
        <w:rPr>
          <w:kern w:val="0"/>
          <w:sz w:val="24"/>
        </w:rPr>
        <w:t>10%</w:t>
      </w:r>
      <w:r w:rsidRPr="00554D54">
        <w:rPr>
          <w:kern w:val="0"/>
          <w:sz w:val="24"/>
        </w:rPr>
        <w:t>，且本基金与由本基金的基金管理人管理的其他基金共同持有一家公司发行的证券不得超过该证券的</w:t>
      </w:r>
      <w:r w:rsidRPr="00554D54">
        <w:rPr>
          <w:kern w:val="0"/>
          <w:sz w:val="24"/>
        </w:rPr>
        <w:t>10%</w:t>
      </w:r>
      <w:r w:rsidRPr="00554D54">
        <w:rPr>
          <w:kern w:val="0"/>
          <w:sz w:val="24"/>
        </w:rPr>
        <w:t>。本基金所持证券部分在证券交易所上市，其余亦可在银行间同业市场交易，因此除附注</w:t>
      </w:r>
      <w:r w:rsidRPr="00554D54">
        <w:rPr>
          <w:kern w:val="0"/>
          <w:sz w:val="24"/>
        </w:rPr>
        <w:t>7.4.12</w:t>
      </w:r>
      <w:r w:rsidRPr="00554D54">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554D54" w:rsidRDefault="001A59F9" w:rsidP="005A19AD">
      <w:pPr>
        <w:spacing w:before="29" w:line="288" w:lineRule="auto"/>
        <w:ind w:firstLineChars="200" w:firstLine="480"/>
        <w:rPr>
          <w:kern w:val="0"/>
          <w:sz w:val="24"/>
        </w:rPr>
      </w:pPr>
      <w:r w:rsidRPr="00554D54">
        <w:rPr>
          <w:kern w:val="0"/>
          <w:sz w:val="24"/>
        </w:rPr>
        <w:t>于</w:t>
      </w:r>
      <w:r w:rsidRPr="00554D54">
        <w:rPr>
          <w:kern w:val="0"/>
          <w:sz w:val="24"/>
        </w:rPr>
        <w:t>2016</w:t>
      </w:r>
      <w:r w:rsidRPr="00554D54">
        <w:rPr>
          <w:kern w:val="0"/>
          <w:sz w:val="24"/>
        </w:rPr>
        <w:t>年</w:t>
      </w:r>
      <w:r w:rsidRPr="00554D54">
        <w:rPr>
          <w:kern w:val="0"/>
          <w:sz w:val="24"/>
        </w:rPr>
        <w:t>12</w:t>
      </w:r>
      <w:r w:rsidRPr="00554D54">
        <w:rPr>
          <w:kern w:val="0"/>
          <w:sz w:val="24"/>
        </w:rPr>
        <w:t>月</w:t>
      </w:r>
      <w:r w:rsidRPr="00554D54">
        <w:rPr>
          <w:kern w:val="0"/>
          <w:sz w:val="24"/>
        </w:rPr>
        <w:t>31</w:t>
      </w:r>
      <w:r w:rsidRPr="00554D54">
        <w:rPr>
          <w:kern w:val="0"/>
          <w:sz w:val="24"/>
        </w:rPr>
        <w:t>日，本基金所承担的全部金融负债的合约约定到期日均为一个月以内且不计息，可赎回基金份额净值</w:t>
      </w:r>
      <w:r w:rsidRPr="00554D54">
        <w:rPr>
          <w:kern w:val="0"/>
          <w:sz w:val="24"/>
        </w:rPr>
        <w:t>(</w:t>
      </w:r>
      <w:r w:rsidRPr="00554D54">
        <w:rPr>
          <w:kern w:val="0"/>
          <w:sz w:val="24"/>
        </w:rPr>
        <w:t>所有者权益</w:t>
      </w:r>
      <w:r w:rsidRPr="00554D54">
        <w:rPr>
          <w:kern w:val="0"/>
          <w:sz w:val="24"/>
        </w:rPr>
        <w:t>)</w:t>
      </w:r>
      <w:r w:rsidRPr="00554D54">
        <w:rPr>
          <w:kern w:val="0"/>
          <w:sz w:val="24"/>
        </w:rPr>
        <w:t>无固定到期日且不计息，因此账面余额即为未折现的合约到期现金流量。</w:t>
      </w:r>
    </w:p>
    <w:p w:rsidR="005A19AD" w:rsidRPr="00554D54" w:rsidRDefault="005A19AD" w:rsidP="005A19AD">
      <w:pPr>
        <w:spacing w:before="29" w:line="288" w:lineRule="auto"/>
        <w:ind w:firstLineChars="200" w:firstLine="480"/>
        <w:rPr>
          <w:kern w:val="0"/>
          <w:sz w:val="24"/>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13</w:t>
      </w:r>
      <w:r w:rsidRPr="00554D54">
        <w:rPr>
          <w:rFonts w:eastAsiaTheme="minorEastAsia"/>
          <w:b/>
          <w:sz w:val="24"/>
        </w:rPr>
        <w:t>.4</w:t>
      </w:r>
      <w:r w:rsidR="00AD16A3" w:rsidRPr="00554D54">
        <w:rPr>
          <w:rFonts w:eastAsiaTheme="minorEastAsia" w:hint="eastAsia"/>
          <w:b/>
          <w:sz w:val="24"/>
        </w:rPr>
        <w:t xml:space="preserve"> </w:t>
      </w:r>
      <w:r w:rsidRPr="00554D54">
        <w:rPr>
          <w:rFonts w:eastAsiaTheme="minorEastAsia" w:hint="eastAsia"/>
          <w:b/>
          <w:sz w:val="24"/>
        </w:rPr>
        <w:t>市场风险</w:t>
      </w:r>
    </w:p>
    <w:p w:rsidR="001A59F9" w:rsidRPr="00554D54" w:rsidRDefault="001A59F9" w:rsidP="004C0FEF">
      <w:pPr>
        <w:spacing w:before="29" w:line="288" w:lineRule="auto"/>
        <w:ind w:firstLineChars="200" w:firstLine="480"/>
        <w:rPr>
          <w:rFonts w:asciiTheme="minorEastAsia" w:eastAsiaTheme="minorEastAsia" w:hAnsiTheme="minorEastAsia" w:cs="宋体"/>
          <w:kern w:val="0"/>
          <w:szCs w:val="21"/>
        </w:rPr>
      </w:pPr>
      <w:r w:rsidRPr="00554D54">
        <w:rPr>
          <w:kern w:val="0"/>
          <w:sz w:val="24"/>
        </w:rPr>
        <w:t>市场风险是指基金所持金融工具的公允价值或未来现金流量因所处市场各类价格因素的变动而发生波动的风险，包括利率风险、外汇风险和其他价格风险。</w:t>
      </w:r>
    </w:p>
    <w:p w:rsidR="001A59F9" w:rsidRPr="00554D54" w:rsidRDefault="001A59F9" w:rsidP="00CF3A8E">
      <w:pPr>
        <w:spacing w:line="360" w:lineRule="auto"/>
        <w:ind w:firstLineChars="200" w:firstLine="420"/>
        <w:jc w:val="left"/>
        <w:rPr>
          <w:rFonts w:asciiTheme="minorEastAsia" w:eastAsiaTheme="minorEastAsia" w:hAnsiTheme="minorEastAsia"/>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13</w:t>
      </w:r>
      <w:r w:rsidRPr="00554D54">
        <w:rPr>
          <w:rFonts w:eastAsiaTheme="minorEastAsia"/>
          <w:b/>
          <w:sz w:val="24"/>
        </w:rPr>
        <w:t>.4.1</w:t>
      </w:r>
      <w:r w:rsidR="00AD16A3" w:rsidRPr="00554D54">
        <w:rPr>
          <w:rFonts w:eastAsiaTheme="minorEastAsia" w:hint="eastAsia"/>
          <w:b/>
          <w:sz w:val="24"/>
        </w:rPr>
        <w:t xml:space="preserve"> </w:t>
      </w:r>
      <w:r w:rsidRPr="00554D54">
        <w:rPr>
          <w:rFonts w:eastAsiaTheme="minorEastAsia" w:hint="eastAsia"/>
          <w:b/>
          <w:sz w:val="24"/>
        </w:rPr>
        <w:t>利率风险</w:t>
      </w:r>
    </w:p>
    <w:p w:rsidR="00A11525" w:rsidRPr="00554D54" w:rsidRDefault="005A346E">
      <w:pPr>
        <w:spacing w:before="29" w:line="288" w:lineRule="auto"/>
        <w:ind w:firstLineChars="200" w:firstLine="480"/>
        <w:rPr>
          <w:rFonts w:asciiTheme="minorEastAsia" w:eastAsiaTheme="minorEastAsia" w:hAnsiTheme="minorEastAsia" w:cs="宋体"/>
          <w:kern w:val="0"/>
          <w:szCs w:val="21"/>
        </w:rPr>
      </w:pPr>
      <w:r w:rsidRPr="00554D54">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11525" w:rsidRPr="00554D54" w:rsidRDefault="005A346E">
      <w:pPr>
        <w:spacing w:before="29" w:line="288" w:lineRule="auto"/>
        <w:ind w:firstLineChars="200" w:firstLine="480"/>
        <w:rPr>
          <w:rFonts w:asciiTheme="minorEastAsia" w:eastAsiaTheme="minorEastAsia" w:hAnsiTheme="minorEastAsia" w:cs="宋体"/>
          <w:kern w:val="0"/>
          <w:szCs w:val="21"/>
        </w:rPr>
      </w:pPr>
      <w:r w:rsidRPr="00554D54">
        <w:rPr>
          <w:kern w:val="0"/>
          <w:sz w:val="24"/>
        </w:rPr>
        <w:t>本基金的基金管理人定期对本基金面临的利率敏感性缺口进行监控，并通过调整投资组合的久期等方法对上述利率风险进行管理。</w:t>
      </w:r>
    </w:p>
    <w:p w:rsidR="001A59F9" w:rsidRPr="00554D54" w:rsidRDefault="001A59F9" w:rsidP="004C0FEF">
      <w:pPr>
        <w:spacing w:before="29" w:line="288" w:lineRule="auto"/>
        <w:ind w:firstLineChars="200" w:firstLine="480"/>
        <w:rPr>
          <w:rFonts w:asciiTheme="minorEastAsia" w:eastAsiaTheme="minorEastAsia" w:hAnsiTheme="minorEastAsia" w:cs="宋体"/>
          <w:kern w:val="0"/>
          <w:szCs w:val="21"/>
        </w:rPr>
      </w:pPr>
      <w:r w:rsidRPr="00554D54">
        <w:rPr>
          <w:kern w:val="0"/>
          <w:sz w:val="24"/>
        </w:rPr>
        <w:t>本基金主要投资于交易所及银行间市场交易的固定收益品种，因此存在相应的利率风险。</w:t>
      </w:r>
    </w:p>
    <w:p w:rsidR="001A59F9" w:rsidRPr="00554D54" w:rsidRDefault="001A59F9" w:rsidP="00CF3A8E">
      <w:pPr>
        <w:spacing w:line="360" w:lineRule="auto"/>
        <w:ind w:firstLineChars="200" w:firstLine="420"/>
        <w:jc w:val="left"/>
        <w:rPr>
          <w:rFonts w:asciiTheme="minorEastAsia" w:eastAsiaTheme="minorEastAsia" w:hAnsiTheme="minorEastAsia"/>
          <w:szCs w:val="21"/>
        </w:rPr>
      </w:pPr>
      <w:r w:rsidRPr="00554D54">
        <w:rPr>
          <w:rFonts w:asciiTheme="minorEastAsia" w:eastAsiaTheme="minorEastAsia" w:hAnsiTheme="minorEastAsia"/>
          <w:szCs w:val="21"/>
        </w:rPr>
        <w:tab/>
      </w:r>
    </w:p>
    <w:p w:rsidR="001A59F9" w:rsidRPr="00554D54" w:rsidRDefault="001A59F9" w:rsidP="0091476E">
      <w:pPr>
        <w:spacing w:before="29" w:line="288" w:lineRule="auto"/>
        <w:rPr>
          <w:rFonts w:eastAsiaTheme="minorEastAsia"/>
          <w:b/>
          <w:sz w:val="24"/>
        </w:rPr>
      </w:pPr>
      <w:r w:rsidRPr="00554D54">
        <w:rPr>
          <w:rFonts w:eastAsiaTheme="minorEastAsia"/>
          <w:b/>
          <w:sz w:val="24"/>
        </w:rPr>
        <w:lastRenderedPageBreak/>
        <w:t>7.4.</w:t>
      </w:r>
      <w:r w:rsidR="00FD737A" w:rsidRPr="00554D54">
        <w:rPr>
          <w:rFonts w:eastAsiaTheme="minorEastAsia"/>
          <w:b/>
          <w:sz w:val="24"/>
        </w:rPr>
        <w:t>13</w:t>
      </w:r>
      <w:r w:rsidRPr="00554D54">
        <w:rPr>
          <w:rFonts w:eastAsiaTheme="minorEastAsia"/>
          <w:b/>
          <w:sz w:val="24"/>
        </w:rPr>
        <w:t>.4.1.1</w:t>
      </w:r>
      <w:r w:rsidR="00AD16A3" w:rsidRPr="00554D54">
        <w:rPr>
          <w:rFonts w:eastAsiaTheme="minorEastAsia" w:hint="eastAsia"/>
          <w:b/>
          <w:sz w:val="24"/>
        </w:rPr>
        <w:t xml:space="preserve"> </w:t>
      </w:r>
      <w:r w:rsidRPr="00554D54">
        <w:rPr>
          <w:rFonts w:eastAsiaTheme="minorEastAsia" w:hint="eastAsia"/>
          <w:b/>
          <w:sz w:val="24"/>
        </w:rPr>
        <w:t>利率风险敞口</w:t>
      </w:r>
    </w:p>
    <w:p w:rsidR="00916EC9" w:rsidRPr="00554D54" w:rsidRDefault="00916EC9" w:rsidP="0004081A">
      <w:pPr>
        <w:autoSpaceDE w:val="0"/>
        <w:autoSpaceDN w:val="0"/>
        <w:adjustRightInd w:val="0"/>
        <w:spacing w:before="29" w:line="288" w:lineRule="auto"/>
        <w:ind w:left="15"/>
        <w:jc w:val="right"/>
        <w:rPr>
          <w:bCs/>
          <w:sz w:val="24"/>
        </w:rPr>
      </w:pPr>
      <w:r w:rsidRPr="00554D54">
        <w:rPr>
          <w:rFonts w:hint="eastAsia"/>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554D54" w:rsidRPr="00554D54" w:rsidTr="00EB682B">
        <w:trPr>
          <w:trHeight w:val="280"/>
        </w:trPr>
        <w:tc>
          <w:tcPr>
            <w:tcW w:w="3459" w:type="dxa"/>
            <w:vAlign w:val="center"/>
          </w:tcPr>
          <w:p w:rsidR="00916EC9" w:rsidRPr="00554D54" w:rsidRDefault="00916EC9" w:rsidP="00EB682B">
            <w:pPr>
              <w:spacing w:before="29" w:line="288" w:lineRule="auto"/>
              <w:jc w:val="center"/>
              <w:rPr>
                <w:b/>
                <w:sz w:val="18"/>
                <w:szCs w:val="18"/>
              </w:rPr>
            </w:pPr>
            <w:r w:rsidRPr="00554D54">
              <w:rPr>
                <w:rFonts w:hint="eastAsia"/>
                <w:b/>
                <w:sz w:val="18"/>
                <w:szCs w:val="18"/>
              </w:rPr>
              <w:t>本期末</w:t>
            </w:r>
          </w:p>
          <w:p w:rsidR="00916EC9" w:rsidRPr="00554D54" w:rsidRDefault="00916EC9" w:rsidP="00EB682B">
            <w:pPr>
              <w:spacing w:before="29" w:line="288" w:lineRule="auto"/>
              <w:jc w:val="center"/>
              <w:rPr>
                <w:b/>
                <w:sz w:val="18"/>
                <w:szCs w:val="18"/>
              </w:rPr>
            </w:pPr>
            <w:r w:rsidRPr="00554D54">
              <w:rPr>
                <w:b/>
                <w:sz w:val="18"/>
                <w:szCs w:val="18"/>
              </w:rPr>
              <w:t>2016</w:t>
            </w:r>
            <w:r w:rsidRPr="00554D54">
              <w:rPr>
                <w:b/>
                <w:sz w:val="18"/>
                <w:szCs w:val="18"/>
              </w:rPr>
              <w:t>年</w:t>
            </w:r>
            <w:r w:rsidRPr="00554D54">
              <w:rPr>
                <w:b/>
                <w:sz w:val="18"/>
                <w:szCs w:val="18"/>
              </w:rPr>
              <w:t>12</w:t>
            </w:r>
            <w:r w:rsidRPr="00554D54">
              <w:rPr>
                <w:b/>
                <w:sz w:val="18"/>
                <w:szCs w:val="18"/>
              </w:rPr>
              <w:t>月</w:t>
            </w:r>
            <w:r w:rsidRPr="00554D54">
              <w:rPr>
                <w:b/>
                <w:sz w:val="18"/>
                <w:szCs w:val="18"/>
              </w:rPr>
              <w:t>31</w:t>
            </w:r>
            <w:r w:rsidRPr="00554D54">
              <w:rPr>
                <w:b/>
                <w:sz w:val="18"/>
                <w:szCs w:val="18"/>
              </w:rPr>
              <w:t>日</w:t>
            </w:r>
          </w:p>
        </w:tc>
        <w:tc>
          <w:tcPr>
            <w:tcW w:w="3459" w:type="dxa"/>
            <w:vAlign w:val="center"/>
          </w:tcPr>
          <w:p w:rsidR="00916EC9" w:rsidRPr="00554D54" w:rsidRDefault="00916EC9" w:rsidP="00EB682B">
            <w:pPr>
              <w:spacing w:before="29" w:line="288" w:lineRule="auto"/>
              <w:jc w:val="center"/>
              <w:rPr>
                <w:b/>
                <w:sz w:val="18"/>
                <w:szCs w:val="18"/>
              </w:rPr>
            </w:pPr>
            <w:r w:rsidRPr="00554D54">
              <w:rPr>
                <w:b/>
                <w:sz w:val="18"/>
                <w:szCs w:val="18"/>
              </w:rPr>
              <w:t>1</w:t>
            </w:r>
            <w:r w:rsidRPr="00554D54">
              <w:rPr>
                <w:rFonts w:hint="eastAsia"/>
                <w:b/>
                <w:sz w:val="18"/>
                <w:szCs w:val="18"/>
              </w:rPr>
              <w:t>年以内</w:t>
            </w:r>
          </w:p>
        </w:tc>
        <w:tc>
          <w:tcPr>
            <w:tcW w:w="3459" w:type="dxa"/>
            <w:vAlign w:val="center"/>
          </w:tcPr>
          <w:p w:rsidR="00916EC9" w:rsidRPr="00554D54" w:rsidRDefault="00916EC9" w:rsidP="00EB682B">
            <w:pPr>
              <w:spacing w:before="29" w:line="288" w:lineRule="auto"/>
              <w:jc w:val="center"/>
              <w:rPr>
                <w:b/>
                <w:sz w:val="18"/>
                <w:szCs w:val="18"/>
              </w:rPr>
            </w:pPr>
            <w:r w:rsidRPr="00554D54">
              <w:rPr>
                <w:b/>
                <w:sz w:val="18"/>
                <w:szCs w:val="18"/>
              </w:rPr>
              <w:t>1-5</w:t>
            </w:r>
            <w:r w:rsidRPr="00554D54">
              <w:rPr>
                <w:rFonts w:hint="eastAsia"/>
                <w:b/>
                <w:sz w:val="18"/>
                <w:szCs w:val="18"/>
              </w:rPr>
              <w:t>年</w:t>
            </w:r>
          </w:p>
        </w:tc>
        <w:tc>
          <w:tcPr>
            <w:tcW w:w="3459" w:type="dxa"/>
            <w:vAlign w:val="center"/>
          </w:tcPr>
          <w:p w:rsidR="00916EC9" w:rsidRPr="00554D54" w:rsidRDefault="00916EC9" w:rsidP="00EB682B">
            <w:pPr>
              <w:spacing w:before="29" w:line="288" w:lineRule="auto"/>
              <w:jc w:val="center"/>
              <w:rPr>
                <w:b/>
                <w:sz w:val="18"/>
                <w:szCs w:val="18"/>
              </w:rPr>
            </w:pPr>
            <w:r w:rsidRPr="00554D54">
              <w:rPr>
                <w:b/>
                <w:sz w:val="18"/>
                <w:szCs w:val="18"/>
              </w:rPr>
              <w:t>5</w:t>
            </w:r>
            <w:r w:rsidRPr="00554D54">
              <w:rPr>
                <w:rFonts w:hint="eastAsia"/>
                <w:b/>
                <w:sz w:val="18"/>
                <w:szCs w:val="18"/>
              </w:rPr>
              <w:t>年以上</w:t>
            </w:r>
          </w:p>
        </w:tc>
        <w:tc>
          <w:tcPr>
            <w:tcW w:w="3459" w:type="dxa"/>
            <w:vAlign w:val="center"/>
          </w:tcPr>
          <w:p w:rsidR="00916EC9" w:rsidRPr="00554D54" w:rsidRDefault="00916EC9" w:rsidP="00EB682B">
            <w:pPr>
              <w:spacing w:before="29" w:line="288" w:lineRule="auto"/>
              <w:jc w:val="center"/>
              <w:rPr>
                <w:b/>
                <w:sz w:val="18"/>
                <w:szCs w:val="18"/>
              </w:rPr>
            </w:pPr>
            <w:r w:rsidRPr="00554D54">
              <w:rPr>
                <w:rFonts w:hint="eastAsia"/>
                <w:b/>
                <w:sz w:val="18"/>
                <w:szCs w:val="18"/>
              </w:rPr>
              <w:t>不计息</w:t>
            </w:r>
          </w:p>
        </w:tc>
        <w:tc>
          <w:tcPr>
            <w:tcW w:w="3459" w:type="dxa"/>
            <w:vAlign w:val="center"/>
          </w:tcPr>
          <w:p w:rsidR="00916EC9" w:rsidRPr="00554D54" w:rsidRDefault="00916EC9" w:rsidP="00EB682B">
            <w:pPr>
              <w:spacing w:before="29" w:line="288" w:lineRule="auto"/>
              <w:jc w:val="center"/>
              <w:rPr>
                <w:b/>
                <w:sz w:val="18"/>
                <w:szCs w:val="18"/>
              </w:rPr>
            </w:pPr>
            <w:r w:rsidRPr="00554D54">
              <w:rPr>
                <w:rFonts w:hint="eastAsia"/>
                <w:b/>
                <w:sz w:val="18"/>
                <w:szCs w:val="18"/>
              </w:rPr>
              <w:t>合计</w:t>
            </w:r>
          </w:p>
        </w:tc>
      </w:tr>
      <w:tr w:rsidR="00554D54" w:rsidRPr="00554D54" w:rsidTr="004F265E">
        <w:trPr>
          <w:trHeight w:val="280"/>
        </w:trPr>
        <w:tc>
          <w:tcPr>
            <w:tcW w:w="3459" w:type="dxa"/>
            <w:vAlign w:val="center"/>
          </w:tcPr>
          <w:p w:rsidR="00916EC9" w:rsidRPr="00554D54" w:rsidRDefault="00916EC9" w:rsidP="004F265E">
            <w:pPr>
              <w:spacing w:line="360" w:lineRule="auto"/>
              <w:rPr>
                <w:rFonts w:ascii="宋体" w:hAnsi="宋体"/>
                <w:szCs w:val="21"/>
              </w:rPr>
            </w:pPr>
            <w:r w:rsidRPr="00554D54">
              <w:rPr>
                <w:rFonts w:hint="eastAsia"/>
                <w:sz w:val="18"/>
                <w:szCs w:val="18"/>
              </w:rPr>
              <w:t>资产</w:t>
            </w:r>
          </w:p>
        </w:tc>
        <w:tc>
          <w:tcPr>
            <w:tcW w:w="3459" w:type="dxa"/>
            <w:vAlign w:val="center"/>
          </w:tcPr>
          <w:p w:rsidR="00916EC9" w:rsidRPr="00554D54" w:rsidRDefault="00916EC9" w:rsidP="00400137">
            <w:pPr>
              <w:spacing w:line="360" w:lineRule="auto"/>
              <w:jc w:val="right"/>
              <w:rPr>
                <w:rFonts w:ascii="宋体" w:hAnsi="宋体"/>
                <w:szCs w:val="21"/>
              </w:rPr>
            </w:pPr>
          </w:p>
        </w:tc>
        <w:tc>
          <w:tcPr>
            <w:tcW w:w="3459" w:type="dxa"/>
            <w:vAlign w:val="center"/>
          </w:tcPr>
          <w:p w:rsidR="00916EC9" w:rsidRPr="00554D54" w:rsidRDefault="00916EC9" w:rsidP="00400137">
            <w:pPr>
              <w:spacing w:line="360" w:lineRule="auto"/>
              <w:jc w:val="right"/>
              <w:rPr>
                <w:rFonts w:ascii="宋体" w:hAnsi="宋体"/>
                <w:szCs w:val="21"/>
              </w:rPr>
            </w:pPr>
          </w:p>
        </w:tc>
        <w:tc>
          <w:tcPr>
            <w:tcW w:w="3459" w:type="dxa"/>
            <w:vAlign w:val="center"/>
          </w:tcPr>
          <w:p w:rsidR="00916EC9" w:rsidRPr="00554D54" w:rsidRDefault="00916EC9" w:rsidP="00400137">
            <w:pPr>
              <w:spacing w:line="360" w:lineRule="auto"/>
              <w:jc w:val="right"/>
              <w:rPr>
                <w:rFonts w:ascii="宋体" w:hAnsi="宋体"/>
                <w:szCs w:val="21"/>
              </w:rPr>
            </w:pPr>
          </w:p>
        </w:tc>
        <w:tc>
          <w:tcPr>
            <w:tcW w:w="3459" w:type="dxa"/>
            <w:vAlign w:val="center"/>
          </w:tcPr>
          <w:p w:rsidR="00916EC9" w:rsidRPr="00554D54" w:rsidRDefault="00916EC9" w:rsidP="00400137">
            <w:pPr>
              <w:spacing w:line="360" w:lineRule="auto"/>
              <w:jc w:val="right"/>
              <w:rPr>
                <w:rFonts w:ascii="宋体" w:hAnsi="宋体"/>
                <w:szCs w:val="21"/>
              </w:rPr>
            </w:pPr>
          </w:p>
        </w:tc>
        <w:tc>
          <w:tcPr>
            <w:tcW w:w="3459" w:type="dxa"/>
            <w:vAlign w:val="center"/>
          </w:tcPr>
          <w:p w:rsidR="00916EC9" w:rsidRPr="00554D54" w:rsidRDefault="00916EC9" w:rsidP="00400137">
            <w:pPr>
              <w:spacing w:line="360" w:lineRule="auto"/>
              <w:jc w:val="right"/>
              <w:rPr>
                <w:rFonts w:ascii="宋体" w:hAnsi="宋体"/>
                <w:b/>
                <w:szCs w:val="21"/>
              </w:rPr>
            </w:pPr>
          </w:p>
        </w:tc>
      </w:tr>
      <w:tr w:rsidR="00554D54" w:rsidRPr="00554D54">
        <w:tc>
          <w:tcPr>
            <w:tcW w:w="1499" w:type="dxa"/>
            <w:vAlign w:val="center"/>
          </w:tcPr>
          <w:p w:rsidR="00A11525" w:rsidRPr="00554D54" w:rsidRDefault="005A346E">
            <w:pPr>
              <w:jc w:val="center"/>
            </w:pPr>
            <w:r w:rsidRPr="00554D54">
              <w:rPr>
                <w:sz w:val="18"/>
                <w:szCs w:val="18"/>
              </w:rPr>
              <w:t>银行存款</w:t>
            </w:r>
          </w:p>
        </w:tc>
        <w:tc>
          <w:tcPr>
            <w:tcW w:w="1499" w:type="dxa"/>
            <w:vAlign w:val="center"/>
          </w:tcPr>
          <w:p w:rsidR="00A11525" w:rsidRPr="00554D54" w:rsidRDefault="005A346E">
            <w:pPr>
              <w:jc w:val="right"/>
            </w:pPr>
            <w:r w:rsidRPr="00554D54">
              <w:rPr>
                <w:sz w:val="18"/>
                <w:szCs w:val="18"/>
              </w:rPr>
              <w:t>4,153,460.00</w:t>
            </w:r>
          </w:p>
        </w:tc>
        <w:tc>
          <w:tcPr>
            <w:tcW w:w="1500"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4,153,460.00</w:t>
            </w:r>
          </w:p>
        </w:tc>
      </w:tr>
      <w:tr w:rsidR="00554D54" w:rsidRPr="00554D54">
        <w:tc>
          <w:tcPr>
            <w:tcW w:w="1499" w:type="dxa"/>
            <w:vAlign w:val="center"/>
          </w:tcPr>
          <w:p w:rsidR="00A11525" w:rsidRPr="00554D54" w:rsidRDefault="005A346E">
            <w:pPr>
              <w:jc w:val="center"/>
            </w:pPr>
            <w:r w:rsidRPr="00554D54">
              <w:rPr>
                <w:sz w:val="18"/>
                <w:szCs w:val="18"/>
              </w:rPr>
              <w:t>交易性金融资产</w:t>
            </w:r>
          </w:p>
        </w:tc>
        <w:tc>
          <w:tcPr>
            <w:tcW w:w="1499" w:type="dxa"/>
            <w:vAlign w:val="center"/>
          </w:tcPr>
          <w:p w:rsidR="00A11525" w:rsidRPr="00554D54" w:rsidRDefault="005A346E">
            <w:pPr>
              <w:jc w:val="right"/>
            </w:pPr>
            <w:r w:rsidRPr="00554D54">
              <w:rPr>
                <w:sz w:val="18"/>
                <w:szCs w:val="18"/>
              </w:rPr>
              <w:t>40,072,000.00</w:t>
            </w:r>
          </w:p>
        </w:tc>
        <w:tc>
          <w:tcPr>
            <w:tcW w:w="1500" w:type="dxa"/>
            <w:vAlign w:val="center"/>
          </w:tcPr>
          <w:p w:rsidR="00A11525" w:rsidRPr="00554D54" w:rsidRDefault="005A346E">
            <w:pPr>
              <w:jc w:val="right"/>
            </w:pPr>
            <w:r w:rsidRPr="00554D54">
              <w:rPr>
                <w:sz w:val="18"/>
                <w:szCs w:val="18"/>
              </w:rPr>
              <w:t>527,779,400.00</w:t>
            </w:r>
          </w:p>
        </w:tc>
        <w:tc>
          <w:tcPr>
            <w:tcW w:w="1500"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567,851,400.00</w:t>
            </w:r>
          </w:p>
        </w:tc>
      </w:tr>
      <w:tr w:rsidR="00554D54" w:rsidRPr="00554D54">
        <w:tc>
          <w:tcPr>
            <w:tcW w:w="1499" w:type="dxa"/>
            <w:vAlign w:val="center"/>
          </w:tcPr>
          <w:p w:rsidR="00A11525" w:rsidRPr="00554D54" w:rsidRDefault="005A346E">
            <w:pPr>
              <w:jc w:val="center"/>
            </w:pPr>
            <w:r w:rsidRPr="00554D54">
              <w:rPr>
                <w:sz w:val="18"/>
                <w:szCs w:val="18"/>
              </w:rPr>
              <w:t>应收利息</w:t>
            </w:r>
          </w:p>
        </w:tc>
        <w:tc>
          <w:tcPr>
            <w:tcW w:w="1499"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20,266,345.90</w:t>
            </w:r>
          </w:p>
        </w:tc>
        <w:tc>
          <w:tcPr>
            <w:tcW w:w="1500" w:type="dxa"/>
            <w:vAlign w:val="center"/>
          </w:tcPr>
          <w:p w:rsidR="00A11525" w:rsidRPr="00554D54" w:rsidRDefault="005A346E">
            <w:pPr>
              <w:jc w:val="right"/>
            </w:pPr>
            <w:r w:rsidRPr="00554D54">
              <w:rPr>
                <w:sz w:val="18"/>
                <w:szCs w:val="18"/>
              </w:rPr>
              <w:t>20,266,345.90</w:t>
            </w:r>
          </w:p>
        </w:tc>
      </w:tr>
      <w:tr w:rsidR="00554D54" w:rsidRPr="00554D54" w:rsidTr="004F265E">
        <w:trPr>
          <w:trHeight w:val="280"/>
        </w:trPr>
        <w:tc>
          <w:tcPr>
            <w:tcW w:w="3459" w:type="dxa"/>
            <w:vAlign w:val="center"/>
          </w:tcPr>
          <w:p w:rsidR="00916EC9" w:rsidRPr="00554D54" w:rsidRDefault="00916EC9" w:rsidP="004F265E">
            <w:pPr>
              <w:spacing w:before="29" w:line="288" w:lineRule="auto"/>
              <w:rPr>
                <w:rFonts w:asciiTheme="minorEastAsia" w:eastAsiaTheme="minorEastAsia" w:hAnsiTheme="minorEastAsia"/>
                <w:szCs w:val="21"/>
              </w:rPr>
            </w:pPr>
            <w:r w:rsidRPr="00554D54">
              <w:rPr>
                <w:rFonts w:hint="eastAsia"/>
                <w:sz w:val="18"/>
                <w:szCs w:val="18"/>
              </w:rPr>
              <w:t>资产总计</w:t>
            </w:r>
          </w:p>
        </w:tc>
        <w:tc>
          <w:tcPr>
            <w:tcW w:w="3459" w:type="dxa"/>
            <w:vAlign w:val="center"/>
          </w:tcPr>
          <w:p w:rsidR="00916EC9" w:rsidRPr="00554D54" w:rsidRDefault="00916EC9" w:rsidP="004C1637">
            <w:pPr>
              <w:spacing w:before="29" w:line="288" w:lineRule="auto"/>
              <w:jc w:val="right"/>
              <w:rPr>
                <w:sz w:val="18"/>
                <w:szCs w:val="18"/>
              </w:rPr>
            </w:pPr>
            <w:r w:rsidRPr="00554D54">
              <w:rPr>
                <w:sz w:val="18"/>
                <w:szCs w:val="18"/>
              </w:rPr>
              <w:t>44,225,460.00</w:t>
            </w:r>
          </w:p>
        </w:tc>
        <w:tc>
          <w:tcPr>
            <w:tcW w:w="3459" w:type="dxa"/>
            <w:vAlign w:val="center"/>
          </w:tcPr>
          <w:p w:rsidR="00916EC9" w:rsidRPr="00554D54" w:rsidRDefault="00916EC9" w:rsidP="004C1637">
            <w:pPr>
              <w:spacing w:before="29" w:line="288" w:lineRule="auto"/>
              <w:jc w:val="right"/>
              <w:rPr>
                <w:sz w:val="18"/>
                <w:szCs w:val="18"/>
              </w:rPr>
            </w:pPr>
            <w:r w:rsidRPr="00554D54">
              <w:rPr>
                <w:sz w:val="18"/>
                <w:szCs w:val="18"/>
              </w:rPr>
              <w:t>527,779,400.00</w:t>
            </w:r>
          </w:p>
        </w:tc>
        <w:tc>
          <w:tcPr>
            <w:tcW w:w="3459" w:type="dxa"/>
            <w:vAlign w:val="center"/>
          </w:tcPr>
          <w:p w:rsidR="00916EC9" w:rsidRPr="00554D54" w:rsidRDefault="00916EC9" w:rsidP="004C1637">
            <w:pPr>
              <w:spacing w:before="29" w:line="288" w:lineRule="auto"/>
              <w:jc w:val="right"/>
              <w:rPr>
                <w:sz w:val="18"/>
                <w:szCs w:val="18"/>
              </w:rPr>
            </w:pPr>
            <w:r w:rsidRPr="00554D54">
              <w:rPr>
                <w:sz w:val="18"/>
                <w:szCs w:val="18"/>
              </w:rPr>
              <w:t>-</w:t>
            </w:r>
          </w:p>
        </w:tc>
        <w:tc>
          <w:tcPr>
            <w:tcW w:w="3459" w:type="dxa"/>
            <w:vAlign w:val="center"/>
          </w:tcPr>
          <w:p w:rsidR="00916EC9" w:rsidRPr="00554D54" w:rsidRDefault="00916EC9" w:rsidP="004C1637">
            <w:pPr>
              <w:spacing w:before="29" w:line="288" w:lineRule="auto"/>
              <w:jc w:val="right"/>
              <w:rPr>
                <w:sz w:val="18"/>
                <w:szCs w:val="18"/>
              </w:rPr>
            </w:pPr>
            <w:r w:rsidRPr="00554D54">
              <w:rPr>
                <w:sz w:val="18"/>
                <w:szCs w:val="18"/>
              </w:rPr>
              <w:t>20,266,345.90</w:t>
            </w:r>
          </w:p>
        </w:tc>
        <w:tc>
          <w:tcPr>
            <w:tcW w:w="3459" w:type="dxa"/>
            <w:vAlign w:val="center"/>
          </w:tcPr>
          <w:p w:rsidR="00916EC9" w:rsidRPr="00554D54" w:rsidRDefault="00916EC9" w:rsidP="004C1637">
            <w:pPr>
              <w:spacing w:before="29" w:line="288" w:lineRule="auto"/>
              <w:jc w:val="right"/>
              <w:rPr>
                <w:sz w:val="18"/>
                <w:szCs w:val="18"/>
              </w:rPr>
            </w:pPr>
            <w:r w:rsidRPr="00554D54">
              <w:rPr>
                <w:sz w:val="18"/>
                <w:szCs w:val="18"/>
              </w:rPr>
              <w:t>592,271,205.90</w:t>
            </w:r>
          </w:p>
        </w:tc>
      </w:tr>
      <w:tr w:rsidR="00554D54" w:rsidRPr="00554D54" w:rsidTr="00C12230">
        <w:trPr>
          <w:trHeight w:val="280"/>
        </w:trPr>
        <w:tc>
          <w:tcPr>
            <w:tcW w:w="3459" w:type="dxa"/>
            <w:vAlign w:val="center"/>
          </w:tcPr>
          <w:p w:rsidR="00916EC9" w:rsidRPr="00554D54" w:rsidRDefault="00916EC9" w:rsidP="0056514C">
            <w:pPr>
              <w:spacing w:before="29" w:line="288" w:lineRule="auto"/>
              <w:jc w:val="center"/>
              <w:rPr>
                <w:rFonts w:ascii="宋体" w:hAnsi="宋体"/>
                <w:szCs w:val="21"/>
              </w:rPr>
            </w:pPr>
            <w:r w:rsidRPr="00554D54">
              <w:rPr>
                <w:rFonts w:hint="eastAsia"/>
                <w:sz w:val="18"/>
                <w:szCs w:val="18"/>
              </w:rPr>
              <w:t>负债</w:t>
            </w:r>
          </w:p>
        </w:tc>
        <w:tc>
          <w:tcPr>
            <w:tcW w:w="3459" w:type="dxa"/>
            <w:vAlign w:val="center"/>
          </w:tcPr>
          <w:p w:rsidR="00916EC9" w:rsidRPr="00554D54" w:rsidRDefault="00916EC9" w:rsidP="00400137">
            <w:pPr>
              <w:spacing w:line="360" w:lineRule="auto"/>
              <w:jc w:val="right"/>
              <w:rPr>
                <w:rFonts w:ascii="宋体" w:hAnsi="宋体"/>
                <w:kern w:val="0"/>
                <w:szCs w:val="21"/>
              </w:rPr>
            </w:pPr>
          </w:p>
        </w:tc>
        <w:tc>
          <w:tcPr>
            <w:tcW w:w="3459" w:type="dxa"/>
            <w:vAlign w:val="center"/>
          </w:tcPr>
          <w:p w:rsidR="00916EC9" w:rsidRPr="00554D54" w:rsidRDefault="00916EC9" w:rsidP="00400137">
            <w:pPr>
              <w:spacing w:line="360" w:lineRule="auto"/>
              <w:jc w:val="right"/>
              <w:rPr>
                <w:rFonts w:ascii="宋体" w:hAnsi="宋体"/>
                <w:szCs w:val="21"/>
              </w:rPr>
            </w:pPr>
          </w:p>
        </w:tc>
        <w:tc>
          <w:tcPr>
            <w:tcW w:w="3459" w:type="dxa"/>
            <w:vAlign w:val="center"/>
          </w:tcPr>
          <w:p w:rsidR="00916EC9" w:rsidRPr="00554D54" w:rsidRDefault="00916EC9" w:rsidP="00400137">
            <w:pPr>
              <w:spacing w:line="360" w:lineRule="auto"/>
              <w:jc w:val="right"/>
              <w:rPr>
                <w:rFonts w:ascii="宋体" w:hAnsi="宋体"/>
                <w:szCs w:val="21"/>
              </w:rPr>
            </w:pPr>
          </w:p>
        </w:tc>
        <w:tc>
          <w:tcPr>
            <w:tcW w:w="3459" w:type="dxa"/>
            <w:vAlign w:val="center"/>
          </w:tcPr>
          <w:p w:rsidR="00916EC9" w:rsidRPr="00554D54" w:rsidRDefault="00916EC9" w:rsidP="00400137">
            <w:pPr>
              <w:spacing w:line="360" w:lineRule="auto"/>
              <w:jc w:val="right"/>
              <w:rPr>
                <w:rFonts w:ascii="宋体" w:hAnsi="宋体"/>
                <w:szCs w:val="21"/>
              </w:rPr>
            </w:pPr>
          </w:p>
        </w:tc>
        <w:tc>
          <w:tcPr>
            <w:tcW w:w="3459" w:type="dxa"/>
            <w:vAlign w:val="center"/>
          </w:tcPr>
          <w:p w:rsidR="00916EC9" w:rsidRPr="00554D54" w:rsidRDefault="00916EC9" w:rsidP="00400137">
            <w:pPr>
              <w:spacing w:line="360" w:lineRule="auto"/>
              <w:jc w:val="right"/>
              <w:rPr>
                <w:rFonts w:ascii="宋体" w:hAnsi="宋体"/>
                <w:szCs w:val="21"/>
              </w:rPr>
            </w:pPr>
          </w:p>
        </w:tc>
      </w:tr>
      <w:tr w:rsidR="00554D54" w:rsidRPr="00554D54">
        <w:tc>
          <w:tcPr>
            <w:tcW w:w="1499" w:type="dxa"/>
            <w:vAlign w:val="center"/>
          </w:tcPr>
          <w:p w:rsidR="00A11525" w:rsidRPr="00554D54" w:rsidRDefault="005A346E">
            <w:pPr>
              <w:jc w:val="center"/>
            </w:pPr>
            <w:r w:rsidRPr="00554D54">
              <w:rPr>
                <w:sz w:val="18"/>
                <w:szCs w:val="18"/>
              </w:rPr>
              <w:t>应付管理人报酬</w:t>
            </w:r>
          </w:p>
        </w:tc>
        <w:tc>
          <w:tcPr>
            <w:tcW w:w="1499"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150,662.54</w:t>
            </w:r>
          </w:p>
        </w:tc>
        <w:tc>
          <w:tcPr>
            <w:tcW w:w="1500" w:type="dxa"/>
            <w:vAlign w:val="center"/>
          </w:tcPr>
          <w:p w:rsidR="00A11525" w:rsidRPr="00554D54" w:rsidRDefault="005A346E">
            <w:pPr>
              <w:jc w:val="right"/>
            </w:pPr>
            <w:r w:rsidRPr="00554D54">
              <w:rPr>
                <w:sz w:val="18"/>
                <w:szCs w:val="18"/>
              </w:rPr>
              <w:t>150,662.54</w:t>
            </w:r>
          </w:p>
        </w:tc>
      </w:tr>
      <w:tr w:rsidR="00554D54" w:rsidRPr="00554D54">
        <w:tc>
          <w:tcPr>
            <w:tcW w:w="1499" w:type="dxa"/>
            <w:vAlign w:val="center"/>
          </w:tcPr>
          <w:p w:rsidR="00A11525" w:rsidRPr="00554D54" w:rsidRDefault="005A346E">
            <w:pPr>
              <w:jc w:val="center"/>
            </w:pPr>
            <w:r w:rsidRPr="00554D54">
              <w:rPr>
                <w:sz w:val="18"/>
                <w:szCs w:val="18"/>
              </w:rPr>
              <w:t>应付托管费</w:t>
            </w:r>
          </w:p>
        </w:tc>
        <w:tc>
          <w:tcPr>
            <w:tcW w:w="1499"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50,220.86</w:t>
            </w:r>
          </w:p>
        </w:tc>
        <w:tc>
          <w:tcPr>
            <w:tcW w:w="1500" w:type="dxa"/>
            <w:vAlign w:val="center"/>
          </w:tcPr>
          <w:p w:rsidR="00A11525" w:rsidRPr="00554D54" w:rsidRDefault="005A346E">
            <w:pPr>
              <w:jc w:val="right"/>
            </w:pPr>
            <w:r w:rsidRPr="00554D54">
              <w:rPr>
                <w:sz w:val="18"/>
                <w:szCs w:val="18"/>
              </w:rPr>
              <w:t>50,220.86</w:t>
            </w:r>
          </w:p>
        </w:tc>
      </w:tr>
      <w:tr w:rsidR="00554D54" w:rsidRPr="00554D54">
        <w:tc>
          <w:tcPr>
            <w:tcW w:w="1499" w:type="dxa"/>
            <w:vAlign w:val="center"/>
          </w:tcPr>
          <w:p w:rsidR="00A11525" w:rsidRPr="00554D54" w:rsidRDefault="005A346E">
            <w:pPr>
              <w:jc w:val="center"/>
            </w:pPr>
            <w:r w:rsidRPr="00554D54">
              <w:rPr>
                <w:sz w:val="18"/>
                <w:szCs w:val="18"/>
              </w:rPr>
              <w:t>应付销售服务费</w:t>
            </w:r>
          </w:p>
        </w:tc>
        <w:tc>
          <w:tcPr>
            <w:tcW w:w="1499"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0.62</w:t>
            </w:r>
          </w:p>
        </w:tc>
        <w:tc>
          <w:tcPr>
            <w:tcW w:w="1500" w:type="dxa"/>
            <w:vAlign w:val="center"/>
          </w:tcPr>
          <w:p w:rsidR="00A11525" w:rsidRPr="00554D54" w:rsidRDefault="005A346E">
            <w:pPr>
              <w:jc w:val="right"/>
            </w:pPr>
            <w:r w:rsidRPr="00554D54">
              <w:rPr>
                <w:sz w:val="18"/>
                <w:szCs w:val="18"/>
              </w:rPr>
              <w:t>0.62</w:t>
            </w:r>
          </w:p>
        </w:tc>
      </w:tr>
      <w:tr w:rsidR="00554D54" w:rsidRPr="00554D54">
        <w:tc>
          <w:tcPr>
            <w:tcW w:w="1499" w:type="dxa"/>
            <w:vAlign w:val="center"/>
          </w:tcPr>
          <w:p w:rsidR="00A11525" w:rsidRPr="00554D54" w:rsidRDefault="005A346E">
            <w:pPr>
              <w:jc w:val="center"/>
            </w:pPr>
            <w:r w:rsidRPr="00554D54">
              <w:rPr>
                <w:sz w:val="18"/>
                <w:szCs w:val="18"/>
              </w:rPr>
              <w:t>应付交易费用</w:t>
            </w:r>
          </w:p>
        </w:tc>
        <w:tc>
          <w:tcPr>
            <w:tcW w:w="1499"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5,181.91</w:t>
            </w:r>
          </w:p>
        </w:tc>
        <w:tc>
          <w:tcPr>
            <w:tcW w:w="1500" w:type="dxa"/>
            <w:vAlign w:val="center"/>
          </w:tcPr>
          <w:p w:rsidR="00A11525" w:rsidRPr="00554D54" w:rsidRDefault="005A346E">
            <w:pPr>
              <w:jc w:val="right"/>
            </w:pPr>
            <w:r w:rsidRPr="00554D54">
              <w:rPr>
                <w:sz w:val="18"/>
                <w:szCs w:val="18"/>
              </w:rPr>
              <w:t>5,181.91</w:t>
            </w:r>
          </w:p>
        </w:tc>
      </w:tr>
      <w:tr w:rsidR="00554D54" w:rsidRPr="00554D54">
        <w:tc>
          <w:tcPr>
            <w:tcW w:w="1499" w:type="dxa"/>
            <w:vAlign w:val="center"/>
          </w:tcPr>
          <w:p w:rsidR="00A11525" w:rsidRPr="00554D54" w:rsidRDefault="005A346E">
            <w:pPr>
              <w:jc w:val="center"/>
            </w:pPr>
            <w:r w:rsidRPr="00554D54">
              <w:rPr>
                <w:sz w:val="18"/>
                <w:szCs w:val="18"/>
              </w:rPr>
              <w:t>其他负债</w:t>
            </w:r>
          </w:p>
        </w:tc>
        <w:tc>
          <w:tcPr>
            <w:tcW w:w="1499"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w:t>
            </w:r>
          </w:p>
        </w:tc>
        <w:tc>
          <w:tcPr>
            <w:tcW w:w="1500" w:type="dxa"/>
            <w:vAlign w:val="center"/>
          </w:tcPr>
          <w:p w:rsidR="00A11525" w:rsidRPr="00554D54" w:rsidRDefault="005A346E">
            <w:pPr>
              <w:jc w:val="right"/>
            </w:pPr>
            <w:r w:rsidRPr="00554D54">
              <w:rPr>
                <w:sz w:val="18"/>
                <w:szCs w:val="18"/>
              </w:rPr>
              <w:t>120,000.00</w:t>
            </w:r>
          </w:p>
        </w:tc>
        <w:tc>
          <w:tcPr>
            <w:tcW w:w="1500" w:type="dxa"/>
            <w:vAlign w:val="center"/>
          </w:tcPr>
          <w:p w:rsidR="00A11525" w:rsidRPr="00554D54" w:rsidRDefault="005A346E">
            <w:pPr>
              <w:jc w:val="right"/>
            </w:pPr>
            <w:r w:rsidRPr="00554D54">
              <w:rPr>
                <w:sz w:val="18"/>
                <w:szCs w:val="18"/>
              </w:rPr>
              <w:t>120,000.00</w:t>
            </w:r>
          </w:p>
        </w:tc>
      </w:tr>
      <w:tr w:rsidR="00554D54" w:rsidRPr="00554D54" w:rsidTr="00A2302D">
        <w:trPr>
          <w:trHeight w:val="280"/>
        </w:trPr>
        <w:tc>
          <w:tcPr>
            <w:tcW w:w="3459" w:type="dxa"/>
            <w:vAlign w:val="center"/>
          </w:tcPr>
          <w:p w:rsidR="00916EC9" w:rsidRPr="00554D54" w:rsidRDefault="00916EC9" w:rsidP="00A2302D">
            <w:pPr>
              <w:spacing w:before="29" w:line="288" w:lineRule="auto"/>
              <w:rPr>
                <w:sz w:val="18"/>
                <w:szCs w:val="18"/>
              </w:rPr>
            </w:pPr>
            <w:r w:rsidRPr="00554D54">
              <w:rPr>
                <w:rFonts w:hint="eastAsia"/>
                <w:sz w:val="18"/>
                <w:szCs w:val="18"/>
              </w:rPr>
              <w:t>负债总计</w:t>
            </w:r>
          </w:p>
        </w:tc>
        <w:tc>
          <w:tcPr>
            <w:tcW w:w="3459" w:type="dxa"/>
            <w:vAlign w:val="center"/>
          </w:tcPr>
          <w:p w:rsidR="00916EC9" w:rsidRPr="00554D54" w:rsidRDefault="00916EC9" w:rsidP="004C1637">
            <w:pPr>
              <w:spacing w:before="29" w:line="288" w:lineRule="auto"/>
              <w:jc w:val="right"/>
              <w:rPr>
                <w:sz w:val="18"/>
                <w:szCs w:val="18"/>
              </w:rPr>
            </w:pPr>
            <w:r w:rsidRPr="00554D54">
              <w:rPr>
                <w:sz w:val="18"/>
                <w:szCs w:val="18"/>
              </w:rPr>
              <w:t>-</w:t>
            </w:r>
          </w:p>
        </w:tc>
        <w:tc>
          <w:tcPr>
            <w:tcW w:w="3459" w:type="dxa"/>
            <w:vAlign w:val="center"/>
          </w:tcPr>
          <w:p w:rsidR="00916EC9" w:rsidRPr="00554D54" w:rsidRDefault="00916EC9" w:rsidP="004C1637">
            <w:pPr>
              <w:spacing w:before="29" w:line="288" w:lineRule="auto"/>
              <w:jc w:val="right"/>
              <w:rPr>
                <w:sz w:val="18"/>
                <w:szCs w:val="18"/>
              </w:rPr>
            </w:pPr>
            <w:r w:rsidRPr="00554D54">
              <w:rPr>
                <w:sz w:val="18"/>
                <w:szCs w:val="18"/>
              </w:rPr>
              <w:t>-</w:t>
            </w:r>
          </w:p>
        </w:tc>
        <w:tc>
          <w:tcPr>
            <w:tcW w:w="3459" w:type="dxa"/>
            <w:vAlign w:val="center"/>
          </w:tcPr>
          <w:p w:rsidR="00916EC9" w:rsidRPr="00554D54" w:rsidRDefault="00916EC9" w:rsidP="004C1637">
            <w:pPr>
              <w:spacing w:before="29" w:line="288" w:lineRule="auto"/>
              <w:jc w:val="right"/>
              <w:rPr>
                <w:sz w:val="18"/>
                <w:szCs w:val="18"/>
              </w:rPr>
            </w:pPr>
            <w:r w:rsidRPr="00554D54">
              <w:rPr>
                <w:sz w:val="18"/>
                <w:szCs w:val="18"/>
              </w:rPr>
              <w:t>-</w:t>
            </w:r>
          </w:p>
        </w:tc>
        <w:tc>
          <w:tcPr>
            <w:tcW w:w="3459" w:type="dxa"/>
            <w:vAlign w:val="center"/>
          </w:tcPr>
          <w:p w:rsidR="00916EC9" w:rsidRPr="00554D54" w:rsidRDefault="00916EC9" w:rsidP="004C1637">
            <w:pPr>
              <w:spacing w:before="29" w:line="288" w:lineRule="auto"/>
              <w:jc w:val="right"/>
              <w:rPr>
                <w:sz w:val="18"/>
                <w:szCs w:val="18"/>
              </w:rPr>
            </w:pPr>
            <w:r w:rsidRPr="00554D54">
              <w:rPr>
                <w:sz w:val="18"/>
                <w:szCs w:val="18"/>
              </w:rPr>
              <w:t>326,065.93</w:t>
            </w:r>
          </w:p>
        </w:tc>
        <w:tc>
          <w:tcPr>
            <w:tcW w:w="3459" w:type="dxa"/>
            <w:vAlign w:val="center"/>
          </w:tcPr>
          <w:p w:rsidR="00916EC9" w:rsidRPr="00554D54" w:rsidRDefault="00916EC9" w:rsidP="004C1637">
            <w:pPr>
              <w:spacing w:before="29" w:line="288" w:lineRule="auto"/>
              <w:ind w:right="210"/>
              <w:jc w:val="right"/>
              <w:rPr>
                <w:sz w:val="18"/>
                <w:szCs w:val="18"/>
              </w:rPr>
            </w:pPr>
            <w:r w:rsidRPr="00554D54">
              <w:rPr>
                <w:sz w:val="18"/>
                <w:szCs w:val="18"/>
              </w:rPr>
              <w:t>326,065.93</w:t>
            </w:r>
          </w:p>
        </w:tc>
      </w:tr>
      <w:tr w:rsidR="00554D54" w:rsidRPr="00554D54" w:rsidTr="00A2302D">
        <w:trPr>
          <w:trHeight w:val="280"/>
        </w:trPr>
        <w:tc>
          <w:tcPr>
            <w:tcW w:w="3459" w:type="dxa"/>
            <w:vAlign w:val="center"/>
          </w:tcPr>
          <w:p w:rsidR="00916EC9" w:rsidRPr="00554D54" w:rsidRDefault="00916EC9" w:rsidP="00A2302D">
            <w:pPr>
              <w:spacing w:before="29" w:line="288" w:lineRule="auto"/>
              <w:rPr>
                <w:sz w:val="18"/>
                <w:szCs w:val="18"/>
              </w:rPr>
            </w:pPr>
            <w:r w:rsidRPr="00554D54">
              <w:rPr>
                <w:rFonts w:hint="eastAsia"/>
                <w:sz w:val="18"/>
                <w:szCs w:val="18"/>
              </w:rPr>
              <w:t>利率敏感度缺口</w:t>
            </w:r>
          </w:p>
        </w:tc>
        <w:tc>
          <w:tcPr>
            <w:tcW w:w="3459" w:type="dxa"/>
            <w:vAlign w:val="center"/>
          </w:tcPr>
          <w:p w:rsidR="00916EC9" w:rsidRPr="00554D54" w:rsidRDefault="00916EC9" w:rsidP="004C1637">
            <w:pPr>
              <w:spacing w:before="29" w:line="288" w:lineRule="auto"/>
              <w:jc w:val="right"/>
              <w:rPr>
                <w:sz w:val="18"/>
                <w:szCs w:val="18"/>
              </w:rPr>
            </w:pPr>
            <w:r w:rsidRPr="00554D54">
              <w:rPr>
                <w:sz w:val="18"/>
                <w:szCs w:val="18"/>
              </w:rPr>
              <w:t>44,225,460.00</w:t>
            </w:r>
          </w:p>
        </w:tc>
        <w:tc>
          <w:tcPr>
            <w:tcW w:w="3459" w:type="dxa"/>
            <w:vAlign w:val="center"/>
          </w:tcPr>
          <w:p w:rsidR="00916EC9" w:rsidRPr="00554D54" w:rsidRDefault="00916EC9" w:rsidP="004C1637">
            <w:pPr>
              <w:spacing w:before="29" w:line="288" w:lineRule="auto"/>
              <w:jc w:val="right"/>
              <w:rPr>
                <w:sz w:val="18"/>
                <w:szCs w:val="18"/>
              </w:rPr>
            </w:pPr>
            <w:r w:rsidRPr="00554D54">
              <w:rPr>
                <w:sz w:val="18"/>
                <w:szCs w:val="18"/>
              </w:rPr>
              <w:t>527,779,400.00</w:t>
            </w:r>
          </w:p>
        </w:tc>
        <w:tc>
          <w:tcPr>
            <w:tcW w:w="3459" w:type="dxa"/>
            <w:vAlign w:val="center"/>
          </w:tcPr>
          <w:p w:rsidR="00916EC9" w:rsidRPr="00554D54" w:rsidRDefault="00916EC9" w:rsidP="004C1637">
            <w:pPr>
              <w:spacing w:before="29" w:line="288" w:lineRule="auto"/>
              <w:jc w:val="right"/>
              <w:rPr>
                <w:sz w:val="18"/>
                <w:szCs w:val="18"/>
              </w:rPr>
            </w:pPr>
            <w:r w:rsidRPr="00554D54">
              <w:rPr>
                <w:sz w:val="18"/>
                <w:szCs w:val="18"/>
              </w:rPr>
              <w:t>-</w:t>
            </w:r>
          </w:p>
        </w:tc>
        <w:tc>
          <w:tcPr>
            <w:tcW w:w="3459" w:type="dxa"/>
            <w:vAlign w:val="center"/>
          </w:tcPr>
          <w:p w:rsidR="00916EC9" w:rsidRPr="00554D54" w:rsidRDefault="00916EC9" w:rsidP="004C1637">
            <w:pPr>
              <w:spacing w:before="29" w:line="288" w:lineRule="auto"/>
              <w:jc w:val="right"/>
              <w:rPr>
                <w:sz w:val="18"/>
                <w:szCs w:val="18"/>
              </w:rPr>
            </w:pPr>
            <w:r w:rsidRPr="00554D54">
              <w:rPr>
                <w:sz w:val="18"/>
                <w:szCs w:val="18"/>
              </w:rPr>
              <w:t>19,940,279.97</w:t>
            </w:r>
          </w:p>
        </w:tc>
        <w:tc>
          <w:tcPr>
            <w:tcW w:w="3459" w:type="dxa"/>
            <w:vAlign w:val="center"/>
          </w:tcPr>
          <w:p w:rsidR="00916EC9" w:rsidRPr="00554D54" w:rsidRDefault="00916EC9" w:rsidP="004C1637">
            <w:pPr>
              <w:spacing w:before="29" w:line="288" w:lineRule="auto"/>
              <w:jc w:val="right"/>
              <w:rPr>
                <w:sz w:val="18"/>
                <w:szCs w:val="18"/>
              </w:rPr>
            </w:pPr>
            <w:r w:rsidRPr="00554D54">
              <w:rPr>
                <w:sz w:val="18"/>
                <w:szCs w:val="18"/>
              </w:rPr>
              <w:t>591,945,139.97</w:t>
            </w:r>
          </w:p>
        </w:tc>
      </w:tr>
    </w:tbl>
    <w:p w:rsidR="00916EC9" w:rsidRPr="00554D54" w:rsidRDefault="00916EC9" w:rsidP="009F6B95">
      <w:pPr>
        <w:tabs>
          <w:tab w:val="left" w:pos="426"/>
        </w:tabs>
        <w:spacing w:before="29" w:line="288" w:lineRule="auto"/>
        <w:jc w:val="left"/>
        <w:rPr>
          <w:kern w:val="0"/>
          <w:sz w:val="24"/>
        </w:rPr>
      </w:pPr>
      <w:r w:rsidRPr="00554D54">
        <w:rPr>
          <w:kern w:val="0"/>
          <w:sz w:val="24"/>
        </w:rPr>
        <w:t>注：表中所示为本基金资产及负债的账面价值，并按照合约规定的利率重新定价日或到期日孰早予以分类。</w:t>
      </w:r>
    </w:p>
    <w:p w:rsidR="001A59F9" w:rsidRPr="00554D54" w:rsidRDefault="001A59F9" w:rsidP="00026C9C">
      <w:pPr>
        <w:spacing w:line="360" w:lineRule="auto"/>
        <w:ind w:firstLine="420"/>
        <w:rPr>
          <w:rFonts w:asciiTheme="minorEastAsia" w:eastAsiaTheme="minorEastAsia" w:hAnsiTheme="minorEastAsia"/>
          <w:szCs w:val="21"/>
        </w:rPr>
      </w:pPr>
      <w:r w:rsidRPr="00554D54">
        <w:rPr>
          <w:rFonts w:asciiTheme="minorEastAsia" w:eastAsiaTheme="minorEastAsia" w:hAnsiTheme="minorEastAsia"/>
          <w:szCs w:val="21"/>
        </w:rPr>
        <w:tab/>
      </w:r>
    </w:p>
    <w:p w:rsidR="007E26F4" w:rsidRPr="00554D54" w:rsidRDefault="007E26F4"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13</w:t>
      </w:r>
      <w:r w:rsidRPr="00554D54">
        <w:rPr>
          <w:rFonts w:eastAsiaTheme="minorEastAsia"/>
          <w:b/>
          <w:sz w:val="24"/>
        </w:rPr>
        <w:t>.4.1.2</w:t>
      </w:r>
      <w:r w:rsidRPr="00554D54">
        <w:rPr>
          <w:rFonts w:eastAsiaTheme="minorEastAsia" w:hint="eastAsia"/>
          <w:b/>
          <w:sz w:val="24"/>
        </w:rPr>
        <w:t xml:space="preserve"> </w:t>
      </w:r>
      <w:r w:rsidRPr="00554D54">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5029"/>
      </w:tblGrid>
      <w:tr w:rsidR="00554D54" w:rsidRPr="00554D54">
        <w:tc>
          <w:tcPr>
            <w:tcW w:w="1276" w:type="dxa"/>
            <w:vAlign w:val="center"/>
          </w:tcPr>
          <w:p w:rsidR="00A11525" w:rsidRPr="00554D54" w:rsidRDefault="005A346E">
            <w:pPr>
              <w:jc w:val="left"/>
            </w:pPr>
            <w:r w:rsidRPr="00554D54">
              <w:rPr>
                <w:sz w:val="24"/>
              </w:rPr>
              <w:t>假设</w:t>
            </w:r>
          </w:p>
        </w:tc>
        <w:tc>
          <w:tcPr>
            <w:tcW w:w="7722" w:type="dxa"/>
            <w:gridSpan w:val="2"/>
            <w:vAlign w:val="center"/>
          </w:tcPr>
          <w:p w:rsidR="00A11525" w:rsidRPr="00554D54" w:rsidRDefault="005A346E">
            <w:pPr>
              <w:jc w:val="left"/>
            </w:pPr>
            <w:r w:rsidRPr="00554D54">
              <w:rPr>
                <w:sz w:val="24"/>
              </w:rPr>
              <w:t>除市场利率以外的其他市场变量保持不变</w:t>
            </w:r>
          </w:p>
        </w:tc>
      </w:tr>
      <w:tr w:rsidR="00554D54" w:rsidRPr="00554D54" w:rsidTr="00B06CD4">
        <w:tc>
          <w:tcPr>
            <w:tcW w:w="1276" w:type="dxa"/>
            <w:vMerge w:val="restart"/>
            <w:vAlign w:val="center"/>
          </w:tcPr>
          <w:p w:rsidR="007E26F4" w:rsidRPr="00554D54" w:rsidRDefault="007E26F4" w:rsidP="000C342B">
            <w:pPr>
              <w:widowControl/>
              <w:autoSpaceDE w:val="0"/>
              <w:autoSpaceDN w:val="0"/>
              <w:spacing w:before="29" w:line="288" w:lineRule="auto"/>
              <w:ind w:right="-15"/>
              <w:jc w:val="center"/>
              <w:textAlignment w:val="bottom"/>
              <w:rPr>
                <w:sz w:val="24"/>
              </w:rPr>
            </w:pPr>
            <w:r w:rsidRPr="00554D54">
              <w:rPr>
                <w:rFonts w:hint="eastAsia"/>
                <w:sz w:val="24"/>
              </w:rPr>
              <w:t>分析</w:t>
            </w:r>
          </w:p>
        </w:tc>
        <w:tc>
          <w:tcPr>
            <w:tcW w:w="2693" w:type="dxa"/>
            <w:vMerge w:val="restart"/>
            <w:vAlign w:val="center"/>
          </w:tcPr>
          <w:p w:rsidR="007E26F4" w:rsidRPr="00554D54" w:rsidRDefault="007E26F4" w:rsidP="00B06CD4">
            <w:pPr>
              <w:widowControl/>
              <w:autoSpaceDE w:val="0"/>
              <w:autoSpaceDN w:val="0"/>
              <w:spacing w:before="29" w:line="288" w:lineRule="auto"/>
              <w:ind w:right="-15"/>
              <w:jc w:val="center"/>
              <w:textAlignment w:val="bottom"/>
              <w:rPr>
                <w:sz w:val="24"/>
              </w:rPr>
            </w:pPr>
            <w:r w:rsidRPr="00554D54">
              <w:rPr>
                <w:rFonts w:hint="eastAsia"/>
                <w:sz w:val="24"/>
              </w:rPr>
              <w:t>相关风险变量的变动</w:t>
            </w:r>
          </w:p>
        </w:tc>
        <w:tc>
          <w:tcPr>
            <w:tcW w:w="5029" w:type="dxa"/>
            <w:vAlign w:val="center"/>
          </w:tcPr>
          <w:p w:rsidR="007E26F4" w:rsidRPr="00554D54" w:rsidRDefault="007E26F4" w:rsidP="000C342B">
            <w:pPr>
              <w:widowControl/>
              <w:autoSpaceDE w:val="0"/>
              <w:autoSpaceDN w:val="0"/>
              <w:spacing w:before="29" w:line="288" w:lineRule="auto"/>
              <w:ind w:right="-15"/>
              <w:jc w:val="center"/>
              <w:textAlignment w:val="bottom"/>
              <w:rPr>
                <w:sz w:val="24"/>
              </w:rPr>
            </w:pPr>
            <w:r w:rsidRPr="00554D54">
              <w:rPr>
                <w:rFonts w:hint="eastAsia"/>
                <w:sz w:val="24"/>
              </w:rPr>
              <w:t>对资产负债表日基金资产净值的</w:t>
            </w:r>
          </w:p>
          <w:p w:rsidR="007E26F4" w:rsidRPr="00554D54" w:rsidRDefault="007E26F4" w:rsidP="000C342B">
            <w:pPr>
              <w:widowControl/>
              <w:autoSpaceDE w:val="0"/>
              <w:autoSpaceDN w:val="0"/>
              <w:spacing w:before="29" w:line="288" w:lineRule="auto"/>
              <w:ind w:right="-15"/>
              <w:jc w:val="center"/>
              <w:textAlignment w:val="bottom"/>
              <w:rPr>
                <w:sz w:val="24"/>
              </w:rPr>
            </w:pPr>
            <w:r w:rsidRPr="00554D54">
              <w:rPr>
                <w:rFonts w:hint="eastAsia"/>
                <w:sz w:val="24"/>
              </w:rPr>
              <w:t>影响金额（单位：人民币万元）</w:t>
            </w:r>
          </w:p>
        </w:tc>
      </w:tr>
      <w:tr w:rsidR="00554D54" w:rsidRPr="00554D54" w:rsidTr="005D7D8D">
        <w:tc>
          <w:tcPr>
            <w:tcW w:w="1276" w:type="dxa"/>
            <w:vMerge/>
            <w:vAlign w:val="center"/>
          </w:tcPr>
          <w:p w:rsidR="0099293D" w:rsidRPr="00554D54" w:rsidRDefault="0099293D" w:rsidP="000C342B">
            <w:pPr>
              <w:widowControl/>
              <w:autoSpaceDE w:val="0"/>
              <w:autoSpaceDN w:val="0"/>
              <w:spacing w:before="29" w:line="288" w:lineRule="auto"/>
              <w:ind w:right="-15"/>
              <w:jc w:val="center"/>
              <w:textAlignment w:val="bottom"/>
              <w:rPr>
                <w:sz w:val="24"/>
              </w:rPr>
            </w:pPr>
          </w:p>
        </w:tc>
        <w:tc>
          <w:tcPr>
            <w:tcW w:w="2693" w:type="dxa"/>
            <w:vMerge/>
            <w:vAlign w:val="center"/>
          </w:tcPr>
          <w:p w:rsidR="0099293D" w:rsidRPr="00554D54" w:rsidRDefault="0099293D" w:rsidP="000C342B">
            <w:pPr>
              <w:widowControl/>
              <w:autoSpaceDE w:val="0"/>
              <w:autoSpaceDN w:val="0"/>
              <w:spacing w:before="29" w:line="288" w:lineRule="auto"/>
              <w:ind w:right="-15"/>
              <w:jc w:val="center"/>
              <w:textAlignment w:val="bottom"/>
              <w:rPr>
                <w:sz w:val="24"/>
              </w:rPr>
            </w:pPr>
          </w:p>
        </w:tc>
        <w:tc>
          <w:tcPr>
            <w:tcW w:w="5029" w:type="dxa"/>
            <w:vAlign w:val="center"/>
          </w:tcPr>
          <w:p w:rsidR="0099293D" w:rsidRPr="00554D54" w:rsidRDefault="0099293D" w:rsidP="0099293D">
            <w:pPr>
              <w:autoSpaceDE w:val="0"/>
              <w:autoSpaceDN w:val="0"/>
              <w:spacing w:before="29" w:line="288" w:lineRule="auto"/>
              <w:ind w:right="-15" w:firstLineChars="850" w:firstLine="2040"/>
              <w:textAlignment w:val="bottom"/>
              <w:rPr>
                <w:sz w:val="24"/>
              </w:rPr>
            </w:pPr>
            <w:r w:rsidRPr="00554D54">
              <w:rPr>
                <w:rFonts w:hint="eastAsia"/>
                <w:sz w:val="24"/>
              </w:rPr>
              <w:t>本期末</w:t>
            </w:r>
          </w:p>
          <w:p w:rsidR="0099293D" w:rsidRPr="00554D54" w:rsidRDefault="0099293D" w:rsidP="000C342B">
            <w:pPr>
              <w:autoSpaceDE w:val="0"/>
              <w:autoSpaceDN w:val="0"/>
              <w:spacing w:before="29" w:line="288" w:lineRule="auto"/>
              <w:ind w:right="-15"/>
              <w:jc w:val="center"/>
              <w:textAlignment w:val="bottom"/>
              <w:rPr>
                <w:sz w:val="24"/>
              </w:rPr>
            </w:pPr>
            <w:r w:rsidRPr="00554D54">
              <w:rPr>
                <w:sz w:val="24"/>
              </w:rPr>
              <w:t>2016</w:t>
            </w:r>
            <w:r w:rsidRPr="00554D54">
              <w:rPr>
                <w:sz w:val="24"/>
              </w:rPr>
              <w:t>年</w:t>
            </w:r>
            <w:r w:rsidRPr="00554D54">
              <w:rPr>
                <w:sz w:val="24"/>
              </w:rPr>
              <w:t>12</w:t>
            </w:r>
            <w:r w:rsidRPr="00554D54">
              <w:rPr>
                <w:sz w:val="24"/>
              </w:rPr>
              <w:t>月</w:t>
            </w:r>
            <w:r w:rsidRPr="00554D54">
              <w:rPr>
                <w:sz w:val="24"/>
              </w:rPr>
              <w:t>31</w:t>
            </w:r>
            <w:r w:rsidRPr="00554D54">
              <w:rPr>
                <w:sz w:val="24"/>
              </w:rPr>
              <w:t>日</w:t>
            </w:r>
          </w:p>
        </w:tc>
      </w:tr>
      <w:tr w:rsidR="00554D54" w:rsidRPr="00554D54" w:rsidTr="005D7D8D">
        <w:tc>
          <w:tcPr>
            <w:tcW w:w="1276" w:type="dxa"/>
            <w:vMerge/>
          </w:tcPr>
          <w:p w:rsidR="0099293D" w:rsidRPr="00554D54" w:rsidRDefault="0099293D"/>
        </w:tc>
        <w:tc>
          <w:tcPr>
            <w:tcW w:w="2693" w:type="dxa"/>
            <w:vAlign w:val="center"/>
          </w:tcPr>
          <w:p w:rsidR="0099293D" w:rsidRPr="00554D54" w:rsidRDefault="0099293D">
            <w:pPr>
              <w:jc w:val="left"/>
            </w:pPr>
            <w:r w:rsidRPr="00554D54">
              <w:rPr>
                <w:sz w:val="24"/>
              </w:rPr>
              <w:t>市场利率下降</w:t>
            </w:r>
            <w:r w:rsidRPr="00554D54">
              <w:rPr>
                <w:sz w:val="24"/>
              </w:rPr>
              <w:t>25</w:t>
            </w:r>
            <w:r w:rsidRPr="00554D54">
              <w:rPr>
                <w:sz w:val="24"/>
              </w:rPr>
              <w:t>个基点</w:t>
            </w:r>
          </w:p>
        </w:tc>
        <w:tc>
          <w:tcPr>
            <w:tcW w:w="5029" w:type="dxa"/>
            <w:vAlign w:val="center"/>
          </w:tcPr>
          <w:p w:rsidR="0099293D" w:rsidRPr="00554D54" w:rsidRDefault="0099293D">
            <w:pPr>
              <w:jc w:val="right"/>
            </w:pPr>
            <w:r w:rsidRPr="00554D54">
              <w:rPr>
                <w:sz w:val="24"/>
              </w:rPr>
              <w:t>增加约</w:t>
            </w:r>
            <w:r w:rsidRPr="00554D54">
              <w:rPr>
                <w:sz w:val="24"/>
              </w:rPr>
              <w:t>256</w:t>
            </w:r>
          </w:p>
        </w:tc>
      </w:tr>
      <w:tr w:rsidR="00554D54" w:rsidRPr="00554D54" w:rsidTr="005D7D8D">
        <w:tc>
          <w:tcPr>
            <w:tcW w:w="1276" w:type="dxa"/>
            <w:vMerge/>
          </w:tcPr>
          <w:p w:rsidR="0099293D" w:rsidRPr="00554D54" w:rsidRDefault="0099293D"/>
        </w:tc>
        <w:tc>
          <w:tcPr>
            <w:tcW w:w="2693" w:type="dxa"/>
            <w:vAlign w:val="center"/>
          </w:tcPr>
          <w:p w:rsidR="0099293D" w:rsidRPr="00554D54" w:rsidRDefault="0099293D">
            <w:pPr>
              <w:jc w:val="left"/>
            </w:pPr>
            <w:r w:rsidRPr="00554D54">
              <w:rPr>
                <w:sz w:val="24"/>
              </w:rPr>
              <w:t>市场利率上升</w:t>
            </w:r>
            <w:r w:rsidRPr="00554D54">
              <w:rPr>
                <w:sz w:val="24"/>
              </w:rPr>
              <w:t>25</w:t>
            </w:r>
            <w:r w:rsidRPr="00554D54">
              <w:rPr>
                <w:sz w:val="24"/>
              </w:rPr>
              <w:t>个基点</w:t>
            </w:r>
          </w:p>
        </w:tc>
        <w:tc>
          <w:tcPr>
            <w:tcW w:w="5029" w:type="dxa"/>
            <w:vAlign w:val="center"/>
          </w:tcPr>
          <w:p w:rsidR="0099293D" w:rsidRPr="00554D54" w:rsidRDefault="0099293D">
            <w:pPr>
              <w:jc w:val="right"/>
            </w:pPr>
            <w:r w:rsidRPr="00554D54">
              <w:rPr>
                <w:sz w:val="24"/>
              </w:rPr>
              <w:t>减少约</w:t>
            </w:r>
            <w:r w:rsidRPr="00554D54">
              <w:rPr>
                <w:sz w:val="24"/>
              </w:rPr>
              <w:t>253</w:t>
            </w:r>
          </w:p>
        </w:tc>
      </w:tr>
    </w:tbl>
    <w:p w:rsidR="005F5381" w:rsidRPr="00554D54" w:rsidRDefault="005F5381" w:rsidP="005F5381">
      <w:pPr>
        <w:tabs>
          <w:tab w:val="left" w:pos="426"/>
        </w:tabs>
        <w:spacing w:before="29"/>
        <w:rPr>
          <w:rFonts w:ascii="Arial" w:hAnsi="Arial" w:cs="Arial"/>
          <w:sz w:val="24"/>
        </w:rPr>
      </w:pPr>
      <w:r w:rsidRPr="00554D54">
        <w:rPr>
          <w:rFonts w:hint="eastAsia"/>
          <w:sz w:val="24"/>
        </w:rPr>
        <w:t>注</w:t>
      </w:r>
      <w:r w:rsidRPr="00554D54">
        <w:rPr>
          <w:rFonts w:ascii="Arial" w:hAnsi="Arial" w:cs="Arial" w:hint="eastAsia"/>
          <w:sz w:val="24"/>
        </w:rPr>
        <w:t>：于</w:t>
      </w:r>
      <w:r w:rsidRPr="00554D54">
        <w:rPr>
          <w:rFonts w:ascii="Arial" w:hAnsi="Arial" w:cs="Arial"/>
          <w:sz w:val="24"/>
        </w:rPr>
        <w:t>2016</w:t>
      </w:r>
      <w:r w:rsidRPr="00554D54">
        <w:rPr>
          <w:rFonts w:ascii="Arial" w:hAnsi="Arial" w:cs="Arial" w:hint="eastAsia"/>
          <w:sz w:val="24"/>
        </w:rPr>
        <w:t>年</w:t>
      </w:r>
      <w:r w:rsidRPr="00554D54">
        <w:rPr>
          <w:rFonts w:ascii="Arial" w:hAnsi="Arial" w:cs="Arial"/>
          <w:sz w:val="24"/>
        </w:rPr>
        <w:t>12</w:t>
      </w:r>
      <w:r w:rsidRPr="00554D54">
        <w:rPr>
          <w:rFonts w:ascii="Arial" w:hAnsi="Arial" w:cs="Arial" w:hint="eastAsia"/>
          <w:sz w:val="24"/>
        </w:rPr>
        <w:t>月</w:t>
      </w:r>
      <w:r w:rsidRPr="00554D54">
        <w:rPr>
          <w:rFonts w:ascii="Arial" w:hAnsi="Arial" w:cs="Arial"/>
          <w:sz w:val="24"/>
        </w:rPr>
        <w:t>31</w:t>
      </w:r>
      <w:r w:rsidRPr="00554D54">
        <w:rPr>
          <w:rFonts w:ascii="Arial" w:hAnsi="Arial" w:cs="Arial" w:hint="eastAsia"/>
          <w:sz w:val="24"/>
        </w:rPr>
        <w:t>日，本基金未持有交易性债券投资，因此市场利率的变动对于本基金资产净值无重大影响。</w:t>
      </w:r>
    </w:p>
    <w:p w:rsidR="007E26F4" w:rsidRPr="00554D54" w:rsidRDefault="007E26F4" w:rsidP="00026C9C">
      <w:pPr>
        <w:spacing w:line="360" w:lineRule="auto"/>
        <w:ind w:firstLine="420"/>
        <w:rPr>
          <w:rFonts w:asciiTheme="minorEastAsia" w:eastAsiaTheme="minorEastAsia" w:hAnsiTheme="minorEastAsia"/>
          <w:szCs w:val="21"/>
        </w:rPr>
      </w:pPr>
    </w:p>
    <w:p w:rsidR="009C6879" w:rsidRPr="00554D54" w:rsidRDefault="009C687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13</w:t>
      </w:r>
      <w:r w:rsidRPr="00554D54">
        <w:rPr>
          <w:rFonts w:eastAsiaTheme="minorEastAsia"/>
          <w:b/>
          <w:sz w:val="24"/>
        </w:rPr>
        <w:t>.4.2</w:t>
      </w:r>
      <w:r w:rsidRPr="00554D54">
        <w:rPr>
          <w:rFonts w:eastAsiaTheme="minorEastAsia" w:hint="eastAsia"/>
          <w:b/>
          <w:sz w:val="24"/>
        </w:rPr>
        <w:t>外汇风险</w:t>
      </w:r>
    </w:p>
    <w:p w:rsidR="009C6879" w:rsidRPr="00554D54" w:rsidRDefault="009C6879" w:rsidP="00A701F3">
      <w:pPr>
        <w:spacing w:before="29" w:line="288" w:lineRule="auto"/>
        <w:ind w:firstLineChars="200" w:firstLine="480"/>
        <w:rPr>
          <w:kern w:val="0"/>
          <w:sz w:val="24"/>
        </w:rPr>
      </w:pPr>
      <w:r w:rsidRPr="00554D54">
        <w:rPr>
          <w:kern w:val="0"/>
          <w:sz w:val="24"/>
        </w:rPr>
        <w:t>外汇风险是指金融工具的公允价值或未来现金流量因外汇汇率变动而发生波动的风险。本基金的所有资产及负债以人民币计价，因此无重大外汇风险。</w:t>
      </w:r>
    </w:p>
    <w:p w:rsidR="00A701F3" w:rsidRPr="00554D54" w:rsidRDefault="00A701F3" w:rsidP="00A701F3">
      <w:pPr>
        <w:spacing w:before="29" w:line="288" w:lineRule="auto"/>
        <w:ind w:firstLineChars="200" w:firstLine="480"/>
        <w:rPr>
          <w:kern w:val="0"/>
          <w:sz w:val="24"/>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7.4.</w:t>
      </w:r>
      <w:r w:rsidR="00FD737A" w:rsidRPr="00554D54">
        <w:rPr>
          <w:rFonts w:eastAsiaTheme="minorEastAsia"/>
          <w:b/>
          <w:sz w:val="24"/>
        </w:rPr>
        <w:t>13</w:t>
      </w:r>
      <w:r w:rsidRPr="00554D54">
        <w:rPr>
          <w:rFonts w:eastAsiaTheme="minorEastAsia"/>
          <w:b/>
          <w:sz w:val="24"/>
        </w:rPr>
        <w:t>.4.3</w:t>
      </w:r>
      <w:r w:rsidR="00AD16A3" w:rsidRPr="00554D54">
        <w:rPr>
          <w:rFonts w:eastAsiaTheme="minorEastAsia" w:hint="eastAsia"/>
          <w:b/>
          <w:sz w:val="24"/>
        </w:rPr>
        <w:t xml:space="preserve"> </w:t>
      </w:r>
      <w:r w:rsidRPr="00554D54">
        <w:rPr>
          <w:rFonts w:eastAsiaTheme="minorEastAsia" w:hint="eastAsia"/>
          <w:b/>
          <w:sz w:val="24"/>
        </w:rPr>
        <w:t>其他价格风险</w:t>
      </w:r>
    </w:p>
    <w:p w:rsidR="001A59F9" w:rsidRPr="00554D54" w:rsidRDefault="001A59F9" w:rsidP="00197ACB">
      <w:pPr>
        <w:spacing w:before="29" w:line="288" w:lineRule="auto"/>
        <w:ind w:firstLineChars="200" w:firstLine="480"/>
        <w:rPr>
          <w:kern w:val="0"/>
          <w:sz w:val="24"/>
        </w:rPr>
      </w:pPr>
      <w:r w:rsidRPr="00554D54">
        <w:rPr>
          <w:kern w:val="0"/>
          <w:sz w:val="24"/>
        </w:rPr>
        <w:t>其他价格风险是指基金所持金融工具的公允价值或未来现金流量因除市场利率和</w:t>
      </w:r>
      <w:r w:rsidRPr="00554D54">
        <w:rPr>
          <w:kern w:val="0"/>
          <w:sz w:val="24"/>
        </w:rPr>
        <w:lastRenderedPageBreak/>
        <w:t>外汇汇率以外的市场价格因素变动而发生波动的风险。本基金主要投资于证券交易所上市或银行间同业市场交易的债券，因此无重大其他价格风险。</w:t>
      </w:r>
    </w:p>
    <w:p w:rsidR="00F16FBE" w:rsidRPr="00554D54" w:rsidRDefault="00F16FBE" w:rsidP="00197ACB">
      <w:pPr>
        <w:spacing w:before="29" w:line="288" w:lineRule="auto"/>
        <w:ind w:firstLineChars="200" w:firstLine="480"/>
        <w:rPr>
          <w:kern w:val="0"/>
          <w:sz w:val="24"/>
        </w:rPr>
      </w:pPr>
    </w:p>
    <w:p w:rsidR="00F16FBE" w:rsidRPr="00554D54" w:rsidRDefault="00F16FBE" w:rsidP="00554D54">
      <w:pPr>
        <w:spacing w:before="29" w:line="288" w:lineRule="auto"/>
        <w:rPr>
          <w:rFonts w:eastAsiaTheme="minorEastAsia"/>
          <w:b/>
          <w:sz w:val="24"/>
        </w:rPr>
      </w:pPr>
      <w:r w:rsidRPr="00554D54">
        <w:rPr>
          <w:rFonts w:eastAsiaTheme="minorEastAsia"/>
          <w:b/>
          <w:sz w:val="24"/>
        </w:rPr>
        <w:t xml:space="preserve">7.4.14 </w:t>
      </w:r>
      <w:r w:rsidRPr="00554D54">
        <w:rPr>
          <w:rFonts w:eastAsiaTheme="minorEastAsia" w:hint="eastAsia"/>
          <w:b/>
          <w:sz w:val="24"/>
        </w:rPr>
        <w:t>有助于理解和分析会计报表需要说明的其他事项</w:t>
      </w:r>
    </w:p>
    <w:p w:rsidR="00352868" w:rsidRPr="00554D54" w:rsidRDefault="00352868" w:rsidP="00352868">
      <w:pPr>
        <w:spacing w:before="29" w:line="288" w:lineRule="auto"/>
        <w:ind w:firstLineChars="200" w:firstLine="480"/>
        <w:rPr>
          <w:kern w:val="0"/>
          <w:sz w:val="24"/>
        </w:rPr>
      </w:pPr>
      <w:r w:rsidRPr="00554D54">
        <w:rPr>
          <w:kern w:val="0"/>
          <w:sz w:val="24"/>
        </w:rPr>
        <w:t>(1)</w:t>
      </w:r>
      <w:r w:rsidRPr="00554D54">
        <w:rPr>
          <w:kern w:val="0"/>
          <w:sz w:val="24"/>
        </w:rPr>
        <w:t>公允价值</w:t>
      </w:r>
    </w:p>
    <w:p w:rsidR="00352868" w:rsidRPr="00554D54" w:rsidRDefault="00352868" w:rsidP="00352868">
      <w:pPr>
        <w:spacing w:before="29" w:line="288" w:lineRule="auto"/>
        <w:ind w:firstLineChars="200" w:firstLine="480"/>
        <w:rPr>
          <w:kern w:val="0"/>
          <w:sz w:val="24"/>
        </w:rPr>
      </w:pPr>
      <w:r w:rsidRPr="00554D54">
        <w:rPr>
          <w:kern w:val="0"/>
          <w:sz w:val="24"/>
        </w:rPr>
        <w:t>(a)</w:t>
      </w:r>
      <w:r w:rsidRPr="00554D54">
        <w:rPr>
          <w:kern w:val="0"/>
          <w:sz w:val="24"/>
        </w:rPr>
        <w:t>金融工具公允价值计量的方法</w:t>
      </w:r>
    </w:p>
    <w:p w:rsidR="00352868" w:rsidRPr="00554D54" w:rsidRDefault="00352868" w:rsidP="00352868">
      <w:pPr>
        <w:spacing w:before="29" w:line="288" w:lineRule="auto"/>
        <w:ind w:firstLineChars="200" w:firstLine="480"/>
        <w:rPr>
          <w:kern w:val="0"/>
          <w:sz w:val="24"/>
        </w:rPr>
      </w:pPr>
      <w:r w:rsidRPr="00554D54">
        <w:rPr>
          <w:kern w:val="0"/>
          <w:sz w:val="24"/>
        </w:rPr>
        <w:t>公允价值计量结果所属的层次，由对公允价值计量整体而言具有重要意义的输入值所属的最低层次决定：</w:t>
      </w:r>
    </w:p>
    <w:p w:rsidR="00352868" w:rsidRPr="00554D54" w:rsidRDefault="00352868" w:rsidP="00352868">
      <w:pPr>
        <w:spacing w:before="29" w:line="288" w:lineRule="auto"/>
        <w:ind w:firstLineChars="200" w:firstLine="480"/>
        <w:rPr>
          <w:kern w:val="0"/>
          <w:sz w:val="24"/>
        </w:rPr>
      </w:pPr>
      <w:r w:rsidRPr="00554D54">
        <w:rPr>
          <w:kern w:val="0"/>
          <w:sz w:val="24"/>
        </w:rPr>
        <w:t>第一层次：相同资产或负债在活跃市场上未经调整的报价。</w:t>
      </w:r>
    </w:p>
    <w:p w:rsidR="00352868" w:rsidRPr="00554D54" w:rsidRDefault="00352868" w:rsidP="00352868">
      <w:pPr>
        <w:spacing w:before="29" w:line="288" w:lineRule="auto"/>
        <w:ind w:firstLineChars="200" w:firstLine="480"/>
        <w:rPr>
          <w:kern w:val="0"/>
          <w:sz w:val="24"/>
        </w:rPr>
      </w:pPr>
      <w:r w:rsidRPr="00554D54">
        <w:rPr>
          <w:kern w:val="0"/>
          <w:sz w:val="24"/>
        </w:rPr>
        <w:t>第二层次：除第一层次输入值外相关资产或负债直接或间接可观察的输入值。</w:t>
      </w:r>
    </w:p>
    <w:p w:rsidR="00352868" w:rsidRPr="00554D54" w:rsidRDefault="00352868" w:rsidP="00352868">
      <w:pPr>
        <w:spacing w:before="29" w:line="288" w:lineRule="auto"/>
        <w:ind w:firstLineChars="200" w:firstLine="480"/>
        <w:rPr>
          <w:kern w:val="0"/>
          <w:sz w:val="24"/>
        </w:rPr>
      </w:pPr>
      <w:r w:rsidRPr="00554D54">
        <w:rPr>
          <w:kern w:val="0"/>
          <w:sz w:val="24"/>
        </w:rPr>
        <w:t>第三层次：相关资产或负债的不可观察输入值。</w:t>
      </w:r>
    </w:p>
    <w:p w:rsidR="00352868" w:rsidRPr="00554D54" w:rsidRDefault="00352868" w:rsidP="00352868">
      <w:pPr>
        <w:spacing w:before="29" w:line="288" w:lineRule="auto"/>
        <w:ind w:firstLineChars="200" w:firstLine="480"/>
        <w:rPr>
          <w:kern w:val="0"/>
          <w:sz w:val="24"/>
        </w:rPr>
      </w:pPr>
      <w:r w:rsidRPr="00554D54">
        <w:rPr>
          <w:kern w:val="0"/>
          <w:sz w:val="24"/>
        </w:rPr>
        <w:t>(b)</w:t>
      </w:r>
      <w:r w:rsidRPr="00554D54">
        <w:rPr>
          <w:kern w:val="0"/>
          <w:sz w:val="24"/>
        </w:rPr>
        <w:t>持续的以公允价值计量的金融工具</w:t>
      </w:r>
    </w:p>
    <w:p w:rsidR="00352868" w:rsidRPr="00554D54" w:rsidRDefault="00352868" w:rsidP="00352868">
      <w:pPr>
        <w:spacing w:before="29" w:line="288" w:lineRule="auto"/>
        <w:ind w:firstLineChars="200" w:firstLine="480"/>
        <w:rPr>
          <w:kern w:val="0"/>
          <w:sz w:val="24"/>
        </w:rPr>
      </w:pPr>
      <w:r w:rsidRPr="00554D54">
        <w:rPr>
          <w:kern w:val="0"/>
          <w:sz w:val="24"/>
        </w:rPr>
        <w:t>(i)</w:t>
      </w:r>
      <w:r w:rsidRPr="00554D54">
        <w:rPr>
          <w:kern w:val="0"/>
          <w:sz w:val="24"/>
        </w:rPr>
        <w:t>各层次金融工具公允价值</w:t>
      </w:r>
    </w:p>
    <w:p w:rsidR="00352868" w:rsidRPr="00554D54" w:rsidRDefault="00352868" w:rsidP="00352868">
      <w:pPr>
        <w:spacing w:before="29" w:line="288" w:lineRule="auto"/>
        <w:ind w:firstLineChars="200" w:firstLine="480"/>
        <w:rPr>
          <w:kern w:val="0"/>
          <w:sz w:val="24"/>
        </w:rPr>
      </w:pPr>
      <w:r w:rsidRPr="00554D54">
        <w:rPr>
          <w:kern w:val="0"/>
          <w:sz w:val="24"/>
        </w:rPr>
        <w:t>于</w:t>
      </w:r>
      <w:r w:rsidRPr="00554D54">
        <w:rPr>
          <w:kern w:val="0"/>
          <w:sz w:val="24"/>
        </w:rPr>
        <w:t>2016</w:t>
      </w:r>
      <w:r w:rsidRPr="00554D54">
        <w:rPr>
          <w:kern w:val="0"/>
          <w:sz w:val="24"/>
        </w:rPr>
        <w:t>年</w:t>
      </w:r>
      <w:r w:rsidRPr="00554D54">
        <w:rPr>
          <w:kern w:val="0"/>
          <w:sz w:val="24"/>
        </w:rPr>
        <w:t>12</w:t>
      </w:r>
      <w:r w:rsidRPr="00554D54">
        <w:rPr>
          <w:kern w:val="0"/>
          <w:sz w:val="24"/>
        </w:rPr>
        <w:t>月</w:t>
      </w:r>
      <w:r w:rsidRPr="00554D54">
        <w:rPr>
          <w:kern w:val="0"/>
          <w:sz w:val="24"/>
        </w:rPr>
        <w:t>31</w:t>
      </w:r>
      <w:r w:rsidRPr="00554D54">
        <w:rPr>
          <w:kern w:val="0"/>
          <w:sz w:val="24"/>
        </w:rPr>
        <w:t>日，本基金持有的以公允价值计量且其变动计入当期损益的金融资产中属于第二层次的余额为</w:t>
      </w:r>
      <w:r w:rsidRPr="00554D54">
        <w:rPr>
          <w:kern w:val="0"/>
          <w:sz w:val="24"/>
        </w:rPr>
        <w:t>567,851,400.00</w:t>
      </w:r>
      <w:r w:rsidRPr="00554D54">
        <w:rPr>
          <w:kern w:val="0"/>
          <w:sz w:val="24"/>
        </w:rPr>
        <w:t>元，无属于第一次以及第三层次的余额。</w:t>
      </w:r>
    </w:p>
    <w:p w:rsidR="00352868" w:rsidRPr="00554D54" w:rsidRDefault="00352868" w:rsidP="00352868">
      <w:pPr>
        <w:spacing w:before="29" w:line="288" w:lineRule="auto"/>
        <w:ind w:firstLineChars="200" w:firstLine="480"/>
        <w:rPr>
          <w:kern w:val="0"/>
          <w:sz w:val="24"/>
        </w:rPr>
      </w:pPr>
      <w:r w:rsidRPr="00554D54">
        <w:rPr>
          <w:kern w:val="0"/>
          <w:sz w:val="24"/>
        </w:rPr>
        <w:t>(ii)</w:t>
      </w:r>
      <w:r w:rsidRPr="00554D54">
        <w:rPr>
          <w:kern w:val="0"/>
          <w:sz w:val="24"/>
        </w:rPr>
        <w:t>公允价值所属层次间的重大变动</w:t>
      </w:r>
    </w:p>
    <w:p w:rsidR="00352868" w:rsidRPr="00554D54" w:rsidRDefault="00352868" w:rsidP="00352868">
      <w:pPr>
        <w:spacing w:before="29" w:line="288" w:lineRule="auto"/>
        <w:ind w:firstLineChars="200" w:firstLine="480"/>
        <w:rPr>
          <w:kern w:val="0"/>
          <w:sz w:val="24"/>
        </w:rPr>
      </w:pPr>
      <w:r w:rsidRPr="00554D54">
        <w:rPr>
          <w:kern w:val="0"/>
          <w:sz w:val="24"/>
        </w:rPr>
        <w:t>对于证券交易所上市的股票和债券，若出现重大事项停牌、交易不活跃</w:t>
      </w:r>
      <w:r w:rsidRPr="00554D54">
        <w:rPr>
          <w:kern w:val="0"/>
          <w:sz w:val="24"/>
        </w:rPr>
        <w:t>(</w:t>
      </w:r>
      <w:r w:rsidRPr="00554D54">
        <w:rPr>
          <w:kern w:val="0"/>
          <w:sz w:val="24"/>
        </w:rPr>
        <w:t>包括涨跌停时的交易不活跃</w:t>
      </w:r>
      <w:r w:rsidRPr="00554D54">
        <w:rPr>
          <w:kern w:val="0"/>
          <w:sz w:val="24"/>
        </w:rPr>
        <w:t>)</w:t>
      </w:r>
      <w:r w:rsidRPr="00554D54">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52868" w:rsidRPr="00554D54" w:rsidRDefault="00352868" w:rsidP="00352868">
      <w:pPr>
        <w:spacing w:before="29" w:line="288" w:lineRule="auto"/>
        <w:ind w:firstLineChars="200" w:firstLine="480"/>
        <w:rPr>
          <w:kern w:val="0"/>
          <w:sz w:val="24"/>
        </w:rPr>
      </w:pPr>
      <w:r w:rsidRPr="00554D54">
        <w:rPr>
          <w:kern w:val="0"/>
          <w:sz w:val="24"/>
        </w:rPr>
        <w:t>(iii)</w:t>
      </w:r>
      <w:r w:rsidRPr="00554D54">
        <w:rPr>
          <w:kern w:val="0"/>
          <w:sz w:val="24"/>
        </w:rPr>
        <w:t>第三层次公允价值余额和本期变动金额</w:t>
      </w:r>
    </w:p>
    <w:p w:rsidR="00352868" w:rsidRPr="00554D54" w:rsidRDefault="00352868" w:rsidP="00352868">
      <w:pPr>
        <w:spacing w:before="29" w:line="288" w:lineRule="auto"/>
        <w:ind w:firstLineChars="200" w:firstLine="480"/>
        <w:rPr>
          <w:kern w:val="0"/>
          <w:sz w:val="24"/>
        </w:rPr>
      </w:pPr>
      <w:r w:rsidRPr="00554D54">
        <w:rPr>
          <w:kern w:val="0"/>
          <w:sz w:val="24"/>
        </w:rPr>
        <w:t>无。</w:t>
      </w:r>
    </w:p>
    <w:p w:rsidR="00352868" w:rsidRPr="00554D54" w:rsidRDefault="00352868" w:rsidP="00352868">
      <w:pPr>
        <w:spacing w:before="29" w:line="288" w:lineRule="auto"/>
        <w:ind w:firstLineChars="200" w:firstLine="480"/>
        <w:rPr>
          <w:kern w:val="0"/>
          <w:sz w:val="24"/>
        </w:rPr>
      </w:pPr>
      <w:r w:rsidRPr="00554D54">
        <w:rPr>
          <w:kern w:val="0"/>
          <w:sz w:val="24"/>
        </w:rPr>
        <w:t>(c)</w:t>
      </w:r>
      <w:r w:rsidRPr="00554D54">
        <w:rPr>
          <w:kern w:val="0"/>
          <w:sz w:val="24"/>
        </w:rPr>
        <w:t>非持续的以公允价值计量的金融工具</w:t>
      </w:r>
    </w:p>
    <w:p w:rsidR="00352868" w:rsidRPr="00554D54" w:rsidRDefault="00352868" w:rsidP="00352868">
      <w:pPr>
        <w:spacing w:before="29" w:line="288" w:lineRule="auto"/>
        <w:ind w:firstLineChars="200" w:firstLine="480"/>
        <w:rPr>
          <w:kern w:val="0"/>
          <w:sz w:val="24"/>
        </w:rPr>
      </w:pPr>
      <w:r w:rsidRPr="00554D54">
        <w:rPr>
          <w:kern w:val="0"/>
          <w:sz w:val="24"/>
        </w:rPr>
        <w:t>于</w:t>
      </w:r>
      <w:r w:rsidRPr="00554D54">
        <w:rPr>
          <w:kern w:val="0"/>
          <w:sz w:val="24"/>
        </w:rPr>
        <w:t>2016</w:t>
      </w:r>
      <w:r w:rsidRPr="00554D54">
        <w:rPr>
          <w:kern w:val="0"/>
          <w:sz w:val="24"/>
        </w:rPr>
        <w:t>年</w:t>
      </w:r>
      <w:r w:rsidRPr="00554D54">
        <w:rPr>
          <w:kern w:val="0"/>
          <w:sz w:val="24"/>
        </w:rPr>
        <w:t>12</w:t>
      </w:r>
      <w:r w:rsidRPr="00554D54">
        <w:rPr>
          <w:kern w:val="0"/>
          <w:sz w:val="24"/>
        </w:rPr>
        <w:t>月</w:t>
      </w:r>
      <w:r w:rsidRPr="00554D54">
        <w:rPr>
          <w:kern w:val="0"/>
          <w:sz w:val="24"/>
        </w:rPr>
        <w:t>31</w:t>
      </w:r>
      <w:r w:rsidRPr="00554D54">
        <w:rPr>
          <w:kern w:val="0"/>
          <w:sz w:val="24"/>
        </w:rPr>
        <w:t>日，本基金未持有非持续的以公允价值计量的金融资产。</w:t>
      </w:r>
    </w:p>
    <w:p w:rsidR="00352868" w:rsidRPr="00554D54" w:rsidRDefault="00352868" w:rsidP="00352868">
      <w:pPr>
        <w:spacing w:before="29" w:line="288" w:lineRule="auto"/>
        <w:ind w:firstLineChars="200" w:firstLine="480"/>
        <w:rPr>
          <w:kern w:val="0"/>
          <w:sz w:val="24"/>
        </w:rPr>
      </w:pPr>
      <w:r w:rsidRPr="00554D54">
        <w:rPr>
          <w:kern w:val="0"/>
          <w:sz w:val="24"/>
        </w:rPr>
        <w:t>(d)</w:t>
      </w:r>
      <w:r w:rsidRPr="00554D54">
        <w:rPr>
          <w:kern w:val="0"/>
          <w:sz w:val="24"/>
        </w:rPr>
        <w:t>不以公允价值计量的金融工具</w:t>
      </w:r>
    </w:p>
    <w:p w:rsidR="00352868" w:rsidRPr="00554D54" w:rsidRDefault="00352868" w:rsidP="00352868">
      <w:pPr>
        <w:spacing w:before="29" w:line="288" w:lineRule="auto"/>
        <w:ind w:firstLineChars="200" w:firstLine="480"/>
        <w:rPr>
          <w:kern w:val="0"/>
          <w:sz w:val="24"/>
        </w:rPr>
      </w:pPr>
      <w:r w:rsidRPr="00554D54">
        <w:rPr>
          <w:kern w:val="0"/>
          <w:sz w:val="24"/>
        </w:rPr>
        <w:t>不以公允价值计量的金融资产和负债主要包括应收款项和其他金融负债，其账面价值与公允价值相差很小。</w:t>
      </w:r>
    </w:p>
    <w:p w:rsidR="001A59F9" w:rsidRDefault="00352868" w:rsidP="00352868">
      <w:pPr>
        <w:spacing w:line="360" w:lineRule="auto"/>
        <w:ind w:firstLineChars="200" w:firstLine="480"/>
        <w:rPr>
          <w:kern w:val="0"/>
          <w:sz w:val="24"/>
        </w:rPr>
      </w:pPr>
      <w:r w:rsidRPr="00554D54">
        <w:rPr>
          <w:kern w:val="0"/>
          <w:sz w:val="24"/>
        </w:rPr>
        <w:t>(2)</w:t>
      </w:r>
      <w:r w:rsidRPr="00554D54">
        <w:rPr>
          <w:kern w:val="0"/>
          <w:sz w:val="24"/>
        </w:rPr>
        <w:t>除公允价值外，截至资产负债表日本基金无需要说明的其他重要事项。</w:t>
      </w:r>
    </w:p>
    <w:p w:rsidR="00554D54" w:rsidRPr="00554D54" w:rsidRDefault="00554D54" w:rsidP="00352868">
      <w:pPr>
        <w:spacing w:line="360" w:lineRule="auto"/>
        <w:ind w:firstLineChars="200" w:firstLine="422"/>
        <w:rPr>
          <w:rFonts w:asciiTheme="minorEastAsia" w:eastAsiaTheme="minorEastAsia" w:hAnsiTheme="minorEastAsia" w:hint="eastAsia"/>
          <w:b/>
          <w:bCs/>
          <w:szCs w:val="21"/>
        </w:rPr>
      </w:pPr>
    </w:p>
    <w:p w:rsidR="001A59F9" w:rsidRPr="00554D54" w:rsidRDefault="001A59F9" w:rsidP="00E14241">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478311310"/>
      <w:r w:rsidRPr="00554D54">
        <w:rPr>
          <w:rFonts w:hint="eastAsia"/>
          <w:b/>
          <w:bCs/>
          <w:szCs w:val="24"/>
          <w:lang w:val="en-US"/>
        </w:rPr>
        <w:t>§</w:t>
      </w:r>
      <w:r w:rsidRPr="00554D54">
        <w:rPr>
          <w:b/>
          <w:bCs/>
          <w:szCs w:val="24"/>
          <w:lang w:val="en-US"/>
        </w:rPr>
        <w:t>8</w:t>
      </w:r>
      <w:r w:rsidR="009153A3" w:rsidRPr="00554D54">
        <w:rPr>
          <w:rFonts w:hint="eastAsia"/>
          <w:b/>
          <w:bCs/>
          <w:szCs w:val="24"/>
          <w:lang w:val="en-US"/>
        </w:rPr>
        <w:t xml:space="preserve">  </w:t>
      </w:r>
      <w:r w:rsidRPr="00554D54">
        <w:rPr>
          <w:rFonts w:hint="eastAsia"/>
          <w:b/>
          <w:bCs/>
          <w:szCs w:val="24"/>
          <w:lang w:val="en-US"/>
        </w:rPr>
        <w:t>投资组合报告</w:t>
      </w:r>
      <w:bookmarkEnd w:id="121"/>
      <w:bookmarkEnd w:id="122"/>
      <w:bookmarkEnd w:id="123"/>
    </w:p>
    <w:p w:rsidR="00DB6EA0" w:rsidRPr="00554D54" w:rsidRDefault="00DB6EA0" w:rsidP="00DB6EA0"/>
    <w:p w:rsidR="001A59F9" w:rsidRPr="00554D54" w:rsidRDefault="001A59F9" w:rsidP="00554D54">
      <w:pPr>
        <w:pStyle w:val="20"/>
        <w:spacing w:before="29" w:after="0" w:line="288" w:lineRule="auto"/>
        <w:rPr>
          <w:rFonts w:ascii="Times New Roman" w:hAnsi="Times New Roman"/>
          <w:kern w:val="0"/>
          <w:szCs w:val="24"/>
        </w:rPr>
      </w:pPr>
      <w:bookmarkStart w:id="124" w:name="_Toc225498273"/>
      <w:bookmarkStart w:id="125" w:name="_Toc361324878"/>
      <w:bookmarkStart w:id="126" w:name="_Toc478311311"/>
      <w:r w:rsidRPr="00554D54">
        <w:rPr>
          <w:rFonts w:ascii="Times New Roman" w:hAnsi="Times New Roman"/>
          <w:kern w:val="0"/>
          <w:szCs w:val="24"/>
        </w:rPr>
        <w:t>8.1</w:t>
      </w:r>
      <w:r w:rsidR="00024200" w:rsidRPr="00554D54">
        <w:rPr>
          <w:rFonts w:ascii="Times New Roman" w:hAnsi="Times New Roman" w:hint="eastAsia"/>
          <w:kern w:val="0"/>
          <w:szCs w:val="24"/>
        </w:rPr>
        <w:t xml:space="preserve"> </w:t>
      </w:r>
      <w:r w:rsidRPr="00554D54">
        <w:rPr>
          <w:rFonts w:ascii="Times New Roman" w:hAnsi="Times New Roman" w:hint="eastAsia"/>
          <w:kern w:val="0"/>
          <w:szCs w:val="24"/>
        </w:rPr>
        <w:t>期末基金资产组合情况</w:t>
      </w:r>
      <w:bookmarkEnd w:id="124"/>
      <w:bookmarkEnd w:id="125"/>
      <w:bookmarkEnd w:id="126"/>
    </w:p>
    <w:p w:rsidR="001A59F9" w:rsidRPr="00554D54" w:rsidRDefault="001A59F9" w:rsidP="0004081A">
      <w:pPr>
        <w:autoSpaceDE w:val="0"/>
        <w:autoSpaceDN w:val="0"/>
        <w:adjustRightInd w:val="0"/>
        <w:spacing w:before="29" w:line="288" w:lineRule="auto"/>
        <w:ind w:left="15"/>
        <w:jc w:val="right"/>
        <w:rPr>
          <w:bCs/>
          <w:sz w:val="24"/>
        </w:rPr>
      </w:pPr>
      <w:r w:rsidRPr="00554D54">
        <w:rPr>
          <w:rFonts w:hint="eastAsia"/>
          <w:bCs/>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554D54" w:rsidRPr="00554D54" w:rsidTr="00EC47EE">
        <w:trPr>
          <w:jc w:val="center"/>
        </w:trPr>
        <w:tc>
          <w:tcPr>
            <w:tcW w:w="1080" w:type="dxa"/>
            <w:vAlign w:val="center"/>
          </w:tcPr>
          <w:p w:rsidR="00712926" w:rsidRPr="00554D54" w:rsidRDefault="00712926" w:rsidP="000C342B">
            <w:pPr>
              <w:widowControl/>
              <w:autoSpaceDE w:val="0"/>
              <w:autoSpaceDN w:val="0"/>
              <w:spacing w:before="29" w:line="288" w:lineRule="auto"/>
              <w:ind w:right="-15"/>
              <w:jc w:val="center"/>
              <w:textAlignment w:val="bottom"/>
              <w:rPr>
                <w:sz w:val="24"/>
              </w:rPr>
            </w:pPr>
            <w:r w:rsidRPr="00554D54">
              <w:rPr>
                <w:rFonts w:hint="eastAsia"/>
                <w:sz w:val="24"/>
              </w:rPr>
              <w:lastRenderedPageBreak/>
              <w:t>序号</w:t>
            </w:r>
          </w:p>
        </w:tc>
        <w:tc>
          <w:tcPr>
            <w:tcW w:w="3420" w:type="dxa"/>
            <w:vAlign w:val="center"/>
          </w:tcPr>
          <w:p w:rsidR="00712926" w:rsidRPr="00554D54" w:rsidRDefault="00712926" w:rsidP="000C342B">
            <w:pPr>
              <w:widowControl/>
              <w:autoSpaceDE w:val="0"/>
              <w:autoSpaceDN w:val="0"/>
              <w:spacing w:before="29" w:line="288" w:lineRule="auto"/>
              <w:ind w:right="-15"/>
              <w:jc w:val="center"/>
              <w:textAlignment w:val="bottom"/>
              <w:rPr>
                <w:sz w:val="24"/>
              </w:rPr>
            </w:pPr>
            <w:r w:rsidRPr="00554D54">
              <w:rPr>
                <w:rFonts w:hint="eastAsia"/>
                <w:sz w:val="24"/>
              </w:rPr>
              <w:t>项目</w:t>
            </w:r>
          </w:p>
        </w:tc>
        <w:tc>
          <w:tcPr>
            <w:tcW w:w="2836" w:type="dxa"/>
            <w:vAlign w:val="center"/>
          </w:tcPr>
          <w:p w:rsidR="00712926" w:rsidRPr="00554D54" w:rsidRDefault="00712926" w:rsidP="000C342B">
            <w:pPr>
              <w:widowControl/>
              <w:autoSpaceDE w:val="0"/>
              <w:autoSpaceDN w:val="0"/>
              <w:spacing w:before="29" w:line="288" w:lineRule="auto"/>
              <w:ind w:right="-15"/>
              <w:jc w:val="center"/>
              <w:textAlignment w:val="bottom"/>
              <w:rPr>
                <w:sz w:val="24"/>
              </w:rPr>
            </w:pPr>
            <w:r w:rsidRPr="00554D54">
              <w:rPr>
                <w:rFonts w:hint="eastAsia"/>
                <w:sz w:val="24"/>
              </w:rPr>
              <w:t>金额</w:t>
            </w:r>
          </w:p>
        </w:tc>
        <w:tc>
          <w:tcPr>
            <w:tcW w:w="1664" w:type="dxa"/>
            <w:vAlign w:val="center"/>
          </w:tcPr>
          <w:p w:rsidR="00712926" w:rsidRPr="00554D54" w:rsidRDefault="00712926" w:rsidP="000C342B">
            <w:pPr>
              <w:widowControl/>
              <w:autoSpaceDE w:val="0"/>
              <w:autoSpaceDN w:val="0"/>
              <w:spacing w:before="29" w:line="288" w:lineRule="auto"/>
              <w:ind w:right="-15"/>
              <w:jc w:val="center"/>
              <w:textAlignment w:val="bottom"/>
              <w:rPr>
                <w:sz w:val="24"/>
              </w:rPr>
            </w:pPr>
            <w:r w:rsidRPr="00554D54">
              <w:rPr>
                <w:rFonts w:hint="eastAsia"/>
                <w:sz w:val="24"/>
              </w:rPr>
              <w:t>占基金总资产的比例（</w:t>
            </w:r>
            <w:r w:rsidRPr="00554D54">
              <w:rPr>
                <w:sz w:val="24"/>
              </w:rPr>
              <w:t>%</w:t>
            </w:r>
            <w:r w:rsidRPr="00554D54">
              <w:rPr>
                <w:rFonts w:hint="eastAsia"/>
                <w:sz w:val="24"/>
              </w:rPr>
              <w:t>）</w:t>
            </w:r>
          </w:p>
        </w:tc>
      </w:tr>
      <w:tr w:rsidR="00554D54" w:rsidRPr="00554D54" w:rsidTr="00EC47EE">
        <w:trPr>
          <w:jc w:val="center"/>
        </w:trPr>
        <w:tc>
          <w:tcPr>
            <w:tcW w:w="1080" w:type="dxa"/>
            <w:vAlign w:val="center"/>
          </w:tcPr>
          <w:p w:rsidR="00712926" w:rsidRPr="00554D54" w:rsidRDefault="00712926" w:rsidP="00DB0592">
            <w:pPr>
              <w:spacing w:before="29" w:line="288" w:lineRule="auto"/>
              <w:jc w:val="center"/>
              <w:rPr>
                <w:sz w:val="24"/>
              </w:rPr>
            </w:pPr>
            <w:r w:rsidRPr="00554D54">
              <w:rPr>
                <w:sz w:val="24"/>
              </w:rPr>
              <w:t>1</w:t>
            </w:r>
          </w:p>
        </w:tc>
        <w:tc>
          <w:tcPr>
            <w:tcW w:w="3420" w:type="dxa"/>
            <w:vAlign w:val="center"/>
          </w:tcPr>
          <w:p w:rsidR="00712926" w:rsidRPr="00554D54" w:rsidRDefault="00712926" w:rsidP="00892F99">
            <w:pPr>
              <w:spacing w:before="29" w:line="288" w:lineRule="auto"/>
              <w:ind w:leftChars="50" w:left="105"/>
              <w:rPr>
                <w:sz w:val="24"/>
              </w:rPr>
            </w:pPr>
            <w:r w:rsidRPr="00554D54">
              <w:rPr>
                <w:rFonts w:hint="eastAsia"/>
                <w:sz w:val="24"/>
              </w:rPr>
              <w:t>权益投资</w:t>
            </w:r>
          </w:p>
        </w:tc>
        <w:tc>
          <w:tcPr>
            <w:tcW w:w="2836" w:type="dxa"/>
            <w:vAlign w:val="center"/>
          </w:tcPr>
          <w:p w:rsidR="00712926" w:rsidRPr="00554D54" w:rsidRDefault="00712926" w:rsidP="004C1637">
            <w:pPr>
              <w:spacing w:before="29" w:line="288" w:lineRule="auto"/>
              <w:jc w:val="right"/>
              <w:rPr>
                <w:kern w:val="0"/>
                <w:sz w:val="24"/>
              </w:rPr>
            </w:pPr>
            <w:r w:rsidRPr="00554D54">
              <w:rPr>
                <w:kern w:val="0"/>
                <w:sz w:val="24"/>
              </w:rPr>
              <w:t>-</w:t>
            </w:r>
          </w:p>
        </w:tc>
        <w:tc>
          <w:tcPr>
            <w:tcW w:w="1664" w:type="dxa"/>
            <w:vAlign w:val="center"/>
          </w:tcPr>
          <w:p w:rsidR="00712926" w:rsidRPr="00554D54" w:rsidRDefault="00712926" w:rsidP="004C1637">
            <w:pPr>
              <w:spacing w:before="29" w:line="288" w:lineRule="auto"/>
              <w:jc w:val="right"/>
              <w:rPr>
                <w:kern w:val="0"/>
                <w:sz w:val="24"/>
              </w:rPr>
            </w:pPr>
            <w:r w:rsidRPr="00554D54">
              <w:rPr>
                <w:kern w:val="0"/>
                <w:sz w:val="24"/>
              </w:rPr>
              <w:t>-</w:t>
            </w:r>
          </w:p>
        </w:tc>
      </w:tr>
      <w:tr w:rsidR="00554D54" w:rsidRPr="00554D54" w:rsidTr="00EC47EE">
        <w:trPr>
          <w:jc w:val="center"/>
        </w:trPr>
        <w:tc>
          <w:tcPr>
            <w:tcW w:w="1080" w:type="dxa"/>
            <w:vAlign w:val="center"/>
          </w:tcPr>
          <w:p w:rsidR="00712926" w:rsidRPr="00554D54" w:rsidRDefault="00712926" w:rsidP="00DB0592">
            <w:pPr>
              <w:spacing w:before="29" w:line="288" w:lineRule="auto"/>
              <w:jc w:val="center"/>
              <w:rPr>
                <w:sz w:val="24"/>
              </w:rPr>
            </w:pPr>
          </w:p>
        </w:tc>
        <w:tc>
          <w:tcPr>
            <w:tcW w:w="3420" w:type="dxa"/>
            <w:vAlign w:val="center"/>
          </w:tcPr>
          <w:p w:rsidR="00712926" w:rsidRPr="00554D54" w:rsidRDefault="00712926" w:rsidP="00892F99">
            <w:pPr>
              <w:spacing w:before="29" w:line="288" w:lineRule="auto"/>
              <w:ind w:leftChars="50" w:left="105"/>
              <w:rPr>
                <w:sz w:val="24"/>
              </w:rPr>
            </w:pPr>
            <w:r w:rsidRPr="00554D54">
              <w:rPr>
                <w:rFonts w:hint="eastAsia"/>
                <w:sz w:val="24"/>
              </w:rPr>
              <w:t>其中：股票</w:t>
            </w:r>
          </w:p>
        </w:tc>
        <w:tc>
          <w:tcPr>
            <w:tcW w:w="2836" w:type="dxa"/>
            <w:vAlign w:val="center"/>
          </w:tcPr>
          <w:p w:rsidR="00712926" w:rsidRPr="00554D54" w:rsidRDefault="00712926" w:rsidP="004C1637">
            <w:pPr>
              <w:spacing w:before="29" w:line="288" w:lineRule="auto"/>
              <w:jc w:val="right"/>
              <w:rPr>
                <w:kern w:val="0"/>
                <w:sz w:val="24"/>
              </w:rPr>
            </w:pPr>
            <w:r w:rsidRPr="00554D54">
              <w:rPr>
                <w:kern w:val="0"/>
                <w:sz w:val="24"/>
              </w:rPr>
              <w:t>-</w:t>
            </w:r>
          </w:p>
        </w:tc>
        <w:tc>
          <w:tcPr>
            <w:tcW w:w="1664" w:type="dxa"/>
            <w:vAlign w:val="center"/>
          </w:tcPr>
          <w:p w:rsidR="00712926" w:rsidRPr="00554D54" w:rsidRDefault="00712926" w:rsidP="004C1637">
            <w:pPr>
              <w:spacing w:before="29" w:line="288" w:lineRule="auto"/>
              <w:jc w:val="right"/>
              <w:rPr>
                <w:kern w:val="0"/>
                <w:sz w:val="24"/>
              </w:rPr>
            </w:pPr>
            <w:r w:rsidRPr="00554D54">
              <w:rPr>
                <w:kern w:val="0"/>
                <w:sz w:val="24"/>
              </w:rPr>
              <w:t>-</w:t>
            </w:r>
          </w:p>
        </w:tc>
      </w:tr>
      <w:tr w:rsidR="00554D54" w:rsidRPr="00554D54" w:rsidTr="00EC47EE">
        <w:trPr>
          <w:jc w:val="center"/>
        </w:trPr>
        <w:tc>
          <w:tcPr>
            <w:tcW w:w="1080" w:type="dxa"/>
            <w:vAlign w:val="center"/>
          </w:tcPr>
          <w:p w:rsidR="00712926" w:rsidRPr="00554D54" w:rsidRDefault="00712926" w:rsidP="00DB0592">
            <w:pPr>
              <w:spacing w:before="29" w:line="288" w:lineRule="auto"/>
              <w:jc w:val="center"/>
              <w:rPr>
                <w:sz w:val="24"/>
              </w:rPr>
            </w:pPr>
            <w:r w:rsidRPr="00554D54">
              <w:rPr>
                <w:sz w:val="24"/>
              </w:rPr>
              <w:t>2</w:t>
            </w:r>
          </w:p>
        </w:tc>
        <w:tc>
          <w:tcPr>
            <w:tcW w:w="3420" w:type="dxa"/>
            <w:vAlign w:val="center"/>
          </w:tcPr>
          <w:p w:rsidR="00712926" w:rsidRPr="00554D54" w:rsidRDefault="00712926" w:rsidP="00892F99">
            <w:pPr>
              <w:spacing w:before="29" w:line="288" w:lineRule="auto"/>
              <w:ind w:leftChars="50" w:left="105"/>
              <w:rPr>
                <w:sz w:val="24"/>
              </w:rPr>
            </w:pPr>
            <w:r w:rsidRPr="00554D54">
              <w:rPr>
                <w:rFonts w:hint="eastAsia"/>
                <w:sz w:val="24"/>
              </w:rPr>
              <w:t>固定收益投资</w:t>
            </w:r>
          </w:p>
        </w:tc>
        <w:tc>
          <w:tcPr>
            <w:tcW w:w="2836" w:type="dxa"/>
            <w:vAlign w:val="center"/>
          </w:tcPr>
          <w:p w:rsidR="00712926" w:rsidRPr="00554D54" w:rsidRDefault="00712926" w:rsidP="004C1637">
            <w:pPr>
              <w:spacing w:before="29" w:line="288" w:lineRule="auto"/>
              <w:jc w:val="right"/>
              <w:rPr>
                <w:kern w:val="0"/>
                <w:sz w:val="24"/>
              </w:rPr>
            </w:pPr>
            <w:r w:rsidRPr="00554D54">
              <w:rPr>
                <w:kern w:val="0"/>
                <w:sz w:val="24"/>
              </w:rPr>
              <w:t>567,851,400.00</w:t>
            </w:r>
          </w:p>
        </w:tc>
        <w:tc>
          <w:tcPr>
            <w:tcW w:w="1664" w:type="dxa"/>
            <w:vAlign w:val="center"/>
          </w:tcPr>
          <w:p w:rsidR="00712926" w:rsidRPr="00554D54" w:rsidRDefault="00712926" w:rsidP="004C1637">
            <w:pPr>
              <w:spacing w:before="29" w:line="288" w:lineRule="auto"/>
              <w:jc w:val="right"/>
              <w:rPr>
                <w:kern w:val="0"/>
                <w:sz w:val="24"/>
              </w:rPr>
            </w:pPr>
            <w:r w:rsidRPr="00554D54">
              <w:rPr>
                <w:kern w:val="0"/>
                <w:sz w:val="24"/>
              </w:rPr>
              <w:t>95.88</w:t>
            </w:r>
          </w:p>
        </w:tc>
      </w:tr>
      <w:tr w:rsidR="00554D54" w:rsidRPr="00554D54" w:rsidTr="00EC47EE">
        <w:trPr>
          <w:jc w:val="center"/>
        </w:trPr>
        <w:tc>
          <w:tcPr>
            <w:tcW w:w="1080" w:type="dxa"/>
            <w:vAlign w:val="center"/>
          </w:tcPr>
          <w:p w:rsidR="00712926" w:rsidRPr="00554D54" w:rsidRDefault="00712926" w:rsidP="00DB0592">
            <w:pPr>
              <w:spacing w:before="29" w:line="288" w:lineRule="auto"/>
              <w:jc w:val="center"/>
              <w:rPr>
                <w:sz w:val="24"/>
              </w:rPr>
            </w:pPr>
          </w:p>
        </w:tc>
        <w:tc>
          <w:tcPr>
            <w:tcW w:w="3420" w:type="dxa"/>
            <w:vAlign w:val="center"/>
          </w:tcPr>
          <w:p w:rsidR="00712926" w:rsidRPr="00554D54" w:rsidRDefault="00712926" w:rsidP="00892F99">
            <w:pPr>
              <w:spacing w:before="29" w:line="288" w:lineRule="auto"/>
              <w:ind w:leftChars="50" w:left="105"/>
              <w:rPr>
                <w:sz w:val="24"/>
              </w:rPr>
            </w:pPr>
            <w:r w:rsidRPr="00554D54">
              <w:rPr>
                <w:rFonts w:hint="eastAsia"/>
                <w:sz w:val="24"/>
              </w:rPr>
              <w:t>其中：债券</w:t>
            </w:r>
          </w:p>
        </w:tc>
        <w:tc>
          <w:tcPr>
            <w:tcW w:w="2836" w:type="dxa"/>
            <w:vAlign w:val="center"/>
          </w:tcPr>
          <w:p w:rsidR="00712926" w:rsidRPr="00554D54" w:rsidRDefault="00712926" w:rsidP="004C1637">
            <w:pPr>
              <w:spacing w:before="29" w:line="288" w:lineRule="auto"/>
              <w:jc w:val="right"/>
              <w:rPr>
                <w:kern w:val="0"/>
                <w:sz w:val="24"/>
              </w:rPr>
            </w:pPr>
            <w:r w:rsidRPr="00554D54">
              <w:rPr>
                <w:kern w:val="0"/>
                <w:sz w:val="24"/>
              </w:rPr>
              <w:t>567,851,400.00</w:t>
            </w:r>
          </w:p>
        </w:tc>
        <w:tc>
          <w:tcPr>
            <w:tcW w:w="1664" w:type="dxa"/>
            <w:vAlign w:val="center"/>
          </w:tcPr>
          <w:p w:rsidR="00712926" w:rsidRPr="00554D54" w:rsidRDefault="00712926" w:rsidP="004C1637">
            <w:pPr>
              <w:spacing w:before="29" w:line="288" w:lineRule="auto"/>
              <w:jc w:val="right"/>
              <w:rPr>
                <w:kern w:val="0"/>
                <w:sz w:val="24"/>
              </w:rPr>
            </w:pPr>
            <w:r w:rsidRPr="00554D54">
              <w:rPr>
                <w:kern w:val="0"/>
                <w:sz w:val="24"/>
              </w:rPr>
              <w:t>95.88</w:t>
            </w:r>
          </w:p>
        </w:tc>
      </w:tr>
      <w:tr w:rsidR="00554D54" w:rsidRPr="00554D54" w:rsidTr="00EC47EE">
        <w:trPr>
          <w:jc w:val="center"/>
        </w:trPr>
        <w:tc>
          <w:tcPr>
            <w:tcW w:w="1080" w:type="dxa"/>
            <w:vAlign w:val="center"/>
          </w:tcPr>
          <w:p w:rsidR="00712926" w:rsidRPr="00554D54" w:rsidRDefault="00712926" w:rsidP="00DB0592">
            <w:pPr>
              <w:spacing w:before="29" w:line="288" w:lineRule="auto"/>
              <w:jc w:val="center"/>
              <w:rPr>
                <w:sz w:val="24"/>
              </w:rPr>
            </w:pPr>
          </w:p>
        </w:tc>
        <w:tc>
          <w:tcPr>
            <w:tcW w:w="3420" w:type="dxa"/>
            <w:vAlign w:val="center"/>
          </w:tcPr>
          <w:p w:rsidR="00712926" w:rsidRPr="00554D54" w:rsidRDefault="00712926" w:rsidP="00335C87">
            <w:pPr>
              <w:spacing w:before="29" w:line="288" w:lineRule="auto"/>
              <w:ind w:leftChars="50" w:left="105" w:firstLineChars="350" w:firstLine="840"/>
              <w:rPr>
                <w:sz w:val="24"/>
              </w:rPr>
            </w:pPr>
            <w:r w:rsidRPr="00554D54">
              <w:rPr>
                <w:rFonts w:hint="eastAsia"/>
                <w:sz w:val="24"/>
              </w:rPr>
              <w:t>资产支持证券</w:t>
            </w:r>
          </w:p>
        </w:tc>
        <w:tc>
          <w:tcPr>
            <w:tcW w:w="2836" w:type="dxa"/>
            <w:vAlign w:val="center"/>
          </w:tcPr>
          <w:p w:rsidR="00712926" w:rsidRPr="00554D54" w:rsidRDefault="00712926" w:rsidP="004C1637">
            <w:pPr>
              <w:spacing w:before="29" w:line="288" w:lineRule="auto"/>
              <w:jc w:val="right"/>
              <w:rPr>
                <w:kern w:val="0"/>
                <w:sz w:val="24"/>
              </w:rPr>
            </w:pPr>
            <w:r w:rsidRPr="00554D54">
              <w:rPr>
                <w:kern w:val="0"/>
                <w:sz w:val="24"/>
              </w:rPr>
              <w:t>-</w:t>
            </w:r>
          </w:p>
        </w:tc>
        <w:tc>
          <w:tcPr>
            <w:tcW w:w="1664" w:type="dxa"/>
            <w:vAlign w:val="center"/>
          </w:tcPr>
          <w:p w:rsidR="00712926" w:rsidRPr="00554D54" w:rsidRDefault="00712926" w:rsidP="004C1637">
            <w:pPr>
              <w:spacing w:before="29" w:line="288" w:lineRule="auto"/>
              <w:jc w:val="right"/>
              <w:rPr>
                <w:kern w:val="0"/>
                <w:sz w:val="24"/>
              </w:rPr>
            </w:pPr>
            <w:r w:rsidRPr="00554D54">
              <w:rPr>
                <w:kern w:val="0"/>
                <w:sz w:val="24"/>
              </w:rPr>
              <w:t>-</w:t>
            </w:r>
          </w:p>
        </w:tc>
      </w:tr>
      <w:tr w:rsidR="00554D54" w:rsidRPr="00554D54" w:rsidTr="00400137">
        <w:trPr>
          <w:jc w:val="center"/>
        </w:trPr>
        <w:tc>
          <w:tcPr>
            <w:tcW w:w="1080" w:type="dxa"/>
          </w:tcPr>
          <w:p w:rsidR="00E00CC6" w:rsidRPr="00554D54" w:rsidRDefault="00E00CC6" w:rsidP="00DB0592">
            <w:pPr>
              <w:spacing w:before="29" w:line="288" w:lineRule="auto"/>
              <w:jc w:val="center"/>
              <w:rPr>
                <w:sz w:val="24"/>
              </w:rPr>
            </w:pPr>
            <w:r w:rsidRPr="00554D54">
              <w:rPr>
                <w:rFonts w:hint="eastAsia"/>
                <w:sz w:val="24"/>
              </w:rPr>
              <w:t>3</w:t>
            </w:r>
          </w:p>
        </w:tc>
        <w:tc>
          <w:tcPr>
            <w:tcW w:w="3420" w:type="dxa"/>
          </w:tcPr>
          <w:p w:rsidR="00E00CC6" w:rsidRPr="00554D54" w:rsidRDefault="00E00CC6" w:rsidP="00892F99">
            <w:pPr>
              <w:spacing w:before="29" w:line="288" w:lineRule="auto"/>
              <w:ind w:leftChars="50" w:left="105"/>
              <w:rPr>
                <w:sz w:val="24"/>
              </w:rPr>
            </w:pPr>
            <w:r w:rsidRPr="00554D54">
              <w:rPr>
                <w:rFonts w:hint="eastAsia"/>
                <w:sz w:val="24"/>
              </w:rPr>
              <w:t>贵金属投资</w:t>
            </w:r>
          </w:p>
        </w:tc>
        <w:tc>
          <w:tcPr>
            <w:tcW w:w="2836" w:type="dxa"/>
            <w:vAlign w:val="center"/>
          </w:tcPr>
          <w:p w:rsidR="00E00CC6" w:rsidRPr="00554D54" w:rsidRDefault="00E00CC6" w:rsidP="004C1637">
            <w:pPr>
              <w:spacing w:before="29" w:line="288" w:lineRule="auto"/>
              <w:jc w:val="right"/>
              <w:rPr>
                <w:kern w:val="0"/>
                <w:sz w:val="24"/>
              </w:rPr>
            </w:pPr>
            <w:r w:rsidRPr="00554D54">
              <w:rPr>
                <w:rFonts w:hint="eastAsia"/>
                <w:kern w:val="0"/>
                <w:sz w:val="24"/>
              </w:rPr>
              <w:t>-</w:t>
            </w:r>
          </w:p>
        </w:tc>
        <w:tc>
          <w:tcPr>
            <w:tcW w:w="1664" w:type="dxa"/>
            <w:vAlign w:val="center"/>
          </w:tcPr>
          <w:p w:rsidR="00E00CC6" w:rsidRPr="00554D54" w:rsidRDefault="00E00CC6" w:rsidP="004C1637">
            <w:pPr>
              <w:spacing w:before="29" w:line="288" w:lineRule="auto"/>
              <w:jc w:val="right"/>
              <w:rPr>
                <w:kern w:val="0"/>
                <w:sz w:val="24"/>
              </w:rPr>
            </w:pPr>
            <w:r w:rsidRPr="00554D54">
              <w:rPr>
                <w:rFonts w:hint="eastAsia"/>
                <w:kern w:val="0"/>
                <w:sz w:val="24"/>
              </w:rPr>
              <w:t>-</w:t>
            </w:r>
          </w:p>
        </w:tc>
      </w:tr>
      <w:tr w:rsidR="00554D54" w:rsidRPr="00554D54" w:rsidTr="00EC47EE">
        <w:trPr>
          <w:jc w:val="center"/>
        </w:trPr>
        <w:tc>
          <w:tcPr>
            <w:tcW w:w="1080" w:type="dxa"/>
            <w:vAlign w:val="center"/>
          </w:tcPr>
          <w:p w:rsidR="00E00CC6" w:rsidRPr="00554D54" w:rsidRDefault="00E00CC6" w:rsidP="00DB0592">
            <w:pPr>
              <w:spacing w:before="29" w:line="288" w:lineRule="auto"/>
              <w:jc w:val="center"/>
              <w:rPr>
                <w:sz w:val="24"/>
              </w:rPr>
            </w:pPr>
            <w:r w:rsidRPr="00554D54">
              <w:rPr>
                <w:rFonts w:hint="eastAsia"/>
                <w:sz w:val="24"/>
              </w:rPr>
              <w:t>4</w:t>
            </w:r>
          </w:p>
        </w:tc>
        <w:tc>
          <w:tcPr>
            <w:tcW w:w="3420" w:type="dxa"/>
            <w:vAlign w:val="center"/>
          </w:tcPr>
          <w:p w:rsidR="00E00CC6" w:rsidRPr="00554D54" w:rsidRDefault="00E00CC6" w:rsidP="00892F99">
            <w:pPr>
              <w:spacing w:before="29" w:line="288" w:lineRule="auto"/>
              <w:ind w:leftChars="50" w:left="105"/>
              <w:rPr>
                <w:sz w:val="24"/>
              </w:rPr>
            </w:pPr>
            <w:r w:rsidRPr="00554D54">
              <w:rPr>
                <w:rFonts w:hint="eastAsia"/>
                <w:sz w:val="24"/>
              </w:rPr>
              <w:t>金融衍生品投资</w:t>
            </w:r>
          </w:p>
        </w:tc>
        <w:tc>
          <w:tcPr>
            <w:tcW w:w="2836" w:type="dxa"/>
            <w:vAlign w:val="center"/>
          </w:tcPr>
          <w:p w:rsidR="00E00CC6" w:rsidRPr="00554D54" w:rsidRDefault="00E00CC6" w:rsidP="004C1637">
            <w:pPr>
              <w:spacing w:before="29" w:line="288" w:lineRule="auto"/>
              <w:jc w:val="right"/>
              <w:rPr>
                <w:kern w:val="0"/>
                <w:sz w:val="24"/>
              </w:rPr>
            </w:pPr>
            <w:r w:rsidRPr="00554D54">
              <w:rPr>
                <w:kern w:val="0"/>
                <w:sz w:val="24"/>
              </w:rPr>
              <w:t>-</w:t>
            </w:r>
          </w:p>
        </w:tc>
        <w:tc>
          <w:tcPr>
            <w:tcW w:w="1664" w:type="dxa"/>
            <w:vAlign w:val="center"/>
          </w:tcPr>
          <w:p w:rsidR="00E00CC6" w:rsidRPr="00554D54" w:rsidRDefault="00E00CC6" w:rsidP="004C1637">
            <w:pPr>
              <w:spacing w:before="29" w:line="288" w:lineRule="auto"/>
              <w:jc w:val="right"/>
              <w:rPr>
                <w:kern w:val="0"/>
                <w:sz w:val="24"/>
              </w:rPr>
            </w:pPr>
            <w:r w:rsidRPr="00554D54">
              <w:rPr>
                <w:kern w:val="0"/>
                <w:sz w:val="24"/>
              </w:rPr>
              <w:t>-</w:t>
            </w:r>
          </w:p>
        </w:tc>
      </w:tr>
      <w:tr w:rsidR="00554D54" w:rsidRPr="00554D54" w:rsidTr="00EC47EE">
        <w:trPr>
          <w:jc w:val="center"/>
        </w:trPr>
        <w:tc>
          <w:tcPr>
            <w:tcW w:w="1080" w:type="dxa"/>
            <w:vAlign w:val="center"/>
          </w:tcPr>
          <w:p w:rsidR="00E00CC6" w:rsidRPr="00554D54" w:rsidRDefault="00E00CC6" w:rsidP="00DB0592">
            <w:pPr>
              <w:spacing w:before="29" w:line="288" w:lineRule="auto"/>
              <w:jc w:val="center"/>
              <w:rPr>
                <w:sz w:val="24"/>
              </w:rPr>
            </w:pPr>
            <w:r w:rsidRPr="00554D54">
              <w:rPr>
                <w:rFonts w:hint="eastAsia"/>
                <w:sz w:val="24"/>
              </w:rPr>
              <w:t>5</w:t>
            </w:r>
          </w:p>
        </w:tc>
        <w:tc>
          <w:tcPr>
            <w:tcW w:w="3420" w:type="dxa"/>
            <w:vAlign w:val="center"/>
          </w:tcPr>
          <w:p w:rsidR="00E00CC6" w:rsidRPr="00554D54" w:rsidRDefault="00E00CC6" w:rsidP="00892F99">
            <w:pPr>
              <w:spacing w:before="29" w:line="288" w:lineRule="auto"/>
              <w:ind w:leftChars="50" w:left="105"/>
              <w:rPr>
                <w:sz w:val="24"/>
              </w:rPr>
            </w:pPr>
            <w:r w:rsidRPr="00554D54">
              <w:rPr>
                <w:rFonts w:hint="eastAsia"/>
                <w:sz w:val="24"/>
              </w:rPr>
              <w:t>买入返售金融资产</w:t>
            </w:r>
          </w:p>
        </w:tc>
        <w:tc>
          <w:tcPr>
            <w:tcW w:w="2836" w:type="dxa"/>
            <w:vAlign w:val="center"/>
          </w:tcPr>
          <w:p w:rsidR="00E00CC6" w:rsidRPr="00554D54" w:rsidRDefault="00E00CC6" w:rsidP="004C1637">
            <w:pPr>
              <w:spacing w:before="29" w:line="288" w:lineRule="auto"/>
              <w:jc w:val="right"/>
              <w:rPr>
                <w:kern w:val="0"/>
                <w:sz w:val="24"/>
              </w:rPr>
            </w:pPr>
            <w:r w:rsidRPr="00554D54">
              <w:rPr>
                <w:kern w:val="0"/>
                <w:sz w:val="24"/>
              </w:rPr>
              <w:t>-</w:t>
            </w:r>
          </w:p>
        </w:tc>
        <w:tc>
          <w:tcPr>
            <w:tcW w:w="1664" w:type="dxa"/>
            <w:vAlign w:val="center"/>
          </w:tcPr>
          <w:p w:rsidR="00E00CC6" w:rsidRPr="00554D54" w:rsidRDefault="00E00CC6" w:rsidP="004C1637">
            <w:pPr>
              <w:spacing w:before="29" w:line="288" w:lineRule="auto"/>
              <w:jc w:val="right"/>
              <w:rPr>
                <w:kern w:val="0"/>
                <w:sz w:val="24"/>
              </w:rPr>
            </w:pPr>
            <w:r w:rsidRPr="00554D54">
              <w:rPr>
                <w:kern w:val="0"/>
                <w:sz w:val="24"/>
              </w:rPr>
              <w:t>-</w:t>
            </w:r>
          </w:p>
        </w:tc>
      </w:tr>
      <w:tr w:rsidR="00554D54" w:rsidRPr="00554D54" w:rsidTr="00EC47EE">
        <w:trPr>
          <w:jc w:val="center"/>
        </w:trPr>
        <w:tc>
          <w:tcPr>
            <w:tcW w:w="1080" w:type="dxa"/>
            <w:vAlign w:val="center"/>
          </w:tcPr>
          <w:p w:rsidR="00E00CC6" w:rsidRPr="00554D54" w:rsidRDefault="00E00CC6" w:rsidP="00DB0592">
            <w:pPr>
              <w:spacing w:before="29" w:line="288" w:lineRule="auto"/>
              <w:jc w:val="center"/>
              <w:rPr>
                <w:sz w:val="24"/>
              </w:rPr>
            </w:pPr>
          </w:p>
        </w:tc>
        <w:tc>
          <w:tcPr>
            <w:tcW w:w="3420" w:type="dxa"/>
            <w:vAlign w:val="center"/>
          </w:tcPr>
          <w:p w:rsidR="00E00CC6" w:rsidRPr="00554D54" w:rsidRDefault="00E00CC6" w:rsidP="00892F99">
            <w:pPr>
              <w:spacing w:before="29" w:line="288" w:lineRule="auto"/>
              <w:ind w:leftChars="50" w:left="105"/>
              <w:rPr>
                <w:sz w:val="24"/>
              </w:rPr>
            </w:pPr>
            <w:r w:rsidRPr="00554D54">
              <w:rPr>
                <w:rFonts w:hint="eastAsia"/>
                <w:sz w:val="24"/>
              </w:rPr>
              <w:t>其中：买断式回购的买入返售金融资产</w:t>
            </w:r>
          </w:p>
        </w:tc>
        <w:tc>
          <w:tcPr>
            <w:tcW w:w="2836" w:type="dxa"/>
            <w:vAlign w:val="center"/>
          </w:tcPr>
          <w:p w:rsidR="00E00CC6" w:rsidRPr="00554D54" w:rsidRDefault="00E00CC6" w:rsidP="004C1637">
            <w:pPr>
              <w:spacing w:before="29" w:line="288" w:lineRule="auto"/>
              <w:jc w:val="right"/>
              <w:rPr>
                <w:kern w:val="0"/>
                <w:sz w:val="24"/>
              </w:rPr>
            </w:pPr>
            <w:r w:rsidRPr="00554D54">
              <w:rPr>
                <w:kern w:val="0"/>
                <w:sz w:val="24"/>
              </w:rPr>
              <w:t>-</w:t>
            </w:r>
          </w:p>
        </w:tc>
        <w:tc>
          <w:tcPr>
            <w:tcW w:w="1664" w:type="dxa"/>
            <w:vAlign w:val="center"/>
          </w:tcPr>
          <w:p w:rsidR="00E00CC6" w:rsidRPr="00554D54" w:rsidRDefault="00E00CC6" w:rsidP="004C1637">
            <w:pPr>
              <w:spacing w:before="29" w:line="288" w:lineRule="auto"/>
              <w:jc w:val="right"/>
              <w:rPr>
                <w:kern w:val="0"/>
                <w:sz w:val="24"/>
              </w:rPr>
            </w:pPr>
            <w:r w:rsidRPr="00554D54">
              <w:rPr>
                <w:kern w:val="0"/>
                <w:sz w:val="24"/>
              </w:rPr>
              <w:t>-</w:t>
            </w:r>
          </w:p>
        </w:tc>
      </w:tr>
      <w:tr w:rsidR="00554D54" w:rsidRPr="00554D54" w:rsidTr="00EC47EE">
        <w:trPr>
          <w:jc w:val="center"/>
        </w:trPr>
        <w:tc>
          <w:tcPr>
            <w:tcW w:w="1080" w:type="dxa"/>
            <w:vAlign w:val="center"/>
          </w:tcPr>
          <w:p w:rsidR="00E00CC6" w:rsidRPr="00554D54" w:rsidRDefault="00E00CC6" w:rsidP="00DB0592">
            <w:pPr>
              <w:spacing w:before="29" w:line="288" w:lineRule="auto"/>
              <w:jc w:val="center"/>
              <w:rPr>
                <w:sz w:val="24"/>
              </w:rPr>
            </w:pPr>
            <w:r w:rsidRPr="00554D54">
              <w:rPr>
                <w:rFonts w:hint="eastAsia"/>
                <w:sz w:val="24"/>
              </w:rPr>
              <w:t>6</w:t>
            </w:r>
          </w:p>
        </w:tc>
        <w:tc>
          <w:tcPr>
            <w:tcW w:w="3420" w:type="dxa"/>
            <w:vAlign w:val="center"/>
          </w:tcPr>
          <w:p w:rsidR="00E00CC6" w:rsidRPr="00554D54" w:rsidRDefault="00E00CC6" w:rsidP="00892F99">
            <w:pPr>
              <w:spacing w:before="29" w:line="288" w:lineRule="auto"/>
              <w:ind w:leftChars="50" w:left="105"/>
              <w:rPr>
                <w:sz w:val="24"/>
              </w:rPr>
            </w:pPr>
            <w:r w:rsidRPr="00554D54">
              <w:rPr>
                <w:rFonts w:hint="eastAsia"/>
                <w:sz w:val="24"/>
              </w:rPr>
              <w:t>银行存款和结算备付金合计</w:t>
            </w:r>
          </w:p>
        </w:tc>
        <w:tc>
          <w:tcPr>
            <w:tcW w:w="2836" w:type="dxa"/>
            <w:vAlign w:val="center"/>
          </w:tcPr>
          <w:p w:rsidR="00E00CC6" w:rsidRPr="00554D54" w:rsidRDefault="00E00CC6" w:rsidP="004C1637">
            <w:pPr>
              <w:spacing w:before="29" w:line="288" w:lineRule="auto"/>
              <w:jc w:val="right"/>
              <w:rPr>
                <w:kern w:val="0"/>
                <w:sz w:val="24"/>
              </w:rPr>
            </w:pPr>
            <w:r w:rsidRPr="00554D54">
              <w:rPr>
                <w:kern w:val="0"/>
                <w:sz w:val="24"/>
              </w:rPr>
              <w:t>4,153,460.00</w:t>
            </w:r>
          </w:p>
        </w:tc>
        <w:tc>
          <w:tcPr>
            <w:tcW w:w="1664" w:type="dxa"/>
            <w:vAlign w:val="center"/>
          </w:tcPr>
          <w:p w:rsidR="00E00CC6" w:rsidRPr="00554D54" w:rsidRDefault="00E00CC6" w:rsidP="004C1637">
            <w:pPr>
              <w:spacing w:before="29" w:line="288" w:lineRule="auto"/>
              <w:jc w:val="right"/>
              <w:rPr>
                <w:kern w:val="0"/>
                <w:sz w:val="24"/>
              </w:rPr>
            </w:pPr>
            <w:r w:rsidRPr="00554D54">
              <w:rPr>
                <w:kern w:val="0"/>
                <w:sz w:val="24"/>
              </w:rPr>
              <w:t>0.70</w:t>
            </w:r>
          </w:p>
        </w:tc>
      </w:tr>
      <w:tr w:rsidR="00554D54" w:rsidRPr="00554D54" w:rsidTr="00EC47EE">
        <w:trPr>
          <w:jc w:val="center"/>
        </w:trPr>
        <w:tc>
          <w:tcPr>
            <w:tcW w:w="1080" w:type="dxa"/>
            <w:vAlign w:val="center"/>
          </w:tcPr>
          <w:p w:rsidR="00E00CC6" w:rsidRPr="00554D54" w:rsidRDefault="00E00CC6" w:rsidP="00DB0592">
            <w:pPr>
              <w:spacing w:before="29" w:line="288" w:lineRule="auto"/>
              <w:jc w:val="center"/>
              <w:rPr>
                <w:sz w:val="24"/>
              </w:rPr>
            </w:pPr>
            <w:r w:rsidRPr="00554D54">
              <w:rPr>
                <w:sz w:val="24"/>
              </w:rPr>
              <w:t>7</w:t>
            </w:r>
          </w:p>
        </w:tc>
        <w:tc>
          <w:tcPr>
            <w:tcW w:w="3420" w:type="dxa"/>
            <w:vAlign w:val="center"/>
          </w:tcPr>
          <w:p w:rsidR="00E00CC6" w:rsidRPr="00554D54" w:rsidRDefault="00E00CC6" w:rsidP="00892F99">
            <w:pPr>
              <w:spacing w:before="29" w:line="288" w:lineRule="auto"/>
              <w:ind w:leftChars="50" w:left="105"/>
              <w:rPr>
                <w:sz w:val="24"/>
              </w:rPr>
            </w:pPr>
            <w:r w:rsidRPr="00554D54">
              <w:rPr>
                <w:rFonts w:hint="eastAsia"/>
                <w:sz w:val="24"/>
              </w:rPr>
              <w:t>其他各项资产</w:t>
            </w:r>
          </w:p>
        </w:tc>
        <w:tc>
          <w:tcPr>
            <w:tcW w:w="2836" w:type="dxa"/>
            <w:vAlign w:val="center"/>
          </w:tcPr>
          <w:p w:rsidR="00E00CC6" w:rsidRPr="00554D54" w:rsidRDefault="00E00CC6" w:rsidP="004C1637">
            <w:pPr>
              <w:spacing w:before="29" w:line="288" w:lineRule="auto"/>
              <w:jc w:val="right"/>
              <w:rPr>
                <w:kern w:val="0"/>
                <w:sz w:val="24"/>
              </w:rPr>
            </w:pPr>
            <w:r w:rsidRPr="00554D54">
              <w:rPr>
                <w:kern w:val="0"/>
                <w:sz w:val="24"/>
              </w:rPr>
              <w:t>20,266,345.90</w:t>
            </w:r>
          </w:p>
        </w:tc>
        <w:tc>
          <w:tcPr>
            <w:tcW w:w="1664" w:type="dxa"/>
            <w:vAlign w:val="center"/>
          </w:tcPr>
          <w:p w:rsidR="00E00CC6" w:rsidRPr="00554D54" w:rsidRDefault="00E00CC6" w:rsidP="004C1637">
            <w:pPr>
              <w:spacing w:before="29" w:line="288" w:lineRule="auto"/>
              <w:jc w:val="right"/>
              <w:rPr>
                <w:kern w:val="0"/>
                <w:sz w:val="24"/>
              </w:rPr>
            </w:pPr>
            <w:r w:rsidRPr="00554D54">
              <w:rPr>
                <w:kern w:val="0"/>
                <w:sz w:val="24"/>
              </w:rPr>
              <w:t>3.42</w:t>
            </w:r>
          </w:p>
        </w:tc>
      </w:tr>
      <w:tr w:rsidR="00E00CC6" w:rsidRPr="00554D54" w:rsidTr="00EC47EE">
        <w:trPr>
          <w:jc w:val="center"/>
        </w:trPr>
        <w:tc>
          <w:tcPr>
            <w:tcW w:w="1080" w:type="dxa"/>
            <w:vAlign w:val="center"/>
          </w:tcPr>
          <w:p w:rsidR="00E00CC6" w:rsidRPr="00554D54" w:rsidRDefault="00E00CC6" w:rsidP="00DB0592">
            <w:pPr>
              <w:spacing w:before="29" w:line="288" w:lineRule="auto"/>
              <w:jc w:val="center"/>
              <w:rPr>
                <w:sz w:val="24"/>
              </w:rPr>
            </w:pPr>
            <w:r w:rsidRPr="00554D54">
              <w:rPr>
                <w:sz w:val="24"/>
              </w:rPr>
              <w:t>8</w:t>
            </w:r>
          </w:p>
        </w:tc>
        <w:tc>
          <w:tcPr>
            <w:tcW w:w="3420" w:type="dxa"/>
            <w:vAlign w:val="center"/>
          </w:tcPr>
          <w:p w:rsidR="00E00CC6" w:rsidRPr="00554D54" w:rsidRDefault="00E00CC6" w:rsidP="00892F99">
            <w:pPr>
              <w:spacing w:before="29" w:line="288" w:lineRule="auto"/>
              <w:ind w:leftChars="50" w:left="105"/>
              <w:rPr>
                <w:sz w:val="24"/>
              </w:rPr>
            </w:pPr>
            <w:r w:rsidRPr="00554D54">
              <w:rPr>
                <w:rFonts w:hint="eastAsia"/>
                <w:sz w:val="24"/>
              </w:rPr>
              <w:t>合计</w:t>
            </w:r>
          </w:p>
        </w:tc>
        <w:tc>
          <w:tcPr>
            <w:tcW w:w="2836" w:type="dxa"/>
            <w:vAlign w:val="center"/>
          </w:tcPr>
          <w:p w:rsidR="00E00CC6" w:rsidRPr="00554D54" w:rsidRDefault="00E00CC6" w:rsidP="004C1637">
            <w:pPr>
              <w:spacing w:before="29" w:line="288" w:lineRule="auto"/>
              <w:jc w:val="right"/>
              <w:rPr>
                <w:kern w:val="0"/>
                <w:sz w:val="24"/>
              </w:rPr>
            </w:pPr>
            <w:r w:rsidRPr="00554D54">
              <w:rPr>
                <w:kern w:val="0"/>
                <w:sz w:val="24"/>
              </w:rPr>
              <w:t>592,271,205.90</w:t>
            </w:r>
          </w:p>
        </w:tc>
        <w:tc>
          <w:tcPr>
            <w:tcW w:w="1664" w:type="dxa"/>
            <w:vAlign w:val="center"/>
          </w:tcPr>
          <w:p w:rsidR="00E00CC6" w:rsidRPr="00554D54" w:rsidRDefault="00E00CC6" w:rsidP="004C1637">
            <w:pPr>
              <w:spacing w:before="29" w:line="288" w:lineRule="auto"/>
              <w:jc w:val="right"/>
              <w:rPr>
                <w:kern w:val="0"/>
                <w:sz w:val="24"/>
              </w:rPr>
            </w:pPr>
            <w:r w:rsidRPr="00554D54">
              <w:rPr>
                <w:kern w:val="0"/>
                <w:sz w:val="24"/>
              </w:rPr>
              <w:t>100.00</w:t>
            </w:r>
          </w:p>
        </w:tc>
      </w:tr>
    </w:tbl>
    <w:p w:rsidR="001A59F9" w:rsidRPr="00554D54" w:rsidRDefault="001A59F9" w:rsidP="00026C9C">
      <w:pPr>
        <w:spacing w:line="360" w:lineRule="auto"/>
        <w:rPr>
          <w:rFonts w:asciiTheme="minorEastAsia" w:eastAsiaTheme="minorEastAsia" w:hAnsiTheme="minorEastAsia"/>
          <w:szCs w:val="21"/>
        </w:rPr>
      </w:pPr>
    </w:p>
    <w:p w:rsidR="001A59F9" w:rsidRPr="00554D54" w:rsidRDefault="001A59F9" w:rsidP="00554D54">
      <w:pPr>
        <w:pStyle w:val="20"/>
        <w:spacing w:before="29" w:after="0" w:line="288" w:lineRule="auto"/>
        <w:rPr>
          <w:rFonts w:ascii="Times New Roman" w:hAnsi="Times New Roman"/>
          <w:kern w:val="0"/>
          <w:szCs w:val="24"/>
        </w:rPr>
      </w:pPr>
      <w:bookmarkStart w:id="127" w:name="_Toc225498274"/>
      <w:bookmarkStart w:id="128" w:name="_Toc361324879"/>
      <w:bookmarkStart w:id="129" w:name="_Toc478311312"/>
      <w:r w:rsidRPr="00554D54">
        <w:rPr>
          <w:rFonts w:ascii="Times New Roman" w:hAnsi="Times New Roman"/>
          <w:kern w:val="0"/>
          <w:szCs w:val="24"/>
        </w:rPr>
        <w:t>8.2</w:t>
      </w:r>
      <w:r w:rsidR="00024200" w:rsidRPr="00554D54">
        <w:rPr>
          <w:rFonts w:ascii="Times New Roman" w:hAnsi="Times New Roman" w:hint="eastAsia"/>
          <w:kern w:val="0"/>
          <w:szCs w:val="24"/>
        </w:rPr>
        <w:t xml:space="preserve"> </w:t>
      </w:r>
      <w:r w:rsidRPr="00554D54">
        <w:rPr>
          <w:rFonts w:ascii="Times New Roman" w:hAnsi="Times New Roman" w:hint="eastAsia"/>
          <w:kern w:val="0"/>
          <w:szCs w:val="24"/>
        </w:rPr>
        <w:t>期末按行业分类的股票投资组合</w:t>
      </w:r>
      <w:bookmarkEnd w:id="127"/>
      <w:bookmarkEnd w:id="128"/>
      <w:bookmarkEnd w:id="129"/>
    </w:p>
    <w:p w:rsidR="00905382" w:rsidRPr="00554D54" w:rsidRDefault="00905382" w:rsidP="00905382">
      <w:pPr>
        <w:spacing w:before="29" w:line="288" w:lineRule="auto"/>
        <w:rPr>
          <w:rFonts w:eastAsiaTheme="minorEastAsia"/>
          <w:b/>
          <w:sz w:val="24"/>
        </w:rPr>
      </w:pPr>
      <w:r w:rsidRPr="00554D54">
        <w:rPr>
          <w:rFonts w:eastAsiaTheme="minorEastAsia"/>
          <w:b/>
          <w:sz w:val="24"/>
        </w:rPr>
        <w:t>8.2.1</w:t>
      </w:r>
      <w:r w:rsidRPr="00554D54">
        <w:rPr>
          <w:rFonts w:eastAsiaTheme="minorEastAsia" w:hint="eastAsia"/>
          <w:b/>
          <w:sz w:val="24"/>
        </w:rPr>
        <w:t>报告期末按行业分类的境内股票投资组合</w:t>
      </w:r>
    </w:p>
    <w:p w:rsidR="00905382" w:rsidRPr="00554D54" w:rsidRDefault="001A59F9" w:rsidP="00AF746E">
      <w:pPr>
        <w:tabs>
          <w:tab w:val="left" w:pos="426"/>
        </w:tabs>
        <w:spacing w:before="29" w:line="288" w:lineRule="auto"/>
        <w:jc w:val="left"/>
        <w:rPr>
          <w:kern w:val="0"/>
          <w:sz w:val="24"/>
        </w:rPr>
      </w:pPr>
      <w:r w:rsidRPr="00554D54">
        <w:rPr>
          <w:kern w:val="0"/>
          <w:sz w:val="24"/>
        </w:rPr>
        <w:t>本基金本报告期末未持有股票。</w:t>
      </w:r>
      <w:r w:rsidR="005A08E6" w:rsidRPr="00554D54">
        <w:rPr>
          <w:rFonts w:hint="eastAsia"/>
          <w:kern w:val="0"/>
          <w:sz w:val="24"/>
        </w:rPr>
        <w:br/>
      </w:r>
      <w:r w:rsidR="001A3201" w:rsidRPr="00554D54">
        <w:rPr>
          <w:rFonts w:hint="eastAsia"/>
          <w:kern w:val="0"/>
          <w:sz w:val="24"/>
        </w:rPr>
        <w:br/>
      </w:r>
      <w:r w:rsidR="00995FC9" w:rsidRPr="00554D54">
        <w:rPr>
          <w:rFonts w:eastAsiaTheme="minorEastAsia"/>
          <w:b/>
          <w:sz w:val="24"/>
        </w:rPr>
        <w:t>8.2.2</w:t>
      </w:r>
      <w:r w:rsidR="00905382" w:rsidRPr="00554D54">
        <w:rPr>
          <w:rFonts w:eastAsiaTheme="minorEastAsia" w:hint="eastAsia"/>
          <w:b/>
          <w:sz w:val="24"/>
        </w:rPr>
        <w:t>报告期末按行业分类的沪港通投资股票投资组合</w:t>
      </w:r>
    </w:p>
    <w:p w:rsidR="00905382" w:rsidRPr="00554D54" w:rsidRDefault="00905382" w:rsidP="00905382">
      <w:pPr>
        <w:widowControl/>
        <w:autoSpaceDE w:val="0"/>
        <w:autoSpaceDN w:val="0"/>
        <w:spacing w:before="29" w:line="288" w:lineRule="auto"/>
        <w:ind w:right="-15"/>
        <w:textAlignment w:val="bottom"/>
        <w:rPr>
          <w:sz w:val="24"/>
        </w:rPr>
      </w:pPr>
      <w:r w:rsidRPr="00554D54">
        <w:rPr>
          <w:sz w:val="24"/>
        </w:rPr>
        <w:t>本基金本报告期末未持有通过沪港通投资的股票。</w:t>
      </w:r>
    </w:p>
    <w:p w:rsidR="00995FC9" w:rsidRPr="00554D54" w:rsidRDefault="00995FC9" w:rsidP="00905382">
      <w:pPr>
        <w:widowControl/>
        <w:autoSpaceDE w:val="0"/>
        <w:autoSpaceDN w:val="0"/>
        <w:spacing w:before="29" w:line="288" w:lineRule="auto"/>
        <w:ind w:right="-15"/>
        <w:textAlignment w:val="bottom"/>
        <w:rPr>
          <w:sz w:val="24"/>
        </w:rPr>
      </w:pPr>
    </w:p>
    <w:p w:rsidR="005E1DAF" w:rsidRPr="00554D54" w:rsidRDefault="001A59F9" w:rsidP="00554D54">
      <w:pPr>
        <w:pStyle w:val="20"/>
        <w:spacing w:before="29" w:after="0" w:line="288" w:lineRule="auto"/>
        <w:rPr>
          <w:rFonts w:ascii="Times New Roman" w:hAnsi="Times New Roman"/>
          <w:kern w:val="0"/>
          <w:szCs w:val="24"/>
        </w:rPr>
      </w:pPr>
      <w:bookmarkStart w:id="130" w:name="_Toc361324881"/>
      <w:bookmarkStart w:id="131" w:name="_Toc478311313"/>
      <w:r w:rsidRPr="00554D54">
        <w:rPr>
          <w:rFonts w:ascii="Times New Roman" w:hAnsi="Times New Roman"/>
          <w:kern w:val="0"/>
          <w:szCs w:val="24"/>
        </w:rPr>
        <w:t>8.3</w:t>
      </w:r>
      <w:r w:rsidR="00024200" w:rsidRPr="00554D54">
        <w:rPr>
          <w:rFonts w:ascii="Times New Roman" w:hAnsi="Times New Roman" w:hint="eastAsia"/>
          <w:kern w:val="0"/>
          <w:szCs w:val="24"/>
        </w:rPr>
        <w:t xml:space="preserve"> </w:t>
      </w:r>
      <w:r w:rsidRPr="00554D54">
        <w:rPr>
          <w:rFonts w:ascii="Times New Roman" w:hAnsi="Times New Roman" w:hint="eastAsia"/>
          <w:kern w:val="0"/>
          <w:szCs w:val="24"/>
        </w:rPr>
        <w:t>期末按公允价值占基金资产净值比例大小排序的所有股票投资明细</w:t>
      </w:r>
      <w:bookmarkEnd w:id="130"/>
      <w:bookmarkEnd w:id="131"/>
    </w:p>
    <w:p w:rsidR="007F174D" w:rsidRPr="00554D54" w:rsidRDefault="001A59F9" w:rsidP="007F174D">
      <w:pPr>
        <w:tabs>
          <w:tab w:val="left" w:pos="426"/>
        </w:tabs>
        <w:spacing w:before="29" w:line="288" w:lineRule="auto"/>
        <w:jc w:val="left"/>
        <w:rPr>
          <w:kern w:val="0"/>
          <w:sz w:val="24"/>
        </w:rPr>
      </w:pPr>
      <w:r w:rsidRPr="00554D54">
        <w:rPr>
          <w:kern w:val="0"/>
          <w:sz w:val="24"/>
        </w:rPr>
        <w:t>本基金本报告期末未持有股票。</w:t>
      </w:r>
      <w:r w:rsidR="00F102F5" w:rsidRPr="00554D54">
        <w:rPr>
          <w:rFonts w:hint="eastAsia"/>
          <w:kern w:val="0"/>
          <w:sz w:val="24"/>
        </w:rPr>
        <w:br/>
      </w:r>
    </w:p>
    <w:p w:rsidR="00D6079C" w:rsidRPr="00554D54" w:rsidRDefault="00D6079C" w:rsidP="00D6079C">
      <w:pPr>
        <w:pStyle w:val="20"/>
        <w:spacing w:before="29" w:after="0" w:line="288" w:lineRule="auto"/>
        <w:rPr>
          <w:rFonts w:ascii="Times New Roman" w:hAnsi="Times New Roman"/>
          <w:kern w:val="0"/>
          <w:szCs w:val="24"/>
        </w:rPr>
      </w:pPr>
      <w:bookmarkStart w:id="132" w:name="_Toc361324882"/>
      <w:bookmarkStart w:id="133" w:name="_Toc446769690"/>
      <w:bookmarkStart w:id="134" w:name="_Toc478311314"/>
      <w:r w:rsidRPr="00554D54">
        <w:rPr>
          <w:rFonts w:ascii="Times New Roman" w:hAnsi="Times New Roman"/>
          <w:kern w:val="0"/>
          <w:szCs w:val="24"/>
        </w:rPr>
        <w:t>8.4</w:t>
      </w:r>
      <w:bookmarkStart w:id="135" w:name="_Toc234814103"/>
      <w:r w:rsidRPr="00554D54">
        <w:rPr>
          <w:rFonts w:ascii="Times New Roman" w:hAnsi="Times New Roman"/>
          <w:kern w:val="0"/>
          <w:szCs w:val="24"/>
        </w:rPr>
        <w:t xml:space="preserve"> </w:t>
      </w:r>
      <w:r w:rsidRPr="00554D54">
        <w:rPr>
          <w:rFonts w:ascii="Times New Roman" w:hAnsi="Times New Roman" w:hint="eastAsia"/>
          <w:kern w:val="0"/>
          <w:szCs w:val="24"/>
        </w:rPr>
        <w:t>报告期内股票投资组合的重大变动</w:t>
      </w:r>
      <w:bookmarkEnd w:id="132"/>
      <w:bookmarkEnd w:id="133"/>
      <w:bookmarkEnd w:id="134"/>
      <w:bookmarkEnd w:id="135"/>
    </w:p>
    <w:p w:rsidR="00D6079C" w:rsidRPr="00554D54" w:rsidRDefault="00D6079C" w:rsidP="00D6079C">
      <w:pPr>
        <w:tabs>
          <w:tab w:val="left" w:pos="426"/>
        </w:tabs>
        <w:spacing w:before="29" w:line="288" w:lineRule="auto"/>
        <w:jc w:val="left"/>
        <w:rPr>
          <w:kern w:val="0"/>
          <w:sz w:val="24"/>
        </w:rPr>
      </w:pPr>
      <w:r w:rsidRPr="00554D54">
        <w:rPr>
          <w:rFonts w:hint="eastAsia"/>
          <w:kern w:val="0"/>
          <w:sz w:val="24"/>
        </w:rPr>
        <w:t>本基金本报告期内未持有股票。</w:t>
      </w:r>
    </w:p>
    <w:p w:rsidR="00D6079C" w:rsidRPr="00554D54" w:rsidRDefault="00D6079C" w:rsidP="00D6079C">
      <w:pPr>
        <w:tabs>
          <w:tab w:val="left" w:pos="426"/>
        </w:tabs>
        <w:spacing w:before="29" w:line="288" w:lineRule="auto"/>
        <w:jc w:val="left"/>
        <w:rPr>
          <w:kern w:val="0"/>
          <w:sz w:val="24"/>
        </w:rPr>
      </w:pPr>
    </w:p>
    <w:p w:rsidR="001A59F9" w:rsidRPr="00554D54" w:rsidRDefault="001A59F9" w:rsidP="00554D54">
      <w:pPr>
        <w:pStyle w:val="20"/>
        <w:spacing w:before="29" w:after="0" w:line="288" w:lineRule="auto"/>
        <w:rPr>
          <w:rFonts w:ascii="Times New Roman" w:hAnsi="Times New Roman"/>
          <w:kern w:val="0"/>
          <w:szCs w:val="24"/>
        </w:rPr>
      </w:pPr>
      <w:bookmarkStart w:id="136" w:name="_Toc234814104"/>
      <w:bookmarkStart w:id="137" w:name="_Toc361324883"/>
      <w:bookmarkStart w:id="138" w:name="_Toc478311315"/>
      <w:r w:rsidRPr="00554D54">
        <w:rPr>
          <w:rFonts w:ascii="Times New Roman" w:hAnsi="Times New Roman"/>
          <w:kern w:val="0"/>
          <w:szCs w:val="24"/>
        </w:rPr>
        <w:t>8.</w:t>
      </w:r>
      <w:r w:rsidR="00F3334A" w:rsidRPr="00554D54">
        <w:rPr>
          <w:rFonts w:ascii="Times New Roman" w:hAnsi="Times New Roman"/>
          <w:kern w:val="0"/>
          <w:szCs w:val="24"/>
        </w:rPr>
        <w:t>5</w:t>
      </w:r>
      <w:r w:rsidR="00F3334A" w:rsidRPr="00554D54">
        <w:rPr>
          <w:rFonts w:ascii="Times New Roman" w:hAnsi="Times New Roman" w:hint="eastAsia"/>
          <w:kern w:val="0"/>
          <w:szCs w:val="24"/>
        </w:rPr>
        <w:t xml:space="preserve"> </w:t>
      </w:r>
      <w:r w:rsidRPr="00554D54">
        <w:rPr>
          <w:rFonts w:ascii="Times New Roman" w:hAnsi="Times New Roman" w:hint="eastAsia"/>
          <w:kern w:val="0"/>
          <w:szCs w:val="24"/>
        </w:rPr>
        <w:t>期末按债券品种分类的债券投资组合</w:t>
      </w:r>
      <w:bookmarkEnd w:id="136"/>
      <w:bookmarkEnd w:id="137"/>
      <w:bookmarkEnd w:id="138"/>
    </w:p>
    <w:p w:rsidR="001A59F9" w:rsidRPr="00554D54" w:rsidRDefault="001A59F9" w:rsidP="00406F2D">
      <w:pPr>
        <w:autoSpaceDE w:val="0"/>
        <w:autoSpaceDN w:val="0"/>
        <w:adjustRightInd w:val="0"/>
        <w:spacing w:before="29" w:line="288" w:lineRule="auto"/>
        <w:ind w:left="15"/>
        <w:jc w:val="right"/>
        <w:rPr>
          <w:bCs/>
          <w:sz w:val="24"/>
        </w:rPr>
      </w:pPr>
      <w:r w:rsidRPr="00554D54">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554D54" w:rsidRPr="00554D54" w:rsidTr="007F3F8E">
        <w:trPr>
          <w:jc w:val="center"/>
        </w:trPr>
        <w:tc>
          <w:tcPr>
            <w:tcW w:w="817"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序号</w:t>
            </w:r>
          </w:p>
        </w:tc>
        <w:tc>
          <w:tcPr>
            <w:tcW w:w="3260"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债券品种</w:t>
            </w:r>
          </w:p>
        </w:tc>
        <w:tc>
          <w:tcPr>
            <w:tcW w:w="3349"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公允价值</w:t>
            </w:r>
          </w:p>
        </w:tc>
        <w:tc>
          <w:tcPr>
            <w:tcW w:w="1754"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占基金资产净值比例</w:t>
            </w:r>
            <w:r w:rsidRPr="00554D54">
              <w:rPr>
                <w:sz w:val="24"/>
              </w:rPr>
              <w:t>(</w:t>
            </w:r>
            <w:r w:rsidRPr="00554D54">
              <w:rPr>
                <w:rFonts w:hint="eastAsia"/>
                <w:sz w:val="24"/>
              </w:rPr>
              <w:t>％</w:t>
            </w:r>
            <w:r w:rsidRPr="00554D54">
              <w:rPr>
                <w:sz w:val="24"/>
              </w:rPr>
              <w:t>)</w:t>
            </w:r>
          </w:p>
        </w:tc>
      </w:tr>
      <w:tr w:rsidR="00554D54" w:rsidRPr="00554D54" w:rsidTr="007F3F8E">
        <w:trPr>
          <w:jc w:val="center"/>
        </w:trPr>
        <w:tc>
          <w:tcPr>
            <w:tcW w:w="817" w:type="dxa"/>
            <w:vAlign w:val="center"/>
          </w:tcPr>
          <w:p w:rsidR="001A59F9" w:rsidRPr="00554D54" w:rsidRDefault="001A59F9" w:rsidP="00AA6F29">
            <w:pPr>
              <w:spacing w:before="29" w:line="288" w:lineRule="auto"/>
              <w:ind w:left="17"/>
              <w:jc w:val="center"/>
              <w:rPr>
                <w:sz w:val="24"/>
              </w:rPr>
            </w:pPr>
            <w:r w:rsidRPr="00554D54">
              <w:rPr>
                <w:sz w:val="24"/>
              </w:rPr>
              <w:t>1</w:t>
            </w:r>
          </w:p>
        </w:tc>
        <w:tc>
          <w:tcPr>
            <w:tcW w:w="3260" w:type="dxa"/>
            <w:vAlign w:val="center"/>
          </w:tcPr>
          <w:p w:rsidR="001A59F9" w:rsidRPr="00554D54" w:rsidRDefault="001A59F9" w:rsidP="00AA6F29">
            <w:pPr>
              <w:spacing w:before="29" w:line="288" w:lineRule="auto"/>
              <w:ind w:left="17"/>
              <w:rPr>
                <w:sz w:val="24"/>
              </w:rPr>
            </w:pPr>
            <w:r w:rsidRPr="00554D54">
              <w:rPr>
                <w:rFonts w:hint="eastAsia"/>
                <w:sz w:val="24"/>
              </w:rPr>
              <w:t>国家债券</w:t>
            </w:r>
          </w:p>
        </w:tc>
        <w:tc>
          <w:tcPr>
            <w:tcW w:w="3349" w:type="dxa"/>
            <w:vAlign w:val="center"/>
          </w:tcPr>
          <w:p w:rsidR="001A59F9" w:rsidRPr="00554D54" w:rsidRDefault="001A59F9" w:rsidP="006E3F38">
            <w:pPr>
              <w:spacing w:before="29" w:line="288" w:lineRule="auto"/>
              <w:jc w:val="right"/>
              <w:rPr>
                <w:kern w:val="0"/>
                <w:sz w:val="24"/>
              </w:rPr>
            </w:pPr>
            <w:r w:rsidRPr="00554D54">
              <w:rPr>
                <w:kern w:val="0"/>
                <w:sz w:val="24"/>
              </w:rPr>
              <w:t>-</w:t>
            </w:r>
          </w:p>
        </w:tc>
        <w:tc>
          <w:tcPr>
            <w:tcW w:w="1754" w:type="dxa"/>
            <w:vAlign w:val="center"/>
          </w:tcPr>
          <w:p w:rsidR="001A59F9" w:rsidRPr="00554D54" w:rsidRDefault="001A59F9" w:rsidP="006E3F38">
            <w:pPr>
              <w:spacing w:before="29" w:line="288" w:lineRule="auto"/>
              <w:jc w:val="right"/>
              <w:rPr>
                <w:kern w:val="0"/>
                <w:sz w:val="24"/>
              </w:rPr>
            </w:pPr>
            <w:r w:rsidRPr="00554D54">
              <w:rPr>
                <w:kern w:val="0"/>
                <w:sz w:val="24"/>
              </w:rPr>
              <w:t>-</w:t>
            </w:r>
          </w:p>
        </w:tc>
      </w:tr>
      <w:tr w:rsidR="00554D54" w:rsidRPr="00554D54" w:rsidTr="007F3F8E">
        <w:trPr>
          <w:jc w:val="center"/>
        </w:trPr>
        <w:tc>
          <w:tcPr>
            <w:tcW w:w="817" w:type="dxa"/>
            <w:vAlign w:val="center"/>
          </w:tcPr>
          <w:p w:rsidR="001A59F9" w:rsidRPr="00554D54" w:rsidRDefault="001A59F9" w:rsidP="00AA6F29">
            <w:pPr>
              <w:spacing w:before="29" w:line="288" w:lineRule="auto"/>
              <w:ind w:left="17"/>
              <w:jc w:val="center"/>
              <w:rPr>
                <w:sz w:val="24"/>
              </w:rPr>
            </w:pPr>
            <w:r w:rsidRPr="00554D54">
              <w:rPr>
                <w:sz w:val="24"/>
              </w:rPr>
              <w:t>2</w:t>
            </w:r>
          </w:p>
        </w:tc>
        <w:tc>
          <w:tcPr>
            <w:tcW w:w="3260" w:type="dxa"/>
            <w:vAlign w:val="center"/>
          </w:tcPr>
          <w:p w:rsidR="001A59F9" w:rsidRPr="00554D54" w:rsidRDefault="001A59F9" w:rsidP="00AA6F29">
            <w:pPr>
              <w:spacing w:before="29" w:line="288" w:lineRule="auto"/>
              <w:ind w:left="17"/>
              <w:rPr>
                <w:sz w:val="24"/>
              </w:rPr>
            </w:pPr>
            <w:r w:rsidRPr="00554D54">
              <w:rPr>
                <w:rFonts w:hint="eastAsia"/>
                <w:sz w:val="24"/>
              </w:rPr>
              <w:t>央行票据</w:t>
            </w:r>
          </w:p>
        </w:tc>
        <w:tc>
          <w:tcPr>
            <w:tcW w:w="3349" w:type="dxa"/>
            <w:vAlign w:val="center"/>
          </w:tcPr>
          <w:p w:rsidR="001A59F9" w:rsidRPr="00554D54" w:rsidRDefault="001A59F9" w:rsidP="006E3F38">
            <w:pPr>
              <w:spacing w:before="29" w:line="288" w:lineRule="auto"/>
              <w:jc w:val="right"/>
              <w:rPr>
                <w:kern w:val="0"/>
                <w:sz w:val="24"/>
              </w:rPr>
            </w:pPr>
            <w:r w:rsidRPr="00554D54">
              <w:rPr>
                <w:kern w:val="0"/>
                <w:sz w:val="24"/>
              </w:rPr>
              <w:t>-</w:t>
            </w:r>
          </w:p>
        </w:tc>
        <w:tc>
          <w:tcPr>
            <w:tcW w:w="1754" w:type="dxa"/>
            <w:vAlign w:val="center"/>
          </w:tcPr>
          <w:p w:rsidR="001A59F9" w:rsidRPr="00554D54" w:rsidRDefault="001A59F9" w:rsidP="006E3F38">
            <w:pPr>
              <w:spacing w:before="29" w:line="288" w:lineRule="auto"/>
              <w:jc w:val="right"/>
              <w:rPr>
                <w:kern w:val="0"/>
                <w:sz w:val="24"/>
              </w:rPr>
            </w:pPr>
            <w:r w:rsidRPr="00554D54">
              <w:rPr>
                <w:kern w:val="0"/>
                <w:sz w:val="24"/>
              </w:rPr>
              <w:t>-</w:t>
            </w:r>
          </w:p>
        </w:tc>
      </w:tr>
      <w:tr w:rsidR="00554D54" w:rsidRPr="00554D54" w:rsidTr="007F3F8E">
        <w:trPr>
          <w:jc w:val="center"/>
        </w:trPr>
        <w:tc>
          <w:tcPr>
            <w:tcW w:w="817" w:type="dxa"/>
            <w:vAlign w:val="center"/>
          </w:tcPr>
          <w:p w:rsidR="001A59F9" w:rsidRPr="00554D54" w:rsidRDefault="001A59F9" w:rsidP="00AA6F29">
            <w:pPr>
              <w:spacing w:before="29" w:line="288" w:lineRule="auto"/>
              <w:ind w:left="17"/>
              <w:jc w:val="center"/>
              <w:rPr>
                <w:sz w:val="24"/>
              </w:rPr>
            </w:pPr>
            <w:r w:rsidRPr="00554D54">
              <w:rPr>
                <w:sz w:val="24"/>
              </w:rPr>
              <w:lastRenderedPageBreak/>
              <w:t>3</w:t>
            </w:r>
          </w:p>
        </w:tc>
        <w:tc>
          <w:tcPr>
            <w:tcW w:w="3260" w:type="dxa"/>
            <w:vAlign w:val="center"/>
          </w:tcPr>
          <w:p w:rsidR="001A59F9" w:rsidRPr="00554D54" w:rsidRDefault="001A59F9" w:rsidP="00AA6F29">
            <w:pPr>
              <w:spacing w:before="29" w:line="288" w:lineRule="auto"/>
              <w:ind w:left="17"/>
              <w:rPr>
                <w:sz w:val="24"/>
              </w:rPr>
            </w:pPr>
            <w:r w:rsidRPr="00554D54">
              <w:rPr>
                <w:rFonts w:hint="eastAsia"/>
                <w:sz w:val="24"/>
              </w:rPr>
              <w:t>金融债券</w:t>
            </w:r>
          </w:p>
        </w:tc>
        <w:tc>
          <w:tcPr>
            <w:tcW w:w="3349" w:type="dxa"/>
            <w:vAlign w:val="center"/>
          </w:tcPr>
          <w:p w:rsidR="001A59F9" w:rsidRPr="00554D54" w:rsidRDefault="001A59F9" w:rsidP="006E3F38">
            <w:pPr>
              <w:spacing w:before="29" w:line="288" w:lineRule="auto"/>
              <w:jc w:val="right"/>
              <w:rPr>
                <w:kern w:val="0"/>
                <w:sz w:val="24"/>
              </w:rPr>
            </w:pPr>
            <w:r w:rsidRPr="00554D54">
              <w:rPr>
                <w:kern w:val="0"/>
                <w:sz w:val="24"/>
              </w:rPr>
              <w:t>40,072,000.00</w:t>
            </w:r>
          </w:p>
        </w:tc>
        <w:tc>
          <w:tcPr>
            <w:tcW w:w="1754" w:type="dxa"/>
            <w:vAlign w:val="center"/>
          </w:tcPr>
          <w:p w:rsidR="001A59F9" w:rsidRPr="00554D54" w:rsidRDefault="001A59F9" w:rsidP="006E3F38">
            <w:pPr>
              <w:spacing w:before="29" w:line="288" w:lineRule="auto"/>
              <w:jc w:val="right"/>
              <w:rPr>
                <w:kern w:val="0"/>
                <w:sz w:val="24"/>
              </w:rPr>
            </w:pPr>
            <w:r w:rsidRPr="00554D54">
              <w:rPr>
                <w:kern w:val="0"/>
                <w:sz w:val="24"/>
              </w:rPr>
              <w:t>6.77</w:t>
            </w:r>
          </w:p>
        </w:tc>
      </w:tr>
      <w:tr w:rsidR="00554D54" w:rsidRPr="00554D54" w:rsidTr="007F3F8E">
        <w:trPr>
          <w:jc w:val="center"/>
        </w:trPr>
        <w:tc>
          <w:tcPr>
            <w:tcW w:w="817" w:type="dxa"/>
            <w:vAlign w:val="center"/>
          </w:tcPr>
          <w:p w:rsidR="001A59F9" w:rsidRPr="00554D54" w:rsidRDefault="001A59F9" w:rsidP="00AA6F29">
            <w:pPr>
              <w:spacing w:before="29" w:line="288" w:lineRule="auto"/>
              <w:ind w:left="17"/>
              <w:jc w:val="center"/>
              <w:rPr>
                <w:sz w:val="24"/>
              </w:rPr>
            </w:pPr>
          </w:p>
        </w:tc>
        <w:tc>
          <w:tcPr>
            <w:tcW w:w="3260" w:type="dxa"/>
            <w:vAlign w:val="center"/>
          </w:tcPr>
          <w:p w:rsidR="001A59F9" w:rsidRPr="00554D54" w:rsidRDefault="001A59F9" w:rsidP="00AA6F29">
            <w:pPr>
              <w:spacing w:before="29" w:line="288" w:lineRule="auto"/>
              <w:ind w:left="17"/>
              <w:rPr>
                <w:sz w:val="24"/>
              </w:rPr>
            </w:pPr>
            <w:r w:rsidRPr="00554D54">
              <w:rPr>
                <w:rFonts w:hint="eastAsia"/>
                <w:sz w:val="24"/>
              </w:rPr>
              <w:t>其中：政策性金融债</w:t>
            </w:r>
          </w:p>
        </w:tc>
        <w:tc>
          <w:tcPr>
            <w:tcW w:w="3349" w:type="dxa"/>
            <w:vAlign w:val="center"/>
          </w:tcPr>
          <w:p w:rsidR="001A59F9" w:rsidRPr="00554D54" w:rsidRDefault="001A59F9" w:rsidP="006E3F38">
            <w:pPr>
              <w:spacing w:before="29" w:line="288" w:lineRule="auto"/>
              <w:jc w:val="right"/>
              <w:rPr>
                <w:kern w:val="0"/>
                <w:sz w:val="24"/>
              </w:rPr>
            </w:pPr>
            <w:r w:rsidRPr="00554D54">
              <w:rPr>
                <w:kern w:val="0"/>
                <w:sz w:val="24"/>
              </w:rPr>
              <w:t>40,072,000.00</w:t>
            </w:r>
          </w:p>
        </w:tc>
        <w:tc>
          <w:tcPr>
            <w:tcW w:w="1754" w:type="dxa"/>
            <w:vAlign w:val="center"/>
          </w:tcPr>
          <w:p w:rsidR="001A59F9" w:rsidRPr="00554D54" w:rsidRDefault="001A59F9" w:rsidP="006E3F38">
            <w:pPr>
              <w:spacing w:before="29" w:line="288" w:lineRule="auto"/>
              <w:jc w:val="right"/>
              <w:rPr>
                <w:kern w:val="0"/>
                <w:sz w:val="24"/>
              </w:rPr>
            </w:pPr>
            <w:r w:rsidRPr="00554D54">
              <w:rPr>
                <w:kern w:val="0"/>
                <w:sz w:val="24"/>
              </w:rPr>
              <w:t>6.77</w:t>
            </w:r>
          </w:p>
        </w:tc>
      </w:tr>
      <w:tr w:rsidR="00554D54" w:rsidRPr="00554D54" w:rsidTr="007F3F8E">
        <w:trPr>
          <w:jc w:val="center"/>
        </w:trPr>
        <w:tc>
          <w:tcPr>
            <w:tcW w:w="817" w:type="dxa"/>
            <w:vAlign w:val="center"/>
          </w:tcPr>
          <w:p w:rsidR="001A59F9" w:rsidRPr="00554D54" w:rsidRDefault="001A59F9" w:rsidP="00AA6F29">
            <w:pPr>
              <w:spacing w:before="29" w:line="288" w:lineRule="auto"/>
              <w:ind w:left="17"/>
              <w:jc w:val="center"/>
              <w:rPr>
                <w:sz w:val="24"/>
              </w:rPr>
            </w:pPr>
            <w:r w:rsidRPr="00554D54">
              <w:rPr>
                <w:sz w:val="24"/>
              </w:rPr>
              <w:t>4</w:t>
            </w:r>
          </w:p>
        </w:tc>
        <w:tc>
          <w:tcPr>
            <w:tcW w:w="3260" w:type="dxa"/>
            <w:vAlign w:val="center"/>
          </w:tcPr>
          <w:p w:rsidR="001A59F9" w:rsidRPr="00554D54" w:rsidRDefault="001A59F9" w:rsidP="00AA6F29">
            <w:pPr>
              <w:spacing w:before="29" w:line="288" w:lineRule="auto"/>
              <w:ind w:left="17"/>
              <w:rPr>
                <w:sz w:val="24"/>
              </w:rPr>
            </w:pPr>
            <w:r w:rsidRPr="00554D54">
              <w:rPr>
                <w:rFonts w:hint="eastAsia"/>
                <w:sz w:val="24"/>
              </w:rPr>
              <w:t>企业债券</w:t>
            </w:r>
          </w:p>
        </w:tc>
        <w:tc>
          <w:tcPr>
            <w:tcW w:w="3349" w:type="dxa"/>
            <w:vAlign w:val="center"/>
          </w:tcPr>
          <w:p w:rsidR="001A59F9" w:rsidRPr="00554D54" w:rsidRDefault="001A59F9" w:rsidP="006E3F38">
            <w:pPr>
              <w:spacing w:before="29" w:line="288" w:lineRule="auto"/>
              <w:jc w:val="right"/>
              <w:rPr>
                <w:kern w:val="0"/>
                <w:sz w:val="24"/>
              </w:rPr>
            </w:pPr>
            <w:r w:rsidRPr="00554D54">
              <w:rPr>
                <w:kern w:val="0"/>
                <w:sz w:val="24"/>
              </w:rPr>
              <w:t>527,779,400.00</w:t>
            </w:r>
          </w:p>
        </w:tc>
        <w:tc>
          <w:tcPr>
            <w:tcW w:w="1754" w:type="dxa"/>
            <w:vAlign w:val="center"/>
          </w:tcPr>
          <w:p w:rsidR="001A59F9" w:rsidRPr="00554D54" w:rsidRDefault="001A59F9" w:rsidP="006E3F38">
            <w:pPr>
              <w:spacing w:before="29" w:line="288" w:lineRule="auto"/>
              <w:jc w:val="right"/>
              <w:rPr>
                <w:kern w:val="0"/>
                <w:sz w:val="24"/>
              </w:rPr>
            </w:pPr>
            <w:r w:rsidRPr="00554D54">
              <w:rPr>
                <w:kern w:val="0"/>
                <w:sz w:val="24"/>
              </w:rPr>
              <w:t>89.16</w:t>
            </w:r>
          </w:p>
        </w:tc>
      </w:tr>
      <w:tr w:rsidR="00554D54" w:rsidRPr="00554D54" w:rsidTr="007F3F8E">
        <w:trPr>
          <w:jc w:val="center"/>
        </w:trPr>
        <w:tc>
          <w:tcPr>
            <w:tcW w:w="817" w:type="dxa"/>
            <w:vAlign w:val="center"/>
          </w:tcPr>
          <w:p w:rsidR="001A59F9" w:rsidRPr="00554D54" w:rsidRDefault="001A59F9" w:rsidP="00AA6F29">
            <w:pPr>
              <w:spacing w:before="29" w:line="288" w:lineRule="auto"/>
              <w:ind w:left="17"/>
              <w:jc w:val="center"/>
              <w:rPr>
                <w:sz w:val="24"/>
              </w:rPr>
            </w:pPr>
            <w:r w:rsidRPr="00554D54">
              <w:rPr>
                <w:sz w:val="24"/>
              </w:rPr>
              <w:t>5</w:t>
            </w:r>
          </w:p>
        </w:tc>
        <w:tc>
          <w:tcPr>
            <w:tcW w:w="3260" w:type="dxa"/>
            <w:vAlign w:val="center"/>
          </w:tcPr>
          <w:p w:rsidR="001A59F9" w:rsidRPr="00554D54" w:rsidRDefault="001A59F9" w:rsidP="00AA6F29">
            <w:pPr>
              <w:spacing w:before="29" w:line="288" w:lineRule="auto"/>
              <w:ind w:left="17"/>
              <w:rPr>
                <w:sz w:val="24"/>
              </w:rPr>
            </w:pPr>
            <w:r w:rsidRPr="00554D54">
              <w:rPr>
                <w:rFonts w:hint="eastAsia"/>
                <w:sz w:val="24"/>
              </w:rPr>
              <w:t>企业短期融资</w:t>
            </w:r>
            <w:r w:rsidR="0043264B" w:rsidRPr="00554D54">
              <w:rPr>
                <w:rFonts w:hint="eastAsia"/>
                <w:sz w:val="24"/>
              </w:rPr>
              <w:t>券</w:t>
            </w:r>
          </w:p>
        </w:tc>
        <w:tc>
          <w:tcPr>
            <w:tcW w:w="3349" w:type="dxa"/>
            <w:vAlign w:val="center"/>
          </w:tcPr>
          <w:p w:rsidR="001A59F9" w:rsidRPr="00554D54" w:rsidRDefault="001A59F9" w:rsidP="006E3F38">
            <w:pPr>
              <w:spacing w:before="29" w:line="288" w:lineRule="auto"/>
              <w:jc w:val="right"/>
              <w:rPr>
                <w:kern w:val="0"/>
                <w:sz w:val="24"/>
              </w:rPr>
            </w:pPr>
            <w:r w:rsidRPr="00554D54">
              <w:rPr>
                <w:kern w:val="0"/>
                <w:sz w:val="24"/>
              </w:rPr>
              <w:t>-</w:t>
            </w:r>
          </w:p>
        </w:tc>
        <w:tc>
          <w:tcPr>
            <w:tcW w:w="1754" w:type="dxa"/>
            <w:vAlign w:val="center"/>
          </w:tcPr>
          <w:p w:rsidR="001A59F9" w:rsidRPr="00554D54" w:rsidRDefault="001A59F9" w:rsidP="006E3F38">
            <w:pPr>
              <w:spacing w:before="29" w:line="288" w:lineRule="auto"/>
              <w:jc w:val="right"/>
              <w:rPr>
                <w:kern w:val="0"/>
                <w:sz w:val="24"/>
              </w:rPr>
            </w:pPr>
            <w:r w:rsidRPr="00554D54">
              <w:rPr>
                <w:kern w:val="0"/>
                <w:sz w:val="24"/>
              </w:rPr>
              <w:t>-</w:t>
            </w:r>
          </w:p>
        </w:tc>
      </w:tr>
      <w:tr w:rsidR="00554D54" w:rsidRPr="00554D54" w:rsidTr="007F3F8E">
        <w:trPr>
          <w:jc w:val="center"/>
        </w:trPr>
        <w:tc>
          <w:tcPr>
            <w:tcW w:w="817" w:type="dxa"/>
            <w:vAlign w:val="center"/>
          </w:tcPr>
          <w:p w:rsidR="001A59F9" w:rsidRPr="00554D54" w:rsidRDefault="001A59F9" w:rsidP="00AA6F29">
            <w:pPr>
              <w:spacing w:before="29" w:line="288" w:lineRule="auto"/>
              <w:ind w:left="17"/>
              <w:jc w:val="center"/>
              <w:rPr>
                <w:sz w:val="24"/>
              </w:rPr>
            </w:pPr>
            <w:r w:rsidRPr="00554D54">
              <w:rPr>
                <w:sz w:val="24"/>
              </w:rPr>
              <w:t>6</w:t>
            </w:r>
          </w:p>
        </w:tc>
        <w:tc>
          <w:tcPr>
            <w:tcW w:w="3260" w:type="dxa"/>
            <w:vAlign w:val="center"/>
          </w:tcPr>
          <w:p w:rsidR="001A59F9" w:rsidRPr="00554D54" w:rsidRDefault="001A59F9" w:rsidP="00AA6F29">
            <w:pPr>
              <w:spacing w:before="29" w:line="288" w:lineRule="auto"/>
              <w:ind w:left="17"/>
              <w:rPr>
                <w:sz w:val="24"/>
              </w:rPr>
            </w:pPr>
            <w:r w:rsidRPr="00554D54">
              <w:rPr>
                <w:rFonts w:hint="eastAsia"/>
                <w:sz w:val="24"/>
              </w:rPr>
              <w:t>中期票据</w:t>
            </w:r>
          </w:p>
        </w:tc>
        <w:tc>
          <w:tcPr>
            <w:tcW w:w="3349" w:type="dxa"/>
            <w:vAlign w:val="center"/>
          </w:tcPr>
          <w:p w:rsidR="001A59F9" w:rsidRPr="00554D54" w:rsidRDefault="001A59F9" w:rsidP="006E3F38">
            <w:pPr>
              <w:spacing w:before="29" w:line="288" w:lineRule="auto"/>
              <w:jc w:val="right"/>
              <w:rPr>
                <w:kern w:val="0"/>
                <w:sz w:val="24"/>
              </w:rPr>
            </w:pPr>
            <w:r w:rsidRPr="00554D54">
              <w:rPr>
                <w:kern w:val="0"/>
                <w:sz w:val="24"/>
              </w:rPr>
              <w:t>-</w:t>
            </w:r>
          </w:p>
        </w:tc>
        <w:tc>
          <w:tcPr>
            <w:tcW w:w="1754" w:type="dxa"/>
            <w:vAlign w:val="center"/>
          </w:tcPr>
          <w:p w:rsidR="001A59F9" w:rsidRPr="00554D54" w:rsidRDefault="001A59F9" w:rsidP="006E3F38">
            <w:pPr>
              <w:spacing w:before="29" w:line="288" w:lineRule="auto"/>
              <w:jc w:val="right"/>
              <w:rPr>
                <w:kern w:val="0"/>
                <w:sz w:val="24"/>
              </w:rPr>
            </w:pPr>
            <w:r w:rsidRPr="00554D54">
              <w:rPr>
                <w:kern w:val="0"/>
                <w:sz w:val="24"/>
              </w:rPr>
              <w:t>-</w:t>
            </w:r>
          </w:p>
        </w:tc>
      </w:tr>
      <w:tr w:rsidR="00554D54" w:rsidRPr="00554D54" w:rsidTr="007F3F8E">
        <w:trPr>
          <w:jc w:val="center"/>
        </w:trPr>
        <w:tc>
          <w:tcPr>
            <w:tcW w:w="817" w:type="dxa"/>
            <w:vAlign w:val="center"/>
          </w:tcPr>
          <w:p w:rsidR="001A59F9" w:rsidRPr="00554D54" w:rsidRDefault="001A59F9" w:rsidP="00AA6F29">
            <w:pPr>
              <w:spacing w:before="29" w:line="288" w:lineRule="auto"/>
              <w:ind w:left="17"/>
              <w:jc w:val="center"/>
              <w:rPr>
                <w:sz w:val="24"/>
              </w:rPr>
            </w:pPr>
            <w:r w:rsidRPr="00554D54">
              <w:rPr>
                <w:sz w:val="24"/>
              </w:rPr>
              <w:t>7</w:t>
            </w:r>
          </w:p>
        </w:tc>
        <w:tc>
          <w:tcPr>
            <w:tcW w:w="3260" w:type="dxa"/>
            <w:vAlign w:val="center"/>
          </w:tcPr>
          <w:p w:rsidR="001A59F9" w:rsidRPr="00554D54" w:rsidRDefault="001A59F9" w:rsidP="00AA6F29">
            <w:pPr>
              <w:spacing w:before="29" w:line="288" w:lineRule="auto"/>
              <w:ind w:left="17"/>
              <w:rPr>
                <w:sz w:val="24"/>
              </w:rPr>
            </w:pPr>
            <w:r w:rsidRPr="00554D54">
              <w:rPr>
                <w:rFonts w:hint="eastAsia"/>
                <w:sz w:val="24"/>
              </w:rPr>
              <w:t>可转债</w:t>
            </w:r>
            <w:r w:rsidR="00E14241" w:rsidRPr="00554D54">
              <w:rPr>
                <w:rFonts w:hint="eastAsia"/>
                <w:sz w:val="24"/>
              </w:rPr>
              <w:t>（可交换债）</w:t>
            </w:r>
          </w:p>
        </w:tc>
        <w:tc>
          <w:tcPr>
            <w:tcW w:w="3349" w:type="dxa"/>
            <w:vAlign w:val="center"/>
          </w:tcPr>
          <w:p w:rsidR="001A59F9" w:rsidRPr="00554D54" w:rsidRDefault="001A59F9" w:rsidP="006E3F38">
            <w:pPr>
              <w:spacing w:before="29" w:line="288" w:lineRule="auto"/>
              <w:jc w:val="right"/>
              <w:rPr>
                <w:kern w:val="0"/>
                <w:sz w:val="24"/>
              </w:rPr>
            </w:pPr>
            <w:r w:rsidRPr="00554D54">
              <w:rPr>
                <w:kern w:val="0"/>
                <w:sz w:val="24"/>
              </w:rPr>
              <w:t>-</w:t>
            </w:r>
          </w:p>
        </w:tc>
        <w:tc>
          <w:tcPr>
            <w:tcW w:w="1754" w:type="dxa"/>
            <w:vAlign w:val="center"/>
          </w:tcPr>
          <w:p w:rsidR="001A59F9" w:rsidRPr="00554D54" w:rsidRDefault="001A59F9" w:rsidP="006E3F38">
            <w:pPr>
              <w:spacing w:before="29" w:line="288" w:lineRule="auto"/>
              <w:jc w:val="right"/>
              <w:rPr>
                <w:kern w:val="0"/>
                <w:sz w:val="24"/>
              </w:rPr>
            </w:pPr>
            <w:r w:rsidRPr="00554D54">
              <w:rPr>
                <w:kern w:val="0"/>
                <w:sz w:val="24"/>
              </w:rPr>
              <w:t>-</w:t>
            </w:r>
          </w:p>
        </w:tc>
      </w:tr>
      <w:tr w:rsidR="00554D54" w:rsidRPr="00554D54" w:rsidTr="005D7D8D">
        <w:trPr>
          <w:jc w:val="center"/>
        </w:trPr>
        <w:tc>
          <w:tcPr>
            <w:tcW w:w="817" w:type="dxa"/>
            <w:vAlign w:val="center"/>
          </w:tcPr>
          <w:p w:rsidR="00F83798" w:rsidRPr="00554D54" w:rsidRDefault="00F83798" w:rsidP="00F83798">
            <w:pPr>
              <w:spacing w:before="29" w:line="288" w:lineRule="auto"/>
              <w:ind w:left="17"/>
              <w:jc w:val="center"/>
              <w:rPr>
                <w:sz w:val="24"/>
              </w:rPr>
            </w:pPr>
            <w:r w:rsidRPr="00554D54">
              <w:rPr>
                <w:sz w:val="24"/>
              </w:rPr>
              <w:t>8</w:t>
            </w:r>
          </w:p>
        </w:tc>
        <w:tc>
          <w:tcPr>
            <w:tcW w:w="3260" w:type="dxa"/>
            <w:vAlign w:val="center"/>
          </w:tcPr>
          <w:p w:rsidR="00F83798" w:rsidRPr="00554D54" w:rsidRDefault="00F83798" w:rsidP="00F83798">
            <w:pPr>
              <w:spacing w:before="29" w:line="288" w:lineRule="auto"/>
              <w:ind w:left="17"/>
              <w:rPr>
                <w:sz w:val="24"/>
              </w:rPr>
            </w:pPr>
            <w:r w:rsidRPr="00554D54">
              <w:rPr>
                <w:rFonts w:hint="eastAsia"/>
                <w:sz w:val="24"/>
              </w:rPr>
              <w:t>同业存单</w:t>
            </w:r>
          </w:p>
        </w:tc>
        <w:tc>
          <w:tcPr>
            <w:tcW w:w="3349" w:type="dxa"/>
            <w:vAlign w:val="center"/>
          </w:tcPr>
          <w:p w:rsidR="00F83798" w:rsidRPr="00554D54" w:rsidRDefault="00F83798" w:rsidP="00F83798">
            <w:pPr>
              <w:spacing w:before="29" w:line="288" w:lineRule="auto"/>
              <w:jc w:val="right"/>
              <w:rPr>
                <w:kern w:val="0"/>
                <w:sz w:val="24"/>
              </w:rPr>
            </w:pPr>
            <w:r w:rsidRPr="00554D54">
              <w:rPr>
                <w:rFonts w:hint="eastAsia"/>
                <w:kern w:val="0"/>
                <w:sz w:val="24"/>
              </w:rPr>
              <w:t>-</w:t>
            </w:r>
          </w:p>
        </w:tc>
        <w:tc>
          <w:tcPr>
            <w:tcW w:w="1754" w:type="dxa"/>
            <w:vAlign w:val="center"/>
          </w:tcPr>
          <w:p w:rsidR="00F83798" w:rsidRPr="00554D54" w:rsidRDefault="00F83798" w:rsidP="00F83798">
            <w:pPr>
              <w:spacing w:before="29" w:line="288" w:lineRule="auto"/>
              <w:jc w:val="right"/>
              <w:rPr>
                <w:kern w:val="0"/>
                <w:sz w:val="24"/>
              </w:rPr>
            </w:pPr>
            <w:r w:rsidRPr="00554D54">
              <w:rPr>
                <w:rFonts w:hint="eastAsia"/>
                <w:kern w:val="0"/>
                <w:sz w:val="24"/>
              </w:rPr>
              <w:t>-</w:t>
            </w:r>
          </w:p>
        </w:tc>
      </w:tr>
      <w:tr w:rsidR="00554D54" w:rsidRPr="00554D54" w:rsidTr="007F3F8E">
        <w:trPr>
          <w:jc w:val="center"/>
        </w:trPr>
        <w:tc>
          <w:tcPr>
            <w:tcW w:w="817" w:type="dxa"/>
            <w:vAlign w:val="center"/>
          </w:tcPr>
          <w:p w:rsidR="001A59F9" w:rsidRPr="00554D54" w:rsidRDefault="001A59F9" w:rsidP="00AA6F29">
            <w:pPr>
              <w:spacing w:before="29" w:line="288" w:lineRule="auto"/>
              <w:ind w:left="17"/>
              <w:jc w:val="center"/>
              <w:rPr>
                <w:sz w:val="24"/>
              </w:rPr>
            </w:pPr>
            <w:r w:rsidRPr="00554D54">
              <w:rPr>
                <w:sz w:val="24"/>
              </w:rPr>
              <w:t>9</w:t>
            </w:r>
          </w:p>
        </w:tc>
        <w:tc>
          <w:tcPr>
            <w:tcW w:w="3260" w:type="dxa"/>
            <w:vAlign w:val="center"/>
          </w:tcPr>
          <w:p w:rsidR="001A59F9" w:rsidRPr="00554D54" w:rsidRDefault="001A59F9" w:rsidP="00AA6F29">
            <w:pPr>
              <w:spacing w:before="29" w:line="288" w:lineRule="auto"/>
              <w:ind w:left="17"/>
              <w:rPr>
                <w:sz w:val="24"/>
              </w:rPr>
            </w:pPr>
            <w:r w:rsidRPr="00554D54">
              <w:rPr>
                <w:rFonts w:hint="eastAsia"/>
                <w:sz w:val="24"/>
              </w:rPr>
              <w:t>其他</w:t>
            </w:r>
          </w:p>
        </w:tc>
        <w:tc>
          <w:tcPr>
            <w:tcW w:w="3349" w:type="dxa"/>
            <w:vAlign w:val="center"/>
          </w:tcPr>
          <w:p w:rsidR="001A59F9" w:rsidRPr="00554D54" w:rsidRDefault="001A59F9" w:rsidP="006E3F38">
            <w:pPr>
              <w:spacing w:before="29" w:line="288" w:lineRule="auto"/>
              <w:jc w:val="right"/>
              <w:rPr>
                <w:kern w:val="0"/>
                <w:sz w:val="24"/>
              </w:rPr>
            </w:pPr>
            <w:r w:rsidRPr="00554D54">
              <w:rPr>
                <w:kern w:val="0"/>
                <w:sz w:val="24"/>
              </w:rPr>
              <w:t>-</w:t>
            </w:r>
          </w:p>
        </w:tc>
        <w:tc>
          <w:tcPr>
            <w:tcW w:w="1754" w:type="dxa"/>
            <w:vAlign w:val="center"/>
          </w:tcPr>
          <w:p w:rsidR="001A59F9" w:rsidRPr="00554D54" w:rsidRDefault="001A59F9" w:rsidP="006E3F38">
            <w:pPr>
              <w:spacing w:before="29" w:line="288" w:lineRule="auto"/>
              <w:jc w:val="right"/>
              <w:rPr>
                <w:kern w:val="0"/>
                <w:sz w:val="24"/>
              </w:rPr>
            </w:pPr>
            <w:r w:rsidRPr="00554D54">
              <w:rPr>
                <w:kern w:val="0"/>
                <w:sz w:val="24"/>
              </w:rPr>
              <w:t>-</w:t>
            </w:r>
          </w:p>
        </w:tc>
      </w:tr>
      <w:tr w:rsidR="001A59F9" w:rsidRPr="00554D54" w:rsidTr="007F3F8E">
        <w:trPr>
          <w:jc w:val="center"/>
        </w:trPr>
        <w:tc>
          <w:tcPr>
            <w:tcW w:w="817" w:type="dxa"/>
            <w:vAlign w:val="center"/>
          </w:tcPr>
          <w:p w:rsidR="001A59F9" w:rsidRPr="00554D54" w:rsidRDefault="001A59F9" w:rsidP="00AA6F29">
            <w:pPr>
              <w:spacing w:before="29" w:line="288" w:lineRule="auto"/>
              <w:ind w:left="17"/>
              <w:jc w:val="center"/>
              <w:rPr>
                <w:sz w:val="24"/>
              </w:rPr>
            </w:pPr>
            <w:r w:rsidRPr="00554D54">
              <w:rPr>
                <w:sz w:val="24"/>
              </w:rPr>
              <w:t>10</w:t>
            </w:r>
          </w:p>
        </w:tc>
        <w:tc>
          <w:tcPr>
            <w:tcW w:w="3260" w:type="dxa"/>
            <w:vAlign w:val="center"/>
          </w:tcPr>
          <w:p w:rsidR="001A59F9" w:rsidRPr="00554D54" w:rsidRDefault="001A59F9" w:rsidP="00AA6F29">
            <w:pPr>
              <w:spacing w:before="29" w:line="288" w:lineRule="auto"/>
              <w:ind w:left="17"/>
              <w:rPr>
                <w:sz w:val="24"/>
              </w:rPr>
            </w:pPr>
            <w:r w:rsidRPr="00554D54">
              <w:rPr>
                <w:rFonts w:hint="eastAsia"/>
                <w:sz w:val="24"/>
              </w:rPr>
              <w:t>合计</w:t>
            </w:r>
          </w:p>
        </w:tc>
        <w:tc>
          <w:tcPr>
            <w:tcW w:w="3349" w:type="dxa"/>
            <w:vAlign w:val="center"/>
          </w:tcPr>
          <w:p w:rsidR="001A59F9" w:rsidRPr="00554D54" w:rsidRDefault="001A59F9" w:rsidP="006E3F38">
            <w:pPr>
              <w:spacing w:before="29" w:line="288" w:lineRule="auto"/>
              <w:jc w:val="right"/>
              <w:rPr>
                <w:kern w:val="0"/>
                <w:sz w:val="24"/>
              </w:rPr>
            </w:pPr>
            <w:r w:rsidRPr="00554D54">
              <w:rPr>
                <w:kern w:val="0"/>
                <w:sz w:val="24"/>
              </w:rPr>
              <w:t>567,851,400.00</w:t>
            </w:r>
          </w:p>
        </w:tc>
        <w:tc>
          <w:tcPr>
            <w:tcW w:w="1754" w:type="dxa"/>
            <w:vAlign w:val="center"/>
          </w:tcPr>
          <w:p w:rsidR="001A59F9" w:rsidRPr="00554D54" w:rsidRDefault="001A59F9" w:rsidP="006E3F38">
            <w:pPr>
              <w:spacing w:before="29" w:line="288" w:lineRule="auto"/>
              <w:jc w:val="right"/>
              <w:rPr>
                <w:kern w:val="0"/>
                <w:sz w:val="24"/>
              </w:rPr>
            </w:pPr>
            <w:r w:rsidRPr="00554D54">
              <w:rPr>
                <w:kern w:val="0"/>
                <w:sz w:val="24"/>
              </w:rPr>
              <w:t>95.93</w:t>
            </w:r>
          </w:p>
        </w:tc>
      </w:tr>
    </w:tbl>
    <w:p w:rsidR="001A59F9" w:rsidRPr="00554D54" w:rsidRDefault="001A59F9" w:rsidP="00AF2CCD">
      <w:pPr>
        <w:pStyle w:val="af6"/>
        <w:spacing w:before="0" w:beforeAutospacing="0" w:after="0" w:afterAutospacing="0" w:line="360" w:lineRule="auto"/>
        <w:rPr>
          <w:rFonts w:asciiTheme="minorEastAsia" w:eastAsiaTheme="minorEastAsia" w:hAnsiTheme="minorEastAsia"/>
          <w:sz w:val="21"/>
          <w:szCs w:val="21"/>
        </w:rPr>
      </w:pPr>
    </w:p>
    <w:p w:rsidR="001A59F9" w:rsidRPr="00554D54" w:rsidRDefault="001A59F9" w:rsidP="00554D54">
      <w:pPr>
        <w:pStyle w:val="20"/>
        <w:spacing w:before="29" w:after="0" w:line="288" w:lineRule="auto"/>
        <w:rPr>
          <w:rFonts w:ascii="Times New Roman" w:hAnsi="Times New Roman"/>
          <w:kern w:val="0"/>
          <w:szCs w:val="24"/>
        </w:rPr>
      </w:pPr>
      <w:bookmarkStart w:id="139" w:name="_Toc361324884"/>
      <w:bookmarkStart w:id="140" w:name="_Toc478311316"/>
      <w:r w:rsidRPr="00554D54">
        <w:rPr>
          <w:rFonts w:ascii="Times New Roman" w:hAnsi="Times New Roman"/>
          <w:kern w:val="0"/>
          <w:szCs w:val="24"/>
        </w:rPr>
        <w:t>8.</w:t>
      </w:r>
      <w:bookmarkStart w:id="141" w:name="_Toc234814105"/>
      <w:r w:rsidR="00F3334A" w:rsidRPr="00554D54">
        <w:rPr>
          <w:rFonts w:ascii="Times New Roman" w:hAnsi="Times New Roman"/>
          <w:kern w:val="0"/>
          <w:szCs w:val="24"/>
        </w:rPr>
        <w:t>6</w:t>
      </w:r>
      <w:r w:rsidR="00F3334A" w:rsidRPr="00554D54">
        <w:rPr>
          <w:rFonts w:ascii="Times New Roman" w:hAnsi="Times New Roman" w:hint="eastAsia"/>
          <w:kern w:val="0"/>
          <w:szCs w:val="24"/>
        </w:rPr>
        <w:t xml:space="preserve"> </w:t>
      </w:r>
      <w:r w:rsidRPr="00554D54">
        <w:rPr>
          <w:rFonts w:ascii="Times New Roman" w:hAnsi="Times New Roman" w:hint="eastAsia"/>
          <w:kern w:val="0"/>
          <w:szCs w:val="24"/>
        </w:rPr>
        <w:t>期末按公允价值占基金资产净值比例大小</w:t>
      </w:r>
      <w:r w:rsidR="0055511D" w:rsidRPr="00554D54">
        <w:rPr>
          <w:rFonts w:ascii="Times New Roman" w:hAnsi="Times New Roman" w:hint="eastAsia"/>
          <w:kern w:val="0"/>
          <w:szCs w:val="24"/>
        </w:rPr>
        <w:t>排序</w:t>
      </w:r>
      <w:r w:rsidRPr="00554D54">
        <w:rPr>
          <w:rFonts w:ascii="Times New Roman" w:hAnsi="Times New Roman" w:hint="eastAsia"/>
          <w:kern w:val="0"/>
          <w:szCs w:val="24"/>
        </w:rPr>
        <w:t>的前五名债券投资明细</w:t>
      </w:r>
      <w:bookmarkEnd w:id="139"/>
      <w:bookmarkEnd w:id="140"/>
      <w:bookmarkEnd w:id="141"/>
    </w:p>
    <w:p w:rsidR="001A59F9" w:rsidRPr="00554D54" w:rsidRDefault="001A59F9" w:rsidP="00406F2D">
      <w:pPr>
        <w:autoSpaceDE w:val="0"/>
        <w:autoSpaceDN w:val="0"/>
        <w:adjustRightInd w:val="0"/>
        <w:spacing w:before="29" w:line="288" w:lineRule="auto"/>
        <w:ind w:left="15"/>
        <w:jc w:val="right"/>
        <w:rPr>
          <w:bCs/>
          <w:sz w:val="24"/>
        </w:rPr>
      </w:pPr>
      <w:r w:rsidRPr="00554D54">
        <w:rPr>
          <w:rFonts w:hint="eastAsia"/>
          <w:bCs/>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554D54" w:rsidRPr="00554D54" w:rsidTr="007F3F8E">
        <w:trPr>
          <w:jc w:val="center"/>
        </w:trPr>
        <w:tc>
          <w:tcPr>
            <w:tcW w:w="788"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序号</w:t>
            </w:r>
          </w:p>
        </w:tc>
        <w:tc>
          <w:tcPr>
            <w:tcW w:w="1774"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债券代码</w:t>
            </w:r>
          </w:p>
        </w:tc>
        <w:tc>
          <w:tcPr>
            <w:tcW w:w="1282"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债券名称</w:t>
            </w:r>
          </w:p>
        </w:tc>
        <w:tc>
          <w:tcPr>
            <w:tcW w:w="1763"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数量</w:t>
            </w:r>
            <w:r w:rsidRPr="00554D54">
              <w:rPr>
                <w:sz w:val="24"/>
              </w:rPr>
              <w:t>(</w:t>
            </w:r>
            <w:r w:rsidRPr="00554D54">
              <w:rPr>
                <w:rFonts w:hint="eastAsia"/>
                <w:sz w:val="24"/>
              </w:rPr>
              <w:t>张</w:t>
            </w:r>
            <w:r w:rsidRPr="00554D54">
              <w:rPr>
                <w:sz w:val="24"/>
              </w:rPr>
              <w:t>)</w:t>
            </w:r>
          </w:p>
        </w:tc>
        <w:tc>
          <w:tcPr>
            <w:tcW w:w="1843"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公允价值</w:t>
            </w:r>
          </w:p>
        </w:tc>
        <w:tc>
          <w:tcPr>
            <w:tcW w:w="1493" w:type="dxa"/>
            <w:vAlign w:val="center"/>
          </w:tcPr>
          <w:p w:rsidR="001A59F9" w:rsidRPr="00554D54" w:rsidRDefault="001A59F9" w:rsidP="000C342B">
            <w:pPr>
              <w:widowControl/>
              <w:autoSpaceDE w:val="0"/>
              <w:autoSpaceDN w:val="0"/>
              <w:spacing w:before="29" w:line="288" w:lineRule="auto"/>
              <w:ind w:right="-15"/>
              <w:jc w:val="center"/>
              <w:textAlignment w:val="bottom"/>
              <w:rPr>
                <w:sz w:val="24"/>
              </w:rPr>
            </w:pPr>
            <w:r w:rsidRPr="00554D54">
              <w:rPr>
                <w:rFonts w:hint="eastAsia"/>
                <w:sz w:val="24"/>
              </w:rPr>
              <w:t>占基金资产净值比例</w:t>
            </w:r>
            <w:r w:rsidRPr="00554D54">
              <w:rPr>
                <w:sz w:val="24"/>
              </w:rPr>
              <w:t>(</w:t>
            </w:r>
            <w:r w:rsidRPr="00554D54">
              <w:rPr>
                <w:rFonts w:hint="eastAsia"/>
                <w:sz w:val="24"/>
              </w:rPr>
              <w:t>％</w:t>
            </w:r>
            <w:r w:rsidRPr="00554D54">
              <w:rPr>
                <w:sz w:val="24"/>
              </w:rPr>
              <w:t>)</w:t>
            </w:r>
          </w:p>
        </w:tc>
      </w:tr>
      <w:tr w:rsidR="00554D54" w:rsidRPr="00554D54">
        <w:trPr>
          <w:jc w:val="center"/>
        </w:trPr>
        <w:tc>
          <w:tcPr>
            <w:tcW w:w="788" w:type="dxa"/>
            <w:vAlign w:val="center"/>
          </w:tcPr>
          <w:p w:rsidR="00A11525" w:rsidRPr="00554D54" w:rsidRDefault="005A346E">
            <w:pPr>
              <w:jc w:val="center"/>
            </w:pPr>
            <w:r w:rsidRPr="00554D54">
              <w:rPr>
                <w:sz w:val="24"/>
              </w:rPr>
              <w:t>1</w:t>
            </w:r>
          </w:p>
        </w:tc>
        <w:tc>
          <w:tcPr>
            <w:tcW w:w="1774" w:type="dxa"/>
            <w:vAlign w:val="center"/>
          </w:tcPr>
          <w:p w:rsidR="00A11525" w:rsidRPr="00554D54" w:rsidRDefault="005A346E">
            <w:pPr>
              <w:jc w:val="center"/>
            </w:pPr>
            <w:r w:rsidRPr="00554D54">
              <w:rPr>
                <w:sz w:val="24"/>
              </w:rPr>
              <w:t>1480191</w:t>
            </w:r>
          </w:p>
        </w:tc>
        <w:tc>
          <w:tcPr>
            <w:tcW w:w="1282" w:type="dxa"/>
            <w:vAlign w:val="center"/>
          </w:tcPr>
          <w:p w:rsidR="00A11525" w:rsidRPr="00554D54" w:rsidRDefault="005A346E">
            <w:pPr>
              <w:jc w:val="center"/>
            </w:pPr>
            <w:r w:rsidRPr="00554D54">
              <w:rPr>
                <w:sz w:val="24"/>
              </w:rPr>
              <w:t>14</w:t>
            </w:r>
            <w:r w:rsidRPr="00554D54">
              <w:rPr>
                <w:sz w:val="24"/>
              </w:rPr>
              <w:t>宁经开债</w:t>
            </w:r>
          </w:p>
        </w:tc>
        <w:tc>
          <w:tcPr>
            <w:tcW w:w="1763" w:type="dxa"/>
            <w:vAlign w:val="center"/>
          </w:tcPr>
          <w:p w:rsidR="00A11525" w:rsidRPr="00554D54" w:rsidRDefault="005A346E">
            <w:pPr>
              <w:jc w:val="right"/>
            </w:pPr>
            <w:r w:rsidRPr="00554D54">
              <w:rPr>
                <w:sz w:val="24"/>
              </w:rPr>
              <w:t>500,000</w:t>
            </w:r>
          </w:p>
        </w:tc>
        <w:tc>
          <w:tcPr>
            <w:tcW w:w="1843" w:type="dxa"/>
            <w:vAlign w:val="center"/>
          </w:tcPr>
          <w:p w:rsidR="00A11525" w:rsidRPr="00554D54" w:rsidRDefault="005A346E">
            <w:pPr>
              <w:jc w:val="right"/>
            </w:pPr>
            <w:r w:rsidRPr="00554D54">
              <w:rPr>
                <w:sz w:val="24"/>
              </w:rPr>
              <w:t>54,035,000.00</w:t>
            </w:r>
          </w:p>
        </w:tc>
        <w:tc>
          <w:tcPr>
            <w:tcW w:w="1493" w:type="dxa"/>
            <w:vAlign w:val="center"/>
          </w:tcPr>
          <w:p w:rsidR="00A11525" w:rsidRPr="00554D54" w:rsidRDefault="005A346E">
            <w:pPr>
              <w:jc w:val="right"/>
            </w:pPr>
            <w:r w:rsidRPr="00554D54">
              <w:rPr>
                <w:sz w:val="24"/>
              </w:rPr>
              <w:t>9.13</w:t>
            </w:r>
          </w:p>
        </w:tc>
      </w:tr>
      <w:tr w:rsidR="00554D54" w:rsidRPr="00554D54">
        <w:trPr>
          <w:jc w:val="center"/>
        </w:trPr>
        <w:tc>
          <w:tcPr>
            <w:tcW w:w="788" w:type="dxa"/>
            <w:vAlign w:val="center"/>
          </w:tcPr>
          <w:p w:rsidR="00A11525" w:rsidRPr="00554D54" w:rsidRDefault="005A346E">
            <w:pPr>
              <w:jc w:val="center"/>
            </w:pPr>
            <w:r w:rsidRPr="00554D54">
              <w:rPr>
                <w:sz w:val="24"/>
              </w:rPr>
              <w:t>2</w:t>
            </w:r>
          </w:p>
        </w:tc>
        <w:tc>
          <w:tcPr>
            <w:tcW w:w="1774" w:type="dxa"/>
            <w:vAlign w:val="center"/>
          </w:tcPr>
          <w:p w:rsidR="00A11525" w:rsidRPr="00554D54" w:rsidRDefault="005A346E">
            <w:pPr>
              <w:jc w:val="center"/>
            </w:pPr>
            <w:r w:rsidRPr="00554D54">
              <w:rPr>
                <w:sz w:val="24"/>
              </w:rPr>
              <w:t>1480236</w:t>
            </w:r>
          </w:p>
        </w:tc>
        <w:tc>
          <w:tcPr>
            <w:tcW w:w="1282" w:type="dxa"/>
            <w:vAlign w:val="center"/>
          </w:tcPr>
          <w:p w:rsidR="00A11525" w:rsidRPr="00554D54" w:rsidRDefault="005A346E">
            <w:pPr>
              <w:jc w:val="center"/>
            </w:pPr>
            <w:r w:rsidRPr="00554D54">
              <w:rPr>
                <w:sz w:val="24"/>
              </w:rPr>
              <w:t>14</w:t>
            </w:r>
            <w:r w:rsidRPr="00554D54">
              <w:rPr>
                <w:sz w:val="24"/>
              </w:rPr>
              <w:t>内江投资债</w:t>
            </w:r>
          </w:p>
        </w:tc>
        <w:tc>
          <w:tcPr>
            <w:tcW w:w="1763" w:type="dxa"/>
            <w:vAlign w:val="center"/>
          </w:tcPr>
          <w:p w:rsidR="00A11525" w:rsidRPr="00554D54" w:rsidRDefault="005A346E">
            <w:pPr>
              <w:jc w:val="right"/>
            </w:pPr>
            <w:r w:rsidRPr="00554D54">
              <w:rPr>
                <w:sz w:val="24"/>
              </w:rPr>
              <w:t>500,000</w:t>
            </w:r>
          </w:p>
        </w:tc>
        <w:tc>
          <w:tcPr>
            <w:tcW w:w="1843" w:type="dxa"/>
            <w:vAlign w:val="center"/>
          </w:tcPr>
          <w:p w:rsidR="00A11525" w:rsidRPr="00554D54" w:rsidRDefault="005A346E">
            <w:pPr>
              <w:jc w:val="right"/>
            </w:pPr>
            <w:r w:rsidRPr="00554D54">
              <w:rPr>
                <w:sz w:val="24"/>
              </w:rPr>
              <w:t>53,925,000.00</w:t>
            </w:r>
          </w:p>
        </w:tc>
        <w:tc>
          <w:tcPr>
            <w:tcW w:w="1493" w:type="dxa"/>
            <w:vAlign w:val="center"/>
          </w:tcPr>
          <w:p w:rsidR="00A11525" w:rsidRPr="00554D54" w:rsidRDefault="005A346E">
            <w:pPr>
              <w:jc w:val="right"/>
            </w:pPr>
            <w:r w:rsidRPr="00554D54">
              <w:rPr>
                <w:sz w:val="24"/>
              </w:rPr>
              <w:t>9.11</w:t>
            </w:r>
          </w:p>
        </w:tc>
      </w:tr>
      <w:tr w:rsidR="00554D54" w:rsidRPr="00554D54">
        <w:trPr>
          <w:jc w:val="center"/>
        </w:trPr>
        <w:tc>
          <w:tcPr>
            <w:tcW w:w="788" w:type="dxa"/>
            <w:vAlign w:val="center"/>
          </w:tcPr>
          <w:p w:rsidR="00A11525" w:rsidRPr="00554D54" w:rsidRDefault="005A346E">
            <w:pPr>
              <w:jc w:val="center"/>
            </w:pPr>
            <w:r w:rsidRPr="00554D54">
              <w:rPr>
                <w:sz w:val="24"/>
              </w:rPr>
              <w:t>3</w:t>
            </w:r>
          </w:p>
        </w:tc>
        <w:tc>
          <w:tcPr>
            <w:tcW w:w="1774" w:type="dxa"/>
            <w:vAlign w:val="center"/>
          </w:tcPr>
          <w:p w:rsidR="00A11525" w:rsidRPr="00554D54" w:rsidRDefault="005A346E">
            <w:pPr>
              <w:jc w:val="center"/>
            </w:pPr>
            <w:r w:rsidRPr="00554D54">
              <w:rPr>
                <w:sz w:val="24"/>
              </w:rPr>
              <w:t>1480265</w:t>
            </w:r>
          </w:p>
        </w:tc>
        <w:tc>
          <w:tcPr>
            <w:tcW w:w="1282" w:type="dxa"/>
            <w:vAlign w:val="center"/>
          </w:tcPr>
          <w:p w:rsidR="00A11525" w:rsidRPr="00554D54" w:rsidRDefault="005A346E">
            <w:pPr>
              <w:jc w:val="center"/>
            </w:pPr>
            <w:r w:rsidRPr="00554D54">
              <w:rPr>
                <w:sz w:val="24"/>
              </w:rPr>
              <w:t>14</w:t>
            </w:r>
            <w:r w:rsidRPr="00554D54">
              <w:rPr>
                <w:sz w:val="24"/>
              </w:rPr>
              <w:t>象山债</w:t>
            </w:r>
          </w:p>
        </w:tc>
        <w:tc>
          <w:tcPr>
            <w:tcW w:w="1763" w:type="dxa"/>
            <w:vAlign w:val="center"/>
          </w:tcPr>
          <w:p w:rsidR="00A11525" w:rsidRPr="00554D54" w:rsidRDefault="005A346E">
            <w:pPr>
              <w:jc w:val="right"/>
            </w:pPr>
            <w:r w:rsidRPr="00554D54">
              <w:rPr>
                <w:sz w:val="24"/>
              </w:rPr>
              <w:t>500,000</w:t>
            </w:r>
          </w:p>
        </w:tc>
        <w:tc>
          <w:tcPr>
            <w:tcW w:w="1843" w:type="dxa"/>
            <w:vAlign w:val="center"/>
          </w:tcPr>
          <w:p w:rsidR="00A11525" w:rsidRPr="00554D54" w:rsidRDefault="005A346E">
            <w:pPr>
              <w:jc w:val="right"/>
            </w:pPr>
            <w:r w:rsidRPr="00554D54">
              <w:rPr>
                <w:sz w:val="24"/>
              </w:rPr>
              <w:t>53,715,000.00</w:t>
            </w:r>
          </w:p>
        </w:tc>
        <w:tc>
          <w:tcPr>
            <w:tcW w:w="1493" w:type="dxa"/>
            <w:vAlign w:val="center"/>
          </w:tcPr>
          <w:p w:rsidR="00A11525" w:rsidRPr="00554D54" w:rsidRDefault="005A346E">
            <w:pPr>
              <w:jc w:val="right"/>
            </w:pPr>
            <w:r w:rsidRPr="00554D54">
              <w:rPr>
                <w:sz w:val="24"/>
              </w:rPr>
              <w:t>9.07</w:t>
            </w:r>
          </w:p>
        </w:tc>
      </w:tr>
      <w:tr w:rsidR="00554D54" w:rsidRPr="00554D54">
        <w:trPr>
          <w:jc w:val="center"/>
        </w:trPr>
        <w:tc>
          <w:tcPr>
            <w:tcW w:w="788" w:type="dxa"/>
            <w:vAlign w:val="center"/>
          </w:tcPr>
          <w:p w:rsidR="00A11525" w:rsidRPr="00554D54" w:rsidRDefault="005A346E">
            <w:pPr>
              <w:jc w:val="center"/>
            </w:pPr>
            <w:r w:rsidRPr="00554D54">
              <w:rPr>
                <w:sz w:val="24"/>
              </w:rPr>
              <w:t>4</w:t>
            </w:r>
          </w:p>
        </w:tc>
        <w:tc>
          <w:tcPr>
            <w:tcW w:w="1774" w:type="dxa"/>
            <w:vAlign w:val="center"/>
          </w:tcPr>
          <w:p w:rsidR="00A11525" w:rsidRPr="00554D54" w:rsidRDefault="005A346E">
            <w:pPr>
              <w:jc w:val="center"/>
            </w:pPr>
            <w:r w:rsidRPr="00554D54">
              <w:rPr>
                <w:sz w:val="24"/>
              </w:rPr>
              <w:t>1480204</w:t>
            </w:r>
          </w:p>
        </w:tc>
        <w:tc>
          <w:tcPr>
            <w:tcW w:w="1282" w:type="dxa"/>
            <w:vAlign w:val="center"/>
          </w:tcPr>
          <w:p w:rsidR="00A11525" w:rsidRPr="00554D54" w:rsidRDefault="005A346E">
            <w:pPr>
              <w:jc w:val="center"/>
            </w:pPr>
            <w:r w:rsidRPr="00554D54">
              <w:rPr>
                <w:sz w:val="24"/>
              </w:rPr>
              <w:t>14</w:t>
            </w:r>
            <w:r w:rsidRPr="00554D54">
              <w:rPr>
                <w:sz w:val="24"/>
              </w:rPr>
              <w:t>奉化债</w:t>
            </w:r>
          </w:p>
        </w:tc>
        <w:tc>
          <w:tcPr>
            <w:tcW w:w="1763" w:type="dxa"/>
            <w:vAlign w:val="center"/>
          </w:tcPr>
          <w:p w:rsidR="00A11525" w:rsidRPr="00554D54" w:rsidRDefault="005A346E">
            <w:pPr>
              <w:jc w:val="right"/>
            </w:pPr>
            <w:r w:rsidRPr="00554D54">
              <w:rPr>
                <w:sz w:val="24"/>
              </w:rPr>
              <w:t>500,000</w:t>
            </w:r>
          </w:p>
        </w:tc>
        <w:tc>
          <w:tcPr>
            <w:tcW w:w="1843" w:type="dxa"/>
            <w:vAlign w:val="center"/>
          </w:tcPr>
          <w:p w:rsidR="00A11525" w:rsidRPr="00554D54" w:rsidRDefault="005A346E">
            <w:pPr>
              <w:jc w:val="right"/>
            </w:pPr>
            <w:r w:rsidRPr="00554D54">
              <w:rPr>
                <w:sz w:val="24"/>
              </w:rPr>
              <w:t>53,490,000.00</w:t>
            </w:r>
          </w:p>
        </w:tc>
        <w:tc>
          <w:tcPr>
            <w:tcW w:w="1493" w:type="dxa"/>
            <w:vAlign w:val="center"/>
          </w:tcPr>
          <w:p w:rsidR="00A11525" w:rsidRPr="00554D54" w:rsidRDefault="005A346E">
            <w:pPr>
              <w:jc w:val="right"/>
            </w:pPr>
            <w:r w:rsidRPr="00554D54">
              <w:rPr>
                <w:sz w:val="24"/>
              </w:rPr>
              <w:t>9.04</w:t>
            </w:r>
          </w:p>
        </w:tc>
      </w:tr>
      <w:tr w:rsidR="00A11525" w:rsidRPr="00554D54">
        <w:trPr>
          <w:jc w:val="center"/>
        </w:trPr>
        <w:tc>
          <w:tcPr>
            <w:tcW w:w="788" w:type="dxa"/>
            <w:vAlign w:val="center"/>
          </w:tcPr>
          <w:p w:rsidR="00A11525" w:rsidRPr="00554D54" w:rsidRDefault="005A346E">
            <w:pPr>
              <w:jc w:val="center"/>
            </w:pPr>
            <w:r w:rsidRPr="00554D54">
              <w:rPr>
                <w:sz w:val="24"/>
              </w:rPr>
              <w:t>5</w:t>
            </w:r>
          </w:p>
        </w:tc>
        <w:tc>
          <w:tcPr>
            <w:tcW w:w="1774" w:type="dxa"/>
            <w:vAlign w:val="center"/>
          </w:tcPr>
          <w:p w:rsidR="00A11525" w:rsidRPr="00554D54" w:rsidRDefault="005A346E">
            <w:pPr>
              <w:jc w:val="center"/>
            </w:pPr>
            <w:r w:rsidRPr="00554D54">
              <w:rPr>
                <w:sz w:val="24"/>
              </w:rPr>
              <w:t>1480186</w:t>
            </w:r>
          </w:p>
        </w:tc>
        <w:tc>
          <w:tcPr>
            <w:tcW w:w="1282" w:type="dxa"/>
            <w:vAlign w:val="center"/>
          </w:tcPr>
          <w:p w:rsidR="00A11525" w:rsidRPr="00554D54" w:rsidRDefault="005A346E">
            <w:pPr>
              <w:jc w:val="center"/>
            </w:pPr>
            <w:r w:rsidRPr="00554D54">
              <w:rPr>
                <w:sz w:val="24"/>
              </w:rPr>
              <w:t>14</w:t>
            </w:r>
            <w:r w:rsidRPr="00554D54">
              <w:rPr>
                <w:sz w:val="24"/>
              </w:rPr>
              <w:t>益阳交投债</w:t>
            </w:r>
          </w:p>
        </w:tc>
        <w:tc>
          <w:tcPr>
            <w:tcW w:w="1763" w:type="dxa"/>
            <w:vAlign w:val="center"/>
          </w:tcPr>
          <w:p w:rsidR="00A11525" w:rsidRPr="00554D54" w:rsidRDefault="005A346E">
            <w:pPr>
              <w:jc w:val="right"/>
            </w:pPr>
            <w:r w:rsidRPr="00554D54">
              <w:rPr>
                <w:sz w:val="24"/>
              </w:rPr>
              <w:t>500,000</w:t>
            </w:r>
          </w:p>
        </w:tc>
        <w:tc>
          <w:tcPr>
            <w:tcW w:w="1843" w:type="dxa"/>
            <w:vAlign w:val="center"/>
          </w:tcPr>
          <w:p w:rsidR="00A11525" w:rsidRPr="00554D54" w:rsidRDefault="005A346E">
            <w:pPr>
              <w:jc w:val="right"/>
            </w:pPr>
            <w:r w:rsidRPr="00554D54">
              <w:rPr>
                <w:sz w:val="24"/>
              </w:rPr>
              <w:t>53,285,000.00</w:t>
            </w:r>
          </w:p>
        </w:tc>
        <w:tc>
          <w:tcPr>
            <w:tcW w:w="1493" w:type="dxa"/>
            <w:vAlign w:val="center"/>
          </w:tcPr>
          <w:p w:rsidR="00A11525" w:rsidRPr="00554D54" w:rsidRDefault="005A346E">
            <w:pPr>
              <w:jc w:val="right"/>
            </w:pPr>
            <w:r w:rsidRPr="00554D54">
              <w:rPr>
                <w:sz w:val="24"/>
              </w:rPr>
              <w:t>9.00</w:t>
            </w:r>
          </w:p>
        </w:tc>
      </w:tr>
    </w:tbl>
    <w:p w:rsidR="001A59F9" w:rsidRPr="00554D54"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554D54" w:rsidRDefault="001A59F9" w:rsidP="00554D54">
      <w:pPr>
        <w:pStyle w:val="20"/>
        <w:spacing w:before="29" w:after="0" w:line="288" w:lineRule="auto"/>
        <w:rPr>
          <w:rFonts w:ascii="Times New Roman" w:hAnsi="Times New Roman"/>
          <w:kern w:val="0"/>
          <w:szCs w:val="24"/>
        </w:rPr>
      </w:pPr>
      <w:bookmarkStart w:id="142" w:name="_Toc361324885"/>
      <w:bookmarkStart w:id="143" w:name="_Toc478311317"/>
      <w:r w:rsidRPr="00554D54">
        <w:rPr>
          <w:rFonts w:ascii="Times New Roman" w:hAnsi="Times New Roman"/>
          <w:kern w:val="0"/>
          <w:szCs w:val="24"/>
        </w:rPr>
        <w:t>8.</w:t>
      </w:r>
      <w:r w:rsidR="00F3334A" w:rsidRPr="00554D54">
        <w:rPr>
          <w:rFonts w:ascii="Times New Roman" w:hAnsi="Times New Roman"/>
          <w:kern w:val="0"/>
          <w:szCs w:val="24"/>
        </w:rPr>
        <w:t>7</w:t>
      </w:r>
      <w:r w:rsidR="00F3334A" w:rsidRPr="00554D54">
        <w:rPr>
          <w:rFonts w:ascii="Times New Roman" w:hAnsi="Times New Roman" w:hint="eastAsia"/>
          <w:kern w:val="0"/>
          <w:szCs w:val="24"/>
        </w:rPr>
        <w:t xml:space="preserve"> </w:t>
      </w:r>
      <w:r w:rsidRPr="00554D54">
        <w:rPr>
          <w:rFonts w:ascii="Times New Roman" w:hAnsi="Times New Roman" w:hint="eastAsia"/>
          <w:kern w:val="0"/>
          <w:szCs w:val="24"/>
        </w:rPr>
        <w:t>期末按公允价值占基金资产净值比例大小</w:t>
      </w:r>
      <w:r w:rsidR="009819C9" w:rsidRPr="00554D54">
        <w:rPr>
          <w:rFonts w:ascii="Times New Roman" w:hAnsi="Times New Roman" w:hint="eastAsia"/>
          <w:kern w:val="0"/>
          <w:szCs w:val="24"/>
        </w:rPr>
        <w:t>排序</w:t>
      </w:r>
      <w:r w:rsidRPr="00554D54">
        <w:rPr>
          <w:rFonts w:ascii="Times New Roman" w:hAnsi="Times New Roman" w:hint="eastAsia"/>
          <w:kern w:val="0"/>
          <w:szCs w:val="24"/>
        </w:rPr>
        <w:t>的所有资产支持证券投资明细</w:t>
      </w:r>
      <w:bookmarkEnd w:id="142"/>
      <w:bookmarkEnd w:id="143"/>
    </w:p>
    <w:p w:rsidR="00C00EF9" w:rsidRPr="00554D54" w:rsidRDefault="00C00EF9" w:rsidP="00C00EF9">
      <w:pPr>
        <w:tabs>
          <w:tab w:val="left" w:pos="426"/>
        </w:tabs>
        <w:spacing w:before="29" w:line="288" w:lineRule="auto"/>
        <w:jc w:val="left"/>
        <w:rPr>
          <w:kern w:val="0"/>
          <w:sz w:val="24"/>
        </w:rPr>
      </w:pPr>
      <w:r w:rsidRPr="00554D54">
        <w:rPr>
          <w:kern w:val="0"/>
          <w:sz w:val="24"/>
        </w:rPr>
        <w:t>本基金本报告期末未持有资产支持证券。</w:t>
      </w:r>
    </w:p>
    <w:p w:rsidR="001A59F9" w:rsidRPr="00554D54"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B3C1C" w:rsidRPr="00554D54" w:rsidRDefault="001B3C1C" w:rsidP="00554D54">
      <w:pPr>
        <w:pStyle w:val="20"/>
        <w:spacing w:before="29" w:after="0" w:line="288" w:lineRule="auto"/>
        <w:rPr>
          <w:rFonts w:ascii="Times New Roman" w:hAnsi="Times New Roman"/>
          <w:kern w:val="0"/>
          <w:szCs w:val="24"/>
        </w:rPr>
      </w:pPr>
      <w:bookmarkStart w:id="144" w:name="_Toc478311318"/>
      <w:r w:rsidRPr="00554D54">
        <w:rPr>
          <w:rFonts w:ascii="Times New Roman" w:hAnsi="Times New Roman"/>
          <w:kern w:val="0"/>
          <w:szCs w:val="24"/>
        </w:rPr>
        <w:t>8.</w:t>
      </w:r>
      <w:r w:rsidR="00F3334A" w:rsidRPr="00554D54">
        <w:rPr>
          <w:rFonts w:ascii="Times New Roman" w:hAnsi="Times New Roman"/>
          <w:kern w:val="0"/>
          <w:szCs w:val="24"/>
        </w:rPr>
        <w:t>8</w:t>
      </w:r>
      <w:r w:rsidR="00F3334A" w:rsidRPr="00554D54">
        <w:rPr>
          <w:rFonts w:ascii="Times New Roman" w:hAnsi="Times New Roman" w:hint="eastAsia"/>
          <w:kern w:val="0"/>
          <w:szCs w:val="24"/>
        </w:rPr>
        <w:t xml:space="preserve"> </w:t>
      </w:r>
      <w:r w:rsidRPr="00554D54">
        <w:rPr>
          <w:rFonts w:ascii="Times New Roman" w:hAnsi="Times New Roman" w:hint="eastAsia"/>
          <w:kern w:val="0"/>
          <w:szCs w:val="24"/>
        </w:rPr>
        <w:t>报告期末按公允价值占基金资产净值比例大小排序的前五名贵金属投资明细</w:t>
      </w:r>
      <w:bookmarkEnd w:id="144"/>
    </w:p>
    <w:p w:rsidR="001B3C1C" w:rsidRPr="00554D54" w:rsidRDefault="001B3C1C" w:rsidP="00530B02">
      <w:pPr>
        <w:tabs>
          <w:tab w:val="left" w:pos="426"/>
        </w:tabs>
        <w:spacing w:before="29" w:line="288" w:lineRule="auto"/>
        <w:jc w:val="left"/>
        <w:rPr>
          <w:kern w:val="0"/>
          <w:sz w:val="24"/>
        </w:rPr>
      </w:pPr>
      <w:r w:rsidRPr="00554D54">
        <w:rPr>
          <w:kern w:val="0"/>
          <w:sz w:val="24"/>
        </w:rPr>
        <w:t>本基金本报告期末未持有贵金属。</w:t>
      </w:r>
    </w:p>
    <w:p w:rsidR="001B3C1C" w:rsidRPr="00554D54" w:rsidRDefault="001B3C1C"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554D54" w:rsidRDefault="001A59F9" w:rsidP="00554D54">
      <w:pPr>
        <w:pStyle w:val="20"/>
        <w:spacing w:before="29" w:after="0" w:line="288" w:lineRule="auto"/>
        <w:rPr>
          <w:rFonts w:ascii="Times New Roman" w:hAnsi="Times New Roman"/>
          <w:kern w:val="0"/>
          <w:szCs w:val="24"/>
        </w:rPr>
      </w:pPr>
      <w:bookmarkStart w:id="145" w:name="_Toc361324886"/>
      <w:bookmarkStart w:id="146" w:name="_Toc478311319"/>
      <w:r w:rsidRPr="00554D54">
        <w:rPr>
          <w:rFonts w:ascii="Times New Roman" w:hAnsi="Times New Roman"/>
          <w:kern w:val="0"/>
          <w:szCs w:val="24"/>
        </w:rPr>
        <w:t>8.</w:t>
      </w:r>
      <w:r w:rsidR="00F3334A" w:rsidRPr="00554D54">
        <w:rPr>
          <w:rFonts w:ascii="Times New Roman" w:hAnsi="Times New Roman"/>
          <w:kern w:val="0"/>
          <w:szCs w:val="24"/>
        </w:rPr>
        <w:t>9</w:t>
      </w:r>
      <w:r w:rsidR="00F3334A" w:rsidRPr="00554D54">
        <w:rPr>
          <w:rFonts w:ascii="Times New Roman" w:hAnsi="Times New Roman" w:hint="eastAsia"/>
          <w:kern w:val="0"/>
          <w:szCs w:val="24"/>
        </w:rPr>
        <w:t xml:space="preserve"> </w:t>
      </w:r>
      <w:r w:rsidRPr="00554D54">
        <w:rPr>
          <w:rFonts w:ascii="Times New Roman" w:hAnsi="Times New Roman" w:hint="eastAsia"/>
          <w:kern w:val="0"/>
          <w:szCs w:val="24"/>
        </w:rPr>
        <w:t>期末按公允价值占基金资产净值比例大小排</w:t>
      </w:r>
      <w:r w:rsidR="00A63E24" w:rsidRPr="00554D54">
        <w:rPr>
          <w:rFonts w:ascii="Times New Roman" w:hAnsi="Times New Roman" w:hint="eastAsia"/>
          <w:kern w:val="0"/>
          <w:szCs w:val="24"/>
        </w:rPr>
        <w:t>序</w:t>
      </w:r>
      <w:r w:rsidRPr="00554D54">
        <w:rPr>
          <w:rFonts w:ascii="Times New Roman" w:hAnsi="Times New Roman" w:hint="eastAsia"/>
          <w:kern w:val="0"/>
          <w:szCs w:val="24"/>
        </w:rPr>
        <w:t>的前五名权证投资明细</w:t>
      </w:r>
      <w:bookmarkEnd w:id="145"/>
      <w:bookmarkEnd w:id="146"/>
    </w:p>
    <w:p w:rsidR="00F82DDC" w:rsidRPr="00554D54" w:rsidRDefault="00F82DDC" w:rsidP="00F82DDC">
      <w:pPr>
        <w:tabs>
          <w:tab w:val="left" w:pos="426"/>
        </w:tabs>
        <w:spacing w:before="29" w:line="288" w:lineRule="auto"/>
        <w:jc w:val="left"/>
        <w:rPr>
          <w:kern w:val="0"/>
          <w:sz w:val="24"/>
        </w:rPr>
      </w:pPr>
      <w:r w:rsidRPr="00554D54">
        <w:rPr>
          <w:kern w:val="0"/>
          <w:sz w:val="24"/>
        </w:rPr>
        <w:t>本基金本报告期末未持有权证。</w:t>
      </w:r>
    </w:p>
    <w:p w:rsidR="001A59F9" w:rsidRPr="00554D54"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5D072B" w:rsidRPr="00554D54" w:rsidRDefault="005D072B" w:rsidP="00554D54">
      <w:pPr>
        <w:pStyle w:val="20"/>
        <w:spacing w:before="29" w:after="0" w:line="288" w:lineRule="auto"/>
        <w:rPr>
          <w:rFonts w:ascii="Times New Roman" w:hAnsi="Times New Roman"/>
          <w:kern w:val="0"/>
          <w:szCs w:val="24"/>
        </w:rPr>
      </w:pPr>
      <w:bookmarkStart w:id="147" w:name="_Toc478311320"/>
      <w:r w:rsidRPr="00554D54">
        <w:rPr>
          <w:rFonts w:ascii="Times New Roman" w:hAnsi="Times New Roman" w:hint="eastAsia"/>
          <w:kern w:val="0"/>
          <w:szCs w:val="24"/>
        </w:rPr>
        <w:t>8.</w:t>
      </w:r>
      <w:r w:rsidR="00F3334A" w:rsidRPr="00554D54">
        <w:rPr>
          <w:rFonts w:ascii="Times New Roman" w:hAnsi="Times New Roman"/>
          <w:kern w:val="0"/>
          <w:szCs w:val="24"/>
        </w:rPr>
        <w:t>10</w:t>
      </w:r>
      <w:r w:rsidR="00F3334A" w:rsidRPr="00554D54">
        <w:rPr>
          <w:rFonts w:ascii="Times New Roman" w:hAnsi="Times New Roman" w:hint="eastAsia"/>
          <w:kern w:val="0"/>
          <w:szCs w:val="24"/>
        </w:rPr>
        <w:t xml:space="preserve"> </w:t>
      </w:r>
      <w:r w:rsidRPr="00554D54">
        <w:rPr>
          <w:rFonts w:ascii="Times New Roman" w:hAnsi="Times New Roman" w:hint="eastAsia"/>
          <w:kern w:val="0"/>
          <w:szCs w:val="24"/>
        </w:rPr>
        <w:t>报告期末本基金投资的股指期货交易情况说明</w:t>
      </w:r>
      <w:bookmarkEnd w:id="147"/>
    </w:p>
    <w:p w:rsidR="005D072B" w:rsidRPr="00554D54" w:rsidRDefault="005D072B" w:rsidP="00530B02">
      <w:pPr>
        <w:tabs>
          <w:tab w:val="left" w:pos="426"/>
        </w:tabs>
        <w:spacing w:before="29" w:line="288" w:lineRule="auto"/>
        <w:jc w:val="left"/>
        <w:rPr>
          <w:kern w:val="0"/>
          <w:sz w:val="24"/>
        </w:rPr>
      </w:pPr>
      <w:r w:rsidRPr="00554D54">
        <w:rPr>
          <w:kern w:val="0"/>
          <w:sz w:val="24"/>
        </w:rPr>
        <w:t>本基金本报告期末未持有股指期货。</w:t>
      </w:r>
    </w:p>
    <w:p w:rsidR="005D072B" w:rsidRPr="00554D54" w:rsidRDefault="005D072B" w:rsidP="00026C9C">
      <w:pPr>
        <w:adjustRightInd w:val="0"/>
        <w:snapToGrid w:val="0"/>
        <w:spacing w:line="360" w:lineRule="auto"/>
        <w:rPr>
          <w:rFonts w:asciiTheme="minorEastAsia" w:eastAsiaTheme="minorEastAsia" w:hAnsiTheme="minorEastAsia"/>
          <w:szCs w:val="21"/>
        </w:rPr>
      </w:pPr>
    </w:p>
    <w:p w:rsidR="00FF26CE" w:rsidRPr="00554D54" w:rsidRDefault="00FF26CE" w:rsidP="00554D54">
      <w:pPr>
        <w:pStyle w:val="20"/>
        <w:spacing w:before="29" w:after="0" w:line="288" w:lineRule="auto"/>
        <w:rPr>
          <w:rFonts w:ascii="Times New Roman" w:hAnsi="Times New Roman"/>
          <w:kern w:val="0"/>
          <w:szCs w:val="24"/>
        </w:rPr>
      </w:pPr>
      <w:bookmarkStart w:id="148" w:name="_Toc478311321"/>
      <w:r w:rsidRPr="00554D54">
        <w:rPr>
          <w:rFonts w:ascii="Times New Roman" w:hAnsi="Times New Roman" w:hint="eastAsia"/>
          <w:kern w:val="0"/>
          <w:szCs w:val="24"/>
        </w:rPr>
        <w:lastRenderedPageBreak/>
        <w:t>8.</w:t>
      </w:r>
      <w:r w:rsidR="00F3334A" w:rsidRPr="00554D54">
        <w:rPr>
          <w:rFonts w:ascii="Times New Roman" w:hAnsi="Times New Roman"/>
          <w:kern w:val="0"/>
          <w:szCs w:val="24"/>
        </w:rPr>
        <w:t>11</w:t>
      </w:r>
      <w:r w:rsidRPr="00554D54">
        <w:rPr>
          <w:rFonts w:ascii="Times New Roman" w:hAnsi="Times New Roman" w:hint="eastAsia"/>
          <w:kern w:val="0"/>
          <w:szCs w:val="24"/>
        </w:rPr>
        <w:t>报告期末本基金投资的国债期货交易情况说明</w:t>
      </w:r>
      <w:bookmarkEnd w:id="148"/>
    </w:p>
    <w:p w:rsidR="00FF26CE" w:rsidRPr="00554D54" w:rsidRDefault="00FF26CE" w:rsidP="00530B02">
      <w:pPr>
        <w:tabs>
          <w:tab w:val="left" w:pos="426"/>
        </w:tabs>
        <w:spacing w:before="29" w:line="288" w:lineRule="auto"/>
        <w:jc w:val="left"/>
        <w:rPr>
          <w:kern w:val="0"/>
          <w:sz w:val="24"/>
        </w:rPr>
      </w:pPr>
      <w:r w:rsidRPr="00554D54">
        <w:rPr>
          <w:rFonts w:hint="eastAsia"/>
          <w:kern w:val="0"/>
          <w:sz w:val="24"/>
        </w:rPr>
        <w:t>本基金本报告期末未持有国债期货。</w:t>
      </w:r>
    </w:p>
    <w:p w:rsidR="00986F23" w:rsidRPr="00554D54" w:rsidRDefault="00986F23" w:rsidP="00554D54"/>
    <w:p w:rsidR="001A59F9" w:rsidRPr="00554D54" w:rsidRDefault="001A59F9" w:rsidP="00554D54">
      <w:pPr>
        <w:pStyle w:val="20"/>
        <w:spacing w:before="29" w:after="0" w:line="288" w:lineRule="auto"/>
        <w:rPr>
          <w:rFonts w:ascii="Times New Roman" w:hAnsi="Times New Roman"/>
          <w:kern w:val="0"/>
          <w:szCs w:val="24"/>
        </w:rPr>
      </w:pPr>
      <w:bookmarkStart w:id="149" w:name="_Toc361324887"/>
      <w:bookmarkStart w:id="150" w:name="_Toc478311322"/>
      <w:r w:rsidRPr="00554D54">
        <w:rPr>
          <w:rFonts w:ascii="Times New Roman" w:hAnsi="Times New Roman"/>
          <w:kern w:val="0"/>
          <w:szCs w:val="24"/>
        </w:rPr>
        <w:t>8.</w:t>
      </w:r>
      <w:r w:rsidR="00F3334A" w:rsidRPr="00554D54">
        <w:rPr>
          <w:rFonts w:ascii="Times New Roman" w:hAnsi="Times New Roman"/>
          <w:kern w:val="0"/>
          <w:szCs w:val="24"/>
        </w:rPr>
        <w:t xml:space="preserve">12 </w:t>
      </w:r>
      <w:r w:rsidRPr="00554D54">
        <w:rPr>
          <w:rFonts w:ascii="Times New Roman" w:hAnsi="Times New Roman" w:hint="eastAsia"/>
          <w:kern w:val="0"/>
          <w:szCs w:val="24"/>
        </w:rPr>
        <w:t>投资组合报告附注</w:t>
      </w:r>
      <w:bookmarkEnd w:id="149"/>
      <w:bookmarkEnd w:id="150"/>
    </w:p>
    <w:p w:rsidR="001A59F9" w:rsidRPr="00554D54" w:rsidRDefault="001A59F9" w:rsidP="003E532D">
      <w:pPr>
        <w:spacing w:before="29" w:line="288" w:lineRule="auto"/>
        <w:rPr>
          <w:kern w:val="0"/>
          <w:sz w:val="24"/>
        </w:rPr>
      </w:pPr>
      <w:r w:rsidRPr="00554D54">
        <w:rPr>
          <w:b/>
          <w:kern w:val="0"/>
          <w:sz w:val="24"/>
        </w:rPr>
        <w:t>8.</w:t>
      </w:r>
      <w:r w:rsidR="00F3334A" w:rsidRPr="00554D54">
        <w:rPr>
          <w:b/>
          <w:kern w:val="0"/>
          <w:sz w:val="24"/>
        </w:rPr>
        <w:t>12</w:t>
      </w:r>
      <w:r w:rsidRPr="00554D54">
        <w:rPr>
          <w:b/>
          <w:kern w:val="0"/>
          <w:sz w:val="24"/>
        </w:rPr>
        <w:t>.1</w:t>
      </w:r>
      <w:r w:rsidRPr="00554D54">
        <w:rPr>
          <w:kern w:val="0"/>
          <w:sz w:val="24"/>
        </w:rPr>
        <w:t>报告期内本基金投资的前十名证券的发行主体未被监管部门立案调查，在本报告编制日前一年内本基金投资的前十名证券的发行主体未受到公开谴责和处罚。</w:t>
      </w:r>
    </w:p>
    <w:p w:rsidR="003E532D" w:rsidRPr="00554D54" w:rsidRDefault="001A59F9" w:rsidP="003E532D">
      <w:pPr>
        <w:spacing w:before="29" w:line="288" w:lineRule="auto"/>
        <w:rPr>
          <w:kern w:val="0"/>
          <w:sz w:val="24"/>
        </w:rPr>
      </w:pPr>
      <w:r w:rsidRPr="00554D54">
        <w:rPr>
          <w:b/>
          <w:kern w:val="0"/>
          <w:sz w:val="24"/>
        </w:rPr>
        <w:t>8.</w:t>
      </w:r>
      <w:r w:rsidR="00F3334A" w:rsidRPr="00554D54">
        <w:rPr>
          <w:b/>
          <w:kern w:val="0"/>
          <w:sz w:val="24"/>
        </w:rPr>
        <w:t>12</w:t>
      </w:r>
      <w:r w:rsidRPr="00554D54">
        <w:rPr>
          <w:b/>
          <w:kern w:val="0"/>
          <w:sz w:val="24"/>
        </w:rPr>
        <w:t>.2</w:t>
      </w:r>
      <w:r w:rsidRPr="00554D54">
        <w:rPr>
          <w:kern w:val="0"/>
          <w:sz w:val="24"/>
        </w:rPr>
        <w:t>本基金投资的前十名股票中，没有超出基金合同规定的备选股票库之外的股票。</w:t>
      </w:r>
    </w:p>
    <w:p w:rsidR="001A59F9" w:rsidRPr="00554D54" w:rsidRDefault="001A59F9" w:rsidP="0091476E">
      <w:pPr>
        <w:spacing w:before="29" w:line="288" w:lineRule="auto"/>
        <w:rPr>
          <w:rFonts w:eastAsiaTheme="minorEastAsia"/>
          <w:b/>
          <w:sz w:val="24"/>
        </w:rPr>
      </w:pPr>
      <w:r w:rsidRPr="00554D54">
        <w:rPr>
          <w:rFonts w:eastAsiaTheme="minorEastAsia"/>
          <w:b/>
          <w:sz w:val="24"/>
        </w:rPr>
        <w:t>8.</w:t>
      </w:r>
      <w:r w:rsidR="00F3334A" w:rsidRPr="00554D54">
        <w:rPr>
          <w:rFonts w:eastAsiaTheme="minorEastAsia"/>
          <w:b/>
          <w:sz w:val="24"/>
        </w:rPr>
        <w:t>12</w:t>
      </w:r>
      <w:r w:rsidRPr="00554D54">
        <w:rPr>
          <w:rFonts w:eastAsiaTheme="minorEastAsia"/>
          <w:b/>
          <w:sz w:val="24"/>
        </w:rPr>
        <w:t>.3</w:t>
      </w:r>
      <w:r w:rsidR="008A0029" w:rsidRPr="00554D54">
        <w:rPr>
          <w:rFonts w:eastAsiaTheme="minorEastAsia" w:hint="eastAsia"/>
          <w:b/>
          <w:sz w:val="24"/>
        </w:rPr>
        <w:t xml:space="preserve"> </w:t>
      </w:r>
      <w:r w:rsidRPr="00554D54">
        <w:rPr>
          <w:rFonts w:eastAsiaTheme="minorEastAsia" w:hint="eastAsia"/>
          <w:b/>
          <w:sz w:val="24"/>
        </w:rPr>
        <w:t>期末其他各项资产构成</w:t>
      </w:r>
    </w:p>
    <w:p w:rsidR="001A59F9" w:rsidRPr="00554D54" w:rsidRDefault="001A59F9" w:rsidP="00406F2D">
      <w:pPr>
        <w:autoSpaceDE w:val="0"/>
        <w:autoSpaceDN w:val="0"/>
        <w:adjustRightInd w:val="0"/>
        <w:spacing w:before="29" w:line="288" w:lineRule="auto"/>
        <w:ind w:left="15"/>
        <w:jc w:val="right"/>
        <w:rPr>
          <w:bCs/>
          <w:sz w:val="24"/>
        </w:rPr>
      </w:pPr>
      <w:r w:rsidRPr="00554D54">
        <w:rPr>
          <w:rFonts w:hint="eastAsia"/>
          <w:bCs/>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554D54" w:rsidRPr="00554D54" w:rsidTr="006D141C">
        <w:tc>
          <w:tcPr>
            <w:tcW w:w="765" w:type="dxa"/>
            <w:vAlign w:val="center"/>
          </w:tcPr>
          <w:p w:rsidR="001A59F9" w:rsidRPr="00554D54" w:rsidRDefault="001A59F9" w:rsidP="006A1E60">
            <w:pPr>
              <w:spacing w:before="29" w:line="288" w:lineRule="auto"/>
              <w:jc w:val="center"/>
              <w:rPr>
                <w:sz w:val="24"/>
              </w:rPr>
            </w:pPr>
            <w:r w:rsidRPr="00554D54">
              <w:rPr>
                <w:rFonts w:hint="eastAsia"/>
                <w:sz w:val="24"/>
              </w:rPr>
              <w:t>序号</w:t>
            </w:r>
          </w:p>
        </w:tc>
        <w:tc>
          <w:tcPr>
            <w:tcW w:w="4117" w:type="dxa"/>
          </w:tcPr>
          <w:p w:rsidR="001A59F9" w:rsidRPr="00554D54" w:rsidRDefault="001A59F9" w:rsidP="006A1E60">
            <w:pPr>
              <w:spacing w:before="29" w:line="288" w:lineRule="auto"/>
              <w:jc w:val="center"/>
              <w:rPr>
                <w:sz w:val="24"/>
              </w:rPr>
            </w:pPr>
            <w:r w:rsidRPr="00554D54">
              <w:rPr>
                <w:rFonts w:hint="eastAsia"/>
                <w:sz w:val="24"/>
              </w:rPr>
              <w:t>名称</w:t>
            </w:r>
          </w:p>
        </w:tc>
        <w:tc>
          <w:tcPr>
            <w:tcW w:w="4118" w:type="dxa"/>
          </w:tcPr>
          <w:p w:rsidR="001A59F9" w:rsidRPr="00554D54" w:rsidRDefault="001A59F9" w:rsidP="006A1E60">
            <w:pPr>
              <w:spacing w:before="29" w:line="288" w:lineRule="auto"/>
              <w:jc w:val="center"/>
              <w:rPr>
                <w:sz w:val="24"/>
              </w:rPr>
            </w:pPr>
            <w:r w:rsidRPr="00554D54">
              <w:rPr>
                <w:rFonts w:hint="eastAsia"/>
                <w:sz w:val="24"/>
              </w:rPr>
              <w:t>金额</w:t>
            </w:r>
          </w:p>
        </w:tc>
      </w:tr>
      <w:tr w:rsidR="00554D54" w:rsidRPr="00554D54" w:rsidTr="006A1E60">
        <w:tc>
          <w:tcPr>
            <w:tcW w:w="765" w:type="dxa"/>
          </w:tcPr>
          <w:p w:rsidR="001A59F9" w:rsidRPr="00554D54" w:rsidRDefault="001A59F9" w:rsidP="006A1E60">
            <w:pPr>
              <w:spacing w:before="29" w:line="288" w:lineRule="auto"/>
              <w:jc w:val="center"/>
              <w:rPr>
                <w:sz w:val="24"/>
              </w:rPr>
            </w:pPr>
            <w:r w:rsidRPr="00554D54">
              <w:rPr>
                <w:sz w:val="24"/>
              </w:rPr>
              <w:t>1</w:t>
            </w:r>
          </w:p>
        </w:tc>
        <w:tc>
          <w:tcPr>
            <w:tcW w:w="4117" w:type="dxa"/>
            <w:vAlign w:val="center"/>
          </w:tcPr>
          <w:p w:rsidR="001A59F9" w:rsidRPr="00554D54" w:rsidRDefault="001A59F9" w:rsidP="006A1E60">
            <w:pPr>
              <w:spacing w:before="29" w:line="288" w:lineRule="auto"/>
              <w:ind w:leftChars="50" w:left="105"/>
              <w:rPr>
                <w:sz w:val="24"/>
              </w:rPr>
            </w:pPr>
            <w:r w:rsidRPr="00554D54">
              <w:rPr>
                <w:rFonts w:hint="eastAsia"/>
                <w:sz w:val="24"/>
              </w:rPr>
              <w:t>存出保证金</w:t>
            </w:r>
          </w:p>
        </w:tc>
        <w:tc>
          <w:tcPr>
            <w:tcW w:w="4118" w:type="dxa"/>
            <w:vAlign w:val="center"/>
          </w:tcPr>
          <w:p w:rsidR="001A59F9" w:rsidRPr="00554D54" w:rsidRDefault="001A59F9" w:rsidP="006E3F38">
            <w:pPr>
              <w:spacing w:before="29" w:line="288" w:lineRule="auto"/>
              <w:jc w:val="right"/>
              <w:rPr>
                <w:kern w:val="0"/>
                <w:sz w:val="24"/>
              </w:rPr>
            </w:pPr>
            <w:r w:rsidRPr="00554D54">
              <w:rPr>
                <w:kern w:val="0"/>
                <w:sz w:val="24"/>
              </w:rPr>
              <w:t>-</w:t>
            </w:r>
          </w:p>
        </w:tc>
      </w:tr>
      <w:tr w:rsidR="00554D54" w:rsidRPr="00554D54" w:rsidTr="006A1E60">
        <w:tc>
          <w:tcPr>
            <w:tcW w:w="765" w:type="dxa"/>
          </w:tcPr>
          <w:p w:rsidR="001A59F9" w:rsidRPr="00554D54" w:rsidRDefault="001A59F9" w:rsidP="006A1E60">
            <w:pPr>
              <w:spacing w:before="29" w:line="288" w:lineRule="auto"/>
              <w:jc w:val="center"/>
              <w:rPr>
                <w:sz w:val="24"/>
              </w:rPr>
            </w:pPr>
            <w:r w:rsidRPr="00554D54">
              <w:rPr>
                <w:sz w:val="24"/>
              </w:rPr>
              <w:t>2</w:t>
            </w:r>
          </w:p>
        </w:tc>
        <w:tc>
          <w:tcPr>
            <w:tcW w:w="4117" w:type="dxa"/>
            <w:vAlign w:val="center"/>
          </w:tcPr>
          <w:p w:rsidR="001A59F9" w:rsidRPr="00554D54" w:rsidRDefault="001A59F9" w:rsidP="006A1E60">
            <w:pPr>
              <w:spacing w:before="29" w:line="288" w:lineRule="auto"/>
              <w:ind w:leftChars="50" w:left="105"/>
              <w:rPr>
                <w:sz w:val="24"/>
              </w:rPr>
            </w:pPr>
            <w:r w:rsidRPr="00554D54">
              <w:rPr>
                <w:rFonts w:hint="eastAsia"/>
                <w:sz w:val="24"/>
              </w:rPr>
              <w:t>应收证券清算款</w:t>
            </w:r>
          </w:p>
        </w:tc>
        <w:tc>
          <w:tcPr>
            <w:tcW w:w="4118" w:type="dxa"/>
            <w:vAlign w:val="center"/>
          </w:tcPr>
          <w:p w:rsidR="001A59F9" w:rsidRPr="00554D54" w:rsidRDefault="001A59F9" w:rsidP="006E3F38">
            <w:pPr>
              <w:spacing w:before="29" w:line="288" w:lineRule="auto"/>
              <w:jc w:val="right"/>
              <w:rPr>
                <w:kern w:val="0"/>
                <w:sz w:val="24"/>
              </w:rPr>
            </w:pPr>
            <w:r w:rsidRPr="00554D54">
              <w:rPr>
                <w:kern w:val="0"/>
                <w:sz w:val="24"/>
              </w:rPr>
              <w:t>-</w:t>
            </w:r>
          </w:p>
        </w:tc>
      </w:tr>
      <w:tr w:rsidR="00554D54" w:rsidRPr="00554D54" w:rsidTr="006A1E60">
        <w:tc>
          <w:tcPr>
            <w:tcW w:w="765" w:type="dxa"/>
          </w:tcPr>
          <w:p w:rsidR="001A59F9" w:rsidRPr="00554D54" w:rsidRDefault="001A59F9" w:rsidP="006A1E60">
            <w:pPr>
              <w:spacing w:before="29" w:line="288" w:lineRule="auto"/>
              <w:jc w:val="center"/>
              <w:rPr>
                <w:sz w:val="24"/>
              </w:rPr>
            </w:pPr>
            <w:r w:rsidRPr="00554D54">
              <w:rPr>
                <w:sz w:val="24"/>
              </w:rPr>
              <w:t>3</w:t>
            </w:r>
          </w:p>
        </w:tc>
        <w:tc>
          <w:tcPr>
            <w:tcW w:w="4117" w:type="dxa"/>
            <w:vAlign w:val="center"/>
          </w:tcPr>
          <w:p w:rsidR="001A59F9" w:rsidRPr="00554D54" w:rsidRDefault="001A59F9" w:rsidP="006A1E60">
            <w:pPr>
              <w:spacing w:before="29" w:line="288" w:lineRule="auto"/>
              <w:ind w:leftChars="50" w:left="105"/>
              <w:rPr>
                <w:sz w:val="24"/>
              </w:rPr>
            </w:pPr>
            <w:r w:rsidRPr="00554D54">
              <w:rPr>
                <w:rFonts w:hint="eastAsia"/>
                <w:sz w:val="24"/>
              </w:rPr>
              <w:t>应收股利</w:t>
            </w:r>
          </w:p>
        </w:tc>
        <w:tc>
          <w:tcPr>
            <w:tcW w:w="4118" w:type="dxa"/>
            <w:vAlign w:val="center"/>
          </w:tcPr>
          <w:p w:rsidR="001A59F9" w:rsidRPr="00554D54" w:rsidRDefault="001A59F9" w:rsidP="006E3F38">
            <w:pPr>
              <w:spacing w:before="29" w:line="288" w:lineRule="auto"/>
              <w:jc w:val="right"/>
              <w:rPr>
                <w:kern w:val="0"/>
                <w:sz w:val="24"/>
              </w:rPr>
            </w:pPr>
            <w:r w:rsidRPr="00554D54">
              <w:rPr>
                <w:kern w:val="0"/>
                <w:sz w:val="24"/>
              </w:rPr>
              <w:t>-</w:t>
            </w:r>
          </w:p>
        </w:tc>
      </w:tr>
      <w:tr w:rsidR="00554D54" w:rsidRPr="00554D54" w:rsidTr="006A1E60">
        <w:tc>
          <w:tcPr>
            <w:tcW w:w="765" w:type="dxa"/>
          </w:tcPr>
          <w:p w:rsidR="001A59F9" w:rsidRPr="00554D54" w:rsidRDefault="001A59F9" w:rsidP="006A1E60">
            <w:pPr>
              <w:spacing w:before="29" w:line="288" w:lineRule="auto"/>
              <w:jc w:val="center"/>
              <w:rPr>
                <w:sz w:val="24"/>
              </w:rPr>
            </w:pPr>
            <w:r w:rsidRPr="00554D54">
              <w:rPr>
                <w:sz w:val="24"/>
              </w:rPr>
              <w:t>4</w:t>
            </w:r>
          </w:p>
        </w:tc>
        <w:tc>
          <w:tcPr>
            <w:tcW w:w="4117" w:type="dxa"/>
            <w:vAlign w:val="center"/>
          </w:tcPr>
          <w:p w:rsidR="001A59F9" w:rsidRPr="00554D54" w:rsidRDefault="001A59F9" w:rsidP="006A1E60">
            <w:pPr>
              <w:spacing w:before="29" w:line="288" w:lineRule="auto"/>
              <w:ind w:leftChars="50" w:left="105"/>
              <w:rPr>
                <w:sz w:val="24"/>
              </w:rPr>
            </w:pPr>
            <w:r w:rsidRPr="00554D54">
              <w:rPr>
                <w:rFonts w:hint="eastAsia"/>
                <w:sz w:val="24"/>
              </w:rPr>
              <w:t>应收利息</w:t>
            </w:r>
          </w:p>
        </w:tc>
        <w:tc>
          <w:tcPr>
            <w:tcW w:w="4118" w:type="dxa"/>
            <w:vAlign w:val="center"/>
          </w:tcPr>
          <w:p w:rsidR="001A59F9" w:rsidRPr="00554D54" w:rsidRDefault="001A59F9" w:rsidP="006E3F38">
            <w:pPr>
              <w:spacing w:before="29" w:line="288" w:lineRule="auto"/>
              <w:jc w:val="right"/>
              <w:rPr>
                <w:kern w:val="0"/>
                <w:sz w:val="24"/>
              </w:rPr>
            </w:pPr>
            <w:r w:rsidRPr="00554D54">
              <w:rPr>
                <w:kern w:val="0"/>
                <w:sz w:val="24"/>
              </w:rPr>
              <w:t>20,266,345.90</w:t>
            </w:r>
          </w:p>
        </w:tc>
      </w:tr>
      <w:tr w:rsidR="00554D54" w:rsidRPr="00554D54" w:rsidTr="006A1E60">
        <w:tc>
          <w:tcPr>
            <w:tcW w:w="765" w:type="dxa"/>
          </w:tcPr>
          <w:p w:rsidR="001A59F9" w:rsidRPr="00554D54" w:rsidRDefault="001A59F9" w:rsidP="006A1E60">
            <w:pPr>
              <w:spacing w:before="29" w:line="288" w:lineRule="auto"/>
              <w:jc w:val="center"/>
              <w:rPr>
                <w:sz w:val="24"/>
              </w:rPr>
            </w:pPr>
            <w:r w:rsidRPr="00554D54">
              <w:rPr>
                <w:sz w:val="24"/>
              </w:rPr>
              <w:t>5</w:t>
            </w:r>
          </w:p>
        </w:tc>
        <w:tc>
          <w:tcPr>
            <w:tcW w:w="4117" w:type="dxa"/>
            <w:vAlign w:val="center"/>
          </w:tcPr>
          <w:p w:rsidR="001A59F9" w:rsidRPr="00554D54" w:rsidRDefault="001A59F9" w:rsidP="006A1E60">
            <w:pPr>
              <w:spacing w:before="29" w:line="288" w:lineRule="auto"/>
              <w:ind w:leftChars="50" w:left="105"/>
              <w:rPr>
                <w:sz w:val="24"/>
              </w:rPr>
            </w:pPr>
            <w:r w:rsidRPr="00554D54">
              <w:rPr>
                <w:rFonts w:hint="eastAsia"/>
                <w:sz w:val="24"/>
              </w:rPr>
              <w:t>应收申购款</w:t>
            </w:r>
          </w:p>
        </w:tc>
        <w:tc>
          <w:tcPr>
            <w:tcW w:w="4118" w:type="dxa"/>
            <w:vAlign w:val="center"/>
          </w:tcPr>
          <w:p w:rsidR="001A59F9" w:rsidRPr="00554D54" w:rsidRDefault="001A59F9" w:rsidP="006E3F38">
            <w:pPr>
              <w:spacing w:before="29" w:line="288" w:lineRule="auto"/>
              <w:jc w:val="right"/>
              <w:rPr>
                <w:kern w:val="0"/>
                <w:sz w:val="24"/>
              </w:rPr>
            </w:pPr>
            <w:r w:rsidRPr="00554D54">
              <w:rPr>
                <w:kern w:val="0"/>
                <w:sz w:val="24"/>
              </w:rPr>
              <w:t>-</w:t>
            </w:r>
          </w:p>
        </w:tc>
      </w:tr>
      <w:tr w:rsidR="00554D54" w:rsidRPr="00554D54" w:rsidTr="006A1E60">
        <w:tc>
          <w:tcPr>
            <w:tcW w:w="765" w:type="dxa"/>
          </w:tcPr>
          <w:p w:rsidR="001A59F9" w:rsidRPr="00554D54" w:rsidRDefault="001A59F9" w:rsidP="006A1E60">
            <w:pPr>
              <w:spacing w:before="29" w:line="288" w:lineRule="auto"/>
              <w:jc w:val="center"/>
              <w:rPr>
                <w:sz w:val="24"/>
              </w:rPr>
            </w:pPr>
            <w:r w:rsidRPr="00554D54">
              <w:rPr>
                <w:sz w:val="24"/>
              </w:rPr>
              <w:t>6</w:t>
            </w:r>
          </w:p>
        </w:tc>
        <w:tc>
          <w:tcPr>
            <w:tcW w:w="4117" w:type="dxa"/>
            <w:vAlign w:val="center"/>
          </w:tcPr>
          <w:p w:rsidR="001A59F9" w:rsidRPr="00554D54" w:rsidRDefault="001A59F9" w:rsidP="006A1E60">
            <w:pPr>
              <w:spacing w:before="29" w:line="288" w:lineRule="auto"/>
              <w:ind w:leftChars="50" w:left="105"/>
              <w:rPr>
                <w:sz w:val="24"/>
              </w:rPr>
            </w:pPr>
            <w:r w:rsidRPr="00554D54">
              <w:rPr>
                <w:rFonts w:hint="eastAsia"/>
                <w:sz w:val="24"/>
              </w:rPr>
              <w:t>其他应收款</w:t>
            </w:r>
          </w:p>
        </w:tc>
        <w:tc>
          <w:tcPr>
            <w:tcW w:w="4118" w:type="dxa"/>
            <w:vAlign w:val="center"/>
          </w:tcPr>
          <w:p w:rsidR="001A59F9" w:rsidRPr="00554D54" w:rsidRDefault="001A59F9" w:rsidP="006E3F38">
            <w:pPr>
              <w:spacing w:before="29" w:line="288" w:lineRule="auto"/>
              <w:jc w:val="right"/>
              <w:rPr>
                <w:kern w:val="0"/>
                <w:sz w:val="24"/>
              </w:rPr>
            </w:pPr>
            <w:r w:rsidRPr="00554D54">
              <w:rPr>
                <w:kern w:val="0"/>
                <w:sz w:val="24"/>
              </w:rPr>
              <w:t>-</w:t>
            </w:r>
          </w:p>
        </w:tc>
      </w:tr>
      <w:tr w:rsidR="00554D54" w:rsidRPr="00554D54" w:rsidTr="006A1E60">
        <w:tc>
          <w:tcPr>
            <w:tcW w:w="765" w:type="dxa"/>
          </w:tcPr>
          <w:p w:rsidR="001A59F9" w:rsidRPr="00554D54" w:rsidRDefault="001A59F9" w:rsidP="006A1E60">
            <w:pPr>
              <w:spacing w:before="29" w:line="288" w:lineRule="auto"/>
              <w:jc w:val="center"/>
              <w:rPr>
                <w:sz w:val="24"/>
              </w:rPr>
            </w:pPr>
            <w:r w:rsidRPr="00554D54">
              <w:rPr>
                <w:sz w:val="24"/>
              </w:rPr>
              <w:t>7</w:t>
            </w:r>
          </w:p>
        </w:tc>
        <w:tc>
          <w:tcPr>
            <w:tcW w:w="4117" w:type="dxa"/>
            <w:vAlign w:val="center"/>
          </w:tcPr>
          <w:p w:rsidR="001A59F9" w:rsidRPr="00554D54" w:rsidRDefault="001A59F9" w:rsidP="006A1E60">
            <w:pPr>
              <w:spacing w:before="29" w:line="288" w:lineRule="auto"/>
              <w:ind w:leftChars="50" w:left="105"/>
              <w:rPr>
                <w:sz w:val="24"/>
              </w:rPr>
            </w:pPr>
            <w:r w:rsidRPr="00554D54">
              <w:rPr>
                <w:rFonts w:hint="eastAsia"/>
                <w:sz w:val="24"/>
              </w:rPr>
              <w:t>待摊费用</w:t>
            </w:r>
          </w:p>
        </w:tc>
        <w:tc>
          <w:tcPr>
            <w:tcW w:w="4118" w:type="dxa"/>
            <w:vAlign w:val="center"/>
          </w:tcPr>
          <w:p w:rsidR="001A59F9" w:rsidRPr="00554D54" w:rsidRDefault="001A59F9" w:rsidP="006E3F38">
            <w:pPr>
              <w:spacing w:before="29" w:line="288" w:lineRule="auto"/>
              <w:jc w:val="right"/>
              <w:rPr>
                <w:kern w:val="0"/>
                <w:sz w:val="24"/>
              </w:rPr>
            </w:pPr>
            <w:r w:rsidRPr="00554D54">
              <w:rPr>
                <w:kern w:val="0"/>
                <w:sz w:val="24"/>
              </w:rPr>
              <w:t>-</w:t>
            </w:r>
          </w:p>
        </w:tc>
      </w:tr>
      <w:tr w:rsidR="00554D54" w:rsidRPr="00554D54" w:rsidTr="006A1E60">
        <w:tc>
          <w:tcPr>
            <w:tcW w:w="765" w:type="dxa"/>
            <w:vAlign w:val="center"/>
          </w:tcPr>
          <w:p w:rsidR="001A59F9" w:rsidRPr="00554D54" w:rsidRDefault="001A59F9" w:rsidP="006A1E60">
            <w:pPr>
              <w:spacing w:before="29" w:line="288" w:lineRule="auto"/>
              <w:jc w:val="center"/>
              <w:rPr>
                <w:sz w:val="24"/>
              </w:rPr>
            </w:pPr>
            <w:r w:rsidRPr="00554D54">
              <w:rPr>
                <w:sz w:val="24"/>
              </w:rPr>
              <w:t>8</w:t>
            </w:r>
          </w:p>
        </w:tc>
        <w:tc>
          <w:tcPr>
            <w:tcW w:w="4117" w:type="dxa"/>
            <w:vAlign w:val="center"/>
          </w:tcPr>
          <w:p w:rsidR="001A59F9" w:rsidRPr="00554D54" w:rsidRDefault="001A59F9" w:rsidP="006A1E60">
            <w:pPr>
              <w:spacing w:before="29" w:line="288" w:lineRule="auto"/>
              <w:ind w:leftChars="50" w:left="105"/>
              <w:rPr>
                <w:sz w:val="24"/>
              </w:rPr>
            </w:pPr>
            <w:r w:rsidRPr="00554D54">
              <w:rPr>
                <w:rFonts w:hint="eastAsia"/>
                <w:sz w:val="24"/>
              </w:rPr>
              <w:t>其他</w:t>
            </w:r>
          </w:p>
        </w:tc>
        <w:tc>
          <w:tcPr>
            <w:tcW w:w="4118" w:type="dxa"/>
            <w:vAlign w:val="center"/>
          </w:tcPr>
          <w:p w:rsidR="001A59F9" w:rsidRPr="00554D54" w:rsidRDefault="001A59F9" w:rsidP="006E3F38">
            <w:pPr>
              <w:spacing w:before="29" w:line="288" w:lineRule="auto"/>
              <w:jc w:val="right"/>
              <w:rPr>
                <w:kern w:val="0"/>
                <w:sz w:val="24"/>
              </w:rPr>
            </w:pPr>
            <w:r w:rsidRPr="00554D54">
              <w:rPr>
                <w:kern w:val="0"/>
                <w:sz w:val="24"/>
              </w:rPr>
              <w:t>-</w:t>
            </w:r>
          </w:p>
        </w:tc>
      </w:tr>
      <w:tr w:rsidR="001A59F9" w:rsidRPr="00554D54" w:rsidTr="006A1E60">
        <w:tc>
          <w:tcPr>
            <w:tcW w:w="765" w:type="dxa"/>
            <w:vAlign w:val="center"/>
          </w:tcPr>
          <w:p w:rsidR="001A59F9" w:rsidRPr="00554D54" w:rsidRDefault="001A59F9" w:rsidP="006A1E60">
            <w:pPr>
              <w:spacing w:before="29" w:line="288" w:lineRule="auto"/>
              <w:jc w:val="center"/>
              <w:rPr>
                <w:sz w:val="24"/>
              </w:rPr>
            </w:pPr>
            <w:r w:rsidRPr="00554D54">
              <w:rPr>
                <w:sz w:val="24"/>
              </w:rPr>
              <w:t>9</w:t>
            </w:r>
          </w:p>
        </w:tc>
        <w:tc>
          <w:tcPr>
            <w:tcW w:w="4117" w:type="dxa"/>
            <w:vAlign w:val="center"/>
          </w:tcPr>
          <w:p w:rsidR="001A59F9" w:rsidRPr="00554D54" w:rsidRDefault="001A59F9" w:rsidP="006A1E60">
            <w:pPr>
              <w:spacing w:before="29" w:line="288" w:lineRule="auto"/>
              <w:ind w:leftChars="50" w:left="105"/>
              <w:rPr>
                <w:sz w:val="24"/>
              </w:rPr>
            </w:pPr>
            <w:r w:rsidRPr="00554D54">
              <w:rPr>
                <w:rFonts w:hint="eastAsia"/>
                <w:sz w:val="24"/>
              </w:rPr>
              <w:t>合计</w:t>
            </w:r>
          </w:p>
        </w:tc>
        <w:tc>
          <w:tcPr>
            <w:tcW w:w="4118" w:type="dxa"/>
            <w:vAlign w:val="center"/>
          </w:tcPr>
          <w:p w:rsidR="001A59F9" w:rsidRPr="00554D54" w:rsidRDefault="001A59F9" w:rsidP="006E3F38">
            <w:pPr>
              <w:spacing w:before="29" w:line="288" w:lineRule="auto"/>
              <w:jc w:val="right"/>
              <w:rPr>
                <w:kern w:val="0"/>
                <w:sz w:val="24"/>
              </w:rPr>
            </w:pPr>
            <w:r w:rsidRPr="00554D54">
              <w:rPr>
                <w:kern w:val="0"/>
                <w:sz w:val="24"/>
              </w:rPr>
              <w:t>20,266,345.90</w:t>
            </w:r>
          </w:p>
        </w:tc>
      </w:tr>
    </w:tbl>
    <w:p w:rsidR="001A59F9" w:rsidRPr="00554D54" w:rsidRDefault="001A59F9" w:rsidP="00026C9C">
      <w:pPr>
        <w:pStyle w:val="af6"/>
        <w:spacing w:before="0" w:beforeAutospacing="0" w:after="0" w:afterAutospacing="0" w:line="360" w:lineRule="auto"/>
        <w:rPr>
          <w:rFonts w:asciiTheme="minorEastAsia" w:eastAsiaTheme="minorEastAsia" w:hAnsiTheme="minorEastAsia"/>
          <w:b/>
          <w:bCs/>
          <w:sz w:val="21"/>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8.</w:t>
      </w:r>
      <w:r w:rsidR="00F3334A" w:rsidRPr="00554D54">
        <w:rPr>
          <w:rFonts w:eastAsiaTheme="minorEastAsia"/>
          <w:b/>
          <w:sz w:val="24"/>
        </w:rPr>
        <w:t>12</w:t>
      </w:r>
      <w:r w:rsidRPr="00554D54">
        <w:rPr>
          <w:rFonts w:eastAsiaTheme="minorEastAsia"/>
          <w:b/>
          <w:sz w:val="24"/>
        </w:rPr>
        <w:t>.4</w:t>
      </w:r>
      <w:r w:rsidR="008A0029" w:rsidRPr="00554D54">
        <w:rPr>
          <w:rFonts w:eastAsiaTheme="minorEastAsia" w:hint="eastAsia"/>
          <w:b/>
          <w:sz w:val="24"/>
        </w:rPr>
        <w:t xml:space="preserve"> </w:t>
      </w:r>
      <w:r w:rsidRPr="00554D54">
        <w:rPr>
          <w:rFonts w:eastAsiaTheme="minorEastAsia" w:hint="eastAsia"/>
          <w:b/>
          <w:sz w:val="24"/>
        </w:rPr>
        <w:t>期末持有的处于转股期的可转换债券明细</w:t>
      </w:r>
    </w:p>
    <w:p w:rsidR="004B2369" w:rsidRPr="00554D54" w:rsidRDefault="004B2369" w:rsidP="004B2369">
      <w:pPr>
        <w:tabs>
          <w:tab w:val="left" w:pos="426"/>
        </w:tabs>
        <w:spacing w:before="29" w:line="288" w:lineRule="auto"/>
        <w:jc w:val="left"/>
        <w:rPr>
          <w:kern w:val="0"/>
          <w:sz w:val="24"/>
        </w:rPr>
      </w:pPr>
      <w:r w:rsidRPr="00554D54">
        <w:rPr>
          <w:kern w:val="0"/>
          <w:sz w:val="24"/>
        </w:rPr>
        <w:t>本基金本报告期末未持有处于转股期的可转换债券。</w:t>
      </w:r>
    </w:p>
    <w:p w:rsidR="001A59F9" w:rsidRPr="00554D54" w:rsidRDefault="001A59F9" w:rsidP="00026C9C">
      <w:pPr>
        <w:pStyle w:val="af6"/>
        <w:spacing w:before="0" w:beforeAutospacing="0" w:after="0" w:afterAutospacing="0" w:line="360" w:lineRule="auto"/>
        <w:rPr>
          <w:rFonts w:asciiTheme="minorEastAsia" w:eastAsiaTheme="minorEastAsia" w:hAnsiTheme="minorEastAsia"/>
          <w:sz w:val="21"/>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8.</w:t>
      </w:r>
      <w:r w:rsidR="00F3334A" w:rsidRPr="00554D54">
        <w:rPr>
          <w:rFonts w:eastAsiaTheme="minorEastAsia"/>
          <w:b/>
          <w:sz w:val="24"/>
        </w:rPr>
        <w:t>12</w:t>
      </w:r>
      <w:r w:rsidRPr="00554D54">
        <w:rPr>
          <w:rFonts w:eastAsiaTheme="minorEastAsia"/>
          <w:b/>
          <w:sz w:val="24"/>
        </w:rPr>
        <w:t>.5</w:t>
      </w:r>
      <w:r w:rsidR="008A0029" w:rsidRPr="00554D54">
        <w:rPr>
          <w:rFonts w:eastAsiaTheme="minorEastAsia" w:hint="eastAsia"/>
          <w:b/>
          <w:sz w:val="24"/>
        </w:rPr>
        <w:t xml:space="preserve"> </w:t>
      </w:r>
      <w:r w:rsidRPr="00554D54">
        <w:rPr>
          <w:rFonts w:eastAsiaTheme="minorEastAsia" w:hint="eastAsia"/>
          <w:b/>
          <w:sz w:val="24"/>
        </w:rPr>
        <w:t>期末前十名股票中存在流通受限情况的说明</w:t>
      </w:r>
    </w:p>
    <w:p w:rsidR="0016438B" w:rsidRPr="00554D54" w:rsidRDefault="0016438B" w:rsidP="0016438B">
      <w:pPr>
        <w:tabs>
          <w:tab w:val="left" w:pos="426"/>
        </w:tabs>
        <w:spacing w:before="29" w:line="288" w:lineRule="auto"/>
        <w:jc w:val="left"/>
        <w:rPr>
          <w:kern w:val="0"/>
          <w:sz w:val="24"/>
        </w:rPr>
      </w:pPr>
      <w:r w:rsidRPr="00554D54">
        <w:rPr>
          <w:kern w:val="0"/>
          <w:sz w:val="24"/>
        </w:rPr>
        <w:t>本基金本报告期末未持有股票。</w:t>
      </w:r>
    </w:p>
    <w:p w:rsidR="00E056A4" w:rsidRPr="00554D54" w:rsidRDefault="00E056A4" w:rsidP="00026C9C">
      <w:pPr>
        <w:autoSpaceDE w:val="0"/>
        <w:autoSpaceDN w:val="0"/>
        <w:adjustRightInd w:val="0"/>
        <w:spacing w:line="360" w:lineRule="auto"/>
        <w:ind w:firstLine="420"/>
        <w:rPr>
          <w:rFonts w:asciiTheme="minorEastAsia" w:eastAsiaTheme="minorEastAsia" w:hAnsiTheme="minorEastAsia"/>
          <w:szCs w:val="21"/>
        </w:rPr>
      </w:pPr>
    </w:p>
    <w:p w:rsidR="001A59F9" w:rsidRPr="00554D54" w:rsidRDefault="001A59F9" w:rsidP="0091476E">
      <w:pPr>
        <w:spacing w:before="29" w:line="288" w:lineRule="auto"/>
        <w:rPr>
          <w:rFonts w:eastAsiaTheme="minorEastAsia"/>
          <w:b/>
          <w:sz w:val="24"/>
        </w:rPr>
      </w:pPr>
      <w:r w:rsidRPr="00554D54">
        <w:rPr>
          <w:rFonts w:eastAsiaTheme="minorEastAsia"/>
          <w:b/>
          <w:sz w:val="24"/>
        </w:rPr>
        <w:t>8.</w:t>
      </w:r>
      <w:r w:rsidR="00F3334A" w:rsidRPr="00554D54">
        <w:rPr>
          <w:rFonts w:eastAsiaTheme="minorEastAsia"/>
          <w:b/>
          <w:sz w:val="24"/>
        </w:rPr>
        <w:t>12</w:t>
      </w:r>
      <w:r w:rsidRPr="00554D54">
        <w:rPr>
          <w:rFonts w:eastAsiaTheme="minorEastAsia"/>
          <w:b/>
          <w:sz w:val="24"/>
        </w:rPr>
        <w:t>.6</w:t>
      </w:r>
      <w:r w:rsidR="008A0029" w:rsidRPr="00554D54">
        <w:rPr>
          <w:rFonts w:eastAsiaTheme="minorEastAsia" w:hint="eastAsia"/>
          <w:b/>
          <w:sz w:val="24"/>
        </w:rPr>
        <w:t xml:space="preserve"> </w:t>
      </w:r>
      <w:r w:rsidRPr="00554D54">
        <w:rPr>
          <w:rFonts w:eastAsiaTheme="minorEastAsia" w:hint="eastAsia"/>
          <w:b/>
          <w:sz w:val="24"/>
        </w:rPr>
        <w:t>投资组合报告附注的其他文字描述部分</w:t>
      </w:r>
    </w:p>
    <w:p w:rsidR="001A59F9" w:rsidRPr="00554D54" w:rsidRDefault="001A59F9" w:rsidP="009304E7">
      <w:pPr>
        <w:spacing w:before="29" w:line="288" w:lineRule="auto"/>
        <w:rPr>
          <w:kern w:val="0"/>
          <w:sz w:val="24"/>
        </w:rPr>
      </w:pPr>
      <w:r w:rsidRPr="00554D54">
        <w:rPr>
          <w:kern w:val="0"/>
          <w:sz w:val="24"/>
        </w:rPr>
        <w:t>由于四舍五入的原因，分项之和与合计项之间可能存在尾差。</w:t>
      </w:r>
    </w:p>
    <w:p w:rsidR="009304E7" w:rsidRPr="00554D54" w:rsidRDefault="009304E7" w:rsidP="009304E7">
      <w:pPr>
        <w:spacing w:before="29" w:line="288" w:lineRule="auto"/>
        <w:rPr>
          <w:kern w:val="0"/>
          <w:sz w:val="24"/>
        </w:rPr>
      </w:pPr>
    </w:p>
    <w:p w:rsidR="001A59F9" w:rsidRPr="00554D54" w:rsidRDefault="001A59F9" w:rsidP="00E14241">
      <w:pPr>
        <w:pStyle w:val="1"/>
        <w:keepNext/>
        <w:keepLines/>
        <w:widowControl w:val="0"/>
        <w:spacing w:beforeLines="100" w:before="312" w:afterLines="100" w:after="312" w:line="288" w:lineRule="auto"/>
        <w:jc w:val="center"/>
        <w:rPr>
          <w:b/>
          <w:bCs/>
          <w:szCs w:val="24"/>
          <w:lang w:val="en-US"/>
        </w:rPr>
      </w:pPr>
      <w:bookmarkStart w:id="151" w:name="_Toc225500050"/>
      <w:bookmarkStart w:id="152" w:name="_Toc361324888"/>
      <w:bookmarkStart w:id="153" w:name="_Toc478311323"/>
      <w:r w:rsidRPr="00554D54">
        <w:rPr>
          <w:rFonts w:hint="eastAsia"/>
          <w:b/>
          <w:bCs/>
          <w:szCs w:val="24"/>
          <w:lang w:val="en-US"/>
        </w:rPr>
        <w:t>§</w:t>
      </w:r>
      <w:r w:rsidRPr="00554D54">
        <w:rPr>
          <w:b/>
          <w:bCs/>
          <w:szCs w:val="24"/>
          <w:lang w:val="en-US"/>
        </w:rPr>
        <w:t>9</w:t>
      </w:r>
      <w:r w:rsidR="009153A3" w:rsidRPr="00554D54">
        <w:rPr>
          <w:rFonts w:hint="eastAsia"/>
          <w:b/>
          <w:bCs/>
          <w:szCs w:val="24"/>
          <w:lang w:val="en-US"/>
        </w:rPr>
        <w:t xml:space="preserve">  </w:t>
      </w:r>
      <w:r w:rsidRPr="00554D54">
        <w:rPr>
          <w:rFonts w:hint="eastAsia"/>
          <w:b/>
          <w:bCs/>
          <w:szCs w:val="24"/>
          <w:lang w:val="en-US"/>
        </w:rPr>
        <w:t>基金份额持有人信息</w:t>
      </w:r>
      <w:bookmarkEnd w:id="151"/>
      <w:bookmarkEnd w:id="152"/>
      <w:bookmarkEnd w:id="153"/>
    </w:p>
    <w:p w:rsidR="001A59F9" w:rsidRPr="00554D54" w:rsidRDefault="001A59F9" w:rsidP="00554D54">
      <w:pPr>
        <w:pStyle w:val="20"/>
        <w:spacing w:before="29" w:after="0" w:line="288" w:lineRule="auto"/>
        <w:rPr>
          <w:rFonts w:ascii="Times New Roman" w:hAnsi="Times New Roman"/>
          <w:kern w:val="0"/>
          <w:szCs w:val="24"/>
        </w:rPr>
      </w:pPr>
      <w:bookmarkStart w:id="154" w:name="_Toc225500051"/>
      <w:bookmarkStart w:id="155" w:name="_Toc361324889"/>
      <w:bookmarkStart w:id="156" w:name="_Toc478311324"/>
      <w:r w:rsidRPr="00554D54">
        <w:rPr>
          <w:rFonts w:ascii="Times New Roman" w:hAnsi="Times New Roman"/>
          <w:kern w:val="0"/>
          <w:szCs w:val="24"/>
        </w:rPr>
        <w:t xml:space="preserve">9.1 </w:t>
      </w:r>
      <w:r w:rsidRPr="00554D54">
        <w:rPr>
          <w:rFonts w:ascii="Times New Roman" w:hAnsi="Times New Roman" w:hint="eastAsia"/>
          <w:kern w:val="0"/>
          <w:szCs w:val="24"/>
        </w:rPr>
        <w:t>期末基金份额持有人户数及持有人结构</w:t>
      </w:r>
      <w:bookmarkEnd w:id="154"/>
      <w:bookmarkEnd w:id="155"/>
      <w:bookmarkEnd w:id="156"/>
    </w:p>
    <w:p w:rsidR="00C52F4A" w:rsidRPr="00554D54" w:rsidRDefault="00C52F4A" w:rsidP="00406F2D">
      <w:pPr>
        <w:autoSpaceDE w:val="0"/>
        <w:autoSpaceDN w:val="0"/>
        <w:adjustRightInd w:val="0"/>
        <w:spacing w:before="29" w:line="288" w:lineRule="auto"/>
        <w:ind w:left="15"/>
        <w:jc w:val="right"/>
        <w:rPr>
          <w:bCs/>
          <w:sz w:val="24"/>
        </w:rPr>
      </w:pPr>
      <w:r w:rsidRPr="00554D54">
        <w:rPr>
          <w:rFonts w:hint="eastAsia"/>
          <w:bCs/>
          <w:sz w:val="24"/>
        </w:rPr>
        <w:t>份额单位：份</w:t>
      </w:r>
    </w:p>
    <w:p w:rsidR="00C52F4A" w:rsidRPr="00554D54" w:rsidRDefault="00C52F4A" w:rsidP="006E3F38">
      <w:pPr>
        <w:spacing w:before="29" w:line="288" w:lineRule="auto"/>
        <w:jc w:val="right"/>
        <w:rPr>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554D54" w:rsidRPr="00554D54"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554D54" w:rsidRDefault="00C52F4A" w:rsidP="000C342B">
            <w:pPr>
              <w:widowControl/>
              <w:autoSpaceDE w:val="0"/>
              <w:autoSpaceDN w:val="0"/>
              <w:spacing w:before="29" w:line="288" w:lineRule="auto"/>
              <w:ind w:right="-15"/>
              <w:jc w:val="center"/>
              <w:textAlignment w:val="bottom"/>
              <w:rPr>
                <w:szCs w:val="21"/>
              </w:rPr>
            </w:pPr>
            <w:r w:rsidRPr="00554D54">
              <w:rPr>
                <w:rFonts w:hint="eastAsia"/>
                <w:szCs w:val="21"/>
              </w:rPr>
              <w:lastRenderedPageBreak/>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0C342B">
            <w:pPr>
              <w:widowControl/>
              <w:autoSpaceDE w:val="0"/>
              <w:autoSpaceDN w:val="0"/>
              <w:spacing w:before="29" w:line="288" w:lineRule="auto"/>
              <w:ind w:right="-15"/>
              <w:jc w:val="center"/>
              <w:textAlignment w:val="bottom"/>
              <w:rPr>
                <w:szCs w:val="21"/>
              </w:rPr>
            </w:pPr>
            <w:r w:rsidRPr="00554D54">
              <w:rPr>
                <w:rFonts w:hint="eastAsia"/>
                <w:szCs w:val="21"/>
              </w:rPr>
              <w:t>持有人户数</w:t>
            </w:r>
            <w:r w:rsidRPr="00554D54">
              <w:rPr>
                <w:szCs w:val="21"/>
              </w:rPr>
              <w:t>(</w:t>
            </w:r>
            <w:r w:rsidRPr="00554D54">
              <w:rPr>
                <w:rFonts w:hint="eastAsia"/>
                <w:szCs w:val="21"/>
              </w:rPr>
              <w:t>户</w:t>
            </w:r>
            <w:r w:rsidRPr="00554D54">
              <w:rPr>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0C342B">
            <w:pPr>
              <w:widowControl/>
              <w:autoSpaceDE w:val="0"/>
              <w:autoSpaceDN w:val="0"/>
              <w:spacing w:before="29" w:line="288" w:lineRule="auto"/>
              <w:ind w:right="-15"/>
              <w:jc w:val="center"/>
              <w:textAlignment w:val="bottom"/>
              <w:rPr>
                <w:szCs w:val="21"/>
              </w:rPr>
            </w:pPr>
            <w:r w:rsidRPr="00554D54">
              <w:rPr>
                <w:rFonts w:hint="eastAsia"/>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554D54" w:rsidRDefault="00C52F4A" w:rsidP="000C342B">
            <w:pPr>
              <w:widowControl/>
              <w:autoSpaceDE w:val="0"/>
              <w:autoSpaceDN w:val="0"/>
              <w:spacing w:before="29" w:line="288" w:lineRule="auto"/>
              <w:ind w:right="-15"/>
              <w:jc w:val="center"/>
              <w:textAlignment w:val="bottom"/>
              <w:rPr>
                <w:szCs w:val="21"/>
              </w:rPr>
            </w:pPr>
            <w:r w:rsidRPr="00554D54">
              <w:rPr>
                <w:rFonts w:hint="eastAsia"/>
                <w:szCs w:val="21"/>
              </w:rPr>
              <w:t>持有人结构</w:t>
            </w:r>
          </w:p>
        </w:tc>
      </w:tr>
      <w:tr w:rsidR="00554D54" w:rsidRPr="00554D54" w:rsidTr="00E97090">
        <w:trPr>
          <w:jc w:val="center"/>
        </w:trPr>
        <w:tc>
          <w:tcPr>
            <w:tcW w:w="898" w:type="pct"/>
            <w:vMerge/>
            <w:tcBorders>
              <w:left w:val="single" w:sz="8" w:space="0" w:color="000000"/>
              <w:right w:val="single" w:sz="8" w:space="0" w:color="000000"/>
            </w:tcBorders>
          </w:tcPr>
          <w:p w:rsidR="00C52F4A" w:rsidRPr="00554D54"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0C342B">
            <w:pPr>
              <w:widowControl/>
              <w:autoSpaceDE w:val="0"/>
              <w:autoSpaceDN w:val="0"/>
              <w:spacing w:before="29" w:line="288" w:lineRule="auto"/>
              <w:ind w:right="-15"/>
              <w:jc w:val="center"/>
              <w:textAlignment w:val="bottom"/>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0C342B">
            <w:pPr>
              <w:autoSpaceDE w:val="0"/>
              <w:autoSpaceDN w:val="0"/>
              <w:spacing w:before="29" w:line="288" w:lineRule="auto"/>
              <w:ind w:right="-15"/>
              <w:jc w:val="center"/>
              <w:textAlignment w:val="bottom"/>
              <w:rPr>
                <w:szCs w:val="21"/>
              </w:rPr>
            </w:pPr>
            <w:r w:rsidRPr="00554D54">
              <w:rPr>
                <w:rFonts w:hint="eastAsia"/>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0C342B">
            <w:pPr>
              <w:autoSpaceDE w:val="0"/>
              <w:autoSpaceDN w:val="0"/>
              <w:spacing w:before="29" w:line="288" w:lineRule="auto"/>
              <w:ind w:right="-15"/>
              <w:jc w:val="center"/>
              <w:textAlignment w:val="bottom"/>
              <w:rPr>
                <w:szCs w:val="21"/>
              </w:rPr>
            </w:pPr>
            <w:r w:rsidRPr="00554D54">
              <w:rPr>
                <w:rFonts w:hint="eastAsia"/>
                <w:szCs w:val="21"/>
              </w:rPr>
              <w:t>个人投资者</w:t>
            </w:r>
          </w:p>
        </w:tc>
      </w:tr>
      <w:tr w:rsidR="00554D54" w:rsidRPr="00554D54" w:rsidTr="00E97090">
        <w:trPr>
          <w:jc w:val="center"/>
        </w:trPr>
        <w:tc>
          <w:tcPr>
            <w:tcW w:w="898" w:type="pct"/>
            <w:vMerge/>
            <w:tcBorders>
              <w:left w:val="single" w:sz="8" w:space="0" w:color="000000"/>
              <w:bottom w:val="single" w:sz="8" w:space="0" w:color="000000"/>
              <w:right w:val="single" w:sz="8" w:space="0" w:color="000000"/>
            </w:tcBorders>
          </w:tcPr>
          <w:p w:rsidR="00C52F4A" w:rsidRPr="00554D54" w:rsidRDefault="00C52F4A" w:rsidP="000C342B">
            <w:pPr>
              <w:widowControl/>
              <w:autoSpaceDE w:val="0"/>
              <w:autoSpaceDN w:val="0"/>
              <w:spacing w:before="29" w:line="288" w:lineRule="auto"/>
              <w:ind w:right="-15"/>
              <w:jc w:val="center"/>
              <w:textAlignment w:val="bottom"/>
              <w:rPr>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0C342B">
            <w:pPr>
              <w:widowControl/>
              <w:autoSpaceDE w:val="0"/>
              <w:autoSpaceDN w:val="0"/>
              <w:spacing w:before="29" w:line="288" w:lineRule="auto"/>
              <w:ind w:right="-15"/>
              <w:jc w:val="center"/>
              <w:textAlignment w:val="bottom"/>
              <w:rPr>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0C342B">
            <w:pPr>
              <w:widowControl/>
              <w:autoSpaceDE w:val="0"/>
              <w:autoSpaceDN w:val="0"/>
              <w:spacing w:before="29" w:line="288" w:lineRule="auto"/>
              <w:ind w:right="-15"/>
              <w:jc w:val="center"/>
              <w:textAlignment w:val="bottom"/>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0C342B">
            <w:pPr>
              <w:autoSpaceDE w:val="0"/>
              <w:autoSpaceDN w:val="0"/>
              <w:spacing w:before="29" w:line="288" w:lineRule="auto"/>
              <w:ind w:right="-15"/>
              <w:jc w:val="center"/>
              <w:textAlignment w:val="bottom"/>
              <w:rPr>
                <w:szCs w:val="21"/>
              </w:rPr>
            </w:pPr>
            <w:r w:rsidRPr="00554D54">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0C342B">
            <w:pPr>
              <w:autoSpaceDE w:val="0"/>
              <w:autoSpaceDN w:val="0"/>
              <w:spacing w:before="29" w:line="288" w:lineRule="auto"/>
              <w:ind w:right="-15"/>
              <w:jc w:val="center"/>
              <w:textAlignment w:val="bottom"/>
              <w:rPr>
                <w:szCs w:val="21"/>
              </w:rPr>
            </w:pPr>
            <w:r w:rsidRPr="00554D54">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0C342B">
            <w:pPr>
              <w:autoSpaceDE w:val="0"/>
              <w:autoSpaceDN w:val="0"/>
              <w:spacing w:before="29" w:line="288" w:lineRule="auto"/>
              <w:ind w:right="-15"/>
              <w:jc w:val="center"/>
              <w:textAlignment w:val="bottom"/>
              <w:rPr>
                <w:szCs w:val="21"/>
              </w:rPr>
            </w:pPr>
            <w:r w:rsidRPr="00554D54">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554D54" w:rsidRDefault="00C52F4A" w:rsidP="000C342B">
            <w:pPr>
              <w:autoSpaceDE w:val="0"/>
              <w:autoSpaceDN w:val="0"/>
              <w:spacing w:before="29" w:line="288" w:lineRule="auto"/>
              <w:ind w:right="-15"/>
              <w:jc w:val="center"/>
              <w:textAlignment w:val="bottom"/>
              <w:rPr>
                <w:szCs w:val="21"/>
              </w:rPr>
            </w:pPr>
            <w:r w:rsidRPr="00554D54">
              <w:rPr>
                <w:rFonts w:hint="eastAsia"/>
                <w:szCs w:val="21"/>
              </w:rPr>
              <w:t>占总份额比例</w:t>
            </w:r>
          </w:p>
        </w:tc>
      </w:tr>
      <w:tr w:rsidR="00554D54" w:rsidRPr="00554D54"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554D54" w:rsidRDefault="00C52F4A" w:rsidP="009461BD">
            <w:pPr>
              <w:spacing w:before="29" w:line="288" w:lineRule="auto"/>
              <w:jc w:val="center"/>
              <w:rPr>
                <w:bCs/>
                <w:szCs w:val="21"/>
              </w:rPr>
            </w:pPr>
            <w:r w:rsidRPr="00554D54">
              <w:rPr>
                <w:bCs/>
                <w:szCs w:val="21"/>
              </w:rPr>
              <w:t>交银裕兴纯债债券</w:t>
            </w:r>
            <w:r w:rsidRPr="00554D54">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6E3F38">
            <w:pPr>
              <w:spacing w:before="29" w:line="288" w:lineRule="auto"/>
              <w:jc w:val="right"/>
              <w:rPr>
                <w:kern w:val="0"/>
                <w:szCs w:val="21"/>
              </w:rPr>
            </w:pPr>
            <w:r w:rsidRPr="00554D54">
              <w:rPr>
                <w:kern w:val="0"/>
                <w:szCs w:val="21"/>
              </w:rPr>
              <w:t>217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6E3F38">
            <w:pPr>
              <w:spacing w:before="29" w:line="288" w:lineRule="auto"/>
              <w:jc w:val="right"/>
              <w:rPr>
                <w:kern w:val="0"/>
                <w:szCs w:val="21"/>
              </w:rPr>
            </w:pPr>
            <w:r w:rsidRPr="00554D54">
              <w:rPr>
                <w:kern w:val="0"/>
                <w:szCs w:val="21"/>
              </w:rPr>
              <w:t>2,761,795.63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6E3F38">
            <w:pPr>
              <w:spacing w:before="29" w:line="288" w:lineRule="auto"/>
              <w:jc w:val="right"/>
              <w:rPr>
                <w:kern w:val="0"/>
                <w:szCs w:val="21"/>
              </w:rPr>
            </w:pPr>
            <w:r w:rsidRPr="00554D54">
              <w:rPr>
                <w:kern w:val="0"/>
                <w:szCs w:val="21"/>
              </w:rPr>
              <w:t>599,236,597.80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6E3F38">
            <w:pPr>
              <w:spacing w:before="29" w:line="288" w:lineRule="auto"/>
              <w:jc w:val="right"/>
              <w:rPr>
                <w:kern w:val="0"/>
                <w:szCs w:val="21"/>
              </w:rPr>
            </w:pPr>
            <w:r w:rsidRPr="00554D54">
              <w:rPr>
                <w:kern w:val="0"/>
                <w:szCs w:val="21"/>
              </w:rPr>
              <w:t>99.99%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6E3F38">
            <w:pPr>
              <w:spacing w:before="29" w:line="288" w:lineRule="auto"/>
              <w:jc w:val="right"/>
              <w:rPr>
                <w:kern w:val="0"/>
                <w:szCs w:val="21"/>
              </w:rPr>
            </w:pPr>
            <w:r w:rsidRPr="00554D54">
              <w:rPr>
                <w:kern w:val="0"/>
                <w:szCs w:val="21"/>
              </w:rPr>
              <w:t>73,053.45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554D54" w:rsidRDefault="00C52F4A" w:rsidP="006E3F38">
            <w:pPr>
              <w:spacing w:before="29" w:line="288" w:lineRule="auto"/>
              <w:jc w:val="right"/>
              <w:rPr>
                <w:kern w:val="0"/>
                <w:szCs w:val="21"/>
              </w:rPr>
            </w:pPr>
            <w:r w:rsidRPr="00554D54">
              <w:rPr>
                <w:kern w:val="0"/>
                <w:szCs w:val="21"/>
              </w:rPr>
              <w:t>0.01%</w:t>
            </w:r>
          </w:p>
        </w:tc>
      </w:tr>
      <w:tr w:rsidR="00554D54" w:rsidRPr="00554D54"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554D54" w:rsidRDefault="00C52F4A" w:rsidP="009461BD">
            <w:pPr>
              <w:spacing w:before="29" w:line="288" w:lineRule="auto"/>
              <w:jc w:val="center"/>
              <w:rPr>
                <w:bCs/>
                <w:szCs w:val="21"/>
              </w:rPr>
            </w:pPr>
            <w:r w:rsidRPr="00554D54">
              <w:rPr>
                <w:bCs/>
                <w:szCs w:val="21"/>
              </w:rPr>
              <w:t>交银裕兴纯债债券</w:t>
            </w:r>
            <w:r w:rsidRPr="00554D54">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6E3F38">
            <w:pPr>
              <w:spacing w:before="29" w:line="288" w:lineRule="auto"/>
              <w:jc w:val="right"/>
              <w:rPr>
                <w:kern w:val="0"/>
                <w:szCs w:val="21"/>
              </w:rPr>
            </w:pPr>
            <w:r w:rsidRPr="00554D54">
              <w:rPr>
                <w:kern w:val="0"/>
                <w:szCs w:val="21"/>
              </w:rPr>
              <w:t>41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6E3F38">
            <w:pPr>
              <w:spacing w:before="29" w:line="288" w:lineRule="auto"/>
              <w:jc w:val="right"/>
              <w:rPr>
                <w:kern w:val="0"/>
                <w:szCs w:val="21"/>
              </w:rPr>
            </w:pPr>
            <w:r w:rsidRPr="00554D54">
              <w:rPr>
                <w:kern w:val="0"/>
                <w:szCs w:val="21"/>
              </w:rPr>
              <w:t>42.93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6E3F38">
            <w:pPr>
              <w:spacing w:before="29" w:line="288" w:lineRule="auto"/>
              <w:jc w:val="right"/>
              <w:rPr>
                <w:kern w:val="0"/>
                <w:szCs w:val="21"/>
              </w:rPr>
            </w:pPr>
            <w:r w:rsidRPr="00554D54">
              <w:rPr>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6E3F38">
            <w:pPr>
              <w:spacing w:before="29" w:line="288" w:lineRule="auto"/>
              <w:jc w:val="right"/>
              <w:rPr>
                <w:kern w:val="0"/>
                <w:szCs w:val="21"/>
              </w:rPr>
            </w:pPr>
            <w:r w:rsidRPr="00554D54">
              <w:rPr>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6E3F38">
            <w:pPr>
              <w:spacing w:before="29" w:line="288" w:lineRule="auto"/>
              <w:jc w:val="right"/>
              <w:rPr>
                <w:kern w:val="0"/>
                <w:szCs w:val="21"/>
              </w:rPr>
            </w:pPr>
            <w:r w:rsidRPr="00554D54">
              <w:rPr>
                <w:kern w:val="0"/>
                <w:szCs w:val="21"/>
              </w:rPr>
              <w:t>1,760.22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554D54" w:rsidRDefault="00C52F4A" w:rsidP="006E3F38">
            <w:pPr>
              <w:spacing w:before="29" w:line="288" w:lineRule="auto"/>
              <w:jc w:val="right"/>
              <w:rPr>
                <w:kern w:val="0"/>
                <w:szCs w:val="21"/>
              </w:rPr>
            </w:pPr>
            <w:r w:rsidRPr="00554D54">
              <w:rPr>
                <w:kern w:val="0"/>
                <w:szCs w:val="21"/>
              </w:rPr>
              <w:t>100.00%</w:t>
            </w:r>
          </w:p>
        </w:tc>
      </w:tr>
      <w:tr w:rsidR="00C52F4A" w:rsidRPr="00554D54"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9461BD">
            <w:pPr>
              <w:spacing w:before="29" w:line="288" w:lineRule="auto"/>
              <w:jc w:val="center"/>
              <w:rPr>
                <w:bCs/>
                <w:szCs w:val="21"/>
              </w:rPr>
            </w:pPr>
            <w:r w:rsidRPr="00554D54">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6E3F38">
            <w:pPr>
              <w:spacing w:before="29" w:line="288" w:lineRule="auto"/>
              <w:jc w:val="right"/>
              <w:rPr>
                <w:kern w:val="0"/>
                <w:szCs w:val="21"/>
              </w:rPr>
            </w:pPr>
            <w:r w:rsidRPr="00554D54">
              <w:rPr>
                <w:kern w:val="0"/>
                <w:szCs w:val="21"/>
              </w:rPr>
              <w:t>258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6E3F38">
            <w:pPr>
              <w:spacing w:before="29" w:line="288" w:lineRule="auto"/>
              <w:jc w:val="right"/>
              <w:rPr>
                <w:kern w:val="0"/>
                <w:szCs w:val="21"/>
              </w:rPr>
            </w:pPr>
            <w:r w:rsidRPr="00554D54">
              <w:rPr>
                <w:kern w:val="0"/>
                <w:szCs w:val="21"/>
              </w:rPr>
              <w:t>2,322,912.45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6E3F38">
            <w:pPr>
              <w:spacing w:before="29" w:line="288" w:lineRule="auto"/>
              <w:jc w:val="right"/>
              <w:rPr>
                <w:kern w:val="0"/>
                <w:szCs w:val="21"/>
              </w:rPr>
            </w:pPr>
            <w:r w:rsidRPr="00554D54">
              <w:rPr>
                <w:kern w:val="0"/>
                <w:szCs w:val="21"/>
              </w:rPr>
              <w:t>599,236,597.80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6E3F38">
            <w:pPr>
              <w:spacing w:before="29" w:line="288" w:lineRule="auto"/>
              <w:jc w:val="right"/>
              <w:rPr>
                <w:kern w:val="0"/>
                <w:szCs w:val="21"/>
              </w:rPr>
            </w:pPr>
            <w:r w:rsidRPr="00554D54">
              <w:rPr>
                <w:kern w:val="0"/>
                <w:szCs w:val="21"/>
              </w:rPr>
              <w:t>99.99%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554D54" w:rsidRDefault="00C52F4A" w:rsidP="006E3F38">
            <w:pPr>
              <w:spacing w:before="29" w:line="288" w:lineRule="auto"/>
              <w:jc w:val="right"/>
              <w:rPr>
                <w:kern w:val="0"/>
                <w:szCs w:val="21"/>
              </w:rPr>
            </w:pPr>
            <w:r w:rsidRPr="00554D54">
              <w:rPr>
                <w:kern w:val="0"/>
                <w:szCs w:val="21"/>
              </w:rPr>
              <w:t>74,813.67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554D54" w:rsidRDefault="00C52F4A" w:rsidP="006E3F38">
            <w:pPr>
              <w:spacing w:before="29" w:line="288" w:lineRule="auto"/>
              <w:jc w:val="right"/>
              <w:rPr>
                <w:kern w:val="0"/>
                <w:szCs w:val="21"/>
              </w:rPr>
            </w:pPr>
            <w:r w:rsidRPr="00554D54">
              <w:rPr>
                <w:kern w:val="0"/>
                <w:szCs w:val="21"/>
              </w:rPr>
              <w:t>0.01%</w:t>
            </w:r>
          </w:p>
        </w:tc>
      </w:tr>
    </w:tbl>
    <w:p w:rsidR="001A59F9" w:rsidRPr="00554D54" w:rsidRDefault="001A59F9" w:rsidP="00026C9C">
      <w:pPr>
        <w:spacing w:line="360" w:lineRule="auto"/>
        <w:rPr>
          <w:rFonts w:asciiTheme="minorEastAsia" w:eastAsiaTheme="minorEastAsia" w:hAnsiTheme="minorEastAsia"/>
          <w:szCs w:val="21"/>
        </w:rPr>
      </w:pPr>
    </w:p>
    <w:p w:rsidR="001A59F9" w:rsidRPr="00554D54" w:rsidRDefault="001A59F9" w:rsidP="00554D54">
      <w:pPr>
        <w:pStyle w:val="20"/>
        <w:spacing w:before="29" w:after="0" w:line="288" w:lineRule="auto"/>
        <w:rPr>
          <w:rFonts w:ascii="Times New Roman" w:hAnsi="Times New Roman"/>
          <w:kern w:val="0"/>
          <w:szCs w:val="24"/>
        </w:rPr>
      </w:pPr>
      <w:bookmarkStart w:id="157" w:name="_Toc361324891"/>
      <w:bookmarkStart w:id="158" w:name="_Toc478311325"/>
      <w:r w:rsidRPr="00554D54">
        <w:rPr>
          <w:rFonts w:ascii="Times New Roman" w:hAnsi="Times New Roman"/>
          <w:kern w:val="0"/>
          <w:szCs w:val="24"/>
        </w:rPr>
        <w:t>9.2</w:t>
      </w:r>
      <w:r w:rsidR="008A0029" w:rsidRPr="00554D54">
        <w:rPr>
          <w:rFonts w:ascii="Times New Roman" w:hAnsi="Times New Roman" w:hint="eastAsia"/>
          <w:kern w:val="0"/>
          <w:szCs w:val="24"/>
        </w:rPr>
        <w:t xml:space="preserve"> </w:t>
      </w:r>
      <w:r w:rsidRPr="00554D54">
        <w:rPr>
          <w:rFonts w:ascii="Times New Roman" w:hAnsi="Times New Roman" w:hint="eastAsia"/>
          <w:kern w:val="0"/>
          <w:szCs w:val="24"/>
        </w:rPr>
        <w:t>期末基金管理人的从业人员持有本基金的情况</w:t>
      </w:r>
      <w:bookmarkEnd w:id="157"/>
      <w:bookmarkEnd w:id="15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554D54" w:rsidRPr="00554D54" w:rsidTr="00955437">
        <w:trPr>
          <w:trHeight w:val="285"/>
        </w:trPr>
        <w:tc>
          <w:tcPr>
            <w:tcW w:w="2268" w:type="dxa"/>
            <w:noWrap/>
            <w:vAlign w:val="center"/>
          </w:tcPr>
          <w:p w:rsidR="001A59F9" w:rsidRPr="00554D54" w:rsidRDefault="001A59F9" w:rsidP="00640CFF">
            <w:pPr>
              <w:widowControl/>
              <w:autoSpaceDE w:val="0"/>
              <w:autoSpaceDN w:val="0"/>
              <w:spacing w:before="29" w:line="288" w:lineRule="auto"/>
              <w:ind w:right="-15"/>
              <w:jc w:val="center"/>
              <w:textAlignment w:val="bottom"/>
              <w:rPr>
                <w:sz w:val="24"/>
              </w:rPr>
            </w:pPr>
            <w:r w:rsidRPr="00554D54">
              <w:rPr>
                <w:rFonts w:hint="eastAsia"/>
                <w:sz w:val="24"/>
              </w:rPr>
              <w:t>项目</w:t>
            </w:r>
          </w:p>
        </w:tc>
        <w:tc>
          <w:tcPr>
            <w:tcW w:w="2694" w:type="dxa"/>
            <w:vAlign w:val="center"/>
          </w:tcPr>
          <w:p w:rsidR="001A59F9" w:rsidRPr="00554D54" w:rsidRDefault="001A59F9" w:rsidP="00640CFF">
            <w:pPr>
              <w:widowControl/>
              <w:autoSpaceDE w:val="0"/>
              <w:autoSpaceDN w:val="0"/>
              <w:spacing w:before="29" w:line="288" w:lineRule="auto"/>
              <w:ind w:right="-15"/>
              <w:jc w:val="center"/>
              <w:textAlignment w:val="bottom"/>
              <w:rPr>
                <w:sz w:val="24"/>
              </w:rPr>
            </w:pPr>
            <w:r w:rsidRPr="00554D54">
              <w:rPr>
                <w:rFonts w:hint="eastAsia"/>
                <w:sz w:val="24"/>
              </w:rPr>
              <w:t>份额级别</w:t>
            </w:r>
          </w:p>
        </w:tc>
        <w:tc>
          <w:tcPr>
            <w:tcW w:w="2126" w:type="dxa"/>
            <w:noWrap/>
            <w:vAlign w:val="center"/>
          </w:tcPr>
          <w:p w:rsidR="001A59F9" w:rsidRPr="00554D54" w:rsidRDefault="001A59F9" w:rsidP="00640CFF">
            <w:pPr>
              <w:widowControl/>
              <w:autoSpaceDE w:val="0"/>
              <w:autoSpaceDN w:val="0"/>
              <w:spacing w:before="29" w:line="288" w:lineRule="auto"/>
              <w:ind w:right="-15"/>
              <w:jc w:val="center"/>
              <w:textAlignment w:val="bottom"/>
              <w:rPr>
                <w:sz w:val="24"/>
              </w:rPr>
            </w:pPr>
            <w:r w:rsidRPr="00554D54">
              <w:rPr>
                <w:rFonts w:hint="eastAsia"/>
                <w:sz w:val="24"/>
              </w:rPr>
              <w:t>持有份额总数（份）</w:t>
            </w:r>
          </w:p>
        </w:tc>
        <w:tc>
          <w:tcPr>
            <w:tcW w:w="1910" w:type="dxa"/>
            <w:noWrap/>
            <w:vAlign w:val="center"/>
          </w:tcPr>
          <w:p w:rsidR="001A59F9" w:rsidRPr="00554D54" w:rsidRDefault="001A59F9" w:rsidP="00640CFF">
            <w:pPr>
              <w:widowControl/>
              <w:autoSpaceDE w:val="0"/>
              <w:autoSpaceDN w:val="0"/>
              <w:spacing w:before="29" w:line="288" w:lineRule="auto"/>
              <w:ind w:right="-15"/>
              <w:jc w:val="center"/>
              <w:textAlignment w:val="bottom"/>
              <w:rPr>
                <w:sz w:val="24"/>
              </w:rPr>
            </w:pPr>
            <w:r w:rsidRPr="00554D54">
              <w:rPr>
                <w:rFonts w:hint="eastAsia"/>
                <w:sz w:val="24"/>
              </w:rPr>
              <w:t>占基金总份额比例</w:t>
            </w:r>
          </w:p>
        </w:tc>
      </w:tr>
      <w:tr w:rsidR="00554D54" w:rsidRPr="00554D54" w:rsidTr="00955437">
        <w:trPr>
          <w:trHeight w:val="285"/>
        </w:trPr>
        <w:tc>
          <w:tcPr>
            <w:tcW w:w="2268" w:type="dxa"/>
            <w:vMerge w:val="restart"/>
            <w:noWrap/>
            <w:vAlign w:val="center"/>
          </w:tcPr>
          <w:p w:rsidR="001A59F9" w:rsidRPr="00554D54" w:rsidRDefault="001A59F9" w:rsidP="00026C9C">
            <w:pPr>
              <w:spacing w:line="360" w:lineRule="auto"/>
              <w:rPr>
                <w:rFonts w:asciiTheme="minorEastAsia" w:eastAsiaTheme="minorEastAsia" w:hAnsiTheme="minorEastAsia"/>
                <w:szCs w:val="21"/>
              </w:rPr>
            </w:pPr>
            <w:r w:rsidRPr="00554D54">
              <w:rPr>
                <w:rFonts w:hint="eastAsia"/>
                <w:sz w:val="24"/>
              </w:rPr>
              <w:t>基金管理人所有从业人员持有本基金</w:t>
            </w:r>
          </w:p>
        </w:tc>
        <w:tc>
          <w:tcPr>
            <w:tcW w:w="2694" w:type="dxa"/>
            <w:vAlign w:val="center"/>
          </w:tcPr>
          <w:p w:rsidR="001A59F9" w:rsidRPr="00554D54" w:rsidRDefault="001A59F9" w:rsidP="00955437">
            <w:pPr>
              <w:spacing w:before="29" w:line="288" w:lineRule="auto"/>
              <w:rPr>
                <w:kern w:val="0"/>
                <w:sz w:val="24"/>
              </w:rPr>
            </w:pPr>
            <w:r w:rsidRPr="00554D54">
              <w:rPr>
                <w:kern w:val="0"/>
                <w:sz w:val="24"/>
              </w:rPr>
              <w:t>交银裕兴纯债债券</w:t>
            </w:r>
            <w:r w:rsidRPr="00554D54">
              <w:rPr>
                <w:kern w:val="0"/>
                <w:sz w:val="24"/>
              </w:rPr>
              <w:t>A</w:t>
            </w:r>
          </w:p>
        </w:tc>
        <w:tc>
          <w:tcPr>
            <w:tcW w:w="2126" w:type="dxa"/>
            <w:noWrap/>
            <w:vAlign w:val="center"/>
          </w:tcPr>
          <w:p w:rsidR="001A59F9" w:rsidRPr="00554D54" w:rsidRDefault="001A59F9" w:rsidP="006E3F38">
            <w:pPr>
              <w:widowControl/>
              <w:spacing w:before="29" w:line="288" w:lineRule="auto"/>
              <w:jc w:val="right"/>
              <w:rPr>
                <w:kern w:val="0"/>
                <w:sz w:val="24"/>
              </w:rPr>
            </w:pPr>
            <w:r w:rsidRPr="00554D54">
              <w:rPr>
                <w:kern w:val="0"/>
                <w:sz w:val="24"/>
              </w:rPr>
              <w:t>230.57</w:t>
            </w:r>
          </w:p>
        </w:tc>
        <w:tc>
          <w:tcPr>
            <w:tcW w:w="1910" w:type="dxa"/>
            <w:noWrap/>
            <w:vAlign w:val="center"/>
          </w:tcPr>
          <w:p w:rsidR="001A59F9" w:rsidRPr="00554D54" w:rsidRDefault="001A59F9" w:rsidP="006E3F38">
            <w:pPr>
              <w:widowControl/>
              <w:spacing w:before="29" w:line="288" w:lineRule="auto"/>
              <w:jc w:val="right"/>
              <w:rPr>
                <w:kern w:val="0"/>
                <w:sz w:val="24"/>
              </w:rPr>
            </w:pPr>
            <w:r w:rsidRPr="00554D54">
              <w:rPr>
                <w:kern w:val="0"/>
                <w:sz w:val="24"/>
              </w:rPr>
              <w:t>0.00%</w:t>
            </w:r>
          </w:p>
        </w:tc>
      </w:tr>
      <w:tr w:rsidR="00554D54" w:rsidRPr="00554D54" w:rsidTr="00955437">
        <w:trPr>
          <w:trHeight w:val="285"/>
        </w:trPr>
        <w:tc>
          <w:tcPr>
            <w:tcW w:w="2268" w:type="dxa"/>
            <w:vMerge/>
            <w:vAlign w:val="center"/>
          </w:tcPr>
          <w:p w:rsidR="001A59F9" w:rsidRPr="00554D54"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rsidR="001A59F9" w:rsidRPr="00554D54" w:rsidRDefault="001A59F9" w:rsidP="00955437">
            <w:pPr>
              <w:spacing w:before="29" w:line="288" w:lineRule="auto"/>
              <w:rPr>
                <w:kern w:val="0"/>
                <w:sz w:val="24"/>
              </w:rPr>
            </w:pPr>
            <w:r w:rsidRPr="00554D54">
              <w:rPr>
                <w:kern w:val="0"/>
                <w:sz w:val="24"/>
              </w:rPr>
              <w:t>交银裕兴纯债债券</w:t>
            </w:r>
            <w:r w:rsidRPr="00554D54">
              <w:rPr>
                <w:kern w:val="0"/>
                <w:sz w:val="24"/>
              </w:rPr>
              <w:t>C</w:t>
            </w:r>
          </w:p>
        </w:tc>
        <w:tc>
          <w:tcPr>
            <w:tcW w:w="2126" w:type="dxa"/>
            <w:noWrap/>
            <w:vAlign w:val="center"/>
          </w:tcPr>
          <w:p w:rsidR="001A59F9" w:rsidRPr="00554D54" w:rsidRDefault="001A59F9" w:rsidP="006E3F38">
            <w:pPr>
              <w:widowControl/>
              <w:spacing w:before="29" w:line="288" w:lineRule="auto"/>
              <w:jc w:val="right"/>
              <w:rPr>
                <w:kern w:val="0"/>
                <w:sz w:val="24"/>
              </w:rPr>
            </w:pPr>
            <w:r w:rsidRPr="00554D54">
              <w:rPr>
                <w:kern w:val="0"/>
                <w:sz w:val="24"/>
              </w:rPr>
              <w:t>360.03</w:t>
            </w:r>
          </w:p>
        </w:tc>
        <w:tc>
          <w:tcPr>
            <w:tcW w:w="1910" w:type="dxa"/>
            <w:noWrap/>
            <w:vAlign w:val="center"/>
          </w:tcPr>
          <w:p w:rsidR="001A59F9" w:rsidRPr="00554D54" w:rsidRDefault="001A59F9" w:rsidP="006E3F38">
            <w:pPr>
              <w:widowControl/>
              <w:spacing w:before="29" w:line="288" w:lineRule="auto"/>
              <w:jc w:val="right"/>
              <w:rPr>
                <w:kern w:val="0"/>
                <w:sz w:val="24"/>
              </w:rPr>
            </w:pPr>
            <w:r w:rsidRPr="00554D54">
              <w:rPr>
                <w:kern w:val="0"/>
                <w:sz w:val="24"/>
              </w:rPr>
              <w:t>20.45%</w:t>
            </w:r>
          </w:p>
        </w:tc>
      </w:tr>
      <w:tr w:rsidR="001A59F9" w:rsidRPr="00554D54" w:rsidTr="00955437">
        <w:trPr>
          <w:trHeight w:val="285"/>
        </w:trPr>
        <w:tc>
          <w:tcPr>
            <w:tcW w:w="2268" w:type="dxa"/>
            <w:vMerge/>
            <w:vAlign w:val="center"/>
          </w:tcPr>
          <w:p w:rsidR="001A59F9" w:rsidRPr="00554D54" w:rsidRDefault="001A59F9" w:rsidP="00026C9C">
            <w:pPr>
              <w:widowControl/>
              <w:spacing w:line="360" w:lineRule="auto"/>
              <w:jc w:val="left"/>
              <w:rPr>
                <w:rFonts w:asciiTheme="minorEastAsia" w:eastAsiaTheme="minorEastAsia" w:hAnsiTheme="minorEastAsia"/>
                <w:szCs w:val="21"/>
              </w:rPr>
            </w:pPr>
          </w:p>
        </w:tc>
        <w:tc>
          <w:tcPr>
            <w:tcW w:w="2694" w:type="dxa"/>
            <w:vAlign w:val="center"/>
          </w:tcPr>
          <w:p w:rsidR="001A59F9" w:rsidRPr="00554D54" w:rsidRDefault="001A59F9" w:rsidP="008D4213">
            <w:pPr>
              <w:spacing w:before="29" w:line="288" w:lineRule="auto"/>
              <w:jc w:val="center"/>
              <w:rPr>
                <w:kern w:val="0"/>
                <w:sz w:val="24"/>
              </w:rPr>
            </w:pPr>
            <w:r w:rsidRPr="00554D54">
              <w:rPr>
                <w:rFonts w:hint="eastAsia"/>
                <w:kern w:val="0"/>
                <w:sz w:val="24"/>
              </w:rPr>
              <w:t>合计</w:t>
            </w:r>
          </w:p>
        </w:tc>
        <w:tc>
          <w:tcPr>
            <w:tcW w:w="2126" w:type="dxa"/>
            <w:noWrap/>
            <w:vAlign w:val="center"/>
          </w:tcPr>
          <w:p w:rsidR="001A59F9" w:rsidRPr="00554D54" w:rsidRDefault="001A59F9" w:rsidP="006E3F38">
            <w:pPr>
              <w:spacing w:before="29" w:line="288" w:lineRule="auto"/>
              <w:jc w:val="right"/>
              <w:rPr>
                <w:kern w:val="0"/>
                <w:sz w:val="24"/>
              </w:rPr>
            </w:pPr>
            <w:r w:rsidRPr="00554D54">
              <w:rPr>
                <w:kern w:val="0"/>
                <w:sz w:val="24"/>
              </w:rPr>
              <w:t>590.60</w:t>
            </w:r>
          </w:p>
        </w:tc>
        <w:tc>
          <w:tcPr>
            <w:tcW w:w="1910" w:type="dxa"/>
            <w:noWrap/>
            <w:vAlign w:val="center"/>
          </w:tcPr>
          <w:p w:rsidR="001A59F9" w:rsidRPr="00554D54" w:rsidRDefault="001A59F9" w:rsidP="006E3F38">
            <w:pPr>
              <w:spacing w:before="29" w:line="288" w:lineRule="auto"/>
              <w:jc w:val="right"/>
              <w:rPr>
                <w:kern w:val="0"/>
                <w:sz w:val="24"/>
              </w:rPr>
            </w:pPr>
            <w:r w:rsidRPr="00554D54">
              <w:rPr>
                <w:kern w:val="0"/>
                <w:sz w:val="24"/>
              </w:rPr>
              <w:t>0.00%</w:t>
            </w:r>
          </w:p>
        </w:tc>
      </w:tr>
    </w:tbl>
    <w:p w:rsidR="001C1C7F" w:rsidRPr="00554D54" w:rsidRDefault="001C1C7F" w:rsidP="009D59BB">
      <w:pPr>
        <w:widowControl/>
        <w:spacing w:line="360" w:lineRule="auto"/>
        <w:jc w:val="left"/>
        <w:rPr>
          <w:rFonts w:ascii="宋体" w:hAnsi="宋体"/>
          <w:szCs w:val="21"/>
        </w:rPr>
      </w:pPr>
    </w:p>
    <w:p w:rsidR="001C1C7F" w:rsidRPr="00554D54" w:rsidRDefault="001C1C7F" w:rsidP="00554D54">
      <w:pPr>
        <w:pStyle w:val="20"/>
        <w:spacing w:before="29" w:after="0" w:line="288" w:lineRule="auto"/>
        <w:rPr>
          <w:rFonts w:ascii="Times New Roman" w:hAnsi="Times New Roman"/>
          <w:kern w:val="0"/>
          <w:szCs w:val="24"/>
        </w:rPr>
      </w:pPr>
      <w:bookmarkStart w:id="159" w:name="_Toc478311326"/>
      <w:r w:rsidRPr="00554D54">
        <w:rPr>
          <w:rFonts w:ascii="Times New Roman" w:hAnsi="Times New Roman"/>
          <w:kern w:val="0"/>
          <w:szCs w:val="24"/>
        </w:rPr>
        <w:t>9.3</w:t>
      </w:r>
      <w:r w:rsidRPr="00554D54">
        <w:rPr>
          <w:rFonts w:ascii="Times New Roman" w:hAnsi="Times New Roman" w:hint="eastAsia"/>
          <w:kern w:val="0"/>
          <w:szCs w:val="24"/>
        </w:rPr>
        <w:t>期末基金管理人的从业人员持有本开放式基金份额总量区间的情况</w:t>
      </w:r>
      <w:bookmarkEnd w:id="159"/>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554D54" w:rsidRPr="00554D54" w:rsidTr="00932A13">
        <w:trPr>
          <w:trHeight w:val="285"/>
        </w:trPr>
        <w:tc>
          <w:tcPr>
            <w:tcW w:w="3459" w:type="dxa"/>
            <w:shd w:val="clear" w:color="auto" w:fill="auto"/>
            <w:tcMar>
              <w:top w:w="0" w:type="dxa"/>
              <w:left w:w="108" w:type="dxa"/>
              <w:bottom w:w="0" w:type="dxa"/>
              <w:right w:w="108" w:type="dxa"/>
            </w:tcMar>
            <w:vAlign w:val="center"/>
            <w:hideMark/>
          </w:tcPr>
          <w:p w:rsidR="001C1C7F" w:rsidRPr="00554D54" w:rsidRDefault="001C1C7F" w:rsidP="00640CFF">
            <w:pPr>
              <w:widowControl/>
              <w:autoSpaceDE w:val="0"/>
              <w:autoSpaceDN w:val="0"/>
              <w:spacing w:before="29" w:line="288" w:lineRule="auto"/>
              <w:ind w:right="-15"/>
              <w:jc w:val="center"/>
              <w:textAlignment w:val="bottom"/>
              <w:rPr>
                <w:sz w:val="24"/>
              </w:rPr>
            </w:pPr>
            <w:r w:rsidRPr="00554D54">
              <w:rPr>
                <w:rFonts w:hint="eastAsia"/>
                <w:sz w:val="24"/>
              </w:rPr>
              <w:t>项目</w:t>
            </w:r>
          </w:p>
        </w:tc>
        <w:tc>
          <w:tcPr>
            <w:tcW w:w="3459" w:type="dxa"/>
            <w:shd w:val="clear" w:color="auto" w:fill="auto"/>
            <w:tcMar>
              <w:top w:w="0" w:type="dxa"/>
              <w:left w:w="108" w:type="dxa"/>
              <w:bottom w:w="0" w:type="dxa"/>
              <w:right w:w="108" w:type="dxa"/>
            </w:tcMar>
            <w:vAlign w:val="center"/>
            <w:hideMark/>
          </w:tcPr>
          <w:p w:rsidR="001C1C7F" w:rsidRPr="00554D54" w:rsidRDefault="001C1C7F" w:rsidP="00640CFF">
            <w:pPr>
              <w:widowControl/>
              <w:autoSpaceDE w:val="0"/>
              <w:autoSpaceDN w:val="0"/>
              <w:spacing w:before="29" w:line="288" w:lineRule="auto"/>
              <w:ind w:right="-15"/>
              <w:jc w:val="center"/>
              <w:textAlignment w:val="bottom"/>
              <w:rPr>
                <w:sz w:val="24"/>
              </w:rPr>
            </w:pPr>
            <w:r w:rsidRPr="00554D54">
              <w:rPr>
                <w:rFonts w:hint="eastAsia"/>
                <w:sz w:val="24"/>
              </w:rPr>
              <w:t>份额级别</w:t>
            </w:r>
          </w:p>
        </w:tc>
        <w:tc>
          <w:tcPr>
            <w:tcW w:w="3459" w:type="dxa"/>
            <w:shd w:val="clear" w:color="auto" w:fill="auto"/>
            <w:tcMar>
              <w:top w:w="0" w:type="dxa"/>
              <w:left w:w="108" w:type="dxa"/>
              <w:bottom w:w="0" w:type="dxa"/>
              <w:right w:w="108" w:type="dxa"/>
            </w:tcMar>
            <w:vAlign w:val="center"/>
            <w:hideMark/>
          </w:tcPr>
          <w:p w:rsidR="001C1C7F" w:rsidRPr="00554D54" w:rsidRDefault="001C1C7F" w:rsidP="00640CFF">
            <w:pPr>
              <w:widowControl/>
              <w:autoSpaceDE w:val="0"/>
              <w:autoSpaceDN w:val="0"/>
              <w:spacing w:before="29" w:line="288" w:lineRule="auto"/>
              <w:ind w:right="-15"/>
              <w:jc w:val="center"/>
              <w:textAlignment w:val="bottom"/>
              <w:rPr>
                <w:sz w:val="24"/>
              </w:rPr>
            </w:pPr>
            <w:r w:rsidRPr="00554D54">
              <w:rPr>
                <w:rFonts w:hint="eastAsia"/>
                <w:sz w:val="24"/>
              </w:rPr>
              <w:t>持有基金份额总量的数量区间（万份）</w:t>
            </w:r>
          </w:p>
        </w:tc>
      </w:tr>
      <w:tr w:rsidR="00554D54" w:rsidRPr="00554D54"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554D54" w:rsidRDefault="001C1C7F" w:rsidP="008D5FF3">
            <w:pPr>
              <w:pStyle w:val="a0"/>
              <w:spacing w:before="29" w:line="288" w:lineRule="auto"/>
              <w:ind w:firstLineChars="0" w:firstLine="0"/>
              <w:jc w:val="center"/>
              <w:rPr>
                <w:sz w:val="24"/>
              </w:rPr>
            </w:pPr>
            <w:r w:rsidRPr="00554D54">
              <w:rPr>
                <w:rFonts w:hint="eastAsia"/>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554D54" w:rsidRDefault="001C1C7F" w:rsidP="00DC2913">
            <w:pPr>
              <w:spacing w:before="29" w:line="288" w:lineRule="auto"/>
              <w:jc w:val="left"/>
              <w:rPr>
                <w:kern w:val="0"/>
                <w:sz w:val="24"/>
              </w:rPr>
            </w:pPr>
            <w:r w:rsidRPr="00554D54">
              <w:rPr>
                <w:rFonts w:hint="eastAsia"/>
                <w:kern w:val="0"/>
                <w:sz w:val="24"/>
              </w:rPr>
              <w:t>交银裕兴纯债债券</w:t>
            </w:r>
            <w:r w:rsidRPr="00554D54">
              <w:rPr>
                <w:rFonts w:hint="eastAsia"/>
                <w:kern w:val="0"/>
                <w:sz w:val="24"/>
              </w:rPr>
              <w:t>A</w:t>
            </w:r>
          </w:p>
        </w:tc>
        <w:tc>
          <w:tcPr>
            <w:tcW w:w="3459" w:type="dxa"/>
            <w:shd w:val="clear" w:color="auto" w:fill="auto"/>
            <w:tcMar>
              <w:top w:w="0" w:type="dxa"/>
              <w:left w:w="108" w:type="dxa"/>
              <w:bottom w:w="0" w:type="dxa"/>
              <w:right w:w="108" w:type="dxa"/>
            </w:tcMar>
            <w:vAlign w:val="center"/>
            <w:hideMark/>
          </w:tcPr>
          <w:p w:rsidR="001C1C7F" w:rsidRPr="00554D54" w:rsidRDefault="001C1C7F" w:rsidP="006E3F38">
            <w:pPr>
              <w:spacing w:before="29" w:line="288" w:lineRule="auto"/>
              <w:jc w:val="right"/>
              <w:rPr>
                <w:kern w:val="0"/>
                <w:sz w:val="24"/>
              </w:rPr>
            </w:pPr>
            <w:r w:rsidRPr="00554D54">
              <w:rPr>
                <w:kern w:val="0"/>
                <w:sz w:val="24"/>
              </w:rPr>
              <w:t>0</w:t>
            </w:r>
          </w:p>
        </w:tc>
      </w:tr>
      <w:tr w:rsidR="00554D54" w:rsidRPr="00554D54" w:rsidTr="00932A13">
        <w:trPr>
          <w:trHeight w:val="285"/>
        </w:trPr>
        <w:tc>
          <w:tcPr>
            <w:tcW w:w="3459" w:type="dxa"/>
            <w:vMerge/>
            <w:shd w:val="clear" w:color="auto" w:fill="auto"/>
            <w:vAlign w:val="center"/>
            <w:hideMark/>
          </w:tcPr>
          <w:p w:rsidR="001C1C7F" w:rsidRPr="00554D54" w:rsidRDefault="001C1C7F" w:rsidP="008D5FF3">
            <w:pPr>
              <w:pStyle w:val="a0"/>
              <w:spacing w:before="29" w:line="288" w:lineRule="auto"/>
              <w:ind w:firstLineChars="0" w:firstLine="0"/>
              <w:jc w:val="center"/>
              <w:rPr>
                <w:sz w:val="24"/>
              </w:rPr>
            </w:pPr>
          </w:p>
        </w:tc>
        <w:tc>
          <w:tcPr>
            <w:tcW w:w="3459" w:type="dxa"/>
            <w:shd w:val="clear" w:color="auto" w:fill="auto"/>
            <w:tcMar>
              <w:top w:w="0" w:type="dxa"/>
              <w:left w:w="108" w:type="dxa"/>
              <w:bottom w:w="0" w:type="dxa"/>
              <w:right w:w="108" w:type="dxa"/>
            </w:tcMar>
            <w:vAlign w:val="center"/>
            <w:hideMark/>
          </w:tcPr>
          <w:p w:rsidR="001C1C7F" w:rsidRPr="00554D54" w:rsidRDefault="001C1C7F" w:rsidP="00DC2913">
            <w:pPr>
              <w:spacing w:before="29" w:line="288" w:lineRule="auto"/>
              <w:jc w:val="left"/>
              <w:rPr>
                <w:kern w:val="0"/>
                <w:sz w:val="24"/>
              </w:rPr>
            </w:pPr>
            <w:r w:rsidRPr="00554D54">
              <w:rPr>
                <w:rFonts w:hint="eastAsia"/>
                <w:kern w:val="0"/>
                <w:sz w:val="24"/>
              </w:rPr>
              <w:t>交银裕兴纯债债券</w:t>
            </w:r>
            <w:r w:rsidRPr="00554D54">
              <w:rPr>
                <w:rFonts w:hint="eastAsia"/>
                <w:kern w:val="0"/>
                <w:sz w:val="24"/>
              </w:rPr>
              <w:t>C</w:t>
            </w:r>
          </w:p>
        </w:tc>
        <w:tc>
          <w:tcPr>
            <w:tcW w:w="3459" w:type="dxa"/>
            <w:shd w:val="clear" w:color="auto" w:fill="auto"/>
            <w:tcMar>
              <w:top w:w="0" w:type="dxa"/>
              <w:left w:w="108" w:type="dxa"/>
              <w:bottom w:w="0" w:type="dxa"/>
              <w:right w:w="108" w:type="dxa"/>
            </w:tcMar>
            <w:vAlign w:val="center"/>
            <w:hideMark/>
          </w:tcPr>
          <w:p w:rsidR="001C1C7F" w:rsidRPr="00554D54" w:rsidRDefault="001C1C7F" w:rsidP="006E3F38">
            <w:pPr>
              <w:spacing w:before="29" w:line="288" w:lineRule="auto"/>
              <w:jc w:val="right"/>
              <w:rPr>
                <w:kern w:val="0"/>
                <w:sz w:val="24"/>
              </w:rPr>
            </w:pPr>
            <w:r w:rsidRPr="00554D54">
              <w:rPr>
                <w:kern w:val="0"/>
                <w:sz w:val="24"/>
              </w:rPr>
              <w:t>0</w:t>
            </w:r>
          </w:p>
        </w:tc>
      </w:tr>
      <w:tr w:rsidR="00554D54" w:rsidRPr="00554D54" w:rsidTr="00721FC6">
        <w:trPr>
          <w:trHeight w:val="285"/>
        </w:trPr>
        <w:tc>
          <w:tcPr>
            <w:tcW w:w="3459" w:type="dxa"/>
            <w:vMerge/>
            <w:shd w:val="clear" w:color="auto" w:fill="auto"/>
            <w:vAlign w:val="center"/>
            <w:hideMark/>
          </w:tcPr>
          <w:p w:rsidR="001C1C7F" w:rsidRPr="00554D54" w:rsidRDefault="001C1C7F" w:rsidP="008D5FF3">
            <w:pPr>
              <w:pStyle w:val="a0"/>
              <w:spacing w:before="29" w:line="288" w:lineRule="auto"/>
              <w:ind w:firstLineChars="0" w:firstLine="0"/>
              <w:jc w:val="center"/>
              <w:rPr>
                <w:sz w:val="24"/>
              </w:rPr>
            </w:pPr>
          </w:p>
        </w:tc>
        <w:tc>
          <w:tcPr>
            <w:tcW w:w="3459" w:type="dxa"/>
            <w:shd w:val="clear" w:color="auto" w:fill="auto"/>
            <w:tcMar>
              <w:top w:w="0" w:type="dxa"/>
              <w:left w:w="108" w:type="dxa"/>
              <w:bottom w:w="0" w:type="dxa"/>
              <w:right w:w="108" w:type="dxa"/>
            </w:tcMar>
            <w:vAlign w:val="center"/>
            <w:hideMark/>
          </w:tcPr>
          <w:p w:rsidR="001C1C7F" w:rsidRPr="00554D54" w:rsidRDefault="001C1C7F" w:rsidP="00721FC6">
            <w:pPr>
              <w:spacing w:before="29" w:line="288" w:lineRule="auto"/>
              <w:jc w:val="center"/>
              <w:rPr>
                <w:kern w:val="0"/>
                <w:sz w:val="24"/>
              </w:rPr>
            </w:pPr>
            <w:r w:rsidRPr="00554D54">
              <w:rPr>
                <w:rFonts w:hint="eastAsia"/>
                <w:kern w:val="0"/>
                <w:sz w:val="24"/>
              </w:rPr>
              <w:t>合计</w:t>
            </w:r>
          </w:p>
        </w:tc>
        <w:tc>
          <w:tcPr>
            <w:tcW w:w="3459" w:type="dxa"/>
            <w:shd w:val="clear" w:color="auto" w:fill="auto"/>
            <w:tcMar>
              <w:top w:w="0" w:type="dxa"/>
              <w:left w:w="108" w:type="dxa"/>
              <w:bottom w:w="0" w:type="dxa"/>
              <w:right w:w="108" w:type="dxa"/>
            </w:tcMar>
            <w:vAlign w:val="center"/>
            <w:hideMark/>
          </w:tcPr>
          <w:p w:rsidR="001C1C7F" w:rsidRPr="00554D54" w:rsidRDefault="001C1C7F" w:rsidP="006E3F38">
            <w:pPr>
              <w:spacing w:before="29" w:line="288" w:lineRule="auto"/>
              <w:jc w:val="right"/>
              <w:rPr>
                <w:kern w:val="0"/>
                <w:sz w:val="24"/>
              </w:rPr>
            </w:pPr>
            <w:r w:rsidRPr="00554D54">
              <w:rPr>
                <w:kern w:val="0"/>
                <w:sz w:val="24"/>
              </w:rPr>
              <w:t>0</w:t>
            </w:r>
          </w:p>
        </w:tc>
      </w:tr>
      <w:tr w:rsidR="00554D54" w:rsidRPr="00554D54"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554D54" w:rsidRDefault="001C1C7F" w:rsidP="008D5FF3">
            <w:pPr>
              <w:pStyle w:val="a0"/>
              <w:spacing w:before="29" w:line="288" w:lineRule="auto"/>
              <w:ind w:firstLineChars="0" w:firstLine="0"/>
              <w:jc w:val="center"/>
              <w:rPr>
                <w:sz w:val="24"/>
              </w:rPr>
            </w:pPr>
            <w:r w:rsidRPr="00554D54">
              <w:rPr>
                <w:rFonts w:hint="eastAsia"/>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554D54" w:rsidRDefault="001C1C7F" w:rsidP="00DC2913">
            <w:pPr>
              <w:spacing w:before="29" w:line="288" w:lineRule="auto"/>
              <w:jc w:val="left"/>
              <w:rPr>
                <w:kern w:val="0"/>
                <w:sz w:val="24"/>
              </w:rPr>
            </w:pPr>
            <w:r w:rsidRPr="00554D54">
              <w:rPr>
                <w:rFonts w:hint="eastAsia"/>
                <w:kern w:val="0"/>
                <w:sz w:val="24"/>
              </w:rPr>
              <w:t>交银裕兴纯债债券</w:t>
            </w:r>
            <w:r w:rsidRPr="00554D54">
              <w:rPr>
                <w:rFonts w:hint="eastAsia"/>
                <w:kern w:val="0"/>
                <w:sz w:val="24"/>
              </w:rPr>
              <w:t>A</w:t>
            </w:r>
          </w:p>
        </w:tc>
        <w:tc>
          <w:tcPr>
            <w:tcW w:w="3459" w:type="dxa"/>
            <w:shd w:val="clear" w:color="auto" w:fill="auto"/>
            <w:tcMar>
              <w:top w:w="0" w:type="dxa"/>
              <w:left w:w="108" w:type="dxa"/>
              <w:bottom w:w="0" w:type="dxa"/>
              <w:right w:w="108" w:type="dxa"/>
            </w:tcMar>
            <w:vAlign w:val="center"/>
            <w:hideMark/>
          </w:tcPr>
          <w:p w:rsidR="001C1C7F" w:rsidRPr="00554D54" w:rsidRDefault="001C1C7F" w:rsidP="006E3F38">
            <w:pPr>
              <w:spacing w:before="29" w:line="288" w:lineRule="auto"/>
              <w:jc w:val="right"/>
              <w:rPr>
                <w:kern w:val="0"/>
                <w:sz w:val="24"/>
              </w:rPr>
            </w:pPr>
            <w:r w:rsidRPr="00554D54">
              <w:rPr>
                <w:kern w:val="0"/>
                <w:sz w:val="24"/>
              </w:rPr>
              <w:t>0</w:t>
            </w:r>
          </w:p>
        </w:tc>
      </w:tr>
      <w:tr w:rsidR="00554D54" w:rsidRPr="00554D54" w:rsidTr="00932A13">
        <w:trPr>
          <w:trHeight w:val="525"/>
        </w:trPr>
        <w:tc>
          <w:tcPr>
            <w:tcW w:w="3459" w:type="dxa"/>
            <w:vMerge/>
            <w:shd w:val="clear" w:color="auto" w:fill="auto"/>
            <w:vAlign w:val="center"/>
            <w:hideMark/>
          </w:tcPr>
          <w:p w:rsidR="001C1C7F" w:rsidRPr="00554D54"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554D54" w:rsidRDefault="001C1C7F" w:rsidP="00DC2913">
            <w:pPr>
              <w:spacing w:before="29" w:line="288" w:lineRule="auto"/>
              <w:jc w:val="left"/>
              <w:rPr>
                <w:kern w:val="0"/>
                <w:sz w:val="24"/>
              </w:rPr>
            </w:pPr>
            <w:r w:rsidRPr="00554D54">
              <w:rPr>
                <w:rFonts w:hint="eastAsia"/>
                <w:kern w:val="0"/>
                <w:sz w:val="24"/>
              </w:rPr>
              <w:t>交银裕兴纯债债券</w:t>
            </w:r>
            <w:r w:rsidRPr="00554D54">
              <w:rPr>
                <w:rFonts w:hint="eastAsia"/>
                <w:kern w:val="0"/>
                <w:sz w:val="24"/>
              </w:rPr>
              <w:t>C</w:t>
            </w:r>
          </w:p>
        </w:tc>
        <w:tc>
          <w:tcPr>
            <w:tcW w:w="3459" w:type="dxa"/>
            <w:shd w:val="clear" w:color="auto" w:fill="auto"/>
            <w:tcMar>
              <w:top w:w="0" w:type="dxa"/>
              <w:left w:w="108" w:type="dxa"/>
              <w:bottom w:w="0" w:type="dxa"/>
              <w:right w:w="108" w:type="dxa"/>
            </w:tcMar>
            <w:vAlign w:val="center"/>
            <w:hideMark/>
          </w:tcPr>
          <w:p w:rsidR="001C1C7F" w:rsidRPr="00554D54" w:rsidRDefault="001C1C7F" w:rsidP="006E3F38">
            <w:pPr>
              <w:spacing w:before="29" w:line="288" w:lineRule="auto"/>
              <w:jc w:val="right"/>
              <w:rPr>
                <w:kern w:val="0"/>
                <w:sz w:val="24"/>
              </w:rPr>
            </w:pPr>
            <w:r w:rsidRPr="00554D54">
              <w:rPr>
                <w:kern w:val="0"/>
                <w:sz w:val="24"/>
              </w:rPr>
              <w:t>0</w:t>
            </w:r>
          </w:p>
        </w:tc>
      </w:tr>
      <w:tr w:rsidR="001C1C7F" w:rsidRPr="00554D54" w:rsidTr="008D5FF3">
        <w:trPr>
          <w:trHeight w:val="653"/>
        </w:trPr>
        <w:tc>
          <w:tcPr>
            <w:tcW w:w="3459" w:type="dxa"/>
            <w:vMerge/>
            <w:shd w:val="clear" w:color="auto" w:fill="auto"/>
            <w:vAlign w:val="center"/>
            <w:hideMark/>
          </w:tcPr>
          <w:p w:rsidR="001C1C7F" w:rsidRPr="00554D54"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554D54" w:rsidRDefault="001C1C7F" w:rsidP="008D5FF3">
            <w:pPr>
              <w:spacing w:before="29" w:line="288" w:lineRule="auto"/>
              <w:jc w:val="center"/>
              <w:rPr>
                <w:kern w:val="0"/>
                <w:sz w:val="24"/>
              </w:rPr>
            </w:pPr>
            <w:r w:rsidRPr="00554D54">
              <w:rPr>
                <w:rFonts w:hint="eastAsia"/>
                <w:kern w:val="0"/>
                <w:sz w:val="24"/>
              </w:rPr>
              <w:t>合计</w:t>
            </w:r>
          </w:p>
        </w:tc>
        <w:tc>
          <w:tcPr>
            <w:tcW w:w="3459" w:type="dxa"/>
            <w:shd w:val="clear" w:color="auto" w:fill="auto"/>
            <w:tcMar>
              <w:top w:w="0" w:type="dxa"/>
              <w:left w:w="108" w:type="dxa"/>
              <w:bottom w:w="0" w:type="dxa"/>
              <w:right w:w="108" w:type="dxa"/>
            </w:tcMar>
            <w:vAlign w:val="center"/>
            <w:hideMark/>
          </w:tcPr>
          <w:p w:rsidR="001C1C7F" w:rsidRPr="00554D54" w:rsidRDefault="001C1C7F" w:rsidP="006E3F38">
            <w:pPr>
              <w:spacing w:before="29" w:line="288" w:lineRule="auto"/>
              <w:jc w:val="right"/>
              <w:rPr>
                <w:kern w:val="0"/>
                <w:sz w:val="24"/>
              </w:rPr>
            </w:pPr>
            <w:r w:rsidRPr="00554D54">
              <w:rPr>
                <w:kern w:val="0"/>
                <w:sz w:val="24"/>
              </w:rPr>
              <w:t>0</w:t>
            </w:r>
          </w:p>
        </w:tc>
      </w:tr>
    </w:tbl>
    <w:p w:rsidR="001A59F9" w:rsidRPr="00554D54" w:rsidRDefault="001A59F9" w:rsidP="00026C9C">
      <w:pPr>
        <w:spacing w:line="360" w:lineRule="auto"/>
        <w:rPr>
          <w:rFonts w:asciiTheme="minorEastAsia" w:eastAsiaTheme="minorEastAsia" w:hAnsiTheme="minorEastAsia"/>
          <w:szCs w:val="21"/>
        </w:rPr>
      </w:pPr>
    </w:p>
    <w:p w:rsidR="001A59F9" w:rsidRPr="00554D54" w:rsidRDefault="001A59F9" w:rsidP="00E14241">
      <w:pPr>
        <w:pStyle w:val="1"/>
        <w:keepNext/>
        <w:keepLines/>
        <w:widowControl w:val="0"/>
        <w:spacing w:beforeLines="100" w:before="312" w:afterLines="100" w:after="312" w:line="288" w:lineRule="auto"/>
        <w:jc w:val="center"/>
        <w:rPr>
          <w:b/>
          <w:bCs/>
          <w:szCs w:val="24"/>
          <w:lang w:val="en-US"/>
        </w:rPr>
      </w:pPr>
      <w:bookmarkStart w:id="160" w:name="_Toc225500053"/>
      <w:bookmarkStart w:id="161" w:name="_Toc361324892"/>
      <w:bookmarkStart w:id="162" w:name="_Toc478311327"/>
      <w:r w:rsidRPr="00554D54">
        <w:rPr>
          <w:rFonts w:hint="eastAsia"/>
          <w:b/>
          <w:bCs/>
          <w:szCs w:val="24"/>
          <w:lang w:val="en-US"/>
        </w:rPr>
        <w:t>§</w:t>
      </w:r>
      <w:r w:rsidR="009153A3" w:rsidRPr="00554D54">
        <w:rPr>
          <w:b/>
          <w:bCs/>
          <w:szCs w:val="24"/>
          <w:lang w:val="en-US"/>
        </w:rPr>
        <w:t>10</w:t>
      </w:r>
      <w:r w:rsidR="009153A3" w:rsidRPr="00554D54">
        <w:rPr>
          <w:rFonts w:hint="eastAsia"/>
          <w:b/>
          <w:bCs/>
          <w:szCs w:val="24"/>
          <w:lang w:val="en-US"/>
        </w:rPr>
        <w:t xml:space="preserve">  </w:t>
      </w:r>
      <w:r w:rsidRPr="00554D54">
        <w:rPr>
          <w:rFonts w:hint="eastAsia"/>
          <w:b/>
          <w:bCs/>
          <w:szCs w:val="24"/>
          <w:lang w:val="en-US"/>
        </w:rPr>
        <w:t>开放式基金份额变动</w:t>
      </w:r>
      <w:bookmarkEnd w:id="160"/>
      <w:bookmarkEnd w:id="161"/>
      <w:bookmarkEnd w:id="162"/>
    </w:p>
    <w:p w:rsidR="001A59F9" w:rsidRPr="00554D54" w:rsidRDefault="001A59F9" w:rsidP="00406F2D">
      <w:pPr>
        <w:autoSpaceDE w:val="0"/>
        <w:autoSpaceDN w:val="0"/>
        <w:adjustRightInd w:val="0"/>
        <w:spacing w:before="29" w:line="288" w:lineRule="auto"/>
        <w:ind w:left="15"/>
        <w:jc w:val="right"/>
        <w:rPr>
          <w:bCs/>
          <w:sz w:val="24"/>
        </w:rPr>
      </w:pPr>
      <w:r w:rsidRPr="00554D54">
        <w:rPr>
          <w:rFonts w:hint="eastAsia"/>
          <w:bCs/>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554D54" w:rsidRPr="00554D54" w:rsidTr="009D2837">
        <w:tc>
          <w:tcPr>
            <w:tcW w:w="3261" w:type="dxa"/>
            <w:vAlign w:val="center"/>
          </w:tcPr>
          <w:p w:rsidR="00431741" w:rsidRPr="00554D54" w:rsidRDefault="00431741" w:rsidP="00133414">
            <w:pPr>
              <w:spacing w:before="29" w:line="288" w:lineRule="auto"/>
              <w:jc w:val="center"/>
              <w:rPr>
                <w:sz w:val="24"/>
              </w:rPr>
            </w:pPr>
            <w:r w:rsidRPr="00554D54">
              <w:rPr>
                <w:rFonts w:hint="eastAsia"/>
                <w:sz w:val="24"/>
              </w:rPr>
              <w:t>项目</w:t>
            </w:r>
          </w:p>
        </w:tc>
        <w:tc>
          <w:tcPr>
            <w:tcW w:w="2835" w:type="dxa"/>
            <w:vAlign w:val="center"/>
          </w:tcPr>
          <w:p w:rsidR="00431741" w:rsidRPr="00554D54" w:rsidRDefault="00431741" w:rsidP="00133414">
            <w:pPr>
              <w:spacing w:before="29" w:line="288" w:lineRule="auto"/>
              <w:jc w:val="right"/>
              <w:rPr>
                <w:sz w:val="24"/>
              </w:rPr>
            </w:pPr>
            <w:r w:rsidRPr="00554D54">
              <w:rPr>
                <w:sz w:val="24"/>
              </w:rPr>
              <w:t>交银裕兴纯债债券</w:t>
            </w:r>
            <w:r w:rsidRPr="00554D54">
              <w:rPr>
                <w:sz w:val="24"/>
              </w:rPr>
              <w:t>A</w:t>
            </w:r>
          </w:p>
        </w:tc>
        <w:tc>
          <w:tcPr>
            <w:tcW w:w="2902" w:type="dxa"/>
            <w:vAlign w:val="center"/>
          </w:tcPr>
          <w:p w:rsidR="00431741" w:rsidRPr="00554D54" w:rsidRDefault="00431741" w:rsidP="00133414">
            <w:pPr>
              <w:spacing w:before="29" w:line="288" w:lineRule="auto"/>
              <w:jc w:val="right"/>
              <w:rPr>
                <w:sz w:val="24"/>
              </w:rPr>
            </w:pPr>
            <w:r w:rsidRPr="00554D54">
              <w:rPr>
                <w:sz w:val="24"/>
              </w:rPr>
              <w:t>交银裕兴纯债债券</w:t>
            </w:r>
            <w:r w:rsidRPr="00554D54">
              <w:rPr>
                <w:sz w:val="24"/>
              </w:rPr>
              <w:t>C</w:t>
            </w:r>
          </w:p>
        </w:tc>
      </w:tr>
      <w:tr w:rsidR="00554D54" w:rsidRPr="00554D54" w:rsidTr="009D2837">
        <w:tc>
          <w:tcPr>
            <w:tcW w:w="3261" w:type="dxa"/>
            <w:vAlign w:val="center"/>
          </w:tcPr>
          <w:p w:rsidR="001A59F9" w:rsidRPr="00554D54" w:rsidRDefault="001A59F9" w:rsidP="00133414">
            <w:pPr>
              <w:spacing w:before="29" w:line="288" w:lineRule="auto"/>
              <w:rPr>
                <w:sz w:val="24"/>
              </w:rPr>
            </w:pPr>
            <w:r w:rsidRPr="00554D54">
              <w:rPr>
                <w:rFonts w:hint="eastAsia"/>
                <w:sz w:val="24"/>
              </w:rPr>
              <w:t>基金合同生效日（</w:t>
            </w:r>
            <w:r w:rsidR="00146153" w:rsidRPr="00554D54">
              <w:rPr>
                <w:sz w:val="24"/>
              </w:rPr>
              <w:t>2016</w:t>
            </w:r>
            <w:r w:rsidR="00146153" w:rsidRPr="00554D54">
              <w:rPr>
                <w:sz w:val="24"/>
              </w:rPr>
              <w:t>年</w:t>
            </w:r>
            <w:r w:rsidR="00146153" w:rsidRPr="00554D54">
              <w:rPr>
                <w:sz w:val="24"/>
              </w:rPr>
              <w:t>9</w:t>
            </w:r>
            <w:r w:rsidR="00146153" w:rsidRPr="00554D54">
              <w:rPr>
                <w:sz w:val="24"/>
              </w:rPr>
              <w:lastRenderedPageBreak/>
              <w:t>月</w:t>
            </w:r>
            <w:r w:rsidR="00146153" w:rsidRPr="00554D54">
              <w:rPr>
                <w:sz w:val="24"/>
              </w:rPr>
              <w:t>7</w:t>
            </w:r>
            <w:r w:rsidR="00146153" w:rsidRPr="00554D54">
              <w:rPr>
                <w:sz w:val="24"/>
              </w:rPr>
              <w:t>日</w:t>
            </w:r>
            <w:r w:rsidRPr="00554D54">
              <w:rPr>
                <w:rFonts w:hint="eastAsia"/>
                <w:sz w:val="24"/>
              </w:rPr>
              <w:t>）基金份额总额</w:t>
            </w:r>
          </w:p>
        </w:tc>
        <w:tc>
          <w:tcPr>
            <w:tcW w:w="2835" w:type="dxa"/>
            <w:vAlign w:val="center"/>
          </w:tcPr>
          <w:p w:rsidR="001A59F9" w:rsidRPr="00554D54" w:rsidRDefault="001A59F9" w:rsidP="006E3F38">
            <w:pPr>
              <w:spacing w:before="29" w:line="288" w:lineRule="auto"/>
              <w:jc w:val="right"/>
              <w:rPr>
                <w:kern w:val="0"/>
                <w:sz w:val="24"/>
              </w:rPr>
            </w:pPr>
            <w:r w:rsidRPr="00554D54">
              <w:rPr>
                <w:kern w:val="0"/>
                <w:sz w:val="24"/>
              </w:rPr>
              <w:lastRenderedPageBreak/>
              <w:t>200,094,920.52</w:t>
            </w:r>
          </w:p>
        </w:tc>
        <w:tc>
          <w:tcPr>
            <w:tcW w:w="2902" w:type="dxa"/>
            <w:vAlign w:val="center"/>
          </w:tcPr>
          <w:p w:rsidR="001A59F9" w:rsidRPr="00554D54" w:rsidRDefault="001A59F9" w:rsidP="006E3F38">
            <w:pPr>
              <w:spacing w:before="29" w:line="288" w:lineRule="auto"/>
              <w:jc w:val="right"/>
              <w:rPr>
                <w:kern w:val="0"/>
                <w:sz w:val="24"/>
              </w:rPr>
            </w:pPr>
            <w:r w:rsidRPr="00554D54">
              <w:rPr>
                <w:kern w:val="0"/>
                <w:sz w:val="24"/>
              </w:rPr>
              <w:t>2,500.32</w:t>
            </w:r>
          </w:p>
        </w:tc>
      </w:tr>
      <w:tr w:rsidR="00554D54" w:rsidRPr="00554D54" w:rsidTr="009D2837">
        <w:tc>
          <w:tcPr>
            <w:tcW w:w="3261" w:type="dxa"/>
            <w:vAlign w:val="center"/>
          </w:tcPr>
          <w:p w:rsidR="00C172F3" w:rsidRPr="00554D54" w:rsidRDefault="00C172F3" w:rsidP="00133414">
            <w:pPr>
              <w:spacing w:before="29" w:line="288" w:lineRule="auto"/>
              <w:rPr>
                <w:sz w:val="24"/>
              </w:rPr>
            </w:pPr>
            <w:r w:rsidRPr="00554D54">
              <w:rPr>
                <w:sz w:val="24"/>
              </w:rPr>
              <w:lastRenderedPageBreak/>
              <w:t>基金合同生效日起至报告期期末</w:t>
            </w:r>
            <w:r w:rsidRPr="00554D54">
              <w:rPr>
                <w:rFonts w:hint="eastAsia"/>
                <w:sz w:val="24"/>
              </w:rPr>
              <w:t>基金总申购份额</w:t>
            </w:r>
          </w:p>
        </w:tc>
        <w:tc>
          <w:tcPr>
            <w:tcW w:w="2835" w:type="dxa"/>
            <w:vAlign w:val="center"/>
          </w:tcPr>
          <w:p w:rsidR="00C172F3" w:rsidRPr="00554D54" w:rsidRDefault="00C172F3" w:rsidP="006E3F38">
            <w:pPr>
              <w:spacing w:before="29" w:line="288" w:lineRule="auto"/>
              <w:jc w:val="right"/>
              <w:rPr>
                <w:kern w:val="0"/>
                <w:sz w:val="24"/>
              </w:rPr>
            </w:pPr>
            <w:r w:rsidRPr="00554D54">
              <w:rPr>
                <w:kern w:val="0"/>
                <w:sz w:val="24"/>
              </w:rPr>
              <w:t>399,217,121.61</w:t>
            </w:r>
          </w:p>
        </w:tc>
        <w:tc>
          <w:tcPr>
            <w:tcW w:w="2902" w:type="dxa"/>
            <w:vAlign w:val="center"/>
          </w:tcPr>
          <w:p w:rsidR="00C172F3" w:rsidRPr="00554D54" w:rsidRDefault="00C172F3" w:rsidP="006E3F38">
            <w:pPr>
              <w:spacing w:before="29" w:line="288" w:lineRule="auto"/>
              <w:jc w:val="right"/>
              <w:rPr>
                <w:kern w:val="0"/>
                <w:sz w:val="24"/>
              </w:rPr>
            </w:pPr>
            <w:r w:rsidRPr="00554D54">
              <w:rPr>
                <w:kern w:val="0"/>
                <w:sz w:val="24"/>
              </w:rPr>
              <w:t>22,964.75</w:t>
            </w:r>
          </w:p>
        </w:tc>
      </w:tr>
      <w:tr w:rsidR="00554D54" w:rsidRPr="00554D54" w:rsidTr="009D2837">
        <w:tc>
          <w:tcPr>
            <w:tcW w:w="3261" w:type="dxa"/>
            <w:vAlign w:val="center"/>
          </w:tcPr>
          <w:p w:rsidR="00C172F3" w:rsidRPr="00554D54" w:rsidRDefault="00C172F3" w:rsidP="009D2837">
            <w:pPr>
              <w:spacing w:before="29" w:line="288" w:lineRule="auto"/>
              <w:rPr>
                <w:sz w:val="24"/>
              </w:rPr>
            </w:pPr>
            <w:r w:rsidRPr="00554D54">
              <w:rPr>
                <w:rFonts w:hint="eastAsia"/>
                <w:sz w:val="24"/>
              </w:rPr>
              <w:t>减：</w:t>
            </w:r>
            <w:r w:rsidRPr="00554D54">
              <w:rPr>
                <w:sz w:val="24"/>
              </w:rPr>
              <w:t>基金合同生效日起至报告期期末</w:t>
            </w:r>
            <w:r w:rsidRPr="00554D54">
              <w:rPr>
                <w:rFonts w:hint="eastAsia"/>
                <w:sz w:val="24"/>
              </w:rPr>
              <w:t>基金总赎回份额</w:t>
            </w:r>
          </w:p>
        </w:tc>
        <w:tc>
          <w:tcPr>
            <w:tcW w:w="2835" w:type="dxa"/>
            <w:vAlign w:val="center"/>
          </w:tcPr>
          <w:p w:rsidR="00C172F3" w:rsidRPr="00554D54" w:rsidRDefault="00C172F3" w:rsidP="006E3F38">
            <w:pPr>
              <w:spacing w:before="29" w:line="288" w:lineRule="auto"/>
              <w:jc w:val="right"/>
              <w:rPr>
                <w:kern w:val="0"/>
                <w:sz w:val="24"/>
              </w:rPr>
            </w:pPr>
            <w:r w:rsidRPr="00554D54">
              <w:rPr>
                <w:kern w:val="0"/>
                <w:sz w:val="24"/>
              </w:rPr>
              <w:t>2,390.88</w:t>
            </w:r>
          </w:p>
        </w:tc>
        <w:tc>
          <w:tcPr>
            <w:tcW w:w="2902" w:type="dxa"/>
            <w:vAlign w:val="center"/>
          </w:tcPr>
          <w:p w:rsidR="00C172F3" w:rsidRPr="00554D54" w:rsidRDefault="00C172F3" w:rsidP="006E3F38">
            <w:pPr>
              <w:spacing w:before="29" w:line="288" w:lineRule="auto"/>
              <w:jc w:val="right"/>
              <w:rPr>
                <w:kern w:val="0"/>
                <w:sz w:val="24"/>
              </w:rPr>
            </w:pPr>
            <w:r w:rsidRPr="00554D54">
              <w:rPr>
                <w:kern w:val="0"/>
                <w:sz w:val="24"/>
              </w:rPr>
              <w:t>23,704.85</w:t>
            </w:r>
          </w:p>
        </w:tc>
      </w:tr>
      <w:tr w:rsidR="00554D54" w:rsidRPr="00554D54" w:rsidTr="009D2837">
        <w:tc>
          <w:tcPr>
            <w:tcW w:w="3261" w:type="dxa"/>
            <w:vAlign w:val="center"/>
          </w:tcPr>
          <w:p w:rsidR="00C172F3" w:rsidRPr="00554D54" w:rsidRDefault="00C172F3" w:rsidP="00133414">
            <w:pPr>
              <w:spacing w:before="29" w:line="288" w:lineRule="auto"/>
              <w:rPr>
                <w:sz w:val="24"/>
              </w:rPr>
            </w:pPr>
            <w:r w:rsidRPr="00554D54">
              <w:rPr>
                <w:sz w:val="24"/>
              </w:rPr>
              <w:t>基金合同生效日起至报告期期末</w:t>
            </w:r>
            <w:r w:rsidRPr="00554D54">
              <w:rPr>
                <w:rFonts w:hint="eastAsia"/>
                <w:sz w:val="24"/>
              </w:rPr>
              <w:t>基金拆分变动份额</w:t>
            </w:r>
          </w:p>
        </w:tc>
        <w:tc>
          <w:tcPr>
            <w:tcW w:w="2835" w:type="dxa"/>
            <w:vAlign w:val="center"/>
          </w:tcPr>
          <w:p w:rsidR="00C172F3" w:rsidRPr="00554D54" w:rsidRDefault="00C172F3" w:rsidP="006E3F38">
            <w:pPr>
              <w:spacing w:before="29" w:line="288" w:lineRule="auto"/>
              <w:jc w:val="right"/>
              <w:rPr>
                <w:kern w:val="0"/>
                <w:sz w:val="24"/>
              </w:rPr>
            </w:pPr>
            <w:r w:rsidRPr="00554D54">
              <w:rPr>
                <w:kern w:val="0"/>
                <w:sz w:val="24"/>
              </w:rPr>
              <w:t>-</w:t>
            </w:r>
          </w:p>
        </w:tc>
        <w:tc>
          <w:tcPr>
            <w:tcW w:w="2902" w:type="dxa"/>
            <w:vAlign w:val="center"/>
          </w:tcPr>
          <w:p w:rsidR="00C172F3" w:rsidRPr="00554D54" w:rsidRDefault="00C172F3" w:rsidP="006E3F38">
            <w:pPr>
              <w:spacing w:before="29" w:line="288" w:lineRule="auto"/>
              <w:jc w:val="right"/>
              <w:rPr>
                <w:kern w:val="0"/>
                <w:sz w:val="24"/>
              </w:rPr>
            </w:pPr>
            <w:r w:rsidRPr="00554D54">
              <w:rPr>
                <w:kern w:val="0"/>
                <w:sz w:val="24"/>
              </w:rPr>
              <w:t>-</w:t>
            </w:r>
          </w:p>
        </w:tc>
      </w:tr>
      <w:tr w:rsidR="00554D54" w:rsidRPr="00554D54" w:rsidTr="009D2837">
        <w:tc>
          <w:tcPr>
            <w:tcW w:w="3261" w:type="dxa"/>
            <w:vAlign w:val="center"/>
          </w:tcPr>
          <w:p w:rsidR="00C172F3" w:rsidRPr="00554D54" w:rsidRDefault="00C172F3" w:rsidP="00133414">
            <w:pPr>
              <w:spacing w:before="29" w:line="288" w:lineRule="auto"/>
              <w:rPr>
                <w:sz w:val="24"/>
              </w:rPr>
            </w:pPr>
            <w:r w:rsidRPr="00554D54">
              <w:rPr>
                <w:rFonts w:hint="eastAsia"/>
                <w:sz w:val="24"/>
              </w:rPr>
              <w:t>本报告期期末基金份额总额</w:t>
            </w:r>
          </w:p>
        </w:tc>
        <w:tc>
          <w:tcPr>
            <w:tcW w:w="2835" w:type="dxa"/>
            <w:vAlign w:val="center"/>
          </w:tcPr>
          <w:p w:rsidR="00C172F3" w:rsidRPr="00554D54" w:rsidRDefault="00C172F3" w:rsidP="006E3F38">
            <w:pPr>
              <w:spacing w:before="29" w:line="288" w:lineRule="auto"/>
              <w:jc w:val="right"/>
              <w:rPr>
                <w:kern w:val="0"/>
                <w:sz w:val="24"/>
              </w:rPr>
            </w:pPr>
            <w:r w:rsidRPr="00554D54">
              <w:rPr>
                <w:kern w:val="0"/>
                <w:sz w:val="24"/>
              </w:rPr>
              <w:t>599,309,651.25</w:t>
            </w:r>
          </w:p>
        </w:tc>
        <w:tc>
          <w:tcPr>
            <w:tcW w:w="2902" w:type="dxa"/>
            <w:vAlign w:val="center"/>
          </w:tcPr>
          <w:p w:rsidR="00C172F3" w:rsidRPr="00554D54" w:rsidRDefault="00C172F3" w:rsidP="006E3F38">
            <w:pPr>
              <w:spacing w:before="29" w:line="288" w:lineRule="auto"/>
              <w:jc w:val="right"/>
              <w:rPr>
                <w:kern w:val="0"/>
                <w:sz w:val="24"/>
              </w:rPr>
            </w:pPr>
            <w:r w:rsidRPr="00554D54">
              <w:rPr>
                <w:kern w:val="0"/>
                <w:sz w:val="24"/>
              </w:rPr>
              <w:t>1,760.22</w:t>
            </w:r>
          </w:p>
        </w:tc>
      </w:tr>
    </w:tbl>
    <w:p w:rsidR="00A11525" w:rsidRPr="00554D54" w:rsidRDefault="005A346E">
      <w:pPr>
        <w:tabs>
          <w:tab w:val="left" w:pos="426"/>
        </w:tabs>
        <w:spacing w:before="29" w:line="288" w:lineRule="auto"/>
        <w:jc w:val="left"/>
        <w:rPr>
          <w:kern w:val="0"/>
          <w:sz w:val="24"/>
        </w:rPr>
      </w:pPr>
      <w:r w:rsidRPr="00554D54">
        <w:rPr>
          <w:kern w:val="0"/>
          <w:sz w:val="24"/>
        </w:rPr>
        <w:t>注：</w:t>
      </w:r>
      <w:r w:rsidRPr="00554D54">
        <w:rPr>
          <w:kern w:val="0"/>
          <w:sz w:val="24"/>
        </w:rPr>
        <w:t>1</w:t>
      </w:r>
      <w:r w:rsidRPr="00554D54">
        <w:rPr>
          <w:kern w:val="0"/>
          <w:sz w:val="24"/>
        </w:rPr>
        <w:t>、如果本报告期间发生转换入、红利再投业务，则总申购份额中包含该业务；</w:t>
      </w:r>
      <w:r w:rsidRPr="00554D54">
        <w:rPr>
          <w:kern w:val="0"/>
          <w:sz w:val="24"/>
        </w:rPr>
        <w:t xml:space="preserve"> </w:t>
      </w:r>
    </w:p>
    <w:p w:rsidR="001A59F9" w:rsidRPr="00554D54" w:rsidRDefault="001A59F9" w:rsidP="000A766F">
      <w:pPr>
        <w:tabs>
          <w:tab w:val="left" w:pos="426"/>
        </w:tabs>
        <w:spacing w:before="29" w:line="288" w:lineRule="auto"/>
        <w:jc w:val="left"/>
        <w:rPr>
          <w:kern w:val="0"/>
          <w:sz w:val="24"/>
        </w:rPr>
      </w:pPr>
      <w:r w:rsidRPr="00554D54">
        <w:rPr>
          <w:kern w:val="0"/>
          <w:sz w:val="24"/>
        </w:rPr>
        <w:t xml:space="preserve">    2</w:t>
      </w:r>
      <w:r w:rsidRPr="00554D54">
        <w:rPr>
          <w:kern w:val="0"/>
          <w:sz w:val="24"/>
        </w:rPr>
        <w:t>、如果本报告期间发生转换出业务，则总赎回份额中包含该业务。</w:t>
      </w:r>
    </w:p>
    <w:p w:rsidR="00033483" w:rsidRPr="00554D54" w:rsidRDefault="00033483" w:rsidP="000A766F">
      <w:pPr>
        <w:tabs>
          <w:tab w:val="left" w:pos="426"/>
        </w:tabs>
        <w:spacing w:before="29" w:line="288" w:lineRule="auto"/>
        <w:jc w:val="left"/>
        <w:rPr>
          <w:rFonts w:ascii="宋体" w:hAnsi="宋体"/>
          <w:szCs w:val="21"/>
        </w:rPr>
      </w:pPr>
    </w:p>
    <w:p w:rsidR="001A59F9" w:rsidRPr="00554D54" w:rsidRDefault="001A59F9" w:rsidP="00E14241">
      <w:pPr>
        <w:pStyle w:val="1"/>
        <w:keepNext/>
        <w:keepLines/>
        <w:widowControl w:val="0"/>
        <w:spacing w:beforeLines="100" w:before="312" w:afterLines="100" w:after="312" w:line="288" w:lineRule="auto"/>
        <w:jc w:val="center"/>
        <w:rPr>
          <w:b/>
          <w:bCs/>
          <w:szCs w:val="24"/>
          <w:lang w:val="en-US"/>
        </w:rPr>
      </w:pPr>
      <w:bookmarkStart w:id="163" w:name="_Toc225500054"/>
      <w:bookmarkStart w:id="164" w:name="_Toc361324893"/>
      <w:bookmarkStart w:id="165" w:name="_Toc478311328"/>
      <w:r w:rsidRPr="00554D54">
        <w:rPr>
          <w:rFonts w:hint="eastAsia"/>
          <w:b/>
          <w:bCs/>
          <w:szCs w:val="24"/>
          <w:lang w:val="en-US"/>
        </w:rPr>
        <w:t>§</w:t>
      </w:r>
      <w:r w:rsidRPr="00554D54">
        <w:rPr>
          <w:b/>
          <w:bCs/>
          <w:szCs w:val="24"/>
          <w:lang w:val="en-US"/>
        </w:rPr>
        <w:t>11</w:t>
      </w:r>
      <w:r w:rsidR="009153A3" w:rsidRPr="00554D54">
        <w:rPr>
          <w:rFonts w:hint="eastAsia"/>
          <w:b/>
          <w:bCs/>
          <w:szCs w:val="24"/>
          <w:lang w:val="en-US"/>
        </w:rPr>
        <w:t xml:space="preserve">  </w:t>
      </w:r>
      <w:r w:rsidRPr="00554D54">
        <w:rPr>
          <w:rFonts w:hint="eastAsia"/>
          <w:b/>
          <w:bCs/>
          <w:szCs w:val="24"/>
          <w:lang w:val="en-US"/>
        </w:rPr>
        <w:t>重大事件揭示</w:t>
      </w:r>
      <w:bookmarkEnd w:id="163"/>
      <w:bookmarkEnd w:id="164"/>
      <w:bookmarkEnd w:id="165"/>
    </w:p>
    <w:p w:rsidR="00DB6EA0" w:rsidRPr="00554D54" w:rsidRDefault="00DB6EA0" w:rsidP="00DB6EA0"/>
    <w:p w:rsidR="001A59F9" w:rsidRPr="00554D54" w:rsidRDefault="001A59F9" w:rsidP="00554D54">
      <w:pPr>
        <w:pStyle w:val="20"/>
        <w:spacing w:before="29" w:after="0" w:line="288" w:lineRule="auto"/>
        <w:rPr>
          <w:rFonts w:ascii="Times New Roman" w:hAnsi="Times New Roman"/>
          <w:kern w:val="0"/>
          <w:szCs w:val="24"/>
        </w:rPr>
      </w:pPr>
      <w:bookmarkStart w:id="166" w:name="_Toc361324894"/>
      <w:bookmarkStart w:id="167" w:name="_Toc478311329"/>
      <w:r w:rsidRPr="00554D54">
        <w:rPr>
          <w:rFonts w:ascii="Times New Roman" w:hAnsi="Times New Roman"/>
          <w:kern w:val="0"/>
          <w:szCs w:val="24"/>
        </w:rPr>
        <w:t>11.1</w:t>
      </w:r>
      <w:r w:rsidRPr="00554D54">
        <w:rPr>
          <w:rFonts w:ascii="Times New Roman" w:hAnsi="Times New Roman" w:hint="eastAsia"/>
          <w:kern w:val="0"/>
          <w:szCs w:val="24"/>
        </w:rPr>
        <w:t>基金份额持有人大会决议</w:t>
      </w:r>
      <w:bookmarkEnd w:id="166"/>
      <w:bookmarkEnd w:id="167"/>
    </w:p>
    <w:p w:rsidR="001A59F9" w:rsidRPr="00554D54" w:rsidRDefault="001A59F9" w:rsidP="00E87573">
      <w:pPr>
        <w:spacing w:before="29" w:line="288" w:lineRule="auto"/>
        <w:ind w:firstLineChars="200" w:firstLine="480"/>
        <w:rPr>
          <w:kern w:val="0"/>
          <w:sz w:val="24"/>
        </w:rPr>
      </w:pPr>
      <w:r w:rsidRPr="00554D54">
        <w:rPr>
          <w:kern w:val="0"/>
          <w:sz w:val="24"/>
        </w:rPr>
        <w:t>本基金本报告期内未召开基金份额持有人大会。</w:t>
      </w:r>
    </w:p>
    <w:p w:rsidR="00033483" w:rsidRPr="00554D54"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554D54" w:rsidRDefault="001A59F9" w:rsidP="00554D54">
      <w:pPr>
        <w:pStyle w:val="20"/>
        <w:spacing w:before="29" w:after="0" w:line="288" w:lineRule="auto"/>
        <w:rPr>
          <w:rFonts w:ascii="Times New Roman" w:hAnsi="Times New Roman"/>
          <w:kern w:val="0"/>
          <w:szCs w:val="24"/>
        </w:rPr>
      </w:pPr>
      <w:bookmarkStart w:id="168" w:name="_Toc361324895"/>
      <w:bookmarkStart w:id="169" w:name="_Toc478311330"/>
      <w:r w:rsidRPr="00554D54">
        <w:rPr>
          <w:rFonts w:ascii="Times New Roman" w:hAnsi="Times New Roman"/>
          <w:kern w:val="0"/>
          <w:szCs w:val="24"/>
        </w:rPr>
        <w:t xml:space="preserve">11.2 </w:t>
      </w:r>
      <w:r w:rsidRPr="00554D54">
        <w:rPr>
          <w:rFonts w:ascii="Times New Roman" w:hAnsi="Times New Roman" w:hint="eastAsia"/>
          <w:kern w:val="0"/>
          <w:szCs w:val="24"/>
        </w:rPr>
        <w:t>基金管理人、基金托管人的专门基金托管部门的重大人事变动</w:t>
      </w:r>
      <w:bookmarkEnd w:id="168"/>
      <w:bookmarkEnd w:id="169"/>
    </w:p>
    <w:p w:rsidR="00A11525" w:rsidRPr="00554D54" w:rsidRDefault="005A346E">
      <w:pPr>
        <w:spacing w:before="29" w:line="288" w:lineRule="auto"/>
        <w:ind w:firstLineChars="200" w:firstLine="480"/>
        <w:rPr>
          <w:kern w:val="0"/>
          <w:sz w:val="24"/>
        </w:rPr>
      </w:pPr>
      <w:r w:rsidRPr="00554D54">
        <w:rPr>
          <w:kern w:val="0"/>
          <w:sz w:val="24"/>
        </w:rPr>
        <w:t>1</w:t>
      </w:r>
      <w:r w:rsidRPr="00554D54">
        <w:rPr>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554D54">
        <w:rPr>
          <w:kern w:val="0"/>
          <w:sz w:val="24"/>
        </w:rPr>
        <w:t xml:space="preserve"> </w:t>
      </w:r>
    </w:p>
    <w:p w:rsidR="001A59F9" w:rsidRPr="00554D54" w:rsidRDefault="001A59F9" w:rsidP="00E87573">
      <w:pPr>
        <w:spacing w:before="29" w:line="288" w:lineRule="auto"/>
        <w:ind w:firstLineChars="200" w:firstLine="480"/>
        <w:rPr>
          <w:kern w:val="0"/>
          <w:sz w:val="24"/>
        </w:rPr>
      </w:pPr>
      <w:r w:rsidRPr="00554D54">
        <w:rPr>
          <w:kern w:val="0"/>
          <w:sz w:val="24"/>
        </w:rPr>
        <w:t>2</w:t>
      </w:r>
      <w:r w:rsidRPr="00554D54">
        <w:rPr>
          <w:kern w:val="0"/>
          <w:sz w:val="24"/>
        </w:rPr>
        <w:t>、基金托管人的基金托管部门的重大人事变动：本基金托管人的专门基金托管部门本报告期内未发生重大人事变动。</w:t>
      </w:r>
      <w:r w:rsidRPr="00554D54">
        <w:rPr>
          <w:kern w:val="0"/>
          <w:sz w:val="24"/>
        </w:rPr>
        <w:t xml:space="preserve"> </w:t>
      </w:r>
    </w:p>
    <w:p w:rsidR="00033483" w:rsidRPr="00554D54"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554D54" w:rsidRDefault="001A59F9" w:rsidP="00554D54">
      <w:pPr>
        <w:pStyle w:val="20"/>
        <w:spacing w:before="29" w:after="0" w:line="288" w:lineRule="auto"/>
        <w:rPr>
          <w:rFonts w:ascii="Times New Roman" w:hAnsi="Times New Roman"/>
          <w:kern w:val="0"/>
          <w:szCs w:val="24"/>
        </w:rPr>
      </w:pPr>
      <w:bookmarkStart w:id="170" w:name="_Toc361324896"/>
      <w:bookmarkStart w:id="171" w:name="_Toc478311331"/>
      <w:r w:rsidRPr="00554D54">
        <w:rPr>
          <w:rFonts w:ascii="Times New Roman" w:hAnsi="Times New Roman"/>
          <w:kern w:val="0"/>
          <w:szCs w:val="24"/>
        </w:rPr>
        <w:t xml:space="preserve">11.3 </w:t>
      </w:r>
      <w:r w:rsidRPr="00554D54">
        <w:rPr>
          <w:rFonts w:ascii="Times New Roman" w:hAnsi="Times New Roman" w:hint="eastAsia"/>
          <w:kern w:val="0"/>
          <w:szCs w:val="24"/>
        </w:rPr>
        <w:t>涉及基金管理人、基金财产、基金托管业务的诉讼</w:t>
      </w:r>
      <w:bookmarkEnd w:id="170"/>
      <w:bookmarkEnd w:id="171"/>
    </w:p>
    <w:p w:rsidR="001A59F9" w:rsidRPr="00554D54" w:rsidRDefault="001A59F9" w:rsidP="00E87573">
      <w:pPr>
        <w:spacing w:before="29" w:line="288" w:lineRule="auto"/>
        <w:ind w:firstLineChars="200" w:firstLine="480"/>
        <w:rPr>
          <w:kern w:val="0"/>
          <w:sz w:val="24"/>
        </w:rPr>
      </w:pPr>
      <w:r w:rsidRPr="00554D54">
        <w:rPr>
          <w:kern w:val="0"/>
          <w:sz w:val="24"/>
        </w:rPr>
        <w:t>本报告期内未发生涉及本基金管理人、基金财产、基金托管业务的诉讼事项。</w:t>
      </w:r>
    </w:p>
    <w:p w:rsidR="00033483" w:rsidRPr="00554D54"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554D54" w:rsidRDefault="001A59F9" w:rsidP="00554D54">
      <w:pPr>
        <w:pStyle w:val="20"/>
        <w:spacing w:before="29" w:after="0" w:line="288" w:lineRule="auto"/>
        <w:rPr>
          <w:rFonts w:ascii="Times New Roman" w:hAnsi="Times New Roman"/>
          <w:kern w:val="0"/>
          <w:szCs w:val="24"/>
        </w:rPr>
      </w:pPr>
      <w:bookmarkStart w:id="172" w:name="_Toc361324897"/>
      <w:bookmarkStart w:id="173" w:name="_Toc478311332"/>
      <w:r w:rsidRPr="00554D54">
        <w:rPr>
          <w:rFonts w:ascii="Times New Roman" w:hAnsi="Times New Roman"/>
          <w:kern w:val="0"/>
          <w:szCs w:val="24"/>
        </w:rPr>
        <w:t xml:space="preserve">11.4 </w:t>
      </w:r>
      <w:r w:rsidRPr="00554D54">
        <w:rPr>
          <w:rFonts w:ascii="Times New Roman" w:hAnsi="Times New Roman" w:hint="eastAsia"/>
          <w:kern w:val="0"/>
          <w:szCs w:val="24"/>
        </w:rPr>
        <w:t>基金投资策略的改变</w:t>
      </w:r>
      <w:bookmarkEnd w:id="172"/>
      <w:bookmarkEnd w:id="173"/>
    </w:p>
    <w:p w:rsidR="00033483" w:rsidRPr="00554D54" w:rsidRDefault="00F136C9" w:rsidP="00AB3B5F">
      <w:pPr>
        <w:widowControl/>
        <w:spacing w:line="360" w:lineRule="auto"/>
        <w:ind w:firstLineChars="200" w:firstLine="480"/>
        <w:rPr>
          <w:sz w:val="24"/>
        </w:rPr>
      </w:pPr>
      <w:r w:rsidRPr="00554D54">
        <w:rPr>
          <w:rFonts w:hint="eastAsia"/>
          <w:sz w:val="24"/>
        </w:rPr>
        <w:t>本基金本报告期内投资策略未发生改变。</w:t>
      </w:r>
    </w:p>
    <w:p w:rsidR="00F136C9" w:rsidRPr="00554D54" w:rsidRDefault="00F136C9" w:rsidP="00AB3B5F">
      <w:pPr>
        <w:widowControl/>
        <w:spacing w:line="360" w:lineRule="auto"/>
        <w:ind w:firstLineChars="200" w:firstLine="420"/>
        <w:rPr>
          <w:rFonts w:asciiTheme="minorEastAsia" w:eastAsiaTheme="minorEastAsia" w:hAnsiTheme="minorEastAsia" w:cs="Arial"/>
          <w:kern w:val="0"/>
          <w:szCs w:val="21"/>
        </w:rPr>
      </w:pPr>
    </w:p>
    <w:p w:rsidR="001A59F9" w:rsidRPr="00554D54" w:rsidRDefault="001A59F9" w:rsidP="00554D54">
      <w:pPr>
        <w:pStyle w:val="20"/>
        <w:spacing w:before="29" w:after="0" w:line="288" w:lineRule="auto"/>
        <w:rPr>
          <w:rFonts w:ascii="Times New Roman" w:hAnsi="Times New Roman"/>
          <w:kern w:val="0"/>
          <w:szCs w:val="24"/>
        </w:rPr>
      </w:pPr>
      <w:bookmarkStart w:id="174" w:name="_Toc361324898"/>
      <w:bookmarkStart w:id="175" w:name="_Toc478311333"/>
      <w:r w:rsidRPr="00554D54">
        <w:rPr>
          <w:rFonts w:ascii="Times New Roman" w:hAnsi="Times New Roman"/>
          <w:kern w:val="0"/>
          <w:szCs w:val="24"/>
        </w:rPr>
        <w:t>11.5</w:t>
      </w:r>
      <w:bookmarkEnd w:id="174"/>
      <w:r w:rsidR="001134F0" w:rsidRPr="00554D54">
        <w:rPr>
          <w:rFonts w:ascii="Times New Roman" w:hAnsi="Times New Roman" w:hint="eastAsia"/>
          <w:kern w:val="0"/>
          <w:szCs w:val="24"/>
        </w:rPr>
        <w:t>为基金进行审计的会计师事务所情况</w:t>
      </w:r>
      <w:bookmarkEnd w:id="175"/>
    </w:p>
    <w:p w:rsidR="001A59F9" w:rsidRPr="00554D54" w:rsidRDefault="001A59F9" w:rsidP="00E87573">
      <w:pPr>
        <w:spacing w:before="29" w:line="288" w:lineRule="auto"/>
        <w:ind w:firstLineChars="200" w:firstLine="480"/>
        <w:rPr>
          <w:kern w:val="0"/>
          <w:sz w:val="24"/>
        </w:rPr>
      </w:pPr>
      <w:bookmarkStart w:id="176" w:name="OLE_LINK3"/>
      <w:r w:rsidRPr="00554D54">
        <w:rPr>
          <w:kern w:val="0"/>
          <w:sz w:val="24"/>
        </w:rPr>
        <w:t>本报告期内，为本基金提供审计服务的会计师事务所为普华永道中天会计师事务所</w:t>
      </w:r>
      <w:r w:rsidRPr="00554D54">
        <w:rPr>
          <w:kern w:val="0"/>
          <w:sz w:val="24"/>
        </w:rPr>
        <w:t>(</w:t>
      </w:r>
      <w:r w:rsidRPr="00554D54">
        <w:rPr>
          <w:kern w:val="0"/>
          <w:sz w:val="24"/>
        </w:rPr>
        <w:t>特殊普通合伙</w:t>
      </w:r>
      <w:r w:rsidRPr="00554D54">
        <w:rPr>
          <w:kern w:val="0"/>
          <w:sz w:val="24"/>
        </w:rPr>
        <w:t>)</w:t>
      </w:r>
      <w:r w:rsidRPr="00554D54">
        <w:rPr>
          <w:kern w:val="0"/>
          <w:sz w:val="24"/>
        </w:rPr>
        <w:t>，本期审计费为</w:t>
      </w:r>
      <w:r w:rsidRPr="00554D54">
        <w:rPr>
          <w:kern w:val="0"/>
          <w:sz w:val="24"/>
        </w:rPr>
        <w:t>60,000.00</w:t>
      </w:r>
      <w:r w:rsidRPr="00554D54">
        <w:rPr>
          <w:kern w:val="0"/>
          <w:sz w:val="24"/>
        </w:rPr>
        <w:t>元。自本基金基金合同生效以来，本基金未改</w:t>
      </w:r>
      <w:r w:rsidRPr="00554D54">
        <w:rPr>
          <w:kern w:val="0"/>
          <w:sz w:val="24"/>
        </w:rPr>
        <w:lastRenderedPageBreak/>
        <w:t>聘为其审计的会计师事务所。</w:t>
      </w:r>
    </w:p>
    <w:p w:rsidR="00033483" w:rsidRPr="00554D54"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554D54" w:rsidRDefault="001A59F9" w:rsidP="00554D54">
      <w:pPr>
        <w:pStyle w:val="20"/>
        <w:spacing w:before="29" w:after="0" w:line="288" w:lineRule="auto"/>
        <w:rPr>
          <w:rFonts w:ascii="Times New Roman" w:hAnsi="Times New Roman"/>
          <w:kern w:val="0"/>
          <w:szCs w:val="24"/>
        </w:rPr>
      </w:pPr>
      <w:bookmarkStart w:id="177" w:name="_Toc361324899"/>
      <w:bookmarkStart w:id="178" w:name="_Toc478311334"/>
      <w:bookmarkEnd w:id="176"/>
      <w:r w:rsidRPr="00554D54">
        <w:rPr>
          <w:rFonts w:ascii="Times New Roman" w:hAnsi="Times New Roman"/>
          <w:kern w:val="0"/>
          <w:szCs w:val="24"/>
        </w:rPr>
        <w:t xml:space="preserve">11.6 </w:t>
      </w:r>
      <w:r w:rsidRPr="00554D54">
        <w:rPr>
          <w:rFonts w:ascii="Times New Roman" w:hAnsi="Times New Roman" w:hint="eastAsia"/>
          <w:kern w:val="0"/>
          <w:szCs w:val="24"/>
        </w:rPr>
        <w:t>管理人、托管人及其高级管理人员受稽查或处罚等情况</w:t>
      </w:r>
      <w:bookmarkEnd w:id="177"/>
      <w:bookmarkEnd w:id="178"/>
    </w:p>
    <w:p w:rsidR="006D285E" w:rsidRPr="00554D54" w:rsidRDefault="006D285E" w:rsidP="006D285E">
      <w:pPr>
        <w:spacing w:before="29" w:line="288" w:lineRule="auto"/>
        <w:ind w:firstLineChars="200" w:firstLine="480"/>
        <w:rPr>
          <w:kern w:val="0"/>
          <w:sz w:val="24"/>
        </w:rPr>
      </w:pPr>
      <w:r w:rsidRPr="00554D54">
        <w:rPr>
          <w:rFonts w:hint="eastAsia"/>
          <w:kern w:val="0"/>
          <w:sz w:val="24"/>
        </w:rPr>
        <w:t>1</w:t>
      </w:r>
      <w:r w:rsidRPr="00554D54">
        <w:rPr>
          <w:rFonts w:hint="eastAsia"/>
          <w:kern w:val="0"/>
          <w:sz w:val="24"/>
        </w:rPr>
        <w:t>、管理人及其高级管理人员受稽查或处罚等情况</w:t>
      </w:r>
    </w:p>
    <w:p w:rsidR="006D285E" w:rsidRPr="00554D54" w:rsidRDefault="006D285E" w:rsidP="006D285E">
      <w:pPr>
        <w:spacing w:before="29" w:line="288" w:lineRule="auto"/>
        <w:ind w:firstLineChars="200" w:firstLine="480"/>
        <w:rPr>
          <w:kern w:val="0"/>
          <w:sz w:val="24"/>
        </w:rPr>
      </w:pPr>
      <w:r w:rsidRPr="00554D54">
        <w:rPr>
          <w:rFonts w:hint="eastAsia"/>
          <w:kern w:val="0"/>
          <w:sz w:val="24"/>
        </w:rPr>
        <w:t>公司于</w:t>
      </w:r>
      <w:r w:rsidRPr="00554D54">
        <w:rPr>
          <w:rFonts w:hint="eastAsia"/>
          <w:kern w:val="0"/>
          <w:sz w:val="24"/>
        </w:rPr>
        <w:t>2016</w:t>
      </w:r>
      <w:r w:rsidRPr="00554D54">
        <w:rPr>
          <w:rFonts w:hint="eastAsia"/>
          <w:kern w:val="0"/>
          <w:sz w:val="24"/>
        </w:rPr>
        <w:t>年</w:t>
      </w:r>
      <w:r w:rsidRPr="00554D54">
        <w:rPr>
          <w:rFonts w:hint="eastAsia"/>
          <w:kern w:val="0"/>
          <w:sz w:val="24"/>
        </w:rPr>
        <w:t>1</w:t>
      </w:r>
      <w:r w:rsidRPr="00554D54">
        <w:rPr>
          <w:rFonts w:hint="eastAsia"/>
          <w:kern w:val="0"/>
          <w:sz w:val="24"/>
        </w:rPr>
        <w:t>月和</w:t>
      </w:r>
      <w:r w:rsidRPr="00554D54">
        <w:rPr>
          <w:rFonts w:hint="eastAsia"/>
          <w:kern w:val="0"/>
          <w:sz w:val="24"/>
        </w:rPr>
        <w:t>10</w:t>
      </w:r>
      <w:r w:rsidRPr="00554D54">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6D285E" w:rsidRPr="00554D54" w:rsidRDefault="006D285E" w:rsidP="006D285E">
      <w:pPr>
        <w:spacing w:before="29" w:line="288" w:lineRule="auto"/>
        <w:ind w:firstLineChars="200" w:firstLine="480"/>
        <w:rPr>
          <w:kern w:val="0"/>
          <w:sz w:val="24"/>
        </w:rPr>
      </w:pPr>
      <w:r w:rsidRPr="00554D54">
        <w:rPr>
          <w:rFonts w:hint="eastAsia"/>
          <w:kern w:val="0"/>
          <w:sz w:val="24"/>
        </w:rPr>
        <w:t>2</w:t>
      </w:r>
      <w:r w:rsidRPr="00554D54">
        <w:rPr>
          <w:rFonts w:hint="eastAsia"/>
          <w:kern w:val="0"/>
          <w:sz w:val="24"/>
        </w:rPr>
        <w:t>、托管人及其高级管理人员受稽查或处罚等情况</w:t>
      </w:r>
    </w:p>
    <w:p w:rsidR="001A59F9" w:rsidRPr="00554D54" w:rsidRDefault="006D285E" w:rsidP="006D285E">
      <w:pPr>
        <w:spacing w:before="29" w:line="288" w:lineRule="auto"/>
        <w:ind w:firstLineChars="200" w:firstLine="480"/>
        <w:rPr>
          <w:kern w:val="0"/>
          <w:sz w:val="24"/>
        </w:rPr>
      </w:pPr>
      <w:r w:rsidRPr="00554D54">
        <w:rPr>
          <w:rFonts w:hint="eastAsia"/>
          <w:kern w:val="0"/>
          <w:sz w:val="24"/>
        </w:rPr>
        <w:t>基金托管人及其高级管理人员本报告期内未受监管部门稽查或处罚。</w:t>
      </w:r>
    </w:p>
    <w:p w:rsidR="00033483" w:rsidRPr="00554D54" w:rsidRDefault="00033483" w:rsidP="00AB3B5F">
      <w:pPr>
        <w:widowControl/>
        <w:spacing w:line="360" w:lineRule="auto"/>
        <w:ind w:firstLineChars="200" w:firstLine="420"/>
        <w:rPr>
          <w:rFonts w:asciiTheme="minorEastAsia" w:eastAsiaTheme="minorEastAsia" w:hAnsiTheme="minorEastAsia" w:cs="Arial"/>
          <w:kern w:val="0"/>
          <w:szCs w:val="21"/>
        </w:rPr>
      </w:pPr>
    </w:p>
    <w:p w:rsidR="001A59F9" w:rsidRPr="00554D54" w:rsidRDefault="001A59F9" w:rsidP="00554D54">
      <w:pPr>
        <w:pStyle w:val="20"/>
        <w:spacing w:before="29" w:after="0" w:line="288" w:lineRule="auto"/>
        <w:rPr>
          <w:rFonts w:ascii="Times New Roman" w:hAnsi="Times New Roman"/>
          <w:kern w:val="0"/>
          <w:szCs w:val="24"/>
        </w:rPr>
      </w:pPr>
      <w:bookmarkStart w:id="179" w:name="_Toc361324900"/>
      <w:bookmarkStart w:id="180" w:name="_Toc478311335"/>
      <w:r w:rsidRPr="00554D54">
        <w:rPr>
          <w:rFonts w:ascii="Times New Roman" w:hAnsi="Times New Roman"/>
          <w:kern w:val="0"/>
          <w:szCs w:val="24"/>
        </w:rPr>
        <w:t xml:space="preserve">11.7 </w:t>
      </w:r>
      <w:r w:rsidRPr="00554D54">
        <w:rPr>
          <w:rFonts w:ascii="Times New Roman" w:hAnsi="Times New Roman" w:hint="eastAsia"/>
          <w:kern w:val="0"/>
          <w:szCs w:val="24"/>
        </w:rPr>
        <w:t>基金租用证券公司交易单元的有关情况</w:t>
      </w:r>
      <w:bookmarkEnd w:id="179"/>
      <w:bookmarkEnd w:id="180"/>
    </w:p>
    <w:p w:rsidR="001A59F9" w:rsidRPr="00554D54" w:rsidRDefault="001A59F9" w:rsidP="00D758D9">
      <w:pPr>
        <w:spacing w:before="29" w:line="288" w:lineRule="auto"/>
        <w:rPr>
          <w:rFonts w:eastAsiaTheme="minorEastAsia"/>
          <w:b/>
          <w:sz w:val="24"/>
        </w:rPr>
      </w:pPr>
      <w:bookmarkStart w:id="181" w:name="_Toc249760070"/>
      <w:r w:rsidRPr="00554D54">
        <w:rPr>
          <w:rFonts w:eastAsiaTheme="minorEastAsia"/>
          <w:b/>
          <w:sz w:val="24"/>
        </w:rPr>
        <w:t>11.7.1</w:t>
      </w:r>
      <w:r w:rsidRPr="00554D54">
        <w:rPr>
          <w:rFonts w:eastAsiaTheme="minorEastAsia" w:hint="eastAsia"/>
          <w:b/>
          <w:sz w:val="24"/>
        </w:rPr>
        <w:t>基金租用证券公司交易单元进行股票投资及佣金支付情况</w:t>
      </w:r>
      <w:bookmarkEnd w:id="181"/>
    </w:p>
    <w:p w:rsidR="001A59F9" w:rsidRPr="00554D54" w:rsidRDefault="001A59F9" w:rsidP="00406F2D">
      <w:pPr>
        <w:autoSpaceDE w:val="0"/>
        <w:autoSpaceDN w:val="0"/>
        <w:adjustRightInd w:val="0"/>
        <w:spacing w:before="29" w:line="288" w:lineRule="auto"/>
        <w:ind w:left="15"/>
        <w:jc w:val="right"/>
        <w:rPr>
          <w:bCs/>
          <w:sz w:val="24"/>
        </w:rPr>
      </w:pPr>
      <w:r w:rsidRPr="00554D54">
        <w:rPr>
          <w:rFonts w:hint="eastAsia"/>
          <w:bCs/>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554D54" w:rsidRPr="00554D54" w:rsidTr="006D141C">
        <w:tc>
          <w:tcPr>
            <w:tcW w:w="1560" w:type="dxa"/>
            <w:vMerge w:val="restart"/>
            <w:vAlign w:val="center"/>
          </w:tcPr>
          <w:p w:rsidR="001A59F9" w:rsidRPr="00554D54" w:rsidRDefault="001A59F9" w:rsidP="00AB104C">
            <w:pPr>
              <w:widowControl/>
              <w:autoSpaceDE w:val="0"/>
              <w:autoSpaceDN w:val="0"/>
              <w:spacing w:before="29" w:line="288" w:lineRule="auto"/>
              <w:ind w:right="-15"/>
              <w:jc w:val="center"/>
              <w:textAlignment w:val="bottom"/>
              <w:rPr>
                <w:szCs w:val="21"/>
              </w:rPr>
            </w:pPr>
            <w:bookmarkStart w:id="182" w:name="_Toc249760071"/>
            <w:r w:rsidRPr="00554D54">
              <w:rPr>
                <w:rFonts w:hint="eastAsia"/>
                <w:szCs w:val="21"/>
              </w:rPr>
              <w:t>券商名称</w:t>
            </w:r>
          </w:p>
        </w:tc>
        <w:tc>
          <w:tcPr>
            <w:tcW w:w="780" w:type="dxa"/>
            <w:vMerge w:val="restart"/>
            <w:vAlign w:val="center"/>
          </w:tcPr>
          <w:p w:rsidR="001A59F9" w:rsidRPr="00554D54" w:rsidRDefault="001A59F9" w:rsidP="00AB104C">
            <w:pPr>
              <w:widowControl/>
              <w:autoSpaceDE w:val="0"/>
              <w:autoSpaceDN w:val="0"/>
              <w:spacing w:before="29" w:line="288" w:lineRule="auto"/>
              <w:ind w:right="-15"/>
              <w:jc w:val="center"/>
              <w:textAlignment w:val="bottom"/>
              <w:rPr>
                <w:szCs w:val="21"/>
              </w:rPr>
            </w:pPr>
            <w:r w:rsidRPr="00554D54">
              <w:rPr>
                <w:rFonts w:hint="eastAsia"/>
                <w:szCs w:val="21"/>
              </w:rPr>
              <w:t>交易单元数量</w:t>
            </w:r>
          </w:p>
        </w:tc>
        <w:tc>
          <w:tcPr>
            <w:tcW w:w="2880" w:type="dxa"/>
            <w:gridSpan w:val="2"/>
            <w:vAlign w:val="center"/>
          </w:tcPr>
          <w:p w:rsidR="001A59F9" w:rsidRPr="00554D54" w:rsidRDefault="001A59F9" w:rsidP="00AB104C">
            <w:pPr>
              <w:widowControl/>
              <w:autoSpaceDE w:val="0"/>
              <w:autoSpaceDN w:val="0"/>
              <w:spacing w:before="29" w:line="288" w:lineRule="auto"/>
              <w:ind w:right="-15"/>
              <w:jc w:val="center"/>
              <w:textAlignment w:val="bottom"/>
              <w:rPr>
                <w:szCs w:val="21"/>
              </w:rPr>
            </w:pPr>
            <w:r w:rsidRPr="00554D54">
              <w:rPr>
                <w:rFonts w:hint="eastAsia"/>
                <w:szCs w:val="21"/>
              </w:rPr>
              <w:t>股票交易</w:t>
            </w:r>
          </w:p>
        </w:tc>
        <w:tc>
          <w:tcPr>
            <w:tcW w:w="2700" w:type="dxa"/>
            <w:gridSpan w:val="2"/>
            <w:vAlign w:val="center"/>
          </w:tcPr>
          <w:p w:rsidR="001A59F9" w:rsidRPr="00554D54" w:rsidRDefault="001A59F9" w:rsidP="00AB104C">
            <w:pPr>
              <w:widowControl/>
              <w:autoSpaceDE w:val="0"/>
              <w:autoSpaceDN w:val="0"/>
              <w:spacing w:before="29" w:line="288" w:lineRule="auto"/>
              <w:ind w:right="-15"/>
              <w:jc w:val="center"/>
              <w:textAlignment w:val="bottom"/>
              <w:rPr>
                <w:szCs w:val="21"/>
              </w:rPr>
            </w:pPr>
            <w:r w:rsidRPr="00554D54">
              <w:rPr>
                <w:rFonts w:hint="eastAsia"/>
                <w:szCs w:val="21"/>
              </w:rPr>
              <w:t>应支付该券商的佣金</w:t>
            </w:r>
          </w:p>
        </w:tc>
        <w:tc>
          <w:tcPr>
            <w:tcW w:w="1080" w:type="dxa"/>
            <w:vMerge w:val="restart"/>
            <w:vAlign w:val="center"/>
          </w:tcPr>
          <w:p w:rsidR="001A59F9" w:rsidRPr="00554D54" w:rsidRDefault="001A59F9" w:rsidP="00026C9C">
            <w:pPr>
              <w:spacing w:line="360" w:lineRule="auto"/>
              <w:jc w:val="center"/>
              <w:rPr>
                <w:szCs w:val="21"/>
              </w:rPr>
            </w:pPr>
            <w:r w:rsidRPr="00554D54">
              <w:rPr>
                <w:rFonts w:hint="eastAsia"/>
                <w:szCs w:val="21"/>
              </w:rPr>
              <w:t>备注</w:t>
            </w:r>
          </w:p>
        </w:tc>
      </w:tr>
      <w:tr w:rsidR="00554D54" w:rsidRPr="00554D54" w:rsidTr="006D141C">
        <w:tc>
          <w:tcPr>
            <w:tcW w:w="9000" w:type="dxa"/>
            <w:vMerge/>
            <w:vAlign w:val="center"/>
          </w:tcPr>
          <w:p w:rsidR="001A59F9" w:rsidRPr="00554D54" w:rsidRDefault="001A59F9" w:rsidP="00026C9C">
            <w:pPr>
              <w:widowControl/>
              <w:spacing w:line="360" w:lineRule="auto"/>
              <w:jc w:val="left"/>
              <w:rPr>
                <w:rFonts w:asciiTheme="minorEastAsia" w:eastAsiaTheme="minorEastAsia" w:hAnsiTheme="minorEastAsia"/>
                <w:szCs w:val="21"/>
              </w:rPr>
            </w:pPr>
          </w:p>
        </w:tc>
        <w:tc>
          <w:tcPr>
            <w:tcW w:w="780" w:type="dxa"/>
            <w:vMerge/>
            <w:vAlign w:val="center"/>
          </w:tcPr>
          <w:p w:rsidR="001A59F9" w:rsidRPr="00554D54" w:rsidRDefault="001A59F9" w:rsidP="00026C9C">
            <w:pPr>
              <w:widowControl/>
              <w:spacing w:line="360" w:lineRule="auto"/>
              <w:jc w:val="left"/>
              <w:rPr>
                <w:rFonts w:asciiTheme="minorEastAsia" w:eastAsiaTheme="minorEastAsia" w:hAnsiTheme="minorEastAsia"/>
                <w:szCs w:val="21"/>
              </w:rPr>
            </w:pPr>
          </w:p>
        </w:tc>
        <w:tc>
          <w:tcPr>
            <w:tcW w:w="1800" w:type="dxa"/>
            <w:vAlign w:val="center"/>
          </w:tcPr>
          <w:p w:rsidR="001A59F9" w:rsidRPr="00554D54" w:rsidRDefault="001A59F9" w:rsidP="00AB104C">
            <w:pPr>
              <w:widowControl/>
              <w:autoSpaceDE w:val="0"/>
              <w:autoSpaceDN w:val="0"/>
              <w:spacing w:before="29" w:line="288" w:lineRule="auto"/>
              <w:ind w:right="-15"/>
              <w:jc w:val="center"/>
              <w:textAlignment w:val="bottom"/>
              <w:rPr>
                <w:szCs w:val="21"/>
              </w:rPr>
            </w:pPr>
            <w:r w:rsidRPr="00554D54">
              <w:rPr>
                <w:rFonts w:hint="eastAsia"/>
                <w:szCs w:val="21"/>
              </w:rPr>
              <w:t>成交金额</w:t>
            </w:r>
          </w:p>
        </w:tc>
        <w:tc>
          <w:tcPr>
            <w:tcW w:w="1080" w:type="dxa"/>
            <w:vAlign w:val="center"/>
          </w:tcPr>
          <w:p w:rsidR="001A59F9" w:rsidRPr="00554D54" w:rsidRDefault="001A59F9" w:rsidP="00AB104C">
            <w:pPr>
              <w:widowControl/>
              <w:autoSpaceDE w:val="0"/>
              <w:autoSpaceDN w:val="0"/>
              <w:spacing w:before="29" w:line="288" w:lineRule="auto"/>
              <w:ind w:right="-15"/>
              <w:jc w:val="center"/>
              <w:textAlignment w:val="bottom"/>
              <w:rPr>
                <w:szCs w:val="21"/>
              </w:rPr>
            </w:pPr>
            <w:r w:rsidRPr="00554D54">
              <w:rPr>
                <w:rFonts w:hint="eastAsia"/>
                <w:szCs w:val="21"/>
              </w:rPr>
              <w:t>占当期股票成交总额的比例</w:t>
            </w:r>
          </w:p>
        </w:tc>
        <w:tc>
          <w:tcPr>
            <w:tcW w:w="1620" w:type="dxa"/>
            <w:vAlign w:val="center"/>
          </w:tcPr>
          <w:p w:rsidR="001A59F9" w:rsidRPr="00554D54" w:rsidRDefault="001A59F9" w:rsidP="00AB104C">
            <w:pPr>
              <w:widowControl/>
              <w:autoSpaceDE w:val="0"/>
              <w:autoSpaceDN w:val="0"/>
              <w:spacing w:before="29" w:line="288" w:lineRule="auto"/>
              <w:ind w:right="-15"/>
              <w:jc w:val="center"/>
              <w:textAlignment w:val="bottom"/>
              <w:rPr>
                <w:szCs w:val="21"/>
              </w:rPr>
            </w:pPr>
            <w:r w:rsidRPr="00554D54">
              <w:rPr>
                <w:rFonts w:hint="eastAsia"/>
                <w:szCs w:val="21"/>
              </w:rPr>
              <w:t>佣金</w:t>
            </w:r>
          </w:p>
        </w:tc>
        <w:tc>
          <w:tcPr>
            <w:tcW w:w="1080" w:type="dxa"/>
            <w:vAlign w:val="center"/>
          </w:tcPr>
          <w:p w:rsidR="001A59F9" w:rsidRPr="00554D54" w:rsidRDefault="001A59F9" w:rsidP="00AB104C">
            <w:pPr>
              <w:widowControl/>
              <w:autoSpaceDE w:val="0"/>
              <w:autoSpaceDN w:val="0"/>
              <w:spacing w:before="29" w:line="288" w:lineRule="auto"/>
              <w:ind w:right="-15"/>
              <w:jc w:val="center"/>
              <w:textAlignment w:val="bottom"/>
              <w:rPr>
                <w:szCs w:val="21"/>
              </w:rPr>
            </w:pPr>
            <w:r w:rsidRPr="00554D54">
              <w:rPr>
                <w:rFonts w:hint="eastAsia"/>
                <w:szCs w:val="21"/>
              </w:rPr>
              <w:t>占当期佣金总量的比例</w:t>
            </w:r>
          </w:p>
        </w:tc>
        <w:tc>
          <w:tcPr>
            <w:tcW w:w="1080" w:type="dxa"/>
            <w:vMerge/>
            <w:vAlign w:val="center"/>
          </w:tcPr>
          <w:p w:rsidR="001A59F9" w:rsidRPr="00554D54" w:rsidRDefault="001A59F9" w:rsidP="00AB104C">
            <w:pPr>
              <w:widowControl/>
              <w:autoSpaceDE w:val="0"/>
              <w:autoSpaceDN w:val="0"/>
              <w:spacing w:before="29" w:line="288" w:lineRule="auto"/>
              <w:ind w:right="-15"/>
              <w:jc w:val="left"/>
              <w:textAlignment w:val="bottom"/>
              <w:rPr>
                <w:szCs w:val="21"/>
              </w:rPr>
            </w:pPr>
          </w:p>
        </w:tc>
      </w:tr>
      <w:tr w:rsidR="00A11525" w:rsidRPr="00554D54">
        <w:tc>
          <w:tcPr>
            <w:tcW w:w="1560" w:type="dxa"/>
            <w:vAlign w:val="center"/>
          </w:tcPr>
          <w:p w:rsidR="00A11525" w:rsidRPr="00554D54" w:rsidRDefault="005A346E">
            <w:pPr>
              <w:jc w:val="left"/>
            </w:pPr>
            <w:r w:rsidRPr="00554D54">
              <w:rPr>
                <w:szCs w:val="21"/>
              </w:rPr>
              <w:t>长江证券股份有限公司</w:t>
            </w:r>
          </w:p>
        </w:tc>
        <w:tc>
          <w:tcPr>
            <w:tcW w:w="780" w:type="dxa"/>
            <w:vAlign w:val="center"/>
          </w:tcPr>
          <w:p w:rsidR="00A11525" w:rsidRPr="00554D54" w:rsidRDefault="005A346E">
            <w:pPr>
              <w:jc w:val="right"/>
            </w:pPr>
            <w:r w:rsidRPr="00554D54">
              <w:rPr>
                <w:szCs w:val="21"/>
              </w:rPr>
              <w:t>2</w:t>
            </w:r>
          </w:p>
        </w:tc>
        <w:tc>
          <w:tcPr>
            <w:tcW w:w="1800" w:type="dxa"/>
            <w:vAlign w:val="center"/>
          </w:tcPr>
          <w:p w:rsidR="00A11525" w:rsidRPr="00554D54" w:rsidRDefault="005A346E">
            <w:pPr>
              <w:jc w:val="right"/>
            </w:pPr>
            <w:r w:rsidRPr="00554D54">
              <w:rPr>
                <w:szCs w:val="21"/>
              </w:rPr>
              <w:t>-</w:t>
            </w:r>
          </w:p>
        </w:tc>
        <w:tc>
          <w:tcPr>
            <w:tcW w:w="1080" w:type="dxa"/>
            <w:vAlign w:val="center"/>
          </w:tcPr>
          <w:p w:rsidR="00A11525" w:rsidRPr="00554D54" w:rsidRDefault="005A346E">
            <w:pPr>
              <w:jc w:val="right"/>
            </w:pPr>
            <w:r w:rsidRPr="00554D54">
              <w:rPr>
                <w:szCs w:val="21"/>
              </w:rPr>
              <w:t>-</w:t>
            </w:r>
          </w:p>
        </w:tc>
        <w:tc>
          <w:tcPr>
            <w:tcW w:w="1620" w:type="dxa"/>
            <w:vAlign w:val="center"/>
          </w:tcPr>
          <w:p w:rsidR="00A11525" w:rsidRPr="00554D54" w:rsidRDefault="005A346E">
            <w:pPr>
              <w:jc w:val="right"/>
            </w:pPr>
            <w:r w:rsidRPr="00554D54">
              <w:rPr>
                <w:szCs w:val="21"/>
              </w:rPr>
              <w:t>-</w:t>
            </w:r>
          </w:p>
        </w:tc>
        <w:tc>
          <w:tcPr>
            <w:tcW w:w="1080" w:type="dxa"/>
            <w:vAlign w:val="center"/>
          </w:tcPr>
          <w:p w:rsidR="00A11525" w:rsidRPr="00554D54" w:rsidRDefault="005A346E">
            <w:pPr>
              <w:jc w:val="right"/>
            </w:pPr>
            <w:r w:rsidRPr="00554D54">
              <w:rPr>
                <w:szCs w:val="21"/>
              </w:rPr>
              <w:t>-</w:t>
            </w:r>
          </w:p>
        </w:tc>
        <w:tc>
          <w:tcPr>
            <w:tcW w:w="1080" w:type="dxa"/>
            <w:vAlign w:val="center"/>
          </w:tcPr>
          <w:p w:rsidR="00A11525" w:rsidRPr="00554D54" w:rsidRDefault="005A346E">
            <w:pPr>
              <w:jc w:val="left"/>
            </w:pPr>
            <w:r w:rsidRPr="00554D54">
              <w:rPr>
                <w:szCs w:val="21"/>
              </w:rPr>
              <w:t>-</w:t>
            </w:r>
          </w:p>
        </w:tc>
      </w:tr>
    </w:tbl>
    <w:p w:rsidR="001A59F9" w:rsidRPr="00554D54" w:rsidRDefault="001A59F9" w:rsidP="00026C9C">
      <w:pPr>
        <w:spacing w:line="360" w:lineRule="auto"/>
        <w:rPr>
          <w:rFonts w:asciiTheme="minorEastAsia" w:eastAsiaTheme="minorEastAsia" w:hAnsiTheme="minorEastAsia"/>
          <w:szCs w:val="21"/>
        </w:rPr>
      </w:pPr>
    </w:p>
    <w:p w:rsidR="001A59F9" w:rsidRPr="00554D54" w:rsidRDefault="001A59F9" w:rsidP="00D758D9">
      <w:pPr>
        <w:spacing w:before="29" w:line="288" w:lineRule="auto"/>
        <w:rPr>
          <w:rFonts w:eastAsiaTheme="minorEastAsia"/>
          <w:b/>
          <w:sz w:val="24"/>
        </w:rPr>
      </w:pPr>
      <w:r w:rsidRPr="00554D54">
        <w:rPr>
          <w:rFonts w:eastAsiaTheme="minorEastAsia"/>
          <w:b/>
          <w:sz w:val="24"/>
        </w:rPr>
        <w:t>11.7.2</w:t>
      </w:r>
      <w:r w:rsidR="009153A3" w:rsidRPr="00554D54">
        <w:rPr>
          <w:rFonts w:eastAsiaTheme="minorEastAsia" w:hint="eastAsia"/>
          <w:b/>
          <w:sz w:val="24"/>
        </w:rPr>
        <w:t xml:space="preserve"> </w:t>
      </w:r>
      <w:r w:rsidRPr="00554D54">
        <w:rPr>
          <w:rFonts w:eastAsiaTheme="minorEastAsia" w:hint="eastAsia"/>
          <w:b/>
          <w:sz w:val="24"/>
        </w:rPr>
        <w:t>基金租用证券公司交易单元进行其他证券投资的情况</w:t>
      </w:r>
      <w:bookmarkEnd w:id="182"/>
    </w:p>
    <w:p w:rsidR="001A59F9" w:rsidRPr="00554D54" w:rsidRDefault="001A59F9" w:rsidP="00406F2D">
      <w:pPr>
        <w:autoSpaceDE w:val="0"/>
        <w:autoSpaceDN w:val="0"/>
        <w:adjustRightInd w:val="0"/>
        <w:spacing w:before="29" w:line="288" w:lineRule="auto"/>
        <w:ind w:left="15"/>
        <w:jc w:val="right"/>
        <w:rPr>
          <w:bCs/>
          <w:sz w:val="24"/>
        </w:rPr>
      </w:pPr>
      <w:bookmarkStart w:id="183" w:name="_Toc249707408"/>
      <w:r w:rsidRPr="00554D54">
        <w:rPr>
          <w:rFonts w:hint="eastAsia"/>
          <w:bCs/>
          <w:sz w:val="24"/>
        </w:rPr>
        <w:t>金额单位：人民币元</w:t>
      </w:r>
      <w:bookmarkEnd w:id="1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554D54" w:rsidRPr="00554D54" w:rsidTr="009556B5">
        <w:tc>
          <w:tcPr>
            <w:tcW w:w="1560" w:type="dxa"/>
            <w:vMerge w:val="restart"/>
            <w:vAlign w:val="center"/>
          </w:tcPr>
          <w:p w:rsidR="006E344B" w:rsidRPr="00554D54" w:rsidRDefault="006E344B" w:rsidP="00AB104C">
            <w:pPr>
              <w:widowControl/>
              <w:autoSpaceDE w:val="0"/>
              <w:autoSpaceDN w:val="0"/>
              <w:spacing w:before="29" w:line="288" w:lineRule="auto"/>
              <w:ind w:right="-15"/>
              <w:jc w:val="center"/>
              <w:textAlignment w:val="bottom"/>
              <w:rPr>
                <w:szCs w:val="21"/>
              </w:rPr>
            </w:pPr>
            <w:r w:rsidRPr="00554D54">
              <w:rPr>
                <w:rFonts w:hint="eastAsia"/>
                <w:szCs w:val="21"/>
              </w:rPr>
              <w:t>券商名称</w:t>
            </w:r>
          </w:p>
        </w:tc>
        <w:tc>
          <w:tcPr>
            <w:tcW w:w="2400" w:type="dxa"/>
            <w:gridSpan w:val="2"/>
            <w:vAlign w:val="center"/>
          </w:tcPr>
          <w:p w:rsidR="006E344B" w:rsidRPr="00554D54" w:rsidRDefault="006E344B" w:rsidP="00AB104C">
            <w:pPr>
              <w:widowControl/>
              <w:autoSpaceDE w:val="0"/>
              <w:autoSpaceDN w:val="0"/>
              <w:spacing w:before="29" w:line="288" w:lineRule="auto"/>
              <w:ind w:right="-15"/>
              <w:jc w:val="center"/>
              <w:textAlignment w:val="bottom"/>
              <w:rPr>
                <w:szCs w:val="21"/>
              </w:rPr>
            </w:pPr>
            <w:r w:rsidRPr="00554D54">
              <w:rPr>
                <w:rFonts w:hint="eastAsia"/>
                <w:szCs w:val="21"/>
              </w:rPr>
              <w:t>债券交易</w:t>
            </w:r>
          </w:p>
        </w:tc>
        <w:tc>
          <w:tcPr>
            <w:tcW w:w="2340" w:type="dxa"/>
            <w:gridSpan w:val="2"/>
            <w:vAlign w:val="center"/>
          </w:tcPr>
          <w:p w:rsidR="006E344B" w:rsidRPr="00554D54" w:rsidRDefault="006E344B" w:rsidP="00AB104C">
            <w:pPr>
              <w:widowControl/>
              <w:autoSpaceDE w:val="0"/>
              <w:autoSpaceDN w:val="0"/>
              <w:spacing w:before="29" w:line="288" w:lineRule="auto"/>
              <w:ind w:right="-15"/>
              <w:jc w:val="center"/>
              <w:textAlignment w:val="bottom"/>
              <w:rPr>
                <w:szCs w:val="21"/>
              </w:rPr>
            </w:pPr>
            <w:r w:rsidRPr="00554D54">
              <w:rPr>
                <w:rFonts w:hint="eastAsia"/>
                <w:szCs w:val="21"/>
              </w:rPr>
              <w:t>回购交易</w:t>
            </w:r>
          </w:p>
        </w:tc>
        <w:tc>
          <w:tcPr>
            <w:tcW w:w="2700" w:type="dxa"/>
            <w:gridSpan w:val="2"/>
            <w:vAlign w:val="center"/>
          </w:tcPr>
          <w:p w:rsidR="006E344B" w:rsidRPr="00554D54" w:rsidRDefault="006E344B" w:rsidP="00AB104C">
            <w:pPr>
              <w:widowControl/>
              <w:autoSpaceDE w:val="0"/>
              <w:autoSpaceDN w:val="0"/>
              <w:spacing w:before="29" w:line="288" w:lineRule="auto"/>
              <w:ind w:right="-15"/>
              <w:jc w:val="center"/>
              <w:textAlignment w:val="bottom"/>
              <w:rPr>
                <w:szCs w:val="21"/>
              </w:rPr>
            </w:pPr>
            <w:r w:rsidRPr="00554D54">
              <w:rPr>
                <w:rFonts w:hint="eastAsia"/>
                <w:szCs w:val="21"/>
              </w:rPr>
              <w:t>权证交易</w:t>
            </w:r>
          </w:p>
        </w:tc>
      </w:tr>
      <w:tr w:rsidR="00554D54" w:rsidRPr="00554D54" w:rsidTr="009556B5">
        <w:tc>
          <w:tcPr>
            <w:tcW w:w="1560" w:type="dxa"/>
            <w:vMerge/>
            <w:vAlign w:val="center"/>
          </w:tcPr>
          <w:p w:rsidR="006E344B" w:rsidRPr="00554D54" w:rsidRDefault="006E344B" w:rsidP="00AB104C">
            <w:pPr>
              <w:widowControl/>
              <w:autoSpaceDE w:val="0"/>
              <w:autoSpaceDN w:val="0"/>
              <w:spacing w:before="29" w:line="288" w:lineRule="auto"/>
              <w:ind w:right="-15"/>
              <w:jc w:val="center"/>
              <w:textAlignment w:val="bottom"/>
              <w:rPr>
                <w:szCs w:val="21"/>
              </w:rPr>
            </w:pPr>
          </w:p>
        </w:tc>
        <w:tc>
          <w:tcPr>
            <w:tcW w:w="1320" w:type="dxa"/>
            <w:vAlign w:val="center"/>
          </w:tcPr>
          <w:p w:rsidR="006E344B" w:rsidRPr="00554D54" w:rsidRDefault="006E344B" w:rsidP="00AB104C">
            <w:pPr>
              <w:autoSpaceDE w:val="0"/>
              <w:autoSpaceDN w:val="0"/>
              <w:spacing w:before="29" w:line="288" w:lineRule="auto"/>
              <w:ind w:right="-15"/>
              <w:jc w:val="center"/>
              <w:textAlignment w:val="bottom"/>
              <w:rPr>
                <w:szCs w:val="21"/>
              </w:rPr>
            </w:pPr>
            <w:r w:rsidRPr="00554D54">
              <w:rPr>
                <w:rFonts w:hint="eastAsia"/>
                <w:szCs w:val="21"/>
              </w:rPr>
              <w:t>成交金额</w:t>
            </w:r>
          </w:p>
        </w:tc>
        <w:tc>
          <w:tcPr>
            <w:tcW w:w="1080" w:type="dxa"/>
            <w:vAlign w:val="center"/>
          </w:tcPr>
          <w:p w:rsidR="006E344B" w:rsidRPr="00554D54" w:rsidRDefault="006E344B" w:rsidP="00AB104C">
            <w:pPr>
              <w:autoSpaceDE w:val="0"/>
              <w:autoSpaceDN w:val="0"/>
              <w:spacing w:before="29" w:line="288" w:lineRule="auto"/>
              <w:ind w:right="-15"/>
              <w:jc w:val="center"/>
              <w:textAlignment w:val="bottom"/>
              <w:rPr>
                <w:szCs w:val="21"/>
              </w:rPr>
            </w:pPr>
            <w:r w:rsidRPr="00554D54">
              <w:rPr>
                <w:rFonts w:hint="eastAsia"/>
                <w:szCs w:val="21"/>
              </w:rPr>
              <w:t>占当期债券成交总额的比例</w:t>
            </w:r>
          </w:p>
        </w:tc>
        <w:tc>
          <w:tcPr>
            <w:tcW w:w="1143" w:type="dxa"/>
            <w:vAlign w:val="center"/>
          </w:tcPr>
          <w:p w:rsidR="006E344B" w:rsidRPr="00554D54" w:rsidRDefault="006E344B" w:rsidP="00AB104C">
            <w:pPr>
              <w:autoSpaceDE w:val="0"/>
              <w:autoSpaceDN w:val="0"/>
              <w:spacing w:before="29" w:line="288" w:lineRule="auto"/>
              <w:ind w:right="-15"/>
              <w:jc w:val="center"/>
              <w:textAlignment w:val="bottom"/>
              <w:rPr>
                <w:szCs w:val="21"/>
              </w:rPr>
            </w:pPr>
            <w:r w:rsidRPr="00554D54">
              <w:rPr>
                <w:rFonts w:hint="eastAsia"/>
                <w:szCs w:val="21"/>
              </w:rPr>
              <w:t>成交金额</w:t>
            </w:r>
          </w:p>
        </w:tc>
        <w:tc>
          <w:tcPr>
            <w:tcW w:w="1197" w:type="dxa"/>
            <w:vAlign w:val="center"/>
          </w:tcPr>
          <w:p w:rsidR="006E344B" w:rsidRPr="00554D54" w:rsidRDefault="006E344B" w:rsidP="00AB104C">
            <w:pPr>
              <w:autoSpaceDE w:val="0"/>
              <w:autoSpaceDN w:val="0"/>
              <w:spacing w:before="29" w:line="288" w:lineRule="auto"/>
              <w:ind w:right="-15"/>
              <w:jc w:val="center"/>
              <w:textAlignment w:val="bottom"/>
              <w:rPr>
                <w:szCs w:val="21"/>
              </w:rPr>
            </w:pPr>
            <w:r w:rsidRPr="00554D54">
              <w:rPr>
                <w:rFonts w:hint="eastAsia"/>
                <w:szCs w:val="21"/>
              </w:rPr>
              <w:t>占当期回购成交总额的比例</w:t>
            </w:r>
          </w:p>
        </w:tc>
        <w:tc>
          <w:tcPr>
            <w:tcW w:w="1497" w:type="dxa"/>
            <w:vAlign w:val="center"/>
          </w:tcPr>
          <w:p w:rsidR="006E344B" w:rsidRPr="00554D54" w:rsidRDefault="006E344B" w:rsidP="00AB104C">
            <w:pPr>
              <w:autoSpaceDE w:val="0"/>
              <w:autoSpaceDN w:val="0"/>
              <w:spacing w:before="29" w:line="288" w:lineRule="auto"/>
              <w:ind w:right="-15"/>
              <w:jc w:val="center"/>
              <w:textAlignment w:val="bottom"/>
              <w:rPr>
                <w:szCs w:val="21"/>
              </w:rPr>
            </w:pPr>
            <w:r w:rsidRPr="00554D54">
              <w:rPr>
                <w:rFonts w:hint="eastAsia"/>
                <w:szCs w:val="21"/>
              </w:rPr>
              <w:t>成交金额</w:t>
            </w:r>
          </w:p>
        </w:tc>
        <w:tc>
          <w:tcPr>
            <w:tcW w:w="1203" w:type="dxa"/>
            <w:vAlign w:val="center"/>
          </w:tcPr>
          <w:p w:rsidR="006E344B" w:rsidRPr="00554D54" w:rsidRDefault="006E344B" w:rsidP="00AB104C">
            <w:pPr>
              <w:autoSpaceDE w:val="0"/>
              <w:autoSpaceDN w:val="0"/>
              <w:spacing w:before="29" w:line="288" w:lineRule="auto"/>
              <w:ind w:right="-15"/>
              <w:jc w:val="center"/>
              <w:textAlignment w:val="bottom"/>
              <w:rPr>
                <w:szCs w:val="21"/>
              </w:rPr>
            </w:pPr>
            <w:r w:rsidRPr="00554D54">
              <w:rPr>
                <w:rFonts w:hint="eastAsia"/>
                <w:szCs w:val="21"/>
              </w:rPr>
              <w:t>占当期权证成交总额的比例</w:t>
            </w:r>
          </w:p>
        </w:tc>
      </w:tr>
      <w:tr w:rsidR="00554D54" w:rsidRPr="00554D54">
        <w:tc>
          <w:tcPr>
            <w:tcW w:w="1559" w:type="dxa"/>
            <w:vAlign w:val="center"/>
          </w:tcPr>
          <w:p w:rsidR="00A11525" w:rsidRPr="00554D54" w:rsidRDefault="005A346E">
            <w:pPr>
              <w:jc w:val="left"/>
            </w:pPr>
            <w:r w:rsidRPr="00554D54">
              <w:rPr>
                <w:szCs w:val="21"/>
              </w:rPr>
              <w:t>长江证券股份有限公司</w:t>
            </w:r>
          </w:p>
        </w:tc>
        <w:tc>
          <w:tcPr>
            <w:tcW w:w="1319" w:type="dxa"/>
            <w:vAlign w:val="center"/>
          </w:tcPr>
          <w:p w:rsidR="00A11525" w:rsidRPr="00554D54" w:rsidRDefault="005A346E">
            <w:pPr>
              <w:jc w:val="right"/>
            </w:pPr>
            <w:r w:rsidRPr="00554D54">
              <w:rPr>
                <w:szCs w:val="21"/>
              </w:rPr>
              <w:t>-</w:t>
            </w:r>
          </w:p>
        </w:tc>
        <w:tc>
          <w:tcPr>
            <w:tcW w:w="1080" w:type="dxa"/>
            <w:vAlign w:val="center"/>
          </w:tcPr>
          <w:p w:rsidR="00A11525" w:rsidRPr="00554D54" w:rsidRDefault="005A346E">
            <w:pPr>
              <w:jc w:val="right"/>
            </w:pPr>
            <w:r w:rsidRPr="00554D54">
              <w:rPr>
                <w:szCs w:val="21"/>
              </w:rPr>
              <w:t>-</w:t>
            </w:r>
          </w:p>
        </w:tc>
        <w:tc>
          <w:tcPr>
            <w:tcW w:w="1143" w:type="dxa"/>
            <w:vAlign w:val="center"/>
          </w:tcPr>
          <w:p w:rsidR="00A11525" w:rsidRPr="00554D54" w:rsidRDefault="005A346E">
            <w:pPr>
              <w:jc w:val="right"/>
            </w:pPr>
            <w:r w:rsidRPr="00554D54">
              <w:rPr>
                <w:szCs w:val="21"/>
              </w:rPr>
              <w:t>391,000,000.00</w:t>
            </w:r>
          </w:p>
        </w:tc>
        <w:tc>
          <w:tcPr>
            <w:tcW w:w="1197" w:type="dxa"/>
            <w:vAlign w:val="center"/>
          </w:tcPr>
          <w:p w:rsidR="00A11525" w:rsidRPr="00554D54" w:rsidRDefault="005A346E">
            <w:pPr>
              <w:jc w:val="right"/>
            </w:pPr>
            <w:r w:rsidRPr="00554D54">
              <w:rPr>
                <w:szCs w:val="21"/>
              </w:rPr>
              <w:t>100.00%</w:t>
            </w:r>
          </w:p>
        </w:tc>
        <w:tc>
          <w:tcPr>
            <w:tcW w:w="1497" w:type="dxa"/>
            <w:vAlign w:val="center"/>
          </w:tcPr>
          <w:p w:rsidR="00A11525" w:rsidRPr="00554D54" w:rsidRDefault="005A346E">
            <w:pPr>
              <w:jc w:val="right"/>
            </w:pPr>
            <w:r w:rsidRPr="00554D54">
              <w:rPr>
                <w:szCs w:val="21"/>
              </w:rPr>
              <w:t>-</w:t>
            </w:r>
          </w:p>
        </w:tc>
        <w:tc>
          <w:tcPr>
            <w:tcW w:w="1203" w:type="dxa"/>
            <w:vAlign w:val="center"/>
          </w:tcPr>
          <w:p w:rsidR="00A11525" w:rsidRPr="00554D54" w:rsidRDefault="005A346E">
            <w:pPr>
              <w:jc w:val="right"/>
            </w:pPr>
            <w:r w:rsidRPr="00554D54">
              <w:rPr>
                <w:szCs w:val="21"/>
              </w:rPr>
              <w:t>-</w:t>
            </w:r>
          </w:p>
        </w:tc>
      </w:tr>
    </w:tbl>
    <w:p w:rsidR="00A11525" w:rsidRPr="00554D54" w:rsidRDefault="005A346E">
      <w:pPr>
        <w:tabs>
          <w:tab w:val="left" w:pos="426"/>
        </w:tabs>
        <w:spacing w:before="29" w:line="288" w:lineRule="auto"/>
        <w:jc w:val="left"/>
        <w:rPr>
          <w:kern w:val="0"/>
          <w:sz w:val="24"/>
        </w:rPr>
      </w:pPr>
      <w:r w:rsidRPr="00554D54">
        <w:rPr>
          <w:kern w:val="0"/>
          <w:sz w:val="24"/>
        </w:rPr>
        <w:t>注：</w:t>
      </w:r>
      <w:r w:rsidRPr="00554D54">
        <w:rPr>
          <w:kern w:val="0"/>
          <w:sz w:val="24"/>
        </w:rPr>
        <w:t>1</w:t>
      </w:r>
      <w:r w:rsidRPr="00554D54">
        <w:rPr>
          <w:kern w:val="0"/>
          <w:sz w:val="24"/>
        </w:rPr>
        <w:t>、报告期内，</w:t>
      </w:r>
      <w:r w:rsidR="003E18B7" w:rsidRPr="00554D54">
        <w:rPr>
          <w:rFonts w:hint="eastAsia"/>
          <w:kern w:val="0"/>
          <w:sz w:val="24"/>
        </w:rPr>
        <w:t>本基金所有交易单元均为新增交易单元；</w:t>
      </w:r>
    </w:p>
    <w:p w:rsidR="00A11525" w:rsidRPr="00554D54" w:rsidRDefault="005A346E">
      <w:pPr>
        <w:tabs>
          <w:tab w:val="left" w:pos="426"/>
        </w:tabs>
        <w:spacing w:before="29" w:line="288" w:lineRule="auto"/>
        <w:jc w:val="left"/>
        <w:rPr>
          <w:kern w:val="0"/>
          <w:sz w:val="24"/>
        </w:rPr>
      </w:pPr>
      <w:r w:rsidRPr="00554D54">
        <w:rPr>
          <w:kern w:val="0"/>
          <w:sz w:val="24"/>
        </w:rPr>
        <w:t xml:space="preserve">    2</w:t>
      </w:r>
      <w:r w:rsidRPr="00554D54">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554D54" w:rsidRDefault="006E344B" w:rsidP="000A766F">
      <w:pPr>
        <w:tabs>
          <w:tab w:val="left" w:pos="426"/>
        </w:tabs>
        <w:spacing w:before="29" w:line="288" w:lineRule="auto"/>
        <w:jc w:val="left"/>
        <w:rPr>
          <w:kern w:val="0"/>
          <w:sz w:val="24"/>
        </w:rPr>
      </w:pPr>
      <w:r w:rsidRPr="00554D54">
        <w:rPr>
          <w:kern w:val="0"/>
          <w:sz w:val="24"/>
        </w:rPr>
        <w:t xml:space="preserve">    3</w:t>
      </w:r>
      <w:r w:rsidRPr="00554D54">
        <w:rPr>
          <w:kern w:val="0"/>
          <w:sz w:val="24"/>
        </w:rPr>
        <w:t>、租用证券公司交易单元的程序：首先根据租用证券公司交易单元的选择标准进行综合评价，然后根据评价选择基金交易单元。研究部提交方案，并上报公司批准。</w:t>
      </w:r>
    </w:p>
    <w:p w:rsidR="001A59F9" w:rsidRPr="00554D54" w:rsidRDefault="001A59F9" w:rsidP="00026C9C">
      <w:pPr>
        <w:spacing w:line="360" w:lineRule="auto"/>
        <w:rPr>
          <w:rFonts w:asciiTheme="minorEastAsia" w:eastAsiaTheme="minorEastAsia" w:hAnsiTheme="minorEastAsia"/>
          <w:szCs w:val="21"/>
        </w:rPr>
      </w:pPr>
    </w:p>
    <w:p w:rsidR="001A59F9" w:rsidRPr="00554D54" w:rsidRDefault="001A59F9" w:rsidP="00554D54">
      <w:pPr>
        <w:pStyle w:val="20"/>
        <w:spacing w:before="29" w:after="0" w:line="288" w:lineRule="auto"/>
        <w:rPr>
          <w:rFonts w:ascii="Times New Roman" w:hAnsi="Times New Roman"/>
          <w:kern w:val="0"/>
          <w:szCs w:val="24"/>
        </w:rPr>
      </w:pPr>
      <w:bookmarkStart w:id="184" w:name="_Toc361324901"/>
      <w:bookmarkStart w:id="185" w:name="_Toc478311336"/>
      <w:r w:rsidRPr="00554D54">
        <w:rPr>
          <w:rFonts w:ascii="Times New Roman" w:hAnsi="Times New Roman"/>
          <w:kern w:val="0"/>
          <w:szCs w:val="24"/>
        </w:rPr>
        <w:lastRenderedPageBreak/>
        <w:t>11.8</w:t>
      </w:r>
      <w:r w:rsidR="009153A3" w:rsidRPr="00554D54">
        <w:rPr>
          <w:rFonts w:ascii="Times New Roman" w:hAnsi="Times New Roman" w:hint="eastAsia"/>
          <w:kern w:val="0"/>
          <w:szCs w:val="24"/>
        </w:rPr>
        <w:t xml:space="preserve"> </w:t>
      </w:r>
      <w:r w:rsidRPr="00554D54">
        <w:rPr>
          <w:rFonts w:ascii="Times New Roman" w:hAnsi="Times New Roman" w:hint="eastAsia"/>
          <w:kern w:val="0"/>
          <w:szCs w:val="24"/>
        </w:rPr>
        <w:t>其他重大事件</w:t>
      </w:r>
      <w:bookmarkEnd w:id="184"/>
      <w:bookmarkEnd w:id="18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554D54" w:rsidRPr="00554D54" w:rsidTr="006A1878">
        <w:tc>
          <w:tcPr>
            <w:tcW w:w="720" w:type="dxa"/>
            <w:vAlign w:val="center"/>
          </w:tcPr>
          <w:p w:rsidR="001A59F9" w:rsidRPr="00554D54" w:rsidRDefault="001A59F9" w:rsidP="00AB104C">
            <w:pPr>
              <w:widowControl/>
              <w:autoSpaceDE w:val="0"/>
              <w:autoSpaceDN w:val="0"/>
              <w:spacing w:before="29" w:line="288" w:lineRule="auto"/>
              <w:ind w:right="-15"/>
              <w:jc w:val="center"/>
              <w:textAlignment w:val="bottom"/>
              <w:rPr>
                <w:sz w:val="24"/>
              </w:rPr>
            </w:pPr>
            <w:r w:rsidRPr="00554D54">
              <w:rPr>
                <w:rFonts w:hint="eastAsia"/>
                <w:sz w:val="24"/>
              </w:rPr>
              <w:t>序号</w:t>
            </w:r>
          </w:p>
        </w:tc>
        <w:tc>
          <w:tcPr>
            <w:tcW w:w="4320" w:type="dxa"/>
            <w:vAlign w:val="center"/>
          </w:tcPr>
          <w:p w:rsidR="001A59F9" w:rsidRPr="00554D54" w:rsidRDefault="001A59F9" w:rsidP="00AB104C">
            <w:pPr>
              <w:widowControl/>
              <w:autoSpaceDE w:val="0"/>
              <w:autoSpaceDN w:val="0"/>
              <w:spacing w:before="29" w:line="288" w:lineRule="auto"/>
              <w:ind w:right="-15"/>
              <w:jc w:val="center"/>
              <w:textAlignment w:val="bottom"/>
              <w:rPr>
                <w:sz w:val="24"/>
              </w:rPr>
            </w:pPr>
            <w:r w:rsidRPr="00554D54">
              <w:rPr>
                <w:rFonts w:hint="eastAsia"/>
                <w:sz w:val="24"/>
              </w:rPr>
              <w:t>公告事项</w:t>
            </w:r>
          </w:p>
        </w:tc>
        <w:tc>
          <w:tcPr>
            <w:tcW w:w="2331" w:type="dxa"/>
            <w:vAlign w:val="center"/>
          </w:tcPr>
          <w:p w:rsidR="001A59F9" w:rsidRPr="00554D54" w:rsidRDefault="001A59F9" w:rsidP="00AB104C">
            <w:pPr>
              <w:widowControl/>
              <w:autoSpaceDE w:val="0"/>
              <w:autoSpaceDN w:val="0"/>
              <w:spacing w:before="29" w:line="288" w:lineRule="auto"/>
              <w:ind w:right="-15"/>
              <w:jc w:val="center"/>
              <w:textAlignment w:val="bottom"/>
              <w:rPr>
                <w:sz w:val="24"/>
              </w:rPr>
            </w:pPr>
            <w:r w:rsidRPr="00554D54">
              <w:rPr>
                <w:rFonts w:hint="eastAsia"/>
                <w:sz w:val="24"/>
              </w:rPr>
              <w:t>法定披露方式</w:t>
            </w:r>
          </w:p>
        </w:tc>
        <w:tc>
          <w:tcPr>
            <w:tcW w:w="1629" w:type="dxa"/>
            <w:vAlign w:val="center"/>
          </w:tcPr>
          <w:p w:rsidR="001A59F9" w:rsidRPr="00554D54" w:rsidRDefault="001A59F9" w:rsidP="00AB104C">
            <w:pPr>
              <w:widowControl/>
              <w:autoSpaceDE w:val="0"/>
              <w:autoSpaceDN w:val="0"/>
              <w:spacing w:before="29" w:line="288" w:lineRule="auto"/>
              <w:ind w:right="-15"/>
              <w:jc w:val="center"/>
              <w:textAlignment w:val="bottom"/>
              <w:rPr>
                <w:sz w:val="24"/>
              </w:rPr>
            </w:pPr>
            <w:r w:rsidRPr="00554D54">
              <w:rPr>
                <w:rFonts w:hint="eastAsia"/>
                <w:sz w:val="24"/>
              </w:rPr>
              <w:t>法定披露日期</w:t>
            </w:r>
          </w:p>
        </w:tc>
      </w:tr>
      <w:tr w:rsidR="00554D54" w:rsidRPr="00554D54">
        <w:tc>
          <w:tcPr>
            <w:tcW w:w="720" w:type="dxa"/>
            <w:vAlign w:val="center"/>
          </w:tcPr>
          <w:p w:rsidR="00A11525" w:rsidRPr="00554D54" w:rsidRDefault="005A346E">
            <w:pPr>
              <w:jc w:val="center"/>
            </w:pPr>
            <w:r w:rsidRPr="00554D54">
              <w:rPr>
                <w:sz w:val="24"/>
              </w:rPr>
              <w:t>1</w:t>
            </w:r>
          </w:p>
        </w:tc>
        <w:tc>
          <w:tcPr>
            <w:tcW w:w="4320" w:type="dxa"/>
            <w:vAlign w:val="center"/>
          </w:tcPr>
          <w:p w:rsidR="00A11525" w:rsidRPr="00554D54" w:rsidRDefault="005A346E">
            <w:pPr>
              <w:jc w:val="left"/>
            </w:pPr>
            <w:r w:rsidRPr="00554D54">
              <w:rPr>
                <w:sz w:val="24"/>
              </w:rPr>
              <w:t>交银施罗德裕兴纯债债券型证券投资基金基金份额发售公告</w:t>
            </w:r>
          </w:p>
        </w:tc>
        <w:tc>
          <w:tcPr>
            <w:tcW w:w="2331" w:type="dxa"/>
            <w:vAlign w:val="center"/>
          </w:tcPr>
          <w:p w:rsidR="00A11525" w:rsidRPr="00554D54" w:rsidRDefault="005A346E">
            <w:pPr>
              <w:jc w:val="center"/>
            </w:pPr>
            <w:r w:rsidRPr="00554D54">
              <w:rPr>
                <w:sz w:val="24"/>
              </w:rPr>
              <w:t>中国证券报、上海证券报、证券时报</w:t>
            </w:r>
          </w:p>
        </w:tc>
        <w:tc>
          <w:tcPr>
            <w:tcW w:w="1629" w:type="dxa"/>
            <w:vAlign w:val="center"/>
          </w:tcPr>
          <w:p w:rsidR="00A11525" w:rsidRPr="00554D54" w:rsidRDefault="005A346E">
            <w:pPr>
              <w:jc w:val="center"/>
            </w:pPr>
            <w:r w:rsidRPr="00554D54">
              <w:rPr>
                <w:sz w:val="24"/>
              </w:rPr>
              <w:t>2016-08-27</w:t>
            </w:r>
          </w:p>
        </w:tc>
      </w:tr>
      <w:tr w:rsidR="00554D54" w:rsidRPr="00554D54">
        <w:tc>
          <w:tcPr>
            <w:tcW w:w="720" w:type="dxa"/>
            <w:vAlign w:val="center"/>
          </w:tcPr>
          <w:p w:rsidR="00A11525" w:rsidRPr="00554D54" w:rsidRDefault="005A346E">
            <w:pPr>
              <w:jc w:val="center"/>
            </w:pPr>
            <w:r w:rsidRPr="00554D54">
              <w:rPr>
                <w:sz w:val="24"/>
              </w:rPr>
              <w:t>2</w:t>
            </w:r>
          </w:p>
        </w:tc>
        <w:tc>
          <w:tcPr>
            <w:tcW w:w="4320" w:type="dxa"/>
            <w:vAlign w:val="center"/>
          </w:tcPr>
          <w:p w:rsidR="00A11525" w:rsidRPr="00554D54" w:rsidRDefault="005A346E">
            <w:pPr>
              <w:jc w:val="left"/>
            </w:pPr>
            <w:r w:rsidRPr="00554D54">
              <w:rPr>
                <w:sz w:val="24"/>
              </w:rPr>
              <w:t>交银施罗德裕兴纯债债券型证券投资基金基金合同摘要</w:t>
            </w:r>
          </w:p>
        </w:tc>
        <w:tc>
          <w:tcPr>
            <w:tcW w:w="2331" w:type="dxa"/>
            <w:vAlign w:val="center"/>
          </w:tcPr>
          <w:p w:rsidR="00A11525" w:rsidRPr="00554D54" w:rsidRDefault="005A346E">
            <w:pPr>
              <w:jc w:val="center"/>
            </w:pPr>
            <w:r w:rsidRPr="00554D54">
              <w:rPr>
                <w:sz w:val="24"/>
              </w:rPr>
              <w:t>中国证券报、上海证券报、证券时报</w:t>
            </w:r>
          </w:p>
        </w:tc>
        <w:tc>
          <w:tcPr>
            <w:tcW w:w="1629" w:type="dxa"/>
            <w:vAlign w:val="center"/>
          </w:tcPr>
          <w:p w:rsidR="00A11525" w:rsidRPr="00554D54" w:rsidRDefault="005A346E">
            <w:pPr>
              <w:jc w:val="center"/>
            </w:pPr>
            <w:r w:rsidRPr="00554D54">
              <w:rPr>
                <w:sz w:val="24"/>
              </w:rPr>
              <w:t>2016-08-27</w:t>
            </w:r>
          </w:p>
        </w:tc>
      </w:tr>
      <w:tr w:rsidR="00554D54" w:rsidRPr="00554D54">
        <w:tc>
          <w:tcPr>
            <w:tcW w:w="720" w:type="dxa"/>
            <w:vAlign w:val="center"/>
          </w:tcPr>
          <w:p w:rsidR="00A11525" w:rsidRPr="00554D54" w:rsidRDefault="005A346E">
            <w:pPr>
              <w:jc w:val="center"/>
            </w:pPr>
            <w:r w:rsidRPr="00554D54">
              <w:rPr>
                <w:sz w:val="24"/>
              </w:rPr>
              <w:t>3</w:t>
            </w:r>
          </w:p>
        </w:tc>
        <w:tc>
          <w:tcPr>
            <w:tcW w:w="4320" w:type="dxa"/>
            <w:vAlign w:val="center"/>
          </w:tcPr>
          <w:p w:rsidR="00A11525" w:rsidRPr="00554D54" w:rsidRDefault="005A346E">
            <w:pPr>
              <w:jc w:val="left"/>
            </w:pPr>
            <w:r w:rsidRPr="00554D54">
              <w:rPr>
                <w:sz w:val="24"/>
              </w:rPr>
              <w:t>交银施罗德裕兴纯债债券型证券投资基金招募说明书</w:t>
            </w:r>
          </w:p>
        </w:tc>
        <w:tc>
          <w:tcPr>
            <w:tcW w:w="2331" w:type="dxa"/>
            <w:vAlign w:val="center"/>
          </w:tcPr>
          <w:p w:rsidR="00A11525" w:rsidRPr="00554D54" w:rsidRDefault="005A346E">
            <w:pPr>
              <w:jc w:val="center"/>
            </w:pPr>
            <w:r w:rsidRPr="00554D54">
              <w:rPr>
                <w:sz w:val="24"/>
              </w:rPr>
              <w:t>中国证券报、上海证券报、证券时报</w:t>
            </w:r>
          </w:p>
        </w:tc>
        <w:tc>
          <w:tcPr>
            <w:tcW w:w="1629" w:type="dxa"/>
            <w:vAlign w:val="center"/>
          </w:tcPr>
          <w:p w:rsidR="00A11525" w:rsidRPr="00554D54" w:rsidRDefault="005A346E">
            <w:pPr>
              <w:jc w:val="center"/>
            </w:pPr>
            <w:r w:rsidRPr="00554D54">
              <w:rPr>
                <w:sz w:val="24"/>
              </w:rPr>
              <w:t>2016-08-27</w:t>
            </w:r>
          </w:p>
        </w:tc>
      </w:tr>
      <w:tr w:rsidR="00554D54" w:rsidRPr="00554D54">
        <w:tc>
          <w:tcPr>
            <w:tcW w:w="720" w:type="dxa"/>
            <w:vAlign w:val="center"/>
          </w:tcPr>
          <w:p w:rsidR="00A11525" w:rsidRPr="00554D54" w:rsidRDefault="005A346E">
            <w:pPr>
              <w:jc w:val="center"/>
            </w:pPr>
            <w:r w:rsidRPr="00554D54">
              <w:rPr>
                <w:sz w:val="24"/>
              </w:rPr>
              <w:t>4</w:t>
            </w:r>
          </w:p>
        </w:tc>
        <w:tc>
          <w:tcPr>
            <w:tcW w:w="4320" w:type="dxa"/>
            <w:vAlign w:val="center"/>
          </w:tcPr>
          <w:p w:rsidR="00A11525" w:rsidRPr="00554D54" w:rsidRDefault="005A346E">
            <w:pPr>
              <w:jc w:val="left"/>
            </w:pPr>
            <w:r w:rsidRPr="00554D54">
              <w:rPr>
                <w:sz w:val="24"/>
              </w:rPr>
              <w:t>交银施罗德基金管理有限公司关于交银施罗德裕兴纯债债券型证券投资基金提前结束募集的公告</w:t>
            </w:r>
          </w:p>
        </w:tc>
        <w:tc>
          <w:tcPr>
            <w:tcW w:w="2331" w:type="dxa"/>
            <w:vAlign w:val="center"/>
          </w:tcPr>
          <w:p w:rsidR="00A11525" w:rsidRPr="00554D54" w:rsidRDefault="005A346E">
            <w:pPr>
              <w:jc w:val="center"/>
            </w:pPr>
            <w:r w:rsidRPr="00554D54">
              <w:rPr>
                <w:sz w:val="24"/>
              </w:rPr>
              <w:t>中国证券报、上海证券报、证券时报</w:t>
            </w:r>
          </w:p>
        </w:tc>
        <w:tc>
          <w:tcPr>
            <w:tcW w:w="1629" w:type="dxa"/>
            <w:vAlign w:val="center"/>
          </w:tcPr>
          <w:p w:rsidR="00A11525" w:rsidRPr="00554D54" w:rsidRDefault="005A346E">
            <w:pPr>
              <w:jc w:val="center"/>
            </w:pPr>
            <w:r w:rsidRPr="00554D54">
              <w:rPr>
                <w:sz w:val="24"/>
              </w:rPr>
              <w:t>2016-09-01</w:t>
            </w:r>
          </w:p>
        </w:tc>
      </w:tr>
      <w:tr w:rsidR="00554D54" w:rsidRPr="00554D54">
        <w:tc>
          <w:tcPr>
            <w:tcW w:w="720" w:type="dxa"/>
            <w:vAlign w:val="center"/>
          </w:tcPr>
          <w:p w:rsidR="00A11525" w:rsidRPr="00554D54" w:rsidRDefault="005A346E">
            <w:pPr>
              <w:jc w:val="center"/>
            </w:pPr>
            <w:r w:rsidRPr="00554D54">
              <w:rPr>
                <w:sz w:val="24"/>
              </w:rPr>
              <w:t>5</w:t>
            </w:r>
          </w:p>
        </w:tc>
        <w:tc>
          <w:tcPr>
            <w:tcW w:w="4320" w:type="dxa"/>
            <w:vAlign w:val="center"/>
          </w:tcPr>
          <w:p w:rsidR="00A11525" w:rsidRPr="00554D54" w:rsidRDefault="005A346E">
            <w:pPr>
              <w:jc w:val="left"/>
            </w:pPr>
            <w:r w:rsidRPr="00554D54">
              <w:rPr>
                <w:sz w:val="24"/>
              </w:rPr>
              <w:t>交银施罗德基金管理有限公司关于交银施罗德裕兴纯债债券型证券投资基金基金合同生效公告</w:t>
            </w:r>
          </w:p>
        </w:tc>
        <w:tc>
          <w:tcPr>
            <w:tcW w:w="2331" w:type="dxa"/>
            <w:vAlign w:val="center"/>
          </w:tcPr>
          <w:p w:rsidR="00A11525" w:rsidRPr="00554D54" w:rsidRDefault="005A346E">
            <w:pPr>
              <w:jc w:val="center"/>
            </w:pPr>
            <w:r w:rsidRPr="00554D54">
              <w:rPr>
                <w:sz w:val="24"/>
              </w:rPr>
              <w:t>中国证券报、上海证券报、证券时报</w:t>
            </w:r>
          </w:p>
        </w:tc>
        <w:tc>
          <w:tcPr>
            <w:tcW w:w="1629" w:type="dxa"/>
            <w:vAlign w:val="center"/>
          </w:tcPr>
          <w:p w:rsidR="00A11525" w:rsidRPr="00554D54" w:rsidRDefault="005A346E">
            <w:pPr>
              <w:jc w:val="center"/>
            </w:pPr>
            <w:r w:rsidRPr="00554D54">
              <w:rPr>
                <w:sz w:val="24"/>
              </w:rPr>
              <w:t>2016-09-08</w:t>
            </w:r>
          </w:p>
        </w:tc>
      </w:tr>
      <w:tr w:rsidR="00554D54" w:rsidRPr="00554D54">
        <w:tc>
          <w:tcPr>
            <w:tcW w:w="720" w:type="dxa"/>
            <w:vAlign w:val="center"/>
          </w:tcPr>
          <w:p w:rsidR="00A11525" w:rsidRPr="00554D54" w:rsidRDefault="005A346E">
            <w:pPr>
              <w:jc w:val="center"/>
            </w:pPr>
            <w:r w:rsidRPr="00554D54">
              <w:rPr>
                <w:sz w:val="24"/>
              </w:rPr>
              <w:t>6</w:t>
            </w:r>
          </w:p>
        </w:tc>
        <w:tc>
          <w:tcPr>
            <w:tcW w:w="4320" w:type="dxa"/>
            <w:vAlign w:val="center"/>
          </w:tcPr>
          <w:p w:rsidR="00A11525" w:rsidRPr="00554D54" w:rsidRDefault="005A346E">
            <w:pPr>
              <w:jc w:val="left"/>
            </w:pPr>
            <w:r w:rsidRPr="00554D54">
              <w:rPr>
                <w:sz w:val="24"/>
              </w:rPr>
              <w:t>交银施罗德基金管理有限公司关于交银施罗德裕兴纯债债券型证券投资基金开放日常申购、赎回、定期定额投资业务并参与交通银行股份有限公司基金申购及定期定额投资业务费率优惠活动的公告</w:t>
            </w:r>
          </w:p>
        </w:tc>
        <w:tc>
          <w:tcPr>
            <w:tcW w:w="2331" w:type="dxa"/>
            <w:vAlign w:val="center"/>
          </w:tcPr>
          <w:p w:rsidR="00A11525" w:rsidRPr="00554D54" w:rsidRDefault="005A346E">
            <w:pPr>
              <w:jc w:val="center"/>
            </w:pPr>
            <w:r w:rsidRPr="00554D54">
              <w:rPr>
                <w:sz w:val="24"/>
              </w:rPr>
              <w:t>中国证券报、上海证券报、证券时报</w:t>
            </w:r>
          </w:p>
        </w:tc>
        <w:tc>
          <w:tcPr>
            <w:tcW w:w="1629" w:type="dxa"/>
            <w:vAlign w:val="center"/>
          </w:tcPr>
          <w:p w:rsidR="00A11525" w:rsidRPr="00554D54" w:rsidRDefault="005A346E">
            <w:pPr>
              <w:jc w:val="center"/>
            </w:pPr>
            <w:r w:rsidRPr="00554D54">
              <w:rPr>
                <w:sz w:val="24"/>
              </w:rPr>
              <w:t>2016-09-19</w:t>
            </w:r>
          </w:p>
        </w:tc>
      </w:tr>
      <w:tr w:rsidR="00554D54" w:rsidRPr="00554D54">
        <w:tc>
          <w:tcPr>
            <w:tcW w:w="720" w:type="dxa"/>
            <w:vAlign w:val="center"/>
          </w:tcPr>
          <w:p w:rsidR="00A11525" w:rsidRPr="00554D54" w:rsidRDefault="005A346E">
            <w:pPr>
              <w:jc w:val="center"/>
            </w:pPr>
            <w:r w:rsidRPr="00554D54">
              <w:rPr>
                <w:sz w:val="24"/>
              </w:rPr>
              <w:t>7</w:t>
            </w:r>
          </w:p>
        </w:tc>
        <w:tc>
          <w:tcPr>
            <w:tcW w:w="4320" w:type="dxa"/>
            <w:vAlign w:val="center"/>
          </w:tcPr>
          <w:p w:rsidR="00A11525" w:rsidRPr="00554D54" w:rsidRDefault="005A346E">
            <w:pPr>
              <w:jc w:val="left"/>
            </w:pPr>
            <w:r w:rsidRPr="00554D54">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A11525" w:rsidRPr="00554D54" w:rsidRDefault="005A346E">
            <w:pPr>
              <w:jc w:val="center"/>
            </w:pPr>
            <w:r w:rsidRPr="00554D54">
              <w:rPr>
                <w:sz w:val="24"/>
              </w:rPr>
              <w:t>中国证券报、上海证券报、证券时报</w:t>
            </w:r>
          </w:p>
        </w:tc>
        <w:tc>
          <w:tcPr>
            <w:tcW w:w="1629" w:type="dxa"/>
            <w:vAlign w:val="center"/>
          </w:tcPr>
          <w:p w:rsidR="00A11525" w:rsidRPr="00554D54" w:rsidRDefault="005A346E">
            <w:pPr>
              <w:jc w:val="center"/>
            </w:pPr>
            <w:r w:rsidRPr="00554D54">
              <w:rPr>
                <w:sz w:val="24"/>
              </w:rPr>
              <w:t>2016-09-20</w:t>
            </w:r>
          </w:p>
        </w:tc>
      </w:tr>
      <w:tr w:rsidR="00554D54" w:rsidRPr="00554D54">
        <w:tc>
          <w:tcPr>
            <w:tcW w:w="720" w:type="dxa"/>
            <w:vAlign w:val="center"/>
          </w:tcPr>
          <w:p w:rsidR="00A11525" w:rsidRPr="00554D54" w:rsidRDefault="005A346E">
            <w:pPr>
              <w:jc w:val="center"/>
            </w:pPr>
            <w:r w:rsidRPr="00554D54">
              <w:rPr>
                <w:sz w:val="24"/>
              </w:rPr>
              <w:t>8</w:t>
            </w:r>
          </w:p>
        </w:tc>
        <w:tc>
          <w:tcPr>
            <w:tcW w:w="4320" w:type="dxa"/>
            <w:vAlign w:val="center"/>
          </w:tcPr>
          <w:p w:rsidR="00A11525" w:rsidRPr="00554D54" w:rsidRDefault="005A346E">
            <w:pPr>
              <w:jc w:val="left"/>
            </w:pPr>
            <w:r w:rsidRPr="00554D54">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A11525" w:rsidRPr="00554D54" w:rsidRDefault="005A346E">
            <w:pPr>
              <w:jc w:val="center"/>
            </w:pPr>
            <w:r w:rsidRPr="00554D54">
              <w:rPr>
                <w:sz w:val="24"/>
              </w:rPr>
              <w:t>中国证券报、上海证券报、证券时报</w:t>
            </w:r>
          </w:p>
        </w:tc>
        <w:tc>
          <w:tcPr>
            <w:tcW w:w="1629" w:type="dxa"/>
            <w:vAlign w:val="center"/>
          </w:tcPr>
          <w:p w:rsidR="00A11525" w:rsidRPr="00554D54" w:rsidRDefault="005A346E">
            <w:pPr>
              <w:jc w:val="center"/>
            </w:pPr>
            <w:r w:rsidRPr="00554D54">
              <w:rPr>
                <w:sz w:val="24"/>
              </w:rPr>
              <w:t>2016-11-29</w:t>
            </w:r>
          </w:p>
        </w:tc>
      </w:tr>
      <w:tr w:rsidR="00554D54" w:rsidRPr="00554D54">
        <w:tc>
          <w:tcPr>
            <w:tcW w:w="720" w:type="dxa"/>
            <w:vAlign w:val="center"/>
          </w:tcPr>
          <w:p w:rsidR="00A11525" w:rsidRPr="00554D54" w:rsidRDefault="005A346E">
            <w:pPr>
              <w:jc w:val="center"/>
            </w:pPr>
            <w:r w:rsidRPr="00554D54">
              <w:rPr>
                <w:sz w:val="24"/>
              </w:rPr>
              <w:t>9</w:t>
            </w:r>
          </w:p>
        </w:tc>
        <w:tc>
          <w:tcPr>
            <w:tcW w:w="4320" w:type="dxa"/>
            <w:vAlign w:val="center"/>
          </w:tcPr>
          <w:p w:rsidR="00A11525" w:rsidRPr="00554D54" w:rsidRDefault="005A346E">
            <w:pPr>
              <w:jc w:val="left"/>
            </w:pPr>
            <w:r w:rsidRPr="00554D54">
              <w:rPr>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A11525" w:rsidRPr="00554D54" w:rsidRDefault="005A346E">
            <w:pPr>
              <w:jc w:val="center"/>
            </w:pPr>
            <w:r w:rsidRPr="00554D54">
              <w:rPr>
                <w:sz w:val="24"/>
              </w:rPr>
              <w:t>中国证券报、上海证券报、证券时报</w:t>
            </w:r>
          </w:p>
        </w:tc>
        <w:tc>
          <w:tcPr>
            <w:tcW w:w="1629" w:type="dxa"/>
            <w:vAlign w:val="center"/>
          </w:tcPr>
          <w:p w:rsidR="00A11525" w:rsidRPr="00554D54" w:rsidRDefault="005A346E">
            <w:pPr>
              <w:jc w:val="center"/>
            </w:pPr>
            <w:r w:rsidRPr="00554D54">
              <w:rPr>
                <w:sz w:val="24"/>
              </w:rPr>
              <w:t>2016-12-22</w:t>
            </w:r>
          </w:p>
        </w:tc>
      </w:tr>
      <w:tr w:rsidR="00A11525" w:rsidRPr="00554D54">
        <w:tc>
          <w:tcPr>
            <w:tcW w:w="720" w:type="dxa"/>
            <w:vAlign w:val="center"/>
          </w:tcPr>
          <w:p w:rsidR="00A11525" w:rsidRPr="00554D54" w:rsidRDefault="005A346E">
            <w:pPr>
              <w:jc w:val="center"/>
            </w:pPr>
            <w:r w:rsidRPr="00554D54">
              <w:rPr>
                <w:sz w:val="24"/>
              </w:rPr>
              <w:t>10</w:t>
            </w:r>
          </w:p>
        </w:tc>
        <w:tc>
          <w:tcPr>
            <w:tcW w:w="4320" w:type="dxa"/>
            <w:vAlign w:val="center"/>
          </w:tcPr>
          <w:p w:rsidR="00A11525" w:rsidRPr="00554D54" w:rsidRDefault="005A346E">
            <w:pPr>
              <w:jc w:val="left"/>
            </w:pPr>
            <w:r w:rsidRPr="00554D54">
              <w:rPr>
                <w:sz w:val="24"/>
              </w:rPr>
              <w:t>交银施罗德基金管理有限公司关于在指定渠道开展交银施罗德裕兴纯债债券型证券投资基金</w:t>
            </w:r>
            <w:r w:rsidRPr="00554D54">
              <w:rPr>
                <w:sz w:val="24"/>
              </w:rPr>
              <w:t>A</w:t>
            </w:r>
            <w:r w:rsidRPr="00554D54">
              <w:rPr>
                <w:sz w:val="24"/>
              </w:rPr>
              <w:t>类基金份额赎回费率优惠的公告</w:t>
            </w:r>
          </w:p>
        </w:tc>
        <w:tc>
          <w:tcPr>
            <w:tcW w:w="2331" w:type="dxa"/>
            <w:vAlign w:val="center"/>
          </w:tcPr>
          <w:p w:rsidR="00A11525" w:rsidRPr="00554D54" w:rsidRDefault="005A346E">
            <w:pPr>
              <w:jc w:val="center"/>
            </w:pPr>
            <w:r w:rsidRPr="00554D54">
              <w:rPr>
                <w:sz w:val="24"/>
              </w:rPr>
              <w:t>中国证券报、上海证券报、证券时报</w:t>
            </w:r>
          </w:p>
        </w:tc>
        <w:tc>
          <w:tcPr>
            <w:tcW w:w="1629" w:type="dxa"/>
            <w:vAlign w:val="center"/>
          </w:tcPr>
          <w:p w:rsidR="00A11525" w:rsidRPr="00554D54" w:rsidRDefault="005A346E">
            <w:pPr>
              <w:jc w:val="center"/>
            </w:pPr>
            <w:r w:rsidRPr="00554D54">
              <w:rPr>
                <w:sz w:val="24"/>
              </w:rPr>
              <w:t>2016-12-28</w:t>
            </w:r>
          </w:p>
        </w:tc>
      </w:tr>
    </w:tbl>
    <w:p w:rsidR="00A77EF9" w:rsidRPr="00554D54" w:rsidRDefault="00A77EF9" w:rsidP="000A766F">
      <w:pPr>
        <w:tabs>
          <w:tab w:val="left" w:pos="426"/>
        </w:tabs>
        <w:spacing w:before="29" w:line="288" w:lineRule="auto"/>
        <w:jc w:val="left"/>
        <w:rPr>
          <w:kern w:val="0"/>
          <w:sz w:val="24"/>
        </w:rPr>
      </w:pPr>
    </w:p>
    <w:p w:rsidR="001A59F9" w:rsidRPr="00554D54" w:rsidRDefault="001A59F9" w:rsidP="00E14241">
      <w:pPr>
        <w:pStyle w:val="1"/>
        <w:keepNext/>
        <w:keepLines/>
        <w:widowControl w:val="0"/>
        <w:spacing w:beforeLines="100" w:before="312" w:afterLines="100" w:after="312" w:line="288" w:lineRule="auto"/>
        <w:jc w:val="center"/>
        <w:rPr>
          <w:b/>
          <w:bCs/>
          <w:szCs w:val="24"/>
          <w:lang w:val="en-US"/>
        </w:rPr>
      </w:pPr>
      <w:bookmarkStart w:id="186" w:name="_Toc225500055"/>
      <w:bookmarkStart w:id="187" w:name="_Toc361324903"/>
      <w:bookmarkStart w:id="188" w:name="_Toc478311337"/>
      <w:r w:rsidRPr="00554D54">
        <w:rPr>
          <w:rFonts w:hint="eastAsia"/>
          <w:b/>
          <w:bCs/>
          <w:szCs w:val="24"/>
          <w:lang w:val="en-US"/>
        </w:rPr>
        <w:t>§</w:t>
      </w:r>
      <w:r w:rsidRPr="00554D54">
        <w:rPr>
          <w:b/>
          <w:bCs/>
          <w:szCs w:val="24"/>
          <w:lang w:val="en-US"/>
        </w:rPr>
        <w:t>12</w:t>
      </w:r>
      <w:r w:rsidR="009153A3" w:rsidRPr="00554D54">
        <w:rPr>
          <w:rFonts w:hint="eastAsia"/>
          <w:b/>
          <w:bCs/>
          <w:szCs w:val="24"/>
          <w:lang w:val="en-US"/>
        </w:rPr>
        <w:t xml:space="preserve">  </w:t>
      </w:r>
      <w:r w:rsidRPr="00554D54">
        <w:rPr>
          <w:rFonts w:hint="eastAsia"/>
          <w:b/>
          <w:bCs/>
          <w:szCs w:val="24"/>
          <w:lang w:val="en-US"/>
        </w:rPr>
        <w:t>备查文件目录</w:t>
      </w:r>
      <w:bookmarkEnd w:id="186"/>
      <w:bookmarkEnd w:id="187"/>
      <w:bookmarkEnd w:id="188"/>
    </w:p>
    <w:p w:rsidR="00DB6EA0" w:rsidRPr="00554D54" w:rsidRDefault="00DB6EA0" w:rsidP="00DB6EA0"/>
    <w:p w:rsidR="001A59F9" w:rsidRPr="00554D54" w:rsidRDefault="001A59F9" w:rsidP="00554D54">
      <w:pPr>
        <w:pStyle w:val="20"/>
        <w:spacing w:before="29" w:after="0" w:line="288" w:lineRule="auto"/>
        <w:rPr>
          <w:rFonts w:ascii="Times New Roman" w:hAnsi="Times New Roman"/>
          <w:kern w:val="0"/>
          <w:szCs w:val="24"/>
        </w:rPr>
      </w:pPr>
      <w:bookmarkStart w:id="189" w:name="_Toc361324904"/>
      <w:bookmarkStart w:id="190" w:name="_Toc478311338"/>
      <w:r w:rsidRPr="00554D54">
        <w:rPr>
          <w:rFonts w:ascii="Times New Roman" w:hAnsi="Times New Roman"/>
          <w:kern w:val="0"/>
          <w:szCs w:val="24"/>
        </w:rPr>
        <w:lastRenderedPageBreak/>
        <w:t xml:space="preserve">12.1 </w:t>
      </w:r>
      <w:r w:rsidRPr="00554D54">
        <w:rPr>
          <w:rFonts w:ascii="Times New Roman" w:hAnsi="Times New Roman" w:hint="eastAsia"/>
          <w:kern w:val="0"/>
          <w:szCs w:val="24"/>
        </w:rPr>
        <w:t>备查文件目录</w:t>
      </w:r>
      <w:bookmarkEnd w:id="189"/>
      <w:bookmarkEnd w:id="190"/>
    </w:p>
    <w:p w:rsidR="00A11525" w:rsidRPr="00554D54" w:rsidRDefault="005A346E">
      <w:pPr>
        <w:spacing w:before="29" w:line="288" w:lineRule="auto"/>
        <w:rPr>
          <w:kern w:val="0"/>
          <w:sz w:val="24"/>
        </w:rPr>
      </w:pPr>
      <w:r w:rsidRPr="00554D54">
        <w:rPr>
          <w:kern w:val="0"/>
          <w:sz w:val="24"/>
        </w:rPr>
        <w:t>1</w:t>
      </w:r>
      <w:r w:rsidRPr="00554D54">
        <w:rPr>
          <w:kern w:val="0"/>
          <w:sz w:val="24"/>
        </w:rPr>
        <w:t>、中国证监会准予交银施罗德裕兴纯债债券型证券投资基金募集注册的文件；</w:t>
      </w:r>
      <w:r w:rsidRPr="00554D54">
        <w:rPr>
          <w:kern w:val="0"/>
          <w:sz w:val="24"/>
        </w:rPr>
        <w:t xml:space="preserve"> </w:t>
      </w:r>
    </w:p>
    <w:p w:rsidR="00A11525" w:rsidRPr="00554D54" w:rsidRDefault="005A346E">
      <w:pPr>
        <w:spacing w:before="29" w:line="288" w:lineRule="auto"/>
        <w:rPr>
          <w:kern w:val="0"/>
          <w:sz w:val="24"/>
        </w:rPr>
      </w:pPr>
      <w:r w:rsidRPr="00554D54">
        <w:rPr>
          <w:kern w:val="0"/>
          <w:sz w:val="24"/>
        </w:rPr>
        <w:t>2</w:t>
      </w:r>
      <w:r w:rsidRPr="00554D54">
        <w:rPr>
          <w:kern w:val="0"/>
          <w:sz w:val="24"/>
        </w:rPr>
        <w:t>、《交银施罗德裕兴纯债债券型证券投资基金基金合同》；</w:t>
      </w:r>
      <w:r w:rsidRPr="00554D54">
        <w:rPr>
          <w:kern w:val="0"/>
          <w:sz w:val="24"/>
        </w:rPr>
        <w:t xml:space="preserve"> </w:t>
      </w:r>
    </w:p>
    <w:p w:rsidR="00A11525" w:rsidRPr="00554D54" w:rsidRDefault="005A346E">
      <w:pPr>
        <w:spacing w:before="29" w:line="288" w:lineRule="auto"/>
        <w:rPr>
          <w:kern w:val="0"/>
          <w:sz w:val="24"/>
        </w:rPr>
      </w:pPr>
      <w:r w:rsidRPr="00554D54">
        <w:rPr>
          <w:kern w:val="0"/>
          <w:sz w:val="24"/>
        </w:rPr>
        <w:t>3</w:t>
      </w:r>
      <w:r w:rsidRPr="00554D54">
        <w:rPr>
          <w:kern w:val="0"/>
          <w:sz w:val="24"/>
        </w:rPr>
        <w:t>、《交银施罗德裕兴纯债债券型证券投资基金招募说明书》；</w:t>
      </w:r>
      <w:r w:rsidRPr="00554D54">
        <w:rPr>
          <w:kern w:val="0"/>
          <w:sz w:val="24"/>
        </w:rPr>
        <w:t xml:space="preserve"> </w:t>
      </w:r>
    </w:p>
    <w:p w:rsidR="00A11525" w:rsidRPr="00554D54" w:rsidRDefault="005A346E">
      <w:pPr>
        <w:spacing w:before="29" w:line="288" w:lineRule="auto"/>
        <w:rPr>
          <w:kern w:val="0"/>
          <w:sz w:val="24"/>
        </w:rPr>
      </w:pPr>
      <w:r w:rsidRPr="00554D54">
        <w:rPr>
          <w:kern w:val="0"/>
          <w:sz w:val="24"/>
        </w:rPr>
        <w:t>4</w:t>
      </w:r>
      <w:r w:rsidRPr="00554D54">
        <w:rPr>
          <w:kern w:val="0"/>
          <w:sz w:val="24"/>
        </w:rPr>
        <w:t>、《交银施罗德裕兴纯债债券型证券投资基金托管协议》；</w:t>
      </w:r>
      <w:r w:rsidRPr="00554D54">
        <w:rPr>
          <w:kern w:val="0"/>
          <w:sz w:val="24"/>
        </w:rPr>
        <w:t xml:space="preserve"> </w:t>
      </w:r>
    </w:p>
    <w:p w:rsidR="00A11525" w:rsidRPr="00554D54" w:rsidRDefault="005A346E">
      <w:pPr>
        <w:spacing w:before="29" w:line="288" w:lineRule="auto"/>
        <w:rPr>
          <w:kern w:val="0"/>
          <w:sz w:val="24"/>
        </w:rPr>
      </w:pPr>
      <w:r w:rsidRPr="00554D54">
        <w:rPr>
          <w:kern w:val="0"/>
          <w:sz w:val="24"/>
        </w:rPr>
        <w:t>5</w:t>
      </w:r>
      <w:r w:rsidRPr="00554D54">
        <w:rPr>
          <w:kern w:val="0"/>
          <w:sz w:val="24"/>
        </w:rPr>
        <w:t>、关于申请募集注册交银施罗德裕兴纯债债券型证券投资基金的法律意见书；</w:t>
      </w:r>
      <w:r w:rsidRPr="00554D54">
        <w:rPr>
          <w:kern w:val="0"/>
          <w:sz w:val="24"/>
        </w:rPr>
        <w:t xml:space="preserve"> </w:t>
      </w:r>
    </w:p>
    <w:p w:rsidR="00A11525" w:rsidRPr="00554D54" w:rsidRDefault="005A346E">
      <w:pPr>
        <w:spacing w:before="29" w:line="288" w:lineRule="auto"/>
        <w:rPr>
          <w:kern w:val="0"/>
          <w:sz w:val="24"/>
        </w:rPr>
      </w:pPr>
      <w:r w:rsidRPr="00554D54">
        <w:rPr>
          <w:kern w:val="0"/>
          <w:sz w:val="24"/>
        </w:rPr>
        <w:t>6</w:t>
      </w:r>
      <w:r w:rsidRPr="00554D54">
        <w:rPr>
          <w:kern w:val="0"/>
          <w:sz w:val="24"/>
        </w:rPr>
        <w:t>、基金管理人业务资格批件、营业执照；</w:t>
      </w:r>
      <w:r w:rsidRPr="00554D54">
        <w:rPr>
          <w:kern w:val="0"/>
          <w:sz w:val="24"/>
        </w:rPr>
        <w:t xml:space="preserve"> </w:t>
      </w:r>
    </w:p>
    <w:p w:rsidR="00A11525" w:rsidRPr="00554D54" w:rsidRDefault="005A346E">
      <w:pPr>
        <w:spacing w:before="29" w:line="288" w:lineRule="auto"/>
        <w:rPr>
          <w:kern w:val="0"/>
          <w:sz w:val="24"/>
        </w:rPr>
      </w:pPr>
      <w:r w:rsidRPr="00554D54">
        <w:rPr>
          <w:kern w:val="0"/>
          <w:sz w:val="24"/>
        </w:rPr>
        <w:t>7</w:t>
      </w:r>
      <w:r w:rsidRPr="00554D54">
        <w:rPr>
          <w:kern w:val="0"/>
          <w:sz w:val="24"/>
        </w:rPr>
        <w:t>、基金托管人业务资格批件、营业执照；</w:t>
      </w:r>
      <w:r w:rsidRPr="00554D54">
        <w:rPr>
          <w:kern w:val="0"/>
          <w:sz w:val="24"/>
        </w:rPr>
        <w:t xml:space="preserve"> </w:t>
      </w:r>
    </w:p>
    <w:p w:rsidR="001A59F9" w:rsidRPr="00554D54" w:rsidRDefault="001A59F9" w:rsidP="008D5949">
      <w:pPr>
        <w:spacing w:before="29" w:line="288" w:lineRule="auto"/>
        <w:rPr>
          <w:kern w:val="0"/>
          <w:sz w:val="24"/>
        </w:rPr>
      </w:pPr>
      <w:r w:rsidRPr="00554D54">
        <w:rPr>
          <w:kern w:val="0"/>
          <w:sz w:val="24"/>
        </w:rPr>
        <w:t>8</w:t>
      </w:r>
      <w:r w:rsidRPr="00554D54">
        <w:rPr>
          <w:kern w:val="0"/>
          <w:sz w:val="24"/>
        </w:rPr>
        <w:t>、报告期内交银施罗德裕兴纯债债券型证券投资基金在指定报刊上各项公告的原稿。</w:t>
      </w:r>
    </w:p>
    <w:p w:rsidR="001A59F9" w:rsidRPr="00554D54" w:rsidRDefault="001A59F9" w:rsidP="003448E5">
      <w:pPr>
        <w:spacing w:line="360" w:lineRule="auto"/>
        <w:ind w:firstLineChars="150" w:firstLine="315"/>
        <w:rPr>
          <w:rFonts w:asciiTheme="minorEastAsia" w:eastAsiaTheme="minorEastAsia" w:hAnsiTheme="minorEastAsia"/>
          <w:bCs/>
          <w:szCs w:val="21"/>
        </w:rPr>
      </w:pPr>
    </w:p>
    <w:p w:rsidR="001A59F9" w:rsidRPr="00554D54" w:rsidRDefault="001A59F9" w:rsidP="00554D54">
      <w:pPr>
        <w:pStyle w:val="20"/>
        <w:spacing w:before="29" w:after="0" w:line="288" w:lineRule="auto"/>
        <w:rPr>
          <w:rFonts w:ascii="Times New Roman" w:hAnsi="Times New Roman"/>
          <w:kern w:val="0"/>
          <w:szCs w:val="24"/>
        </w:rPr>
      </w:pPr>
      <w:bookmarkStart w:id="191" w:name="_Toc361324905"/>
      <w:bookmarkStart w:id="192" w:name="_Toc478311339"/>
      <w:r w:rsidRPr="00554D54">
        <w:rPr>
          <w:rFonts w:ascii="Times New Roman" w:hAnsi="Times New Roman"/>
          <w:kern w:val="0"/>
          <w:szCs w:val="24"/>
        </w:rPr>
        <w:t>12.2</w:t>
      </w:r>
      <w:r w:rsidR="009153A3" w:rsidRPr="00554D54">
        <w:rPr>
          <w:rFonts w:ascii="Times New Roman" w:hAnsi="Times New Roman" w:hint="eastAsia"/>
          <w:kern w:val="0"/>
          <w:szCs w:val="24"/>
        </w:rPr>
        <w:t xml:space="preserve"> </w:t>
      </w:r>
      <w:r w:rsidRPr="00554D54">
        <w:rPr>
          <w:rFonts w:ascii="Times New Roman" w:hAnsi="Times New Roman" w:hint="eastAsia"/>
          <w:kern w:val="0"/>
          <w:szCs w:val="24"/>
        </w:rPr>
        <w:t>存放地点</w:t>
      </w:r>
      <w:bookmarkEnd w:id="191"/>
      <w:bookmarkEnd w:id="192"/>
    </w:p>
    <w:p w:rsidR="001A59F9" w:rsidRPr="00554D54" w:rsidRDefault="001A59F9" w:rsidP="00BB4C29">
      <w:pPr>
        <w:spacing w:before="29" w:line="288" w:lineRule="auto"/>
        <w:ind w:firstLineChars="200" w:firstLine="480"/>
        <w:rPr>
          <w:kern w:val="0"/>
          <w:sz w:val="24"/>
        </w:rPr>
      </w:pPr>
      <w:r w:rsidRPr="00554D54">
        <w:rPr>
          <w:kern w:val="0"/>
          <w:sz w:val="24"/>
        </w:rPr>
        <w:t>备查文件存放于基金管理人的办公场所。</w:t>
      </w:r>
    </w:p>
    <w:p w:rsidR="001A59F9" w:rsidRPr="00554D54" w:rsidRDefault="001A59F9" w:rsidP="003448E5">
      <w:pPr>
        <w:spacing w:line="360" w:lineRule="auto"/>
        <w:rPr>
          <w:rFonts w:asciiTheme="minorEastAsia" w:eastAsiaTheme="minorEastAsia" w:hAnsiTheme="minorEastAsia"/>
          <w:bCs/>
          <w:szCs w:val="21"/>
        </w:rPr>
      </w:pPr>
    </w:p>
    <w:p w:rsidR="001A59F9" w:rsidRPr="00554D54" w:rsidRDefault="001A59F9" w:rsidP="00554D54">
      <w:pPr>
        <w:pStyle w:val="20"/>
        <w:spacing w:before="29" w:after="0" w:line="288" w:lineRule="auto"/>
        <w:rPr>
          <w:rFonts w:ascii="Times New Roman" w:hAnsi="Times New Roman"/>
          <w:kern w:val="0"/>
          <w:szCs w:val="24"/>
        </w:rPr>
      </w:pPr>
      <w:bookmarkStart w:id="193" w:name="_Toc361324906"/>
      <w:bookmarkStart w:id="194" w:name="_Toc478311340"/>
      <w:r w:rsidRPr="00554D54">
        <w:rPr>
          <w:rFonts w:ascii="Times New Roman" w:hAnsi="Times New Roman"/>
          <w:kern w:val="0"/>
          <w:szCs w:val="24"/>
        </w:rPr>
        <w:t>12.3</w:t>
      </w:r>
      <w:r w:rsidR="009153A3" w:rsidRPr="00554D54">
        <w:rPr>
          <w:rFonts w:ascii="Times New Roman" w:hAnsi="Times New Roman" w:hint="eastAsia"/>
          <w:kern w:val="0"/>
          <w:szCs w:val="24"/>
        </w:rPr>
        <w:t xml:space="preserve"> </w:t>
      </w:r>
      <w:r w:rsidRPr="00554D54">
        <w:rPr>
          <w:rFonts w:ascii="Times New Roman" w:hAnsi="Times New Roman" w:hint="eastAsia"/>
          <w:kern w:val="0"/>
          <w:szCs w:val="24"/>
        </w:rPr>
        <w:t>查阅方式</w:t>
      </w:r>
      <w:bookmarkEnd w:id="193"/>
      <w:bookmarkEnd w:id="194"/>
    </w:p>
    <w:p w:rsidR="00A11525" w:rsidRPr="00554D54" w:rsidRDefault="005A346E">
      <w:pPr>
        <w:spacing w:before="29" w:line="288" w:lineRule="auto"/>
        <w:ind w:firstLineChars="200" w:firstLine="480"/>
        <w:rPr>
          <w:kern w:val="0"/>
          <w:sz w:val="24"/>
        </w:rPr>
      </w:pPr>
      <w:r w:rsidRPr="00554D54">
        <w:rPr>
          <w:kern w:val="0"/>
          <w:sz w:val="24"/>
        </w:rPr>
        <w:t>投资者可在办公时间内至基金管理人的办公场所免费查阅备查文件，或者登录基金管理人的网站</w:t>
      </w:r>
      <w:r w:rsidRPr="00554D54">
        <w:rPr>
          <w:kern w:val="0"/>
          <w:sz w:val="24"/>
        </w:rPr>
        <w:t>(www.fund001.com</w:t>
      </w:r>
      <w:r w:rsidRPr="00554D54">
        <w:rPr>
          <w:kern w:val="0"/>
          <w:sz w:val="24"/>
        </w:rPr>
        <w:t>，</w:t>
      </w:r>
      <w:r w:rsidRPr="00554D54">
        <w:rPr>
          <w:kern w:val="0"/>
          <w:sz w:val="24"/>
        </w:rPr>
        <w:t>www.bocomschroder.com)</w:t>
      </w:r>
      <w:r w:rsidRPr="00554D54">
        <w:rPr>
          <w:kern w:val="0"/>
          <w:sz w:val="24"/>
        </w:rPr>
        <w:t>查阅。在支付工本费后，投资者可在合理时间内取得上述文件的复制件或复印件。</w:t>
      </w:r>
      <w:r w:rsidRPr="00554D54">
        <w:rPr>
          <w:kern w:val="0"/>
          <w:sz w:val="24"/>
        </w:rPr>
        <w:t xml:space="preserve"> </w:t>
      </w:r>
    </w:p>
    <w:p w:rsidR="001A59F9" w:rsidRPr="00554D54" w:rsidRDefault="001A59F9" w:rsidP="00BB4C29">
      <w:pPr>
        <w:spacing w:before="29" w:line="288" w:lineRule="auto"/>
        <w:ind w:firstLineChars="200" w:firstLine="480"/>
        <w:rPr>
          <w:kern w:val="0"/>
          <w:sz w:val="24"/>
        </w:rPr>
      </w:pPr>
      <w:r w:rsidRPr="00554D54">
        <w:rPr>
          <w:kern w:val="0"/>
          <w:sz w:val="24"/>
        </w:rPr>
        <w:t>投资者对本报告书如有疑问，可咨询本基金管理人交银施罗德基金管理有限公司。本公司客户服务中心电话：</w:t>
      </w:r>
      <w:r w:rsidRPr="00554D54">
        <w:rPr>
          <w:kern w:val="0"/>
          <w:sz w:val="24"/>
        </w:rPr>
        <w:t>400-700-5000</w:t>
      </w:r>
      <w:r w:rsidRPr="00554D54">
        <w:rPr>
          <w:kern w:val="0"/>
          <w:sz w:val="24"/>
        </w:rPr>
        <w:t>（免长途话费），</w:t>
      </w:r>
      <w:r w:rsidRPr="00554D54">
        <w:rPr>
          <w:kern w:val="0"/>
          <w:sz w:val="24"/>
        </w:rPr>
        <w:t>021-61055000</w:t>
      </w:r>
      <w:r w:rsidRPr="00554D54">
        <w:rPr>
          <w:kern w:val="0"/>
          <w:sz w:val="24"/>
        </w:rPr>
        <w:t>，电子邮件：</w:t>
      </w:r>
      <w:r w:rsidRPr="00554D54">
        <w:rPr>
          <w:kern w:val="0"/>
          <w:sz w:val="24"/>
        </w:rPr>
        <w:t>services@jysld.com</w:t>
      </w:r>
      <w:r w:rsidRPr="00554D54">
        <w:rPr>
          <w:kern w:val="0"/>
          <w:sz w:val="24"/>
        </w:rPr>
        <w:t>。</w:t>
      </w:r>
    </w:p>
    <w:p w:rsidR="001A59F9" w:rsidRPr="00554D54" w:rsidRDefault="001A59F9" w:rsidP="00D564C7">
      <w:pPr>
        <w:spacing w:line="360" w:lineRule="auto"/>
        <w:ind w:firstLineChars="150" w:firstLine="315"/>
        <w:rPr>
          <w:rFonts w:asciiTheme="minorEastAsia" w:eastAsiaTheme="minorEastAsia" w:hAnsiTheme="minorEastAsia"/>
          <w:bCs/>
          <w:szCs w:val="21"/>
        </w:rPr>
      </w:pPr>
    </w:p>
    <w:p w:rsidR="001A59F9" w:rsidRPr="00554D54" w:rsidRDefault="001A59F9" w:rsidP="00D564C7">
      <w:pPr>
        <w:spacing w:line="360" w:lineRule="auto"/>
        <w:ind w:firstLineChars="150" w:firstLine="315"/>
        <w:rPr>
          <w:rFonts w:asciiTheme="minorEastAsia" w:eastAsiaTheme="minorEastAsia" w:hAnsiTheme="minorEastAsia"/>
          <w:bCs/>
          <w:szCs w:val="21"/>
        </w:rPr>
      </w:pPr>
    </w:p>
    <w:p w:rsidR="001A59F9" w:rsidRPr="00554D54" w:rsidRDefault="001A59F9" w:rsidP="00D564C7">
      <w:pPr>
        <w:spacing w:line="360" w:lineRule="auto"/>
        <w:ind w:firstLineChars="150" w:firstLine="315"/>
        <w:rPr>
          <w:rFonts w:asciiTheme="minorEastAsia" w:eastAsiaTheme="minorEastAsia" w:hAnsiTheme="minorEastAsia"/>
          <w:bCs/>
          <w:szCs w:val="21"/>
        </w:rPr>
      </w:pPr>
    </w:p>
    <w:p w:rsidR="001A59F9" w:rsidRPr="00554D54" w:rsidRDefault="001A59F9" w:rsidP="00D564C7">
      <w:pPr>
        <w:spacing w:line="360" w:lineRule="auto"/>
        <w:ind w:firstLineChars="150" w:firstLine="315"/>
        <w:rPr>
          <w:rFonts w:asciiTheme="minorEastAsia" w:eastAsiaTheme="minorEastAsia" w:hAnsiTheme="minorEastAsia"/>
          <w:bCs/>
          <w:szCs w:val="21"/>
        </w:rPr>
      </w:pPr>
    </w:p>
    <w:p w:rsidR="001A59F9" w:rsidRPr="00554D54" w:rsidRDefault="001A59F9" w:rsidP="00D564C7">
      <w:pPr>
        <w:spacing w:line="360" w:lineRule="auto"/>
        <w:ind w:firstLineChars="150" w:firstLine="315"/>
        <w:rPr>
          <w:rFonts w:asciiTheme="minorEastAsia" w:eastAsiaTheme="minorEastAsia" w:hAnsiTheme="minorEastAsia"/>
          <w:bCs/>
          <w:szCs w:val="21"/>
        </w:rPr>
      </w:pPr>
    </w:p>
    <w:p w:rsidR="001A59F9" w:rsidRPr="00554D54" w:rsidRDefault="001A59F9" w:rsidP="00D564C7">
      <w:pPr>
        <w:spacing w:line="360" w:lineRule="auto"/>
        <w:ind w:firstLineChars="150" w:firstLine="315"/>
        <w:rPr>
          <w:rFonts w:asciiTheme="minorEastAsia" w:eastAsiaTheme="minorEastAsia" w:hAnsiTheme="minorEastAsia"/>
          <w:bCs/>
          <w:szCs w:val="21"/>
        </w:rPr>
      </w:pPr>
    </w:p>
    <w:p w:rsidR="001A59F9" w:rsidRPr="00554D54" w:rsidRDefault="001A59F9" w:rsidP="00D564C7">
      <w:pPr>
        <w:spacing w:line="360" w:lineRule="auto"/>
        <w:ind w:firstLineChars="150" w:firstLine="315"/>
        <w:rPr>
          <w:rFonts w:asciiTheme="minorEastAsia" w:eastAsiaTheme="minorEastAsia" w:hAnsiTheme="minorEastAsia"/>
          <w:bCs/>
          <w:szCs w:val="21"/>
        </w:rPr>
      </w:pPr>
    </w:p>
    <w:p w:rsidR="001A59F9" w:rsidRPr="00554D54" w:rsidRDefault="001A59F9" w:rsidP="00E44CC5">
      <w:pPr>
        <w:spacing w:before="29" w:line="288" w:lineRule="auto"/>
        <w:ind w:firstLineChars="200" w:firstLine="482"/>
        <w:jc w:val="right"/>
        <w:rPr>
          <w:b/>
          <w:kern w:val="0"/>
          <w:sz w:val="24"/>
        </w:rPr>
      </w:pPr>
      <w:r w:rsidRPr="00554D54">
        <w:rPr>
          <w:b/>
          <w:kern w:val="0"/>
          <w:sz w:val="24"/>
        </w:rPr>
        <w:t>交银施罗德基金管理有限公司</w:t>
      </w:r>
    </w:p>
    <w:p w:rsidR="001A59F9" w:rsidRPr="00554D54" w:rsidRDefault="00A77C51" w:rsidP="00E44CC5">
      <w:pPr>
        <w:spacing w:before="29" w:line="288" w:lineRule="auto"/>
        <w:ind w:firstLineChars="200" w:firstLine="482"/>
        <w:jc w:val="right"/>
        <w:rPr>
          <w:b/>
          <w:kern w:val="0"/>
          <w:sz w:val="24"/>
        </w:rPr>
      </w:pPr>
      <w:r w:rsidRPr="00554D54">
        <w:rPr>
          <w:b/>
          <w:kern w:val="0"/>
          <w:sz w:val="24"/>
        </w:rPr>
        <w:t>二〇一七年三月二十九日</w:t>
      </w:r>
    </w:p>
    <w:p w:rsidR="001A59F9" w:rsidRPr="00554D54" w:rsidRDefault="001A59F9" w:rsidP="00026C9C">
      <w:pPr>
        <w:spacing w:line="360" w:lineRule="auto"/>
        <w:rPr>
          <w:rFonts w:asciiTheme="minorEastAsia" w:eastAsiaTheme="minorEastAsia" w:hAnsiTheme="minorEastAsia"/>
          <w:szCs w:val="21"/>
        </w:rPr>
      </w:pPr>
    </w:p>
    <w:sectPr w:rsidR="001A59F9" w:rsidRPr="00554D54"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052" w:rsidRDefault="00403052">
      <w:r>
        <w:separator/>
      </w:r>
    </w:p>
  </w:endnote>
  <w:endnote w:type="continuationSeparator" w:id="0">
    <w:p w:rsidR="00403052" w:rsidRDefault="00403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D8D" w:rsidRDefault="005D7D8D"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D7D8D" w:rsidRDefault="005D7D8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D8D" w:rsidRDefault="005D7D8D"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445620">
      <w:rPr>
        <w:noProof/>
        <w:kern w:val="0"/>
        <w:szCs w:val="21"/>
      </w:rPr>
      <w:t>20</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445620">
      <w:rPr>
        <w:noProof/>
        <w:kern w:val="0"/>
        <w:szCs w:val="21"/>
      </w:rPr>
      <w:t>47</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052" w:rsidRDefault="00403052">
      <w:r>
        <w:separator/>
      </w:r>
    </w:p>
  </w:footnote>
  <w:footnote w:type="continuationSeparator" w:id="0">
    <w:p w:rsidR="00403052" w:rsidRDefault="00403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D8D" w:rsidRPr="00C2542B" w:rsidRDefault="005D7D8D"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7728"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38CA588B"/>
    <w:multiLevelType w:val="hybridMultilevel"/>
    <w:tmpl w:val="7902A35E"/>
    <w:lvl w:ilvl="0" w:tplc="3CC0E2B2">
      <w:start w:val="1"/>
      <w:numFmt w:val="lowerLetter"/>
      <w:lvlText w:val="(%1)"/>
      <w:lvlJc w:val="left"/>
      <w:pPr>
        <w:ind w:left="720" w:hanging="360"/>
      </w:pPr>
    </w:lvl>
    <w:lvl w:ilvl="1" w:tplc="560C6D4C">
      <w:start w:val="1"/>
      <w:numFmt w:val="lowerLetter"/>
      <w:lvlText w:val="%2."/>
      <w:lvlJc w:val="left"/>
      <w:pPr>
        <w:ind w:left="1440" w:hanging="360"/>
      </w:pPr>
    </w:lvl>
    <w:lvl w:ilvl="2" w:tplc="83AAAAF0">
      <w:start w:val="1"/>
      <w:numFmt w:val="lowerRoman"/>
      <w:lvlText w:val="%3."/>
      <w:lvlJc w:val="right"/>
      <w:pPr>
        <w:ind w:left="2160" w:hanging="180"/>
      </w:pPr>
    </w:lvl>
    <w:lvl w:ilvl="3" w:tplc="4D1CC156">
      <w:start w:val="1"/>
      <w:numFmt w:val="decimal"/>
      <w:lvlText w:val="%4."/>
      <w:lvlJc w:val="left"/>
      <w:pPr>
        <w:ind w:left="2880" w:hanging="360"/>
      </w:pPr>
    </w:lvl>
    <w:lvl w:ilvl="4" w:tplc="9DD69970">
      <w:start w:val="1"/>
      <w:numFmt w:val="lowerLetter"/>
      <w:lvlText w:val="%5."/>
      <w:lvlJc w:val="left"/>
      <w:pPr>
        <w:ind w:left="3600" w:hanging="360"/>
      </w:pPr>
    </w:lvl>
    <w:lvl w:ilvl="5" w:tplc="D498710E">
      <w:start w:val="1"/>
      <w:numFmt w:val="lowerRoman"/>
      <w:lvlText w:val="%6."/>
      <w:lvlJc w:val="right"/>
      <w:pPr>
        <w:ind w:left="4320" w:hanging="180"/>
      </w:pPr>
    </w:lvl>
    <w:lvl w:ilvl="6" w:tplc="9CDE7160">
      <w:start w:val="1"/>
      <w:numFmt w:val="decimal"/>
      <w:lvlText w:val="%7."/>
      <w:lvlJc w:val="left"/>
      <w:pPr>
        <w:ind w:left="5040" w:hanging="360"/>
      </w:pPr>
    </w:lvl>
    <w:lvl w:ilvl="7" w:tplc="F60CEEB6">
      <w:start w:val="1"/>
      <w:numFmt w:val="lowerLetter"/>
      <w:lvlText w:val="%8."/>
      <w:lvlJc w:val="left"/>
      <w:pPr>
        <w:ind w:left="5760" w:hanging="360"/>
      </w:pPr>
    </w:lvl>
    <w:lvl w:ilvl="8" w:tplc="43AEBBC4">
      <w:start w:val="1"/>
      <w:numFmt w:val="lowerRoman"/>
      <w:lvlText w:val="%9."/>
      <w:lvlJc w:val="right"/>
      <w:pPr>
        <w:ind w:left="6480" w:hanging="18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D8272BC"/>
    <w:multiLevelType w:val="hybridMultilevel"/>
    <w:tmpl w:val="03E27702"/>
    <w:lvl w:ilvl="0" w:tplc="DA2EB0FE">
      <w:start w:val="1"/>
      <w:numFmt w:val="lowerRoman"/>
      <w:lvlText w:val="(%1)"/>
      <w:lvlJc w:val="left"/>
      <w:pPr>
        <w:ind w:left="1080" w:hanging="720"/>
      </w:pPr>
    </w:lvl>
    <w:lvl w:ilvl="1" w:tplc="ACF269B0">
      <w:start w:val="1"/>
      <w:numFmt w:val="lowerLetter"/>
      <w:lvlText w:val="%2."/>
      <w:lvlJc w:val="left"/>
      <w:pPr>
        <w:ind w:left="1440" w:hanging="360"/>
      </w:pPr>
    </w:lvl>
    <w:lvl w:ilvl="2" w:tplc="0DE0BCE8">
      <w:start w:val="1"/>
      <w:numFmt w:val="lowerRoman"/>
      <w:lvlText w:val="%3."/>
      <w:lvlJc w:val="right"/>
      <w:pPr>
        <w:ind w:left="2160" w:hanging="180"/>
      </w:pPr>
    </w:lvl>
    <w:lvl w:ilvl="3" w:tplc="81D89DCA">
      <w:start w:val="1"/>
      <w:numFmt w:val="decimal"/>
      <w:lvlText w:val="%4."/>
      <w:lvlJc w:val="left"/>
      <w:pPr>
        <w:ind w:left="2880" w:hanging="360"/>
      </w:pPr>
    </w:lvl>
    <w:lvl w:ilvl="4" w:tplc="D664513A">
      <w:start w:val="1"/>
      <w:numFmt w:val="lowerLetter"/>
      <w:lvlText w:val="%5."/>
      <w:lvlJc w:val="left"/>
      <w:pPr>
        <w:ind w:left="3600" w:hanging="360"/>
      </w:pPr>
    </w:lvl>
    <w:lvl w:ilvl="5" w:tplc="95685B3A">
      <w:start w:val="1"/>
      <w:numFmt w:val="lowerRoman"/>
      <w:lvlText w:val="%6."/>
      <w:lvlJc w:val="right"/>
      <w:pPr>
        <w:ind w:left="4320" w:hanging="180"/>
      </w:pPr>
    </w:lvl>
    <w:lvl w:ilvl="6" w:tplc="21E0019C">
      <w:start w:val="1"/>
      <w:numFmt w:val="decimal"/>
      <w:lvlText w:val="%7."/>
      <w:lvlJc w:val="left"/>
      <w:pPr>
        <w:ind w:left="5040" w:hanging="360"/>
      </w:pPr>
    </w:lvl>
    <w:lvl w:ilvl="7" w:tplc="087A6EC4">
      <w:start w:val="1"/>
      <w:numFmt w:val="lowerLetter"/>
      <w:lvlText w:val="%8."/>
      <w:lvlJc w:val="left"/>
      <w:pPr>
        <w:ind w:left="5760" w:hanging="360"/>
      </w:pPr>
    </w:lvl>
    <w:lvl w:ilvl="8" w:tplc="B48A9458">
      <w:start w:val="1"/>
      <w:numFmt w:val="lowerRoman"/>
      <w:lvlText w:val="%9."/>
      <w:lvlJc w:val="right"/>
      <w:pPr>
        <w:ind w:left="6480" w:hanging="180"/>
      </w:pPr>
    </w:lvl>
  </w:abstractNum>
  <w:abstractNum w:abstractNumId="12"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2"/>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2"/>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682"/>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6F9F"/>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11"/>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356"/>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0D2"/>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922"/>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86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718"/>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990"/>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8B7"/>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052"/>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53B3"/>
    <w:rsid w:val="00415772"/>
    <w:rsid w:val="004163FD"/>
    <w:rsid w:val="0041683D"/>
    <w:rsid w:val="00416C10"/>
    <w:rsid w:val="004175C1"/>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620"/>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14E"/>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4D54"/>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346E"/>
    <w:rsid w:val="005A46FF"/>
    <w:rsid w:val="005A49A4"/>
    <w:rsid w:val="005A4AFF"/>
    <w:rsid w:val="005A5620"/>
    <w:rsid w:val="005A5B88"/>
    <w:rsid w:val="005A65F0"/>
    <w:rsid w:val="005A7758"/>
    <w:rsid w:val="005A7C95"/>
    <w:rsid w:val="005A7FD8"/>
    <w:rsid w:val="005B011E"/>
    <w:rsid w:val="005B028B"/>
    <w:rsid w:val="005B0F6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D7D8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381"/>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A93"/>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1BB2"/>
    <w:rsid w:val="006C2116"/>
    <w:rsid w:val="006C2BF5"/>
    <w:rsid w:val="006C3415"/>
    <w:rsid w:val="006C4A40"/>
    <w:rsid w:val="006C4E56"/>
    <w:rsid w:val="006C61CD"/>
    <w:rsid w:val="006C642C"/>
    <w:rsid w:val="006C6CFE"/>
    <w:rsid w:val="006C6FC6"/>
    <w:rsid w:val="006C7BB9"/>
    <w:rsid w:val="006C7D50"/>
    <w:rsid w:val="006D141C"/>
    <w:rsid w:val="006D2425"/>
    <w:rsid w:val="006D285E"/>
    <w:rsid w:val="006D2BE2"/>
    <w:rsid w:val="006D2CF3"/>
    <w:rsid w:val="006D2D08"/>
    <w:rsid w:val="006D2F35"/>
    <w:rsid w:val="006D3228"/>
    <w:rsid w:val="006D349E"/>
    <w:rsid w:val="006D41EF"/>
    <w:rsid w:val="006D4A94"/>
    <w:rsid w:val="006D53AA"/>
    <w:rsid w:val="006D61A7"/>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AFF"/>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4FA"/>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099"/>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A2A"/>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93D"/>
    <w:rsid w:val="00992BA2"/>
    <w:rsid w:val="00992EE4"/>
    <w:rsid w:val="00992F83"/>
    <w:rsid w:val="0099344F"/>
    <w:rsid w:val="00993A3C"/>
    <w:rsid w:val="00993BF6"/>
    <w:rsid w:val="0099449B"/>
    <w:rsid w:val="00994A35"/>
    <w:rsid w:val="00994D1F"/>
    <w:rsid w:val="0099508A"/>
    <w:rsid w:val="009953BC"/>
    <w:rsid w:val="00995B74"/>
    <w:rsid w:val="00995E53"/>
    <w:rsid w:val="00995FC9"/>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1525"/>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2F5B"/>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534"/>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66C0"/>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87CD7"/>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702F"/>
    <w:rsid w:val="00BD0ECF"/>
    <w:rsid w:val="00BD1BD7"/>
    <w:rsid w:val="00BD2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27D7B"/>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2F0"/>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0CF"/>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079C"/>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397D"/>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913"/>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5395"/>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6C9"/>
    <w:rsid w:val="00F13D34"/>
    <w:rsid w:val="00F1453B"/>
    <w:rsid w:val="00F14602"/>
    <w:rsid w:val="00F1498D"/>
    <w:rsid w:val="00F14DDF"/>
    <w:rsid w:val="00F152AD"/>
    <w:rsid w:val="00F15BA3"/>
    <w:rsid w:val="00F15BB3"/>
    <w:rsid w:val="00F165B7"/>
    <w:rsid w:val="00F16FBE"/>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34A"/>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37A"/>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DD8D880-A071-4D05-98EA-B2322F7E0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customStyle="1" w:styleId="12">
    <w:name w:val="普通(网站)1"/>
    <w:basedOn w:val="a"/>
    <w:rsid w:val="005D7D8D"/>
    <w:pPr>
      <w:widowControl/>
      <w:spacing w:before="100" w:beforeAutospacing="1" w:after="100" w:afterAutospacing="1"/>
      <w:jc w:val="left"/>
    </w:pPr>
    <w:rPr>
      <w:rFonts w:ascii="Arial Unicode MS" w:eastAsia="Arial Unicode MS" w:hAnsi="Arial Unicode MS"/>
      <w:kern w:val="0"/>
      <w:sz w:val="24"/>
      <w:lang w:val="en-GB"/>
    </w:rPr>
  </w:style>
  <w:style w:type="paragraph" w:customStyle="1" w:styleId="13">
    <w:name w:val="正文1"/>
    <w:link w:val="13"/>
    <w:qFormat/>
    <w:rsid w:val="005D7D8D"/>
    <w:rPr>
      <w:rFonts w:hAnsi="宋体"/>
      <w:lang w:val="en-GB"/>
    </w:rPr>
  </w:style>
  <w:style w:type="paragraph" w:customStyle="1" w:styleId="14">
    <w:name w:val="页眉1"/>
    <w:basedOn w:val="13"/>
    <w:rsid w:val="00F16FBE"/>
    <w:pPr>
      <w:tabs>
        <w:tab w:val="center" w:pos="4320"/>
        <w:tab w:val="right" w:pos="8640"/>
      </w:tabs>
    </w:pPr>
  </w:style>
  <w:style w:type="paragraph" w:customStyle="1" w:styleId="210">
    <w:name w:val="正文文本 21"/>
    <w:basedOn w:val="13"/>
    <w:rsid w:val="00F16FBE"/>
    <w:pPr>
      <w:spacing w:line="300" w:lineRule="atLeast"/>
      <w:jc w:val="both"/>
    </w:pPr>
    <w:rPr>
      <w:rFonts w:ascii="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AEDF7-5C11-4DAF-BB18-29370D64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1138</TotalTime>
  <Pages>47</Pages>
  <Words>5623</Words>
  <Characters>32057</Characters>
  <Application>Microsoft Office Word</Application>
  <DocSecurity>0</DocSecurity>
  <Lines>267</Lines>
  <Paragraphs>75</Paragraphs>
  <ScaleCrop>false</ScaleCrop>
  <Company/>
  <LinksUpToDate>false</LinksUpToDate>
  <CharactersWithSpaces>37605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1298</cp:revision>
  <cp:lastPrinted>2007-07-19T00:46:00Z</cp:lastPrinted>
  <dcterms:created xsi:type="dcterms:W3CDTF">2013-08-19T02:39:00Z</dcterms:created>
  <dcterms:modified xsi:type="dcterms:W3CDTF">2017-03-26T09:06:00Z</dcterms:modified>
</cp:coreProperties>
</file>