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proofErr w:type="gramStart"/>
      <w:r w:rsidRPr="00922D37">
        <w:rPr>
          <w:b/>
          <w:sz w:val="36"/>
          <w:szCs w:val="36"/>
        </w:rPr>
        <w:t>交银施罗</w:t>
      </w:r>
      <w:proofErr w:type="gramEnd"/>
      <w:r w:rsidRPr="00922D37">
        <w:rPr>
          <w:b/>
          <w:sz w:val="36"/>
          <w:szCs w:val="36"/>
        </w:rPr>
        <w:t>德数据产业灵活配置混合型证券投资基金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EC345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8</w:t>
      </w:r>
      <w:r w:rsidRPr="00FF0E34">
        <w:rPr>
          <w:color w:val="000000"/>
          <w:sz w:val="24"/>
        </w:rPr>
        <w:t>月</w:t>
      </w:r>
      <w:r w:rsidRPr="00FF0E34">
        <w:rPr>
          <w:color w:val="000000"/>
          <w:sz w:val="24"/>
        </w:rPr>
        <w:t>16</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EC345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w:t>
            </w:r>
            <w:proofErr w:type="gramStart"/>
            <w:r w:rsidRPr="00AF05D4">
              <w:rPr>
                <w:sz w:val="24"/>
              </w:rPr>
              <w:t>银数据</w:t>
            </w:r>
            <w:proofErr w:type="gramEnd"/>
            <w:r w:rsidRPr="00AF05D4">
              <w:rPr>
                <w:sz w:val="24"/>
              </w:rPr>
              <w:t>产业灵活配置混合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519773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519773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8</w:t>
            </w:r>
            <w:r w:rsidRPr="00AF05D4">
              <w:rPr>
                <w:sz w:val="24"/>
              </w:rPr>
              <w:t>月</w:t>
            </w:r>
            <w:r w:rsidRPr="00AF05D4">
              <w:rPr>
                <w:sz w:val="24"/>
              </w:rPr>
              <w:t>16</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1,547,911,693.24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本基金重点关注数据产业链的上中下游企业，在控制风险并保持基金资产良好的流动性的前提下，力争实现基金资产的长期稳定增值。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A57672">
              <w:rPr>
                <w:sz w:val="24"/>
              </w:rPr>
              <w:t>组合久期和</w:t>
            </w:r>
            <w:proofErr w:type="gramEnd"/>
            <w:r w:rsidRPr="00A57672">
              <w:rPr>
                <w:sz w:val="24"/>
              </w:rPr>
              <w:t>债券类别配置；在严谨深入的股票和债券研究分析基础上，自下而上精选个</w:t>
            </w:r>
            <w:proofErr w:type="gramStart"/>
            <w:r w:rsidRPr="00A57672">
              <w:rPr>
                <w:sz w:val="24"/>
              </w:rPr>
              <w:t>券</w:t>
            </w:r>
            <w:proofErr w:type="gramEnd"/>
            <w:r w:rsidRPr="00A57672">
              <w:rPr>
                <w:sz w:val="24"/>
              </w:rPr>
              <w:t>。本基金所定义的数据产业的主题范畴是指产生并存储着海量的数据资源的上游资源型公司；依托在数据处理技术上</w:t>
            </w:r>
            <w:proofErr w:type="gramStart"/>
            <w:r w:rsidRPr="00A57672">
              <w:rPr>
                <w:sz w:val="24"/>
              </w:rPr>
              <w:t>具有卡</w:t>
            </w:r>
            <w:proofErr w:type="gramEnd"/>
            <w:r w:rsidRPr="00A57672">
              <w:rPr>
                <w:sz w:val="24"/>
              </w:rPr>
              <w:t>位优势的中游技术型公司，以及通过对开放数据的交叉关联运用对数据资源实现大数据价值挖掘后的下游平台型公司。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B84921">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EC345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EC3456" w:rsidRPr="00931B45" w:rsidTr="00EC3456">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8</w:t>
            </w:r>
            <w:r w:rsidRPr="00931B45">
              <w:rPr>
                <w:b/>
                <w:szCs w:val="21"/>
              </w:rPr>
              <w:t>月</w:t>
            </w:r>
            <w:r w:rsidRPr="00931B45">
              <w:rPr>
                <w:b/>
                <w:szCs w:val="21"/>
              </w:rPr>
              <w:t>16</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EC3456" w:rsidRPr="00931B45" w:rsidTr="00EC3456">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-32,594,087.56</w:t>
            </w:r>
          </w:p>
        </w:tc>
      </w:tr>
      <w:tr w:rsidR="00EC3456" w:rsidRPr="00931B45" w:rsidTr="00EC3456">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-60,997,295.41</w:t>
            </w:r>
          </w:p>
        </w:tc>
      </w:tr>
      <w:tr w:rsidR="00EC3456" w:rsidRPr="00931B45" w:rsidTr="00EC3456">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-0.0305</w:t>
            </w:r>
          </w:p>
        </w:tc>
      </w:tr>
      <w:tr w:rsidR="00EC3456" w:rsidRPr="00931B45" w:rsidTr="00EC3456">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-5.90%</w:t>
            </w:r>
          </w:p>
        </w:tc>
      </w:tr>
      <w:tr w:rsidR="00EC3456" w:rsidRPr="00931B45" w:rsidTr="00EC3456">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EC3456" w:rsidRPr="00931B45" w:rsidTr="00EC3456">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-0.059</w:t>
            </w:r>
          </w:p>
        </w:tc>
      </w:tr>
      <w:tr w:rsidR="00EC3456" w:rsidRPr="00931B45" w:rsidTr="00EC3456">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1,455,988,858.26</w:t>
            </w:r>
          </w:p>
        </w:tc>
      </w:tr>
      <w:tr w:rsidR="00EC3456" w:rsidRPr="00931B45" w:rsidTr="00EC3456">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0.941</w:t>
            </w:r>
          </w:p>
        </w:tc>
      </w:tr>
    </w:tbl>
    <w:p w:rsidR="0040100B" w:rsidRDefault="003B73C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40100B" w:rsidRDefault="003B73C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w:t>
      </w:r>
      <w:r>
        <w:rPr>
          <w:kern w:val="0"/>
          <w:sz w:val="24"/>
        </w:rPr>
        <w:lastRenderedPageBreak/>
        <w:t>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3</w:t>
      </w:r>
      <w:r w:rsidRPr="0060235D">
        <w:rPr>
          <w:kern w:val="0"/>
          <w:sz w:val="24"/>
        </w:rPr>
        <w:t>、本基金合同生效日为</w:t>
      </w:r>
      <w:r w:rsidRPr="0060235D">
        <w:rPr>
          <w:kern w:val="0"/>
          <w:sz w:val="24"/>
        </w:rPr>
        <w:t>2016</w:t>
      </w:r>
      <w:r w:rsidRPr="0060235D">
        <w:rPr>
          <w:kern w:val="0"/>
          <w:sz w:val="24"/>
        </w:rPr>
        <w:t>年</w:t>
      </w:r>
      <w:r w:rsidRPr="0060235D">
        <w:rPr>
          <w:kern w:val="0"/>
          <w:sz w:val="24"/>
        </w:rPr>
        <w:t>8</w:t>
      </w:r>
      <w:r w:rsidRPr="0060235D">
        <w:rPr>
          <w:kern w:val="0"/>
          <w:sz w:val="24"/>
        </w:rPr>
        <w:t>月</w:t>
      </w:r>
      <w:r w:rsidRPr="0060235D">
        <w:rPr>
          <w:kern w:val="0"/>
          <w:sz w:val="24"/>
        </w:rPr>
        <w:t>16</w:t>
      </w:r>
      <w:r w:rsidRPr="0060235D">
        <w:rPr>
          <w:kern w:val="0"/>
          <w:sz w:val="24"/>
        </w:rPr>
        <w:t>日，基金合同生效日至本报告期期末，本基金运作时间未满一年。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0100B" w:rsidTr="00FF0183">
        <w:tc>
          <w:tcPr>
            <w:tcW w:w="1286" w:type="dxa"/>
            <w:tcBorders>
              <w:bottom w:val="single" w:sz="4" w:space="0" w:color="000000"/>
            </w:tcBorders>
            <w:vAlign w:val="center"/>
          </w:tcPr>
          <w:p w:rsidR="0040100B" w:rsidRDefault="003B73C2">
            <w:pPr>
              <w:jc w:val="left"/>
            </w:pPr>
            <w:r>
              <w:rPr>
                <w:color w:val="000000"/>
                <w:sz w:val="24"/>
              </w:rPr>
              <w:t>过去三个月</w:t>
            </w:r>
          </w:p>
        </w:tc>
        <w:tc>
          <w:tcPr>
            <w:tcW w:w="1286" w:type="dxa"/>
            <w:tcBorders>
              <w:bottom w:val="single" w:sz="4" w:space="0" w:color="000000"/>
            </w:tcBorders>
            <w:vAlign w:val="center"/>
          </w:tcPr>
          <w:p w:rsidR="0040100B" w:rsidRDefault="003B73C2">
            <w:pPr>
              <w:jc w:val="center"/>
            </w:pPr>
            <w:r>
              <w:rPr>
                <w:color w:val="000000"/>
                <w:sz w:val="24"/>
              </w:rPr>
              <w:t>-5.24%</w:t>
            </w:r>
          </w:p>
        </w:tc>
        <w:tc>
          <w:tcPr>
            <w:tcW w:w="1286" w:type="dxa"/>
            <w:tcBorders>
              <w:bottom w:val="single" w:sz="4" w:space="0" w:color="000000"/>
            </w:tcBorders>
            <w:vAlign w:val="center"/>
          </w:tcPr>
          <w:p w:rsidR="0040100B" w:rsidRDefault="003B73C2">
            <w:pPr>
              <w:jc w:val="center"/>
            </w:pPr>
            <w:r>
              <w:rPr>
                <w:color w:val="000000"/>
                <w:sz w:val="24"/>
              </w:rPr>
              <w:t>1.34%</w:t>
            </w:r>
          </w:p>
        </w:tc>
        <w:tc>
          <w:tcPr>
            <w:tcW w:w="1285" w:type="dxa"/>
            <w:tcBorders>
              <w:bottom w:val="single" w:sz="4" w:space="0" w:color="000000"/>
            </w:tcBorders>
            <w:vAlign w:val="center"/>
          </w:tcPr>
          <w:p w:rsidR="0040100B" w:rsidRDefault="003B73C2">
            <w:pPr>
              <w:jc w:val="center"/>
            </w:pPr>
            <w:r>
              <w:rPr>
                <w:color w:val="000000"/>
                <w:sz w:val="24"/>
              </w:rPr>
              <w:t>0.51%</w:t>
            </w:r>
          </w:p>
        </w:tc>
        <w:tc>
          <w:tcPr>
            <w:tcW w:w="1285" w:type="dxa"/>
            <w:tcBorders>
              <w:bottom w:val="single" w:sz="4" w:space="0" w:color="000000"/>
            </w:tcBorders>
            <w:vAlign w:val="center"/>
          </w:tcPr>
          <w:p w:rsidR="0040100B" w:rsidRDefault="003B73C2">
            <w:pPr>
              <w:jc w:val="center"/>
            </w:pPr>
            <w:r>
              <w:rPr>
                <w:color w:val="000000"/>
                <w:sz w:val="24"/>
              </w:rPr>
              <w:t>0.44%</w:t>
            </w:r>
          </w:p>
        </w:tc>
        <w:tc>
          <w:tcPr>
            <w:tcW w:w="1285" w:type="dxa"/>
            <w:tcBorders>
              <w:bottom w:val="single" w:sz="4" w:space="0" w:color="000000"/>
            </w:tcBorders>
            <w:vAlign w:val="center"/>
          </w:tcPr>
          <w:p w:rsidR="0040100B" w:rsidRDefault="003B73C2">
            <w:pPr>
              <w:jc w:val="center"/>
            </w:pPr>
            <w:r>
              <w:rPr>
                <w:color w:val="000000"/>
                <w:sz w:val="24"/>
              </w:rPr>
              <w:t>-5.75%</w:t>
            </w:r>
          </w:p>
        </w:tc>
        <w:tc>
          <w:tcPr>
            <w:tcW w:w="1285" w:type="dxa"/>
            <w:tcBorders>
              <w:bottom w:val="single" w:sz="4" w:space="0" w:color="000000"/>
            </w:tcBorders>
            <w:vAlign w:val="center"/>
          </w:tcPr>
          <w:p w:rsidR="0040100B" w:rsidRDefault="003B73C2">
            <w:pPr>
              <w:jc w:val="center"/>
            </w:pPr>
            <w:r>
              <w:rPr>
                <w:color w:val="000000"/>
                <w:sz w:val="24"/>
              </w:rPr>
              <w:t>0.90%</w:t>
            </w:r>
          </w:p>
        </w:tc>
      </w:tr>
      <w:tr w:rsidR="0040100B" w:rsidTr="00FF0183">
        <w:tc>
          <w:tcPr>
            <w:tcW w:w="1286" w:type="dxa"/>
            <w:tcBorders>
              <w:bottom w:val="single" w:sz="4" w:space="0" w:color="auto"/>
            </w:tcBorders>
            <w:vAlign w:val="center"/>
          </w:tcPr>
          <w:p w:rsidR="0040100B" w:rsidRDefault="003B73C2">
            <w:pPr>
              <w:jc w:val="left"/>
            </w:pPr>
            <w:r>
              <w:rPr>
                <w:color w:val="000000"/>
                <w:sz w:val="24"/>
              </w:rPr>
              <w:t>自基金合同生效起至今</w:t>
            </w:r>
          </w:p>
        </w:tc>
        <w:tc>
          <w:tcPr>
            <w:tcW w:w="1286" w:type="dxa"/>
            <w:tcBorders>
              <w:bottom w:val="single" w:sz="4" w:space="0" w:color="auto"/>
            </w:tcBorders>
            <w:vAlign w:val="center"/>
          </w:tcPr>
          <w:p w:rsidR="0040100B" w:rsidRDefault="003B73C2">
            <w:pPr>
              <w:jc w:val="center"/>
            </w:pPr>
            <w:r>
              <w:rPr>
                <w:color w:val="000000"/>
                <w:sz w:val="24"/>
              </w:rPr>
              <w:t>-5.90%</w:t>
            </w:r>
          </w:p>
        </w:tc>
        <w:tc>
          <w:tcPr>
            <w:tcW w:w="1286" w:type="dxa"/>
            <w:tcBorders>
              <w:bottom w:val="single" w:sz="4" w:space="0" w:color="auto"/>
            </w:tcBorders>
            <w:vAlign w:val="center"/>
          </w:tcPr>
          <w:p w:rsidR="0040100B" w:rsidRDefault="003B73C2">
            <w:pPr>
              <w:jc w:val="center"/>
            </w:pPr>
            <w:r>
              <w:rPr>
                <w:color w:val="000000"/>
                <w:sz w:val="24"/>
              </w:rPr>
              <w:t>1.19%</w:t>
            </w:r>
          </w:p>
        </w:tc>
        <w:tc>
          <w:tcPr>
            <w:tcW w:w="1285" w:type="dxa"/>
            <w:tcBorders>
              <w:bottom w:val="single" w:sz="4" w:space="0" w:color="auto"/>
            </w:tcBorders>
            <w:vAlign w:val="center"/>
          </w:tcPr>
          <w:p w:rsidR="0040100B" w:rsidRDefault="003B73C2">
            <w:pPr>
              <w:jc w:val="center"/>
            </w:pPr>
            <w:r>
              <w:rPr>
                <w:color w:val="000000"/>
                <w:sz w:val="24"/>
              </w:rPr>
              <w:t>-1.84%</w:t>
            </w:r>
          </w:p>
        </w:tc>
        <w:tc>
          <w:tcPr>
            <w:tcW w:w="1285" w:type="dxa"/>
            <w:tcBorders>
              <w:bottom w:val="single" w:sz="4" w:space="0" w:color="auto"/>
            </w:tcBorders>
            <w:vAlign w:val="center"/>
          </w:tcPr>
          <w:p w:rsidR="0040100B" w:rsidRDefault="003B73C2">
            <w:pPr>
              <w:jc w:val="center"/>
            </w:pPr>
            <w:r>
              <w:rPr>
                <w:color w:val="000000"/>
                <w:sz w:val="24"/>
              </w:rPr>
              <w:t>0.42%</w:t>
            </w:r>
          </w:p>
        </w:tc>
        <w:tc>
          <w:tcPr>
            <w:tcW w:w="1285" w:type="dxa"/>
            <w:tcBorders>
              <w:bottom w:val="single" w:sz="4" w:space="0" w:color="auto"/>
            </w:tcBorders>
            <w:vAlign w:val="center"/>
          </w:tcPr>
          <w:p w:rsidR="0040100B" w:rsidRDefault="003B73C2">
            <w:pPr>
              <w:jc w:val="center"/>
            </w:pPr>
            <w:r>
              <w:rPr>
                <w:color w:val="000000"/>
                <w:sz w:val="24"/>
              </w:rPr>
              <w:t>-4.06%</w:t>
            </w:r>
          </w:p>
        </w:tc>
        <w:tc>
          <w:tcPr>
            <w:tcW w:w="1285" w:type="dxa"/>
            <w:tcBorders>
              <w:bottom w:val="single" w:sz="4" w:space="0" w:color="auto"/>
            </w:tcBorders>
            <w:vAlign w:val="center"/>
          </w:tcPr>
          <w:p w:rsidR="0040100B" w:rsidRDefault="003B73C2">
            <w:pPr>
              <w:jc w:val="center"/>
            </w:pPr>
            <w:r>
              <w:rPr>
                <w:color w:val="000000"/>
                <w:sz w:val="24"/>
              </w:rPr>
              <w:t>0.77%</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00FF0183">
        <w:rPr>
          <w:sz w:val="24"/>
        </w:rPr>
        <w:t>×</w:t>
      </w:r>
      <w:r w:rsidRPr="00FC45CB">
        <w:rPr>
          <w:kern w:val="0"/>
          <w:sz w:val="24"/>
        </w:rPr>
        <w:t>60%+</w:t>
      </w:r>
      <w:r w:rsidRPr="00FC45CB">
        <w:rPr>
          <w:kern w:val="0"/>
          <w:sz w:val="24"/>
        </w:rPr>
        <w:t>中证综合债券指数收益率</w:t>
      </w:r>
      <w:r w:rsidR="00FF0183">
        <w:rPr>
          <w:sz w:val="24"/>
        </w:rPr>
        <w:t>×</w:t>
      </w:r>
      <w:r w:rsidRPr="00FC45CB">
        <w:rPr>
          <w:kern w:val="0"/>
          <w:sz w:val="24"/>
        </w:rPr>
        <w:t>40%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8FC63B8" wp14:editId="158A60D7">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w:t>
      </w:r>
      <w:proofErr w:type="gramStart"/>
      <w:r w:rsidRPr="00650E05">
        <w:rPr>
          <w:kern w:val="0"/>
          <w:sz w:val="24"/>
        </w:rPr>
        <w:t>基金基金</w:t>
      </w:r>
      <w:proofErr w:type="gramEnd"/>
      <w:r w:rsidRPr="00650E05">
        <w:rPr>
          <w:kern w:val="0"/>
          <w:sz w:val="24"/>
        </w:rPr>
        <w:t>合同生效日为</w:t>
      </w:r>
      <w:r w:rsidRPr="00650E05">
        <w:rPr>
          <w:kern w:val="0"/>
          <w:sz w:val="24"/>
        </w:rPr>
        <w:t>2016</w:t>
      </w:r>
      <w:r w:rsidRPr="00650E05">
        <w:rPr>
          <w:kern w:val="0"/>
          <w:sz w:val="24"/>
        </w:rPr>
        <w:t>年</w:t>
      </w:r>
      <w:r w:rsidRPr="00650E05">
        <w:rPr>
          <w:kern w:val="0"/>
          <w:sz w:val="24"/>
        </w:rPr>
        <w:t>8</w:t>
      </w:r>
      <w:r w:rsidRPr="00650E05">
        <w:rPr>
          <w:kern w:val="0"/>
          <w:sz w:val="24"/>
        </w:rPr>
        <w:t>月</w:t>
      </w:r>
      <w:r w:rsidRPr="00650E05">
        <w:rPr>
          <w:kern w:val="0"/>
          <w:sz w:val="24"/>
        </w:rPr>
        <w:t>16</w:t>
      </w:r>
      <w:r w:rsidRPr="00650E05">
        <w:rPr>
          <w:kern w:val="0"/>
          <w:sz w:val="24"/>
        </w:rPr>
        <w:t>日，基金合同生效日至报告期期末，本基</w:t>
      </w:r>
      <w:r w:rsidRPr="00650E05">
        <w:rPr>
          <w:kern w:val="0"/>
          <w:sz w:val="24"/>
        </w:rPr>
        <w:lastRenderedPageBreak/>
        <w:t>金运作时间未满一年。本基金建仓期为自基金合同生效日起的</w:t>
      </w:r>
      <w:r w:rsidRPr="00650E05">
        <w:rPr>
          <w:kern w:val="0"/>
          <w:sz w:val="24"/>
        </w:rPr>
        <w:t>6</w:t>
      </w:r>
      <w:r w:rsidRPr="00650E05">
        <w:rPr>
          <w:kern w:val="0"/>
          <w:sz w:val="24"/>
        </w:rPr>
        <w:t>个月。截至</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31</w:t>
      </w:r>
      <w:r w:rsidRPr="00650E05">
        <w:rPr>
          <w:kern w:val="0"/>
          <w:sz w:val="24"/>
        </w:rPr>
        <w:t>日，本基金尚处于建仓期。</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78B1C728" wp14:editId="57324C6E">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8</w:t>
      </w:r>
      <w:r w:rsidRPr="00B05374">
        <w:rPr>
          <w:kern w:val="0"/>
          <w:sz w:val="24"/>
        </w:rPr>
        <w:t>月</w:t>
      </w:r>
      <w:r w:rsidRPr="00B05374">
        <w:rPr>
          <w:kern w:val="0"/>
          <w:sz w:val="24"/>
        </w:rPr>
        <w:t>16</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005493" w:rsidRPr="00B84921" w:rsidRDefault="00005493" w:rsidP="00B84921">
      <w:pPr>
        <w:pStyle w:val="a0"/>
        <w:spacing w:line="360" w:lineRule="auto"/>
        <w:ind w:firstLine="480"/>
        <w:jc w:val="right"/>
        <w:rPr>
          <w:color w:val="000000"/>
          <w:kern w:val="0"/>
          <w:sz w:val="24"/>
        </w:rPr>
      </w:pPr>
      <w:r w:rsidRPr="00B84921">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05493" w:rsidRPr="0091212A" w:rsidTr="00262C31">
        <w:trPr>
          <w:jc w:val="center"/>
        </w:trPr>
        <w:tc>
          <w:tcPr>
            <w:tcW w:w="1157" w:type="dxa"/>
            <w:vAlign w:val="center"/>
          </w:tcPr>
          <w:p w:rsidR="00005493" w:rsidRPr="00483AAF" w:rsidRDefault="00005493" w:rsidP="00262C31">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005493" w:rsidRPr="00483AAF" w:rsidRDefault="00005493" w:rsidP="00262C31">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005493" w:rsidRPr="00483AAF" w:rsidRDefault="00005493" w:rsidP="00262C31">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005493" w:rsidRPr="00483AAF" w:rsidRDefault="00005493" w:rsidP="00262C31">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005493" w:rsidRPr="00483AAF" w:rsidRDefault="00005493" w:rsidP="00262C31">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005493" w:rsidRPr="00483AAF" w:rsidRDefault="00005493" w:rsidP="00262C31">
            <w:pPr>
              <w:spacing w:line="360" w:lineRule="auto"/>
              <w:jc w:val="center"/>
              <w:rPr>
                <w:color w:val="000000"/>
                <w:sz w:val="24"/>
              </w:rPr>
            </w:pPr>
            <w:r w:rsidRPr="00483AAF">
              <w:rPr>
                <w:rFonts w:hint="eastAsia"/>
                <w:color w:val="000000"/>
                <w:sz w:val="24"/>
              </w:rPr>
              <w:t>备注</w:t>
            </w:r>
          </w:p>
        </w:tc>
      </w:tr>
      <w:tr w:rsidR="00005493" w:rsidTr="00262C31">
        <w:trPr>
          <w:jc w:val="center"/>
        </w:trPr>
        <w:tc>
          <w:tcPr>
            <w:tcW w:w="1157" w:type="dxa"/>
            <w:vAlign w:val="center"/>
          </w:tcPr>
          <w:p w:rsidR="00005493" w:rsidRDefault="00005493" w:rsidP="00262C31">
            <w:pPr>
              <w:jc w:val="center"/>
            </w:pPr>
            <w:r>
              <w:rPr>
                <w:color w:val="000000"/>
                <w:sz w:val="24"/>
              </w:rPr>
              <w:t>2016</w:t>
            </w:r>
          </w:p>
        </w:tc>
        <w:tc>
          <w:tcPr>
            <w:tcW w:w="1378" w:type="dxa"/>
            <w:vAlign w:val="center"/>
          </w:tcPr>
          <w:p w:rsidR="00005493" w:rsidRDefault="00005493" w:rsidP="00262C31">
            <w:pPr>
              <w:jc w:val="right"/>
            </w:pPr>
            <w:r>
              <w:rPr>
                <w:color w:val="000000"/>
                <w:sz w:val="24"/>
              </w:rPr>
              <w:t>-</w:t>
            </w:r>
          </w:p>
        </w:tc>
        <w:tc>
          <w:tcPr>
            <w:tcW w:w="1839" w:type="dxa"/>
            <w:vAlign w:val="center"/>
          </w:tcPr>
          <w:p w:rsidR="00005493" w:rsidRDefault="00005493" w:rsidP="00262C31">
            <w:pPr>
              <w:jc w:val="right"/>
            </w:pPr>
            <w:r>
              <w:rPr>
                <w:color w:val="000000"/>
                <w:sz w:val="24"/>
              </w:rPr>
              <w:t>-</w:t>
            </w:r>
          </w:p>
        </w:tc>
        <w:tc>
          <w:tcPr>
            <w:tcW w:w="1950" w:type="dxa"/>
            <w:vAlign w:val="center"/>
          </w:tcPr>
          <w:p w:rsidR="00005493" w:rsidRDefault="00005493" w:rsidP="00262C31">
            <w:pPr>
              <w:jc w:val="right"/>
            </w:pPr>
            <w:r>
              <w:rPr>
                <w:color w:val="000000"/>
                <w:sz w:val="24"/>
              </w:rPr>
              <w:t>-</w:t>
            </w:r>
          </w:p>
        </w:tc>
        <w:tc>
          <w:tcPr>
            <w:tcW w:w="1894" w:type="dxa"/>
            <w:vAlign w:val="center"/>
          </w:tcPr>
          <w:p w:rsidR="00005493" w:rsidRDefault="00005493" w:rsidP="00262C31">
            <w:pPr>
              <w:jc w:val="right"/>
            </w:pPr>
            <w:r>
              <w:rPr>
                <w:color w:val="000000"/>
                <w:sz w:val="24"/>
              </w:rPr>
              <w:t>-</w:t>
            </w:r>
          </w:p>
        </w:tc>
        <w:tc>
          <w:tcPr>
            <w:tcW w:w="1068" w:type="dxa"/>
            <w:vAlign w:val="center"/>
          </w:tcPr>
          <w:p w:rsidR="00005493" w:rsidRDefault="00005493" w:rsidP="00262C31">
            <w:pPr>
              <w:jc w:val="left"/>
            </w:pPr>
            <w:r>
              <w:rPr>
                <w:color w:val="000000"/>
                <w:sz w:val="24"/>
              </w:rPr>
              <w:t>-</w:t>
            </w:r>
          </w:p>
        </w:tc>
      </w:tr>
      <w:tr w:rsidR="00005493" w:rsidRPr="0091212A" w:rsidTr="00262C31">
        <w:trPr>
          <w:jc w:val="center"/>
        </w:trPr>
        <w:tc>
          <w:tcPr>
            <w:tcW w:w="1157" w:type="dxa"/>
            <w:vAlign w:val="center"/>
          </w:tcPr>
          <w:p w:rsidR="00005493" w:rsidRPr="0091212A" w:rsidRDefault="00005493" w:rsidP="00262C31">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005493" w:rsidRPr="00483AAF" w:rsidRDefault="00005493" w:rsidP="00262C31">
            <w:pPr>
              <w:spacing w:before="29" w:line="288" w:lineRule="auto"/>
              <w:jc w:val="right"/>
              <w:rPr>
                <w:sz w:val="24"/>
              </w:rPr>
            </w:pPr>
            <w:r w:rsidRPr="00483AAF">
              <w:rPr>
                <w:sz w:val="24"/>
              </w:rPr>
              <w:t>-</w:t>
            </w:r>
          </w:p>
        </w:tc>
        <w:tc>
          <w:tcPr>
            <w:tcW w:w="1839" w:type="dxa"/>
            <w:vAlign w:val="center"/>
          </w:tcPr>
          <w:p w:rsidR="00005493" w:rsidRPr="00483AAF" w:rsidRDefault="00005493" w:rsidP="00262C31">
            <w:pPr>
              <w:spacing w:before="29" w:line="288" w:lineRule="auto"/>
              <w:jc w:val="right"/>
              <w:rPr>
                <w:sz w:val="24"/>
              </w:rPr>
            </w:pPr>
            <w:r w:rsidRPr="00483AAF">
              <w:rPr>
                <w:sz w:val="24"/>
              </w:rPr>
              <w:t>-</w:t>
            </w:r>
          </w:p>
        </w:tc>
        <w:tc>
          <w:tcPr>
            <w:tcW w:w="1950" w:type="dxa"/>
            <w:vAlign w:val="center"/>
          </w:tcPr>
          <w:p w:rsidR="00005493" w:rsidRPr="00483AAF" w:rsidRDefault="00005493" w:rsidP="00262C31">
            <w:pPr>
              <w:spacing w:before="29" w:line="288" w:lineRule="auto"/>
              <w:jc w:val="right"/>
              <w:rPr>
                <w:sz w:val="24"/>
              </w:rPr>
            </w:pPr>
            <w:r w:rsidRPr="00483AAF">
              <w:rPr>
                <w:sz w:val="24"/>
              </w:rPr>
              <w:t>-</w:t>
            </w:r>
          </w:p>
        </w:tc>
        <w:tc>
          <w:tcPr>
            <w:tcW w:w="1894" w:type="dxa"/>
            <w:vAlign w:val="center"/>
          </w:tcPr>
          <w:p w:rsidR="00005493" w:rsidRPr="00483AAF" w:rsidRDefault="00005493" w:rsidP="00262C31">
            <w:pPr>
              <w:spacing w:before="29" w:line="288" w:lineRule="auto"/>
              <w:jc w:val="right"/>
              <w:rPr>
                <w:sz w:val="24"/>
              </w:rPr>
            </w:pPr>
            <w:r w:rsidRPr="00483AAF">
              <w:rPr>
                <w:sz w:val="24"/>
              </w:rPr>
              <w:t>-</w:t>
            </w:r>
          </w:p>
        </w:tc>
        <w:tc>
          <w:tcPr>
            <w:tcW w:w="1068" w:type="dxa"/>
            <w:vAlign w:val="center"/>
          </w:tcPr>
          <w:p w:rsidR="00005493" w:rsidRPr="00483AAF" w:rsidRDefault="00005493" w:rsidP="00262C31">
            <w:pPr>
              <w:spacing w:before="29" w:line="288" w:lineRule="auto"/>
              <w:rPr>
                <w:sz w:val="24"/>
              </w:rPr>
            </w:pPr>
            <w:r w:rsidRPr="00483AAF">
              <w:rPr>
                <w:sz w:val="24"/>
              </w:rPr>
              <w:t>-</w:t>
            </w:r>
          </w:p>
        </w:tc>
      </w:tr>
    </w:tbl>
    <w:p w:rsidR="00E63239" w:rsidRDefault="00E63239" w:rsidP="00C6200C">
      <w:pPr>
        <w:tabs>
          <w:tab w:val="left" w:pos="426"/>
        </w:tabs>
        <w:spacing w:before="29" w:line="288" w:lineRule="auto"/>
        <w:jc w:val="left"/>
        <w:rPr>
          <w:kern w:val="0"/>
          <w:sz w:val="24"/>
        </w:rPr>
      </w:pPr>
    </w:p>
    <w:p w:rsidR="001A59F9" w:rsidRDefault="001A59F9" w:rsidP="00EC345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0100B" w:rsidRDefault="003B73C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0100B">
        <w:tc>
          <w:tcPr>
            <w:tcW w:w="1499" w:type="dxa"/>
            <w:vAlign w:val="center"/>
          </w:tcPr>
          <w:p w:rsidR="0040100B" w:rsidRDefault="003B73C2">
            <w:pPr>
              <w:jc w:val="center"/>
            </w:pPr>
            <w:r>
              <w:rPr>
                <w:color w:val="000000"/>
                <w:sz w:val="24"/>
              </w:rPr>
              <w:t>芮晨</w:t>
            </w:r>
          </w:p>
        </w:tc>
        <w:tc>
          <w:tcPr>
            <w:tcW w:w="1499" w:type="dxa"/>
            <w:vAlign w:val="center"/>
          </w:tcPr>
          <w:p w:rsidR="0040100B" w:rsidRDefault="003B73C2">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500" w:type="dxa"/>
            <w:vAlign w:val="center"/>
          </w:tcPr>
          <w:p w:rsidR="0040100B" w:rsidRDefault="003B73C2">
            <w:pPr>
              <w:jc w:val="center"/>
            </w:pPr>
            <w:r>
              <w:rPr>
                <w:color w:val="000000"/>
                <w:sz w:val="24"/>
              </w:rPr>
              <w:t>2016-08-16</w:t>
            </w:r>
          </w:p>
        </w:tc>
        <w:tc>
          <w:tcPr>
            <w:tcW w:w="1500" w:type="dxa"/>
            <w:vAlign w:val="center"/>
          </w:tcPr>
          <w:p w:rsidR="0040100B" w:rsidRDefault="003B73C2">
            <w:pPr>
              <w:jc w:val="center"/>
            </w:pPr>
            <w:r>
              <w:rPr>
                <w:color w:val="000000"/>
                <w:sz w:val="24"/>
              </w:rPr>
              <w:t>-</w:t>
            </w:r>
          </w:p>
        </w:tc>
        <w:tc>
          <w:tcPr>
            <w:tcW w:w="1090" w:type="dxa"/>
            <w:vAlign w:val="center"/>
          </w:tcPr>
          <w:p w:rsidR="0040100B" w:rsidRDefault="003B73C2">
            <w:pPr>
              <w:jc w:val="center"/>
            </w:pPr>
            <w:r>
              <w:rPr>
                <w:color w:val="000000"/>
                <w:sz w:val="24"/>
              </w:rPr>
              <w:t>9</w:t>
            </w:r>
            <w:r>
              <w:rPr>
                <w:color w:val="000000"/>
                <w:sz w:val="24"/>
              </w:rPr>
              <w:t>年</w:t>
            </w:r>
          </w:p>
        </w:tc>
        <w:tc>
          <w:tcPr>
            <w:tcW w:w="1910" w:type="dxa"/>
            <w:vAlign w:val="center"/>
          </w:tcPr>
          <w:p w:rsidR="0040100B" w:rsidRDefault="003B73C2">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40100B" w:rsidRDefault="003B73C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40100B" w:rsidRDefault="003B73C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40100B" w:rsidRDefault="003B73C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0100B" w:rsidRDefault="003B73C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0100B" w:rsidRDefault="003B73C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0100B" w:rsidRDefault="003B73C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0100B" w:rsidRDefault="003B73C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0100B" w:rsidRDefault="003B73C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w:t>
      </w:r>
      <w:r w:rsidRPr="0013437B">
        <w:rPr>
          <w:color w:val="000000"/>
          <w:sz w:val="24"/>
        </w:rPr>
        <w:lastRenderedPageBreak/>
        <w:t>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w:t>
      </w:r>
      <w:proofErr w:type="gramStart"/>
      <w:r w:rsidRPr="0013437B">
        <w:rPr>
          <w:color w:val="000000"/>
          <w:sz w:val="24"/>
        </w:rPr>
        <w:t>组合因</w:t>
      </w:r>
      <w:proofErr w:type="gramEnd"/>
      <w:r w:rsidRPr="0013437B">
        <w:rPr>
          <w:color w:val="000000"/>
          <w:sz w:val="24"/>
        </w:rPr>
        <w:t>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0100B" w:rsidRDefault="003B73C2">
      <w:pPr>
        <w:spacing w:before="29" w:line="288" w:lineRule="auto"/>
        <w:ind w:firstLineChars="200" w:firstLine="480"/>
        <w:rPr>
          <w:color w:val="000000"/>
          <w:sz w:val="24"/>
        </w:rPr>
      </w:pPr>
      <w:r>
        <w:rPr>
          <w:color w:val="000000"/>
          <w:sz w:val="24"/>
        </w:rPr>
        <w:t>回顾</w:t>
      </w:r>
      <w:r>
        <w:rPr>
          <w:color w:val="000000"/>
          <w:sz w:val="24"/>
        </w:rPr>
        <w:t>2016</w:t>
      </w:r>
      <w:r>
        <w:rPr>
          <w:color w:val="000000"/>
          <w:sz w:val="24"/>
        </w:rPr>
        <w:t>年的资本市场，年初</w:t>
      </w:r>
      <w:r>
        <w:rPr>
          <w:color w:val="000000"/>
          <w:sz w:val="24"/>
        </w:rPr>
        <w:t>A</w:t>
      </w:r>
      <w:r>
        <w:rPr>
          <w:color w:val="000000"/>
          <w:sz w:val="24"/>
        </w:rPr>
        <w:t>股市场以熔断开始，年底是以债券市场暴跌结束，中间全球大宗商品市场大幅上涨，国际政治经济形势动荡，产生很多戏剧性的结果。</w:t>
      </w:r>
    </w:p>
    <w:p w:rsidR="0040100B" w:rsidRDefault="003B73C2">
      <w:pPr>
        <w:spacing w:before="29" w:line="288" w:lineRule="auto"/>
        <w:ind w:firstLineChars="200" w:firstLine="480"/>
        <w:rPr>
          <w:color w:val="000000"/>
          <w:sz w:val="24"/>
        </w:rPr>
      </w:pPr>
      <w:r>
        <w:rPr>
          <w:color w:val="000000"/>
          <w:sz w:val="24"/>
        </w:rPr>
        <w:t>纵观</w:t>
      </w:r>
      <w:r>
        <w:rPr>
          <w:color w:val="000000"/>
          <w:sz w:val="24"/>
        </w:rPr>
        <w:t>A</w:t>
      </w:r>
      <w:r>
        <w:rPr>
          <w:color w:val="000000"/>
          <w:sz w:val="24"/>
        </w:rPr>
        <w:t>股市场，上证指数全年下跌了</w:t>
      </w:r>
      <w:r>
        <w:rPr>
          <w:color w:val="000000"/>
          <w:sz w:val="24"/>
        </w:rPr>
        <w:t>12.31%</w:t>
      </w:r>
      <w:r>
        <w:rPr>
          <w:color w:val="000000"/>
          <w:sz w:val="24"/>
        </w:rPr>
        <w:t>，创业板指下跌了</w:t>
      </w:r>
      <w:r>
        <w:rPr>
          <w:color w:val="000000"/>
          <w:sz w:val="24"/>
        </w:rPr>
        <w:t>27.71%</w:t>
      </w:r>
      <w:r>
        <w:rPr>
          <w:color w:val="000000"/>
          <w:sz w:val="24"/>
        </w:rPr>
        <w:t>，但是整个市场中仍然不乏赚钱机会，消费类股票及周期类股票都有阶段性表现。总体来说，</w:t>
      </w:r>
      <w:r>
        <w:rPr>
          <w:color w:val="000000"/>
          <w:sz w:val="24"/>
        </w:rPr>
        <w:t>2016</w:t>
      </w:r>
      <w:r>
        <w:rPr>
          <w:color w:val="000000"/>
          <w:sz w:val="24"/>
        </w:rPr>
        <w:t>年，本基金的</w:t>
      </w:r>
      <w:proofErr w:type="gramStart"/>
      <w:r>
        <w:rPr>
          <w:color w:val="000000"/>
          <w:sz w:val="24"/>
        </w:rPr>
        <w:t>仓位</w:t>
      </w:r>
      <w:proofErr w:type="gramEnd"/>
      <w:r>
        <w:rPr>
          <w:color w:val="000000"/>
          <w:sz w:val="24"/>
        </w:rPr>
        <w:t>选择和行业配置，对投资业绩起到了至关重要的作用。</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本基金自</w:t>
      </w:r>
      <w:r w:rsidRPr="0013437B">
        <w:rPr>
          <w:color w:val="000000"/>
          <w:sz w:val="24"/>
        </w:rPr>
        <w:t>2016</w:t>
      </w:r>
      <w:r w:rsidRPr="0013437B">
        <w:rPr>
          <w:color w:val="000000"/>
          <w:sz w:val="24"/>
        </w:rPr>
        <w:t>年</w:t>
      </w:r>
      <w:r w:rsidRPr="0013437B">
        <w:rPr>
          <w:color w:val="000000"/>
          <w:sz w:val="24"/>
        </w:rPr>
        <w:t>8</w:t>
      </w:r>
      <w:r w:rsidRPr="0013437B">
        <w:rPr>
          <w:color w:val="000000"/>
          <w:sz w:val="24"/>
        </w:rPr>
        <w:t>月开始建仓，本报告期内由于配置了较多创业</w:t>
      </w:r>
      <w:proofErr w:type="gramStart"/>
      <w:r w:rsidRPr="0013437B">
        <w:rPr>
          <w:color w:val="000000"/>
          <w:sz w:val="24"/>
        </w:rPr>
        <w:t>板成长类</w:t>
      </w:r>
      <w:proofErr w:type="gramEnd"/>
      <w:r w:rsidRPr="0013437B">
        <w:rPr>
          <w:color w:val="000000"/>
          <w:sz w:val="24"/>
        </w:rPr>
        <w:t>股票的原因，基金业绩表现受到影响。</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0.941</w:t>
      </w:r>
      <w:r w:rsidRPr="0013437B">
        <w:rPr>
          <w:color w:val="000000"/>
          <w:sz w:val="24"/>
        </w:rPr>
        <w:t>元，本报告期份额净值增长率为</w:t>
      </w:r>
      <w:r w:rsidRPr="0013437B">
        <w:rPr>
          <w:color w:val="000000"/>
          <w:sz w:val="24"/>
        </w:rPr>
        <w:t>-5.90%</w:t>
      </w:r>
      <w:r w:rsidRPr="0013437B">
        <w:rPr>
          <w:color w:val="000000"/>
          <w:sz w:val="24"/>
        </w:rPr>
        <w:t>，同期业绩比较基准增长率为</w:t>
      </w:r>
      <w:r w:rsidRPr="0013437B">
        <w:rPr>
          <w:color w:val="000000"/>
          <w:sz w:val="24"/>
        </w:rPr>
        <w:t>-1.84%</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展望未来，我们认为，</w:t>
      </w:r>
      <w:r w:rsidRPr="0013437B">
        <w:rPr>
          <w:color w:val="000000"/>
          <w:sz w:val="24"/>
        </w:rPr>
        <w:t>2017</w:t>
      </w:r>
      <w:r w:rsidRPr="0013437B">
        <w:rPr>
          <w:color w:val="000000"/>
          <w:sz w:val="24"/>
        </w:rPr>
        <w:t>年</w:t>
      </w:r>
      <w:proofErr w:type="gramStart"/>
      <w:r w:rsidRPr="0013437B">
        <w:rPr>
          <w:color w:val="000000"/>
          <w:sz w:val="24"/>
        </w:rPr>
        <w:t>仓位</w:t>
      </w:r>
      <w:proofErr w:type="gramEnd"/>
      <w:r w:rsidRPr="0013437B">
        <w:rPr>
          <w:color w:val="000000"/>
          <w:sz w:val="24"/>
        </w:rPr>
        <w:t>选择和行业选择都似乎不是最重要的核心，</w:t>
      </w:r>
      <w:r w:rsidRPr="0013437B">
        <w:rPr>
          <w:color w:val="000000"/>
          <w:sz w:val="24"/>
        </w:rPr>
        <w:t>2017</w:t>
      </w:r>
      <w:r w:rsidRPr="0013437B">
        <w:rPr>
          <w:color w:val="000000"/>
          <w:sz w:val="24"/>
        </w:rPr>
        <w:t>年的核心在于选股，不同股票之间收益差距将会非常明显，整个市场将呈现为一个明显的专业选手市场的市场特征，只有具备选</w:t>
      </w:r>
      <w:proofErr w:type="gramStart"/>
      <w:r w:rsidRPr="0013437B">
        <w:rPr>
          <w:color w:val="000000"/>
          <w:sz w:val="24"/>
        </w:rPr>
        <w:t>股能力</w:t>
      </w:r>
      <w:proofErr w:type="gramEnd"/>
      <w:r w:rsidRPr="0013437B">
        <w:rPr>
          <w:color w:val="000000"/>
          <w:sz w:val="24"/>
        </w:rPr>
        <w:t>的人才能在市场中赚到钱。</w:t>
      </w:r>
      <w:r w:rsidRPr="0013437B">
        <w:rPr>
          <w:color w:val="000000"/>
          <w:sz w:val="24"/>
        </w:rPr>
        <w:t>2017</w:t>
      </w:r>
      <w:r w:rsidRPr="0013437B">
        <w:rPr>
          <w:color w:val="000000"/>
          <w:sz w:val="24"/>
        </w:rPr>
        <w:t>年，我们将发挥在选股上一直具备阿尔法的这一优势，在新的一年里努力为投资人争取好的回报。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0100B" w:rsidRDefault="003B73C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0100B" w:rsidRDefault="003B73C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EC345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w:t>
      </w:r>
      <w:proofErr w:type="gramStart"/>
      <w:r w:rsidRPr="0013437B">
        <w:rPr>
          <w:color w:val="000000"/>
          <w:sz w:val="24"/>
        </w:rPr>
        <w:t>基金基金</w:t>
      </w:r>
      <w:proofErr w:type="gramEnd"/>
      <w:r w:rsidRPr="0013437B">
        <w:rPr>
          <w:color w:val="000000"/>
          <w:sz w:val="24"/>
        </w:rPr>
        <w:t>管理人</w:t>
      </w:r>
      <w:r w:rsidRPr="0013437B">
        <w:rPr>
          <w:color w:val="000000"/>
          <w:sz w:val="24"/>
        </w:rPr>
        <w:t>—</w:t>
      </w:r>
      <w:r w:rsidRPr="0013437B">
        <w:rPr>
          <w:color w:val="000000"/>
          <w:sz w:val="24"/>
        </w:rPr>
        <w:t>交银施罗德基金管理有限公司本报告</w:t>
      </w:r>
      <w:proofErr w:type="gramStart"/>
      <w:r w:rsidRPr="0013437B">
        <w:rPr>
          <w:color w:val="000000"/>
          <w:sz w:val="24"/>
        </w:rPr>
        <w:t>期基金</w:t>
      </w:r>
      <w:proofErr w:type="gramEnd"/>
      <w:r w:rsidRPr="0013437B">
        <w:rPr>
          <w:color w:val="000000"/>
          <w:sz w:val="24"/>
        </w:rPr>
        <w:t>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00262C31">
        <w:rPr>
          <w:rFonts w:hint="eastAsia"/>
          <w:color w:val="000000"/>
          <w:sz w:val="24"/>
        </w:rPr>
        <w:t>，</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EC345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交银施罗德数据产业灵活配置混合型证券投资基金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Pr="003C6BFD">
        <w:rPr>
          <w:color w:val="000000"/>
          <w:sz w:val="24"/>
        </w:rPr>
        <w:t>8</w:t>
      </w:r>
      <w:r w:rsidRPr="003C6BFD">
        <w:rPr>
          <w:color w:val="000000"/>
          <w:sz w:val="24"/>
        </w:rPr>
        <w:t>月</w:t>
      </w:r>
      <w:r w:rsidRPr="003C6BFD">
        <w:rPr>
          <w:color w:val="000000"/>
          <w:sz w:val="24"/>
        </w:rPr>
        <w:t>16</w:t>
      </w:r>
      <w:r w:rsidRPr="003C6BFD">
        <w:rPr>
          <w:color w:val="000000"/>
          <w:sz w:val="24"/>
        </w:rPr>
        <w:t>日（基金合同生效日）至</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proofErr w:type="gramStart"/>
      <w:r w:rsidR="00FF0183">
        <w:rPr>
          <w:rFonts w:hint="eastAsia"/>
          <w:color w:val="000000"/>
          <w:sz w:val="24"/>
        </w:rPr>
        <w:t>止</w:t>
      </w:r>
      <w:proofErr w:type="gramEnd"/>
      <w:r w:rsidR="00FF0183">
        <w:rPr>
          <w:color w:val="000000"/>
          <w:sz w:val="24"/>
        </w:rPr>
        <w:t>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20150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EC3456">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交银施罗德数据产业灵活配置混合型证券投资基金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EC3456" w:rsidRPr="00C51C77" w:rsidTr="00EC3456">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EC3456" w:rsidRPr="00C51C77" w:rsidTr="00EC3456">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EC3456" w:rsidRPr="00C51C77" w:rsidTr="00EC3456">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83,811,701.17</w:t>
            </w:r>
          </w:p>
        </w:tc>
      </w:tr>
      <w:tr w:rsidR="00EC3456" w:rsidRPr="00C51C77" w:rsidTr="00EC3456">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2,390,447.05</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1,246,473.30</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1,284,706,352.32</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1,224,609,352.32</w:t>
            </w:r>
          </w:p>
        </w:tc>
      </w:tr>
      <w:tr w:rsidR="00EC3456" w:rsidRPr="00C51C77" w:rsidTr="00EC3456">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60,097,000.00</w:t>
            </w:r>
          </w:p>
        </w:tc>
      </w:tr>
      <w:tr w:rsidR="00EC3456" w:rsidRPr="00C51C77" w:rsidTr="00EC3456">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94,000,261.00</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8,375,294.69</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1,830,354.99</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56,312.25</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1,476,417,196.77</w:t>
            </w:r>
          </w:p>
        </w:tc>
      </w:tr>
      <w:tr w:rsidR="00EC3456" w:rsidRPr="00C51C77" w:rsidTr="00EC3456">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EC3456" w:rsidRPr="00C51C77" w:rsidTr="00EC3456">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14,597,863.13</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1,414,126.15</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1,880,166.03</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313,360.99</w:t>
            </w:r>
          </w:p>
        </w:tc>
      </w:tr>
      <w:tr w:rsidR="00EC3456" w:rsidRPr="00C51C77" w:rsidTr="00EC3456">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2,069,340.93</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153,481.28</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20,428,338.51</w:t>
            </w:r>
          </w:p>
        </w:tc>
      </w:tr>
      <w:tr w:rsidR="00EC3456" w:rsidRPr="00C51C77" w:rsidTr="00EC3456">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1,547,911,693.24</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-91,922,834.98</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1,455,988,858.26</w:t>
            </w:r>
          </w:p>
        </w:tc>
      </w:tr>
      <w:tr w:rsidR="00EC3456" w:rsidRPr="00C51C77" w:rsidTr="00EC3456">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1,476,417,196.77</w:t>
            </w:r>
          </w:p>
        </w:tc>
      </w:tr>
    </w:tbl>
    <w:p w:rsidR="0040100B" w:rsidRPr="00B84921" w:rsidRDefault="00F9768A" w:rsidP="00B84921">
      <w:pPr>
        <w:spacing w:before="29" w:line="288" w:lineRule="auto"/>
        <w:rPr>
          <w:color w:val="000000"/>
          <w:sz w:val="24"/>
        </w:rPr>
      </w:pPr>
      <w:r w:rsidRPr="00B84921">
        <w:rPr>
          <w:rFonts w:hint="eastAsia"/>
          <w:color w:val="000000"/>
          <w:sz w:val="24"/>
        </w:rPr>
        <w:t>注：</w:t>
      </w:r>
      <w:r w:rsidR="003B73C2" w:rsidRPr="00B84921">
        <w:rPr>
          <w:color w:val="000000"/>
          <w:sz w:val="24"/>
        </w:rPr>
        <w:t>1</w:t>
      </w:r>
      <w:r w:rsidR="003B73C2" w:rsidRPr="00B84921">
        <w:rPr>
          <w:rFonts w:hint="eastAsia"/>
          <w:color w:val="000000"/>
          <w:sz w:val="24"/>
        </w:rPr>
        <w:t>、报告截止日</w:t>
      </w:r>
      <w:r w:rsidR="003B73C2" w:rsidRPr="00B84921">
        <w:rPr>
          <w:color w:val="000000"/>
          <w:sz w:val="24"/>
        </w:rPr>
        <w:t>2016</w:t>
      </w:r>
      <w:r w:rsidR="003B73C2" w:rsidRPr="00B84921">
        <w:rPr>
          <w:rFonts w:hint="eastAsia"/>
          <w:color w:val="000000"/>
          <w:sz w:val="24"/>
        </w:rPr>
        <w:t>年</w:t>
      </w:r>
      <w:r w:rsidR="003B73C2" w:rsidRPr="00B84921">
        <w:rPr>
          <w:color w:val="000000"/>
          <w:sz w:val="24"/>
        </w:rPr>
        <w:t>12</w:t>
      </w:r>
      <w:r w:rsidR="003B73C2" w:rsidRPr="00B84921">
        <w:rPr>
          <w:rFonts w:hint="eastAsia"/>
          <w:color w:val="000000"/>
          <w:sz w:val="24"/>
        </w:rPr>
        <w:t>月</w:t>
      </w:r>
      <w:r w:rsidR="003B73C2" w:rsidRPr="00B84921">
        <w:rPr>
          <w:color w:val="000000"/>
          <w:sz w:val="24"/>
        </w:rPr>
        <w:t>31</w:t>
      </w:r>
      <w:r w:rsidR="003B73C2" w:rsidRPr="00B84921">
        <w:rPr>
          <w:rFonts w:hint="eastAsia"/>
          <w:color w:val="000000"/>
          <w:sz w:val="24"/>
        </w:rPr>
        <w:t>日，基金份额净值</w:t>
      </w:r>
      <w:r w:rsidR="003B73C2" w:rsidRPr="00B84921">
        <w:rPr>
          <w:color w:val="000000"/>
          <w:sz w:val="24"/>
        </w:rPr>
        <w:t>0.941</w:t>
      </w:r>
      <w:r w:rsidR="003B73C2" w:rsidRPr="00B84921">
        <w:rPr>
          <w:rFonts w:hint="eastAsia"/>
          <w:color w:val="000000"/>
          <w:sz w:val="24"/>
        </w:rPr>
        <w:t>元，基金份额总额</w:t>
      </w:r>
      <w:r w:rsidR="003B73C2" w:rsidRPr="00B84921">
        <w:rPr>
          <w:color w:val="000000"/>
          <w:sz w:val="24"/>
        </w:rPr>
        <w:t>1,547,911,693.24</w:t>
      </w:r>
      <w:r w:rsidR="003B73C2" w:rsidRPr="00B84921">
        <w:rPr>
          <w:rFonts w:hint="eastAsia"/>
          <w:color w:val="000000"/>
          <w:sz w:val="24"/>
        </w:rPr>
        <w:t>份。</w:t>
      </w:r>
    </w:p>
    <w:p w:rsidR="001A59F9" w:rsidRPr="00B84921" w:rsidRDefault="001A59F9" w:rsidP="00B84921">
      <w:pPr>
        <w:spacing w:before="29" w:line="288" w:lineRule="auto"/>
        <w:ind w:firstLineChars="200" w:firstLine="480"/>
        <w:rPr>
          <w:color w:val="000000"/>
          <w:sz w:val="24"/>
        </w:rPr>
      </w:pPr>
      <w:r w:rsidRPr="00B84921">
        <w:rPr>
          <w:color w:val="000000"/>
          <w:sz w:val="24"/>
        </w:rPr>
        <w:t>2</w:t>
      </w:r>
      <w:r w:rsidRPr="00B84921">
        <w:rPr>
          <w:rFonts w:hint="eastAsia"/>
          <w:color w:val="000000"/>
          <w:sz w:val="24"/>
        </w:rPr>
        <w:t>、本财务报表的实际编制期间为</w:t>
      </w:r>
      <w:r w:rsidRPr="00B84921">
        <w:rPr>
          <w:color w:val="000000"/>
          <w:sz w:val="24"/>
        </w:rPr>
        <w:t>2016</w:t>
      </w:r>
      <w:r w:rsidRPr="00B84921">
        <w:rPr>
          <w:rFonts w:hint="eastAsia"/>
          <w:color w:val="000000"/>
          <w:sz w:val="24"/>
        </w:rPr>
        <w:t>年</w:t>
      </w:r>
      <w:r w:rsidRPr="00B84921">
        <w:rPr>
          <w:color w:val="000000"/>
          <w:sz w:val="24"/>
        </w:rPr>
        <w:t>8</w:t>
      </w:r>
      <w:r w:rsidRPr="00B84921">
        <w:rPr>
          <w:rFonts w:hint="eastAsia"/>
          <w:color w:val="000000"/>
          <w:sz w:val="24"/>
        </w:rPr>
        <w:t>月</w:t>
      </w:r>
      <w:r w:rsidRPr="00B84921">
        <w:rPr>
          <w:color w:val="000000"/>
          <w:sz w:val="24"/>
        </w:rPr>
        <w:t>16</w:t>
      </w:r>
      <w:r w:rsidRPr="00B84921">
        <w:rPr>
          <w:rFonts w:hint="eastAsia"/>
          <w:color w:val="000000"/>
          <w:sz w:val="24"/>
        </w:rPr>
        <w:t>日</w:t>
      </w:r>
      <w:r w:rsidRPr="00B84921">
        <w:rPr>
          <w:color w:val="000000"/>
          <w:sz w:val="24"/>
        </w:rPr>
        <w:t>(</w:t>
      </w:r>
      <w:r w:rsidRPr="00B84921">
        <w:rPr>
          <w:rFonts w:hint="eastAsia"/>
          <w:color w:val="000000"/>
          <w:sz w:val="24"/>
        </w:rPr>
        <w:t>基金合同生效日</w:t>
      </w:r>
      <w:r w:rsidRPr="00B84921">
        <w:rPr>
          <w:color w:val="000000"/>
          <w:sz w:val="24"/>
        </w:rPr>
        <w:t>)</w:t>
      </w:r>
      <w:r w:rsidRPr="00B84921">
        <w:rPr>
          <w:rFonts w:hint="eastAsia"/>
          <w:color w:val="000000"/>
          <w:sz w:val="24"/>
        </w:rPr>
        <w:t>至</w:t>
      </w:r>
      <w:r w:rsidRPr="00B84921">
        <w:rPr>
          <w:color w:val="000000"/>
          <w:sz w:val="24"/>
        </w:rPr>
        <w:t>2016</w:t>
      </w:r>
      <w:r w:rsidRPr="00B84921">
        <w:rPr>
          <w:rFonts w:hint="eastAsia"/>
          <w:color w:val="000000"/>
          <w:sz w:val="24"/>
        </w:rPr>
        <w:t>年</w:t>
      </w:r>
      <w:r w:rsidRPr="00B84921">
        <w:rPr>
          <w:color w:val="000000"/>
          <w:sz w:val="24"/>
        </w:rPr>
        <w:t>12</w:t>
      </w:r>
      <w:r w:rsidRPr="00B84921">
        <w:rPr>
          <w:rFonts w:hint="eastAsia"/>
          <w:color w:val="000000"/>
          <w:sz w:val="24"/>
        </w:rPr>
        <w:t>月</w:t>
      </w:r>
      <w:r w:rsidRPr="00B84921">
        <w:rPr>
          <w:color w:val="000000"/>
          <w:sz w:val="24"/>
        </w:rPr>
        <w:t>31</w:t>
      </w:r>
      <w:r w:rsidRPr="00B84921">
        <w:rPr>
          <w:rFonts w:hint="eastAsia"/>
          <w:color w:val="000000"/>
          <w:sz w:val="24"/>
        </w:rPr>
        <w:t>日</w:t>
      </w:r>
      <w:proofErr w:type="gramStart"/>
      <w:r w:rsidRPr="00B84921">
        <w:rPr>
          <w:rFonts w:hint="eastAsia"/>
          <w:color w:val="000000"/>
          <w:sz w:val="24"/>
        </w:rPr>
        <w:t>止</w:t>
      </w:r>
      <w:proofErr w:type="gramEnd"/>
      <w:r w:rsidRPr="00B84921">
        <w:rPr>
          <w:rFonts w:hint="eastAsia"/>
          <w:color w:val="000000"/>
          <w:sz w:val="24"/>
        </w:rPr>
        <w:t>期间。</w:t>
      </w:r>
    </w:p>
    <w:p w:rsidR="00AA0214" w:rsidRPr="00B84921" w:rsidRDefault="00F9768A" w:rsidP="00B84921">
      <w:pPr>
        <w:spacing w:before="29" w:line="288" w:lineRule="auto"/>
        <w:ind w:firstLineChars="200" w:firstLine="480"/>
        <w:rPr>
          <w:color w:val="000000"/>
          <w:sz w:val="24"/>
        </w:rPr>
      </w:pPr>
      <w:r w:rsidRPr="00B84921">
        <w:rPr>
          <w:color w:val="000000"/>
          <w:sz w:val="24"/>
        </w:rPr>
        <w:t>3</w:t>
      </w:r>
      <w:r w:rsidR="00AA0214" w:rsidRPr="00B84921">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lastRenderedPageBreak/>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交银施罗德数据产业灵活配置混合型证券投资基金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8</w:t>
      </w:r>
      <w:r w:rsidR="00F64FAD" w:rsidRPr="00DA21E1">
        <w:rPr>
          <w:color w:val="000000"/>
          <w:sz w:val="24"/>
        </w:rPr>
        <w:t>月</w:t>
      </w:r>
      <w:r w:rsidR="00F64FAD" w:rsidRPr="00DA21E1">
        <w:rPr>
          <w:color w:val="000000"/>
          <w:sz w:val="24"/>
        </w:rPr>
        <w:t>16</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EC3456" w:rsidRPr="00C51C77" w:rsidTr="00EC345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8</w:t>
            </w:r>
            <w:r w:rsidRPr="00DA21E1">
              <w:rPr>
                <w:rFonts w:ascii="Times New Roman" w:hAnsi="Times New Roman"/>
                <w:b/>
                <w:color w:val="000000"/>
              </w:rPr>
              <w:t>月</w:t>
            </w:r>
            <w:r w:rsidRPr="00DA21E1">
              <w:rPr>
                <w:rFonts w:ascii="Times New Roman" w:hAnsi="Times New Roman"/>
                <w:b/>
                <w:color w:val="000000"/>
              </w:rPr>
              <w:t>16</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C3456" w:rsidRPr="00C51C77" w:rsidTr="00EC345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-40,584,058.52</w:t>
            </w:r>
          </w:p>
        </w:tc>
      </w:tr>
      <w:tr w:rsidR="00EC3456" w:rsidRPr="00C51C77" w:rsidTr="00EC345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2,684,999.45</w:t>
            </w:r>
          </w:p>
        </w:tc>
      </w:tr>
      <w:tr w:rsidR="00EC3456" w:rsidRPr="00C51C77" w:rsidTr="00EC345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2,462,253.27</w:t>
            </w:r>
          </w:p>
        </w:tc>
      </w:tr>
      <w:tr w:rsidR="00EC3456" w:rsidRPr="00C51C77" w:rsidTr="00EC345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152,572.91</w:t>
            </w:r>
          </w:p>
        </w:tc>
      </w:tr>
      <w:tr w:rsidR="00EC3456" w:rsidRPr="00C51C77" w:rsidTr="00EC345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70,173.27</w:t>
            </w:r>
          </w:p>
        </w:tc>
      </w:tr>
      <w:tr w:rsidR="00EC3456" w:rsidRPr="00C51C77" w:rsidTr="00EC345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-18,037,963.03</w:t>
            </w:r>
          </w:p>
        </w:tc>
      </w:tr>
      <w:tr w:rsidR="00EC3456" w:rsidRPr="00C51C77" w:rsidTr="00EC345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-18,067,210.69</w:t>
            </w:r>
          </w:p>
        </w:tc>
      </w:tr>
      <w:tr w:rsidR="00EC3456" w:rsidRPr="00C51C77" w:rsidTr="00EC345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EC3456" w:rsidRPr="00C51C77" w:rsidTr="00EC345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29,247.66</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-28,403,207.85</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3,172,112.91</w:t>
            </w:r>
          </w:p>
        </w:tc>
      </w:tr>
      <w:tr w:rsidR="00EC3456" w:rsidRPr="00C51C77" w:rsidTr="00EC345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20,413,236.89</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11,333,143.28</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1,888,857.21</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7,022,951.80</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168,284.60</w:t>
            </w:r>
          </w:p>
        </w:tc>
      </w:tr>
      <w:tr w:rsidR="00EC3456" w:rsidRPr="00C51C77" w:rsidTr="00EC345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lastRenderedPageBreak/>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-60,997,295.41</w:t>
            </w:r>
          </w:p>
        </w:tc>
      </w:tr>
      <w:tr w:rsidR="00EC3456" w:rsidRPr="00C51C77" w:rsidTr="00EC345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C3456" w:rsidRPr="00C51C77" w:rsidTr="00EC345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-60,997,295.41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交银施罗德数据产业灵活配置混合型证券投资基金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8</w:t>
      </w:r>
      <w:r w:rsidR="00F64FAD" w:rsidRPr="004C51A0">
        <w:rPr>
          <w:color w:val="000000"/>
          <w:sz w:val="24"/>
        </w:rPr>
        <w:t>月</w:t>
      </w:r>
      <w:r w:rsidR="00F64FAD" w:rsidRPr="004C51A0">
        <w:rPr>
          <w:color w:val="000000"/>
          <w:sz w:val="24"/>
        </w:rPr>
        <w:t>16</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8</w:t>
            </w:r>
            <w:r w:rsidRPr="00D34C2B">
              <w:rPr>
                <w:rFonts w:ascii="Times New Roman" w:hAnsi="Times New Roman"/>
                <w:b/>
                <w:color w:val="000000"/>
                <w:kern w:val="2"/>
              </w:rPr>
              <w:t>月</w:t>
            </w:r>
            <w:r w:rsidRPr="00D34C2B">
              <w:rPr>
                <w:rFonts w:ascii="Times New Roman" w:hAnsi="Times New Roman"/>
                <w:b/>
                <w:color w:val="000000"/>
                <w:kern w:val="2"/>
              </w:rPr>
              <w:t>16</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2,200,062,808.52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2,200,062,808.52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-60,997,295.41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-60,997,295.41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-652,151,115.28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-30,925,539.57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-683,076,654.85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285,742,431.69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-4,066,099.54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281,676,332.15</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-937,893,546.97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-26,859,440.03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-964,752,987.00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1,547,911,693.24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-91,922,834.98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1,455,988,858.26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0100B" w:rsidRDefault="003B73C2">
      <w:pPr>
        <w:spacing w:before="29" w:line="288" w:lineRule="auto"/>
        <w:ind w:firstLineChars="200" w:firstLine="480"/>
        <w:rPr>
          <w:color w:val="000000"/>
          <w:sz w:val="24"/>
        </w:rPr>
      </w:pPr>
      <w:r>
        <w:rPr>
          <w:color w:val="000000"/>
          <w:sz w:val="24"/>
        </w:rPr>
        <w:t>交</w:t>
      </w:r>
      <w:proofErr w:type="gramStart"/>
      <w:r>
        <w:rPr>
          <w:color w:val="000000"/>
          <w:sz w:val="24"/>
        </w:rPr>
        <w:t>银施罗数据</w:t>
      </w:r>
      <w:proofErr w:type="gramEnd"/>
      <w:r>
        <w:rPr>
          <w:color w:val="000000"/>
          <w:sz w:val="24"/>
        </w:rPr>
        <w:t>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文《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40100B" w:rsidRDefault="003B73C2">
      <w:pPr>
        <w:spacing w:before="29" w:line="288" w:lineRule="auto"/>
        <w:ind w:firstLineChars="200" w:firstLine="480"/>
        <w:rPr>
          <w:color w:val="000000"/>
          <w:sz w:val="24"/>
        </w:rPr>
      </w:pPr>
      <w:r>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；本基金投资数据产业链上中下游相关证券的比例不低于非现金基金资产的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。本基金的业绩比较基准为：</w:t>
      </w:r>
      <w:r w:rsidR="00971430" w:rsidRPr="00A57672">
        <w:rPr>
          <w:sz w:val="24"/>
        </w:rPr>
        <w:t>沪深</w:t>
      </w:r>
      <w:r w:rsidR="00971430" w:rsidRPr="00A57672">
        <w:rPr>
          <w:sz w:val="24"/>
        </w:rPr>
        <w:t>300</w:t>
      </w:r>
      <w:r w:rsidR="00971430" w:rsidRPr="00A57672">
        <w:rPr>
          <w:sz w:val="24"/>
        </w:rPr>
        <w:t>指数收益率</w:t>
      </w:r>
      <w:r w:rsidR="00971430" w:rsidRPr="00A57672">
        <w:rPr>
          <w:sz w:val="24"/>
        </w:rPr>
        <w:t>×60%+</w:t>
      </w:r>
      <w:r w:rsidR="00971430" w:rsidRPr="00A57672">
        <w:rPr>
          <w:sz w:val="24"/>
        </w:rPr>
        <w:t>中证综合债券指数收益率</w:t>
      </w:r>
      <w:r w:rsidR="00971430" w:rsidRPr="00A57672">
        <w:rPr>
          <w:sz w:val="24"/>
        </w:rPr>
        <w:t>×40%</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颁布的《证券投资基金会计核算业务指引》、《交银施罗德数据产业灵活配置混合型证券投资基金基金合同》和在财务报表附注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w:t>
      </w:r>
      <w:r w:rsidRPr="002F6772">
        <w:rPr>
          <w:color w:val="000000"/>
          <w:sz w:val="24"/>
        </w:rPr>
        <w:t>8</w:t>
      </w:r>
      <w:r w:rsidRPr="002F6772">
        <w:rPr>
          <w:color w:val="000000"/>
          <w:sz w:val="24"/>
        </w:rPr>
        <w:t>月</w:t>
      </w:r>
      <w:r w:rsidRPr="002F6772">
        <w:rPr>
          <w:color w:val="000000"/>
          <w:sz w:val="24"/>
        </w:rPr>
        <w:t>16</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w:t>
      </w:r>
      <w:r w:rsidRPr="002F6772">
        <w:rPr>
          <w:color w:val="000000"/>
          <w:sz w:val="24"/>
        </w:rPr>
        <w:t>8</w:t>
      </w:r>
      <w:r w:rsidRPr="002F6772">
        <w:rPr>
          <w:color w:val="000000"/>
          <w:sz w:val="24"/>
        </w:rPr>
        <w:t>月</w:t>
      </w:r>
      <w:r w:rsidRPr="002F6772">
        <w:rPr>
          <w:color w:val="000000"/>
          <w:sz w:val="24"/>
        </w:rPr>
        <w:t>16</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2016</w:t>
      </w:r>
      <w:r w:rsidRPr="002F6772">
        <w:rPr>
          <w:color w:val="000000"/>
          <w:sz w:val="24"/>
        </w:rPr>
        <w:t>年</w:t>
      </w:r>
      <w:r w:rsidRPr="002F6772">
        <w:rPr>
          <w:color w:val="000000"/>
          <w:sz w:val="24"/>
        </w:rPr>
        <w:t>8</w:t>
      </w:r>
      <w:r w:rsidRPr="002F6772">
        <w:rPr>
          <w:color w:val="000000"/>
          <w:sz w:val="24"/>
        </w:rPr>
        <w:t>月</w:t>
      </w:r>
      <w:r w:rsidRPr="002F6772">
        <w:rPr>
          <w:color w:val="000000"/>
          <w:sz w:val="24"/>
        </w:rPr>
        <w:t>16</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w:t>
      </w:r>
      <w:r w:rsidR="00584031" w:rsidRPr="00AC056D">
        <w:rPr>
          <w:color w:val="000000"/>
          <w:sz w:val="24"/>
        </w:rPr>
        <w:t>本期财务报表的实际编制期间为</w:t>
      </w:r>
      <w:r w:rsidR="00584031" w:rsidRPr="00AC056D">
        <w:rPr>
          <w:color w:val="000000"/>
          <w:sz w:val="24"/>
        </w:rPr>
        <w:t>2016</w:t>
      </w:r>
      <w:r w:rsidR="00584031" w:rsidRPr="00AC056D">
        <w:rPr>
          <w:color w:val="000000"/>
          <w:sz w:val="24"/>
        </w:rPr>
        <w:t>年</w:t>
      </w:r>
      <w:r w:rsidR="00584031" w:rsidRPr="00AC056D">
        <w:rPr>
          <w:color w:val="000000"/>
          <w:sz w:val="24"/>
        </w:rPr>
        <w:t>8</w:t>
      </w:r>
      <w:r w:rsidR="00584031" w:rsidRPr="00AC056D">
        <w:rPr>
          <w:color w:val="000000"/>
          <w:sz w:val="24"/>
        </w:rPr>
        <w:t>月</w:t>
      </w:r>
      <w:r w:rsidR="00584031" w:rsidRPr="00AC056D">
        <w:rPr>
          <w:color w:val="000000"/>
          <w:sz w:val="24"/>
        </w:rPr>
        <w:t>16</w:t>
      </w:r>
      <w:r w:rsidR="00584031" w:rsidRPr="00AC056D">
        <w:rPr>
          <w:color w:val="000000"/>
          <w:sz w:val="24"/>
        </w:rPr>
        <w:t>日</w:t>
      </w:r>
      <w:r w:rsidR="00584031" w:rsidRPr="00AC056D">
        <w:rPr>
          <w:color w:val="000000"/>
          <w:sz w:val="24"/>
        </w:rPr>
        <w:t>(</w:t>
      </w:r>
      <w:r w:rsidR="00584031" w:rsidRPr="00AC056D">
        <w:rPr>
          <w:color w:val="000000"/>
          <w:sz w:val="24"/>
        </w:rPr>
        <w:t>基金合同生效日</w:t>
      </w:r>
      <w:r w:rsidR="00584031" w:rsidRPr="00AC056D">
        <w:rPr>
          <w:color w:val="000000"/>
          <w:sz w:val="24"/>
        </w:rPr>
        <w:t>)</w:t>
      </w:r>
      <w:r w:rsidR="00584031" w:rsidRPr="00AC056D">
        <w:rPr>
          <w:color w:val="000000"/>
          <w:sz w:val="24"/>
        </w:rPr>
        <w:t>至</w:t>
      </w:r>
      <w:r w:rsidR="00584031" w:rsidRPr="00AC056D">
        <w:rPr>
          <w:color w:val="000000"/>
          <w:sz w:val="24"/>
        </w:rPr>
        <w:t>2016</w:t>
      </w:r>
      <w:r w:rsidR="00584031" w:rsidRPr="00AC056D">
        <w:rPr>
          <w:color w:val="000000"/>
          <w:sz w:val="24"/>
        </w:rPr>
        <w:t>年</w:t>
      </w:r>
      <w:r w:rsidR="00584031" w:rsidRPr="00AC056D">
        <w:rPr>
          <w:color w:val="000000"/>
          <w:sz w:val="24"/>
        </w:rPr>
        <w:t>12</w:t>
      </w:r>
      <w:r w:rsidR="00584031" w:rsidRPr="00AC056D">
        <w:rPr>
          <w:color w:val="000000"/>
          <w:sz w:val="24"/>
        </w:rPr>
        <w:t>月</w:t>
      </w:r>
      <w:r w:rsidR="00584031" w:rsidRPr="00AC056D">
        <w:rPr>
          <w:color w:val="000000"/>
          <w:sz w:val="24"/>
        </w:rPr>
        <w:t>31</w:t>
      </w:r>
      <w:r w:rsidR="00584031" w:rsidRPr="00AC056D">
        <w:rPr>
          <w:color w:val="000000"/>
          <w:sz w:val="24"/>
        </w:rPr>
        <w:t>日</w:t>
      </w:r>
      <w:proofErr w:type="gramStart"/>
      <w:r w:rsidR="00584031" w:rsidRPr="00AC056D">
        <w:rPr>
          <w:color w:val="000000"/>
          <w:sz w:val="24"/>
        </w:rPr>
        <w:t>止</w:t>
      </w:r>
      <w:proofErr w:type="gramEnd"/>
      <w:r w:rsidR="00584031" w:rsidRPr="00AC056D">
        <w:rPr>
          <w:color w:val="000000"/>
          <w:sz w:val="24"/>
        </w:rPr>
        <w:t>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40100B" w:rsidRDefault="003B73C2">
      <w:pPr>
        <w:spacing w:before="29" w:line="288" w:lineRule="auto"/>
        <w:ind w:firstLineChars="200" w:firstLine="480"/>
        <w:rPr>
          <w:color w:val="000000"/>
          <w:sz w:val="24"/>
        </w:rPr>
      </w:pPr>
      <w:r>
        <w:rPr>
          <w:color w:val="000000"/>
          <w:sz w:val="24"/>
        </w:rPr>
        <w:t>(1)</w:t>
      </w:r>
      <w:r>
        <w:rPr>
          <w:color w:val="000000"/>
          <w:sz w:val="24"/>
        </w:rPr>
        <w:t>金融资产的分类</w:t>
      </w:r>
    </w:p>
    <w:p w:rsidR="0040100B" w:rsidRDefault="003B73C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0100B" w:rsidRDefault="003B73C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0100B" w:rsidRDefault="003B73C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0100B" w:rsidRDefault="003B73C2">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40100B" w:rsidRDefault="003B73C2">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0100B" w:rsidRDefault="003B73C2">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40100B" w:rsidRDefault="003B73C2">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40100B" w:rsidRDefault="003B73C2">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0100B" w:rsidRDefault="003B73C2">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40100B" w:rsidRDefault="003B73C2">
      <w:pPr>
        <w:spacing w:before="29" w:line="288" w:lineRule="auto"/>
        <w:ind w:firstLineChars="200" w:firstLine="480"/>
        <w:rPr>
          <w:color w:val="000000"/>
          <w:sz w:val="24"/>
        </w:rPr>
      </w:pPr>
      <w:r>
        <w:rPr>
          <w:color w:val="000000"/>
          <w:sz w:val="24"/>
        </w:rPr>
        <w:t>本基金持有的股票投资、债券投资、资产支持证券投资和衍生工具（主要为股指期货投资）按如下原则确定公允价值并进行估值：</w:t>
      </w:r>
    </w:p>
    <w:p w:rsidR="0040100B" w:rsidRDefault="003B73C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40100B" w:rsidRDefault="003B73C2">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lastRenderedPageBreak/>
        <w:t xml:space="preserve">7.4.4.6 </w:t>
      </w:r>
      <w:r w:rsidRPr="00245C29">
        <w:rPr>
          <w:rFonts w:ascii="Times New Roman" w:hAnsi="Times New Roman"/>
          <w:kern w:val="0"/>
          <w:szCs w:val="24"/>
        </w:rPr>
        <w:t>金融资产和金融负债的</w:t>
      </w:r>
      <w:proofErr w:type="gramStart"/>
      <w:r w:rsidRPr="00245C29">
        <w:rPr>
          <w:rFonts w:ascii="Times New Roman" w:hAnsi="Times New Roman"/>
          <w:kern w:val="0"/>
          <w:szCs w:val="24"/>
        </w:rPr>
        <w:t>抵销</w:t>
      </w:r>
      <w:proofErr w:type="gramEnd"/>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w:t>
      </w:r>
      <w:proofErr w:type="gramStart"/>
      <w:r w:rsidRPr="002F6772">
        <w:rPr>
          <w:color w:val="000000"/>
          <w:sz w:val="24"/>
        </w:rPr>
        <w:t>抵销</w:t>
      </w:r>
      <w:proofErr w:type="gramEnd"/>
      <w:r w:rsidRPr="002F6772">
        <w:rPr>
          <w:color w:val="000000"/>
          <w:sz w:val="24"/>
        </w:rPr>
        <w:t>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w:t>
      </w:r>
      <w:proofErr w:type="gramStart"/>
      <w:r w:rsidRPr="002F6772">
        <w:rPr>
          <w:color w:val="000000"/>
          <w:sz w:val="24"/>
        </w:rPr>
        <w:t>抵销</w:t>
      </w:r>
      <w:proofErr w:type="gramEnd"/>
      <w:r w:rsidRPr="002F6772">
        <w:rPr>
          <w:color w:val="000000"/>
          <w:sz w:val="24"/>
        </w:rPr>
        <w:t>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w:t>
      </w:r>
      <w:proofErr w:type="gramStart"/>
      <w:r w:rsidRPr="002F6772">
        <w:rPr>
          <w:color w:val="000000"/>
          <w:sz w:val="24"/>
        </w:rPr>
        <w:t>损益平准金</w:t>
      </w:r>
      <w:proofErr w:type="gramEnd"/>
      <w:r w:rsidRPr="002F6772">
        <w:rPr>
          <w:color w:val="000000"/>
          <w:sz w:val="24"/>
        </w:rPr>
        <w:t>分摊部分后的余额。由于申购和赎回引起的实收基金变动分别于基金申购确认日及基金赎回确认</w:t>
      </w:r>
      <w:proofErr w:type="gramStart"/>
      <w:r w:rsidRPr="002F6772">
        <w:rPr>
          <w:color w:val="000000"/>
          <w:sz w:val="24"/>
        </w:rPr>
        <w:t>日认列</w:t>
      </w:r>
      <w:proofErr w:type="gramEnd"/>
      <w:r w:rsidRPr="002F6772">
        <w:rPr>
          <w:color w:val="000000"/>
          <w:sz w:val="24"/>
        </w:rPr>
        <w:t>。上述申购和赎回分别包括基金转换所引起的转入基金的实收基金增加和转出基金的实收基金减少。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proofErr w:type="gramStart"/>
      <w:r w:rsidRPr="00245C29">
        <w:rPr>
          <w:rFonts w:ascii="Times New Roman" w:hAnsi="Times New Roman"/>
          <w:kern w:val="0"/>
          <w:szCs w:val="24"/>
        </w:rPr>
        <w:t>损益平</w:t>
      </w:r>
      <w:proofErr w:type="gramEnd"/>
      <w:r w:rsidRPr="00245C29">
        <w:rPr>
          <w:rFonts w:ascii="Times New Roman" w:hAnsi="Times New Roman"/>
          <w:kern w:val="0"/>
          <w:szCs w:val="24"/>
        </w:rPr>
        <w:t>准金</w:t>
      </w:r>
    </w:p>
    <w:p w:rsidR="001A59F9" w:rsidRPr="002F6772" w:rsidRDefault="001A59F9" w:rsidP="002F6772">
      <w:pPr>
        <w:spacing w:before="29" w:line="288" w:lineRule="auto"/>
        <w:ind w:firstLineChars="200" w:firstLine="480"/>
        <w:rPr>
          <w:color w:val="000000"/>
          <w:sz w:val="24"/>
        </w:rPr>
      </w:pPr>
      <w:proofErr w:type="gramStart"/>
      <w:r w:rsidRPr="002F6772">
        <w:rPr>
          <w:color w:val="000000"/>
          <w:sz w:val="24"/>
        </w:rPr>
        <w:t>损益平准金包括</w:t>
      </w:r>
      <w:proofErr w:type="gramEnd"/>
      <w:r w:rsidRPr="002F6772">
        <w:rPr>
          <w:color w:val="000000"/>
          <w:sz w:val="24"/>
        </w:rPr>
        <w:t>已实现</w:t>
      </w:r>
      <w:proofErr w:type="gramStart"/>
      <w:r w:rsidRPr="002F6772">
        <w:rPr>
          <w:color w:val="000000"/>
          <w:sz w:val="24"/>
        </w:rPr>
        <w:t>平准金和</w:t>
      </w:r>
      <w:proofErr w:type="gramEnd"/>
      <w:r w:rsidRPr="002F6772">
        <w:rPr>
          <w:color w:val="000000"/>
          <w:sz w:val="24"/>
        </w:rPr>
        <w:t>未实现平准金。已实现</w:t>
      </w:r>
      <w:proofErr w:type="gramStart"/>
      <w:r w:rsidRPr="002F6772">
        <w:rPr>
          <w:color w:val="000000"/>
          <w:sz w:val="24"/>
        </w:rPr>
        <w:t>平准金指</w:t>
      </w:r>
      <w:proofErr w:type="gramEnd"/>
      <w:r w:rsidRPr="002F6772">
        <w:rPr>
          <w:color w:val="000000"/>
          <w:sz w:val="24"/>
        </w:rPr>
        <w:t>在申购或赎回基金份额时，申购或赎回款项中包含的按累计未分配的已实现</w:t>
      </w:r>
      <w:proofErr w:type="gramStart"/>
      <w:r w:rsidRPr="002F6772">
        <w:rPr>
          <w:color w:val="000000"/>
          <w:sz w:val="24"/>
        </w:rPr>
        <w:t>损益占</w:t>
      </w:r>
      <w:proofErr w:type="gramEnd"/>
      <w:r w:rsidRPr="002F6772">
        <w:rPr>
          <w:color w:val="000000"/>
          <w:sz w:val="24"/>
        </w:rPr>
        <w:t>基金净值比例计算的金额。未实现</w:t>
      </w:r>
      <w:proofErr w:type="gramStart"/>
      <w:r w:rsidRPr="002F6772">
        <w:rPr>
          <w:color w:val="000000"/>
          <w:sz w:val="24"/>
        </w:rPr>
        <w:t>平准金指</w:t>
      </w:r>
      <w:proofErr w:type="gramEnd"/>
      <w:r w:rsidRPr="002F6772">
        <w:rPr>
          <w:color w:val="000000"/>
          <w:sz w:val="24"/>
        </w:rPr>
        <w:t>在申购或赎回基金份额时，申购或赎回款项中包含的按累计未实现</w:t>
      </w:r>
      <w:proofErr w:type="gramStart"/>
      <w:r w:rsidRPr="002F6772">
        <w:rPr>
          <w:color w:val="000000"/>
          <w:sz w:val="24"/>
        </w:rPr>
        <w:t>损益占</w:t>
      </w:r>
      <w:proofErr w:type="gramEnd"/>
      <w:r w:rsidRPr="002F6772">
        <w:rPr>
          <w:color w:val="000000"/>
          <w:sz w:val="24"/>
        </w:rPr>
        <w:t>基金净值比例计算的金额。</w:t>
      </w:r>
      <w:proofErr w:type="gramStart"/>
      <w:r w:rsidRPr="002F6772">
        <w:rPr>
          <w:color w:val="000000"/>
          <w:sz w:val="24"/>
        </w:rPr>
        <w:t>损益平准金</w:t>
      </w:r>
      <w:proofErr w:type="gramEnd"/>
      <w:r w:rsidRPr="002F6772">
        <w:rPr>
          <w:color w:val="000000"/>
          <w:sz w:val="24"/>
        </w:rPr>
        <w:t>于基金申购确认日或基金赎回确认</w:t>
      </w:r>
      <w:proofErr w:type="gramStart"/>
      <w:r w:rsidRPr="002F6772">
        <w:rPr>
          <w:color w:val="000000"/>
          <w:sz w:val="24"/>
        </w:rPr>
        <w:t>日认列</w:t>
      </w:r>
      <w:proofErr w:type="gramEnd"/>
      <w:r w:rsidRPr="002F6772">
        <w:rPr>
          <w:color w:val="000000"/>
          <w:sz w:val="24"/>
        </w:rPr>
        <w:t>，并于期末全额转入未分配利润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40100B" w:rsidRDefault="003B73C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0100B" w:rsidRDefault="003B73C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40100B" w:rsidRDefault="003B73C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40100B" w:rsidRDefault="003B73C2">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40100B" w:rsidRDefault="003B73C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40100B" w:rsidRDefault="003B73C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40100B" w:rsidRDefault="003B73C2">
      <w:pPr>
        <w:spacing w:before="29" w:line="288" w:lineRule="auto"/>
        <w:ind w:firstLineChars="200" w:firstLine="480"/>
        <w:rPr>
          <w:color w:val="000000"/>
          <w:sz w:val="24"/>
        </w:rPr>
      </w:pPr>
      <w:r>
        <w:rPr>
          <w:color w:val="000000"/>
          <w:sz w:val="24"/>
        </w:rPr>
        <w:t xml:space="preserve">(a)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40100B" w:rsidRDefault="003B73C2">
      <w:pPr>
        <w:spacing w:before="29" w:line="288" w:lineRule="auto"/>
        <w:ind w:firstLineChars="200" w:firstLine="480"/>
        <w:rPr>
          <w:color w:val="000000"/>
          <w:sz w:val="24"/>
        </w:rPr>
      </w:pPr>
      <w:r>
        <w:rPr>
          <w:color w:val="000000"/>
          <w:sz w:val="24"/>
        </w:rPr>
        <w:t xml:space="preserve"> (b) </w:t>
      </w:r>
      <w:r>
        <w:rPr>
          <w:color w:val="000000"/>
          <w:sz w:val="24"/>
        </w:rPr>
        <w:t>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40100B" w:rsidRDefault="003B73C2">
      <w:pPr>
        <w:spacing w:before="29" w:line="288" w:lineRule="auto"/>
        <w:ind w:firstLineChars="200" w:firstLine="480"/>
        <w:rPr>
          <w:color w:val="000000"/>
          <w:sz w:val="24"/>
        </w:rPr>
      </w:pPr>
      <w:r>
        <w:rPr>
          <w:color w:val="000000"/>
          <w:sz w:val="24"/>
        </w:rPr>
        <w:t>(c)</w:t>
      </w:r>
      <w:r>
        <w:rPr>
          <w:color w:val="000000"/>
          <w:sz w:val="24"/>
        </w:rPr>
        <w:t>在银行间同业市场交易的债券品种，根据中国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w:t>
      </w:r>
      <w:r>
        <w:rPr>
          <w:color w:val="000000"/>
          <w:sz w:val="24"/>
        </w:rPr>
        <w:lastRenderedPageBreak/>
        <w:t>估值模型、参数及结果由中央国债登记结算有限责任公司独立提供。</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(d) </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可转换债券、资产支持证券和中小企业私募债券除外</w:t>
      </w:r>
      <w:r w:rsidRPr="002F6772">
        <w:rPr>
          <w:color w:val="000000"/>
          <w:sz w:val="24"/>
        </w:rPr>
        <w:t>)</w:t>
      </w:r>
      <w:r w:rsidRPr="002F6772">
        <w:rPr>
          <w:color w:val="000000"/>
          <w:sz w:val="24"/>
        </w:rPr>
        <w:t>，按照中证指数有限公司根据《中国证券投资基金业协会估值核算工作小组关于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季度固定收益品种的估值处理标准》所独立提供的债券估值结果确定公允价值。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0100B" w:rsidRDefault="003B73C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40100B" w:rsidRDefault="003B73C2">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40100B" w:rsidRDefault="003B73C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0100B" w:rsidRDefault="003B73C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w:t>
      </w:r>
      <w:r>
        <w:rPr>
          <w:color w:val="000000"/>
          <w:sz w:val="24"/>
        </w:rPr>
        <w:lastRenderedPageBreak/>
        <w:t>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0100B">
        <w:tc>
          <w:tcPr>
            <w:tcW w:w="5220" w:type="dxa"/>
            <w:vAlign w:val="center"/>
          </w:tcPr>
          <w:p w:rsidR="0040100B" w:rsidRDefault="003B73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40100B" w:rsidRDefault="003B73C2">
            <w:pPr>
              <w:jc w:val="center"/>
            </w:pPr>
            <w:r>
              <w:rPr>
                <w:color w:val="000000"/>
                <w:sz w:val="24"/>
              </w:rPr>
              <w:t>基金管理人、基金销售机构</w:t>
            </w:r>
          </w:p>
        </w:tc>
      </w:tr>
      <w:tr w:rsidR="0040100B">
        <w:tc>
          <w:tcPr>
            <w:tcW w:w="5220" w:type="dxa"/>
            <w:vAlign w:val="center"/>
          </w:tcPr>
          <w:p w:rsidR="0040100B" w:rsidRDefault="003B73C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40100B" w:rsidRDefault="003B73C2">
            <w:pPr>
              <w:jc w:val="center"/>
            </w:pPr>
            <w:r>
              <w:rPr>
                <w:color w:val="000000"/>
                <w:sz w:val="24"/>
              </w:rPr>
              <w:t>基金托管人、基金销售机构</w:t>
            </w:r>
          </w:p>
        </w:tc>
      </w:tr>
      <w:tr w:rsidR="0040100B">
        <w:tc>
          <w:tcPr>
            <w:tcW w:w="5220" w:type="dxa"/>
            <w:vAlign w:val="center"/>
          </w:tcPr>
          <w:p w:rsidR="0040100B" w:rsidRDefault="003B73C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0100B" w:rsidRDefault="003B73C2">
            <w:pPr>
              <w:jc w:val="center"/>
            </w:pPr>
            <w:r>
              <w:rPr>
                <w:color w:val="000000"/>
                <w:sz w:val="24"/>
              </w:rPr>
              <w:t>基金管理人的股东、基金销售机构</w:t>
            </w:r>
          </w:p>
        </w:tc>
      </w:tr>
      <w:tr w:rsidR="0040100B">
        <w:tc>
          <w:tcPr>
            <w:tcW w:w="5220" w:type="dxa"/>
            <w:vAlign w:val="center"/>
          </w:tcPr>
          <w:p w:rsidR="0040100B" w:rsidRDefault="003B73C2">
            <w:pPr>
              <w:jc w:val="left"/>
            </w:pPr>
            <w:r>
              <w:rPr>
                <w:color w:val="000000"/>
                <w:sz w:val="24"/>
              </w:rPr>
              <w:t>施罗德投资管理有限公司</w:t>
            </w:r>
          </w:p>
        </w:tc>
        <w:tc>
          <w:tcPr>
            <w:tcW w:w="3780" w:type="dxa"/>
            <w:vAlign w:val="center"/>
          </w:tcPr>
          <w:p w:rsidR="0040100B" w:rsidRDefault="003B73C2">
            <w:pPr>
              <w:jc w:val="center"/>
            </w:pPr>
            <w:r>
              <w:rPr>
                <w:color w:val="000000"/>
                <w:sz w:val="24"/>
              </w:rPr>
              <w:t>基金管理人的股东</w:t>
            </w:r>
          </w:p>
        </w:tc>
      </w:tr>
      <w:tr w:rsidR="0040100B">
        <w:tc>
          <w:tcPr>
            <w:tcW w:w="5220" w:type="dxa"/>
            <w:vAlign w:val="center"/>
          </w:tcPr>
          <w:p w:rsidR="0040100B" w:rsidRDefault="003B73C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0100B" w:rsidRDefault="003B73C2">
            <w:pPr>
              <w:jc w:val="center"/>
            </w:pPr>
            <w:r>
              <w:rPr>
                <w:color w:val="000000"/>
                <w:sz w:val="24"/>
              </w:rPr>
              <w:t>基金管理人的股东</w:t>
            </w:r>
          </w:p>
        </w:tc>
      </w:tr>
      <w:tr w:rsidR="0040100B">
        <w:tc>
          <w:tcPr>
            <w:tcW w:w="5220" w:type="dxa"/>
            <w:vAlign w:val="center"/>
          </w:tcPr>
          <w:p w:rsidR="0040100B" w:rsidRDefault="003B73C2">
            <w:pPr>
              <w:jc w:val="left"/>
            </w:pPr>
            <w:r>
              <w:rPr>
                <w:color w:val="000000"/>
                <w:sz w:val="24"/>
              </w:rPr>
              <w:t>交银施罗德资产管理有限公司</w:t>
            </w:r>
          </w:p>
        </w:tc>
        <w:tc>
          <w:tcPr>
            <w:tcW w:w="3780" w:type="dxa"/>
            <w:vAlign w:val="center"/>
          </w:tcPr>
          <w:p w:rsidR="0040100B" w:rsidRDefault="003B73C2">
            <w:pPr>
              <w:jc w:val="center"/>
            </w:pPr>
            <w:r>
              <w:rPr>
                <w:color w:val="000000"/>
                <w:sz w:val="24"/>
              </w:rPr>
              <w:t>基金管理人的子公司</w:t>
            </w:r>
          </w:p>
        </w:tc>
      </w:tr>
      <w:tr w:rsidR="0040100B">
        <w:tc>
          <w:tcPr>
            <w:tcW w:w="5220" w:type="dxa"/>
            <w:vAlign w:val="center"/>
          </w:tcPr>
          <w:p w:rsidR="0040100B" w:rsidRDefault="003B73C2">
            <w:pPr>
              <w:jc w:val="left"/>
            </w:pPr>
            <w:r>
              <w:rPr>
                <w:color w:val="000000"/>
                <w:sz w:val="24"/>
              </w:rPr>
              <w:t>上海直源投资管理有限公司</w:t>
            </w:r>
          </w:p>
        </w:tc>
        <w:tc>
          <w:tcPr>
            <w:tcW w:w="3780" w:type="dxa"/>
            <w:vAlign w:val="center"/>
          </w:tcPr>
          <w:p w:rsidR="0040100B" w:rsidRDefault="003B73C2">
            <w:pPr>
              <w:jc w:val="center"/>
            </w:pPr>
            <w:r>
              <w:rPr>
                <w:color w:val="000000"/>
                <w:sz w:val="24"/>
              </w:rPr>
              <w:t>受基金管理人控制的公司</w:t>
            </w:r>
          </w:p>
        </w:tc>
      </w:tr>
      <w:tr w:rsidR="0040100B">
        <w:tc>
          <w:tcPr>
            <w:tcW w:w="5220" w:type="dxa"/>
            <w:vAlign w:val="center"/>
          </w:tcPr>
          <w:p w:rsidR="0040100B" w:rsidRDefault="003B73C2">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0100B" w:rsidRDefault="003B73C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C3456" w:rsidRPr="00C51C77" w:rsidTr="00EC345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16</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EC3456" w:rsidRPr="00C51C77" w:rsidTr="00EC345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11,333,143.28</w:t>
            </w:r>
          </w:p>
        </w:tc>
      </w:tr>
      <w:tr w:rsidR="00EC3456" w:rsidRPr="00C51C77" w:rsidTr="00EC345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w:t>
            </w:r>
          </w:p>
        </w:tc>
      </w:tr>
    </w:tbl>
    <w:p w:rsidR="0040100B" w:rsidRDefault="003B73C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C3456" w:rsidRPr="00C51C77" w:rsidTr="00EC345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8</w:t>
            </w:r>
            <w:r w:rsidRPr="002C6C89">
              <w:rPr>
                <w:bCs/>
                <w:color w:val="000000"/>
                <w:sz w:val="24"/>
              </w:rPr>
              <w:t>月</w:t>
            </w:r>
            <w:r w:rsidRPr="002C6C89">
              <w:rPr>
                <w:bCs/>
                <w:color w:val="000000"/>
                <w:sz w:val="24"/>
              </w:rPr>
              <w:t>16</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EC3456" w:rsidRPr="00C51C77" w:rsidTr="00EC3456">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1,888,857.21</w:t>
            </w:r>
          </w:p>
        </w:tc>
      </w:tr>
    </w:tbl>
    <w:p w:rsidR="0040100B" w:rsidRDefault="003B73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584031" w:rsidRPr="00BF4BF3" w:rsidRDefault="00584031"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8</w:t>
            </w:r>
            <w:r w:rsidRPr="00456CA2">
              <w:rPr>
                <w:color w:val="000000"/>
                <w:szCs w:val="21"/>
              </w:rPr>
              <w:t>月</w:t>
            </w:r>
            <w:r w:rsidRPr="00456CA2">
              <w:rPr>
                <w:color w:val="000000"/>
                <w:szCs w:val="21"/>
              </w:rPr>
              <w:t>16</w:t>
            </w:r>
            <w:r w:rsidRPr="00456CA2">
              <w:rPr>
                <w:color w:val="000000"/>
                <w:szCs w:val="21"/>
              </w:rPr>
              <w:t>日（基金合同生效日）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0100B">
        <w:tc>
          <w:tcPr>
            <w:tcW w:w="2268" w:type="dxa"/>
            <w:vAlign w:val="center"/>
          </w:tcPr>
          <w:p w:rsidR="0040100B" w:rsidRDefault="003B73C2">
            <w:pPr>
              <w:jc w:val="left"/>
            </w:pPr>
            <w:r>
              <w:rPr>
                <w:color w:val="000000"/>
                <w:szCs w:val="21"/>
              </w:rPr>
              <w:t>中国农业银行股份有限公司</w:t>
            </w:r>
          </w:p>
        </w:tc>
        <w:tc>
          <w:tcPr>
            <w:tcW w:w="3365" w:type="dxa"/>
            <w:vAlign w:val="center"/>
          </w:tcPr>
          <w:p w:rsidR="0040100B" w:rsidRDefault="003B73C2">
            <w:pPr>
              <w:jc w:val="right"/>
            </w:pPr>
            <w:r>
              <w:rPr>
                <w:color w:val="000000"/>
                <w:szCs w:val="21"/>
              </w:rPr>
              <w:t>83,811,701.17</w:t>
            </w:r>
          </w:p>
        </w:tc>
        <w:tc>
          <w:tcPr>
            <w:tcW w:w="3365" w:type="dxa"/>
            <w:vAlign w:val="center"/>
          </w:tcPr>
          <w:p w:rsidR="0040100B" w:rsidRDefault="003B73C2">
            <w:pPr>
              <w:jc w:val="right"/>
            </w:pPr>
            <w:r>
              <w:rPr>
                <w:color w:val="000000"/>
                <w:szCs w:val="21"/>
              </w:rPr>
              <w:t>2,416,267.67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40100B">
        <w:tc>
          <w:tcPr>
            <w:tcW w:w="616" w:type="dxa"/>
            <w:vAlign w:val="center"/>
          </w:tcPr>
          <w:p w:rsidR="0040100B" w:rsidRDefault="003B73C2">
            <w:pPr>
              <w:jc w:val="center"/>
            </w:pPr>
            <w:r>
              <w:rPr>
                <w:sz w:val="18"/>
                <w:szCs w:val="18"/>
              </w:rPr>
              <w:t>300271</w:t>
            </w:r>
          </w:p>
        </w:tc>
        <w:tc>
          <w:tcPr>
            <w:tcW w:w="686" w:type="dxa"/>
            <w:vAlign w:val="center"/>
          </w:tcPr>
          <w:p w:rsidR="0040100B" w:rsidRDefault="003B73C2">
            <w:pPr>
              <w:jc w:val="center"/>
            </w:pPr>
            <w:r>
              <w:rPr>
                <w:sz w:val="18"/>
                <w:szCs w:val="18"/>
              </w:rPr>
              <w:t>华</w:t>
            </w:r>
            <w:proofErr w:type="gramStart"/>
            <w:r>
              <w:rPr>
                <w:sz w:val="18"/>
                <w:szCs w:val="18"/>
              </w:rPr>
              <w:t>宇软件</w:t>
            </w:r>
            <w:proofErr w:type="gramEnd"/>
          </w:p>
        </w:tc>
        <w:tc>
          <w:tcPr>
            <w:tcW w:w="742" w:type="dxa"/>
            <w:vAlign w:val="center"/>
          </w:tcPr>
          <w:p w:rsidR="0040100B" w:rsidRDefault="003B73C2">
            <w:pPr>
              <w:jc w:val="center"/>
            </w:pPr>
            <w:r>
              <w:rPr>
                <w:sz w:val="18"/>
                <w:szCs w:val="18"/>
              </w:rPr>
              <w:t>2016-12-19</w:t>
            </w:r>
          </w:p>
        </w:tc>
        <w:tc>
          <w:tcPr>
            <w:tcW w:w="798" w:type="dxa"/>
            <w:vAlign w:val="center"/>
          </w:tcPr>
          <w:p w:rsidR="0040100B" w:rsidRDefault="003B73C2">
            <w:pPr>
              <w:jc w:val="center"/>
            </w:pPr>
            <w:r>
              <w:rPr>
                <w:sz w:val="18"/>
                <w:szCs w:val="18"/>
              </w:rPr>
              <w:t>重大事项</w:t>
            </w:r>
          </w:p>
        </w:tc>
        <w:tc>
          <w:tcPr>
            <w:tcW w:w="798" w:type="dxa"/>
            <w:vAlign w:val="center"/>
          </w:tcPr>
          <w:p w:rsidR="0040100B" w:rsidRDefault="003B73C2">
            <w:pPr>
              <w:jc w:val="center"/>
            </w:pPr>
            <w:r>
              <w:rPr>
                <w:sz w:val="18"/>
                <w:szCs w:val="18"/>
              </w:rPr>
              <w:t>17.45</w:t>
            </w:r>
          </w:p>
        </w:tc>
        <w:tc>
          <w:tcPr>
            <w:tcW w:w="686" w:type="dxa"/>
            <w:vAlign w:val="center"/>
          </w:tcPr>
          <w:p w:rsidR="0040100B" w:rsidRDefault="003B73C2">
            <w:pPr>
              <w:jc w:val="center"/>
            </w:pPr>
            <w:r>
              <w:rPr>
                <w:sz w:val="18"/>
                <w:szCs w:val="18"/>
              </w:rPr>
              <w:t>-</w:t>
            </w:r>
          </w:p>
        </w:tc>
        <w:tc>
          <w:tcPr>
            <w:tcW w:w="658" w:type="dxa"/>
            <w:vAlign w:val="center"/>
          </w:tcPr>
          <w:p w:rsidR="0040100B" w:rsidRDefault="003B73C2">
            <w:pPr>
              <w:jc w:val="center"/>
            </w:pPr>
            <w:r>
              <w:rPr>
                <w:sz w:val="18"/>
                <w:szCs w:val="18"/>
              </w:rPr>
              <w:t>-</w:t>
            </w:r>
          </w:p>
        </w:tc>
        <w:tc>
          <w:tcPr>
            <w:tcW w:w="1049" w:type="dxa"/>
            <w:vAlign w:val="center"/>
          </w:tcPr>
          <w:p w:rsidR="0040100B" w:rsidRDefault="003B73C2">
            <w:pPr>
              <w:jc w:val="center"/>
            </w:pPr>
            <w:r>
              <w:rPr>
                <w:sz w:val="18"/>
                <w:szCs w:val="18"/>
              </w:rPr>
              <w:t>1,369,158</w:t>
            </w:r>
          </w:p>
        </w:tc>
        <w:tc>
          <w:tcPr>
            <w:tcW w:w="1218" w:type="dxa"/>
            <w:vAlign w:val="center"/>
          </w:tcPr>
          <w:p w:rsidR="0040100B" w:rsidRDefault="003B73C2">
            <w:pPr>
              <w:jc w:val="center"/>
            </w:pPr>
            <w:r>
              <w:rPr>
                <w:sz w:val="18"/>
                <w:szCs w:val="18"/>
              </w:rPr>
              <w:t>26,965,426.41</w:t>
            </w:r>
          </w:p>
        </w:tc>
        <w:tc>
          <w:tcPr>
            <w:tcW w:w="1160" w:type="dxa"/>
            <w:vAlign w:val="center"/>
          </w:tcPr>
          <w:p w:rsidR="0040100B" w:rsidRDefault="003B73C2">
            <w:pPr>
              <w:jc w:val="center"/>
            </w:pPr>
            <w:r>
              <w:rPr>
                <w:sz w:val="18"/>
                <w:szCs w:val="18"/>
              </w:rPr>
              <w:t>23,891,807.10</w:t>
            </w:r>
          </w:p>
        </w:tc>
        <w:tc>
          <w:tcPr>
            <w:tcW w:w="601" w:type="dxa"/>
            <w:vAlign w:val="center"/>
          </w:tcPr>
          <w:p w:rsidR="0040100B" w:rsidRDefault="003B73C2">
            <w:pPr>
              <w:jc w:val="center"/>
            </w:pPr>
            <w:r>
              <w:rPr>
                <w:sz w:val="18"/>
                <w:szCs w:val="18"/>
              </w:rPr>
              <w:t>-</w:t>
            </w:r>
          </w:p>
        </w:tc>
      </w:tr>
      <w:tr w:rsidR="0040100B">
        <w:tc>
          <w:tcPr>
            <w:tcW w:w="616" w:type="dxa"/>
            <w:vAlign w:val="center"/>
          </w:tcPr>
          <w:p w:rsidR="0040100B" w:rsidRDefault="003B73C2">
            <w:pPr>
              <w:jc w:val="center"/>
            </w:pPr>
            <w:r>
              <w:rPr>
                <w:sz w:val="18"/>
                <w:szCs w:val="18"/>
              </w:rPr>
              <w:t>300212</w:t>
            </w:r>
          </w:p>
        </w:tc>
        <w:tc>
          <w:tcPr>
            <w:tcW w:w="686" w:type="dxa"/>
            <w:vAlign w:val="center"/>
          </w:tcPr>
          <w:p w:rsidR="0040100B" w:rsidRDefault="003B73C2">
            <w:pPr>
              <w:jc w:val="center"/>
            </w:pPr>
            <w:r>
              <w:rPr>
                <w:sz w:val="18"/>
                <w:szCs w:val="18"/>
              </w:rPr>
              <w:t>易华录</w:t>
            </w:r>
          </w:p>
        </w:tc>
        <w:tc>
          <w:tcPr>
            <w:tcW w:w="742" w:type="dxa"/>
            <w:vAlign w:val="center"/>
          </w:tcPr>
          <w:p w:rsidR="0040100B" w:rsidRDefault="003B73C2">
            <w:pPr>
              <w:jc w:val="center"/>
            </w:pPr>
            <w:r>
              <w:rPr>
                <w:sz w:val="18"/>
                <w:szCs w:val="18"/>
              </w:rPr>
              <w:t>2016-11-30</w:t>
            </w:r>
          </w:p>
        </w:tc>
        <w:tc>
          <w:tcPr>
            <w:tcW w:w="798" w:type="dxa"/>
            <w:vAlign w:val="center"/>
          </w:tcPr>
          <w:p w:rsidR="0040100B" w:rsidRDefault="003B73C2">
            <w:pPr>
              <w:jc w:val="center"/>
            </w:pPr>
            <w:r>
              <w:rPr>
                <w:sz w:val="18"/>
                <w:szCs w:val="18"/>
              </w:rPr>
              <w:t>重大事项</w:t>
            </w:r>
          </w:p>
        </w:tc>
        <w:tc>
          <w:tcPr>
            <w:tcW w:w="798" w:type="dxa"/>
            <w:vAlign w:val="center"/>
          </w:tcPr>
          <w:p w:rsidR="0040100B" w:rsidRDefault="003B73C2">
            <w:pPr>
              <w:jc w:val="center"/>
            </w:pPr>
            <w:r>
              <w:rPr>
                <w:sz w:val="18"/>
                <w:szCs w:val="18"/>
              </w:rPr>
              <w:t>30.54</w:t>
            </w:r>
          </w:p>
        </w:tc>
        <w:tc>
          <w:tcPr>
            <w:tcW w:w="686" w:type="dxa"/>
            <w:vAlign w:val="center"/>
          </w:tcPr>
          <w:p w:rsidR="0040100B" w:rsidRDefault="003B73C2">
            <w:pPr>
              <w:jc w:val="center"/>
            </w:pPr>
            <w:r>
              <w:rPr>
                <w:sz w:val="18"/>
                <w:szCs w:val="18"/>
              </w:rPr>
              <w:t>-</w:t>
            </w:r>
          </w:p>
        </w:tc>
        <w:tc>
          <w:tcPr>
            <w:tcW w:w="658" w:type="dxa"/>
            <w:vAlign w:val="center"/>
          </w:tcPr>
          <w:p w:rsidR="0040100B" w:rsidRDefault="003B73C2">
            <w:pPr>
              <w:jc w:val="center"/>
            </w:pPr>
            <w:r>
              <w:rPr>
                <w:sz w:val="18"/>
                <w:szCs w:val="18"/>
              </w:rPr>
              <w:t>-</w:t>
            </w:r>
          </w:p>
        </w:tc>
        <w:tc>
          <w:tcPr>
            <w:tcW w:w="1049" w:type="dxa"/>
            <w:vAlign w:val="center"/>
          </w:tcPr>
          <w:p w:rsidR="0040100B" w:rsidRDefault="003B73C2">
            <w:pPr>
              <w:jc w:val="center"/>
            </w:pPr>
            <w:r>
              <w:rPr>
                <w:sz w:val="18"/>
                <w:szCs w:val="18"/>
              </w:rPr>
              <w:t>2,641,363</w:t>
            </w:r>
          </w:p>
        </w:tc>
        <w:tc>
          <w:tcPr>
            <w:tcW w:w="1218" w:type="dxa"/>
            <w:vAlign w:val="center"/>
          </w:tcPr>
          <w:p w:rsidR="0040100B" w:rsidRDefault="003B73C2">
            <w:pPr>
              <w:jc w:val="center"/>
            </w:pPr>
            <w:r>
              <w:rPr>
                <w:sz w:val="18"/>
                <w:szCs w:val="18"/>
              </w:rPr>
              <w:t>88,770,276.17</w:t>
            </w:r>
          </w:p>
        </w:tc>
        <w:tc>
          <w:tcPr>
            <w:tcW w:w="1160" w:type="dxa"/>
            <w:vAlign w:val="center"/>
          </w:tcPr>
          <w:p w:rsidR="0040100B" w:rsidRDefault="003B73C2">
            <w:pPr>
              <w:jc w:val="center"/>
            </w:pPr>
            <w:r>
              <w:rPr>
                <w:sz w:val="18"/>
                <w:szCs w:val="18"/>
              </w:rPr>
              <w:t>80,667,226.02</w:t>
            </w:r>
          </w:p>
        </w:tc>
        <w:tc>
          <w:tcPr>
            <w:tcW w:w="601" w:type="dxa"/>
            <w:vAlign w:val="center"/>
          </w:tcPr>
          <w:p w:rsidR="0040100B" w:rsidRDefault="003B73C2">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w:t>
      </w:r>
      <w:proofErr w:type="gramStart"/>
      <w:r w:rsidRPr="001A2A8C">
        <w:rPr>
          <w:kern w:val="0"/>
          <w:sz w:val="24"/>
        </w:rPr>
        <w:t>止</w:t>
      </w:r>
      <w:proofErr w:type="gramEnd"/>
      <w:r w:rsidRPr="001A2A8C">
        <w:rPr>
          <w:kern w:val="0"/>
          <w:sz w:val="24"/>
        </w:rPr>
        <w:t>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584031" w:rsidRPr="001A2A8C" w:rsidRDefault="00584031"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0100B" w:rsidRDefault="003B73C2">
      <w:pPr>
        <w:spacing w:before="29" w:line="288" w:lineRule="auto"/>
        <w:ind w:firstLineChars="200" w:firstLine="480"/>
        <w:rPr>
          <w:color w:val="000000"/>
          <w:sz w:val="24"/>
        </w:rPr>
      </w:pPr>
      <w:r>
        <w:rPr>
          <w:color w:val="000000"/>
          <w:sz w:val="24"/>
        </w:rPr>
        <w:t xml:space="preserve">(1) </w:t>
      </w:r>
      <w:r>
        <w:rPr>
          <w:color w:val="000000"/>
          <w:sz w:val="24"/>
        </w:rPr>
        <w:t>公允价值</w:t>
      </w:r>
    </w:p>
    <w:p w:rsidR="0040100B" w:rsidRDefault="003B73C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0100B" w:rsidRDefault="003B73C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0100B" w:rsidRDefault="003B73C2">
      <w:pPr>
        <w:spacing w:before="29" w:line="288" w:lineRule="auto"/>
        <w:ind w:firstLineChars="200" w:firstLine="480"/>
        <w:rPr>
          <w:color w:val="000000"/>
          <w:sz w:val="24"/>
        </w:rPr>
      </w:pPr>
      <w:r>
        <w:rPr>
          <w:color w:val="000000"/>
          <w:sz w:val="24"/>
        </w:rPr>
        <w:t>第一层次：相同资产或负债在活跃市场上未经调整的报价。</w:t>
      </w:r>
    </w:p>
    <w:p w:rsidR="0040100B" w:rsidRDefault="003B73C2">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40100B" w:rsidRDefault="003B73C2">
      <w:pPr>
        <w:spacing w:before="29" w:line="288" w:lineRule="auto"/>
        <w:ind w:firstLineChars="200" w:firstLine="480"/>
        <w:rPr>
          <w:color w:val="000000"/>
          <w:sz w:val="24"/>
        </w:rPr>
      </w:pPr>
      <w:r>
        <w:rPr>
          <w:color w:val="000000"/>
          <w:sz w:val="24"/>
        </w:rPr>
        <w:t>第三层次：相关资产或负债的不可观察输入值。</w:t>
      </w:r>
    </w:p>
    <w:p w:rsidR="0040100B" w:rsidRDefault="003B73C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0100B" w:rsidRDefault="003B73C2">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40100B" w:rsidRDefault="003B73C2">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1,120,050,319.20</w:t>
      </w:r>
      <w:r>
        <w:rPr>
          <w:color w:val="000000"/>
          <w:sz w:val="24"/>
        </w:rPr>
        <w:t>元，属于第二层次的余额为</w:t>
      </w:r>
      <w:r>
        <w:rPr>
          <w:color w:val="000000"/>
          <w:sz w:val="24"/>
        </w:rPr>
        <w:t>164,656,033.12</w:t>
      </w:r>
      <w:r>
        <w:rPr>
          <w:color w:val="000000"/>
          <w:sz w:val="24"/>
        </w:rPr>
        <w:t>元，</w:t>
      </w:r>
      <w:proofErr w:type="gramStart"/>
      <w:r>
        <w:rPr>
          <w:color w:val="000000"/>
          <w:sz w:val="24"/>
        </w:rPr>
        <w:t>无属于</w:t>
      </w:r>
      <w:proofErr w:type="gramEnd"/>
      <w:r>
        <w:rPr>
          <w:color w:val="000000"/>
          <w:sz w:val="24"/>
        </w:rPr>
        <w:t>第三层次的余额。</w:t>
      </w:r>
    </w:p>
    <w:p w:rsidR="0040100B" w:rsidRDefault="003B73C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0100B" w:rsidRDefault="003B73C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w:t>
      </w:r>
      <w:r>
        <w:rPr>
          <w:color w:val="000000"/>
          <w:sz w:val="24"/>
        </w:rPr>
        <w:lastRenderedPageBreak/>
        <w:t>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40100B" w:rsidRDefault="003B73C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0100B" w:rsidRDefault="003B73C2">
      <w:pPr>
        <w:spacing w:before="29" w:line="288" w:lineRule="auto"/>
        <w:ind w:firstLineChars="200" w:firstLine="480"/>
        <w:rPr>
          <w:color w:val="000000"/>
          <w:sz w:val="24"/>
        </w:rPr>
      </w:pPr>
      <w:r>
        <w:rPr>
          <w:color w:val="000000"/>
          <w:sz w:val="24"/>
        </w:rPr>
        <w:t>无。</w:t>
      </w:r>
    </w:p>
    <w:p w:rsidR="0040100B" w:rsidRDefault="003B73C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0100B" w:rsidRDefault="003B73C2">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40100B" w:rsidRDefault="003B73C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0100B" w:rsidRDefault="003B73C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EC3456">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1,224,609,352.32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82.94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1,224,609,352.32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82.94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60,097,000.00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4.07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60,097,000.00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4.07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DA41A1">
            <w:pPr>
              <w:spacing w:before="29" w:line="288" w:lineRule="auto"/>
              <w:ind w:leftChars="50" w:left="105" w:firstLineChars="300" w:firstLine="720"/>
              <w:rPr>
                <w:sz w:val="24"/>
              </w:rPr>
            </w:pPr>
            <w:r w:rsidRPr="003A0690">
              <w:rPr>
                <w:rFonts w:hint="eastAsia"/>
                <w:sz w:val="24"/>
              </w:rPr>
              <w:t>资产支持证</w:t>
            </w:r>
            <w:bookmarkStart w:id="64" w:name="_GoBack"/>
            <w:bookmarkEnd w:id="64"/>
            <w:r w:rsidRPr="003A0690">
              <w:rPr>
                <w:rFonts w:hint="eastAsia"/>
                <w:sz w:val="24"/>
              </w:rPr>
              <w:t>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94,000,261.00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6.37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86,202,148.22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5.84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11,508,435.23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0.78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1,476,417,196.77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122,347,357.47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8.40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615,639,152.08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42.28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440,674,295.09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30.27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45,948,547.68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3.16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1,224,609,352.32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84.11</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lastRenderedPageBreak/>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0100B">
        <w:trPr>
          <w:jc w:val="center"/>
        </w:trPr>
        <w:tc>
          <w:tcPr>
            <w:tcW w:w="817" w:type="dxa"/>
            <w:vAlign w:val="center"/>
          </w:tcPr>
          <w:p w:rsidR="0040100B" w:rsidRDefault="003B73C2">
            <w:pPr>
              <w:jc w:val="center"/>
            </w:pPr>
            <w:r>
              <w:rPr>
                <w:color w:val="000000"/>
                <w:sz w:val="24"/>
              </w:rPr>
              <w:t>1</w:t>
            </w:r>
          </w:p>
        </w:tc>
        <w:tc>
          <w:tcPr>
            <w:tcW w:w="1276" w:type="dxa"/>
            <w:vAlign w:val="center"/>
          </w:tcPr>
          <w:p w:rsidR="0040100B" w:rsidRDefault="003B73C2">
            <w:pPr>
              <w:jc w:val="center"/>
            </w:pPr>
            <w:r>
              <w:rPr>
                <w:color w:val="000000"/>
                <w:sz w:val="24"/>
              </w:rPr>
              <w:t>300365</w:t>
            </w:r>
          </w:p>
        </w:tc>
        <w:tc>
          <w:tcPr>
            <w:tcW w:w="1701" w:type="dxa"/>
            <w:vAlign w:val="center"/>
          </w:tcPr>
          <w:p w:rsidR="0040100B" w:rsidRDefault="003B73C2">
            <w:pPr>
              <w:jc w:val="center"/>
            </w:pPr>
            <w:r>
              <w:rPr>
                <w:color w:val="000000"/>
                <w:sz w:val="24"/>
              </w:rPr>
              <w:t>恒华科技</w:t>
            </w:r>
          </w:p>
        </w:tc>
        <w:tc>
          <w:tcPr>
            <w:tcW w:w="1559" w:type="dxa"/>
            <w:vAlign w:val="center"/>
          </w:tcPr>
          <w:p w:rsidR="0040100B" w:rsidRDefault="003B73C2">
            <w:pPr>
              <w:jc w:val="right"/>
            </w:pPr>
            <w:r>
              <w:rPr>
                <w:color w:val="000000"/>
                <w:sz w:val="24"/>
              </w:rPr>
              <w:t>3,404,947</w:t>
            </w:r>
          </w:p>
        </w:tc>
        <w:tc>
          <w:tcPr>
            <w:tcW w:w="1701" w:type="dxa"/>
            <w:vAlign w:val="center"/>
          </w:tcPr>
          <w:p w:rsidR="0040100B" w:rsidRDefault="003B73C2">
            <w:pPr>
              <w:jc w:val="right"/>
            </w:pPr>
            <w:r>
              <w:rPr>
                <w:color w:val="000000"/>
                <w:sz w:val="24"/>
              </w:rPr>
              <w:t>141,305,300.50</w:t>
            </w:r>
          </w:p>
        </w:tc>
        <w:tc>
          <w:tcPr>
            <w:tcW w:w="1843" w:type="dxa"/>
            <w:vAlign w:val="center"/>
          </w:tcPr>
          <w:p w:rsidR="0040100B" w:rsidRDefault="003B73C2">
            <w:pPr>
              <w:jc w:val="right"/>
            </w:pPr>
            <w:r>
              <w:rPr>
                <w:color w:val="000000"/>
                <w:sz w:val="24"/>
              </w:rPr>
              <w:t>9.71</w:t>
            </w:r>
          </w:p>
        </w:tc>
      </w:tr>
      <w:tr w:rsidR="0040100B">
        <w:trPr>
          <w:jc w:val="center"/>
        </w:trPr>
        <w:tc>
          <w:tcPr>
            <w:tcW w:w="817" w:type="dxa"/>
            <w:vAlign w:val="center"/>
          </w:tcPr>
          <w:p w:rsidR="0040100B" w:rsidRDefault="003B73C2">
            <w:pPr>
              <w:jc w:val="center"/>
            </w:pPr>
            <w:r>
              <w:rPr>
                <w:color w:val="000000"/>
                <w:sz w:val="24"/>
              </w:rPr>
              <w:t>2</w:t>
            </w:r>
          </w:p>
        </w:tc>
        <w:tc>
          <w:tcPr>
            <w:tcW w:w="1276" w:type="dxa"/>
            <w:vAlign w:val="center"/>
          </w:tcPr>
          <w:p w:rsidR="0040100B" w:rsidRDefault="003B73C2">
            <w:pPr>
              <w:jc w:val="center"/>
            </w:pPr>
            <w:r>
              <w:rPr>
                <w:color w:val="000000"/>
                <w:sz w:val="24"/>
              </w:rPr>
              <w:t>300279</w:t>
            </w:r>
          </w:p>
        </w:tc>
        <w:tc>
          <w:tcPr>
            <w:tcW w:w="1701" w:type="dxa"/>
            <w:vAlign w:val="center"/>
          </w:tcPr>
          <w:p w:rsidR="0040100B" w:rsidRDefault="003B73C2">
            <w:pPr>
              <w:jc w:val="center"/>
            </w:pPr>
            <w:proofErr w:type="gramStart"/>
            <w:r>
              <w:rPr>
                <w:color w:val="000000"/>
                <w:sz w:val="24"/>
              </w:rPr>
              <w:t>和晶科技</w:t>
            </w:r>
            <w:proofErr w:type="gramEnd"/>
          </w:p>
        </w:tc>
        <w:tc>
          <w:tcPr>
            <w:tcW w:w="1559" w:type="dxa"/>
            <w:vAlign w:val="center"/>
          </w:tcPr>
          <w:p w:rsidR="0040100B" w:rsidRDefault="003B73C2">
            <w:pPr>
              <w:jc w:val="right"/>
            </w:pPr>
            <w:r>
              <w:rPr>
                <w:color w:val="000000"/>
                <w:sz w:val="24"/>
              </w:rPr>
              <w:t>2,600,368</w:t>
            </w:r>
          </w:p>
        </w:tc>
        <w:tc>
          <w:tcPr>
            <w:tcW w:w="1701" w:type="dxa"/>
            <w:vAlign w:val="center"/>
          </w:tcPr>
          <w:p w:rsidR="0040100B" w:rsidRDefault="003B73C2">
            <w:pPr>
              <w:jc w:val="right"/>
            </w:pPr>
            <w:r>
              <w:rPr>
                <w:color w:val="000000"/>
                <w:sz w:val="24"/>
              </w:rPr>
              <w:t>113,116,008.00</w:t>
            </w:r>
          </w:p>
        </w:tc>
        <w:tc>
          <w:tcPr>
            <w:tcW w:w="1843" w:type="dxa"/>
            <w:vAlign w:val="center"/>
          </w:tcPr>
          <w:p w:rsidR="0040100B" w:rsidRDefault="003B73C2">
            <w:pPr>
              <w:jc w:val="right"/>
            </w:pPr>
            <w:r>
              <w:rPr>
                <w:color w:val="000000"/>
                <w:sz w:val="24"/>
              </w:rPr>
              <w:t>7.77</w:t>
            </w:r>
          </w:p>
        </w:tc>
      </w:tr>
      <w:tr w:rsidR="0040100B">
        <w:trPr>
          <w:jc w:val="center"/>
        </w:trPr>
        <w:tc>
          <w:tcPr>
            <w:tcW w:w="817" w:type="dxa"/>
            <w:vAlign w:val="center"/>
          </w:tcPr>
          <w:p w:rsidR="0040100B" w:rsidRDefault="003B73C2">
            <w:pPr>
              <w:jc w:val="center"/>
            </w:pPr>
            <w:r>
              <w:rPr>
                <w:color w:val="000000"/>
                <w:sz w:val="24"/>
              </w:rPr>
              <w:t>3</w:t>
            </w:r>
          </w:p>
        </w:tc>
        <w:tc>
          <w:tcPr>
            <w:tcW w:w="1276" w:type="dxa"/>
            <w:vAlign w:val="center"/>
          </w:tcPr>
          <w:p w:rsidR="0040100B" w:rsidRDefault="003B73C2">
            <w:pPr>
              <w:jc w:val="center"/>
            </w:pPr>
            <w:r>
              <w:rPr>
                <w:color w:val="000000"/>
                <w:sz w:val="24"/>
              </w:rPr>
              <w:t>002599</w:t>
            </w:r>
          </w:p>
        </w:tc>
        <w:tc>
          <w:tcPr>
            <w:tcW w:w="1701" w:type="dxa"/>
            <w:vAlign w:val="center"/>
          </w:tcPr>
          <w:p w:rsidR="0040100B" w:rsidRDefault="003B73C2">
            <w:pPr>
              <w:jc w:val="center"/>
            </w:pPr>
            <w:r>
              <w:rPr>
                <w:color w:val="000000"/>
                <w:sz w:val="24"/>
              </w:rPr>
              <w:t>盛通股份</w:t>
            </w:r>
          </w:p>
        </w:tc>
        <w:tc>
          <w:tcPr>
            <w:tcW w:w="1559" w:type="dxa"/>
            <w:vAlign w:val="center"/>
          </w:tcPr>
          <w:p w:rsidR="0040100B" w:rsidRDefault="003B73C2">
            <w:pPr>
              <w:jc w:val="right"/>
            </w:pPr>
            <w:r>
              <w:rPr>
                <w:color w:val="000000"/>
                <w:sz w:val="24"/>
              </w:rPr>
              <w:t>2,198,003</w:t>
            </w:r>
          </w:p>
        </w:tc>
        <w:tc>
          <w:tcPr>
            <w:tcW w:w="1701" w:type="dxa"/>
            <w:vAlign w:val="center"/>
          </w:tcPr>
          <w:p w:rsidR="0040100B" w:rsidRDefault="003B73C2">
            <w:pPr>
              <w:jc w:val="right"/>
            </w:pPr>
            <w:r>
              <w:rPr>
                <w:color w:val="000000"/>
                <w:sz w:val="24"/>
              </w:rPr>
              <w:t>86,799,138.47</w:t>
            </w:r>
          </w:p>
        </w:tc>
        <w:tc>
          <w:tcPr>
            <w:tcW w:w="1843" w:type="dxa"/>
            <w:vAlign w:val="center"/>
          </w:tcPr>
          <w:p w:rsidR="0040100B" w:rsidRDefault="003B73C2">
            <w:pPr>
              <w:jc w:val="right"/>
            </w:pPr>
            <w:r>
              <w:rPr>
                <w:color w:val="000000"/>
                <w:sz w:val="24"/>
              </w:rPr>
              <w:t>5.96</w:t>
            </w:r>
          </w:p>
        </w:tc>
      </w:tr>
      <w:tr w:rsidR="0040100B">
        <w:trPr>
          <w:jc w:val="center"/>
        </w:trPr>
        <w:tc>
          <w:tcPr>
            <w:tcW w:w="817" w:type="dxa"/>
            <w:vAlign w:val="center"/>
          </w:tcPr>
          <w:p w:rsidR="0040100B" w:rsidRDefault="003B73C2">
            <w:pPr>
              <w:jc w:val="center"/>
            </w:pPr>
            <w:r>
              <w:rPr>
                <w:color w:val="000000"/>
                <w:sz w:val="24"/>
              </w:rPr>
              <w:t>4</w:t>
            </w:r>
          </w:p>
        </w:tc>
        <w:tc>
          <w:tcPr>
            <w:tcW w:w="1276" w:type="dxa"/>
            <w:vAlign w:val="center"/>
          </w:tcPr>
          <w:p w:rsidR="0040100B" w:rsidRDefault="003B73C2">
            <w:pPr>
              <w:jc w:val="center"/>
            </w:pPr>
            <w:r>
              <w:rPr>
                <w:color w:val="000000"/>
                <w:sz w:val="24"/>
              </w:rPr>
              <w:t>603006</w:t>
            </w:r>
          </w:p>
        </w:tc>
        <w:tc>
          <w:tcPr>
            <w:tcW w:w="1701" w:type="dxa"/>
            <w:vAlign w:val="center"/>
          </w:tcPr>
          <w:p w:rsidR="0040100B" w:rsidRDefault="003B73C2">
            <w:pPr>
              <w:jc w:val="center"/>
            </w:pPr>
            <w:r>
              <w:rPr>
                <w:color w:val="000000"/>
                <w:sz w:val="24"/>
              </w:rPr>
              <w:t>联</w:t>
            </w:r>
            <w:proofErr w:type="gramStart"/>
            <w:r>
              <w:rPr>
                <w:color w:val="000000"/>
                <w:sz w:val="24"/>
              </w:rPr>
              <w:t>明股份</w:t>
            </w:r>
            <w:proofErr w:type="gramEnd"/>
          </w:p>
        </w:tc>
        <w:tc>
          <w:tcPr>
            <w:tcW w:w="1559" w:type="dxa"/>
            <w:vAlign w:val="center"/>
          </w:tcPr>
          <w:p w:rsidR="0040100B" w:rsidRDefault="003B73C2">
            <w:pPr>
              <w:jc w:val="right"/>
            </w:pPr>
            <w:r>
              <w:rPr>
                <w:color w:val="000000"/>
                <w:sz w:val="24"/>
              </w:rPr>
              <w:t>2,741,568</w:t>
            </w:r>
          </w:p>
        </w:tc>
        <w:tc>
          <w:tcPr>
            <w:tcW w:w="1701" w:type="dxa"/>
            <w:vAlign w:val="center"/>
          </w:tcPr>
          <w:p w:rsidR="0040100B" w:rsidRDefault="003B73C2">
            <w:pPr>
              <w:jc w:val="right"/>
            </w:pPr>
            <w:r>
              <w:rPr>
                <w:color w:val="000000"/>
                <w:sz w:val="24"/>
              </w:rPr>
              <w:t>83,014,679.04</w:t>
            </w:r>
          </w:p>
        </w:tc>
        <w:tc>
          <w:tcPr>
            <w:tcW w:w="1843" w:type="dxa"/>
            <w:vAlign w:val="center"/>
          </w:tcPr>
          <w:p w:rsidR="0040100B" w:rsidRDefault="003B73C2">
            <w:pPr>
              <w:jc w:val="right"/>
            </w:pPr>
            <w:r>
              <w:rPr>
                <w:color w:val="000000"/>
                <w:sz w:val="24"/>
              </w:rPr>
              <w:t>5.70</w:t>
            </w:r>
          </w:p>
        </w:tc>
      </w:tr>
      <w:tr w:rsidR="0040100B">
        <w:trPr>
          <w:jc w:val="center"/>
        </w:trPr>
        <w:tc>
          <w:tcPr>
            <w:tcW w:w="817" w:type="dxa"/>
            <w:vAlign w:val="center"/>
          </w:tcPr>
          <w:p w:rsidR="0040100B" w:rsidRDefault="003B73C2">
            <w:pPr>
              <w:jc w:val="center"/>
            </w:pPr>
            <w:r>
              <w:rPr>
                <w:color w:val="000000"/>
                <w:sz w:val="24"/>
              </w:rPr>
              <w:t>5</w:t>
            </w:r>
          </w:p>
        </w:tc>
        <w:tc>
          <w:tcPr>
            <w:tcW w:w="1276" w:type="dxa"/>
            <w:vAlign w:val="center"/>
          </w:tcPr>
          <w:p w:rsidR="0040100B" w:rsidRDefault="003B73C2">
            <w:pPr>
              <w:jc w:val="center"/>
            </w:pPr>
            <w:r>
              <w:rPr>
                <w:color w:val="000000"/>
                <w:sz w:val="24"/>
              </w:rPr>
              <w:t>300212</w:t>
            </w:r>
          </w:p>
        </w:tc>
        <w:tc>
          <w:tcPr>
            <w:tcW w:w="1701" w:type="dxa"/>
            <w:vAlign w:val="center"/>
          </w:tcPr>
          <w:p w:rsidR="0040100B" w:rsidRDefault="003B73C2">
            <w:pPr>
              <w:jc w:val="center"/>
            </w:pPr>
            <w:r>
              <w:rPr>
                <w:color w:val="000000"/>
                <w:sz w:val="24"/>
              </w:rPr>
              <w:t>易华录</w:t>
            </w:r>
          </w:p>
        </w:tc>
        <w:tc>
          <w:tcPr>
            <w:tcW w:w="1559" w:type="dxa"/>
            <w:vAlign w:val="center"/>
          </w:tcPr>
          <w:p w:rsidR="0040100B" w:rsidRDefault="003B73C2">
            <w:pPr>
              <w:jc w:val="right"/>
            </w:pPr>
            <w:r>
              <w:rPr>
                <w:color w:val="000000"/>
                <w:sz w:val="24"/>
              </w:rPr>
              <w:t>2,641,363</w:t>
            </w:r>
          </w:p>
        </w:tc>
        <w:tc>
          <w:tcPr>
            <w:tcW w:w="1701" w:type="dxa"/>
            <w:vAlign w:val="center"/>
          </w:tcPr>
          <w:p w:rsidR="0040100B" w:rsidRDefault="003B73C2">
            <w:pPr>
              <w:jc w:val="right"/>
            </w:pPr>
            <w:r>
              <w:rPr>
                <w:color w:val="000000"/>
                <w:sz w:val="24"/>
              </w:rPr>
              <w:t>80,667,226.02</w:t>
            </w:r>
          </w:p>
        </w:tc>
        <w:tc>
          <w:tcPr>
            <w:tcW w:w="1843" w:type="dxa"/>
            <w:vAlign w:val="center"/>
          </w:tcPr>
          <w:p w:rsidR="0040100B" w:rsidRDefault="003B73C2">
            <w:pPr>
              <w:jc w:val="right"/>
            </w:pPr>
            <w:r>
              <w:rPr>
                <w:color w:val="000000"/>
                <w:sz w:val="24"/>
              </w:rPr>
              <w:t>5.54</w:t>
            </w:r>
          </w:p>
        </w:tc>
      </w:tr>
      <w:tr w:rsidR="0040100B">
        <w:trPr>
          <w:jc w:val="center"/>
        </w:trPr>
        <w:tc>
          <w:tcPr>
            <w:tcW w:w="817" w:type="dxa"/>
            <w:vAlign w:val="center"/>
          </w:tcPr>
          <w:p w:rsidR="0040100B" w:rsidRDefault="003B73C2">
            <w:pPr>
              <w:jc w:val="center"/>
            </w:pPr>
            <w:r>
              <w:rPr>
                <w:color w:val="000000"/>
                <w:sz w:val="24"/>
              </w:rPr>
              <w:t>6</w:t>
            </w:r>
          </w:p>
        </w:tc>
        <w:tc>
          <w:tcPr>
            <w:tcW w:w="1276" w:type="dxa"/>
            <w:vAlign w:val="center"/>
          </w:tcPr>
          <w:p w:rsidR="0040100B" w:rsidRDefault="003B73C2">
            <w:pPr>
              <w:jc w:val="center"/>
            </w:pPr>
            <w:r>
              <w:rPr>
                <w:color w:val="000000"/>
                <w:sz w:val="24"/>
              </w:rPr>
              <w:t>300231</w:t>
            </w:r>
          </w:p>
        </w:tc>
        <w:tc>
          <w:tcPr>
            <w:tcW w:w="1701" w:type="dxa"/>
            <w:vAlign w:val="center"/>
          </w:tcPr>
          <w:p w:rsidR="0040100B" w:rsidRDefault="003B73C2">
            <w:pPr>
              <w:jc w:val="center"/>
            </w:pPr>
            <w:r>
              <w:rPr>
                <w:color w:val="000000"/>
                <w:sz w:val="24"/>
              </w:rPr>
              <w:t>银信科技</w:t>
            </w:r>
          </w:p>
        </w:tc>
        <w:tc>
          <w:tcPr>
            <w:tcW w:w="1559" w:type="dxa"/>
            <w:vAlign w:val="center"/>
          </w:tcPr>
          <w:p w:rsidR="0040100B" w:rsidRDefault="003B73C2">
            <w:pPr>
              <w:jc w:val="right"/>
            </w:pPr>
            <w:r>
              <w:rPr>
                <w:color w:val="000000"/>
                <w:sz w:val="24"/>
              </w:rPr>
              <w:t>4,023,861</w:t>
            </w:r>
          </w:p>
        </w:tc>
        <w:tc>
          <w:tcPr>
            <w:tcW w:w="1701" w:type="dxa"/>
            <w:vAlign w:val="center"/>
          </w:tcPr>
          <w:p w:rsidR="0040100B" w:rsidRDefault="003B73C2">
            <w:pPr>
              <w:jc w:val="right"/>
            </w:pPr>
            <w:r>
              <w:rPr>
                <w:color w:val="000000"/>
                <w:sz w:val="24"/>
              </w:rPr>
              <w:t>74,481,667.11</w:t>
            </w:r>
          </w:p>
        </w:tc>
        <w:tc>
          <w:tcPr>
            <w:tcW w:w="1843" w:type="dxa"/>
            <w:vAlign w:val="center"/>
          </w:tcPr>
          <w:p w:rsidR="0040100B" w:rsidRDefault="003B73C2">
            <w:pPr>
              <w:jc w:val="right"/>
            </w:pPr>
            <w:r>
              <w:rPr>
                <w:color w:val="000000"/>
                <w:sz w:val="24"/>
              </w:rPr>
              <w:t>5.12</w:t>
            </w:r>
          </w:p>
        </w:tc>
      </w:tr>
      <w:tr w:rsidR="0040100B">
        <w:trPr>
          <w:jc w:val="center"/>
        </w:trPr>
        <w:tc>
          <w:tcPr>
            <w:tcW w:w="817" w:type="dxa"/>
            <w:vAlign w:val="center"/>
          </w:tcPr>
          <w:p w:rsidR="0040100B" w:rsidRDefault="003B73C2">
            <w:pPr>
              <w:jc w:val="center"/>
            </w:pPr>
            <w:r>
              <w:rPr>
                <w:color w:val="000000"/>
                <w:sz w:val="24"/>
              </w:rPr>
              <w:t>7</w:t>
            </w:r>
          </w:p>
        </w:tc>
        <w:tc>
          <w:tcPr>
            <w:tcW w:w="1276" w:type="dxa"/>
            <w:vAlign w:val="center"/>
          </w:tcPr>
          <w:p w:rsidR="0040100B" w:rsidRDefault="003B73C2">
            <w:pPr>
              <w:jc w:val="center"/>
            </w:pPr>
            <w:r>
              <w:rPr>
                <w:color w:val="000000"/>
                <w:sz w:val="24"/>
              </w:rPr>
              <w:t>002098</w:t>
            </w:r>
          </w:p>
        </w:tc>
        <w:tc>
          <w:tcPr>
            <w:tcW w:w="1701" w:type="dxa"/>
            <w:vAlign w:val="center"/>
          </w:tcPr>
          <w:p w:rsidR="0040100B" w:rsidRDefault="003B73C2">
            <w:pPr>
              <w:jc w:val="center"/>
            </w:pPr>
            <w:proofErr w:type="gramStart"/>
            <w:r>
              <w:rPr>
                <w:color w:val="000000"/>
                <w:sz w:val="24"/>
              </w:rPr>
              <w:t>浔</w:t>
            </w:r>
            <w:proofErr w:type="gramEnd"/>
            <w:r>
              <w:rPr>
                <w:color w:val="000000"/>
                <w:sz w:val="24"/>
              </w:rPr>
              <w:t>兴股份</w:t>
            </w:r>
          </w:p>
        </w:tc>
        <w:tc>
          <w:tcPr>
            <w:tcW w:w="1559" w:type="dxa"/>
            <w:vAlign w:val="center"/>
          </w:tcPr>
          <w:p w:rsidR="0040100B" w:rsidRDefault="003B73C2">
            <w:pPr>
              <w:jc w:val="right"/>
            </w:pPr>
            <w:r>
              <w:rPr>
                <w:color w:val="000000"/>
                <w:sz w:val="24"/>
              </w:rPr>
              <w:t>3,696,100</w:t>
            </w:r>
          </w:p>
        </w:tc>
        <w:tc>
          <w:tcPr>
            <w:tcW w:w="1701" w:type="dxa"/>
            <w:vAlign w:val="center"/>
          </w:tcPr>
          <w:p w:rsidR="0040100B" w:rsidRDefault="003B73C2">
            <w:pPr>
              <w:jc w:val="right"/>
            </w:pPr>
            <w:r>
              <w:rPr>
                <w:color w:val="000000"/>
                <w:sz w:val="24"/>
              </w:rPr>
              <w:t>71,297,769.00</w:t>
            </w:r>
          </w:p>
        </w:tc>
        <w:tc>
          <w:tcPr>
            <w:tcW w:w="1843" w:type="dxa"/>
            <w:vAlign w:val="center"/>
          </w:tcPr>
          <w:p w:rsidR="0040100B" w:rsidRDefault="003B73C2">
            <w:pPr>
              <w:jc w:val="right"/>
            </w:pPr>
            <w:r>
              <w:rPr>
                <w:color w:val="000000"/>
                <w:sz w:val="24"/>
              </w:rPr>
              <w:t>4.90</w:t>
            </w:r>
          </w:p>
        </w:tc>
      </w:tr>
      <w:tr w:rsidR="0040100B">
        <w:trPr>
          <w:jc w:val="center"/>
        </w:trPr>
        <w:tc>
          <w:tcPr>
            <w:tcW w:w="817" w:type="dxa"/>
            <w:vAlign w:val="center"/>
          </w:tcPr>
          <w:p w:rsidR="0040100B" w:rsidRDefault="003B73C2">
            <w:pPr>
              <w:jc w:val="center"/>
            </w:pPr>
            <w:r>
              <w:rPr>
                <w:color w:val="000000"/>
                <w:sz w:val="24"/>
              </w:rPr>
              <w:t>8</w:t>
            </w:r>
          </w:p>
        </w:tc>
        <w:tc>
          <w:tcPr>
            <w:tcW w:w="1276" w:type="dxa"/>
            <w:vAlign w:val="center"/>
          </w:tcPr>
          <w:p w:rsidR="0040100B" w:rsidRDefault="003B73C2">
            <w:pPr>
              <w:jc w:val="center"/>
            </w:pPr>
            <w:r>
              <w:rPr>
                <w:color w:val="000000"/>
                <w:sz w:val="24"/>
              </w:rPr>
              <w:t>300287</w:t>
            </w:r>
          </w:p>
        </w:tc>
        <w:tc>
          <w:tcPr>
            <w:tcW w:w="1701" w:type="dxa"/>
            <w:vAlign w:val="center"/>
          </w:tcPr>
          <w:p w:rsidR="0040100B" w:rsidRDefault="003B73C2">
            <w:pPr>
              <w:jc w:val="center"/>
            </w:pPr>
            <w:r>
              <w:rPr>
                <w:color w:val="000000"/>
                <w:sz w:val="24"/>
              </w:rPr>
              <w:t>飞利信</w:t>
            </w:r>
          </w:p>
        </w:tc>
        <w:tc>
          <w:tcPr>
            <w:tcW w:w="1559" w:type="dxa"/>
            <w:vAlign w:val="center"/>
          </w:tcPr>
          <w:p w:rsidR="0040100B" w:rsidRDefault="003B73C2">
            <w:pPr>
              <w:jc w:val="right"/>
            </w:pPr>
            <w:r>
              <w:rPr>
                <w:color w:val="000000"/>
                <w:sz w:val="24"/>
              </w:rPr>
              <w:t>5,841,425</w:t>
            </w:r>
          </w:p>
        </w:tc>
        <w:tc>
          <w:tcPr>
            <w:tcW w:w="1701" w:type="dxa"/>
            <w:vAlign w:val="center"/>
          </w:tcPr>
          <w:p w:rsidR="0040100B" w:rsidRDefault="003B73C2">
            <w:pPr>
              <w:jc w:val="right"/>
            </w:pPr>
            <w:r>
              <w:rPr>
                <w:color w:val="000000"/>
                <w:sz w:val="24"/>
              </w:rPr>
              <w:t>69,512,957.50</w:t>
            </w:r>
          </w:p>
        </w:tc>
        <w:tc>
          <w:tcPr>
            <w:tcW w:w="1843" w:type="dxa"/>
            <w:vAlign w:val="center"/>
          </w:tcPr>
          <w:p w:rsidR="0040100B" w:rsidRDefault="003B73C2">
            <w:pPr>
              <w:jc w:val="right"/>
            </w:pPr>
            <w:r>
              <w:rPr>
                <w:color w:val="000000"/>
                <w:sz w:val="24"/>
              </w:rPr>
              <w:t>4.77</w:t>
            </w:r>
          </w:p>
        </w:tc>
      </w:tr>
      <w:tr w:rsidR="0040100B">
        <w:trPr>
          <w:jc w:val="center"/>
        </w:trPr>
        <w:tc>
          <w:tcPr>
            <w:tcW w:w="817" w:type="dxa"/>
            <w:vAlign w:val="center"/>
          </w:tcPr>
          <w:p w:rsidR="0040100B" w:rsidRDefault="003B73C2">
            <w:pPr>
              <w:jc w:val="center"/>
            </w:pPr>
            <w:r>
              <w:rPr>
                <w:color w:val="000000"/>
                <w:sz w:val="24"/>
              </w:rPr>
              <w:t>9</w:t>
            </w:r>
          </w:p>
        </w:tc>
        <w:tc>
          <w:tcPr>
            <w:tcW w:w="1276" w:type="dxa"/>
            <w:vAlign w:val="center"/>
          </w:tcPr>
          <w:p w:rsidR="0040100B" w:rsidRDefault="003B73C2">
            <w:pPr>
              <w:jc w:val="center"/>
            </w:pPr>
            <w:r>
              <w:rPr>
                <w:color w:val="000000"/>
                <w:sz w:val="24"/>
              </w:rPr>
              <w:t>300447</w:t>
            </w:r>
          </w:p>
        </w:tc>
        <w:tc>
          <w:tcPr>
            <w:tcW w:w="1701" w:type="dxa"/>
            <w:vAlign w:val="center"/>
          </w:tcPr>
          <w:p w:rsidR="0040100B" w:rsidRDefault="003B73C2">
            <w:pPr>
              <w:jc w:val="center"/>
            </w:pPr>
            <w:r>
              <w:rPr>
                <w:color w:val="000000"/>
                <w:sz w:val="24"/>
              </w:rPr>
              <w:t>全信股份</w:t>
            </w:r>
          </w:p>
        </w:tc>
        <w:tc>
          <w:tcPr>
            <w:tcW w:w="1559" w:type="dxa"/>
            <w:vAlign w:val="center"/>
          </w:tcPr>
          <w:p w:rsidR="0040100B" w:rsidRDefault="003B73C2">
            <w:pPr>
              <w:jc w:val="right"/>
            </w:pPr>
            <w:r>
              <w:rPr>
                <w:color w:val="000000"/>
                <w:sz w:val="24"/>
              </w:rPr>
              <w:t>1,149,264</w:t>
            </w:r>
          </w:p>
        </w:tc>
        <w:tc>
          <w:tcPr>
            <w:tcW w:w="1701" w:type="dxa"/>
            <w:vAlign w:val="center"/>
          </w:tcPr>
          <w:p w:rsidR="0040100B" w:rsidRDefault="003B73C2">
            <w:pPr>
              <w:jc w:val="right"/>
            </w:pPr>
            <w:r>
              <w:rPr>
                <w:color w:val="000000"/>
                <w:sz w:val="24"/>
              </w:rPr>
              <w:t>63,761,166.72</w:t>
            </w:r>
          </w:p>
        </w:tc>
        <w:tc>
          <w:tcPr>
            <w:tcW w:w="1843" w:type="dxa"/>
            <w:vAlign w:val="center"/>
          </w:tcPr>
          <w:p w:rsidR="0040100B" w:rsidRDefault="003B73C2">
            <w:pPr>
              <w:jc w:val="right"/>
            </w:pPr>
            <w:r>
              <w:rPr>
                <w:color w:val="000000"/>
                <w:sz w:val="24"/>
              </w:rPr>
              <w:t>4.38</w:t>
            </w:r>
          </w:p>
        </w:tc>
      </w:tr>
      <w:tr w:rsidR="0040100B">
        <w:trPr>
          <w:jc w:val="center"/>
        </w:trPr>
        <w:tc>
          <w:tcPr>
            <w:tcW w:w="817" w:type="dxa"/>
            <w:vAlign w:val="center"/>
          </w:tcPr>
          <w:p w:rsidR="0040100B" w:rsidRDefault="003B73C2">
            <w:pPr>
              <w:jc w:val="center"/>
            </w:pPr>
            <w:r>
              <w:rPr>
                <w:color w:val="000000"/>
                <w:sz w:val="24"/>
              </w:rPr>
              <w:t>10</w:t>
            </w:r>
          </w:p>
        </w:tc>
        <w:tc>
          <w:tcPr>
            <w:tcW w:w="1276" w:type="dxa"/>
            <w:vAlign w:val="center"/>
          </w:tcPr>
          <w:p w:rsidR="0040100B" w:rsidRDefault="003B73C2">
            <w:pPr>
              <w:jc w:val="center"/>
            </w:pPr>
            <w:r>
              <w:rPr>
                <w:color w:val="000000"/>
                <w:sz w:val="24"/>
              </w:rPr>
              <w:t>300226</w:t>
            </w:r>
          </w:p>
        </w:tc>
        <w:tc>
          <w:tcPr>
            <w:tcW w:w="1701" w:type="dxa"/>
            <w:vAlign w:val="center"/>
          </w:tcPr>
          <w:p w:rsidR="0040100B" w:rsidRDefault="003B73C2">
            <w:pPr>
              <w:jc w:val="center"/>
            </w:pPr>
            <w:r>
              <w:rPr>
                <w:color w:val="000000"/>
                <w:sz w:val="24"/>
              </w:rPr>
              <w:t>上海钢联</w:t>
            </w:r>
          </w:p>
        </w:tc>
        <w:tc>
          <w:tcPr>
            <w:tcW w:w="1559" w:type="dxa"/>
            <w:vAlign w:val="center"/>
          </w:tcPr>
          <w:p w:rsidR="0040100B" w:rsidRDefault="003B73C2">
            <w:pPr>
              <w:jc w:val="right"/>
            </w:pPr>
            <w:r>
              <w:rPr>
                <w:color w:val="000000"/>
                <w:sz w:val="24"/>
              </w:rPr>
              <w:t>1,257,183</w:t>
            </w:r>
          </w:p>
        </w:tc>
        <w:tc>
          <w:tcPr>
            <w:tcW w:w="1701" w:type="dxa"/>
            <w:vAlign w:val="center"/>
          </w:tcPr>
          <w:p w:rsidR="0040100B" w:rsidRDefault="003B73C2">
            <w:pPr>
              <w:jc w:val="right"/>
            </w:pPr>
            <w:r>
              <w:rPr>
                <w:color w:val="000000"/>
                <w:sz w:val="24"/>
              </w:rPr>
              <w:t>50,815,336.86</w:t>
            </w:r>
          </w:p>
        </w:tc>
        <w:tc>
          <w:tcPr>
            <w:tcW w:w="1843" w:type="dxa"/>
            <w:vAlign w:val="center"/>
          </w:tcPr>
          <w:p w:rsidR="0040100B" w:rsidRDefault="003B73C2">
            <w:pPr>
              <w:jc w:val="right"/>
            </w:pPr>
            <w:r>
              <w:rPr>
                <w:color w:val="000000"/>
                <w:sz w:val="24"/>
              </w:rPr>
              <w:t>3.49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40100B">
        <w:tc>
          <w:tcPr>
            <w:tcW w:w="870" w:type="dxa"/>
            <w:vAlign w:val="center"/>
          </w:tcPr>
          <w:p w:rsidR="0040100B" w:rsidRDefault="003B73C2">
            <w:pPr>
              <w:jc w:val="center"/>
            </w:pPr>
            <w:r>
              <w:rPr>
                <w:color w:val="000000"/>
                <w:sz w:val="24"/>
              </w:rPr>
              <w:t>1</w:t>
            </w:r>
          </w:p>
        </w:tc>
        <w:tc>
          <w:tcPr>
            <w:tcW w:w="1650" w:type="dxa"/>
            <w:vAlign w:val="center"/>
          </w:tcPr>
          <w:p w:rsidR="0040100B" w:rsidRDefault="003B73C2">
            <w:pPr>
              <w:jc w:val="center"/>
            </w:pPr>
            <w:r>
              <w:rPr>
                <w:color w:val="000000"/>
                <w:sz w:val="24"/>
              </w:rPr>
              <w:t>300365</w:t>
            </w:r>
          </w:p>
        </w:tc>
        <w:tc>
          <w:tcPr>
            <w:tcW w:w="1980" w:type="dxa"/>
            <w:vAlign w:val="center"/>
          </w:tcPr>
          <w:p w:rsidR="0040100B" w:rsidRDefault="003B73C2">
            <w:pPr>
              <w:jc w:val="center"/>
            </w:pPr>
            <w:r>
              <w:rPr>
                <w:color w:val="000000"/>
                <w:sz w:val="24"/>
              </w:rPr>
              <w:t>恒华科技</w:t>
            </w:r>
          </w:p>
        </w:tc>
        <w:tc>
          <w:tcPr>
            <w:tcW w:w="2880" w:type="dxa"/>
            <w:vAlign w:val="center"/>
          </w:tcPr>
          <w:p w:rsidR="0040100B" w:rsidRDefault="003B73C2">
            <w:pPr>
              <w:jc w:val="right"/>
            </w:pPr>
            <w:r>
              <w:rPr>
                <w:color w:val="000000"/>
                <w:sz w:val="24"/>
              </w:rPr>
              <w:t>193,256,659.34</w:t>
            </w:r>
          </w:p>
        </w:tc>
        <w:tc>
          <w:tcPr>
            <w:tcW w:w="1620" w:type="dxa"/>
            <w:vAlign w:val="center"/>
          </w:tcPr>
          <w:p w:rsidR="0040100B" w:rsidRDefault="003B73C2">
            <w:pPr>
              <w:jc w:val="right"/>
            </w:pPr>
            <w:r>
              <w:rPr>
                <w:color w:val="000000"/>
                <w:sz w:val="24"/>
              </w:rPr>
              <w:t>13.27</w:t>
            </w:r>
          </w:p>
        </w:tc>
      </w:tr>
      <w:tr w:rsidR="0040100B">
        <w:tc>
          <w:tcPr>
            <w:tcW w:w="870" w:type="dxa"/>
            <w:vAlign w:val="center"/>
          </w:tcPr>
          <w:p w:rsidR="0040100B" w:rsidRDefault="003B73C2">
            <w:pPr>
              <w:jc w:val="center"/>
            </w:pPr>
            <w:r>
              <w:rPr>
                <w:color w:val="000000"/>
                <w:sz w:val="24"/>
              </w:rPr>
              <w:t>2</w:t>
            </w:r>
          </w:p>
        </w:tc>
        <w:tc>
          <w:tcPr>
            <w:tcW w:w="1650" w:type="dxa"/>
            <w:vAlign w:val="center"/>
          </w:tcPr>
          <w:p w:rsidR="0040100B" w:rsidRDefault="003B73C2">
            <w:pPr>
              <w:jc w:val="center"/>
            </w:pPr>
            <w:r>
              <w:rPr>
                <w:color w:val="000000"/>
                <w:sz w:val="24"/>
              </w:rPr>
              <w:t>000983</w:t>
            </w:r>
          </w:p>
        </w:tc>
        <w:tc>
          <w:tcPr>
            <w:tcW w:w="1980" w:type="dxa"/>
            <w:vAlign w:val="center"/>
          </w:tcPr>
          <w:p w:rsidR="0040100B" w:rsidRDefault="003B73C2">
            <w:pPr>
              <w:jc w:val="center"/>
            </w:pPr>
            <w:r>
              <w:rPr>
                <w:color w:val="000000"/>
                <w:sz w:val="24"/>
              </w:rPr>
              <w:t>西山煤电</w:t>
            </w:r>
          </w:p>
        </w:tc>
        <w:tc>
          <w:tcPr>
            <w:tcW w:w="2880" w:type="dxa"/>
            <w:vAlign w:val="center"/>
          </w:tcPr>
          <w:p w:rsidR="0040100B" w:rsidRDefault="003B73C2">
            <w:pPr>
              <w:jc w:val="right"/>
            </w:pPr>
            <w:r>
              <w:rPr>
                <w:color w:val="000000"/>
                <w:sz w:val="24"/>
              </w:rPr>
              <w:t>153,636,389.70</w:t>
            </w:r>
          </w:p>
        </w:tc>
        <w:tc>
          <w:tcPr>
            <w:tcW w:w="1620" w:type="dxa"/>
            <w:vAlign w:val="center"/>
          </w:tcPr>
          <w:p w:rsidR="0040100B" w:rsidRDefault="003B73C2">
            <w:pPr>
              <w:jc w:val="right"/>
            </w:pPr>
            <w:r>
              <w:rPr>
                <w:color w:val="000000"/>
                <w:sz w:val="24"/>
              </w:rPr>
              <w:t>10.55</w:t>
            </w:r>
          </w:p>
        </w:tc>
      </w:tr>
      <w:tr w:rsidR="0040100B">
        <w:tc>
          <w:tcPr>
            <w:tcW w:w="870" w:type="dxa"/>
            <w:vAlign w:val="center"/>
          </w:tcPr>
          <w:p w:rsidR="0040100B" w:rsidRDefault="003B73C2">
            <w:pPr>
              <w:jc w:val="center"/>
            </w:pPr>
            <w:r>
              <w:rPr>
                <w:color w:val="000000"/>
                <w:sz w:val="24"/>
              </w:rPr>
              <w:t>3</w:t>
            </w:r>
          </w:p>
        </w:tc>
        <w:tc>
          <w:tcPr>
            <w:tcW w:w="1650" w:type="dxa"/>
            <w:vAlign w:val="center"/>
          </w:tcPr>
          <w:p w:rsidR="0040100B" w:rsidRDefault="003B73C2">
            <w:pPr>
              <w:jc w:val="center"/>
            </w:pPr>
            <w:r>
              <w:rPr>
                <w:color w:val="000000"/>
                <w:sz w:val="24"/>
              </w:rPr>
              <w:t>300279</w:t>
            </w:r>
          </w:p>
        </w:tc>
        <w:tc>
          <w:tcPr>
            <w:tcW w:w="1980" w:type="dxa"/>
            <w:vAlign w:val="center"/>
          </w:tcPr>
          <w:p w:rsidR="0040100B" w:rsidRDefault="003B73C2">
            <w:pPr>
              <w:jc w:val="center"/>
            </w:pPr>
            <w:proofErr w:type="gramStart"/>
            <w:r>
              <w:rPr>
                <w:color w:val="000000"/>
                <w:sz w:val="24"/>
              </w:rPr>
              <w:t>和晶科技</w:t>
            </w:r>
            <w:proofErr w:type="gramEnd"/>
          </w:p>
        </w:tc>
        <w:tc>
          <w:tcPr>
            <w:tcW w:w="2880" w:type="dxa"/>
            <w:vAlign w:val="center"/>
          </w:tcPr>
          <w:p w:rsidR="0040100B" w:rsidRDefault="003B73C2">
            <w:pPr>
              <w:jc w:val="right"/>
            </w:pPr>
            <w:r>
              <w:rPr>
                <w:color w:val="000000"/>
                <w:sz w:val="24"/>
              </w:rPr>
              <w:t>135,826,408.62</w:t>
            </w:r>
          </w:p>
        </w:tc>
        <w:tc>
          <w:tcPr>
            <w:tcW w:w="1620" w:type="dxa"/>
            <w:vAlign w:val="center"/>
          </w:tcPr>
          <w:p w:rsidR="0040100B" w:rsidRDefault="003B73C2">
            <w:pPr>
              <w:jc w:val="right"/>
            </w:pPr>
            <w:r>
              <w:rPr>
                <w:color w:val="000000"/>
                <w:sz w:val="24"/>
              </w:rPr>
              <w:t>9.33</w:t>
            </w:r>
          </w:p>
        </w:tc>
      </w:tr>
      <w:tr w:rsidR="0040100B">
        <w:tc>
          <w:tcPr>
            <w:tcW w:w="870" w:type="dxa"/>
            <w:vAlign w:val="center"/>
          </w:tcPr>
          <w:p w:rsidR="0040100B" w:rsidRDefault="003B73C2">
            <w:pPr>
              <w:jc w:val="center"/>
            </w:pPr>
            <w:r>
              <w:rPr>
                <w:color w:val="000000"/>
                <w:sz w:val="24"/>
              </w:rPr>
              <w:t>4</w:t>
            </w:r>
          </w:p>
        </w:tc>
        <w:tc>
          <w:tcPr>
            <w:tcW w:w="1650" w:type="dxa"/>
            <w:vAlign w:val="center"/>
          </w:tcPr>
          <w:p w:rsidR="0040100B" w:rsidRDefault="003B73C2">
            <w:pPr>
              <w:jc w:val="center"/>
            </w:pPr>
            <w:r>
              <w:rPr>
                <w:color w:val="000000"/>
                <w:sz w:val="24"/>
              </w:rPr>
              <w:t>300212</w:t>
            </w:r>
          </w:p>
        </w:tc>
        <w:tc>
          <w:tcPr>
            <w:tcW w:w="1980" w:type="dxa"/>
            <w:vAlign w:val="center"/>
          </w:tcPr>
          <w:p w:rsidR="0040100B" w:rsidRDefault="003B73C2">
            <w:pPr>
              <w:jc w:val="center"/>
            </w:pPr>
            <w:r>
              <w:rPr>
                <w:color w:val="000000"/>
                <w:sz w:val="24"/>
              </w:rPr>
              <w:t>易华录</w:t>
            </w:r>
          </w:p>
        </w:tc>
        <w:tc>
          <w:tcPr>
            <w:tcW w:w="2880" w:type="dxa"/>
            <w:vAlign w:val="center"/>
          </w:tcPr>
          <w:p w:rsidR="0040100B" w:rsidRDefault="003B73C2">
            <w:pPr>
              <w:jc w:val="right"/>
            </w:pPr>
            <w:r>
              <w:rPr>
                <w:color w:val="000000"/>
                <w:sz w:val="24"/>
              </w:rPr>
              <w:t>134,129,737.59</w:t>
            </w:r>
          </w:p>
        </w:tc>
        <w:tc>
          <w:tcPr>
            <w:tcW w:w="1620" w:type="dxa"/>
            <w:vAlign w:val="center"/>
          </w:tcPr>
          <w:p w:rsidR="0040100B" w:rsidRDefault="003B73C2">
            <w:pPr>
              <w:jc w:val="right"/>
            </w:pPr>
            <w:r>
              <w:rPr>
                <w:color w:val="000000"/>
                <w:sz w:val="24"/>
              </w:rPr>
              <w:t>9.21</w:t>
            </w:r>
          </w:p>
        </w:tc>
      </w:tr>
      <w:tr w:rsidR="0040100B">
        <w:tc>
          <w:tcPr>
            <w:tcW w:w="870" w:type="dxa"/>
            <w:vAlign w:val="center"/>
          </w:tcPr>
          <w:p w:rsidR="0040100B" w:rsidRDefault="003B73C2">
            <w:pPr>
              <w:jc w:val="center"/>
            </w:pPr>
            <w:r>
              <w:rPr>
                <w:color w:val="000000"/>
                <w:sz w:val="24"/>
              </w:rPr>
              <w:t>5</w:t>
            </w:r>
          </w:p>
        </w:tc>
        <w:tc>
          <w:tcPr>
            <w:tcW w:w="1650" w:type="dxa"/>
            <w:vAlign w:val="center"/>
          </w:tcPr>
          <w:p w:rsidR="0040100B" w:rsidRDefault="003B73C2">
            <w:pPr>
              <w:jc w:val="center"/>
            </w:pPr>
            <w:r>
              <w:rPr>
                <w:color w:val="000000"/>
                <w:sz w:val="24"/>
              </w:rPr>
              <w:t>601699</w:t>
            </w:r>
          </w:p>
        </w:tc>
        <w:tc>
          <w:tcPr>
            <w:tcW w:w="1980" w:type="dxa"/>
            <w:vAlign w:val="center"/>
          </w:tcPr>
          <w:p w:rsidR="0040100B" w:rsidRDefault="003B73C2">
            <w:pPr>
              <w:jc w:val="center"/>
            </w:pPr>
            <w:proofErr w:type="gramStart"/>
            <w:r>
              <w:rPr>
                <w:color w:val="000000"/>
                <w:sz w:val="24"/>
              </w:rPr>
              <w:t>潞安环能</w:t>
            </w:r>
            <w:proofErr w:type="gramEnd"/>
          </w:p>
        </w:tc>
        <w:tc>
          <w:tcPr>
            <w:tcW w:w="2880" w:type="dxa"/>
            <w:vAlign w:val="center"/>
          </w:tcPr>
          <w:p w:rsidR="0040100B" w:rsidRDefault="003B73C2">
            <w:pPr>
              <w:jc w:val="right"/>
            </w:pPr>
            <w:r>
              <w:rPr>
                <w:color w:val="000000"/>
                <w:sz w:val="24"/>
              </w:rPr>
              <w:t>120,673,574.67</w:t>
            </w:r>
          </w:p>
        </w:tc>
        <w:tc>
          <w:tcPr>
            <w:tcW w:w="1620" w:type="dxa"/>
            <w:vAlign w:val="center"/>
          </w:tcPr>
          <w:p w:rsidR="0040100B" w:rsidRDefault="003B73C2">
            <w:pPr>
              <w:jc w:val="right"/>
            </w:pPr>
            <w:r>
              <w:rPr>
                <w:color w:val="000000"/>
                <w:sz w:val="24"/>
              </w:rPr>
              <w:t>8.29</w:t>
            </w:r>
          </w:p>
        </w:tc>
      </w:tr>
      <w:tr w:rsidR="0040100B">
        <w:tc>
          <w:tcPr>
            <w:tcW w:w="870" w:type="dxa"/>
            <w:vAlign w:val="center"/>
          </w:tcPr>
          <w:p w:rsidR="0040100B" w:rsidRDefault="003B73C2">
            <w:pPr>
              <w:jc w:val="center"/>
            </w:pPr>
            <w:r>
              <w:rPr>
                <w:color w:val="000000"/>
                <w:sz w:val="24"/>
              </w:rPr>
              <w:t>6</w:t>
            </w:r>
          </w:p>
        </w:tc>
        <w:tc>
          <w:tcPr>
            <w:tcW w:w="1650" w:type="dxa"/>
            <w:vAlign w:val="center"/>
          </w:tcPr>
          <w:p w:rsidR="0040100B" w:rsidRDefault="003B73C2">
            <w:pPr>
              <w:jc w:val="center"/>
            </w:pPr>
            <w:r>
              <w:rPr>
                <w:color w:val="000000"/>
                <w:sz w:val="24"/>
              </w:rPr>
              <w:t>300287</w:t>
            </w:r>
          </w:p>
        </w:tc>
        <w:tc>
          <w:tcPr>
            <w:tcW w:w="1980" w:type="dxa"/>
            <w:vAlign w:val="center"/>
          </w:tcPr>
          <w:p w:rsidR="0040100B" w:rsidRDefault="003B73C2">
            <w:pPr>
              <w:jc w:val="center"/>
            </w:pPr>
            <w:r>
              <w:rPr>
                <w:color w:val="000000"/>
                <w:sz w:val="24"/>
              </w:rPr>
              <w:t>飞利信</w:t>
            </w:r>
          </w:p>
        </w:tc>
        <w:tc>
          <w:tcPr>
            <w:tcW w:w="2880" w:type="dxa"/>
            <w:vAlign w:val="center"/>
          </w:tcPr>
          <w:p w:rsidR="0040100B" w:rsidRDefault="003B73C2">
            <w:pPr>
              <w:jc w:val="right"/>
            </w:pPr>
            <w:r>
              <w:rPr>
                <w:color w:val="000000"/>
                <w:sz w:val="24"/>
              </w:rPr>
              <w:t>119,134,669.24</w:t>
            </w:r>
          </w:p>
        </w:tc>
        <w:tc>
          <w:tcPr>
            <w:tcW w:w="1620" w:type="dxa"/>
            <w:vAlign w:val="center"/>
          </w:tcPr>
          <w:p w:rsidR="0040100B" w:rsidRDefault="003B73C2">
            <w:pPr>
              <w:jc w:val="right"/>
            </w:pPr>
            <w:r>
              <w:rPr>
                <w:color w:val="000000"/>
                <w:sz w:val="24"/>
              </w:rPr>
              <w:t>8.18</w:t>
            </w:r>
          </w:p>
        </w:tc>
      </w:tr>
      <w:tr w:rsidR="0040100B">
        <w:tc>
          <w:tcPr>
            <w:tcW w:w="870" w:type="dxa"/>
            <w:vAlign w:val="center"/>
          </w:tcPr>
          <w:p w:rsidR="0040100B" w:rsidRDefault="003B73C2">
            <w:pPr>
              <w:jc w:val="center"/>
            </w:pPr>
            <w:r>
              <w:rPr>
                <w:color w:val="000000"/>
                <w:sz w:val="24"/>
              </w:rPr>
              <w:t>7</w:t>
            </w:r>
          </w:p>
        </w:tc>
        <w:tc>
          <w:tcPr>
            <w:tcW w:w="1650" w:type="dxa"/>
            <w:vAlign w:val="center"/>
          </w:tcPr>
          <w:p w:rsidR="0040100B" w:rsidRDefault="003B73C2">
            <w:pPr>
              <w:jc w:val="center"/>
            </w:pPr>
            <w:r>
              <w:rPr>
                <w:color w:val="000000"/>
                <w:sz w:val="24"/>
              </w:rPr>
              <w:t>002605</w:t>
            </w:r>
          </w:p>
        </w:tc>
        <w:tc>
          <w:tcPr>
            <w:tcW w:w="1980" w:type="dxa"/>
            <w:vAlign w:val="center"/>
          </w:tcPr>
          <w:p w:rsidR="0040100B" w:rsidRDefault="003B73C2">
            <w:pPr>
              <w:jc w:val="center"/>
            </w:pPr>
            <w:r>
              <w:rPr>
                <w:color w:val="000000"/>
                <w:sz w:val="24"/>
              </w:rPr>
              <w:t>姚记扑克</w:t>
            </w:r>
          </w:p>
        </w:tc>
        <w:tc>
          <w:tcPr>
            <w:tcW w:w="2880" w:type="dxa"/>
            <w:vAlign w:val="center"/>
          </w:tcPr>
          <w:p w:rsidR="0040100B" w:rsidRDefault="003B73C2">
            <w:pPr>
              <w:jc w:val="right"/>
            </w:pPr>
            <w:r>
              <w:rPr>
                <w:color w:val="000000"/>
                <w:sz w:val="24"/>
              </w:rPr>
              <w:t>111,619,489.79</w:t>
            </w:r>
          </w:p>
        </w:tc>
        <w:tc>
          <w:tcPr>
            <w:tcW w:w="1620" w:type="dxa"/>
            <w:vAlign w:val="center"/>
          </w:tcPr>
          <w:p w:rsidR="0040100B" w:rsidRDefault="003B73C2">
            <w:pPr>
              <w:jc w:val="right"/>
            </w:pPr>
            <w:r>
              <w:rPr>
                <w:color w:val="000000"/>
                <w:sz w:val="24"/>
              </w:rPr>
              <w:t>7.67</w:t>
            </w:r>
          </w:p>
        </w:tc>
      </w:tr>
      <w:tr w:rsidR="0040100B">
        <w:tc>
          <w:tcPr>
            <w:tcW w:w="870" w:type="dxa"/>
            <w:vAlign w:val="center"/>
          </w:tcPr>
          <w:p w:rsidR="0040100B" w:rsidRDefault="003B73C2">
            <w:pPr>
              <w:jc w:val="center"/>
            </w:pPr>
            <w:r>
              <w:rPr>
                <w:color w:val="000000"/>
                <w:sz w:val="24"/>
              </w:rPr>
              <w:t>8</w:t>
            </w:r>
          </w:p>
        </w:tc>
        <w:tc>
          <w:tcPr>
            <w:tcW w:w="1650" w:type="dxa"/>
            <w:vAlign w:val="center"/>
          </w:tcPr>
          <w:p w:rsidR="0040100B" w:rsidRDefault="003B73C2">
            <w:pPr>
              <w:jc w:val="center"/>
            </w:pPr>
            <w:r>
              <w:rPr>
                <w:color w:val="000000"/>
                <w:sz w:val="24"/>
              </w:rPr>
              <w:t>300016</w:t>
            </w:r>
          </w:p>
        </w:tc>
        <w:tc>
          <w:tcPr>
            <w:tcW w:w="1980" w:type="dxa"/>
            <w:vAlign w:val="center"/>
          </w:tcPr>
          <w:p w:rsidR="0040100B" w:rsidRDefault="003B73C2">
            <w:pPr>
              <w:jc w:val="center"/>
            </w:pPr>
            <w:r>
              <w:rPr>
                <w:color w:val="000000"/>
                <w:sz w:val="24"/>
              </w:rPr>
              <w:t>北陆药业</w:t>
            </w:r>
          </w:p>
        </w:tc>
        <w:tc>
          <w:tcPr>
            <w:tcW w:w="2880" w:type="dxa"/>
            <w:vAlign w:val="center"/>
          </w:tcPr>
          <w:p w:rsidR="0040100B" w:rsidRDefault="003B73C2">
            <w:pPr>
              <w:jc w:val="right"/>
            </w:pPr>
            <w:r>
              <w:rPr>
                <w:color w:val="000000"/>
                <w:sz w:val="24"/>
              </w:rPr>
              <w:t>111,345,612.05</w:t>
            </w:r>
          </w:p>
        </w:tc>
        <w:tc>
          <w:tcPr>
            <w:tcW w:w="1620" w:type="dxa"/>
            <w:vAlign w:val="center"/>
          </w:tcPr>
          <w:p w:rsidR="0040100B" w:rsidRDefault="003B73C2">
            <w:pPr>
              <w:jc w:val="right"/>
            </w:pPr>
            <w:r>
              <w:rPr>
                <w:color w:val="000000"/>
                <w:sz w:val="24"/>
              </w:rPr>
              <w:t>7.65</w:t>
            </w:r>
          </w:p>
        </w:tc>
      </w:tr>
      <w:tr w:rsidR="0040100B">
        <w:tc>
          <w:tcPr>
            <w:tcW w:w="870" w:type="dxa"/>
            <w:vAlign w:val="center"/>
          </w:tcPr>
          <w:p w:rsidR="0040100B" w:rsidRDefault="003B73C2">
            <w:pPr>
              <w:jc w:val="center"/>
            </w:pPr>
            <w:r>
              <w:rPr>
                <w:color w:val="000000"/>
                <w:sz w:val="24"/>
              </w:rPr>
              <w:t>9</w:t>
            </w:r>
          </w:p>
        </w:tc>
        <w:tc>
          <w:tcPr>
            <w:tcW w:w="1650" w:type="dxa"/>
            <w:vAlign w:val="center"/>
          </w:tcPr>
          <w:p w:rsidR="0040100B" w:rsidRDefault="003B73C2">
            <w:pPr>
              <w:jc w:val="center"/>
            </w:pPr>
            <w:r>
              <w:rPr>
                <w:color w:val="000000"/>
                <w:sz w:val="24"/>
              </w:rPr>
              <w:t>300226</w:t>
            </w:r>
          </w:p>
        </w:tc>
        <w:tc>
          <w:tcPr>
            <w:tcW w:w="1980" w:type="dxa"/>
            <w:vAlign w:val="center"/>
          </w:tcPr>
          <w:p w:rsidR="0040100B" w:rsidRDefault="003B73C2">
            <w:pPr>
              <w:jc w:val="center"/>
            </w:pPr>
            <w:r>
              <w:rPr>
                <w:color w:val="000000"/>
                <w:sz w:val="24"/>
              </w:rPr>
              <w:t>上海钢联</w:t>
            </w:r>
          </w:p>
        </w:tc>
        <w:tc>
          <w:tcPr>
            <w:tcW w:w="2880" w:type="dxa"/>
            <w:vAlign w:val="center"/>
          </w:tcPr>
          <w:p w:rsidR="0040100B" w:rsidRDefault="003B73C2">
            <w:pPr>
              <w:jc w:val="right"/>
            </w:pPr>
            <w:r>
              <w:rPr>
                <w:color w:val="000000"/>
                <w:sz w:val="24"/>
              </w:rPr>
              <w:t>110,644,788.60</w:t>
            </w:r>
          </w:p>
        </w:tc>
        <w:tc>
          <w:tcPr>
            <w:tcW w:w="1620" w:type="dxa"/>
            <w:vAlign w:val="center"/>
          </w:tcPr>
          <w:p w:rsidR="0040100B" w:rsidRDefault="003B73C2">
            <w:pPr>
              <w:jc w:val="right"/>
            </w:pPr>
            <w:r>
              <w:rPr>
                <w:color w:val="000000"/>
                <w:sz w:val="24"/>
              </w:rPr>
              <w:t>7.60</w:t>
            </w:r>
          </w:p>
        </w:tc>
      </w:tr>
      <w:tr w:rsidR="0040100B">
        <w:tc>
          <w:tcPr>
            <w:tcW w:w="870" w:type="dxa"/>
            <w:vAlign w:val="center"/>
          </w:tcPr>
          <w:p w:rsidR="0040100B" w:rsidRDefault="003B73C2">
            <w:pPr>
              <w:jc w:val="center"/>
            </w:pPr>
            <w:r>
              <w:rPr>
                <w:color w:val="000000"/>
                <w:sz w:val="24"/>
              </w:rPr>
              <w:t>10</w:t>
            </w:r>
          </w:p>
        </w:tc>
        <w:tc>
          <w:tcPr>
            <w:tcW w:w="1650" w:type="dxa"/>
            <w:vAlign w:val="center"/>
          </w:tcPr>
          <w:p w:rsidR="0040100B" w:rsidRDefault="003B73C2">
            <w:pPr>
              <w:jc w:val="center"/>
            </w:pPr>
            <w:r>
              <w:rPr>
                <w:color w:val="000000"/>
                <w:sz w:val="24"/>
              </w:rPr>
              <w:t>300231</w:t>
            </w:r>
          </w:p>
        </w:tc>
        <w:tc>
          <w:tcPr>
            <w:tcW w:w="1980" w:type="dxa"/>
            <w:vAlign w:val="center"/>
          </w:tcPr>
          <w:p w:rsidR="0040100B" w:rsidRDefault="003B73C2">
            <w:pPr>
              <w:jc w:val="center"/>
            </w:pPr>
            <w:r>
              <w:rPr>
                <w:color w:val="000000"/>
                <w:sz w:val="24"/>
              </w:rPr>
              <w:t>银信科技</w:t>
            </w:r>
          </w:p>
        </w:tc>
        <w:tc>
          <w:tcPr>
            <w:tcW w:w="2880" w:type="dxa"/>
            <w:vAlign w:val="center"/>
          </w:tcPr>
          <w:p w:rsidR="0040100B" w:rsidRDefault="003B73C2">
            <w:pPr>
              <w:jc w:val="right"/>
            </w:pPr>
            <w:r>
              <w:rPr>
                <w:color w:val="000000"/>
                <w:sz w:val="24"/>
              </w:rPr>
              <w:t>103,109,379.59</w:t>
            </w:r>
          </w:p>
        </w:tc>
        <w:tc>
          <w:tcPr>
            <w:tcW w:w="1620" w:type="dxa"/>
            <w:vAlign w:val="center"/>
          </w:tcPr>
          <w:p w:rsidR="0040100B" w:rsidRDefault="003B73C2">
            <w:pPr>
              <w:jc w:val="right"/>
            </w:pPr>
            <w:r>
              <w:rPr>
                <w:color w:val="000000"/>
                <w:sz w:val="24"/>
              </w:rPr>
              <w:t>7.08</w:t>
            </w:r>
          </w:p>
        </w:tc>
      </w:tr>
      <w:tr w:rsidR="0040100B">
        <w:tc>
          <w:tcPr>
            <w:tcW w:w="870" w:type="dxa"/>
            <w:vAlign w:val="center"/>
          </w:tcPr>
          <w:p w:rsidR="0040100B" w:rsidRDefault="003B73C2">
            <w:pPr>
              <w:jc w:val="center"/>
            </w:pPr>
            <w:r>
              <w:rPr>
                <w:color w:val="000000"/>
                <w:sz w:val="24"/>
              </w:rPr>
              <w:t>11</w:t>
            </w:r>
          </w:p>
        </w:tc>
        <w:tc>
          <w:tcPr>
            <w:tcW w:w="1650" w:type="dxa"/>
            <w:vAlign w:val="center"/>
          </w:tcPr>
          <w:p w:rsidR="0040100B" w:rsidRDefault="003B73C2">
            <w:pPr>
              <w:jc w:val="center"/>
            </w:pPr>
            <w:r>
              <w:rPr>
                <w:color w:val="000000"/>
                <w:sz w:val="24"/>
              </w:rPr>
              <w:t>002599</w:t>
            </w:r>
          </w:p>
        </w:tc>
        <w:tc>
          <w:tcPr>
            <w:tcW w:w="1980" w:type="dxa"/>
            <w:vAlign w:val="center"/>
          </w:tcPr>
          <w:p w:rsidR="0040100B" w:rsidRDefault="003B73C2">
            <w:pPr>
              <w:jc w:val="center"/>
            </w:pPr>
            <w:r>
              <w:rPr>
                <w:color w:val="000000"/>
                <w:sz w:val="24"/>
              </w:rPr>
              <w:t>盛通股份</w:t>
            </w:r>
          </w:p>
        </w:tc>
        <w:tc>
          <w:tcPr>
            <w:tcW w:w="2880" w:type="dxa"/>
            <w:vAlign w:val="center"/>
          </w:tcPr>
          <w:p w:rsidR="0040100B" w:rsidRDefault="003B73C2">
            <w:pPr>
              <w:jc w:val="right"/>
            </w:pPr>
            <w:r>
              <w:rPr>
                <w:color w:val="000000"/>
                <w:sz w:val="24"/>
              </w:rPr>
              <w:t>94,307,376.30</w:t>
            </w:r>
          </w:p>
        </w:tc>
        <w:tc>
          <w:tcPr>
            <w:tcW w:w="1620" w:type="dxa"/>
            <w:vAlign w:val="center"/>
          </w:tcPr>
          <w:p w:rsidR="0040100B" w:rsidRDefault="003B73C2">
            <w:pPr>
              <w:jc w:val="right"/>
            </w:pPr>
            <w:r>
              <w:rPr>
                <w:color w:val="000000"/>
                <w:sz w:val="24"/>
              </w:rPr>
              <w:t>6.48</w:t>
            </w:r>
          </w:p>
        </w:tc>
      </w:tr>
      <w:tr w:rsidR="0040100B">
        <w:tc>
          <w:tcPr>
            <w:tcW w:w="870" w:type="dxa"/>
            <w:vAlign w:val="center"/>
          </w:tcPr>
          <w:p w:rsidR="0040100B" w:rsidRDefault="003B73C2">
            <w:pPr>
              <w:jc w:val="center"/>
            </w:pPr>
            <w:r>
              <w:rPr>
                <w:color w:val="000000"/>
                <w:sz w:val="24"/>
              </w:rPr>
              <w:t>12</w:t>
            </w:r>
          </w:p>
        </w:tc>
        <w:tc>
          <w:tcPr>
            <w:tcW w:w="1650" w:type="dxa"/>
            <w:vAlign w:val="center"/>
          </w:tcPr>
          <w:p w:rsidR="0040100B" w:rsidRDefault="003B73C2">
            <w:pPr>
              <w:jc w:val="center"/>
            </w:pPr>
            <w:r>
              <w:rPr>
                <w:color w:val="000000"/>
                <w:sz w:val="24"/>
              </w:rPr>
              <w:t>300203</w:t>
            </w:r>
          </w:p>
        </w:tc>
        <w:tc>
          <w:tcPr>
            <w:tcW w:w="1980" w:type="dxa"/>
            <w:vAlign w:val="center"/>
          </w:tcPr>
          <w:p w:rsidR="0040100B" w:rsidRDefault="003B73C2">
            <w:pPr>
              <w:jc w:val="center"/>
            </w:pPr>
            <w:r>
              <w:rPr>
                <w:color w:val="000000"/>
                <w:sz w:val="24"/>
              </w:rPr>
              <w:t>聚光科技</w:t>
            </w:r>
          </w:p>
        </w:tc>
        <w:tc>
          <w:tcPr>
            <w:tcW w:w="2880" w:type="dxa"/>
            <w:vAlign w:val="center"/>
          </w:tcPr>
          <w:p w:rsidR="0040100B" w:rsidRDefault="003B73C2">
            <w:pPr>
              <w:jc w:val="right"/>
            </w:pPr>
            <w:r>
              <w:rPr>
                <w:color w:val="000000"/>
                <w:sz w:val="24"/>
              </w:rPr>
              <w:t>88,334,430.20</w:t>
            </w:r>
          </w:p>
        </w:tc>
        <w:tc>
          <w:tcPr>
            <w:tcW w:w="1620" w:type="dxa"/>
            <w:vAlign w:val="center"/>
          </w:tcPr>
          <w:p w:rsidR="0040100B" w:rsidRDefault="003B73C2">
            <w:pPr>
              <w:jc w:val="right"/>
            </w:pPr>
            <w:r>
              <w:rPr>
                <w:color w:val="000000"/>
                <w:sz w:val="24"/>
              </w:rPr>
              <w:t>6.07</w:t>
            </w:r>
          </w:p>
        </w:tc>
      </w:tr>
      <w:tr w:rsidR="0040100B">
        <w:tc>
          <w:tcPr>
            <w:tcW w:w="870" w:type="dxa"/>
            <w:vAlign w:val="center"/>
          </w:tcPr>
          <w:p w:rsidR="0040100B" w:rsidRDefault="003B73C2">
            <w:pPr>
              <w:jc w:val="center"/>
            </w:pPr>
            <w:r>
              <w:rPr>
                <w:color w:val="000000"/>
                <w:sz w:val="24"/>
              </w:rPr>
              <w:t>13</w:t>
            </w:r>
          </w:p>
        </w:tc>
        <w:tc>
          <w:tcPr>
            <w:tcW w:w="1650" w:type="dxa"/>
            <w:vAlign w:val="center"/>
          </w:tcPr>
          <w:p w:rsidR="0040100B" w:rsidRDefault="003B73C2">
            <w:pPr>
              <w:jc w:val="center"/>
            </w:pPr>
            <w:r>
              <w:rPr>
                <w:color w:val="000000"/>
                <w:sz w:val="24"/>
              </w:rPr>
              <w:t>002519</w:t>
            </w:r>
          </w:p>
        </w:tc>
        <w:tc>
          <w:tcPr>
            <w:tcW w:w="1980" w:type="dxa"/>
            <w:vAlign w:val="center"/>
          </w:tcPr>
          <w:p w:rsidR="0040100B" w:rsidRDefault="003B73C2">
            <w:pPr>
              <w:jc w:val="center"/>
            </w:pPr>
            <w:r>
              <w:rPr>
                <w:color w:val="000000"/>
                <w:sz w:val="24"/>
              </w:rPr>
              <w:t>银河电子</w:t>
            </w:r>
          </w:p>
        </w:tc>
        <w:tc>
          <w:tcPr>
            <w:tcW w:w="2880" w:type="dxa"/>
            <w:vAlign w:val="center"/>
          </w:tcPr>
          <w:p w:rsidR="0040100B" w:rsidRDefault="003B73C2">
            <w:pPr>
              <w:jc w:val="right"/>
            </w:pPr>
            <w:r>
              <w:rPr>
                <w:color w:val="000000"/>
                <w:sz w:val="24"/>
              </w:rPr>
              <w:t>87,628,770.28</w:t>
            </w:r>
          </w:p>
        </w:tc>
        <w:tc>
          <w:tcPr>
            <w:tcW w:w="1620" w:type="dxa"/>
            <w:vAlign w:val="center"/>
          </w:tcPr>
          <w:p w:rsidR="0040100B" w:rsidRDefault="003B73C2">
            <w:pPr>
              <w:jc w:val="right"/>
            </w:pPr>
            <w:r>
              <w:rPr>
                <w:color w:val="000000"/>
                <w:sz w:val="24"/>
              </w:rPr>
              <w:t>6.02</w:t>
            </w:r>
          </w:p>
        </w:tc>
      </w:tr>
      <w:tr w:rsidR="0040100B">
        <w:tc>
          <w:tcPr>
            <w:tcW w:w="870" w:type="dxa"/>
            <w:vAlign w:val="center"/>
          </w:tcPr>
          <w:p w:rsidR="0040100B" w:rsidRDefault="003B73C2">
            <w:pPr>
              <w:jc w:val="center"/>
            </w:pPr>
            <w:r>
              <w:rPr>
                <w:color w:val="000000"/>
                <w:sz w:val="24"/>
              </w:rPr>
              <w:t>14</w:t>
            </w:r>
          </w:p>
        </w:tc>
        <w:tc>
          <w:tcPr>
            <w:tcW w:w="1650" w:type="dxa"/>
            <w:vAlign w:val="center"/>
          </w:tcPr>
          <w:p w:rsidR="0040100B" w:rsidRDefault="003B73C2">
            <w:pPr>
              <w:jc w:val="center"/>
            </w:pPr>
            <w:r>
              <w:rPr>
                <w:color w:val="000000"/>
                <w:sz w:val="24"/>
              </w:rPr>
              <w:t>603006</w:t>
            </w:r>
          </w:p>
        </w:tc>
        <w:tc>
          <w:tcPr>
            <w:tcW w:w="1980" w:type="dxa"/>
            <w:vAlign w:val="center"/>
          </w:tcPr>
          <w:p w:rsidR="0040100B" w:rsidRDefault="003B73C2">
            <w:pPr>
              <w:jc w:val="center"/>
            </w:pPr>
            <w:r>
              <w:rPr>
                <w:color w:val="000000"/>
                <w:sz w:val="24"/>
              </w:rPr>
              <w:t>联</w:t>
            </w:r>
            <w:proofErr w:type="gramStart"/>
            <w:r>
              <w:rPr>
                <w:color w:val="000000"/>
                <w:sz w:val="24"/>
              </w:rPr>
              <w:t>明股份</w:t>
            </w:r>
            <w:proofErr w:type="gramEnd"/>
          </w:p>
        </w:tc>
        <w:tc>
          <w:tcPr>
            <w:tcW w:w="2880" w:type="dxa"/>
            <w:vAlign w:val="center"/>
          </w:tcPr>
          <w:p w:rsidR="0040100B" w:rsidRDefault="003B73C2">
            <w:pPr>
              <w:jc w:val="right"/>
            </w:pPr>
            <w:r>
              <w:rPr>
                <w:color w:val="000000"/>
                <w:sz w:val="24"/>
              </w:rPr>
              <w:t>87,261,050.56</w:t>
            </w:r>
          </w:p>
        </w:tc>
        <w:tc>
          <w:tcPr>
            <w:tcW w:w="1620" w:type="dxa"/>
            <w:vAlign w:val="center"/>
          </w:tcPr>
          <w:p w:rsidR="0040100B" w:rsidRDefault="003B73C2">
            <w:pPr>
              <w:jc w:val="right"/>
            </w:pPr>
            <w:r>
              <w:rPr>
                <w:color w:val="000000"/>
                <w:sz w:val="24"/>
              </w:rPr>
              <w:t>5.99</w:t>
            </w:r>
          </w:p>
        </w:tc>
      </w:tr>
      <w:tr w:rsidR="0040100B">
        <w:tc>
          <w:tcPr>
            <w:tcW w:w="870" w:type="dxa"/>
            <w:vAlign w:val="center"/>
          </w:tcPr>
          <w:p w:rsidR="0040100B" w:rsidRDefault="003B73C2">
            <w:pPr>
              <w:jc w:val="center"/>
            </w:pPr>
            <w:r>
              <w:rPr>
                <w:color w:val="000000"/>
                <w:sz w:val="24"/>
              </w:rPr>
              <w:t>15</w:t>
            </w:r>
          </w:p>
        </w:tc>
        <w:tc>
          <w:tcPr>
            <w:tcW w:w="1650" w:type="dxa"/>
            <w:vAlign w:val="center"/>
          </w:tcPr>
          <w:p w:rsidR="0040100B" w:rsidRDefault="003B73C2">
            <w:pPr>
              <w:jc w:val="center"/>
            </w:pPr>
            <w:r>
              <w:rPr>
                <w:color w:val="000000"/>
                <w:sz w:val="24"/>
              </w:rPr>
              <w:t>300347</w:t>
            </w:r>
          </w:p>
        </w:tc>
        <w:tc>
          <w:tcPr>
            <w:tcW w:w="1980" w:type="dxa"/>
            <w:vAlign w:val="center"/>
          </w:tcPr>
          <w:p w:rsidR="0040100B" w:rsidRDefault="003B73C2">
            <w:pPr>
              <w:jc w:val="center"/>
            </w:pPr>
            <w:r>
              <w:rPr>
                <w:color w:val="000000"/>
                <w:sz w:val="24"/>
              </w:rPr>
              <w:t>泰格医药</w:t>
            </w:r>
          </w:p>
        </w:tc>
        <w:tc>
          <w:tcPr>
            <w:tcW w:w="2880" w:type="dxa"/>
            <w:vAlign w:val="center"/>
          </w:tcPr>
          <w:p w:rsidR="0040100B" w:rsidRDefault="003B73C2">
            <w:pPr>
              <w:jc w:val="right"/>
            </w:pPr>
            <w:r>
              <w:rPr>
                <w:color w:val="000000"/>
                <w:sz w:val="24"/>
              </w:rPr>
              <w:t>83,779,725.27</w:t>
            </w:r>
          </w:p>
        </w:tc>
        <w:tc>
          <w:tcPr>
            <w:tcW w:w="1620" w:type="dxa"/>
            <w:vAlign w:val="center"/>
          </w:tcPr>
          <w:p w:rsidR="0040100B" w:rsidRDefault="003B73C2">
            <w:pPr>
              <w:jc w:val="right"/>
            </w:pPr>
            <w:r>
              <w:rPr>
                <w:color w:val="000000"/>
                <w:sz w:val="24"/>
              </w:rPr>
              <w:t>5.75</w:t>
            </w:r>
          </w:p>
        </w:tc>
      </w:tr>
      <w:tr w:rsidR="0040100B">
        <w:tc>
          <w:tcPr>
            <w:tcW w:w="870" w:type="dxa"/>
            <w:vAlign w:val="center"/>
          </w:tcPr>
          <w:p w:rsidR="0040100B" w:rsidRDefault="003B73C2">
            <w:pPr>
              <w:jc w:val="center"/>
            </w:pPr>
            <w:r>
              <w:rPr>
                <w:color w:val="000000"/>
                <w:sz w:val="24"/>
              </w:rPr>
              <w:lastRenderedPageBreak/>
              <w:t>16</w:t>
            </w:r>
          </w:p>
        </w:tc>
        <w:tc>
          <w:tcPr>
            <w:tcW w:w="1650" w:type="dxa"/>
            <w:vAlign w:val="center"/>
          </w:tcPr>
          <w:p w:rsidR="0040100B" w:rsidRDefault="003B73C2">
            <w:pPr>
              <w:jc w:val="center"/>
            </w:pPr>
            <w:r>
              <w:rPr>
                <w:color w:val="000000"/>
                <w:sz w:val="24"/>
              </w:rPr>
              <w:t>300271</w:t>
            </w:r>
          </w:p>
        </w:tc>
        <w:tc>
          <w:tcPr>
            <w:tcW w:w="1980" w:type="dxa"/>
            <w:vAlign w:val="center"/>
          </w:tcPr>
          <w:p w:rsidR="0040100B" w:rsidRDefault="003B73C2">
            <w:pPr>
              <w:jc w:val="center"/>
            </w:pPr>
            <w:r>
              <w:rPr>
                <w:color w:val="000000"/>
                <w:sz w:val="24"/>
              </w:rPr>
              <w:t>华</w:t>
            </w:r>
            <w:proofErr w:type="gramStart"/>
            <w:r>
              <w:rPr>
                <w:color w:val="000000"/>
                <w:sz w:val="24"/>
              </w:rPr>
              <w:t>宇软件</w:t>
            </w:r>
            <w:proofErr w:type="gramEnd"/>
          </w:p>
        </w:tc>
        <w:tc>
          <w:tcPr>
            <w:tcW w:w="2880" w:type="dxa"/>
            <w:vAlign w:val="center"/>
          </w:tcPr>
          <w:p w:rsidR="0040100B" w:rsidRDefault="003B73C2">
            <w:pPr>
              <w:jc w:val="right"/>
            </w:pPr>
            <w:r>
              <w:rPr>
                <w:color w:val="000000"/>
                <w:sz w:val="24"/>
              </w:rPr>
              <w:t>79,009,496.52</w:t>
            </w:r>
          </w:p>
        </w:tc>
        <w:tc>
          <w:tcPr>
            <w:tcW w:w="1620" w:type="dxa"/>
            <w:vAlign w:val="center"/>
          </w:tcPr>
          <w:p w:rsidR="0040100B" w:rsidRDefault="003B73C2">
            <w:pPr>
              <w:jc w:val="right"/>
            </w:pPr>
            <w:r>
              <w:rPr>
                <w:color w:val="000000"/>
                <w:sz w:val="24"/>
              </w:rPr>
              <w:t>5.43</w:t>
            </w:r>
          </w:p>
        </w:tc>
      </w:tr>
      <w:tr w:rsidR="0040100B">
        <w:tc>
          <w:tcPr>
            <w:tcW w:w="870" w:type="dxa"/>
            <w:vAlign w:val="center"/>
          </w:tcPr>
          <w:p w:rsidR="0040100B" w:rsidRDefault="003B73C2">
            <w:pPr>
              <w:jc w:val="center"/>
            </w:pPr>
            <w:r>
              <w:rPr>
                <w:color w:val="000000"/>
                <w:sz w:val="24"/>
              </w:rPr>
              <w:t>17</w:t>
            </w:r>
          </w:p>
        </w:tc>
        <w:tc>
          <w:tcPr>
            <w:tcW w:w="1650" w:type="dxa"/>
            <w:vAlign w:val="center"/>
          </w:tcPr>
          <w:p w:rsidR="0040100B" w:rsidRDefault="003B73C2">
            <w:pPr>
              <w:jc w:val="center"/>
            </w:pPr>
            <w:r>
              <w:rPr>
                <w:color w:val="000000"/>
                <w:sz w:val="24"/>
              </w:rPr>
              <w:t>300329</w:t>
            </w:r>
          </w:p>
        </w:tc>
        <w:tc>
          <w:tcPr>
            <w:tcW w:w="1980" w:type="dxa"/>
            <w:vAlign w:val="center"/>
          </w:tcPr>
          <w:p w:rsidR="0040100B" w:rsidRDefault="003B73C2">
            <w:pPr>
              <w:jc w:val="center"/>
            </w:pPr>
            <w:r>
              <w:rPr>
                <w:color w:val="000000"/>
                <w:sz w:val="24"/>
              </w:rPr>
              <w:t>海伦钢琴</w:t>
            </w:r>
          </w:p>
        </w:tc>
        <w:tc>
          <w:tcPr>
            <w:tcW w:w="2880" w:type="dxa"/>
            <w:vAlign w:val="center"/>
          </w:tcPr>
          <w:p w:rsidR="0040100B" w:rsidRDefault="003B73C2">
            <w:pPr>
              <w:jc w:val="right"/>
            </w:pPr>
            <w:r>
              <w:rPr>
                <w:color w:val="000000"/>
                <w:sz w:val="24"/>
              </w:rPr>
              <w:t>78,327,684.44</w:t>
            </w:r>
          </w:p>
        </w:tc>
        <w:tc>
          <w:tcPr>
            <w:tcW w:w="1620" w:type="dxa"/>
            <w:vAlign w:val="center"/>
          </w:tcPr>
          <w:p w:rsidR="0040100B" w:rsidRDefault="003B73C2">
            <w:pPr>
              <w:jc w:val="right"/>
            </w:pPr>
            <w:r>
              <w:rPr>
                <w:color w:val="000000"/>
                <w:sz w:val="24"/>
              </w:rPr>
              <w:t>5.38</w:t>
            </w:r>
          </w:p>
        </w:tc>
      </w:tr>
      <w:tr w:rsidR="0040100B">
        <w:tc>
          <w:tcPr>
            <w:tcW w:w="870" w:type="dxa"/>
            <w:vAlign w:val="center"/>
          </w:tcPr>
          <w:p w:rsidR="0040100B" w:rsidRDefault="003B73C2">
            <w:pPr>
              <w:jc w:val="center"/>
            </w:pPr>
            <w:r>
              <w:rPr>
                <w:color w:val="000000"/>
                <w:sz w:val="24"/>
              </w:rPr>
              <w:t>18</w:t>
            </w:r>
          </w:p>
        </w:tc>
        <w:tc>
          <w:tcPr>
            <w:tcW w:w="1650" w:type="dxa"/>
            <w:vAlign w:val="center"/>
          </w:tcPr>
          <w:p w:rsidR="0040100B" w:rsidRDefault="003B73C2">
            <w:pPr>
              <w:jc w:val="center"/>
            </w:pPr>
            <w:r>
              <w:rPr>
                <w:color w:val="000000"/>
                <w:sz w:val="24"/>
              </w:rPr>
              <w:t>002711</w:t>
            </w:r>
          </w:p>
        </w:tc>
        <w:tc>
          <w:tcPr>
            <w:tcW w:w="1980" w:type="dxa"/>
            <w:vAlign w:val="center"/>
          </w:tcPr>
          <w:p w:rsidR="0040100B" w:rsidRDefault="003B73C2">
            <w:pPr>
              <w:jc w:val="center"/>
            </w:pPr>
            <w:proofErr w:type="gramStart"/>
            <w:r>
              <w:rPr>
                <w:color w:val="000000"/>
                <w:sz w:val="24"/>
              </w:rPr>
              <w:t>欧浦智网</w:t>
            </w:r>
            <w:proofErr w:type="gramEnd"/>
          </w:p>
        </w:tc>
        <w:tc>
          <w:tcPr>
            <w:tcW w:w="2880" w:type="dxa"/>
            <w:vAlign w:val="center"/>
          </w:tcPr>
          <w:p w:rsidR="0040100B" w:rsidRDefault="003B73C2">
            <w:pPr>
              <w:jc w:val="right"/>
            </w:pPr>
            <w:r>
              <w:rPr>
                <w:color w:val="000000"/>
                <w:sz w:val="24"/>
              </w:rPr>
              <w:t>76,219,315.34</w:t>
            </w:r>
          </w:p>
        </w:tc>
        <w:tc>
          <w:tcPr>
            <w:tcW w:w="1620" w:type="dxa"/>
            <w:vAlign w:val="center"/>
          </w:tcPr>
          <w:p w:rsidR="0040100B" w:rsidRDefault="003B73C2">
            <w:pPr>
              <w:jc w:val="right"/>
            </w:pPr>
            <w:r>
              <w:rPr>
                <w:color w:val="000000"/>
                <w:sz w:val="24"/>
              </w:rPr>
              <w:t>5.23</w:t>
            </w:r>
          </w:p>
        </w:tc>
      </w:tr>
      <w:tr w:rsidR="0040100B">
        <w:tc>
          <w:tcPr>
            <w:tcW w:w="870" w:type="dxa"/>
            <w:vAlign w:val="center"/>
          </w:tcPr>
          <w:p w:rsidR="0040100B" w:rsidRDefault="003B73C2">
            <w:pPr>
              <w:jc w:val="center"/>
            </w:pPr>
            <w:r>
              <w:rPr>
                <w:color w:val="000000"/>
                <w:sz w:val="24"/>
              </w:rPr>
              <w:t>19</w:t>
            </w:r>
          </w:p>
        </w:tc>
        <w:tc>
          <w:tcPr>
            <w:tcW w:w="1650" w:type="dxa"/>
            <w:vAlign w:val="center"/>
          </w:tcPr>
          <w:p w:rsidR="0040100B" w:rsidRDefault="003B73C2">
            <w:pPr>
              <w:jc w:val="center"/>
            </w:pPr>
            <w:r>
              <w:rPr>
                <w:color w:val="000000"/>
                <w:sz w:val="24"/>
              </w:rPr>
              <w:t>300252</w:t>
            </w:r>
          </w:p>
        </w:tc>
        <w:tc>
          <w:tcPr>
            <w:tcW w:w="1980" w:type="dxa"/>
            <w:vAlign w:val="center"/>
          </w:tcPr>
          <w:p w:rsidR="0040100B" w:rsidRDefault="003B73C2">
            <w:pPr>
              <w:jc w:val="center"/>
            </w:pPr>
            <w:r>
              <w:rPr>
                <w:color w:val="000000"/>
                <w:sz w:val="24"/>
              </w:rPr>
              <w:t>金信诺</w:t>
            </w:r>
          </w:p>
        </w:tc>
        <w:tc>
          <w:tcPr>
            <w:tcW w:w="2880" w:type="dxa"/>
            <w:vAlign w:val="center"/>
          </w:tcPr>
          <w:p w:rsidR="0040100B" w:rsidRDefault="003B73C2">
            <w:pPr>
              <w:jc w:val="right"/>
            </w:pPr>
            <w:r>
              <w:rPr>
                <w:color w:val="000000"/>
                <w:sz w:val="24"/>
              </w:rPr>
              <w:t>73,918,342.05</w:t>
            </w:r>
          </w:p>
        </w:tc>
        <w:tc>
          <w:tcPr>
            <w:tcW w:w="1620" w:type="dxa"/>
            <w:vAlign w:val="center"/>
          </w:tcPr>
          <w:p w:rsidR="0040100B" w:rsidRDefault="003B73C2">
            <w:pPr>
              <w:jc w:val="right"/>
            </w:pPr>
            <w:r>
              <w:rPr>
                <w:color w:val="000000"/>
                <w:sz w:val="24"/>
              </w:rPr>
              <w:t>5.08</w:t>
            </w:r>
          </w:p>
        </w:tc>
      </w:tr>
      <w:tr w:rsidR="0040100B">
        <w:tc>
          <w:tcPr>
            <w:tcW w:w="870" w:type="dxa"/>
            <w:vAlign w:val="center"/>
          </w:tcPr>
          <w:p w:rsidR="0040100B" w:rsidRDefault="003B73C2">
            <w:pPr>
              <w:jc w:val="center"/>
            </w:pPr>
            <w:r>
              <w:rPr>
                <w:color w:val="000000"/>
                <w:sz w:val="24"/>
              </w:rPr>
              <w:t>20</w:t>
            </w:r>
          </w:p>
        </w:tc>
        <w:tc>
          <w:tcPr>
            <w:tcW w:w="1650" w:type="dxa"/>
            <w:vAlign w:val="center"/>
          </w:tcPr>
          <w:p w:rsidR="0040100B" w:rsidRDefault="003B73C2">
            <w:pPr>
              <w:jc w:val="center"/>
            </w:pPr>
            <w:r>
              <w:rPr>
                <w:color w:val="000000"/>
                <w:sz w:val="24"/>
              </w:rPr>
              <w:t>300447</w:t>
            </w:r>
          </w:p>
        </w:tc>
        <w:tc>
          <w:tcPr>
            <w:tcW w:w="1980" w:type="dxa"/>
            <w:vAlign w:val="center"/>
          </w:tcPr>
          <w:p w:rsidR="0040100B" w:rsidRDefault="003B73C2">
            <w:pPr>
              <w:jc w:val="center"/>
            </w:pPr>
            <w:r>
              <w:rPr>
                <w:color w:val="000000"/>
                <w:sz w:val="24"/>
              </w:rPr>
              <w:t>全信股份</w:t>
            </w:r>
          </w:p>
        </w:tc>
        <w:tc>
          <w:tcPr>
            <w:tcW w:w="2880" w:type="dxa"/>
            <w:vAlign w:val="center"/>
          </w:tcPr>
          <w:p w:rsidR="0040100B" w:rsidRDefault="003B73C2">
            <w:pPr>
              <w:jc w:val="right"/>
            </w:pPr>
            <w:r>
              <w:rPr>
                <w:color w:val="000000"/>
                <w:sz w:val="24"/>
              </w:rPr>
              <w:t>69,989,288.38</w:t>
            </w:r>
          </w:p>
        </w:tc>
        <w:tc>
          <w:tcPr>
            <w:tcW w:w="1620" w:type="dxa"/>
            <w:vAlign w:val="center"/>
          </w:tcPr>
          <w:p w:rsidR="0040100B" w:rsidRDefault="003B73C2">
            <w:pPr>
              <w:jc w:val="right"/>
            </w:pPr>
            <w:r>
              <w:rPr>
                <w:color w:val="000000"/>
                <w:sz w:val="24"/>
              </w:rPr>
              <w:t>4.81</w:t>
            </w:r>
          </w:p>
        </w:tc>
      </w:tr>
      <w:tr w:rsidR="0040100B">
        <w:tc>
          <w:tcPr>
            <w:tcW w:w="870" w:type="dxa"/>
            <w:vAlign w:val="center"/>
          </w:tcPr>
          <w:p w:rsidR="0040100B" w:rsidRDefault="003B73C2">
            <w:pPr>
              <w:jc w:val="center"/>
            </w:pPr>
            <w:r>
              <w:rPr>
                <w:color w:val="000000"/>
                <w:sz w:val="24"/>
              </w:rPr>
              <w:t>21</w:t>
            </w:r>
          </w:p>
        </w:tc>
        <w:tc>
          <w:tcPr>
            <w:tcW w:w="1650" w:type="dxa"/>
            <w:vAlign w:val="center"/>
          </w:tcPr>
          <w:p w:rsidR="0040100B" w:rsidRDefault="003B73C2">
            <w:pPr>
              <w:jc w:val="center"/>
            </w:pPr>
            <w:r>
              <w:rPr>
                <w:color w:val="000000"/>
                <w:sz w:val="24"/>
              </w:rPr>
              <w:t>000937</w:t>
            </w:r>
          </w:p>
        </w:tc>
        <w:tc>
          <w:tcPr>
            <w:tcW w:w="1980" w:type="dxa"/>
            <w:vAlign w:val="center"/>
          </w:tcPr>
          <w:p w:rsidR="0040100B" w:rsidRDefault="003B73C2">
            <w:pPr>
              <w:jc w:val="center"/>
            </w:pPr>
            <w:r>
              <w:rPr>
                <w:color w:val="000000"/>
                <w:sz w:val="24"/>
              </w:rPr>
              <w:t>冀中能源</w:t>
            </w:r>
          </w:p>
        </w:tc>
        <w:tc>
          <w:tcPr>
            <w:tcW w:w="2880" w:type="dxa"/>
            <w:vAlign w:val="center"/>
          </w:tcPr>
          <w:p w:rsidR="0040100B" w:rsidRDefault="003B73C2">
            <w:pPr>
              <w:jc w:val="right"/>
            </w:pPr>
            <w:r>
              <w:rPr>
                <w:color w:val="000000"/>
                <w:sz w:val="24"/>
              </w:rPr>
              <w:t>69,451,872.97</w:t>
            </w:r>
          </w:p>
        </w:tc>
        <w:tc>
          <w:tcPr>
            <w:tcW w:w="1620" w:type="dxa"/>
            <w:vAlign w:val="center"/>
          </w:tcPr>
          <w:p w:rsidR="0040100B" w:rsidRDefault="003B73C2">
            <w:pPr>
              <w:jc w:val="right"/>
            </w:pPr>
            <w:r>
              <w:rPr>
                <w:color w:val="000000"/>
                <w:sz w:val="24"/>
              </w:rPr>
              <w:t>4.77</w:t>
            </w:r>
          </w:p>
        </w:tc>
      </w:tr>
      <w:tr w:rsidR="0040100B">
        <w:tc>
          <w:tcPr>
            <w:tcW w:w="870" w:type="dxa"/>
            <w:vAlign w:val="center"/>
          </w:tcPr>
          <w:p w:rsidR="0040100B" w:rsidRDefault="003B73C2">
            <w:pPr>
              <w:jc w:val="center"/>
            </w:pPr>
            <w:r>
              <w:rPr>
                <w:color w:val="000000"/>
                <w:sz w:val="24"/>
              </w:rPr>
              <w:t>22</w:t>
            </w:r>
          </w:p>
        </w:tc>
        <w:tc>
          <w:tcPr>
            <w:tcW w:w="1650" w:type="dxa"/>
            <w:vAlign w:val="center"/>
          </w:tcPr>
          <w:p w:rsidR="0040100B" w:rsidRDefault="003B73C2">
            <w:pPr>
              <w:jc w:val="center"/>
            </w:pPr>
            <w:r>
              <w:rPr>
                <w:color w:val="000000"/>
                <w:sz w:val="24"/>
              </w:rPr>
              <w:t>002169</w:t>
            </w:r>
          </w:p>
        </w:tc>
        <w:tc>
          <w:tcPr>
            <w:tcW w:w="1980" w:type="dxa"/>
            <w:vAlign w:val="center"/>
          </w:tcPr>
          <w:p w:rsidR="0040100B" w:rsidRDefault="003B73C2">
            <w:pPr>
              <w:jc w:val="center"/>
            </w:pPr>
            <w:r>
              <w:rPr>
                <w:color w:val="000000"/>
                <w:sz w:val="24"/>
              </w:rPr>
              <w:t>智光电气</w:t>
            </w:r>
          </w:p>
        </w:tc>
        <w:tc>
          <w:tcPr>
            <w:tcW w:w="2880" w:type="dxa"/>
            <w:vAlign w:val="center"/>
          </w:tcPr>
          <w:p w:rsidR="0040100B" w:rsidRDefault="003B73C2">
            <w:pPr>
              <w:jc w:val="right"/>
            </w:pPr>
            <w:r>
              <w:rPr>
                <w:color w:val="000000"/>
                <w:sz w:val="24"/>
              </w:rPr>
              <w:t>67,921,163.73</w:t>
            </w:r>
          </w:p>
        </w:tc>
        <w:tc>
          <w:tcPr>
            <w:tcW w:w="1620" w:type="dxa"/>
            <w:vAlign w:val="center"/>
          </w:tcPr>
          <w:p w:rsidR="0040100B" w:rsidRDefault="003B73C2">
            <w:pPr>
              <w:jc w:val="right"/>
            </w:pPr>
            <w:r>
              <w:rPr>
                <w:color w:val="000000"/>
                <w:sz w:val="24"/>
              </w:rPr>
              <w:t>4.66</w:t>
            </w:r>
          </w:p>
        </w:tc>
      </w:tr>
      <w:tr w:rsidR="0040100B">
        <w:tc>
          <w:tcPr>
            <w:tcW w:w="870" w:type="dxa"/>
            <w:vAlign w:val="center"/>
          </w:tcPr>
          <w:p w:rsidR="0040100B" w:rsidRDefault="003B73C2">
            <w:pPr>
              <w:jc w:val="center"/>
            </w:pPr>
            <w:r>
              <w:rPr>
                <w:color w:val="000000"/>
                <w:sz w:val="24"/>
              </w:rPr>
              <w:t>23</w:t>
            </w:r>
          </w:p>
        </w:tc>
        <w:tc>
          <w:tcPr>
            <w:tcW w:w="1650" w:type="dxa"/>
            <w:vAlign w:val="center"/>
          </w:tcPr>
          <w:p w:rsidR="0040100B" w:rsidRDefault="003B73C2">
            <w:pPr>
              <w:jc w:val="center"/>
            </w:pPr>
            <w:r>
              <w:rPr>
                <w:color w:val="000000"/>
                <w:sz w:val="24"/>
              </w:rPr>
              <w:t>300091</w:t>
            </w:r>
          </w:p>
        </w:tc>
        <w:tc>
          <w:tcPr>
            <w:tcW w:w="1980" w:type="dxa"/>
            <w:vAlign w:val="center"/>
          </w:tcPr>
          <w:p w:rsidR="0040100B" w:rsidRDefault="003B73C2">
            <w:pPr>
              <w:jc w:val="center"/>
            </w:pPr>
            <w:r>
              <w:rPr>
                <w:color w:val="000000"/>
                <w:sz w:val="24"/>
              </w:rPr>
              <w:t>金通灵</w:t>
            </w:r>
          </w:p>
        </w:tc>
        <w:tc>
          <w:tcPr>
            <w:tcW w:w="2880" w:type="dxa"/>
            <w:vAlign w:val="center"/>
          </w:tcPr>
          <w:p w:rsidR="0040100B" w:rsidRDefault="003B73C2">
            <w:pPr>
              <w:jc w:val="right"/>
            </w:pPr>
            <w:r>
              <w:rPr>
                <w:color w:val="000000"/>
                <w:sz w:val="24"/>
              </w:rPr>
              <w:t>66,622,413.35</w:t>
            </w:r>
          </w:p>
        </w:tc>
        <w:tc>
          <w:tcPr>
            <w:tcW w:w="1620" w:type="dxa"/>
            <w:vAlign w:val="center"/>
          </w:tcPr>
          <w:p w:rsidR="0040100B" w:rsidRDefault="003B73C2">
            <w:pPr>
              <w:jc w:val="right"/>
            </w:pPr>
            <w:r>
              <w:rPr>
                <w:color w:val="000000"/>
                <w:sz w:val="24"/>
              </w:rPr>
              <w:t>4.58</w:t>
            </w:r>
          </w:p>
        </w:tc>
      </w:tr>
      <w:tr w:rsidR="0040100B">
        <w:tc>
          <w:tcPr>
            <w:tcW w:w="870" w:type="dxa"/>
            <w:vAlign w:val="center"/>
          </w:tcPr>
          <w:p w:rsidR="0040100B" w:rsidRDefault="003B73C2">
            <w:pPr>
              <w:jc w:val="center"/>
            </w:pPr>
            <w:r>
              <w:rPr>
                <w:color w:val="000000"/>
                <w:sz w:val="24"/>
              </w:rPr>
              <w:t>24</w:t>
            </w:r>
          </w:p>
        </w:tc>
        <w:tc>
          <w:tcPr>
            <w:tcW w:w="1650" w:type="dxa"/>
            <w:vAlign w:val="center"/>
          </w:tcPr>
          <w:p w:rsidR="0040100B" w:rsidRDefault="003B73C2">
            <w:pPr>
              <w:jc w:val="center"/>
            </w:pPr>
            <w:r>
              <w:rPr>
                <w:color w:val="000000"/>
                <w:sz w:val="24"/>
              </w:rPr>
              <w:t>002094</w:t>
            </w:r>
          </w:p>
        </w:tc>
        <w:tc>
          <w:tcPr>
            <w:tcW w:w="1980" w:type="dxa"/>
            <w:vAlign w:val="center"/>
          </w:tcPr>
          <w:p w:rsidR="0040100B" w:rsidRDefault="003B73C2">
            <w:pPr>
              <w:jc w:val="center"/>
            </w:pPr>
            <w:r>
              <w:rPr>
                <w:color w:val="000000"/>
                <w:sz w:val="24"/>
              </w:rPr>
              <w:t>青岛金王</w:t>
            </w:r>
          </w:p>
        </w:tc>
        <w:tc>
          <w:tcPr>
            <w:tcW w:w="2880" w:type="dxa"/>
            <w:vAlign w:val="center"/>
          </w:tcPr>
          <w:p w:rsidR="0040100B" w:rsidRDefault="003B73C2">
            <w:pPr>
              <w:jc w:val="right"/>
            </w:pPr>
            <w:r>
              <w:rPr>
                <w:color w:val="000000"/>
                <w:sz w:val="24"/>
              </w:rPr>
              <w:t>63,508,518.70</w:t>
            </w:r>
          </w:p>
        </w:tc>
        <w:tc>
          <w:tcPr>
            <w:tcW w:w="1620" w:type="dxa"/>
            <w:vAlign w:val="center"/>
          </w:tcPr>
          <w:p w:rsidR="0040100B" w:rsidRDefault="003B73C2">
            <w:pPr>
              <w:jc w:val="right"/>
            </w:pPr>
            <w:r>
              <w:rPr>
                <w:color w:val="000000"/>
                <w:sz w:val="24"/>
              </w:rPr>
              <w:t>4.36</w:t>
            </w:r>
          </w:p>
        </w:tc>
      </w:tr>
      <w:tr w:rsidR="0040100B">
        <w:tc>
          <w:tcPr>
            <w:tcW w:w="870" w:type="dxa"/>
            <w:vAlign w:val="center"/>
          </w:tcPr>
          <w:p w:rsidR="0040100B" w:rsidRDefault="003B73C2">
            <w:pPr>
              <w:jc w:val="center"/>
            </w:pPr>
            <w:r>
              <w:rPr>
                <w:color w:val="000000"/>
                <w:sz w:val="24"/>
              </w:rPr>
              <w:t>25</w:t>
            </w:r>
          </w:p>
        </w:tc>
        <w:tc>
          <w:tcPr>
            <w:tcW w:w="1650" w:type="dxa"/>
            <w:vAlign w:val="center"/>
          </w:tcPr>
          <w:p w:rsidR="0040100B" w:rsidRDefault="003B73C2">
            <w:pPr>
              <w:jc w:val="center"/>
            </w:pPr>
            <w:r>
              <w:rPr>
                <w:color w:val="000000"/>
                <w:sz w:val="24"/>
              </w:rPr>
              <w:t>002098</w:t>
            </w:r>
          </w:p>
        </w:tc>
        <w:tc>
          <w:tcPr>
            <w:tcW w:w="1980" w:type="dxa"/>
            <w:vAlign w:val="center"/>
          </w:tcPr>
          <w:p w:rsidR="0040100B" w:rsidRDefault="003B73C2">
            <w:pPr>
              <w:jc w:val="center"/>
            </w:pPr>
            <w:proofErr w:type="gramStart"/>
            <w:r>
              <w:rPr>
                <w:color w:val="000000"/>
                <w:sz w:val="24"/>
              </w:rPr>
              <w:t>浔</w:t>
            </w:r>
            <w:proofErr w:type="gramEnd"/>
            <w:r>
              <w:rPr>
                <w:color w:val="000000"/>
                <w:sz w:val="24"/>
              </w:rPr>
              <w:t>兴股份</w:t>
            </w:r>
          </w:p>
        </w:tc>
        <w:tc>
          <w:tcPr>
            <w:tcW w:w="2880" w:type="dxa"/>
            <w:vAlign w:val="center"/>
          </w:tcPr>
          <w:p w:rsidR="0040100B" w:rsidRDefault="003B73C2">
            <w:pPr>
              <w:jc w:val="right"/>
            </w:pPr>
            <w:r>
              <w:rPr>
                <w:color w:val="000000"/>
                <w:sz w:val="24"/>
              </w:rPr>
              <w:t>57,795,977.69</w:t>
            </w:r>
          </w:p>
        </w:tc>
        <w:tc>
          <w:tcPr>
            <w:tcW w:w="1620" w:type="dxa"/>
            <w:vAlign w:val="center"/>
          </w:tcPr>
          <w:p w:rsidR="0040100B" w:rsidRDefault="003B73C2">
            <w:pPr>
              <w:jc w:val="right"/>
            </w:pPr>
            <w:r>
              <w:rPr>
                <w:color w:val="000000"/>
                <w:sz w:val="24"/>
              </w:rPr>
              <w:t>3.97</w:t>
            </w:r>
          </w:p>
        </w:tc>
      </w:tr>
      <w:tr w:rsidR="0040100B">
        <w:tc>
          <w:tcPr>
            <w:tcW w:w="870" w:type="dxa"/>
            <w:vAlign w:val="center"/>
          </w:tcPr>
          <w:p w:rsidR="0040100B" w:rsidRDefault="003B73C2">
            <w:pPr>
              <w:jc w:val="center"/>
            </w:pPr>
            <w:r>
              <w:rPr>
                <w:color w:val="000000"/>
                <w:sz w:val="24"/>
              </w:rPr>
              <w:t>26</w:t>
            </w:r>
          </w:p>
        </w:tc>
        <w:tc>
          <w:tcPr>
            <w:tcW w:w="1650" w:type="dxa"/>
            <w:vAlign w:val="center"/>
          </w:tcPr>
          <w:p w:rsidR="0040100B" w:rsidRDefault="003B73C2">
            <w:pPr>
              <w:jc w:val="center"/>
            </w:pPr>
            <w:r>
              <w:rPr>
                <w:color w:val="000000"/>
                <w:sz w:val="24"/>
              </w:rPr>
              <w:t>600348</w:t>
            </w:r>
          </w:p>
        </w:tc>
        <w:tc>
          <w:tcPr>
            <w:tcW w:w="1980" w:type="dxa"/>
            <w:vAlign w:val="center"/>
          </w:tcPr>
          <w:p w:rsidR="0040100B" w:rsidRDefault="003B73C2">
            <w:pPr>
              <w:jc w:val="center"/>
            </w:pPr>
            <w:r>
              <w:rPr>
                <w:color w:val="000000"/>
                <w:sz w:val="24"/>
              </w:rPr>
              <w:t>阳泉煤业</w:t>
            </w:r>
          </w:p>
        </w:tc>
        <w:tc>
          <w:tcPr>
            <w:tcW w:w="2880" w:type="dxa"/>
            <w:vAlign w:val="center"/>
          </w:tcPr>
          <w:p w:rsidR="0040100B" w:rsidRDefault="003B73C2">
            <w:pPr>
              <w:jc w:val="right"/>
            </w:pPr>
            <w:r>
              <w:rPr>
                <w:color w:val="000000"/>
                <w:sz w:val="24"/>
              </w:rPr>
              <w:t>54,713,207.12</w:t>
            </w:r>
          </w:p>
        </w:tc>
        <w:tc>
          <w:tcPr>
            <w:tcW w:w="1620" w:type="dxa"/>
            <w:vAlign w:val="center"/>
          </w:tcPr>
          <w:p w:rsidR="0040100B" w:rsidRDefault="003B73C2">
            <w:pPr>
              <w:jc w:val="right"/>
            </w:pPr>
            <w:r>
              <w:rPr>
                <w:color w:val="000000"/>
                <w:sz w:val="24"/>
              </w:rPr>
              <w:t>3.76</w:t>
            </w:r>
          </w:p>
        </w:tc>
      </w:tr>
      <w:tr w:rsidR="0040100B">
        <w:tc>
          <w:tcPr>
            <w:tcW w:w="870" w:type="dxa"/>
            <w:vAlign w:val="center"/>
          </w:tcPr>
          <w:p w:rsidR="0040100B" w:rsidRDefault="003B73C2">
            <w:pPr>
              <w:jc w:val="center"/>
            </w:pPr>
            <w:r>
              <w:rPr>
                <w:color w:val="000000"/>
                <w:sz w:val="24"/>
              </w:rPr>
              <w:t>27</w:t>
            </w:r>
          </w:p>
        </w:tc>
        <w:tc>
          <w:tcPr>
            <w:tcW w:w="1650" w:type="dxa"/>
            <w:vAlign w:val="center"/>
          </w:tcPr>
          <w:p w:rsidR="0040100B" w:rsidRDefault="003B73C2">
            <w:pPr>
              <w:jc w:val="center"/>
            </w:pPr>
            <w:r>
              <w:rPr>
                <w:color w:val="000000"/>
                <w:sz w:val="24"/>
              </w:rPr>
              <w:t>600259</w:t>
            </w:r>
          </w:p>
        </w:tc>
        <w:tc>
          <w:tcPr>
            <w:tcW w:w="1980" w:type="dxa"/>
            <w:vAlign w:val="center"/>
          </w:tcPr>
          <w:p w:rsidR="0040100B" w:rsidRDefault="003B73C2">
            <w:pPr>
              <w:jc w:val="center"/>
            </w:pPr>
            <w:r>
              <w:rPr>
                <w:color w:val="000000"/>
                <w:sz w:val="24"/>
              </w:rPr>
              <w:t>广</w:t>
            </w:r>
            <w:proofErr w:type="gramStart"/>
            <w:r>
              <w:rPr>
                <w:color w:val="000000"/>
                <w:sz w:val="24"/>
              </w:rPr>
              <w:t>晟</w:t>
            </w:r>
            <w:proofErr w:type="gramEnd"/>
            <w:r>
              <w:rPr>
                <w:color w:val="000000"/>
                <w:sz w:val="24"/>
              </w:rPr>
              <w:t>有色</w:t>
            </w:r>
          </w:p>
        </w:tc>
        <w:tc>
          <w:tcPr>
            <w:tcW w:w="2880" w:type="dxa"/>
            <w:vAlign w:val="center"/>
          </w:tcPr>
          <w:p w:rsidR="0040100B" w:rsidRDefault="003B73C2">
            <w:pPr>
              <w:jc w:val="right"/>
            </w:pPr>
            <w:r>
              <w:rPr>
                <w:color w:val="000000"/>
                <w:sz w:val="24"/>
              </w:rPr>
              <w:t>49,486,308.12</w:t>
            </w:r>
          </w:p>
        </w:tc>
        <w:tc>
          <w:tcPr>
            <w:tcW w:w="1620" w:type="dxa"/>
            <w:vAlign w:val="center"/>
          </w:tcPr>
          <w:p w:rsidR="0040100B" w:rsidRDefault="003B73C2">
            <w:pPr>
              <w:jc w:val="right"/>
            </w:pPr>
            <w:r>
              <w:rPr>
                <w:color w:val="000000"/>
                <w:sz w:val="24"/>
              </w:rPr>
              <w:t>3.40</w:t>
            </w:r>
          </w:p>
        </w:tc>
      </w:tr>
      <w:tr w:rsidR="0040100B">
        <w:tc>
          <w:tcPr>
            <w:tcW w:w="870" w:type="dxa"/>
            <w:vAlign w:val="center"/>
          </w:tcPr>
          <w:p w:rsidR="0040100B" w:rsidRDefault="003B73C2">
            <w:pPr>
              <w:jc w:val="center"/>
            </w:pPr>
            <w:r>
              <w:rPr>
                <w:color w:val="000000"/>
                <w:sz w:val="24"/>
              </w:rPr>
              <w:t>28</w:t>
            </w:r>
          </w:p>
        </w:tc>
        <w:tc>
          <w:tcPr>
            <w:tcW w:w="1650" w:type="dxa"/>
            <w:vAlign w:val="center"/>
          </w:tcPr>
          <w:p w:rsidR="0040100B" w:rsidRDefault="003B73C2">
            <w:pPr>
              <w:jc w:val="center"/>
            </w:pPr>
            <w:r>
              <w:rPr>
                <w:color w:val="000000"/>
                <w:sz w:val="24"/>
              </w:rPr>
              <w:t>300458</w:t>
            </w:r>
          </w:p>
        </w:tc>
        <w:tc>
          <w:tcPr>
            <w:tcW w:w="1980" w:type="dxa"/>
            <w:vAlign w:val="center"/>
          </w:tcPr>
          <w:p w:rsidR="0040100B" w:rsidRDefault="003B73C2">
            <w:pPr>
              <w:jc w:val="center"/>
            </w:pPr>
            <w:r>
              <w:rPr>
                <w:color w:val="000000"/>
                <w:sz w:val="24"/>
              </w:rPr>
              <w:t>全志科技</w:t>
            </w:r>
          </w:p>
        </w:tc>
        <w:tc>
          <w:tcPr>
            <w:tcW w:w="2880" w:type="dxa"/>
            <w:vAlign w:val="center"/>
          </w:tcPr>
          <w:p w:rsidR="0040100B" w:rsidRDefault="003B73C2">
            <w:pPr>
              <w:jc w:val="right"/>
            </w:pPr>
            <w:r>
              <w:rPr>
                <w:color w:val="000000"/>
                <w:sz w:val="24"/>
              </w:rPr>
              <w:t>47,984,856.31</w:t>
            </w:r>
          </w:p>
        </w:tc>
        <w:tc>
          <w:tcPr>
            <w:tcW w:w="1620" w:type="dxa"/>
            <w:vAlign w:val="center"/>
          </w:tcPr>
          <w:p w:rsidR="0040100B" w:rsidRDefault="003B73C2">
            <w:pPr>
              <w:jc w:val="right"/>
            </w:pPr>
            <w:r>
              <w:rPr>
                <w:color w:val="000000"/>
                <w:sz w:val="24"/>
              </w:rPr>
              <w:t>3.30</w:t>
            </w:r>
          </w:p>
        </w:tc>
      </w:tr>
      <w:tr w:rsidR="0040100B">
        <w:tc>
          <w:tcPr>
            <w:tcW w:w="870" w:type="dxa"/>
            <w:vAlign w:val="center"/>
          </w:tcPr>
          <w:p w:rsidR="0040100B" w:rsidRDefault="003B73C2">
            <w:pPr>
              <w:jc w:val="center"/>
            </w:pPr>
            <w:r>
              <w:rPr>
                <w:color w:val="000000"/>
                <w:sz w:val="24"/>
              </w:rPr>
              <w:t>29</w:t>
            </w:r>
          </w:p>
        </w:tc>
        <w:tc>
          <w:tcPr>
            <w:tcW w:w="1650" w:type="dxa"/>
            <w:vAlign w:val="center"/>
          </w:tcPr>
          <w:p w:rsidR="0040100B" w:rsidRDefault="003B73C2">
            <w:pPr>
              <w:jc w:val="center"/>
            </w:pPr>
            <w:r>
              <w:rPr>
                <w:color w:val="000000"/>
                <w:sz w:val="24"/>
              </w:rPr>
              <w:t>300262</w:t>
            </w:r>
          </w:p>
        </w:tc>
        <w:tc>
          <w:tcPr>
            <w:tcW w:w="1980" w:type="dxa"/>
            <w:vAlign w:val="center"/>
          </w:tcPr>
          <w:p w:rsidR="0040100B" w:rsidRDefault="003B73C2">
            <w:pPr>
              <w:jc w:val="center"/>
            </w:pPr>
            <w:proofErr w:type="gramStart"/>
            <w:r>
              <w:rPr>
                <w:color w:val="000000"/>
                <w:sz w:val="24"/>
              </w:rPr>
              <w:t>巴安水务</w:t>
            </w:r>
            <w:proofErr w:type="gramEnd"/>
          </w:p>
        </w:tc>
        <w:tc>
          <w:tcPr>
            <w:tcW w:w="2880" w:type="dxa"/>
            <w:vAlign w:val="center"/>
          </w:tcPr>
          <w:p w:rsidR="0040100B" w:rsidRDefault="003B73C2">
            <w:pPr>
              <w:jc w:val="right"/>
            </w:pPr>
            <w:r>
              <w:rPr>
                <w:color w:val="000000"/>
                <w:sz w:val="24"/>
              </w:rPr>
              <w:t>46,086,051.23</w:t>
            </w:r>
          </w:p>
        </w:tc>
        <w:tc>
          <w:tcPr>
            <w:tcW w:w="1620" w:type="dxa"/>
            <w:vAlign w:val="center"/>
          </w:tcPr>
          <w:p w:rsidR="0040100B" w:rsidRDefault="003B73C2">
            <w:pPr>
              <w:jc w:val="right"/>
            </w:pPr>
            <w:r>
              <w:rPr>
                <w:color w:val="000000"/>
                <w:sz w:val="24"/>
              </w:rPr>
              <w:t>3.17</w:t>
            </w:r>
          </w:p>
        </w:tc>
      </w:tr>
      <w:tr w:rsidR="0040100B">
        <w:tc>
          <w:tcPr>
            <w:tcW w:w="870" w:type="dxa"/>
            <w:vAlign w:val="center"/>
          </w:tcPr>
          <w:p w:rsidR="0040100B" w:rsidRDefault="003B73C2">
            <w:pPr>
              <w:jc w:val="center"/>
            </w:pPr>
            <w:r>
              <w:rPr>
                <w:color w:val="000000"/>
                <w:sz w:val="24"/>
              </w:rPr>
              <w:t>30</w:t>
            </w:r>
          </w:p>
        </w:tc>
        <w:tc>
          <w:tcPr>
            <w:tcW w:w="1650" w:type="dxa"/>
            <w:vAlign w:val="center"/>
          </w:tcPr>
          <w:p w:rsidR="0040100B" w:rsidRDefault="003B73C2">
            <w:pPr>
              <w:jc w:val="center"/>
            </w:pPr>
            <w:r>
              <w:rPr>
                <w:color w:val="000000"/>
                <w:sz w:val="24"/>
              </w:rPr>
              <w:t>000423</w:t>
            </w:r>
          </w:p>
        </w:tc>
        <w:tc>
          <w:tcPr>
            <w:tcW w:w="1980" w:type="dxa"/>
            <w:vAlign w:val="center"/>
          </w:tcPr>
          <w:p w:rsidR="0040100B" w:rsidRDefault="003B73C2">
            <w:pPr>
              <w:jc w:val="center"/>
            </w:pPr>
            <w:r>
              <w:rPr>
                <w:color w:val="000000"/>
                <w:sz w:val="24"/>
              </w:rPr>
              <w:t>东阿阿胶</w:t>
            </w:r>
          </w:p>
        </w:tc>
        <w:tc>
          <w:tcPr>
            <w:tcW w:w="2880" w:type="dxa"/>
            <w:vAlign w:val="center"/>
          </w:tcPr>
          <w:p w:rsidR="0040100B" w:rsidRDefault="003B73C2">
            <w:pPr>
              <w:jc w:val="right"/>
            </w:pPr>
            <w:r>
              <w:rPr>
                <w:color w:val="000000"/>
                <w:sz w:val="24"/>
              </w:rPr>
              <w:t>45,397,090.41</w:t>
            </w:r>
          </w:p>
        </w:tc>
        <w:tc>
          <w:tcPr>
            <w:tcW w:w="1620" w:type="dxa"/>
            <w:vAlign w:val="center"/>
          </w:tcPr>
          <w:p w:rsidR="0040100B" w:rsidRDefault="003B73C2">
            <w:pPr>
              <w:jc w:val="right"/>
            </w:pPr>
            <w:r>
              <w:rPr>
                <w:color w:val="000000"/>
                <w:sz w:val="24"/>
              </w:rPr>
              <w:t>3.12</w:t>
            </w:r>
          </w:p>
        </w:tc>
      </w:tr>
      <w:tr w:rsidR="0040100B">
        <w:tc>
          <w:tcPr>
            <w:tcW w:w="870" w:type="dxa"/>
            <w:vAlign w:val="center"/>
          </w:tcPr>
          <w:p w:rsidR="0040100B" w:rsidRDefault="003B73C2">
            <w:pPr>
              <w:jc w:val="center"/>
            </w:pPr>
            <w:r>
              <w:rPr>
                <w:color w:val="000000"/>
                <w:sz w:val="24"/>
              </w:rPr>
              <w:t>31</w:t>
            </w:r>
          </w:p>
        </w:tc>
        <w:tc>
          <w:tcPr>
            <w:tcW w:w="1650" w:type="dxa"/>
            <w:vAlign w:val="center"/>
          </w:tcPr>
          <w:p w:rsidR="0040100B" w:rsidRDefault="003B73C2">
            <w:pPr>
              <w:jc w:val="center"/>
            </w:pPr>
            <w:r>
              <w:rPr>
                <w:color w:val="000000"/>
                <w:sz w:val="24"/>
              </w:rPr>
              <w:t>300161</w:t>
            </w:r>
          </w:p>
        </w:tc>
        <w:tc>
          <w:tcPr>
            <w:tcW w:w="1980" w:type="dxa"/>
            <w:vAlign w:val="center"/>
          </w:tcPr>
          <w:p w:rsidR="0040100B" w:rsidRDefault="003B73C2">
            <w:pPr>
              <w:jc w:val="center"/>
            </w:pPr>
            <w:r>
              <w:rPr>
                <w:color w:val="000000"/>
                <w:sz w:val="24"/>
              </w:rPr>
              <w:t>华中数控</w:t>
            </w:r>
          </w:p>
        </w:tc>
        <w:tc>
          <w:tcPr>
            <w:tcW w:w="2880" w:type="dxa"/>
            <w:vAlign w:val="center"/>
          </w:tcPr>
          <w:p w:rsidR="0040100B" w:rsidRDefault="003B73C2">
            <w:pPr>
              <w:jc w:val="right"/>
            </w:pPr>
            <w:r>
              <w:rPr>
                <w:color w:val="000000"/>
                <w:sz w:val="24"/>
              </w:rPr>
              <w:t>44,584,928.92</w:t>
            </w:r>
          </w:p>
        </w:tc>
        <w:tc>
          <w:tcPr>
            <w:tcW w:w="1620" w:type="dxa"/>
            <w:vAlign w:val="center"/>
          </w:tcPr>
          <w:p w:rsidR="0040100B" w:rsidRDefault="003B73C2">
            <w:pPr>
              <w:jc w:val="right"/>
            </w:pPr>
            <w:r>
              <w:rPr>
                <w:color w:val="000000"/>
                <w:sz w:val="24"/>
              </w:rPr>
              <w:t>3.06</w:t>
            </w:r>
          </w:p>
        </w:tc>
      </w:tr>
      <w:tr w:rsidR="0040100B">
        <w:tc>
          <w:tcPr>
            <w:tcW w:w="870" w:type="dxa"/>
            <w:vAlign w:val="center"/>
          </w:tcPr>
          <w:p w:rsidR="0040100B" w:rsidRDefault="003B73C2">
            <w:pPr>
              <w:jc w:val="center"/>
            </w:pPr>
            <w:r>
              <w:rPr>
                <w:color w:val="000000"/>
                <w:sz w:val="24"/>
              </w:rPr>
              <w:t>32</w:t>
            </w:r>
          </w:p>
        </w:tc>
        <w:tc>
          <w:tcPr>
            <w:tcW w:w="1650" w:type="dxa"/>
            <w:vAlign w:val="center"/>
          </w:tcPr>
          <w:p w:rsidR="0040100B" w:rsidRDefault="003B73C2">
            <w:pPr>
              <w:jc w:val="center"/>
            </w:pPr>
            <w:r>
              <w:rPr>
                <w:color w:val="000000"/>
                <w:sz w:val="24"/>
              </w:rPr>
              <w:t>002614</w:t>
            </w:r>
          </w:p>
        </w:tc>
        <w:tc>
          <w:tcPr>
            <w:tcW w:w="1980" w:type="dxa"/>
            <w:vAlign w:val="center"/>
          </w:tcPr>
          <w:p w:rsidR="0040100B" w:rsidRDefault="003B73C2">
            <w:pPr>
              <w:jc w:val="center"/>
            </w:pPr>
            <w:r>
              <w:rPr>
                <w:color w:val="000000"/>
                <w:sz w:val="24"/>
              </w:rPr>
              <w:t>蒙发利</w:t>
            </w:r>
          </w:p>
        </w:tc>
        <w:tc>
          <w:tcPr>
            <w:tcW w:w="2880" w:type="dxa"/>
            <w:vAlign w:val="center"/>
          </w:tcPr>
          <w:p w:rsidR="0040100B" w:rsidRDefault="003B73C2">
            <w:pPr>
              <w:jc w:val="right"/>
            </w:pPr>
            <w:r>
              <w:rPr>
                <w:color w:val="000000"/>
                <w:sz w:val="24"/>
              </w:rPr>
              <w:t>44,569,148.94</w:t>
            </w:r>
          </w:p>
        </w:tc>
        <w:tc>
          <w:tcPr>
            <w:tcW w:w="1620" w:type="dxa"/>
            <w:vAlign w:val="center"/>
          </w:tcPr>
          <w:p w:rsidR="0040100B" w:rsidRDefault="003B73C2">
            <w:pPr>
              <w:jc w:val="right"/>
            </w:pPr>
            <w:r>
              <w:rPr>
                <w:color w:val="000000"/>
                <w:sz w:val="24"/>
              </w:rPr>
              <w:t>3.06</w:t>
            </w:r>
          </w:p>
        </w:tc>
      </w:tr>
      <w:tr w:rsidR="0040100B">
        <w:tc>
          <w:tcPr>
            <w:tcW w:w="870" w:type="dxa"/>
            <w:vAlign w:val="center"/>
          </w:tcPr>
          <w:p w:rsidR="0040100B" w:rsidRDefault="003B73C2">
            <w:pPr>
              <w:jc w:val="center"/>
            </w:pPr>
            <w:r>
              <w:rPr>
                <w:color w:val="000000"/>
                <w:sz w:val="24"/>
              </w:rPr>
              <w:t>33</w:t>
            </w:r>
          </w:p>
        </w:tc>
        <w:tc>
          <w:tcPr>
            <w:tcW w:w="1650" w:type="dxa"/>
            <w:vAlign w:val="center"/>
          </w:tcPr>
          <w:p w:rsidR="0040100B" w:rsidRDefault="003B73C2">
            <w:pPr>
              <w:jc w:val="center"/>
            </w:pPr>
            <w:r>
              <w:rPr>
                <w:color w:val="000000"/>
                <w:sz w:val="24"/>
              </w:rPr>
              <w:t>600309</w:t>
            </w:r>
          </w:p>
        </w:tc>
        <w:tc>
          <w:tcPr>
            <w:tcW w:w="1980" w:type="dxa"/>
            <w:vAlign w:val="center"/>
          </w:tcPr>
          <w:p w:rsidR="0040100B" w:rsidRDefault="003B73C2">
            <w:pPr>
              <w:jc w:val="center"/>
            </w:pPr>
            <w:r>
              <w:rPr>
                <w:color w:val="000000"/>
                <w:sz w:val="24"/>
              </w:rPr>
              <w:t>万华化学</w:t>
            </w:r>
          </w:p>
        </w:tc>
        <w:tc>
          <w:tcPr>
            <w:tcW w:w="2880" w:type="dxa"/>
            <w:vAlign w:val="center"/>
          </w:tcPr>
          <w:p w:rsidR="0040100B" w:rsidRDefault="003B73C2">
            <w:pPr>
              <w:jc w:val="right"/>
            </w:pPr>
            <w:r>
              <w:rPr>
                <w:color w:val="000000"/>
                <w:sz w:val="24"/>
              </w:rPr>
              <w:t>43,954,356.10</w:t>
            </w:r>
          </w:p>
        </w:tc>
        <w:tc>
          <w:tcPr>
            <w:tcW w:w="1620" w:type="dxa"/>
            <w:vAlign w:val="center"/>
          </w:tcPr>
          <w:p w:rsidR="0040100B" w:rsidRDefault="003B73C2">
            <w:pPr>
              <w:jc w:val="right"/>
            </w:pPr>
            <w:r>
              <w:rPr>
                <w:color w:val="000000"/>
                <w:sz w:val="24"/>
              </w:rPr>
              <w:t>3.02</w:t>
            </w:r>
          </w:p>
        </w:tc>
      </w:tr>
      <w:tr w:rsidR="0040100B">
        <w:tc>
          <w:tcPr>
            <w:tcW w:w="870" w:type="dxa"/>
            <w:vAlign w:val="center"/>
          </w:tcPr>
          <w:p w:rsidR="0040100B" w:rsidRDefault="003B73C2">
            <w:pPr>
              <w:jc w:val="center"/>
            </w:pPr>
            <w:r>
              <w:rPr>
                <w:color w:val="000000"/>
                <w:sz w:val="24"/>
              </w:rPr>
              <w:t>34</w:t>
            </w:r>
          </w:p>
        </w:tc>
        <w:tc>
          <w:tcPr>
            <w:tcW w:w="1650" w:type="dxa"/>
            <w:vAlign w:val="center"/>
          </w:tcPr>
          <w:p w:rsidR="0040100B" w:rsidRDefault="003B73C2">
            <w:pPr>
              <w:jc w:val="center"/>
            </w:pPr>
            <w:r>
              <w:rPr>
                <w:color w:val="000000"/>
                <w:sz w:val="24"/>
              </w:rPr>
              <w:t>601233</w:t>
            </w:r>
          </w:p>
        </w:tc>
        <w:tc>
          <w:tcPr>
            <w:tcW w:w="1980" w:type="dxa"/>
            <w:vAlign w:val="center"/>
          </w:tcPr>
          <w:p w:rsidR="0040100B" w:rsidRDefault="003B73C2">
            <w:pPr>
              <w:jc w:val="center"/>
            </w:pPr>
            <w:proofErr w:type="gramStart"/>
            <w:r>
              <w:rPr>
                <w:color w:val="000000"/>
                <w:sz w:val="24"/>
              </w:rPr>
              <w:t>桐昆股份</w:t>
            </w:r>
            <w:proofErr w:type="gramEnd"/>
          </w:p>
        </w:tc>
        <w:tc>
          <w:tcPr>
            <w:tcW w:w="2880" w:type="dxa"/>
            <w:vAlign w:val="center"/>
          </w:tcPr>
          <w:p w:rsidR="0040100B" w:rsidRDefault="003B73C2">
            <w:pPr>
              <w:jc w:val="right"/>
            </w:pPr>
            <w:r>
              <w:rPr>
                <w:color w:val="000000"/>
                <w:sz w:val="24"/>
              </w:rPr>
              <w:t>43,191,662.33</w:t>
            </w:r>
          </w:p>
        </w:tc>
        <w:tc>
          <w:tcPr>
            <w:tcW w:w="1620" w:type="dxa"/>
            <w:vAlign w:val="center"/>
          </w:tcPr>
          <w:p w:rsidR="0040100B" w:rsidRDefault="003B73C2">
            <w:pPr>
              <w:jc w:val="right"/>
            </w:pPr>
            <w:r>
              <w:rPr>
                <w:color w:val="000000"/>
                <w:sz w:val="24"/>
              </w:rPr>
              <w:t>2.97</w:t>
            </w:r>
          </w:p>
        </w:tc>
      </w:tr>
      <w:tr w:rsidR="0040100B">
        <w:tc>
          <w:tcPr>
            <w:tcW w:w="870" w:type="dxa"/>
            <w:vAlign w:val="center"/>
          </w:tcPr>
          <w:p w:rsidR="0040100B" w:rsidRDefault="003B73C2">
            <w:pPr>
              <w:jc w:val="center"/>
            </w:pPr>
            <w:r>
              <w:rPr>
                <w:color w:val="000000"/>
                <w:sz w:val="24"/>
              </w:rPr>
              <w:t>35</w:t>
            </w:r>
          </w:p>
        </w:tc>
        <w:tc>
          <w:tcPr>
            <w:tcW w:w="1650" w:type="dxa"/>
            <w:vAlign w:val="center"/>
          </w:tcPr>
          <w:p w:rsidR="0040100B" w:rsidRDefault="003B73C2">
            <w:pPr>
              <w:jc w:val="center"/>
            </w:pPr>
            <w:r>
              <w:rPr>
                <w:color w:val="000000"/>
                <w:sz w:val="24"/>
              </w:rPr>
              <w:t>000639</w:t>
            </w:r>
          </w:p>
        </w:tc>
        <w:tc>
          <w:tcPr>
            <w:tcW w:w="1980" w:type="dxa"/>
            <w:vAlign w:val="center"/>
          </w:tcPr>
          <w:p w:rsidR="0040100B" w:rsidRDefault="003B73C2">
            <w:pPr>
              <w:jc w:val="center"/>
            </w:pPr>
            <w:r>
              <w:rPr>
                <w:color w:val="000000"/>
                <w:sz w:val="24"/>
              </w:rPr>
              <w:t>西</w:t>
            </w:r>
            <w:proofErr w:type="gramStart"/>
            <w:r>
              <w:rPr>
                <w:color w:val="000000"/>
                <w:sz w:val="24"/>
              </w:rPr>
              <w:t>王食品</w:t>
            </w:r>
            <w:proofErr w:type="gramEnd"/>
          </w:p>
        </w:tc>
        <w:tc>
          <w:tcPr>
            <w:tcW w:w="2880" w:type="dxa"/>
            <w:vAlign w:val="center"/>
          </w:tcPr>
          <w:p w:rsidR="0040100B" w:rsidRDefault="003B73C2">
            <w:pPr>
              <w:jc w:val="right"/>
            </w:pPr>
            <w:r>
              <w:rPr>
                <w:color w:val="000000"/>
                <w:sz w:val="24"/>
              </w:rPr>
              <w:t>42,326,988.53</w:t>
            </w:r>
          </w:p>
        </w:tc>
        <w:tc>
          <w:tcPr>
            <w:tcW w:w="1620" w:type="dxa"/>
            <w:vAlign w:val="center"/>
          </w:tcPr>
          <w:p w:rsidR="0040100B" w:rsidRDefault="003B73C2">
            <w:pPr>
              <w:jc w:val="right"/>
            </w:pPr>
            <w:r>
              <w:rPr>
                <w:color w:val="000000"/>
                <w:sz w:val="24"/>
              </w:rPr>
              <w:t>2.91</w:t>
            </w:r>
          </w:p>
        </w:tc>
      </w:tr>
      <w:tr w:rsidR="0040100B">
        <w:tc>
          <w:tcPr>
            <w:tcW w:w="870" w:type="dxa"/>
            <w:vAlign w:val="center"/>
          </w:tcPr>
          <w:p w:rsidR="0040100B" w:rsidRDefault="003B73C2">
            <w:pPr>
              <w:jc w:val="center"/>
            </w:pPr>
            <w:r>
              <w:rPr>
                <w:color w:val="000000"/>
                <w:sz w:val="24"/>
              </w:rPr>
              <w:t>36</w:t>
            </w:r>
          </w:p>
        </w:tc>
        <w:tc>
          <w:tcPr>
            <w:tcW w:w="1650" w:type="dxa"/>
            <w:vAlign w:val="center"/>
          </w:tcPr>
          <w:p w:rsidR="0040100B" w:rsidRDefault="003B73C2">
            <w:pPr>
              <w:jc w:val="center"/>
            </w:pPr>
            <w:r>
              <w:rPr>
                <w:color w:val="000000"/>
                <w:sz w:val="24"/>
              </w:rPr>
              <w:t>300308</w:t>
            </w:r>
          </w:p>
        </w:tc>
        <w:tc>
          <w:tcPr>
            <w:tcW w:w="1980" w:type="dxa"/>
            <w:vAlign w:val="center"/>
          </w:tcPr>
          <w:p w:rsidR="0040100B" w:rsidRDefault="003B73C2">
            <w:pPr>
              <w:jc w:val="center"/>
            </w:pPr>
            <w:r>
              <w:rPr>
                <w:color w:val="000000"/>
                <w:sz w:val="24"/>
              </w:rPr>
              <w:t>中际装备</w:t>
            </w:r>
          </w:p>
        </w:tc>
        <w:tc>
          <w:tcPr>
            <w:tcW w:w="2880" w:type="dxa"/>
            <w:vAlign w:val="center"/>
          </w:tcPr>
          <w:p w:rsidR="0040100B" w:rsidRDefault="003B73C2">
            <w:pPr>
              <w:jc w:val="right"/>
            </w:pPr>
            <w:r>
              <w:rPr>
                <w:color w:val="000000"/>
                <w:sz w:val="24"/>
              </w:rPr>
              <w:t>34,372,307.60</w:t>
            </w:r>
          </w:p>
        </w:tc>
        <w:tc>
          <w:tcPr>
            <w:tcW w:w="1620" w:type="dxa"/>
            <w:vAlign w:val="center"/>
          </w:tcPr>
          <w:p w:rsidR="0040100B" w:rsidRDefault="003B73C2">
            <w:pPr>
              <w:jc w:val="right"/>
            </w:pPr>
            <w:r>
              <w:rPr>
                <w:color w:val="000000"/>
                <w:sz w:val="24"/>
              </w:rPr>
              <w:t>2.36</w:t>
            </w:r>
          </w:p>
        </w:tc>
      </w:tr>
      <w:tr w:rsidR="0040100B">
        <w:tc>
          <w:tcPr>
            <w:tcW w:w="870" w:type="dxa"/>
            <w:vAlign w:val="center"/>
          </w:tcPr>
          <w:p w:rsidR="0040100B" w:rsidRDefault="003B73C2">
            <w:pPr>
              <w:jc w:val="center"/>
            </w:pPr>
            <w:r>
              <w:rPr>
                <w:color w:val="000000"/>
                <w:sz w:val="24"/>
              </w:rPr>
              <w:t>37</w:t>
            </w:r>
          </w:p>
        </w:tc>
        <w:tc>
          <w:tcPr>
            <w:tcW w:w="1650" w:type="dxa"/>
            <w:vAlign w:val="center"/>
          </w:tcPr>
          <w:p w:rsidR="0040100B" w:rsidRDefault="003B73C2">
            <w:pPr>
              <w:jc w:val="center"/>
            </w:pPr>
            <w:r>
              <w:rPr>
                <w:color w:val="000000"/>
                <w:sz w:val="24"/>
              </w:rPr>
              <w:t>300004</w:t>
            </w:r>
          </w:p>
        </w:tc>
        <w:tc>
          <w:tcPr>
            <w:tcW w:w="1980" w:type="dxa"/>
            <w:vAlign w:val="center"/>
          </w:tcPr>
          <w:p w:rsidR="0040100B" w:rsidRDefault="003B73C2">
            <w:pPr>
              <w:jc w:val="center"/>
            </w:pPr>
            <w:r>
              <w:rPr>
                <w:color w:val="000000"/>
                <w:sz w:val="24"/>
              </w:rPr>
              <w:t>南风股份</w:t>
            </w:r>
          </w:p>
        </w:tc>
        <w:tc>
          <w:tcPr>
            <w:tcW w:w="2880" w:type="dxa"/>
            <w:vAlign w:val="center"/>
          </w:tcPr>
          <w:p w:rsidR="0040100B" w:rsidRDefault="003B73C2">
            <w:pPr>
              <w:jc w:val="right"/>
            </w:pPr>
            <w:r>
              <w:rPr>
                <w:color w:val="000000"/>
                <w:sz w:val="24"/>
              </w:rPr>
              <w:t>32,868,040.60</w:t>
            </w:r>
          </w:p>
        </w:tc>
        <w:tc>
          <w:tcPr>
            <w:tcW w:w="1620" w:type="dxa"/>
            <w:vAlign w:val="center"/>
          </w:tcPr>
          <w:p w:rsidR="0040100B" w:rsidRDefault="003B73C2">
            <w:pPr>
              <w:jc w:val="right"/>
            </w:pPr>
            <w:r>
              <w:rPr>
                <w:color w:val="000000"/>
                <w:sz w:val="24"/>
              </w:rPr>
              <w:t>2.26</w:t>
            </w:r>
          </w:p>
        </w:tc>
      </w:tr>
      <w:tr w:rsidR="0040100B">
        <w:tc>
          <w:tcPr>
            <w:tcW w:w="870" w:type="dxa"/>
            <w:vAlign w:val="center"/>
          </w:tcPr>
          <w:p w:rsidR="0040100B" w:rsidRDefault="003B73C2">
            <w:pPr>
              <w:jc w:val="center"/>
            </w:pPr>
            <w:r>
              <w:rPr>
                <w:color w:val="000000"/>
                <w:sz w:val="24"/>
              </w:rPr>
              <w:t>38</w:t>
            </w:r>
          </w:p>
        </w:tc>
        <w:tc>
          <w:tcPr>
            <w:tcW w:w="1650" w:type="dxa"/>
            <w:vAlign w:val="center"/>
          </w:tcPr>
          <w:p w:rsidR="0040100B" w:rsidRDefault="003B73C2">
            <w:pPr>
              <w:jc w:val="center"/>
            </w:pPr>
            <w:r>
              <w:rPr>
                <w:color w:val="000000"/>
                <w:sz w:val="24"/>
              </w:rPr>
              <w:t>600188</w:t>
            </w:r>
          </w:p>
        </w:tc>
        <w:tc>
          <w:tcPr>
            <w:tcW w:w="1980" w:type="dxa"/>
            <w:vAlign w:val="center"/>
          </w:tcPr>
          <w:p w:rsidR="0040100B" w:rsidRDefault="003B73C2">
            <w:pPr>
              <w:jc w:val="center"/>
            </w:pPr>
            <w:r>
              <w:rPr>
                <w:color w:val="000000"/>
                <w:sz w:val="24"/>
              </w:rPr>
              <w:t>兖州煤业</w:t>
            </w:r>
          </w:p>
        </w:tc>
        <w:tc>
          <w:tcPr>
            <w:tcW w:w="2880" w:type="dxa"/>
            <w:vAlign w:val="center"/>
          </w:tcPr>
          <w:p w:rsidR="0040100B" w:rsidRDefault="003B73C2">
            <w:pPr>
              <w:jc w:val="right"/>
            </w:pPr>
            <w:r>
              <w:rPr>
                <w:color w:val="000000"/>
                <w:sz w:val="24"/>
              </w:rPr>
              <w:t>32,782,171.23</w:t>
            </w:r>
          </w:p>
        </w:tc>
        <w:tc>
          <w:tcPr>
            <w:tcW w:w="1620" w:type="dxa"/>
            <w:vAlign w:val="center"/>
          </w:tcPr>
          <w:p w:rsidR="0040100B" w:rsidRDefault="003B73C2">
            <w:pPr>
              <w:jc w:val="right"/>
            </w:pPr>
            <w:r>
              <w:rPr>
                <w:color w:val="000000"/>
                <w:sz w:val="24"/>
              </w:rPr>
              <w:t>2.25</w:t>
            </w:r>
          </w:p>
        </w:tc>
      </w:tr>
      <w:tr w:rsidR="0040100B">
        <w:tc>
          <w:tcPr>
            <w:tcW w:w="870" w:type="dxa"/>
            <w:vAlign w:val="center"/>
          </w:tcPr>
          <w:p w:rsidR="0040100B" w:rsidRDefault="003B73C2">
            <w:pPr>
              <w:jc w:val="center"/>
            </w:pPr>
            <w:r>
              <w:rPr>
                <w:color w:val="000000"/>
                <w:sz w:val="24"/>
              </w:rPr>
              <w:t>39</w:t>
            </w:r>
          </w:p>
        </w:tc>
        <w:tc>
          <w:tcPr>
            <w:tcW w:w="1650" w:type="dxa"/>
            <w:vAlign w:val="center"/>
          </w:tcPr>
          <w:p w:rsidR="0040100B" w:rsidRDefault="003B73C2">
            <w:pPr>
              <w:jc w:val="center"/>
            </w:pPr>
            <w:r>
              <w:rPr>
                <w:color w:val="000000"/>
                <w:sz w:val="24"/>
              </w:rPr>
              <w:t>601225</w:t>
            </w:r>
          </w:p>
        </w:tc>
        <w:tc>
          <w:tcPr>
            <w:tcW w:w="1980" w:type="dxa"/>
            <w:vAlign w:val="center"/>
          </w:tcPr>
          <w:p w:rsidR="0040100B" w:rsidRDefault="003B73C2">
            <w:pPr>
              <w:jc w:val="center"/>
            </w:pPr>
            <w:r>
              <w:rPr>
                <w:color w:val="000000"/>
                <w:sz w:val="24"/>
              </w:rPr>
              <w:t>陕西煤业</w:t>
            </w:r>
          </w:p>
        </w:tc>
        <w:tc>
          <w:tcPr>
            <w:tcW w:w="2880" w:type="dxa"/>
            <w:vAlign w:val="center"/>
          </w:tcPr>
          <w:p w:rsidR="0040100B" w:rsidRDefault="003B73C2">
            <w:pPr>
              <w:jc w:val="right"/>
            </w:pPr>
            <w:r>
              <w:rPr>
                <w:color w:val="000000"/>
                <w:sz w:val="24"/>
              </w:rPr>
              <w:t>32,708,624.67</w:t>
            </w:r>
          </w:p>
        </w:tc>
        <w:tc>
          <w:tcPr>
            <w:tcW w:w="1620" w:type="dxa"/>
            <w:vAlign w:val="center"/>
          </w:tcPr>
          <w:p w:rsidR="0040100B" w:rsidRDefault="003B73C2">
            <w:pPr>
              <w:jc w:val="right"/>
            </w:pPr>
            <w:r>
              <w:rPr>
                <w:color w:val="000000"/>
                <w:sz w:val="24"/>
              </w:rPr>
              <w:t>2.25</w:t>
            </w:r>
          </w:p>
        </w:tc>
      </w:tr>
      <w:tr w:rsidR="0040100B">
        <w:tc>
          <w:tcPr>
            <w:tcW w:w="870" w:type="dxa"/>
            <w:vAlign w:val="center"/>
          </w:tcPr>
          <w:p w:rsidR="0040100B" w:rsidRDefault="003B73C2">
            <w:pPr>
              <w:jc w:val="center"/>
            </w:pPr>
            <w:r>
              <w:rPr>
                <w:color w:val="000000"/>
                <w:sz w:val="24"/>
              </w:rPr>
              <w:t>40</w:t>
            </w:r>
          </w:p>
        </w:tc>
        <w:tc>
          <w:tcPr>
            <w:tcW w:w="1650" w:type="dxa"/>
            <w:vAlign w:val="center"/>
          </w:tcPr>
          <w:p w:rsidR="0040100B" w:rsidRDefault="003B73C2">
            <w:pPr>
              <w:jc w:val="center"/>
            </w:pPr>
            <w:r>
              <w:rPr>
                <w:color w:val="000000"/>
                <w:sz w:val="24"/>
              </w:rPr>
              <w:t>300396</w:t>
            </w:r>
          </w:p>
        </w:tc>
        <w:tc>
          <w:tcPr>
            <w:tcW w:w="1980" w:type="dxa"/>
            <w:vAlign w:val="center"/>
          </w:tcPr>
          <w:p w:rsidR="0040100B" w:rsidRDefault="003B73C2">
            <w:pPr>
              <w:jc w:val="center"/>
            </w:pPr>
            <w:r>
              <w:rPr>
                <w:color w:val="000000"/>
                <w:sz w:val="24"/>
              </w:rPr>
              <w:t>迪瑞医疗</w:t>
            </w:r>
          </w:p>
        </w:tc>
        <w:tc>
          <w:tcPr>
            <w:tcW w:w="2880" w:type="dxa"/>
            <w:vAlign w:val="center"/>
          </w:tcPr>
          <w:p w:rsidR="0040100B" w:rsidRDefault="003B73C2">
            <w:pPr>
              <w:jc w:val="right"/>
            </w:pPr>
            <w:r>
              <w:rPr>
                <w:color w:val="000000"/>
                <w:sz w:val="24"/>
              </w:rPr>
              <w:t>31,710,577.56</w:t>
            </w:r>
          </w:p>
        </w:tc>
        <w:tc>
          <w:tcPr>
            <w:tcW w:w="1620" w:type="dxa"/>
            <w:vAlign w:val="center"/>
          </w:tcPr>
          <w:p w:rsidR="0040100B" w:rsidRDefault="003B73C2">
            <w:pPr>
              <w:jc w:val="right"/>
            </w:pPr>
            <w:r>
              <w:rPr>
                <w:color w:val="000000"/>
                <w:sz w:val="24"/>
              </w:rPr>
              <w:t>2.18</w:t>
            </w:r>
          </w:p>
        </w:tc>
      </w:tr>
      <w:tr w:rsidR="0040100B">
        <w:tc>
          <w:tcPr>
            <w:tcW w:w="870" w:type="dxa"/>
            <w:vAlign w:val="center"/>
          </w:tcPr>
          <w:p w:rsidR="0040100B" w:rsidRDefault="003B73C2">
            <w:pPr>
              <w:jc w:val="center"/>
            </w:pPr>
            <w:r>
              <w:rPr>
                <w:color w:val="000000"/>
                <w:sz w:val="24"/>
              </w:rPr>
              <w:t>41</w:t>
            </w:r>
          </w:p>
        </w:tc>
        <w:tc>
          <w:tcPr>
            <w:tcW w:w="1650" w:type="dxa"/>
            <w:vAlign w:val="center"/>
          </w:tcPr>
          <w:p w:rsidR="0040100B" w:rsidRDefault="003B73C2">
            <w:pPr>
              <w:jc w:val="center"/>
            </w:pPr>
            <w:r>
              <w:rPr>
                <w:color w:val="000000"/>
                <w:sz w:val="24"/>
              </w:rPr>
              <w:t>600691</w:t>
            </w:r>
          </w:p>
        </w:tc>
        <w:tc>
          <w:tcPr>
            <w:tcW w:w="1980" w:type="dxa"/>
            <w:vAlign w:val="center"/>
          </w:tcPr>
          <w:p w:rsidR="0040100B" w:rsidRDefault="003B73C2">
            <w:pPr>
              <w:jc w:val="center"/>
            </w:pPr>
            <w:r>
              <w:rPr>
                <w:color w:val="000000"/>
                <w:sz w:val="24"/>
              </w:rPr>
              <w:t>阳煤化工</w:t>
            </w:r>
          </w:p>
        </w:tc>
        <w:tc>
          <w:tcPr>
            <w:tcW w:w="2880" w:type="dxa"/>
            <w:vAlign w:val="center"/>
          </w:tcPr>
          <w:p w:rsidR="0040100B" w:rsidRDefault="003B73C2">
            <w:pPr>
              <w:jc w:val="right"/>
            </w:pPr>
            <w:r>
              <w:rPr>
                <w:color w:val="000000"/>
                <w:sz w:val="24"/>
              </w:rPr>
              <w:t>29,130,669.92</w:t>
            </w:r>
          </w:p>
        </w:tc>
        <w:tc>
          <w:tcPr>
            <w:tcW w:w="1620" w:type="dxa"/>
            <w:vAlign w:val="center"/>
          </w:tcPr>
          <w:p w:rsidR="0040100B" w:rsidRDefault="003B73C2">
            <w:pPr>
              <w:jc w:val="right"/>
            </w:pPr>
            <w:r>
              <w:rPr>
                <w:color w:val="000000"/>
                <w:sz w:val="24"/>
              </w:rP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40100B">
        <w:tc>
          <w:tcPr>
            <w:tcW w:w="870" w:type="dxa"/>
            <w:vAlign w:val="center"/>
          </w:tcPr>
          <w:p w:rsidR="0040100B" w:rsidRDefault="003B73C2">
            <w:pPr>
              <w:jc w:val="center"/>
            </w:pPr>
            <w:r>
              <w:t>1</w:t>
            </w:r>
          </w:p>
        </w:tc>
        <w:tc>
          <w:tcPr>
            <w:tcW w:w="1650" w:type="dxa"/>
            <w:vAlign w:val="center"/>
          </w:tcPr>
          <w:p w:rsidR="0040100B" w:rsidRDefault="003B73C2">
            <w:pPr>
              <w:jc w:val="center"/>
            </w:pPr>
            <w:r>
              <w:t>000983</w:t>
            </w:r>
          </w:p>
        </w:tc>
        <w:tc>
          <w:tcPr>
            <w:tcW w:w="1980" w:type="dxa"/>
            <w:vAlign w:val="center"/>
          </w:tcPr>
          <w:p w:rsidR="0040100B" w:rsidRDefault="003B73C2">
            <w:pPr>
              <w:jc w:val="center"/>
            </w:pPr>
            <w:r>
              <w:t>西山煤电</w:t>
            </w:r>
          </w:p>
        </w:tc>
        <w:tc>
          <w:tcPr>
            <w:tcW w:w="2880" w:type="dxa"/>
            <w:vAlign w:val="center"/>
          </w:tcPr>
          <w:p w:rsidR="0040100B" w:rsidRDefault="003B73C2">
            <w:pPr>
              <w:jc w:val="right"/>
            </w:pPr>
            <w:r>
              <w:t>120,277,636.30</w:t>
            </w:r>
          </w:p>
        </w:tc>
        <w:tc>
          <w:tcPr>
            <w:tcW w:w="1620" w:type="dxa"/>
            <w:vAlign w:val="center"/>
          </w:tcPr>
          <w:p w:rsidR="0040100B" w:rsidRDefault="003B73C2">
            <w:pPr>
              <w:jc w:val="right"/>
            </w:pPr>
            <w:r>
              <w:t>8.26</w:t>
            </w:r>
          </w:p>
        </w:tc>
      </w:tr>
      <w:tr w:rsidR="0040100B">
        <w:tc>
          <w:tcPr>
            <w:tcW w:w="870" w:type="dxa"/>
            <w:vAlign w:val="center"/>
          </w:tcPr>
          <w:p w:rsidR="0040100B" w:rsidRDefault="003B73C2">
            <w:pPr>
              <w:jc w:val="center"/>
            </w:pPr>
            <w:r>
              <w:t>2</w:t>
            </w:r>
          </w:p>
        </w:tc>
        <w:tc>
          <w:tcPr>
            <w:tcW w:w="1650" w:type="dxa"/>
            <w:vAlign w:val="center"/>
          </w:tcPr>
          <w:p w:rsidR="0040100B" w:rsidRDefault="003B73C2">
            <w:pPr>
              <w:jc w:val="center"/>
            </w:pPr>
            <w:r>
              <w:t>300016</w:t>
            </w:r>
          </w:p>
        </w:tc>
        <w:tc>
          <w:tcPr>
            <w:tcW w:w="1980" w:type="dxa"/>
            <w:vAlign w:val="center"/>
          </w:tcPr>
          <w:p w:rsidR="0040100B" w:rsidRDefault="003B73C2">
            <w:pPr>
              <w:jc w:val="center"/>
            </w:pPr>
            <w:r>
              <w:t>北陆药业</w:t>
            </w:r>
          </w:p>
        </w:tc>
        <w:tc>
          <w:tcPr>
            <w:tcW w:w="2880" w:type="dxa"/>
            <w:vAlign w:val="center"/>
          </w:tcPr>
          <w:p w:rsidR="0040100B" w:rsidRDefault="003B73C2">
            <w:pPr>
              <w:jc w:val="right"/>
            </w:pPr>
            <w:r>
              <w:t>108,177,750.71</w:t>
            </w:r>
          </w:p>
        </w:tc>
        <w:tc>
          <w:tcPr>
            <w:tcW w:w="1620" w:type="dxa"/>
            <w:vAlign w:val="center"/>
          </w:tcPr>
          <w:p w:rsidR="0040100B" w:rsidRDefault="003B73C2">
            <w:pPr>
              <w:jc w:val="right"/>
            </w:pPr>
            <w:r>
              <w:t>7.43</w:t>
            </w:r>
          </w:p>
        </w:tc>
      </w:tr>
      <w:tr w:rsidR="0040100B">
        <w:tc>
          <w:tcPr>
            <w:tcW w:w="870" w:type="dxa"/>
            <w:vAlign w:val="center"/>
          </w:tcPr>
          <w:p w:rsidR="0040100B" w:rsidRDefault="003B73C2">
            <w:pPr>
              <w:jc w:val="center"/>
            </w:pPr>
            <w:r>
              <w:t>3</w:t>
            </w:r>
          </w:p>
        </w:tc>
        <w:tc>
          <w:tcPr>
            <w:tcW w:w="1650" w:type="dxa"/>
            <w:vAlign w:val="center"/>
          </w:tcPr>
          <w:p w:rsidR="0040100B" w:rsidRDefault="003B73C2">
            <w:pPr>
              <w:jc w:val="center"/>
            </w:pPr>
            <w:r>
              <w:t>601699</w:t>
            </w:r>
          </w:p>
        </w:tc>
        <w:tc>
          <w:tcPr>
            <w:tcW w:w="1980" w:type="dxa"/>
            <w:vAlign w:val="center"/>
          </w:tcPr>
          <w:p w:rsidR="0040100B" w:rsidRDefault="003B73C2">
            <w:pPr>
              <w:jc w:val="center"/>
            </w:pPr>
            <w:proofErr w:type="gramStart"/>
            <w:r>
              <w:t>潞安环能</w:t>
            </w:r>
            <w:proofErr w:type="gramEnd"/>
          </w:p>
        </w:tc>
        <w:tc>
          <w:tcPr>
            <w:tcW w:w="2880" w:type="dxa"/>
            <w:vAlign w:val="center"/>
          </w:tcPr>
          <w:p w:rsidR="0040100B" w:rsidRDefault="003B73C2">
            <w:pPr>
              <w:jc w:val="right"/>
            </w:pPr>
            <w:r>
              <w:t>90,251,325.56</w:t>
            </w:r>
          </w:p>
        </w:tc>
        <w:tc>
          <w:tcPr>
            <w:tcW w:w="1620" w:type="dxa"/>
            <w:vAlign w:val="center"/>
          </w:tcPr>
          <w:p w:rsidR="0040100B" w:rsidRDefault="003B73C2">
            <w:pPr>
              <w:jc w:val="right"/>
            </w:pPr>
            <w:r>
              <w:t>6.20</w:t>
            </w:r>
          </w:p>
        </w:tc>
      </w:tr>
      <w:tr w:rsidR="0040100B">
        <w:tc>
          <w:tcPr>
            <w:tcW w:w="870" w:type="dxa"/>
            <w:vAlign w:val="center"/>
          </w:tcPr>
          <w:p w:rsidR="0040100B" w:rsidRDefault="003B73C2">
            <w:pPr>
              <w:jc w:val="center"/>
            </w:pPr>
            <w:r>
              <w:t>4</w:t>
            </w:r>
          </w:p>
        </w:tc>
        <w:tc>
          <w:tcPr>
            <w:tcW w:w="1650" w:type="dxa"/>
            <w:vAlign w:val="center"/>
          </w:tcPr>
          <w:p w:rsidR="0040100B" w:rsidRDefault="003B73C2">
            <w:pPr>
              <w:jc w:val="center"/>
            </w:pPr>
            <w:r>
              <w:t>300203</w:t>
            </w:r>
          </w:p>
        </w:tc>
        <w:tc>
          <w:tcPr>
            <w:tcW w:w="1980" w:type="dxa"/>
            <w:vAlign w:val="center"/>
          </w:tcPr>
          <w:p w:rsidR="0040100B" w:rsidRDefault="003B73C2">
            <w:pPr>
              <w:jc w:val="center"/>
            </w:pPr>
            <w:r>
              <w:t>聚光科技</w:t>
            </w:r>
          </w:p>
        </w:tc>
        <w:tc>
          <w:tcPr>
            <w:tcW w:w="2880" w:type="dxa"/>
            <w:vAlign w:val="center"/>
          </w:tcPr>
          <w:p w:rsidR="0040100B" w:rsidRDefault="003B73C2">
            <w:pPr>
              <w:jc w:val="right"/>
            </w:pPr>
            <w:r>
              <w:t>83,908,838.67</w:t>
            </w:r>
          </w:p>
        </w:tc>
        <w:tc>
          <w:tcPr>
            <w:tcW w:w="1620" w:type="dxa"/>
            <w:vAlign w:val="center"/>
          </w:tcPr>
          <w:p w:rsidR="0040100B" w:rsidRDefault="003B73C2">
            <w:pPr>
              <w:jc w:val="right"/>
            </w:pPr>
            <w:r>
              <w:t>5.76</w:t>
            </w:r>
          </w:p>
        </w:tc>
      </w:tr>
      <w:tr w:rsidR="0040100B">
        <w:tc>
          <w:tcPr>
            <w:tcW w:w="870" w:type="dxa"/>
            <w:vAlign w:val="center"/>
          </w:tcPr>
          <w:p w:rsidR="0040100B" w:rsidRDefault="003B73C2">
            <w:pPr>
              <w:jc w:val="center"/>
            </w:pPr>
            <w:r>
              <w:t>5</w:t>
            </w:r>
          </w:p>
        </w:tc>
        <w:tc>
          <w:tcPr>
            <w:tcW w:w="1650" w:type="dxa"/>
            <w:vAlign w:val="center"/>
          </w:tcPr>
          <w:p w:rsidR="0040100B" w:rsidRDefault="003B73C2">
            <w:pPr>
              <w:jc w:val="center"/>
            </w:pPr>
            <w:r>
              <w:t>002519</w:t>
            </w:r>
          </w:p>
        </w:tc>
        <w:tc>
          <w:tcPr>
            <w:tcW w:w="1980" w:type="dxa"/>
            <w:vAlign w:val="center"/>
          </w:tcPr>
          <w:p w:rsidR="0040100B" w:rsidRDefault="003B73C2">
            <w:pPr>
              <w:jc w:val="center"/>
            </w:pPr>
            <w:r>
              <w:t>银河电子</w:t>
            </w:r>
          </w:p>
        </w:tc>
        <w:tc>
          <w:tcPr>
            <w:tcW w:w="2880" w:type="dxa"/>
            <w:vAlign w:val="center"/>
          </w:tcPr>
          <w:p w:rsidR="0040100B" w:rsidRDefault="003B73C2">
            <w:pPr>
              <w:jc w:val="right"/>
            </w:pPr>
            <w:r>
              <w:t>82,750,372.88</w:t>
            </w:r>
          </w:p>
        </w:tc>
        <w:tc>
          <w:tcPr>
            <w:tcW w:w="1620" w:type="dxa"/>
            <w:vAlign w:val="center"/>
          </w:tcPr>
          <w:p w:rsidR="0040100B" w:rsidRDefault="003B73C2">
            <w:pPr>
              <w:jc w:val="right"/>
            </w:pPr>
            <w:r>
              <w:t>5.68</w:t>
            </w:r>
          </w:p>
        </w:tc>
      </w:tr>
      <w:tr w:rsidR="0040100B">
        <w:tc>
          <w:tcPr>
            <w:tcW w:w="870" w:type="dxa"/>
            <w:vAlign w:val="center"/>
          </w:tcPr>
          <w:p w:rsidR="0040100B" w:rsidRDefault="003B73C2">
            <w:pPr>
              <w:jc w:val="center"/>
            </w:pPr>
            <w:r>
              <w:t>6</w:t>
            </w:r>
          </w:p>
        </w:tc>
        <w:tc>
          <w:tcPr>
            <w:tcW w:w="1650" w:type="dxa"/>
            <w:vAlign w:val="center"/>
          </w:tcPr>
          <w:p w:rsidR="0040100B" w:rsidRDefault="003B73C2">
            <w:pPr>
              <w:jc w:val="center"/>
            </w:pPr>
            <w:r>
              <w:t>002605</w:t>
            </w:r>
          </w:p>
        </w:tc>
        <w:tc>
          <w:tcPr>
            <w:tcW w:w="1980" w:type="dxa"/>
            <w:vAlign w:val="center"/>
          </w:tcPr>
          <w:p w:rsidR="0040100B" w:rsidRDefault="003B73C2">
            <w:pPr>
              <w:jc w:val="center"/>
            </w:pPr>
            <w:r>
              <w:t>姚记扑克</w:t>
            </w:r>
          </w:p>
        </w:tc>
        <w:tc>
          <w:tcPr>
            <w:tcW w:w="2880" w:type="dxa"/>
            <w:vAlign w:val="center"/>
          </w:tcPr>
          <w:p w:rsidR="0040100B" w:rsidRDefault="003B73C2">
            <w:pPr>
              <w:jc w:val="right"/>
            </w:pPr>
            <w:r>
              <w:t>77,852,417.81</w:t>
            </w:r>
          </w:p>
        </w:tc>
        <w:tc>
          <w:tcPr>
            <w:tcW w:w="1620" w:type="dxa"/>
            <w:vAlign w:val="center"/>
          </w:tcPr>
          <w:p w:rsidR="0040100B" w:rsidRDefault="003B73C2">
            <w:pPr>
              <w:jc w:val="right"/>
            </w:pPr>
            <w:r>
              <w:t>5.35</w:t>
            </w:r>
          </w:p>
        </w:tc>
      </w:tr>
      <w:tr w:rsidR="0040100B">
        <w:tc>
          <w:tcPr>
            <w:tcW w:w="870" w:type="dxa"/>
            <w:vAlign w:val="center"/>
          </w:tcPr>
          <w:p w:rsidR="0040100B" w:rsidRDefault="003B73C2">
            <w:pPr>
              <w:jc w:val="center"/>
            </w:pPr>
            <w:r>
              <w:t>7</w:t>
            </w:r>
          </w:p>
        </w:tc>
        <w:tc>
          <w:tcPr>
            <w:tcW w:w="1650" w:type="dxa"/>
            <w:vAlign w:val="center"/>
          </w:tcPr>
          <w:p w:rsidR="0040100B" w:rsidRDefault="003B73C2">
            <w:pPr>
              <w:jc w:val="center"/>
            </w:pPr>
            <w:r>
              <w:t>300329</w:t>
            </w:r>
          </w:p>
        </w:tc>
        <w:tc>
          <w:tcPr>
            <w:tcW w:w="1980" w:type="dxa"/>
            <w:vAlign w:val="center"/>
          </w:tcPr>
          <w:p w:rsidR="0040100B" w:rsidRDefault="003B73C2">
            <w:pPr>
              <w:jc w:val="center"/>
            </w:pPr>
            <w:r>
              <w:t>海伦钢琴</w:t>
            </w:r>
          </w:p>
        </w:tc>
        <w:tc>
          <w:tcPr>
            <w:tcW w:w="2880" w:type="dxa"/>
            <w:vAlign w:val="center"/>
          </w:tcPr>
          <w:p w:rsidR="0040100B" w:rsidRDefault="003B73C2">
            <w:pPr>
              <w:jc w:val="right"/>
            </w:pPr>
            <w:r>
              <w:t>77,606,983.17</w:t>
            </w:r>
          </w:p>
        </w:tc>
        <w:tc>
          <w:tcPr>
            <w:tcW w:w="1620" w:type="dxa"/>
            <w:vAlign w:val="center"/>
          </w:tcPr>
          <w:p w:rsidR="0040100B" w:rsidRDefault="003B73C2">
            <w:pPr>
              <w:jc w:val="right"/>
            </w:pPr>
            <w:r>
              <w:t>5.33</w:t>
            </w:r>
          </w:p>
        </w:tc>
      </w:tr>
      <w:tr w:rsidR="0040100B">
        <w:tc>
          <w:tcPr>
            <w:tcW w:w="870" w:type="dxa"/>
            <w:vAlign w:val="center"/>
          </w:tcPr>
          <w:p w:rsidR="0040100B" w:rsidRDefault="003B73C2">
            <w:pPr>
              <w:jc w:val="center"/>
            </w:pPr>
            <w:r>
              <w:lastRenderedPageBreak/>
              <w:t>8</w:t>
            </w:r>
          </w:p>
        </w:tc>
        <w:tc>
          <w:tcPr>
            <w:tcW w:w="1650" w:type="dxa"/>
            <w:vAlign w:val="center"/>
          </w:tcPr>
          <w:p w:rsidR="0040100B" w:rsidRDefault="003B73C2">
            <w:pPr>
              <w:jc w:val="center"/>
            </w:pPr>
            <w:r>
              <w:t>002711</w:t>
            </w:r>
          </w:p>
        </w:tc>
        <w:tc>
          <w:tcPr>
            <w:tcW w:w="1980" w:type="dxa"/>
            <w:vAlign w:val="center"/>
          </w:tcPr>
          <w:p w:rsidR="0040100B" w:rsidRDefault="003B73C2">
            <w:pPr>
              <w:jc w:val="center"/>
            </w:pPr>
            <w:proofErr w:type="gramStart"/>
            <w:r>
              <w:t>欧浦智网</w:t>
            </w:r>
            <w:proofErr w:type="gramEnd"/>
          </w:p>
        </w:tc>
        <w:tc>
          <w:tcPr>
            <w:tcW w:w="2880" w:type="dxa"/>
            <w:vAlign w:val="center"/>
          </w:tcPr>
          <w:p w:rsidR="0040100B" w:rsidRDefault="003B73C2">
            <w:pPr>
              <w:jc w:val="right"/>
            </w:pPr>
            <w:r>
              <w:t>77,055,999.34</w:t>
            </w:r>
          </w:p>
        </w:tc>
        <w:tc>
          <w:tcPr>
            <w:tcW w:w="1620" w:type="dxa"/>
            <w:vAlign w:val="center"/>
          </w:tcPr>
          <w:p w:rsidR="0040100B" w:rsidRDefault="003B73C2">
            <w:pPr>
              <w:jc w:val="right"/>
            </w:pPr>
            <w:r>
              <w:t>5.29</w:t>
            </w:r>
          </w:p>
        </w:tc>
      </w:tr>
      <w:tr w:rsidR="0040100B">
        <w:tc>
          <w:tcPr>
            <w:tcW w:w="870" w:type="dxa"/>
            <w:vAlign w:val="center"/>
          </w:tcPr>
          <w:p w:rsidR="0040100B" w:rsidRDefault="003B73C2">
            <w:pPr>
              <w:jc w:val="center"/>
            </w:pPr>
            <w:r>
              <w:t>9</w:t>
            </w:r>
          </w:p>
        </w:tc>
        <w:tc>
          <w:tcPr>
            <w:tcW w:w="1650" w:type="dxa"/>
            <w:vAlign w:val="center"/>
          </w:tcPr>
          <w:p w:rsidR="0040100B" w:rsidRDefault="003B73C2">
            <w:pPr>
              <w:jc w:val="center"/>
            </w:pPr>
            <w:r>
              <w:t>300252</w:t>
            </w:r>
          </w:p>
        </w:tc>
        <w:tc>
          <w:tcPr>
            <w:tcW w:w="1980" w:type="dxa"/>
            <w:vAlign w:val="center"/>
          </w:tcPr>
          <w:p w:rsidR="0040100B" w:rsidRDefault="003B73C2">
            <w:pPr>
              <w:jc w:val="center"/>
            </w:pPr>
            <w:r>
              <w:t>金信诺</w:t>
            </w:r>
          </w:p>
        </w:tc>
        <w:tc>
          <w:tcPr>
            <w:tcW w:w="2880" w:type="dxa"/>
            <w:vAlign w:val="center"/>
          </w:tcPr>
          <w:p w:rsidR="0040100B" w:rsidRDefault="003B73C2">
            <w:pPr>
              <w:jc w:val="right"/>
            </w:pPr>
            <w:r>
              <w:t>73,697,275.50</w:t>
            </w:r>
          </w:p>
        </w:tc>
        <w:tc>
          <w:tcPr>
            <w:tcW w:w="1620" w:type="dxa"/>
            <w:vAlign w:val="center"/>
          </w:tcPr>
          <w:p w:rsidR="0040100B" w:rsidRDefault="003B73C2">
            <w:pPr>
              <w:jc w:val="right"/>
            </w:pPr>
            <w:r>
              <w:t>5.06</w:t>
            </w:r>
          </w:p>
        </w:tc>
      </w:tr>
      <w:tr w:rsidR="0040100B">
        <w:tc>
          <w:tcPr>
            <w:tcW w:w="870" w:type="dxa"/>
            <w:vAlign w:val="center"/>
          </w:tcPr>
          <w:p w:rsidR="0040100B" w:rsidRDefault="003B73C2">
            <w:pPr>
              <w:jc w:val="center"/>
            </w:pPr>
            <w:r>
              <w:t>10</w:t>
            </w:r>
          </w:p>
        </w:tc>
        <w:tc>
          <w:tcPr>
            <w:tcW w:w="1650" w:type="dxa"/>
            <w:vAlign w:val="center"/>
          </w:tcPr>
          <w:p w:rsidR="0040100B" w:rsidRDefault="003B73C2">
            <w:pPr>
              <w:jc w:val="center"/>
            </w:pPr>
            <w:r>
              <w:t>300091</w:t>
            </w:r>
          </w:p>
        </w:tc>
        <w:tc>
          <w:tcPr>
            <w:tcW w:w="1980" w:type="dxa"/>
            <w:vAlign w:val="center"/>
          </w:tcPr>
          <w:p w:rsidR="0040100B" w:rsidRDefault="003B73C2">
            <w:pPr>
              <w:jc w:val="center"/>
            </w:pPr>
            <w:r>
              <w:t>金通灵</w:t>
            </w:r>
          </w:p>
        </w:tc>
        <w:tc>
          <w:tcPr>
            <w:tcW w:w="2880" w:type="dxa"/>
            <w:vAlign w:val="center"/>
          </w:tcPr>
          <w:p w:rsidR="0040100B" w:rsidRDefault="003B73C2">
            <w:pPr>
              <w:jc w:val="right"/>
            </w:pPr>
            <w:r>
              <w:t>64,953,540.24</w:t>
            </w:r>
          </w:p>
        </w:tc>
        <w:tc>
          <w:tcPr>
            <w:tcW w:w="1620" w:type="dxa"/>
            <w:vAlign w:val="center"/>
          </w:tcPr>
          <w:p w:rsidR="0040100B" w:rsidRDefault="003B73C2">
            <w:pPr>
              <w:jc w:val="right"/>
            </w:pPr>
            <w:r>
              <w:t>4.46</w:t>
            </w:r>
          </w:p>
        </w:tc>
      </w:tr>
      <w:tr w:rsidR="0040100B">
        <w:tc>
          <w:tcPr>
            <w:tcW w:w="870" w:type="dxa"/>
            <w:vAlign w:val="center"/>
          </w:tcPr>
          <w:p w:rsidR="0040100B" w:rsidRDefault="003B73C2">
            <w:pPr>
              <w:jc w:val="center"/>
            </w:pPr>
            <w:r>
              <w:t>11</w:t>
            </w:r>
          </w:p>
        </w:tc>
        <w:tc>
          <w:tcPr>
            <w:tcW w:w="1650" w:type="dxa"/>
            <w:vAlign w:val="center"/>
          </w:tcPr>
          <w:p w:rsidR="0040100B" w:rsidRDefault="003B73C2">
            <w:pPr>
              <w:jc w:val="center"/>
            </w:pPr>
            <w:r>
              <w:t>002169</w:t>
            </w:r>
          </w:p>
        </w:tc>
        <w:tc>
          <w:tcPr>
            <w:tcW w:w="1980" w:type="dxa"/>
            <w:vAlign w:val="center"/>
          </w:tcPr>
          <w:p w:rsidR="0040100B" w:rsidRDefault="003B73C2">
            <w:pPr>
              <w:jc w:val="center"/>
            </w:pPr>
            <w:r>
              <w:t>智光电气</w:t>
            </w:r>
          </w:p>
        </w:tc>
        <w:tc>
          <w:tcPr>
            <w:tcW w:w="2880" w:type="dxa"/>
            <w:vAlign w:val="center"/>
          </w:tcPr>
          <w:p w:rsidR="0040100B" w:rsidRDefault="003B73C2">
            <w:pPr>
              <w:jc w:val="right"/>
            </w:pPr>
            <w:r>
              <w:t>63,789,302.39</w:t>
            </w:r>
          </w:p>
        </w:tc>
        <w:tc>
          <w:tcPr>
            <w:tcW w:w="1620" w:type="dxa"/>
            <w:vAlign w:val="center"/>
          </w:tcPr>
          <w:p w:rsidR="0040100B" w:rsidRDefault="003B73C2">
            <w:pPr>
              <w:jc w:val="right"/>
            </w:pPr>
            <w:r>
              <w:t>4.38</w:t>
            </w:r>
          </w:p>
        </w:tc>
      </w:tr>
      <w:tr w:rsidR="0040100B">
        <w:tc>
          <w:tcPr>
            <w:tcW w:w="870" w:type="dxa"/>
            <w:vAlign w:val="center"/>
          </w:tcPr>
          <w:p w:rsidR="0040100B" w:rsidRDefault="003B73C2">
            <w:pPr>
              <w:jc w:val="center"/>
            </w:pPr>
            <w:r>
              <w:t>12</w:t>
            </w:r>
          </w:p>
        </w:tc>
        <w:tc>
          <w:tcPr>
            <w:tcW w:w="1650" w:type="dxa"/>
            <w:vAlign w:val="center"/>
          </w:tcPr>
          <w:p w:rsidR="0040100B" w:rsidRDefault="003B73C2">
            <w:pPr>
              <w:jc w:val="center"/>
            </w:pPr>
            <w:r>
              <w:t>600348</w:t>
            </w:r>
          </w:p>
        </w:tc>
        <w:tc>
          <w:tcPr>
            <w:tcW w:w="1980" w:type="dxa"/>
            <w:vAlign w:val="center"/>
          </w:tcPr>
          <w:p w:rsidR="0040100B" w:rsidRDefault="003B73C2">
            <w:pPr>
              <w:jc w:val="center"/>
            </w:pPr>
            <w:r>
              <w:t>阳泉煤业</w:t>
            </w:r>
          </w:p>
        </w:tc>
        <w:tc>
          <w:tcPr>
            <w:tcW w:w="2880" w:type="dxa"/>
            <w:vAlign w:val="center"/>
          </w:tcPr>
          <w:p w:rsidR="0040100B" w:rsidRDefault="003B73C2">
            <w:pPr>
              <w:jc w:val="right"/>
            </w:pPr>
            <w:r>
              <w:t>54,597,533.21</w:t>
            </w:r>
          </w:p>
        </w:tc>
        <w:tc>
          <w:tcPr>
            <w:tcW w:w="1620" w:type="dxa"/>
            <w:vAlign w:val="center"/>
          </w:tcPr>
          <w:p w:rsidR="0040100B" w:rsidRDefault="003B73C2">
            <w:pPr>
              <w:jc w:val="right"/>
            </w:pPr>
            <w:r>
              <w:t>3.75</w:t>
            </w:r>
          </w:p>
        </w:tc>
      </w:tr>
      <w:tr w:rsidR="0040100B">
        <w:tc>
          <w:tcPr>
            <w:tcW w:w="870" w:type="dxa"/>
            <w:vAlign w:val="center"/>
          </w:tcPr>
          <w:p w:rsidR="0040100B" w:rsidRDefault="003B73C2">
            <w:pPr>
              <w:jc w:val="center"/>
            </w:pPr>
            <w:r>
              <w:t>13</w:t>
            </w:r>
          </w:p>
        </w:tc>
        <w:tc>
          <w:tcPr>
            <w:tcW w:w="1650" w:type="dxa"/>
            <w:vAlign w:val="center"/>
          </w:tcPr>
          <w:p w:rsidR="0040100B" w:rsidRDefault="003B73C2">
            <w:pPr>
              <w:jc w:val="center"/>
            </w:pPr>
            <w:r>
              <w:t>002614</w:t>
            </w:r>
          </w:p>
        </w:tc>
        <w:tc>
          <w:tcPr>
            <w:tcW w:w="1980" w:type="dxa"/>
            <w:vAlign w:val="center"/>
          </w:tcPr>
          <w:p w:rsidR="0040100B" w:rsidRDefault="003B73C2">
            <w:pPr>
              <w:jc w:val="center"/>
            </w:pPr>
            <w:r>
              <w:t>蒙发利</w:t>
            </w:r>
          </w:p>
        </w:tc>
        <w:tc>
          <w:tcPr>
            <w:tcW w:w="2880" w:type="dxa"/>
            <w:vAlign w:val="center"/>
          </w:tcPr>
          <w:p w:rsidR="0040100B" w:rsidRDefault="003B73C2">
            <w:pPr>
              <w:jc w:val="right"/>
            </w:pPr>
            <w:r>
              <w:t>54,242,149.78</w:t>
            </w:r>
          </w:p>
        </w:tc>
        <w:tc>
          <w:tcPr>
            <w:tcW w:w="1620" w:type="dxa"/>
            <w:vAlign w:val="center"/>
          </w:tcPr>
          <w:p w:rsidR="0040100B" w:rsidRDefault="003B73C2">
            <w:pPr>
              <w:jc w:val="right"/>
            </w:pPr>
            <w:r>
              <w:t>3.73</w:t>
            </w:r>
          </w:p>
        </w:tc>
      </w:tr>
      <w:tr w:rsidR="0040100B">
        <w:tc>
          <w:tcPr>
            <w:tcW w:w="870" w:type="dxa"/>
            <w:vAlign w:val="center"/>
          </w:tcPr>
          <w:p w:rsidR="0040100B" w:rsidRDefault="003B73C2">
            <w:pPr>
              <w:jc w:val="center"/>
            </w:pPr>
            <w:r>
              <w:t>14</w:t>
            </w:r>
          </w:p>
        </w:tc>
        <w:tc>
          <w:tcPr>
            <w:tcW w:w="1650" w:type="dxa"/>
            <w:vAlign w:val="center"/>
          </w:tcPr>
          <w:p w:rsidR="0040100B" w:rsidRDefault="003B73C2">
            <w:pPr>
              <w:jc w:val="center"/>
            </w:pPr>
            <w:r>
              <w:t>300271</w:t>
            </w:r>
          </w:p>
        </w:tc>
        <w:tc>
          <w:tcPr>
            <w:tcW w:w="1980" w:type="dxa"/>
            <w:vAlign w:val="center"/>
          </w:tcPr>
          <w:p w:rsidR="0040100B" w:rsidRDefault="003B73C2">
            <w:pPr>
              <w:jc w:val="center"/>
            </w:pPr>
            <w:r>
              <w:t>华</w:t>
            </w:r>
            <w:proofErr w:type="gramStart"/>
            <w:r>
              <w:t>宇软件</w:t>
            </w:r>
            <w:proofErr w:type="gramEnd"/>
          </w:p>
        </w:tc>
        <w:tc>
          <w:tcPr>
            <w:tcW w:w="2880" w:type="dxa"/>
            <w:vAlign w:val="center"/>
          </w:tcPr>
          <w:p w:rsidR="0040100B" w:rsidRDefault="003B73C2">
            <w:pPr>
              <w:jc w:val="right"/>
            </w:pPr>
            <w:r>
              <w:t>49,757,331.71</w:t>
            </w:r>
          </w:p>
        </w:tc>
        <w:tc>
          <w:tcPr>
            <w:tcW w:w="1620" w:type="dxa"/>
            <w:vAlign w:val="center"/>
          </w:tcPr>
          <w:p w:rsidR="0040100B" w:rsidRDefault="003B73C2">
            <w:pPr>
              <w:jc w:val="right"/>
            </w:pPr>
            <w:r>
              <w:t>3.42</w:t>
            </w:r>
          </w:p>
        </w:tc>
      </w:tr>
      <w:tr w:rsidR="0040100B">
        <w:tc>
          <w:tcPr>
            <w:tcW w:w="870" w:type="dxa"/>
            <w:vAlign w:val="center"/>
          </w:tcPr>
          <w:p w:rsidR="0040100B" w:rsidRDefault="003B73C2">
            <w:pPr>
              <w:jc w:val="center"/>
            </w:pPr>
            <w:r>
              <w:t>15</w:t>
            </w:r>
          </w:p>
        </w:tc>
        <w:tc>
          <w:tcPr>
            <w:tcW w:w="1650" w:type="dxa"/>
            <w:vAlign w:val="center"/>
          </w:tcPr>
          <w:p w:rsidR="0040100B" w:rsidRDefault="003B73C2">
            <w:pPr>
              <w:jc w:val="center"/>
            </w:pPr>
            <w:r>
              <w:t>300458</w:t>
            </w:r>
          </w:p>
        </w:tc>
        <w:tc>
          <w:tcPr>
            <w:tcW w:w="1980" w:type="dxa"/>
            <w:vAlign w:val="center"/>
          </w:tcPr>
          <w:p w:rsidR="0040100B" w:rsidRDefault="003B73C2">
            <w:pPr>
              <w:jc w:val="center"/>
            </w:pPr>
            <w:r>
              <w:t>全志科技</w:t>
            </w:r>
          </w:p>
        </w:tc>
        <w:tc>
          <w:tcPr>
            <w:tcW w:w="2880" w:type="dxa"/>
            <w:vAlign w:val="center"/>
          </w:tcPr>
          <w:p w:rsidR="0040100B" w:rsidRDefault="003B73C2">
            <w:pPr>
              <w:jc w:val="right"/>
            </w:pPr>
            <w:r>
              <w:t>49,127,241.98</w:t>
            </w:r>
          </w:p>
        </w:tc>
        <w:tc>
          <w:tcPr>
            <w:tcW w:w="1620" w:type="dxa"/>
            <w:vAlign w:val="center"/>
          </w:tcPr>
          <w:p w:rsidR="0040100B" w:rsidRDefault="003B73C2">
            <w:pPr>
              <w:jc w:val="right"/>
            </w:pPr>
            <w:r>
              <w:t>3.37</w:t>
            </w:r>
          </w:p>
        </w:tc>
      </w:tr>
      <w:tr w:rsidR="0040100B">
        <w:tc>
          <w:tcPr>
            <w:tcW w:w="870" w:type="dxa"/>
            <w:vAlign w:val="center"/>
          </w:tcPr>
          <w:p w:rsidR="0040100B" w:rsidRDefault="003B73C2">
            <w:pPr>
              <w:jc w:val="center"/>
            </w:pPr>
            <w:r>
              <w:t>16</w:t>
            </w:r>
          </w:p>
        </w:tc>
        <w:tc>
          <w:tcPr>
            <w:tcW w:w="1650" w:type="dxa"/>
            <w:vAlign w:val="center"/>
          </w:tcPr>
          <w:p w:rsidR="0040100B" w:rsidRDefault="003B73C2">
            <w:pPr>
              <w:jc w:val="center"/>
            </w:pPr>
            <w:r>
              <w:t>300262</w:t>
            </w:r>
          </w:p>
        </w:tc>
        <w:tc>
          <w:tcPr>
            <w:tcW w:w="1980" w:type="dxa"/>
            <w:vAlign w:val="center"/>
          </w:tcPr>
          <w:p w:rsidR="0040100B" w:rsidRDefault="003B73C2">
            <w:pPr>
              <w:jc w:val="center"/>
            </w:pPr>
            <w:proofErr w:type="gramStart"/>
            <w:r>
              <w:t>巴安水务</w:t>
            </w:r>
            <w:proofErr w:type="gramEnd"/>
          </w:p>
        </w:tc>
        <w:tc>
          <w:tcPr>
            <w:tcW w:w="2880" w:type="dxa"/>
            <w:vAlign w:val="center"/>
          </w:tcPr>
          <w:p w:rsidR="0040100B" w:rsidRDefault="003B73C2">
            <w:pPr>
              <w:jc w:val="right"/>
            </w:pPr>
            <w:r>
              <w:t>48,247,310.93</w:t>
            </w:r>
          </w:p>
        </w:tc>
        <w:tc>
          <w:tcPr>
            <w:tcW w:w="1620" w:type="dxa"/>
            <w:vAlign w:val="center"/>
          </w:tcPr>
          <w:p w:rsidR="0040100B" w:rsidRDefault="003B73C2">
            <w:pPr>
              <w:jc w:val="right"/>
            </w:pPr>
            <w:r>
              <w:t>3.31</w:t>
            </w:r>
          </w:p>
        </w:tc>
      </w:tr>
      <w:tr w:rsidR="0040100B">
        <w:tc>
          <w:tcPr>
            <w:tcW w:w="870" w:type="dxa"/>
            <w:vAlign w:val="center"/>
          </w:tcPr>
          <w:p w:rsidR="0040100B" w:rsidRDefault="003B73C2">
            <w:pPr>
              <w:jc w:val="center"/>
            </w:pPr>
            <w:r>
              <w:t>17</w:t>
            </w:r>
          </w:p>
        </w:tc>
        <w:tc>
          <w:tcPr>
            <w:tcW w:w="1650" w:type="dxa"/>
            <w:vAlign w:val="center"/>
          </w:tcPr>
          <w:p w:rsidR="0040100B" w:rsidRDefault="003B73C2">
            <w:pPr>
              <w:jc w:val="center"/>
            </w:pPr>
            <w:r>
              <w:t>000423</w:t>
            </w:r>
          </w:p>
        </w:tc>
        <w:tc>
          <w:tcPr>
            <w:tcW w:w="1980" w:type="dxa"/>
            <w:vAlign w:val="center"/>
          </w:tcPr>
          <w:p w:rsidR="0040100B" w:rsidRDefault="003B73C2">
            <w:pPr>
              <w:jc w:val="center"/>
            </w:pPr>
            <w:r>
              <w:t>东阿阿胶</w:t>
            </w:r>
          </w:p>
        </w:tc>
        <w:tc>
          <w:tcPr>
            <w:tcW w:w="2880" w:type="dxa"/>
            <w:vAlign w:val="center"/>
          </w:tcPr>
          <w:p w:rsidR="0040100B" w:rsidRDefault="003B73C2">
            <w:pPr>
              <w:jc w:val="right"/>
            </w:pPr>
            <w:r>
              <w:t>46,642,828.78</w:t>
            </w:r>
          </w:p>
        </w:tc>
        <w:tc>
          <w:tcPr>
            <w:tcW w:w="1620" w:type="dxa"/>
            <w:vAlign w:val="center"/>
          </w:tcPr>
          <w:p w:rsidR="0040100B" w:rsidRDefault="003B73C2">
            <w:pPr>
              <w:jc w:val="right"/>
            </w:pPr>
            <w:r>
              <w:t>3.20</w:t>
            </w:r>
          </w:p>
        </w:tc>
      </w:tr>
      <w:tr w:rsidR="0040100B">
        <w:tc>
          <w:tcPr>
            <w:tcW w:w="870" w:type="dxa"/>
            <w:vAlign w:val="center"/>
          </w:tcPr>
          <w:p w:rsidR="0040100B" w:rsidRDefault="003B73C2">
            <w:pPr>
              <w:jc w:val="center"/>
            </w:pPr>
            <w:r>
              <w:t>18</w:t>
            </w:r>
          </w:p>
        </w:tc>
        <w:tc>
          <w:tcPr>
            <w:tcW w:w="1650" w:type="dxa"/>
            <w:vAlign w:val="center"/>
          </w:tcPr>
          <w:p w:rsidR="0040100B" w:rsidRDefault="003B73C2">
            <w:pPr>
              <w:jc w:val="center"/>
            </w:pPr>
            <w:r>
              <w:t>000937</w:t>
            </w:r>
          </w:p>
        </w:tc>
        <w:tc>
          <w:tcPr>
            <w:tcW w:w="1980" w:type="dxa"/>
            <w:vAlign w:val="center"/>
          </w:tcPr>
          <w:p w:rsidR="0040100B" w:rsidRDefault="003B73C2">
            <w:pPr>
              <w:jc w:val="center"/>
            </w:pPr>
            <w:r>
              <w:t>冀中能源</w:t>
            </w:r>
          </w:p>
        </w:tc>
        <w:tc>
          <w:tcPr>
            <w:tcW w:w="2880" w:type="dxa"/>
            <w:vAlign w:val="center"/>
          </w:tcPr>
          <w:p w:rsidR="0040100B" w:rsidRDefault="003B73C2">
            <w:pPr>
              <w:jc w:val="right"/>
            </w:pPr>
            <w:r>
              <w:t>46,547,091.95</w:t>
            </w:r>
          </w:p>
        </w:tc>
        <w:tc>
          <w:tcPr>
            <w:tcW w:w="1620" w:type="dxa"/>
            <w:vAlign w:val="center"/>
          </w:tcPr>
          <w:p w:rsidR="0040100B" w:rsidRDefault="003B73C2">
            <w:pPr>
              <w:jc w:val="right"/>
            </w:pPr>
            <w:r>
              <w:t>3.20</w:t>
            </w:r>
          </w:p>
        </w:tc>
      </w:tr>
      <w:tr w:rsidR="0040100B">
        <w:tc>
          <w:tcPr>
            <w:tcW w:w="870" w:type="dxa"/>
            <w:vAlign w:val="center"/>
          </w:tcPr>
          <w:p w:rsidR="0040100B" w:rsidRDefault="003B73C2">
            <w:pPr>
              <w:jc w:val="center"/>
            </w:pPr>
            <w:r>
              <w:t>19</w:t>
            </w:r>
          </w:p>
        </w:tc>
        <w:tc>
          <w:tcPr>
            <w:tcW w:w="1650" w:type="dxa"/>
            <w:vAlign w:val="center"/>
          </w:tcPr>
          <w:p w:rsidR="0040100B" w:rsidRDefault="003B73C2">
            <w:pPr>
              <w:jc w:val="center"/>
            </w:pPr>
            <w:r>
              <w:t>300212</w:t>
            </w:r>
          </w:p>
        </w:tc>
        <w:tc>
          <w:tcPr>
            <w:tcW w:w="1980" w:type="dxa"/>
            <w:vAlign w:val="center"/>
          </w:tcPr>
          <w:p w:rsidR="0040100B" w:rsidRDefault="003B73C2">
            <w:pPr>
              <w:jc w:val="center"/>
            </w:pPr>
            <w:r>
              <w:t>易华录</w:t>
            </w:r>
          </w:p>
        </w:tc>
        <w:tc>
          <w:tcPr>
            <w:tcW w:w="2880" w:type="dxa"/>
            <w:vAlign w:val="center"/>
          </w:tcPr>
          <w:p w:rsidR="0040100B" w:rsidRDefault="003B73C2">
            <w:pPr>
              <w:jc w:val="right"/>
            </w:pPr>
            <w:r>
              <w:t>46,081,374.06</w:t>
            </w:r>
          </w:p>
        </w:tc>
        <w:tc>
          <w:tcPr>
            <w:tcW w:w="1620" w:type="dxa"/>
            <w:vAlign w:val="center"/>
          </w:tcPr>
          <w:p w:rsidR="0040100B" w:rsidRDefault="003B73C2">
            <w:pPr>
              <w:jc w:val="right"/>
            </w:pPr>
            <w:r>
              <w:t>3.16</w:t>
            </w:r>
          </w:p>
        </w:tc>
      </w:tr>
      <w:tr w:rsidR="0040100B">
        <w:tc>
          <w:tcPr>
            <w:tcW w:w="870" w:type="dxa"/>
            <w:vAlign w:val="center"/>
          </w:tcPr>
          <w:p w:rsidR="0040100B" w:rsidRDefault="003B73C2">
            <w:pPr>
              <w:jc w:val="center"/>
            </w:pPr>
            <w:r>
              <w:t>20</w:t>
            </w:r>
          </w:p>
        </w:tc>
        <w:tc>
          <w:tcPr>
            <w:tcW w:w="1650" w:type="dxa"/>
            <w:vAlign w:val="center"/>
          </w:tcPr>
          <w:p w:rsidR="0040100B" w:rsidRDefault="003B73C2">
            <w:pPr>
              <w:jc w:val="center"/>
            </w:pPr>
            <w:r>
              <w:t>300365</w:t>
            </w:r>
          </w:p>
        </w:tc>
        <w:tc>
          <w:tcPr>
            <w:tcW w:w="1980" w:type="dxa"/>
            <w:vAlign w:val="center"/>
          </w:tcPr>
          <w:p w:rsidR="0040100B" w:rsidRDefault="003B73C2">
            <w:pPr>
              <w:jc w:val="center"/>
            </w:pPr>
            <w:r>
              <w:t>恒华科技</w:t>
            </w:r>
          </w:p>
        </w:tc>
        <w:tc>
          <w:tcPr>
            <w:tcW w:w="2880" w:type="dxa"/>
            <w:vAlign w:val="center"/>
          </w:tcPr>
          <w:p w:rsidR="0040100B" w:rsidRDefault="003B73C2">
            <w:pPr>
              <w:jc w:val="right"/>
            </w:pPr>
            <w:r>
              <w:t>45,598,271.44</w:t>
            </w:r>
          </w:p>
        </w:tc>
        <w:tc>
          <w:tcPr>
            <w:tcW w:w="1620" w:type="dxa"/>
            <w:vAlign w:val="center"/>
          </w:tcPr>
          <w:p w:rsidR="0040100B" w:rsidRDefault="003B73C2">
            <w:pPr>
              <w:jc w:val="right"/>
            </w:pPr>
            <w:r>
              <w:t>3.13</w:t>
            </w:r>
          </w:p>
        </w:tc>
      </w:tr>
      <w:tr w:rsidR="0040100B">
        <w:tc>
          <w:tcPr>
            <w:tcW w:w="870" w:type="dxa"/>
            <w:vAlign w:val="center"/>
          </w:tcPr>
          <w:p w:rsidR="0040100B" w:rsidRDefault="003B73C2">
            <w:pPr>
              <w:jc w:val="center"/>
            </w:pPr>
            <w:r>
              <w:t>21</w:t>
            </w:r>
          </w:p>
        </w:tc>
        <w:tc>
          <w:tcPr>
            <w:tcW w:w="1650" w:type="dxa"/>
            <w:vAlign w:val="center"/>
          </w:tcPr>
          <w:p w:rsidR="0040100B" w:rsidRDefault="003B73C2">
            <w:pPr>
              <w:jc w:val="center"/>
            </w:pPr>
            <w:r>
              <w:t>300161</w:t>
            </w:r>
          </w:p>
        </w:tc>
        <w:tc>
          <w:tcPr>
            <w:tcW w:w="1980" w:type="dxa"/>
            <w:vAlign w:val="center"/>
          </w:tcPr>
          <w:p w:rsidR="0040100B" w:rsidRDefault="003B73C2">
            <w:pPr>
              <w:jc w:val="center"/>
            </w:pPr>
            <w:r>
              <w:t>华中数控</w:t>
            </w:r>
          </w:p>
        </w:tc>
        <w:tc>
          <w:tcPr>
            <w:tcW w:w="2880" w:type="dxa"/>
            <w:vAlign w:val="center"/>
          </w:tcPr>
          <w:p w:rsidR="0040100B" w:rsidRDefault="003B73C2">
            <w:pPr>
              <w:jc w:val="right"/>
            </w:pPr>
            <w:r>
              <w:t>44,378,435.08</w:t>
            </w:r>
          </w:p>
        </w:tc>
        <w:tc>
          <w:tcPr>
            <w:tcW w:w="1620" w:type="dxa"/>
            <w:vAlign w:val="center"/>
          </w:tcPr>
          <w:p w:rsidR="0040100B" w:rsidRDefault="003B73C2">
            <w:pPr>
              <w:jc w:val="right"/>
            </w:pPr>
            <w:r>
              <w:t>3.05</w:t>
            </w:r>
          </w:p>
        </w:tc>
      </w:tr>
      <w:tr w:rsidR="0040100B">
        <w:tc>
          <w:tcPr>
            <w:tcW w:w="870" w:type="dxa"/>
            <w:vAlign w:val="center"/>
          </w:tcPr>
          <w:p w:rsidR="0040100B" w:rsidRDefault="003B73C2">
            <w:pPr>
              <w:jc w:val="center"/>
            </w:pPr>
            <w:r>
              <w:t>22</w:t>
            </w:r>
          </w:p>
        </w:tc>
        <w:tc>
          <w:tcPr>
            <w:tcW w:w="1650" w:type="dxa"/>
            <w:vAlign w:val="center"/>
          </w:tcPr>
          <w:p w:rsidR="0040100B" w:rsidRDefault="003B73C2">
            <w:pPr>
              <w:jc w:val="center"/>
            </w:pPr>
            <w:r>
              <w:t>300287</w:t>
            </w:r>
          </w:p>
        </w:tc>
        <w:tc>
          <w:tcPr>
            <w:tcW w:w="1980" w:type="dxa"/>
            <w:vAlign w:val="center"/>
          </w:tcPr>
          <w:p w:rsidR="0040100B" w:rsidRDefault="003B73C2">
            <w:pPr>
              <w:jc w:val="center"/>
            </w:pPr>
            <w:r>
              <w:t>飞利信</w:t>
            </w:r>
          </w:p>
        </w:tc>
        <w:tc>
          <w:tcPr>
            <w:tcW w:w="2880" w:type="dxa"/>
            <w:vAlign w:val="center"/>
          </w:tcPr>
          <w:p w:rsidR="0040100B" w:rsidRDefault="003B73C2">
            <w:pPr>
              <w:jc w:val="right"/>
            </w:pPr>
            <w:r>
              <w:t>44,044,430.55</w:t>
            </w:r>
          </w:p>
        </w:tc>
        <w:tc>
          <w:tcPr>
            <w:tcW w:w="1620" w:type="dxa"/>
            <w:vAlign w:val="center"/>
          </w:tcPr>
          <w:p w:rsidR="0040100B" w:rsidRDefault="003B73C2">
            <w:pPr>
              <w:jc w:val="right"/>
            </w:pPr>
            <w:r>
              <w:t>3.03</w:t>
            </w:r>
          </w:p>
        </w:tc>
      </w:tr>
      <w:tr w:rsidR="0040100B">
        <w:tc>
          <w:tcPr>
            <w:tcW w:w="870" w:type="dxa"/>
            <w:vAlign w:val="center"/>
          </w:tcPr>
          <w:p w:rsidR="0040100B" w:rsidRDefault="003B73C2">
            <w:pPr>
              <w:jc w:val="center"/>
            </w:pPr>
            <w:r>
              <w:t>23</w:t>
            </w:r>
          </w:p>
        </w:tc>
        <w:tc>
          <w:tcPr>
            <w:tcW w:w="1650" w:type="dxa"/>
            <w:vAlign w:val="center"/>
          </w:tcPr>
          <w:p w:rsidR="0040100B" w:rsidRDefault="003B73C2">
            <w:pPr>
              <w:jc w:val="center"/>
            </w:pPr>
            <w:r>
              <w:t>300226</w:t>
            </w:r>
          </w:p>
        </w:tc>
        <w:tc>
          <w:tcPr>
            <w:tcW w:w="1980" w:type="dxa"/>
            <w:vAlign w:val="center"/>
          </w:tcPr>
          <w:p w:rsidR="0040100B" w:rsidRDefault="003B73C2">
            <w:pPr>
              <w:jc w:val="center"/>
            </w:pPr>
            <w:r>
              <w:t>上海钢联</w:t>
            </w:r>
          </w:p>
        </w:tc>
        <w:tc>
          <w:tcPr>
            <w:tcW w:w="2880" w:type="dxa"/>
            <w:vAlign w:val="center"/>
          </w:tcPr>
          <w:p w:rsidR="0040100B" w:rsidRDefault="003B73C2">
            <w:pPr>
              <w:jc w:val="right"/>
            </w:pPr>
            <w:r>
              <w:t>42,384,330.24</w:t>
            </w:r>
          </w:p>
        </w:tc>
        <w:tc>
          <w:tcPr>
            <w:tcW w:w="1620" w:type="dxa"/>
            <w:vAlign w:val="center"/>
          </w:tcPr>
          <w:p w:rsidR="0040100B" w:rsidRDefault="003B73C2">
            <w:pPr>
              <w:jc w:val="right"/>
            </w:pPr>
            <w:r>
              <w:t>2.91</w:t>
            </w:r>
          </w:p>
        </w:tc>
      </w:tr>
      <w:tr w:rsidR="0040100B">
        <w:tc>
          <w:tcPr>
            <w:tcW w:w="870" w:type="dxa"/>
            <w:vAlign w:val="center"/>
          </w:tcPr>
          <w:p w:rsidR="0040100B" w:rsidRDefault="003B73C2">
            <w:pPr>
              <w:jc w:val="center"/>
            </w:pPr>
            <w:r>
              <w:t>24</w:t>
            </w:r>
          </w:p>
        </w:tc>
        <w:tc>
          <w:tcPr>
            <w:tcW w:w="1650" w:type="dxa"/>
            <w:vAlign w:val="center"/>
          </w:tcPr>
          <w:p w:rsidR="0040100B" w:rsidRDefault="003B73C2">
            <w:pPr>
              <w:jc w:val="center"/>
            </w:pPr>
            <w:r>
              <w:t>000639</w:t>
            </w:r>
          </w:p>
        </w:tc>
        <w:tc>
          <w:tcPr>
            <w:tcW w:w="1980" w:type="dxa"/>
            <w:vAlign w:val="center"/>
          </w:tcPr>
          <w:p w:rsidR="0040100B" w:rsidRDefault="003B73C2">
            <w:pPr>
              <w:jc w:val="center"/>
            </w:pPr>
            <w:r>
              <w:t>西</w:t>
            </w:r>
            <w:proofErr w:type="gramStart"/>
            <w:r>
              <w:t>王食品</w:t>
            </w:r>
            <w:proofErr w:type="gramEnd"/>
          </w:p>
        </w:tc>
        <w:tc>
          <w:tcPr>
            <w:tcW w:w="2880" w:type="dxa"/>
            <w:vAlign w:val="center"/>
          </w:tcPr>
          <w:p w:rsidR="0040100B" w:rsidRDefault="003B73C2">
            <w:pPr>
              <w:jc w:val="right"/>
            </w:pPr>
            <w:r>
              <w:t>40,005,023.07</w:t>
            </w:r>
          </w:p>
        </w:tc>
        <w:tc>
          <w:tcPr>
            <w:tcW w:w="1620" w:type="dxa"/>
            <w:vAlign w:val="center"/>
          </w:tcPr>
          <w:p w:rsidR="0040100B" w:rsidRDefault="003B73C2">
            <w:pPr>
              <w:jc w:val="right"/>
            </w:pPr>
            <w:r>
              <w:t>2.75</w:t>
            </w:r>
          </w:p>
        </w:tc>
      </w:tr>
      <w:tr w:rsidR="0040100B">
        <w:tc>
          <w:tcPr>
            <w:tcW w:w="870" w:type="dxa"/>
            <w:vAlign w:val="center"/>
          </w:tcPr>
          <w:p w:rsidR="0040100B" w:rsidRDefault="003B73C2">
            <w:pPr>
              <w:jc w:val="center"/>
            </w:pPr>
            <w:r>
              <w:t>25</w:t>
            </w:r>
          </w:p>
        </w:tc>
        <w:tc>
          <w:tcPr>
            <w:tcW w:w="1650" w:type="dxa"/>
            <w:vAlign w:val="center"/>
          </w:tcPr>
          <w:p w:rsidR="0040100B" w:rsidRDefault="003B73C2">
            <w:pPr>
              <w:jc w:val="center"/>
            </w:pPr>
            <w:r>
              <w:t>601225</w:t>
            </w:r>
          </w:p>
        </w:tc>
        <w:tc>
          <w:tcPr>
            <w:tcW w:w="1980" w:type="dxa"/>
            <w:vAlign w:val="center"/>
          </w:tcPr>
          <w:p w:rsidR="0040100B" w:rsidRDefault="003B73C2">
            <w:pPr>
              <w:jc w:val="center"/>
            </w:pPr>
            <w:r>
              <w:t>陕西煤业</w:t>
            </w:r>
          </w:p>
        </w:tc>
        <w:tc>
          <w:tcPr>
            <w:tcW w:w="2880" w:type="dxa"/>
            <w:vAlign w:val="center"/>
          </w:tcPr>
          <w:p w:rsidR="0040100B" w:rsidRDefault="003B73C2">
            <w:pPr>
              <w:jc w:val="right"/>
            </w:pPr>
            <w:r>
              <w:t>32,897,598.15</w:t>
            </w:r>
          </w:p>
        </w:tc>
        <w:tc>
          <w:tcPr>
            <w:tcW w:w="1620" w:type="dxa"/>
            <w:vAlign w:val="center"/>
          </w:tcPr>
          <w:p w:rsidR="0040100B" w:rsidRDefault="003B73C2">
            <w:pPr>
              <w:jc w:val="right"/>
            </w:pPr>
            <w:r>
              <w:t>2.26</w:t>
            </w:r>
          </w:p>
        </w:tc>
      </w:tr>
      <w:tr w:rsidR="0040100B">
        <w:tc>
          <w:tcPr>
            <w:tcW w:w="870" w:type="dxa"/>
            <w:vAlign w:val="center"/>
          </w:tcPr>
          <w:p w:rsidR="0040100B" w:rsidRDefault="003B73C2">
            <w:pPr>
              <w:jc w:val="center"/>
            </w:pPr>
            <w:r>
              <w:t>26</w:t>
            </w:r>
          </w:p>
        </w:tc>
        <w:tc>
          <w:tcPr>
            <w:tcW w:w="1650" w:type="dxa"/>
            <w:vAlign w:val="center"/>
          </w:tcPr>
          <w:p w:rsidR="0040100B" w:rsidRDefault="003B73C2">
            <w:pPr>
              <w:jc w:val="center"/>
            </w:pPr>
            <w:r>
              <w:t>300396</w:t>
            </w:r>
          </w:p>
        </w:tc>
        <w:tc>
          <w:tcPr>
            <w:tcW w:w="1980" w:type="dxa"/>
            <w:vAlign w:val="center"/>
          </w:tcPr>
          <w:p w:rsidR="0040100B" w:rsidRDefault="003B73C2">
            <w:pPr>
              <w:jc w:val="center"/>
            </w:pPr>
            <w:r>
              <w:t>迪瑞医疗</w:t>
            </w:r>
          </w:p>
        </w:tc>
        <w:tc>
          <w:tcPr>
            <w:tcW w:w="2880" w:type="dxa"/>
            <w:vAlign w:val="center"/>
          </w:tcPr>
          <w:p w:rsidR="0040100B" w:rsidRDefault="003B73C2">
            <w:pPr>
              <w:jc w:val="right"/>
            </w:pPr>
            <w:r>
              <w:t>31,974,853.99</w:t>
            </w:r>
          </w:p>
        </w:tc>
        <w:tc>
          <w:tcPr>
            <w:tcW w:w="1620" w:type="dxa"/>
            <w:vAlign w:val="center"/>
          </w:tcPr>
          <w:p w:rsidR="0040100B" w:rsidRDefault="003B73C2">
            <w:pPr>
              <w:jc w:val="right"/>
            </w:pPr>
            <w:r>
              <w:t>2.20</w:t>
            </w:r>
          </w:p>
        </w:tc>
      </w:tr>
      <w:tr w:rsidR="0040100B">
        <w:tc>
          <w:tcPr>
            <w:tcW w:w="870" w:type="dxa"/>
            <w:vAlign w:val="center"/>
          </w:tcPr>
          <w:p w:rsidR="0040100B" w:rsidRDefault="003B73C2">
            <w:pPr>
              <w:jc w:val="center"/>
            </w:pPr>
            <w:r>
              <w:t>27</w:t>
            </w:r>
          </w:p>
        </w:tc>
        <w:tc>
          <w:tcPr>
            <w:tcW w:w="1650" w:type="dxa"/>
            <w:vAlign w:val="center"/>
          </w:tcPr>
          <w:p w:rsidR="0040100B" w:rsidRDefault="003B73C2">
            <w:pPr>
              <w:jc w:val="center"/>
            </w:pPr>
            <w:r>
              <w:t>600188</w:t>
            </w:r>
          </w:p>
        </w:tc>
        <w:tc>
          <w:tcPr>
            <w:tcW w:w="1980" w:type="dxa"/>
            <w:vAlign w:val="center"/>
          </w:tcPr>
          <w:p w:rsidR="0040100B" w:rsidRDefault="003B73C2">
            <w:pPr>
              <w:jc w:val="center"/>
            </w:pPr>
            <w:r>
              <w:t>兖州煤业</w:t>
            </w:r>
          </w:p>
        </w:tc>
        <w:tc>
          <w:tcPr>
            <w:tcW w:w="2880" w:type="dxa"/>
            <w:vAlign w:val="center"/>
          </w:tcPr>
          <w:p w:rsidR="0040100B" w:rsidRDefault="003B73C2">
            <w:pPr>
              <w:jc w:val="right"/>
            </w:pPr>
            <w:r>
              <w:t>31,627,540.00</w:t>
            </w:r>
          </w:p>
        </w:tc>
        <w:tc>
          <w:tcPr>
            <w:tcW w:w="1620" w:type="dxa"/>
            <w:vAlign w:val="center"/>
          </w:tcPr>
          <w:p w:rsidR="0040100B" w:rsidRDefault="003B73C2">
            <w:pPr>
              <w:jc w:val="right"/>
            </w:pPr>
            <w:r>
              <w:t>2.17</w:t>
            </w:r>
          </w:p>
        </w:tc>
      </w:tr>
      <w:tr w:rsidR="0040100B">
        <w:tc>
          <w:tcPr>
            <w:tcW w:w="870" w:type="dxa"/>
            <w:vAlign w:val="center"/>
          </w:tcPr>
          <w:p w:rsidR="0040100B" w:rsidRDefault="003B73C2">
            <w:pPr>
              <w:jc w:val="center"/>
            </w:pPr>
            <w:r>
              <w:t>28</w:t>
            </w:r>
          </w:p>
        </w:tc>
        <w:tc>
          <w:tcPr>
            <w:tcW w:w="1650" w:type="dxa"/>
            <w:vAlign w:val="center"/>
          </w:tcPr>
          <w:p w:rsidR="0040100B" w:rsidRDefault="003B73C2">
            <w:pPr>
              <w:jc w:val="center"/>
            </w:pPr>
            <w:r>
              <w:t>300308</w:t>
            </w:r>
          </w:p>
        </w:tc>
        <w:tc>
          <w:tcPr>
            <w:tcW w:w="1980" w:type="dxa"/>
            <w:vAlign w:val="center"/>
          </w:tcPr>
          <w:p w:rsidR="0040100B" w:rsidRDefault="003B73C2">
            <w:pPr>
              <w:jc w:val="center"/>
            </w:pPr>
            <w:r>
              <w:t>中际装备</w:t>
            </w:r>
          </w:p>
        </w:tc>
        <w:tc>
          <w:tcPr>
            <w:tcW w:w="2880" w:type="dxa"/>
            <w:vAlign w:val="center"/>
          </w:tcPr>
          <w:p w:rsidR="0040100B" w:rsidRDefault="003B73C2">
            <w:pPr>
              <w:jc w:val="right"/>
            </w:pPr>
            <w:r>
              <w:t>30,467,501.88</w:t>
            </w:r>
          </w:p>
        </w:tc>
        <w:tc>
          <w:tcPr>
            <w:tcW w:w="1620" w:type="dxa"/>
            <w:vAlign w:val="center"/>
          </w:tcPr>
          <w:p w:rsidR="0040100B" w:rsidRDefault="003B73C2">
            <w:pPr>
              <w:jc w:val="right"/>
            </w:pPr>
            <w:r>
              <w:t>2.09</w:t>
            </w:r>
          </w:p>
        </w:tc>
      </w:tr>
      <w:tr w:rsidR="0040100B">
        <w:tc>
          <w:tcPr>
            <w:tcW w:w="870" w:type="dxa"/>
            <w:vAlign w:val="center"/>
          </w:tcPr>
          <w:p w:rsidR="0040100B" w:rsidRDefault="003B73C2">
            <w:pPr>
              <w:jc w:val="center"/>
            </w:pPr>
            <w:r>
              <w:t>29</w:t>
            </w:r>
          </w:p>
        </w:tc>
        <w:tc>
          <w:tcPr>
            <w:tcW w:w="1650" w:type="dxa"/>
            <w:vAlign w:val="center"/>
          </w:tcPr>
          <w:p w:rsidR="0040100B" w:rsidRDefault="003B73C2">
            <w:pPr>
              <w:jc w:val="center"/>
            </w:pPr>
            <w:r>
              <w:t>300004</w:t>
            </w:r>
          </w:p>
        </w:tc>
        <w:tc>
          <w:tcPr>
            <w:tcW w:w="1980" w:type="dxa"/>
            <w:vAlign w:val="center"/>
          </w:tcPr>
          <w:p w:rsidR="0040100B" w:rsidRDefault="003B73C2">
            <w:pPr>
              <w:jc w:val="center"/>
            </w:pPr>
            <w:r>
              <w:t>南风股份</w:t>
            </w:r>
          </w:p>
        </w:tc>
        <w:tc>
          <w:tcPr>
            <w:tcW w:w="2880" w:type="dxa"/>
            <w:vAlign w:val="center"/>
          </w:tcPr>
          <w:p w:rsidR="0040100B" w:rsidRDefault="003B73C2">
            <w:pPr>
              <w:jc w:val="right"/>
            </w:pPr>
            <w:r>
              <w:t>30,124,457.17</w:t>
            </w:r>
          </w:p>
        </w:tc>
        <w:tc>
          <w:tcPr>
            <w:tcW w:w="1620" w:type="dxa"/>
            <w:vAlign w:val="center"/>
          </w:tcPr>
          <w:p w:rsidR="0040100B" w:rsidRDefault="003B73C2">
            <w:pPr>
              <w:jc w:val="right"/>
            </w:pPr>
            <w:r>
              <w:t>2.07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均按卖出成交金额（成交单价乘以成交数量）填列，不考虑相关交易费用。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3,154,583,703.44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1,883,545,622.58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60,097,000.00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4.13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60,097,000.00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4.13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262C31">
        <w:tc>
          <w:tcPr>
            <w:tcW w:w="1134" w:type="dxa"/>
            <w:vAlign w:val="center"/>
          </w:tcPr>
          <w:p w:rsidR="00E122CE" w:rsidRPr="00C234F0" w:rsidRDefault="00E122CE" w:rsidP="00262C31">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262C31">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262C31">
            <w:pPr>
              <w:spacing w:before="29" w:line="288" w:lineRule="auto"/>
              <w:ind w:left="17"/>
              <w:jc w:val="right"/>
              <w:rPr>
                <w:sz w:val="24"/>
              </w:rPr>
            </w:pPr>
            <w:r w:rsidRPr="00C234F0">
              <w:rPr>
                <w:sz w:val="24"/>
              </w:rPr>
              <w:t>-</w:t>
            </w:r>
          </w:p>
        </w:tc>
        <w:tc>
          <w:tcPr>
            <w:tcW w:w="2249" w:type="dxa"/>
            <w:vAlign w:val="center"/>
          </w:tcPr>
          <w:p w:rsidR="00E122CE" w:rsidRPr="00C234F0" w:rsidRDefault="00E122CE" w:rsidP="00262C31">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60,097,000.00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4.13</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40100B">
        <w:tc>
          <w:tcPr>
            <w:tcW w:w="1499" w:type="dxa"/>
            <w:vAlign w:val="center"/>
          </w:tcPr>
          <w:p w:rsidR="0040100B" w:rsidRDefault="003B73C2">
            <w:pPr>
              <w:jc w:val="center"/>
            </w:pPr>
            <w:r>
              <w:rPr>
                <w:color w:val="000000"/>
                <w:sz w:val="24"/>
              </w:rPr>
              <w:t>1</w:t>
            </w:r>
          </w:p>
        </w:tc>
        <w:tc>
          <w:tcPr>
            <w:tcW w:w="1499" w:type="dxa"/>
            <w:vAlign w:val="center"/>
          </w:tcPr>
          <w:p w:rsidR="0040100B" w:rsidRDefault="003B73C2">
            <w:pPr>
              <w:jc w:val="center"/>
            </w:pPr>
            <w:r>
              <w:rPr>
                <w:color w:val="000000"/>
                <w:sz w:val="24"/>
              </w:rPr>
              <w:t>150408</w:t>
            </w:r>
          </w:p>
        </w:tc>
        <w:tc>
          <w:tcPr>
            <w:tcW w:w="1500" w:type="dxa"/>
            <w:vAlign w:val="center"/>
          </w:tcPr>
          <w:p w:rsidR="0040100B" w:rsidRDefault="003B73C2">
            <w:pPr>
              <w:jc w:val="center"/>
            </w:pPr>
            <w:r>
              <w:rPr>
                <w:color w:val="000000"/>
                <w:sz w:val="24"/>
              </w:rPr>
              <w:t>15</w:t>
            </w:r>
            <w:r>
              <w:rPr>
                <w:color w:val="000000"/>
                <w:sz w:val="24"/>
              </w:rPr>
              <w:t>农发</w:t>
            </w:r>
            <w:r>
              <w:rPr>
                <w:color w:val="000000"/>
                <w:sz w:val="24"/>
              </w:rPr>
              <w:t>08</w:t>
            </w:r>
          </w:p>
        </w:tc>
        <w:tc>
          <w:tcPr>
            <w:tcW w:w="1500" w:type="dxa"/>
            <w:vAlign w:val="center"/>
          </w:tcPr>
          <w:p w:rsidR="0040100B" w:rsidRDefault="003B73C2">
            <w:pPr>
              <w:jc w:val="right"/>
            </w:pPr>
            <w:r>
              <w:rPr>
                <w:color w:val="000000"/>
                <w:sz w:val="24"/>
              </w:rPr>
              <w:t>500,000</w:t>
            </w:r>
          </w:p>
        </w:tc>
        <w:tc>
          <w:tcPr>
            <w:tcW w:w="1500" w:type="dxa"/>
            <w:vAlign w:val="center"/>
          </w:tcPr>
          <w:p w:rsidR="0040100B" w:rsidRDefault="003B73C2">
            <w:pPr>
              <w:jc w:val="right"/>
            </w:pPr>
            <w:r>
              <w:rPr>
                <w:color w:val="000000"/>
                <w:sz w:val="24"/>
              </w:rPr>
              <w:t>50,100,000.00</w:t>
            </w:r>
          </w:p>
        </w:tc>
        <w:tc>
          <w:tcPr>
            <w:tcW w:w="1500" w:type="dxa"/>
            <w:vAlign w:val="center"/>
          </w:tcPr>
          <w:p w:rsidR="0040100B" w:rsidRDefault="003B73C2">
            <w:pPr>
              <w:jc w:val="right"/>
            </w:pPr>
            <w:r>
              <w:rPr>
                <w:color w:val="000000"/>
                <w:sz w:val="24"/>
              </w:rPr>
              <w:t>3.44</w:t>
            </w:r>
          </w:p>
        </w:tc>
      </w:tr>
      <w:tr w:rsidR="0040100B">
        <w:tc>
          <w:tcPr>
            <w:tcW w:w="1499" w:type="dxa"/>
            <w:vAlign w:val="center"/>
          </w:tcPr>
          <w:p w:rsidR="0040100B" w:rsidRDefault="003B73C2">
            <w:pPr>
              <w:jc w:val="center"/>
            </w:pPr>
            <w:r>
              <w:rPr>
                <w:color w:val="000000"/>
                <w:sz w:val="24"/>
              </w:rPr>
              <w:t>2</w:t>
            </w:r>
          </w:p>
        </w:tc>
        <w:tc>
          <w:tcPr>
            <w:tcW w:w="1499" w:type="dxa"/>
            <w:vAlign w:val="center"/>
          </w:tcPr>
          <w:p w:rsidR="0040100B" w:rsidRDefault="003B73C2">
            <w:pPr>
              <w:jc w:val="center"/>
            </w:pPr>
            <w:r>
              <w:rPr>
                <w:color w:val="000000"/>
                <w:sz w:val="24"/>
              </w:rPr>
              <w:t>160204</w:t>
            </w:r>
          </w:p>
        </w:tc>
        <w:tc>
          <w:tcPr>
            <w:tcW w:w="1500" w:type="dxa"/>
            <w:vAlign w:val="center"/>
          </w:tcPr>
          <w:p w:rsidR="0040100B" w:rsidRDefault="003B73C2">
            <w:pPr>
              <w:jc w:val="center"/>
            </w:pPr>
            <w:r>
              <w:rPr>
                <w:color w:val="000000"/>
                <w:sz w:val="24"/>
              </w:rPr>
              <w:t>16</w:t>
            </w:r>
            <w:r>
              <w:rPr>
                <w:color w:val="000000"/>
                <w:sz w:val="24"/>
              </w:rPr>
              <w:t>国开</w:t>
            </w:r>
            <w:r>
              <w:rPr>
                <w:color w:val="000000"/>
                <w:sz w:val="24"/>
              </w:rPr>
              <w:t>04</w:t>
            </w:r>
          </w:p>
        </w:tc>
        <w:tc>
          <w:tcPr>
            <w:tcW w:w="1500" w:type="dxa"/>
            <w:vAlign w:val="center"/>
          </w:tcPr>
          <w:p w:rsidR="0040100B" w:rsidRDefault="003B73C2">
            <w:pPr>
              <w:jc w:val="right"/>
            </w:pPr>
            <w:r>
              <w:rPr>
                <w:color w:val="000000"/>
                <w:sz w:val="24"/>
              </w:rPr>
              <w:t>100,000</w:t>
            </w:r>
          </w:p>
        </w:tc>
        <w:tc>
          <w:tcPr>
            <w:tcW w:w="1500" w:type="dxa"/>
            <w:vAlign w:val="center"/>
          </w:tcPr>
          <w:p w:rsidR="0040100B" w:rsidRDefault="003B73C2">
            <w:pPr>
              <w:jc w:val="right"/>
            </w:pPr>
            <w:r>
              <w:rPr>
                <w:color w:val="000000"/>
                <w:sz w:val="24"/>
              </w:rPr>
              <w:t>9,997,000.00</w:t>
            </w:r>
          </w:p>
        </w:tc>
        <w:tc>
          <w:tcPr>
            <w:tcW w:w="1500" w:type="dxa"/>
            <w:vAlign w:val="center"/>
          </w:tcPr>
          <w:p w:rsidR="0040100B" w:rsidRDefault="003B73C2">
            <w:pPr>
              <w:jc w:val="right"/>
            </w:pPr>
            <w:r>
              <w:rPr>
                <w:color w:val="000000"/>
                <w:sz w:val="24"/>
              </w:rPr>
              <w:t>0.69</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w:t>
      </w:r>
      <w:r w:rsidRPr="00463BF5">
        <w:rPr>
          <w:color w:val="000000"/>
          <w:sz w:val="24"/>
        </w:rPr>
        <w:lastRenderedPageBreak/>
        <w:t>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1,246,473.30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8,375,294.69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1,830,354.99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56,312.25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11,508,435.23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40100B">
        <w:tc>
          <w:tcPr>
            <w:tcW w:w="1058" w:type="dxa"/>
            <w:vAlign w:val="center"/>
          </w:tcPr>
          <w:p w:rsidR="0040100B" w:rsidRDefault="003B73C2">
            <w:pPr>
              <w:jc w:val="center"/>
            </w:pPr>
            <w:r>
              <w:rPr>
                <w:color w:val="000000"/>
                <w:sz w:val="24"/>
              </w:rPr>
              <w:t>1</w:t>
            </w:r>
          </w:p>
        </w:tc>
        <w:tc>
          <w:tcPr>
            <w:tcW w:w="1272" w:type="dxa"/>
            <w:vAlign w:val="center"/>
          </w:tcPr>
          <w:p w:rsidR="0040100B" w:rsidRDefault="003B73C2">
            <w:pPr>
              <w:jc w:val="center"/>
            </w:pPr>
            <w:r>
              <w:rPr>
                <w:color w:val="000000"/>
                <w:sz w:val="24"/>
              </w:rPr>
              <w:t>300212</w:t>
            </w:r>
          </w:p>
        </w:tc>
        <w:tc>
          <w:tcPr>
            <w:tcW w:w="1271" w:type="dxa"/>
            <w:vAlign w:val="center"/>
          </w:tcPr>
          <w:p w:rsidR="0040100B" w:rsidRDefault="003B73C2">
            <w:pPr>
              <w:jc w:val="center"/>
            </w:pPr>
            <w:r>
              <w:rPr>
                <w:color w:val="000000"/>
                <w:sz w:val="24"/>
              </w:rPr>
              <w:t>易华录</w:t>
            </w:r>
          </w:p>
        </w:tc>
        <w:tc>
          <w:tcPr>
            <w:tcW w:w="1870" w:type="dxa"/>
            <w:vAlign w:val="center"/>
          </w:tcPr>
          <w:p w:rsidR="0040100B" w:rsidRDefault="003B73C2">
            <w:pPr>
              <w:jc w:val="right"/>
            </w:pPr>
            <w:r>
              <w:rPr>
                <w:color w:val="000000"/>
                <w:sz w:val="24"/>
              </w:rPr>
              <w:t>80,667,226.02</w:t>
            </w:r>
          </w:p>
        </w:tc>
        <w:tc>
          <w:tcPr>
            <w:tcW w:w="1522" w:type="dxa"/>
            <w:vAlign w:val="center"/>
          </w:tcPr>
          <w:p w:rsidR="0040100B" w:rsidRDefault="003B73C2">
            <w:pPr>
              <w:jc w:val="right"/>
            </w:pPr>
            <w:r>
              <w:rPr>
                <w:color w:val="000000"/>
                <w:sz w:val="24"/>
              </w:rPr>
              <w:t>5.54</w:t>
            </w:r>
          </w:p>
        </w:tc>
        <w:tc>
          <w:tcPr>
            <w:tcW w:w="2005" w:type="dxa"/>
            <w:vAlign w:val="center"/>
          </w:tcPr>
          <w:p w:rsidR="0040100B" w:rsidRDefault="003B73C2">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w:t>
      </w:r>
      <w:r w:rsidR="00584031">
        <w:rPr>
          <w:rFonts w:ascii="宋体" w:hAnsi="宋体" w:hint="eastAsia"/>
          <w:color w:val="000000"/>
          <w:sz w:val="24"/>
        </w:rPr>
        <w:t>项</w:t>
      </w:r>
      <w:r w:rsidRPr="00F53C7C">
        <w:rPr>
          <w:color w:val="000000"/>
          <w:sz w:val="24"/>
        </w:rPr>
        <w:t>之间可能存在尾差。</w:t>
      </w:r>
    </w:p>
    <w:p w:rsidR="00F53C7C" w:rsidRPr="00584031" w:rsidRDefault="00F53C7C" w:rsidP="00F53C7C">
      <w:pPr>
        <w:spacing w:before="29" w:line="288" w:lineRule="auto"/>
        <w:rPr>
          <w:color w:val="000000"/>
          <w:sz w:val="24"/>
        </w:rPr>
      </w:pPr>
    </w:p>
    <w:p w:rsidR="001A59F9" w:rsidRDefault="001A59F9" w:rsidP="00EC3456">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419"/>
        <w:gridCol w:w="1558"/>
        <w:gridCol w:w="1419"/>
        <w:gridCol w:w="1558"/>
        <w:gridCol w:w="2240"/>
        <w:gridCol w:w="1092"/>
      </w:tblGrid>
      <w:tr w:rsidR="00EC3456" w:rsidRPr="004B25B0" w:rsidTr="00B84921">
        <w:tc>
          <w:tcPr>
            <w:tcW w:w="764" w:type="pct"/>
            <w:vMerge w:val="restart"/>
            <w:tcBorders>
              <w:top w:val="single" w:sz="8" w:space="0" w:color="000000"/>
              <w:left w:val="single" w:sz="8" w:space="0" w:color="000000"/>
              <w:right w:val="single" w:sz="8" w:space="0" w:color="000000"/>
            </w:tcBorders>
            <w:vAlign w:val="center"/>
          </w:tcPr>
          <w:p w:rsidR="0040100B" w:rsidRDefault="003B73C2">
            <w:pPr>
              <w:jc w:val="center"/>
            </w:pPr>
            <w:r>
              <w:t>持有人户数</w:t>
            </w:r>
            <w:r>
              <w:t>(</w:t>
            </w:r>
            <w:r>
              <w:t>户</w:t>
            </w:r>
            <w:r>
              <w:t>)</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397"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EC3456" w:rsidRPr="004B25B0" w:rsidTr="00B84921">
        <w:tc>
          <w:tcPr>
            <w:tcW w:w="764" w:type="pct"/>
            <w:vMerge/>
            <w:tcBorders>
              <w:left w:val="single" w:sz="8" w:space="0" w:color="000000"/>
              <w:right w:val="single" w:sz="8" w:space="0" w:color="000000"/>
            </w:tcBorders>
          </w:tcPr>
          <w:p w:rsidR="0040100B" w:rsidRDefault="0040100B">
            <w:pPr>
              <w:jc w:val="cente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603"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794"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C3456" w:rsidRPr="004B25B0" w:rsidTr="00B84921">
        <w:tc>
          <w:tcPr>
            <w:tcW w:w="764" w:type="pct"/>
            <w:vMerge/>
            <w:tcBorders>
              <w:left w:val="single" w:sz="8" w:space="0" w:color="000000"/>
              <w:bottom w:val="single" w:sz="8" w:space="0" w:color="000000"/>
              <w:right w:val="single" w:sz="8" w:space="0" w:color="000000"/>
            </w:tcBorders>
          </w:tcPr>
          <w:p w:rsidR="0040100B" w:rsidRDefault="0040100B">
            <w:pPr>
              <w:jc w:val="cente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764"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839"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120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8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DE4869" w:rsidRPr="004B25B0" w:rsidTr="00B84921">
        <w:tc>
          <w:tcPr>
            <w:tcW w:w="764" w:type="pct"/>
            <w:tcBorders>
              <w:top w:val="single" w:sz="8" w:space="0" w:color="000000"/>
              <w:left w:val="single" w:sz="8" w:space="0" w:color="000000"/>
              <w:bottom w:val="single" w:sz="8" w:space="0" w:color="000000"/>
              <w:right w:val="single" w:sz="8" w:space="0" w:color="000000"/>
            </w:tcBorders>
          </w:tcPr>
          <w:p w:rsidR="00DE4869" w:rsidRPr="00971430" w:rsidRDefault="00DE4869" w:rsidP="00971430">
            <w:pPr>
              <w:spacing w:line="360" w:lineRule="auto"/>
              <w:jc w:val="right"/>
              <w:rPr>
                <w:sz w:val="24"/>
              </w:rPr>
            </w:pPr>
            <w:r w:rsidRPr="00971430">
              <w:rPr>
                <w:sz w:val="24"/>
              </w:rPr>
              <w:t>15,426</w:t>
            </w:r>
          </w:p>
        </w:tc>
        <w:tc>
          <w:tcPr>
            <w:tcW w:w="839" w:type="pct"/>
            <w:tcBorders>
              <w:top w:val="single" w:sz="8" w:space="0" w:color="000000"/>
              <w:left w:val="single" w:sz="8" w:space="0" w:color="000000"/>
              <w:bottom w:val="single" w:sz="8" w:space="0" w:color="000000"/>
              <w:right w:val="single" w:sz="8" w:space="0" w:color="000000"/>
            </w:tcBorders>
          </w:tcPr>
          <w:p w:rsidR="00DE4869" w:rsidRPr="00971430" w:rsidRDefault="00DE4869" w:rsidP="00DE4869">
            <w:pPr>
              <w:spacing w:line="360" w:lineRule="auto"/>
              <w:jc w:val="right"/>
              <w:rPr>
                <w:bCs/>
                <w:color w:val="000000"/>
                <w:sz w:val="24"/>
              </w:rPr>
            </w:pPr>
            <w:r w:rsidRPr="00971430">
              <w:rPr>
                <w:sz w:val="24"/>
              </w:rPr>
              <w:t>100,344.33</w:t>
            </w:r>
          </w:p>
        </w:tc>
        <w:tc>
          <w:tcPr>
            <w:tcW w:w="764" w:type="pct"/>
            <w:tcBorders>
              <w:top w:val="single" w:sz="8" w:space="0" w:color="000000"/>
              <w:left w:val="single" w:sz="8" w:space="0" w:color="000000"/>
              <w:bottom w:val="single" w:sz="8" w:space="0" w:color="000000"/>
              <w:right w:val="single" w:sz="8" w:space="0" w:color="000000"/>
            </w:tcBorders>
          </w:tcPr>
          <w:p w:rsidR="00DE4869" w:rsidRPr="00971430" w:rsidRDefault="00DE4869" w:rsidP="00DE4869">
            <w:pPr>
              <w:spacing w:line="360" w:lineRule="auto"/>
              <w:jc w:val="right"/>
              <w:rPr>
                <w:bCs/>
                <w:color w:val="000000"/>
                <w:sz w:val="24"/>
              </w:rPr>
            </w:pPr>
            <w:r w:rsidRPr="00971430">
              <w:rPr>
                <w:sz w:val="24"/>
              </w:rPr>
              <w:t xml:space="preserve">327,275.70 </w:t>
            </w:r>
          </w:p>
        </w:tc>
        <w:tc>
          <w:tcPr>
            <w:tcW w:w="839" w:type="pct"/>
            <w:tcBorders>
              <w:top w:val="single" w:sz="8" w:space="0" w:color="000000"/>
              <w:left w:val="single" w:sz="8" w:space="0" w:color="000000"/>
              <w:bottom w:val="single" w:sz="8" w:space="0" w:color="000000"/>
              <w:right w:val="single" w:sz="8" w:space="0" w:color="000000"/>
            </w:tcBorders>
          </w:tcPr>
          <w:p w:rsidR="00DE4869" w:rsidRPr="00971430" w:rsidRDefault="00DE4869" w:rsidP="00DE4869">
            <w:pPr>
              <w:spacing w:line="360" w:lineRule="auto"/>
              <w:jc w:val="right"/>
              <w:rPr>
                <w:bCs/>
                <w:color w:val="000000"/>
                <w:sz w:val="24"/>
              </w:rPr>
            </w:pPr>
            <w:r w:rsidRPr="00971430">
              <w:rPr>
                <w:sz w:val="24"/>
              </w:rPr>
              <w:t>0.02%</w:t>
            </w:r>
          </w:p>
        </w:tc>
        <w:tc>
          <w:tcPr>
            <w:tcW w:w="1206" w:type="pct"/>
            <w:tcBorders>
              <w:top w:val="single" w:sz="8" w:space="0" w:color="000000"/>
              <w:left w:val="single" w:sz="8" w:space="0" w:color="000000"/>
              <w:bottom w:val="single" w:sz="8" w:space="0" w:color="000000"/>
              <w:right w:val="single" w:sz="8" w:space="0" w:color="000000"/>
            </w:tcBorders>
          </w:tcPr>
          <w:p w:rsidR="00DE4869" w:rsidRPr="00971430" w:rsidRDefault="00DE4869" w:rsidP="00DE4869">
            <w:pPr>
              <w:spacing w:line="360" w:lineRule="auto"/>
              <w:jc w:val="right"/>
              <w:rPr>
                <w:bCs/>
                <w:color w:val="000000"/>
                <w:sz w:val="24"/>
              </w:rPr>
            </w:pPr>
            <w:r w:rsidRPr="00971430">
              <w:rPr>
                <w:sz w:val="24"/>
              </w:rPr>
              <w:t>1,547,584,417.54</w:t>
            </w:r>
          </w:p>
        </w:tc>
        <w:tc>
          <w:tcPr>
            <w:tcW w:w="588" w:type="pct"/>
            <w:tcBorders>
              <w:top w:val="single" w:sz="8" w:space="0" w:color="000000"/>
              <w:left w:val="single" w:sz="8" w:space="0" w:color="000000"/>
              <w:bottom w:val="single" w:sz="8" w:space="0" w:color="000000"/>
              <w:right w:val="single" w:sz="4" w:space="0" w:color="auto"/>
            </w:tcBorders>
          </w:tcPr>
          <w:p w:rsidR="00DE4869" w:rsidRPr="00971430" w:rsidRDefault="00DE4869" w:rsidP="00DE4869">
            <w:pPr>
              <w:spacing w:line="360" w:lineRule="auto"/>
              <w:jc w:val="right"/>
              <w:rPr>
                <w:bCs/>
                <w:color w:val="000000"/>
                <w:sz w:val="24"/>
              </w:rPr>
            </w:pPr>
            <w:r w:rsidRPr="00971430">
              <w:rPr>
                <w:sz w:val="24"/>
              </w:rPr>
              <w:t>99.98%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178,598.31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10~50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8</w:t>
            </w:r>
            <w:r w:rsidR="00146153" w:rsidRPr="00300454">
              <w:rPr>
                <w:sz w:val="24"/>
              </w:rPr>
              <w:t>月</w:t>
            </w:r>
            <w:r w:rsidR="00146153" w:rsidRPr="00300454">
              <w:rPr>
                <w:sz w:val="24"/>
              </w:rPr>
              <w:t>16</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2,200,062,808.52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w:t>
            </w:r>
            <w:proofErr w:type="gramStart"/>
            <w:r w:rsidRPr="00300454">
              <w:rPr>
                <w:sz w:val="24"/>
              </w:rPr>
              <w:t>至报告</w:t>
            </w:r>
            <w:proofErr w:type="gramEnd"/>
            <w:r w:rsidRPr="00300454">
              <w:rPr>
                <w:sz w:val="24"/>
              </w:rPr>
              <w:t>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285,742,431.69</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w:t>
            </w:r>
            <w:proofErr w:type="gramStart"/>
            <w:r w:rsidR="00B94AF7" w:rsidRPr="00300454">
              <w:rPr>
                <w:sz w:val="24"/>
              </w:rPr>
              <w:t>至报告</w:t>
            </w:r>
            <w:proofErr w:type="gramEnd"/>
            <w:r w:rsidR="00B94AF7" w:rsidRPr="00300454">
              <w:rPr>
                <w:sz w:val="24"/>
              </w:rPr>
              <w:t>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937,893,546.97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w:t>
            </w:r>
            <w:proofErr w:type="gramStart"/>
            <w:r w:rsidRPr="00300454">
              <w:rPr>
                <w:sz w:val="24"/>
              </w:rPr>
              <w:t>至报告</w:t>
            </w:r>
            <w:proofErr w:type="gramEnd"/>
            <w:r w:rsidRPr="00300454">
              <w:rPr>
                <w:sz w:val="24"/>
              </w:rPr>
              <w:t>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1,547,911,693.24</w:t>
            </w:r>
          </w:p>
        </w:tc>
      </w:tr>
    </w:tbl>
    <w:p w:rsidR="006D738B" w:rsidRPr="00152292" w:rsidRDefault="006D738B" w:rsidP="006D738B">
      <w:pPr>
        <w:autoSpaceDE w:val="0"/>
        <w:autoSpaceDN w:val="0"/>
        <w:adjustRightInd w:val="0"/>
        <w:spacing w:before="29" w:line="288" w:lineRule="auto"/>
        <w:jc w:val="left"/>
        <w:rPr>
          <w:color w:val="000000"/>
          <w:sz w:val="24"/>
        </w:rPr>
      </w:pPr>
      <w:r w:rsidRPr="00152292">
        <w:rPr>
          <w:color w:val="000000"/>
          <w:sz w:val="24"/>
        </w:rPr>
        <w:t>注：</w:t>
      </w:r>
      <w:r w:rsidRPr="00152292">
        <w:rPr>
          <w:color w:val="000000"/>
          <w:sz w:val="24"/>
        </w:rPr>
        <w:t>1</w:t>
      </w:r>
      <w:r w:rsidRPr="00152292">
        <w:rPr>
          <w:color w:val="000000"/>
          <w:sz w:val="24"/>
        </w:rPr>
        <w:t>、如果本报告期间发生转换入、红利再投业务，则总申购份额中包含该业务；</w:t>
      </w:r>
      <w:r w:rsidRPr="00152292">
        <w:rPr>
          <w:color w:val="000000"/>
          <w:sz w:val="24"/>
        </w:rPr>
        <w:t xml:space="preserve"> </w:t>
      </w:r>
    </w:p>
    <w:p w:rsidR="006D738B" w:rsidRPr="00152292" w:rsidRDefault="006D738B" w:rsidP="006D738B">
      <w:pPr>
        <w:autoSpaceDE w:val="0"/>
        <w:autoSpaceDN w:val="0"/>
        <w:adjustRightInd w:val="0"/>
        <w:spacing w:before="29" w:line="288" w:lineRule="auto"/>
        <w:jc w:val="left"/>
        <w:rPr>
          <w:color w:val="000000"/>
          <w:sz w:val="24"/>
        </w:rPr>
      </w:pPr>
      <w:r w:rsidRPr="00152292">
        <w:rPr>
          <w:color w:val="000000"/>
          <w:sz w:val="24"/>
        </w:rPr>
        <w:t xml:space="preserve">    2</w:t>
      </w:r>
      <w:r w:rsidRPr="00152292">
        <w:rPr>
          <w:color w:val="00000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EC345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lastRenderedPageBreak/>
        <w:t xml:space="preserve">11.2 </w:t>
      </w:r>
      <w:r w:rsidRPr="00245C29">
        <w:rPr>
          <w:rFonts w:ascii="Times New Roman" w:hAnsi="Times New Roman" w:hint="eastAsia"/>
          <w:kern w:val="0"/>
          <w:szCs w:val="24"/>
        </w:rPr>
        <w:t>基金管理人、基金托管人的专门基金托管部门的重大人事变动</w:t>
      </w:r>
      <w:bookmarkEnd w:id="87"/>
    </w:p>
    <w:p w:rsidR="0040100B" w:rsidRDefault="003B73C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90,000.00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40100B" w:rsidRDefault="003B73C2">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0100B" w:rsidRDefault="003B73C2">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0100B" w:rsidRDefault="003B73C2">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B84921">
        <w:tc>
          <w:tcPr>
            <w:tcW w:w="1559"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79"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B84921">
        <w:tc>
          <w:tcPr>
            <w:tcW w:w="1559"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79"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0100B">
        <w:tc>
          <w:tcPr>
            <w:tcW w:w="1559" w:type="dxa"/>
            <w:vAlign w:val="center"/>
          </w:tcPr>
          <w:p w:rsidR="0040100B" w:rsidRDefault="003B73C2">
            <w:pPr>
              <w:jc w:val="left"/>
            </w:pPr>
            <w:r>
              <w:rPr>
                <w:color w:val="000000"/>
                <w:szCs w:val="21"/>
              </w:rPr>
              <w:lastRenderedPageBreak/>
              <w:t>华泰证券股份有限公司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98,031,978.61</w:t>
            </w:r>
          </w:p>
        </w:tc>
        <w:tc>
          <w:tcPr>
            <w:tcW w:w="1080" w:type="dxa"/>
            <w:vAlign w:val="center"/>
          </w:tcPr>
          <w:p w:rsidR="0040100B" w:rsidRDefault="003B73C2">
            <w:pPr>
              <w:jc w:val="right"/>
            </w:pPr>
            <w:r>
              <w:rPr>
                <w:color w:val="000000"/>
                <w:szCs w:val="21"/>
              </w:rPr>
              <w:t>1.95%</w:t>
            </w:r>
          </w:p>
        </w:tc>
        <w:tc>
          <w:tcPr>
            <w:tcW w:w="1620" w:type="dxa"/>
            <w:vAlign w:val="center"/>
          </w:tcPr>
          <w:p w:rsidR="0040100B" w:rsidRDefault="003B73C2">
            <w:pPr>
              <w:jc w:val="right"/>
            </w:pPr>
            <w:r>
              <w:rPr>
                <w:color w:val="000000"/>
                <w:szCs w:val="21"/>
              </w:rPr>
              <w:t>91,296.09</w:t>
            </w:r>
          </w:p>
        </w:tc>
        <w:tc>
          <w:tcPr>
            <w:tcW w:w="1080" w:type="dxa"/>
            <w:vAlign w:val="center"/>
          </w:tcPr>
          <w:p w:rsidR="0040100B" w:rsidRDefault="003B73C2">
            <w:pPr>
              <w:jc w:val="right"/>
            </w:pPr>
            <w:r>
              <w:rPr>
                <w:color w:val="000000"/>
                <w:szCs w:val="21"/>
              </w:rPr>
              <w:t>1.95%</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兴业证券股份有限公司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96,737,727.89</w:t>
            </w:r>
          </w:p>
        </w:tc>
        <w:tc>
          <w:tcPr>
            <w:tcW w:w="1080" w:type="dxa"/>
            <w:vAlign w:val="center"/>
          </w:tcPr>
          <w:p w:rsidR="0040100B" w:rsidRDefault="003B73C2">
            <w:pPr>
              <w:jc w:val="right"/>
            </w:pPr>
            <w:r>
              <w:rPr>
                <w:color w:val="000000"/>
                <w:szCs w:val="21"/>
              </w:rPr>
              <w:t>1.92%</w:t>
            </w:r>
          </w:p>
        </w:tc>
        <w:tc>
          <w:tcPr>
            <w:tcW w:w="1620" w:type="dxa"/>
            <w:vAlign w:val="center"/>
          </w:tcPr>
          <w:p w:rsidR="0040100B" w:rsidRDefault="003B73C2">
            <w:pPr>
              <w:jc w:val="right"/>
            </w:pPr>
            <w:r>
              <w:rPr>
                <w:color w:val="000000"/>
                <w:szCs w:val="21"/>
              </w:rPr>
              <w:t>90,091.85</w:t>
            </w:r>
          </w:p>
        </w:tc>
        <w:tc>
          <w:tcPr>
            <w:tcW w:w="1080" w:type="dxa"/>
            <w:vAlign w:val="center"/>
          </w:tcPr>
          <w:p w:rsidR="0040100B" w:rsidRDefault="003B73C2">
            <w:pPr>
              <w:jc w:val="right"/>
            </w:pPr>
            <w:r>
              <w:rPr>
                <w:color w:val="000000"/>
                <w:szCs w:val="21"/>
              </w:rPr>
              <w:t>1.92%</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proofErr w:type="gramStart"/>
            <w:r>
              <w:rPr>
                <w:color w:val="000000"/>
                <w:szCs w:val="21"/>
              </w:rPr>
              <w:t>申万宏</w:t>
            </w:r>
            <w:proofErr w:type="gramEnd"/>
            <w:r>
              <w:rPr>
                <w:color w:val="000000"/>
                <w:szCs w:val="21"/>
              </w:rPr>
              <w:t>源股份有限公司</w:t>
            </w:r>
          </w:p>
        </w:tc>
        <w:tc>
          <w:tcPr>
            <w:tcW w:w="779" w:type="dxa"/>
            <w:vAlign w:val="center"/>
          </w:tcPr>
          <w:p w:rsidR="0040100B" w:rsidRDefault="003B73C2">
            <w:pPr>
              <w:jc w:val="right"/>
            </w:pPr>
            <w:r>
              <w:rPr>
                <w:color w:val="000000"/>
                <w:szCs w:val="21"/>
              </w:rPr>
              <w:t>2</w:t>
            </w:r>
          </w:p>
        </w:tc>
        <w:tc>
          <w:tcPr>
            <w:tcW w:w="1800" w:type="dxa"/>
            <w:vAlign w:val="center"/>
          </w:tcPr>
          <w:p w:rsidR="0040100B" w:rsidRDefault="003B73C2">
            <w:pPr>
              <w:jc w:val="right"/>
            </w:pPr>
            <w:r>
              <w:rPr>
                <w:color w:val="000000"/>
                <w:szCs w:val="21"/>
              </w:rPr>
              <w:t>845,937,208.00</w:t>
            </w:r>
          </w:p>
        </w:tc>
        <w:tc>
          <w:tcPr>
            <w:tcW w:w="1080" w:type="dxa"/>
            <w:vAlign w:val="center"/>
          </w:tcPr>
          <w:p w:rsidR="0040100B" w:rsidRDefault="003B73C2">
            <w:pPr>
              <w:jc w:val="right"/>
            </w:pPr>
            <w:r>
              <w:rPr>
                <w:color w:val="000000"/>
                <w:szCs w:val="21"/>
              </w:rPr>
              <w:t>16.79%</w:t>
            </w:r>
          </w:p>
        </w:tc>
        <w:tc>
          <w:tcPr>
            <w:tcW w:w="1620" w:type="dxa"/>
            <w:vAlign w:val="center"/>
          </w:tcPr>
          <w:p w:rsidR="0040100B" w:rsidRDefault="003B73C2">
            <w:pPr>
              <w:jc w:val="right"/>
            </w:pPr>
            <w:r>
              <w:rPr>
                <w:color w:val="000000"/>
                <w:szCs w:val="21"/>
              </w:rPr>
              <w:t>787,822.12</w:t>
            </w:r>
          </w:p>
        </w:tc>
        <w:tc>
          <w:tcPr>
            <w:tcW w:w="1080" w:type="dxa"/>
            <w:vAlign w:val="center"/>
          </w:tcPr>
          <w:p w:rsidR="0040100B" w:rsidRDefault="003B73C2">
            <w:pPr>
              <w:jc w:val="right"/>
            </w:pPr>
            <w:r>
              <w:rPr>
                <w:color w:val="000000"/>
                <w:szCs w:val="21"/>
              </w:rPr>
              <w:t>16.79%</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国泰君安证券股份有限公司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830,481,912.82</w:t>
            </w:r>
          </w:p>
        </w:tc>
        <w:tc>
          <w:tcPr>
            <w:tcW w:w="1080" w:type="dxa"/>
            <w:vAlign w:val="center"/>
          </w:tcPr>
          <w:p w:rsidR="0040100B" w:rsidRDefault="003B73C2">
            <w:pPr>
              <w:jc w:val="right"/>
            </w:pPr>
            <w:r>
              <w:rPr>
                <w:color w:val="000000"/>
                <w:szCs w:val="21"/>
              </w:rPr>
              <w:t>16.48%</w:t>
            </w:r>
          </w:p>
        </w:tc>
        <w:tc>
          <w:tcPr>
            <w:tcW w:w="1620" w:type="dxa"/>
            <w:vAlign w:val="center"/>
          </w:tcPr>
          <w:p w:rsidR="0040100B" w:rsidRDefault="003B73C2">
            <w:pPr>
              <w:jc w:val="right"/>
            </w:pPr>
            <w:r>
              <w:rPr>
                <w:color w:val="000000"/>
                <w:szCs w:val="21"/>
              </w:rPr>
              <w:t>773,429.15</w:t>
            </w:r>
          </w:p>
        </w:tc>
        <w:tc>
          <w:tcPr>
            <w:tcW w:w="1080" w:type="dxa"/>
            <w:vAlign w:val="center"/>
          </w:tcPr>
          <w:p w:rsidR="0040100B" w:rsidRDefault="003B73C2">
            <w:pPr>
              <w:jc w:val="right"/>
            </w:pPr>
            <w:r>
              <w:rPr>
                <w:color w:val="000000"/>
                <w:szCs w:val="21"/>
              </w:rPr>
              <w:t>16.48%</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光大证券股份有限公司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811,677,339.03</w:t>
            </w:r>
          </w:p>
        </w:tc>
        <w:tc>
          <w:tcPr>
            <w:tcW w:w="1080" w:type="dxa"/>
            <w:vAlign w:val="center"/>
          </w:tcPr>
          <w:p w:rsidR="0040100B" w:rsidRDefault="003B73C2">
            <w:pPr>
              <w:jc w:val="right"/>
            </w:pPr>
            <w:r>
              <w:rPr>
                <w:color w:val="000000"/>
                <w:szCs w:val="21"/>
              </w:rPr>
              <w:t>16.11%</w:t>
            </w:r>
          </w:p>
        </w:tc>
        <w:tc>
          <w:tcPr>
            <w:tcW w:w="1620" w:type="dxa"/>
            <w:vAlign w:val="center"/>
          </w:tcPr>
          <w:p w:rsidR="0040100B" w:rsidRDefault="003B73C2">
            <w:pPr>
              <w:jc w:val="right"/>
            </w:pPr>
            <w:r>
              <w:rPr>
                <w:color w:val="000000"/>
                <w:szCs w:val="21"/>
              </w:rPr>
              <w:t>755,916.67</w:t>
            </w:r>
          </w:p>
        </w:tc>
        <w:tc>
          <w:tcPr>
            <w:tcW w:w="1080" w:type="dxa"/>
            <w:vAlign w:val="center"/>
          </w:tcPr>
          <w:p w:rsidR="0040100B" w:rsidRDefault="003B73C2">
            <w:pPr>
              <w:jc w:val="right"/>
            </w:pPr>
            <w:r>
              <w:rPr>
                <w:color w:val="000000"/>
                <w:szCs w:val="21"/>
              </w:rPr>
              <w:t>16.11%</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东方证券股份有限公司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57,512,313.61</w:t>
            </w:r>
          </w:p>
        </w:tc>
        <w:tc>
          <w:tcPr>
            <w:tcW w:w="1080" w:type="dxa"/>
            <w:vAlign w:val="center"/>
          </w:tcPr>
          <w:p w:rsidR="0040100B" w:rsidRDefault="003B73C2">
            <w:pPr>
              <w:jc w:val="right"/>
            </w:pPr>
            <w:r>
              <w:rPr>
                <w:color w:val="000000"/>
                <w:szCs w:val="21"/>
              </w:rPr>
              <w:t>1.14%</w:t>
            </w:r>
          </w:p>
        </w:tc>
        <w:tc>
          <w:tcPr>
            <w:tcW w:w="1620" w:type="dxa"/>
            <w:vAlign w:val="center"/>
          </w:tcPr>
          <w:p w:rsidR="0040100B" w:rsidRDefault="003B73C2">
            <w:pPr>
              <w:jc w:val="right"/>
            </w:pPr>
            <w:r>
              <w:rPr>
                <w:color w:val="000000"/>
                <w:szCs w:val="21"/>
              </w:rPr>
              <w:t>53,560.65</w:t>
            </w:r>
          </w:p>
        </w:tc>
        <w:tc>
          <w:tcPr>
            <w:tcW w:w="1080" w:type="dxa"/>
            <w:vAlign w:val="center"/>
          </w:tcPr>
          <w:p w:rsidR="0040100B" w:rsidRDefault="003B73C2">
            <w:pPr>
              <w:jc w:val="right"/>
            </w:pPr>
            <w:r>
              <w:rPr>
                <w:color w:val="000000"/>
                <w:szCs w:val="21"/>
              </w:rPr>
              <w:t>1.14%</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广发证券股份有限公司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34,976,736.55</w:t>
            </w:r>
          </w:p>
        </w:tc>
        <w:tc>
          <w:tcPr>
            <w:tcW w:w="1080" w:type="dxa"/>
            <w:vAlign w:val="center"/>
          </w:tcPr>
          <w:p w:rsidR="0040100B" w:rsidRDefault="003B73C2">
            <w:pPr>
              <w:jc w:val="right"/>
            </w:pPr>
            <w:r>
              <w:rPr>
                <w:color w:val="000000"/>
                <w:szCs w:val="21"/>
              </w:rPr>
              <w:t>0.69%</w:t>
            </w:r>
          </w:p>
        </w:tc>
        <w:tc>
          <w:tcPr>
            <w:tcW w:w="1620" w:type="dxa"/>
            <w:vAlign w:val="center"/>
          </w:tcPr>
          <w:p w:rsidR="0040100B" w:rsidRDefault="003B73C2">
            <w:pPr>
              <w:jc w:val="right"/>
            </w:pPr>
            <w:r>
              <w:rPr>
                <w:color w:val="000000"/>
                <w:szCs w:val="21"/>
              </w:rPr>
              <w:t>32,573.42</w:t>
            </w:r>
          </w:p>
        </w:tc>
        <w:tc>
          <w:tcPr>
            <w:tcW w:w="1080" w:type="dxa"/>
            <w:vAlign w:val="center"/>
          </w:tcPr>
          <w:p w:rsidR="0040100B" w:rsidRDefault="003B73C2">
            <w:pPr>
              <w:jc w:val="right"/>
            </w:pPr>
            <w:r>
              <w:rPr>
                <w:color w:val="000000"/>
                <w:szCs w:val="21"/>
              </w:rPr>
              <w:t>0.69%</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招商证券股份有限公司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310,384,142.79</w:t>
            </w:r>
          </w:p>
        </w:tc>
        <w:tc>
          <w:tcPr>
            <w:tcW w:w="1080" w:type="dxa"/>
            <w:vAlign w:val="center"/>
          </w:tcPr>
          <w:p w:rsidR="0040100B" w:rsidRDefault="003B73C2">
            <w:pPr>
              <w:jc w:val="right"/>
            </w:pPr>
            <w:r>
              <w:rPr>
                <w:color w:val="000000"/>
                <w:szCs w:val="21"/>
              </w:rPr>
              <w:t>6.16%</w:t>
            </w:r>
          </w:p>
        </w:tc>
        <w:tc>
          <w:tcPr>
            <w:tcW w:w="1620" w:type="dxa"/>
            <w:vAlign w:val="center"/>
          </w:tcPr>
          <w:p w:rsidR="0040100B" w:rsidRDefault="003B73C2">
            <w:pPr>
              <w:jc w:val="right"/>
            </w:pPr>
            <w:r>
              <w:rPr>
                <w:color w:val="000000"/>
                <w:szCs w:val="21"/>
              </w:rPr>
              <w:t>289,059.22</w:t>
            </w:r>
          </w:p>
        </w:tc>
        <w:tc>
          <w:tcPr>
            <w:tcW w:w="1080" w:type="dxa"/>
            <w:vAlign w:val="center"/>
          </w:tcPr>
          <w:p w:rsidR="0040100B" w:rsidRDefault="003B73C2">
            <w:pPr>
              <w:jc w:val="right"/>
            </w:pPr>
            <w:r>
              <w:rPr>
                <w:color w:val="000000"/>
                <w:szCs w:val="21"/>
              </w:rPr>
              <w:t>6.16%</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国信证券股份有限公司</w:t>
            </w:r>
          </w:p>
        </w:tc>
        <w:tc>
          <w:tcPr>
            <w:tcW w:w="779" w:type="dxa"/>
            <w:vAlign w:val="center"/>
          </w:tcPr>
          <w:p w:rsidR="0040100B" w:rsidRDefault="003B73C2">
            <w:pPr>
              <w:jc w:val="right"/>
            </w:pPr>
            <w:r>
              <w:rPr>
                <w:color w:val="000000"/>
                <w:szCs w:val="21"/>
              </w:rPr>
              <w:t>2</w:t>
            </w:r>
          </w:p>
        </w:tc>
        <w:tc>
          <w:tcPr>
            <w:tcW w:w="1800" w:type="dxa"/>
            <w:vAlign w:val="center"/>
          </w:tcPr>
          <w:p w:rsidR="0040100B" w:rsidRDefault="003B73C2">
            <w:pPr>
              <w:jc w:val="right"/>
            </w:pPr>
            <w:r>
              <w:rPr>
                <w:color w:val="000000"/>
                <w:szCs w:val="21"/>
              </w:rPr>
              <w:t>295,181,833.95</w:t>
            </w:r>
          </w:p>
        </w:tc>
        <w:tc>
          <w:tcPr>
            <w:tcW w:w="1080" w:type="dxa"/>
            <w:vAlign w:val="center"/>
          </w:tcPr>
          <w:p w:rsidR="0040100B" w:rsidRDefault="003B73C2">
            <w:pPr>
              <w:jc w:val="right"/>
            </w:pPr>
            <w:r>
              <w:rPr>
                <w:color w:val="000000"/>
                <w:szCs w:val="21"/>
              </w:rPr>
              <w:t>5.86%</w:t>
            </w:r>
          </w:p>
        </w:tc>
        <w:tc>
          <w:tcPr>
            <w:tcW w:w="1620" w:type="dxa"/>
            <w:vAlign w:val="center"/>
          </w:tcPr>
          <w:p w:rsidR="0040100B" w:rsidRDefault="003B73C2">
            <w:pPr>
              <w:jc w:val="right"/>
            </w:pPr>
            <w:r>
              <w:rPr>
                <w:color w:val="000000"/>
                <w:szCs w:val="21"/>
              </w:rPr>
              <w:t>274,903.70</w:t>
            </w:r>
          </w:p>
        </w:tc>
        <w:tc>
          <w:tcPr>
            <w:tcW w:w="1080" w:type="dxa"/>
            <w:vAlign w:val="center"/>
          </w:tcPr>
          <w:p w:rsidR="0040100B" w:rsidRDefault="003B73C2">
            <w:pPr>
              <w:jc w:val="right"/>
            </w:pPr>
            <w:r>
              <w:rPr>
                <w:color w:val="000000"/>
                <w:szCs w:val="21"/>
              </w:rPr>
              <w:t>5.86%</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东兴证券股份有限公司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206,907,657.02</w:t>
            </w:r>
          </w:p>
        </w:tc>
        <w:tc>
          <w:tcPr>
            <w:tcW w:w="1080" w:type="dxa"/>
            <w:vAlign w:val="center"/>
          </w:tcPr>
          <w:p w:rsidR="0040100B" w:rsidRDefault="003B73C2">
            <w:pPr>
              <w:jc w:val="right"/>
            </w:pPr>
            <w:r>
              <w:rPr>
                <w:color w:val="000000"/>
                <w:szCs w:val="21"/>
              </w:rPr>
              <w:t>4.11%</w:t>
            </w:r>
          </w:p>
        </w:tc>
        <w:tc>
          <w:tcPr>
            <w:tcW w:w="1620" w:type="dxa"/>
            <w:vAlign w:val="center"/>
          </w:tcPr>
          <w:p w:rsidR="0040100B" w:rsidRDefault="003B73C2">
            <w:pPr>
              <w:jc w:val="right"/>
            </w:pPr>
            <w:r>
              <w:rPr>
                <w:color w:val="000000"/>
                <w:szCs w:val="21"/>
              </w:rPr>
              <w:t>192,693.56</w:t>
            </w:r>
          </w:p>
        </w:tc>
        <w:tc>
          <w:tcPr>
            <w:tcW w:w="1080" w:type="dxa"/>
            <w:vAlign w:val="center"/>
          </w:tcPr>
          <w:p w:rsidR="0040100B" w:rsidRDefault="003B73C2">
            <w:pPr>
              <w:jc w:val="right"/>
            </w:pPr>
            <w:r>
              <w:rPr>
                <w:color w:val="000000"/>
                <w:szCs w:val="21"/>
              </w:rPr>
              <w:t>4.11%</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中国国际金融有限公司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185,193,852.21</w:t>
            </w:r>
          </w:p>
        </w:tc>
        <w:tc>
          <w:tcPr>
            <w:tcW w:w="1080" w:type="dxa"/>
            <w:vAlign w:val="center"/>
          </w:tcPr>
          <w:p w:rsidR="0040100B" w:rsidRDefault="003B73C2">
            <w:pPr>
              <w:jc w:val="right"/>
            </w:pPr>
            <w:r>
              <w:rPr>
                <w:color w:val="000000"/>
                <w:szCs w:val="21"/>
              </w:rPr>
              <w:t>3.68%</w:t>
            </w:r>
          </w:p>
        </w:tc>
        <w:tc>
          <w:tcPr>
            <w:tcW w:w="1620" w:type="dxa"/>
            <w:vAlign w:val="center"/>
          </w:tcPr>
          <w:p w:rsidR="0040100B" w:rsidRDefault="003B73C2">
            <w:pPr>
              <w:jc w:val="right"/>
            </w:pPr>
            <w:r>
              <w:rPr>
                <w:color w:val="000000"/>
                <w:szCs w:val="21"/>
              </w:rPr>
              <w:t>172,471.64</w:t>
            </w:r>
          </w:p>
        </w:tc>
        <w:tc>
          <w:tcPr>
            <w:tcW w:w="1080" w:type="dxa"/>
            <w:vAlign w:val="center"/>
          </w:tcPr>
          <w:p w:rsidR="0040100B" w:rsidRDefault="003B73C2">
            <w:pPr>
              <w:jc w:val="right"/>
            </w:pPr>
            <w:r>
              <w:rPr>
                <w:color w:val="000000"/>
                <w:szCs w:val="21"/>
              </w:rPr>
              <w:t>3.68%</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122,450,916.27</w:t>
            </w:r>
          </w:p>
        </w:tc>
        <w:tc>
          <w:tcPr>
            <w:tcW w:w="1080" w:type="dxa"/>
            <w:vAlign w:val="center"/>
          </w:tcPr>
          <w:p w:rsidR="0040100B" w:rsidRDefault="003B73C2">
            <w:pPr>
              <w:jc w:val="right"/>
            </w:pPr>
            <w:r>
              <w:rPr>
                <w:color w:val="000000"/>
                <w:szCs w:val="21"/>
              </w:rPr>
              <w:t>2.43%</w:t>
            </w:r>
          </w:p>
        </w:tc>
        <w:tc>
          <w:tcPr>
            <w:tcW w:w="1620" w:type="dxa"/>
            <w:vAlign w:val="center"/>
          </w:tcPr>
          <w:p w:rsidR="0040100B" w:rsidRDefault="003B73C2">
            <w:pPr>
              <w:jc w:val="right"/>
            </w:pPr>
            <w:r>
              <w:rPr>
                <w:color w:val="000000"/>
                <w:szCs w:val="21"/>
              </w:rPr>
              <w:t>114,037.23</w:t>
            </w:r>
          </w:p>
        </w:tc>
        <w:tc>
          <w:tcPr>
            <w:tcW w:w="1080" w:type="dxa"/>
            <w:vAlign w:val="center"/>
          </w:tcPr>
          <w:p w:rsidR="0040100B" w:rsidRDefault="003B73C2">
            <w:pPr>
              <w:jc w:val="right"/>
            </w:pPr>
            <w:r>
              <w:rPr>
                <w:color w:val="000000"/>
                <w:szCs w:val="21"/>
              </w:rPr>
              <w:t>2.43%</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海通证券股份有限公司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1,142,655,707.27</w:t>
            </w:r>
          </w:p>
        </w:tc>
        <w:tc>
          <w:tcPr>
            <w:tcW w:w="1080" w:type="dxa"/>
            <w:vAlign w:val="center"/>
          </w:tcPr>
          <w:p w:rsidR="0040100B" w:rsidRDefault="003B73C2">
            <w:pPr>
              <w:jc w:val="right"/>
            </w:pPr>
            <w:r>
              <w:rPr>
                <w:color w:val="000000"/>
                <w:szCs w:val="21"/>
              </w:rPr>
              <w:t>22.68%</w:t>
            </w:r>
          </w:p>
        </w:tc>
        <w:tc>
          <w:tcPr>
            <w:tcW w:w="1620" w:type="dxa"/>
            <w:vAlign w:val="center"/>
          </w:tcPr>
          <w:p w:rsidR="0040100B" w:rsidRDefault="003B73C2">
            <w:pPr>
              <w:jc w:val="right"/>
            </w:pPr>
            <w:r>
              <w:rPr>
                <w:color w:val="000000"/>
                <w:szCs w:val="21"/>
              </w:rPr>
              <w:t>1,064,156.85</w:t>
            </w:r>
          </w:p>
        </w:tc>
        <w:tc>
          <w:tcPr>
            <w:tcW w:w="1080" w:type="dxa"/>
            <w:vAlign w:val="center"/>
          </w:tcPr>
          <w:p w:rsidR="0040100B" w:rsidRDefault="003B73C2">
            <w:pPr>
              <w:jc w:val="right"/>
            </w:pPr>
            <w:r>
              <w:rPr>
                <w:color w:val="000000"/>
                <w:szCs w:val="21"/>
              </w:rPr>
              <w:t>22.68%</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渤海证券股份有限公司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proofErr w:type="gramStart"/>
            <w:r>
              <w:rPr>
                <w:color w:val="000000"/>
                <w:szCs w:val="21"/>
              </w:rPr>
              <w:t>川财证券</w:t>
            </w:r>
            <w:proofErr w:type="gramEnd"/>
            <w:r w:rsidR="00FB2874">
              <w:rPr>
                <w:rFonts w:ascii="宋体" w:hAnsi="宋体" w:hint="eastAsia"/>
              </w:rPr>
              <w:t>有限责任公司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东北证券股份有限公司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高</w:t>
            </w:r>
            <w:proofErr w:type="gramStart"/>
            <w:r>
              <w:rPr>
                <w:color w:val="000000"/>
                <w:szCs w:val="21"/>
              </w:rPr>
              <w:t>华证券</w:t>
            </w:r>
            <w:proofErr w:type="gramEnd"/>
            <w:r>
              <w:rPr>
                <w:color w:val="000000"/>
                <w:szCs w:val="21"/>
              </w:rPr>
              <w:t>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国联证券股份有限公司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宏信证券股份有限公司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华西证券股份有限公司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华信证券股份有限公司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民生证券股份有限公司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lastRenderedPageBreak/>
              <w:t>平安证券股份有限公司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瑞银证券股份有限公司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天风证券股份有限公司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西南证券股份有限公司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新时代证券股份有限公司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tc>
          <w:tcPr>
            <w:tcW w:w="1559" w:type="dxa"/>
            <w:vAlign w:val="center"/>
          </w:tcPr>
          <w:p w:rsidR="0040100B" w:rsidRDefault="003B73C2">
            <w:pPr>
              <w:jc w:val="left"/>
            </w:pPr>
            <w:r>
              <w:rPr>
                <w:color w:val="000000"/>
                <w:szCs w:val="21"/>
              </w:rPr>
              <w:t>长江证券股份有限公司</w:t>
            </w:r>
          </w:p>
        </w:tc>
        <w:tc>
          <w:tcPr>
            <w:tcW w:w="779" w:type="dxa"/>
            <w:vAlign w:val="center"/>
          </w:tcPr>
          <w:p w:rsidR="0040100B" w:rsidRDefault="003B73C2">
            <w:pPr>
              <w:jc w:val="right"/>
            </w:pPr>
            <w:r>
              <w:rPr>
                <w:color w:val="000000"/>
                <w:szCs w:val="21"/>
              </w:rPr>
              <w:t>1</w:t>
            </w:r>
          </w:p>
        </w:tc>
        <w:tc>
          <w:tcPr>
            <w:tcW w:w="180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620" w:type="dxa"/>
            <w:vAlign w:val="center"/>
          </w:tcPr>
          <w:p w:rsidR="0040100B" w:rsidRDefault="003B73C2">
            <w:pPr>
              <w:jc w:val="right"/>
            </w:pPr>
            <w:r>
              <w:rPr>
                <w:color w:val="000000"/>
                <w:szCs w:val="21"/>
              </w:rPr>
              <w:t>-</w:t>
            </w:r>
          </w:p>
        </w:tc>
        <w:tc>
          <w:tcPr>
            <w:tcW w:w="1080" w:type="dxa"/>
            <w:vAlign w:val="center"/>
          </w:tcPr>
          <w:p w:rsidR="0040100B" w:rsidRDefault="003B73C2">
            <w:pPr>
              <w:jc w:val="right"/>
            </w:pPr>
            <w:r>
              <w:rPr>
                <w:color w:val="000000"/>
                <w:szCs w:val="21"/>
              </w:rPr>
              <w:t>-</w:t>
            </w:r>
          </w:p>
        </w:tc>
        <w:tc>
          <w:tcPr>
            <w:tcW w:w="1080" w:type="dxa"/>
            <w:vAlign w:val="center"/>
          </w:tcPr>
          <w:p w:rsidR="0040100B" w:rsidRDefault="003B73C2">
            <w:pPr>
              <w:jc w:val="left"/>
            </w:pPr>
            <w:r>
              <w:rPr>
                <w:color w:val="000000"/>
                <w:szCs w:val="21"/>
              </w:rPr>
              <w:t>-</w:t>
            </w:r>
          </w:p>
        </w:tc>
      </w:tr>
      <w:tr w:rsidR="0040100B" w:rsidTr="00B84921">
        <w:tc>
          <w:tcPr>
            <w:tcW w:w="1559" w:type="dxa"/>
            <w:tcBorders>
              <w:bottom w:val="single" w:sz="4" w:space="0" w:color="000000"/>
            </w:tcBorders>
            <w:vAlign w:val="center"/>
          </w:tcPr>
          <w:p w:rsidR="0040100B" w:rsidRDefault="003B73C2">
            <w:pPr>
              <w:jc w:val="left"/>
            </w:pPr>
            <w:r>
              <w:rPr>
                <w:color w:val="000000"/>
                <w:szCs w:val="21"/>
              </w:rPr>
              <w:t>中</w:t>
            </w:r>
            <w:proofErr w:type="gramStart"/>
            <w:r>
              <w:rPr>
                <w:color w:val="000000"/>
                <w:szCs w:val="21"/>
              </w:rPr>
              <w:t>信建投股份有限公司</w:t>
            </w:r>
            <w:proofErr w:type="gramEnd"/>
          </w:p>
        </w:tc>
        <w:tc>
          <w:tcPr>
            <w:tcW w:w="779" w:type="dxa"/>
            <w:tcBorders>
              <w:bottom w:val="single" w:sz="4" w:space="0" w:color="000000"/>
            </w:tcBorders>
            <w:vAlign w:val="center"/>
          </w:tcPr>
          <w:p w:rsidR="0040100B" w:rsidRDefault="003B73C2">
            <w:pPr>
              <w:jc w:val="right"/>
            </w:pPr>
            <w:r>
              <w:rPr>
                <w:color w:val="000000"/>
                <w:szCs w:val="21"/>
              </w:rPr>
              <w:t>2</w:t>
            </w:r>
          </w:p>
        </w:tc>
        <w:tc>
          <w:tcPr>
            <w:tcW w:w="1800" w:type="dxa"/>
            <w:tcBorders>
              <w:bottom w:val="single" w:sz="4" w:space="0" w:color="000000"/>
            </w:tcBorders>
            <w:vAlign w:val="center"/>
          </w:tcPr>
          <w:p w:rsidR="0040100B" w:rsidRDefault="003B73C2">
            <w:pPr>
              <w:jc w:val="right"/>
            </w:pPr>
            <w:r>
              <w:rPr>
                <w:color w:val="000000"/>
                <w:szCs w:val="21"/>
              </w:rPr>
              <w:t>-</w:t>
            </w:r>
          </w:p>
        </w:tc>
        <w:tc>
          <w:tcPr>
            <w:tcW w:w="1080" w:type="dxa"/>
            <w:tcBorders>
              <w:bottom w:val="single" w:sz="4" w:space="0" w:color="000000"/>
            </w:tcBorders>
            <w:vAlign w:val="center"/>
          </w:tcPr>
          <w:p w:rsidR="0040100B" w:rsidRDefault="003B73C2">
            <w:pPr>
              <w:jc w:val="right"/>
            </w:pPr>
            <w:r>
              <w:rPr>
                <w:color w:val="000000"/>
                <w:szCs w:val="21"/>
              </w:rPr>
              <w:t>-</w:t>
            </w:r>
          </w:p>
        </w:tc>
        <w:tc>
          <w:tcPr>
            <w:tcW w:w="1620" w:type="dxa"/>
            <w:tcBorders>
              <w:bottom w:val="single" w:sz="4" w:space="0" w:color="000000"/>
            </w:tcBorders>
            <w:vAlign w:val="center"/>
          </w:tcPr>
          <w:p w:rsidR="0040100B" w:rsidRDefault="003B73C2">
            <w:pPr>
              <w:jc w:val="right"/>
            </w:pPr>
            <w:r>
              <w:rPr>
                <w:color w:val="000000"/>
                <w:szCs w:val="21"/>
              </w:rPr>
              <w:t>-</w:t>
            </w:r>
          </w:p>
        </w:tc>
        <w:tc>
          <w:tcPr>
            <w:tcW w:w="1080" w:type="dxa"/>
            <w:tcBorders>
              <w:bottom w:val="single" w:sz="4" w:space="0" w:color="000000"/>
            </w:tcBorders>
            <w:vAlign w:val="center"/>
          </w:tcPr>
          <w:p w:rsidR="0040100B" w:rsidRDefault="003B73C2">
            <w:pPr>
              <w:jc w:val="right"/>
            </w:pPr>
            <w:r>
              <w:rPr>
                <w:color w:val="000000"/>
                <w:szCs w:val="21"/>
              </w:rPr>
              <w:t>-</w:t>
            </w:r>
          </w:p>
        </w:tc>
        <w:tc>
          <w:tcPr>
            <w:tcW w:w="1080" w:type="dxa"/>
            <w:tcBorders>
              <w:bottom w:val="single" w:sz="4" w:space="0" w:color="000000"/>
            </w:tcBorders>
            <w:vAlign w:val="center"/>
          </w:tcPr>
          <w:p w:rsidR="0040100B" w:rsidRDefault="003B73C2">
            <w:pPr>
              <w:jc w:val="left"/>
            </w:pPr>
            <w:r>
              <w:rPr>
                <w:color w:val="000000"/>
                <w:szCs w:val="21"/>
              </w:rPr>
              <w:t>-</w:t>
            </w:r>
          </w:p>
        </w:tc>
      </w:tr>
      <w:tr w:rsidR="0040100B" w:rsidRPr="00FB2874" w:rsidTr="00B84921">
        <w:tc>
          <w:tcPr>
            <w:tcW w:w="1559" w:type="dxa"/>
            <w:tcBorders>
              <w:bottom w:val="single" w:sz="4" w:space="0" w:color="auto"/>
            </w:tcBorders>
            <w:vAlign w:val="center"/>
          </w:tcPr>
          <w:p w:rsidR="0040100B" w:rsidRPr="00FB2874" w:rsidRDefault="003B73C2">
            <w:pPr>
              <w:jc w:val="left"/>
            </w:pPr>
            <w:r w:rsidRPr="00FB2874">
              <w:rPr>
                <w:color w:val="000000"/>
                <w:szCs w:val="21"/>
              </w:rPr>
              <w:t>中信证券股份有限公司</w:t>
            </w:r>
          </w:p>
        </w:tc>
        <w:tc>
          <w:tcPr>
            <w:tcW w:w="779" w:type="dxa"/>
            <w:tcBorders>
              <w:bottom w:val="single" w:sz="4" w:space="0" w:color="auto"/>
            </w:tcBorders>
            <w:vAlign w:val="center"/>
          </w:tcPr>
          <w:p w:rsidR="0040100B" w:rsidRPr="00FB2874" w:rsidRDefault="003B73C2">
            <w:pPr>
              <w:jc w:val="right"/>
            </w:pPr>
            <w:r w:rsidRPr="00FB2874">
              <w:rPr>
                <w:color w:val="000000"/>
                <w:szCs w:val="21"/>
              </w:rPr>
              <w:t>2</w:t>
            </w:r>
          </w:p>
        </w:tc>
        <w:tc>
          <w:tcPr>
            <w:tcW w:w="1800" w:type="dxa"/>
            <w:tcBorders>
              <w:bottom w:val="single" w:sz="4" w:space="0" w:color="auto"/>
            </w:tcBorders>
            <w:vAlign w:val="center"/>
          </w:tcPr>
          <w:p w:rsidR="0040100B" w:rsidRPr="00FB2874" w:rsidRDefault="003B73C2">
            <w:pPr>
              <w:jc w:val="right"/>
            </w:pPr>
            <w:r w:rsidRPr="00FB2874">
              <w:rPr>
                <w:color w:val="000000"/>
                <w:szCs w:val="21"/>
              </w:rPr>
              <w:t>-</w:t>
            </w:r>
          </w:p>
        </w:tc>
        <w:tc>
          <w:tcPr>
            <w:tcW w:w="1080" w:type="dxa"/>
            <w:tcBorders>
              <w:bottom w:val="single" w:sz="4" w:space="0" w:color="auto"/>
            </w:tcBorders>
            <w:vAlign w:val="center"/>
          </w:tcPr>
          <w:p w:rsidR="0040100B" w:rsidRPr="00FB2874" w:rsidRDefault="003B73C2">
            <w:pPr>
              <w:jc w:val="right"/>
            </w:pPr>
            <w:r w:rsidRPr="00FB2874">
              <w:rPr>
                <w:color w:val="000000"/>
                <w:szCs w:val="21"/>
              </w:rPr>
              <w:t>-</w:t>
            </w:r>
          </w:p>
        </w:tc>
        <w:tc>
          <w:tcPr>
            <w:tcW w:w="1620" w:type="dxa"/>
            <w:tcBorders>
              <w:bottom w:val="single" w:sz="4" w:space="0" w:color="auto"/>
            </w:tcBorders>
            <w:vAlign w:val="center"/>
          </w:tcPr>
          <w:p w:rsidR="0040100B" w:rsidRPr="00FB2874" w:rsidRDefault="003B73C2">
            <w:pPr>
              <w:jc w:val="right"/>
            </w:pPr>
            <w:r w:rsidRPr="00FB2874">
              <w:rPr>
                <w:color w:val="000000"/>
                <w:szCs w:val="21"/>
              </w:rPr>
              <w:t>-</w:t>
            </w:r>
          </w:p>
        </w:tc>
        <w:tc>
          <w:tcPr>
            <w:tcW w:w="1080" w:type="dxa"/>
            <w:tcBorders>
              <w:bottom w:val="single" w:sz="4" w:space="0" w:color="auto"/>
            </w:tcBorders>
            <w:vAlign w:val="center"/>
          </w:tcPr>
          <w:p w:rsidR="0040100B" w:rsidRPr="00FB2874" w:rsidRDefault="003B73C2">
            <w:pPr>
              <w:jc w:val="right"/>
            </w:pPr>
            <w:r w:rsidRPr="00FB2874">
              <w:rPr>
                <w:color w:val="000000"/>
                <w:szCs w:val="21"/>
              </w:rPr>
              <w:t>-</w:t>
            </w:r>
          </w:p>
        </w:tc>
        <w:tc>
          <w:tcPr>
            <w:tcW w:w="1080" w:type="dxa"/>
            <w:tcBorders>
              <w:bottom w:val="single" w:sz="4" w:space="0" w:color="auto"/>
            </w:tcBorders>
            <w:vAlign w:val="center"/>
          </w:tcPr>
          <w:p w:rsidR="0040100B" w:rsidRPr="00FB2874" w:rsidRDefault="003B73C2">
            <w:pPr>
              <w:jc w:val="left"/>
            </w:pPr>
            <w:r w:rsidRPr="00FB2874">
              <w:rPr>
                <w:color w:val="000000"/>
                <w:szCs w:val="21"/>
              </w:rPr>
              <w:t>-</w:t>
            </w:r>
          </w:p>
        </w:tc>
      </w:tr>
    </w:tbl>
    <w:p w:rsidR="0040100B" w:rsidRDefault="003B73C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40100B" w:rsidRDefault="003B73C2">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、租用证券公司专用席位的程序：首先根据租用证券公司专用席位的选择标准进行综合评价，然后根据评价选择基金专用席位。研究部提交方案，并上报公司批准。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Default="00EA2417" w:rsidP="00273FD9">
      <w:pPr>
        <w:tabs>
          <w:tab w:val="left" w:pos="426"/>
        </w:tabs>
        <w:spacing w:before="29" w:line="288" w:lineRule="auto"/>
        <w:jc w:val="left"/>
        <w:rPr>
          <w:kern w:val="0"/>
          <w:sz w:val="24"/>
        </w:rPr>
      </w:pPr>
    </w:p>
    <w:p w:rsidR="00FC6624" w:rsidRDefault="00FC6624" w:rsidP="00273FD9">
      <w:pPr>
        <w:tabs>
          <w:tab w:val="left" w:pos="426"/>
        </w:tabs>
        <w:spacing w:before="29" w:line="288" w:lineRule="auto"/>
        <w:jc w:val="left"/>
        <w:rPr>
          <w:kern w:val="0"/>
          <w:sz w:val="24"/>
        </w:rPr>
      </w:pPr>
    </w:p>
    <w:p w:rsidR="00FC6624" w:rsidRPr="00273FD9" w:rsidRDefault="00FC6624"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15D" w:rsidRDefault="001A515D">
      <w:r>
        <w:separator/>
      </w:r>
    </w:p>
  </w:endnote>
  <w:endnote w:type="continuationSeparator" w:id="0">
    <w:p w:rsidR="001A515D" w:rsidRDefault="001A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31" w:rsidRDefault="00262C3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62C31" w:rsidRDefault="00262C31"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31" w:rsidRDefault="00262C31"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A41A1">
      <w:rPr>
        <w:noProof/>
        <w:kern w:val="0"/>
        <w:szCs w:val="21"/>
      </w:rPr>
      <w:t>34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DA41A1">
      <w:rPr>
        <w:noProof/>
        <w:kern w:val="0"/>
        <w:szCs w:val="21"/>
      </w:rPr>
      <w:t>34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15D" w:rsidRDefault="001A515D">
      <w:r>
        <w:separator/>
      </w:r>
    </w:p>
  </w:footnote>
  <w:footnote w:type="continuationSeparator" w:id="0">
    <w:p w:rsidR="001A515D" w:rsidRDefault="001A5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C31" w:rsidRPr="00C2542B" w:rsidRDefault="00262C31"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493"/>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5A33"/>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15D"/>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2C31"/>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5E74"/>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68D"/>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3C2"/>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00B"/>
    <w:rsid w:val="00401314"/>
    <w:rsid w:val="0040132C"/>
    <w:rsid w:val="0040141B"/>
    <w:rsid w:val="00401C86"/>
    <w:rsid w:val="0040231A"/>
    <w:rsid w:val="004036C3"/>
    <w:rsid w:val="00403F0C"/>
    <w:rsid w:val="004049BD"/>
    <w:rsid w:val="00404EB5"/>
    <w:rsid w:val="00405085"/>
    <w:rsid w:val="00405D28"/>
    <w:rsid w:val="00405F89"/>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178"/>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031"/>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D738B"/>
    <w:rsid w:val="006E0D09"/>
    <w:rsid w:val="006E241F"/>
    <w:rsid w:val="006E24EE"/>
    <w:rsid w:val="006E25BD"/>
    <w:rsid w:val="006E3379"/>
    <w:rsid w:val="006E33C9"/>
    <w:rsid w:val="006E34B7"/>
    <w:rsid w:val="006E36B8"/>
    <w:rsid w:val="006E3874"/>
    <w:rsid w:val="006E4740"/>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430"/>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377"/>
    <w:rsid w:val="00B83E61"/>
    <w:rsid w:val="00B841AC"/>
    <w:rsid w:val="00B84921"/>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4C7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979F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2E4D"/>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1A1"/>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4869"/>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4DCE"/>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3456"/>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68A"/>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874"/>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624"/>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183"/>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 w:val="00FF7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7C1347-C176-4691-BCED-C8E134DE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styleId="af9">
    <w:name w:val="Revision"/>
    <w:hidden/>
    <w:uiPriority w:val="99"/>
    <w:semiHidden/>
    <w:rsid w:val="00FB28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Pages>
  <Words>3934</Words>
  <Characters>22424</Characters>
  <Application>Microsoft Office Word</Application>
  <DocSecurity>0</DocSecurity>
  <Lines>186</Lines>
  <Paragraphs>52</Paragraphs>
  <ScaleCrop>false</ScaleCrop>
  <Company/>
  <LinksUpToDate>false</LinksUpToDate>
  <CharactersWithSpaces>26306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569</cp:revision>
  <cp:lastPrinted>2007-07-19T00:46:00Z</cp:lastPrinted>
  <dcterms:created xsi:type="dcterms:W3CDTF">2013-10-15T01:57:00Z</dcterms:created>
  <dcterms:modified xsi:type="dcterms:W3CDTF">2017-03-27T12:42:00Z</dcterms:modified>
</cp:coreProperties>
</file>