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交银施罗德优选回报灵活配置混合型证券投资基金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4</w:t>
      </w:r>
      <w:r w:rsidRPr="00C97222">
        <w:rPr>
          <w:color w:val="000000"/>
          <w:sz w:val="24"/>
        </w:rPr>
        <w:t>月</w:t>
      </w:r>
      <w:r w:rsidRPr="00C97222">
        <w:rPr>
          <w:color w:val="000000"/>
          <w:sz w:val="24"/>
        </w:rPr>
        <w:t>22</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交银优选回报灵活配置混合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500,173,648.70</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519768</w:t>
            </w:r>
          </w:p>
        </w:tc>
        <w:tc>
          <w:tcPr>
            <w:tcW w:w="2902" w:type="dxa"/>
            <w:vAlign w:val="center"/>
          </w:tcPr>
          <w:p w:rsidR="009511B7" w:rsidRPr="000E4C40" w:rsidRDefault="009511B7" w:rsidP="00C57BBB">
            <w:pPr>
              <w:spacing w:before="29" w:line="288" w:lineRule="auto"/>
              <w:jc w:val="left"/>
              <w:rPr>
                <w:sz w:val="24"/>
              </w:rPr>
            </w:pPr>
            <w:r w:rsidRPr="000E4C40">
              <w:rPr>
                <w:sz w:val="24"/>
              </w:rPr>
              <w:t>519769</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500,065,820.91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107,827.79</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本基金在控制风险并保持基金资产良好的流动性的前提下，力争为投资者提供长期稳健的投资回报。</w:t>
            </w:r>
            <w:r w:rsidRPr="00CF0C3D">
              <w:rPr>
                <w:sz w:val="24"/>
              </w:rPr>
              <w:t xml:space="preserve">  </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503CFE" w:rsidRPr="00A942AC" w:rsidTr="00503CFE">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503CFE" w:rsidRPr="00A942AC" w:rsidTr="00503CFE">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r>
      <w:tr w:rsidR="00503CFE" w:rsidRPr="00A942AC" w:rsidTr="00503CFE">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13,453,561.97</w:t>
            </w:r>
          </w:p>
        </w:tc>
        <w:tc>
          <w:tcPr>
            <w:tcW w:w="688" w:type="pct"/>
            <w:vAlign w:val="center"/>
          </w:tcPr>
          <w:p w:rsidR="00B44DBC" w:rsidRPr="00A942AC" w:rsidRDefault="00B44DBC" w:rsidP="00674CBD">
            <w:pPr>
              <w:spacing w:before="29" w:line="288" w:lineRule="auto"/>
              <w:jc w:val="right"/>
              <w:rPr>
                <w:szCs w:val="21"/>
              </w:rPr>
            </w:pPr>
            <w:r w:rsidRPr="00A942AC">
              <w:rPr>
                <w:szCs w:val="21"/>
              </w:rPr>
              <w:t>2,686.90</w:t>
            </w:r>
          </w:p>
        </w:tc>
      </w:tr>
      <w:tr w:rsidR="00503CFE" w:rsidRPr="00A942AC" w:rsidTr="00503CFE">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11,046,912.48</w:t>
            </w:r>
          </w:p>
        </w:tc>
        <w:tc>
          <w:tcPr>
            <w:tcW w:w="688" w:type="pct"/>
            <w:vAlign w:val="center"/>
          </w:tcPr>
          <w:p w:rsidR="00B44DBC" w:rsidRPr="00A942AC" w:rsidRDefault="00B44DBC" w:rsidP="00674CBD">
            <w:pPr>
              <w:spacing w:before="29" w:line="288" w:lineRule="auto"/>
              <w:jc w:val="right"/>
              <w:rPr>
                <w:szCs w:val="21"/>
              </w:rPr>
            </w:pPr>
            <w:r w:rsidRPr="00A942AC">
              <w:rPr>
                <w:szCs w:val="21"/>
              </w:rPr>
              <w:t>2,169.51</w:t>
            </w:r>
          </w:p>
        </w:tc>
      </w:tr>
      <w:tr w:rsidR="00503CFE" w:rsidRPr="00A942AC" w:rsidTr="00503CFE">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0.0221</w:t>
            </w:r>
          </w:p>
        </w:tc>
        <w:tc>
          <w:tcPr>
            <w:tcW w:w="688" w:type="pct"/>
            <w:vAlign w:val="center"/>
          </w:tcPr>
          <w:p w:rsidR="008C42FD" w:rsidRPr="00E52F9F" w:rsidRDefault="008C42FD" w:rsidP="00AF7CB5">
            <w:pPr>
              <w:spacing w:before="29" w:line="288" w:lineRule="auto"/>
              <w:jc w:val="right"/>
              <w:rPr>
                <w:szCs w:val="21"/>
              </w:rPr>
            </w:pPr>
            <w:r w:rsidRPr="00E52F9F">
              <w:rPr>
                <w:szCs w:val="21"/>
              </w:rPr>
              <w:t>0.0206</w:t>
            </w:r>
          </w:p>
        </w:tc>
      </w:tr>
      <w:tr w:rsidR="00503CFE" w:rsidRPr="00A942AC" w:rsidTr="00503CFE">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2.20%</w:t>
            </w:r>
          </w:p>
        </w:tc>
        <w:tc>
          <w:tcPr>
            <w:tcW w:w="688" w:type="pct"/>
            <w:vAlign w:val="center"/>
          </w:tcPr>
          <w:p w:rsidR="00A62AD8" w:rsidRPr="00A942AC" w:rsidRDefault="00A62AD8" w:rsidP="00674CBD">
            <w:pPr>
              <w:spacing w:before="29" w:line="288" w:lineRule="auto"/>
              <w:jc w:val="right"/>
              <w:rPr>
                <w:szCs w:val="21"/>
              </w:rPr>
            </w:pPr>
            <w:r w:rsidRPr="00A942AC">
              <w:rPr>
                <w:szCs w:val="21"/>
              </w:rPr>
              <w:t>2.10%</w:t>
            </w:r>
          </w:p>
        </w:tc>
      </w:tr>
      <w:tr w:rsidR="00503CFE" w:rsidRPr="00A942AC" w:rsidTr="00503CFE">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503CFE" w:rsidRPr="00A942AC" w:rsidTr="00503CFE">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r>
      <w:tr w:rsidR="00503CFE" w:rsidRPr="00A942AC" w:rsidTr="00503CFE">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r>
      <w:tr w:rsidR="00503CFE" w:rsidRPr="00A942AC" w:rsidTr="00503CFE">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511,112,784.92</w:t>
            </w:r>
          </w:p>
        </w:tc>
        <w:tc>
          <w:tcPr>
            <w:tcW w:w="687" w:type="pct"/>
            <w:vAlign w:val="center"/>
          </w:tcPr>
          <w:p w:rsidR="00B44DBC" w:rsidRPr="00A942AC" w:rsidRDefault="00B44DBC" w:rsidP="00674CBD">
            <w:pPr>
              <w:spacing w:before="29" w:line="288" w:lineRule="auto"/>
              <w:jc w:val="right"/>
              <w:rPr>
                <w:szCs w:val="21"/>
              </w:rPr>
            </w:pPr>
            <w:r w:rsidRPr="00A942AC">
              <w:rPr>
                <w:szCs w:val="21"/>
              </w:rPr>
              <w:t>110,054.10</w:t>
            </w:r>
          </w:p>
        </w:tc>
      </w:tr>
      <w:tr w:rsidR="00503CFE" w:rsidRPr="00A942AC" w:rsidTr="00503CFE">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1.022</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r>
    </w:tbl>
    <w:p w:rsidR="00B35E3F" w:rsidRDefault="0058285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B35E3F" w:rsidRDefault="0058285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B35E3F">
        <w:tc>
          <w:tcPr>
            <w:tcW w:w="1286" w:type="dxa"/>
            <w:vAlign w:val="center"/>
          </w:tcPr>
          <w:p w:rsidR="00B35E3F" w:rsidRDefault="00582850">
            <w:pPr>
              <w:jc w:val="left"/>
            </w:pPr>
            <w:r>
              <w:rPr>
                <w:color w:val="000000"/>
                <w:sz w:val="24"/>
              </w:rPr>
              <w:t>过去三个月</w:t>
            </w:r>
          </w:p>
        </w:tc>
        <w:tc>
          <w:tcPr>
            <w:tcW w:w="1286" w:type="dxa"/>
            <w:vAlign w:val="center"/>
          </w:tcPr>
          <w:p w:rsidR="00B35E3F" w:rsidRDefault="00582850">
            <w:pPr>
              <w:jc w:val="center"/>
            </w:pPr>
            <w:r>
              <w:rPr>
                <w:color w:val="000000"/>
                <w:sz w:val="24"/>
              </w:rPr>
              <w:t>0.29%</w:t>
            </w:r>
          </w:p>
        </w:tc>
        <w:tc>
          <w:tcPr>
            <w:tcW w:w="1286" w:type="dxa"/>
            <w:vAlign w:val="center"/>
          </w:tcPr>
          <w:p w:rsidR="00B35E3F" w:rsidRDefault="00582850">
            <w:pPr>
              <w:jc w:val="center"/>
            </w:pPr>
            <w:r>
              <w:rPr>
                <w:color w:val="000000"/>
                <w:sz w:val="24"/>
              </w:rPr>
              <w:t>0.09%</w:t>
            </w:r>
          </w:p>
        </w:tc>
        <w:tc>
          <w:tcPr>
            <w:tcW w:w="1285" w:type="dxa"/>
            <w:vAlign w:val="center"/>
          </w:tcPr>
          <w:p w:rsidR="00B35E3F" w:rsidRDefault="00582850">
            <w:pPr>
              <w:jc w:val="center"/>
            </w:pPr>
            <w:r>
              <w:rPr>
                <w:color w:val="000000"/>
                <w:sz w:val="24"/>
              </w:rPr>
              <w:t>-0.27%</w:t>
            </w:r>
          </w:p>
        </w:tc>
        <w:tc>
          <w:tcPr>
            <w:tcW w:w="1285" w:type="dxa"/>
            <w:vAlign w:val="center"/>
          </w:tcPr>
          <w:p w:rsidR="00B35E3F" w:rsidRDefault="00582850">
            <w:pPr>
              <w:jc w:val="center"/>
            </w:pPr>
            <w:r>
              <w:rPr>
                <w:color w:val="000000"/>
                <w:sz w:val="24"/>
              </w:rPr>
              <w:t>0.38%</w:t>
            </w:r>
          </w:p>
        </w:tc>
        <w:tc>
          <w:tcPr>
            <w:tcW w:w="1285" w:type="dxa"/>
            <w:vAlign w:val="center"/>
          </w:tcPr>
          <w:p w:rsidR="00B35E3F" w:rsidRDefault="00582850">
            <w:pPr>
              <w:jc w:val="center"/>
            </w:pPr>
            <w:r>
              <w:rPr>
                <w:color w:val="000000"/>
                <w:sz w:val="24"/>
              </w:rPr>
              <w:t>0.56%</w:t>
            </w:r>
          </w:p>
        </w:tc>
        <w:tc>
          <w:tcPr>
            <w:tcW w:w="1285" w:type="dxa"/>
            <w:vAlign w:val="center"/>
          </w:tcPr>
          <w:p w:rsidR="00B35E3F" w:rsidRDefault="00582850">
            <w:pPr>
              <w:jc w:val="center"/>
            </w:pPr>
            <w:r>
              <w:rPr>
                <w:color w:val="000000"/>
                <w:sz w:val="24"/>
              </w:rPr>
              <w:t>-0.29%</w:t>
            </w:r>
          </w:p>
        </w:tc>
      </w:tr>
      <w:tr w:rsidR="00B35E3F">
        <w:tc>
          <w:tcPr>
            <w:tcW w:w="1286" w:type="dxa"/>
            <w:vAlign w:val="center"/>
          </w:tcPr>
          <w:p w:rsidR="00B35E3F" w:rsidRDefault="00582850">
            <w:pPr>
              <w:jc w:val="left"/>
            </w:pPr>
            <w:r>
              <w:rPr>
                <w:color w:val="000000"/>
                <w:sz w:val="24"/>
              </w:rPr>
              <w:t>过去六个月</w:t>
            </w:r>
          </w:p>
        </w:tc>
        <w:tc>
          <w:tcPr>
            <w:tcW w:w="1286" w:type="dxa"/>
            <w:vAlign w:val="center"/>
          </w:tcPr>
          <w:p w:rsidR="00B35E3F" w:rsidRDefault="00582850">
            <w:pPr>
              <w:jc w:val="center"/>
            </w:pPr>
            <w:r>
              <w:rPr>
                <w:color w:val="000000"/>
                <w:sz w:val="24"/>
              </w:rPr>
              <w:t>1.39%</w:t>
            </w:r>
          </w:p>
        </w:tc>
        <w:tc>
          <w:tcPr>
            <w:tcW w:w="1286" w:type="dxa"/>
            <w:vAlign w:val="center"/>
          </w:tcPr>
          <w:p w:rsidR="00B35E3F" w:rsidRDefault="00582850">
            <w:pPr>
              <w:jc w:val="center"/>
            </w:pPr>
            <w:r>
              <w:rPr>
                <w:color w:val="000000"/>
                <w:sz w:val="24"/>
              </w:rPr>
              <w:t>0.08%</w:t>
            </w:r>
          </w:p>
        </w:tc>
        <w:tc>
          <w:tcPr>
            <w:tcW w:w="1285" w:type="dxa"/>
            <w:vAlign w:val="center"/>
          </w:tcPr>
          <w:p w:rsidR="00B35E3F" w:rsidRDefault="00582850">
            <w:pPr>
              <w:jc w:val="center"/>
            </w:pPr>
            <w:r>
              <w:rPr>
                <w:color w:val="000000"/>
                <w:sz w:val="24"/>
              </w:rPr>
              <w:t>1.80%</w:t>
            </w:r>
          </w:p>
        </w:tc>
        <w:tc>
          <w:tcPr>
            <w:tcW w:w="1285" w:type="dxa"/>
            <w:vAlign w:val="center"/>
          </w:tcPr>
          <w:p w:rsidR="00B35E3F" w:rsidRDefault="00582850">
            <w:pPr>
              <w:jc w:val="center"/>
            </w:pPr>
            <w:r>
              <w:rPr>
                <w:color w:val="000000"/>
                <w:sz w:val="24"/>
              </w:rPr>
              <w:t>0.39%</w:t>
            </w:r>
          </w:p>
        </w:tc>
        <w:tc>
          <w:tcPr>
            <w:tcW w:w="1285" w:type="dxa"/>
            <w:vAlign w:val="center"/>
          </w:tcPr>
          <w:p w:rsidR="00B35E3F" w:rsidRDefault="00582850">
            <w:pPr>
              <w:jc w:val="center"/>
            </w:pPr>
            <w:r>
              <w:rPr>
                <w:color w:val="000000"/>
                <w:sz w:val="24"/>
              </w:rPr>
              <w:t>-0.41%</w:t>
            </w:r>
          </w:p>
        </w:tc>
        <w:tc>
          <w:tcPr>
            <w:tcW w:w="1285" w:type="dxa"/>
            <w:vAlign w:val="center"/>
          </w:tcPr>
          <w:p w:rsidR="00B35E3F" w:rsidRDefault="00582850">
            <w:pPr>
              <w:jc w:val="center"/>
            </w:pPr>
            <w:r>
              <w:rPr>
                <w:color w:val="000000"/>
                <w:sz w:val="24"/>
              </w:rPr>
              <w:t>-0.31%</w:t>
            </w:r>
          </w:p>
        </w:tc>
      </w:tr>
      <w:tr w:rsidR="00B35E3F">
        <w:tc>
          <w:tcPr>
            <w:tcW w:w="1286" w:type="dxa"/>
            <w:vAlign w:val="center"/>
          </w:tcPr>
          <w:p w:rsidR="00B35E3F" w:rsidRDefault="00582850">
            <w:pPr>
              <w:jc w:val="left"/>
            </w:pPr>
            <w:r>
              <w:rPr>
                <w:color w:val="000000"/>
                <w:sz w:val="24"/>
              </w:rPr>
              <w:t>自基金合同生效起至今</w:t>
            </w:r>
          </w:p>
        </w:tc>
        <w:tc>
          <w:tcPr>
            <w:tcW w:w="1286" w:type="dxa"/>
            <w:vAlign w:val="center"/>
          </w:tcPr>
          <w:p w:rsidR="00B35E3F" w:rsidRDefault="00582850">
            <w:pPr>
              <w:jc w:val="center"/>
            </w:pPr>
            <w:r>
              <w:rPr>
                <w:color w:val="000000"/>
                <w:sz w:val="24"/>
              </w:rPr>
              <w:t>2.20%</w:t>
            </w:r>
          </w:p>
        </w:tc>
        <w:tc>
          <w:tcPr>
            <w:tcW w:w="1286" w:type="dxa"/>
            <w:vAlign w:val="center"/>
          </w:tcPr>
          <w:p w:rsidR="00B35E3F" w:rsidRDefault="00582850">
            <w:pPr>
              <w:jc w:val="center"/>
            </w:pPr>
            <w:r>
              <w:rPr>
                <w:color w:val="000000"/>
                <w:sz w:val="24"/>
              </w:rPr>
              <w:t>0.07%</w:t>
            </w:r>
          </w:p>
        </w:tc>
        <w:tc>
          <w:tcPr>
            <w:tcW w:w="1285" w:type="dxa"/>
            <w:vAlign w:val="center"/>
          </w:tcPr>
          <w:p w:rsidR="00B35E3F" w:rsidRDefault="00582850">
            <w:pPr>
              <w:jc w:val="center"/>
            </w:pPr>
            <w:r>
              <w:rPr>
                <w:color w:val="000000"/>
                <w:sz w:val="24"/>
              </w:rPr>
              <w:t>1.88%</w:t>
            </w:r>
          </w:p>
        </w:tc>
        <w:tc>
          <w:tcPr>
            <w:tcW w:w="1285" w:type="dxa"/>
            <w:vAlign w:val="center"/>
          </w:tcPr>
          <w:p w:rsidR="00B35E3F" w:rsidRDefault="00582850">
            <w:pPr>
              <w:jc w:val="center"/>
            </w:pPr>
            <w:r>
              <w:rPr>
                <w:color w:val="000000"/>
                <w:sz w:val="24"/>
              </w:rPr>
              <w:t>0.43%</w:t>
            </w:r>
          </w:p>
        </w:tc>
        <w:tc>
          <w:tcPr>
            <w:tcW w:w="1285" w:type="dxa"/>
            <w:vAlign w:val="center"/>
          </w:tcPr>
          <w:p w:rsidR="00B35E3F" w:rsidRDefault="00582850">
            <w:pPr>
              <w:jc w:val="center"/>
            </w:pPr>
            <w:r>
              <w:rPr>
                <w:color w:val="000000"/>
                <w:sz w:val="24"/>
              </w:rPr>
              <w:t>0.32%</w:t>
            </w:r>
          </w:p>
        </w:tc>
        <w:tc>
          <w:tcPr>
            <w:tcW w:w="1285" w:type="dxa"/>
            <w:vAlign w:val="center"/>
          </w:tcPr>
          <w:p w:rsidR="00B35E3F" w:rsidRDefault="00582850">
            <w:pPr>
              <w:jc w:val="center"/>
            </w:pPr>
            <w:r>
              <w:rPr>
                <w:color w:val="000000"/>
                <w:sz w:val="24"/>
              </w:rPr>
              <w:t>-0.36%</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B35E3F">
        <w:tc>
          <w:tcPr>
            <w:tcW w:w="1286" w:type="dxa"/>
            <w:vAlign w:val="center"/>
          </w:tcPr>
          <w:p w:rsidR="00B35E3F" w:rsidRDefault="00582850">
            <w:pPr>
              <w:jc w:val="left"/>
            </w:pPr>
            <w:r>
              <w:rPr>
                <w:color w:val="000000"/>
                <w:sz w:val="24"/>
              </w:rPr>
              <w:t>过去三个月</w:t>
            </w:r>
          </w:p>
        </w:tc>
        <w:tc>
          <w:tcPr>
            <w:tcW w:w="1286" w:type="dxa"/>
            <w:vAlign w:val="center"/>
          </w:tcPr>
          <w:p w:rsidR="00B35E3F" w:rsidRDefault="00582850">
            <w:pPr>
              <w:jc w:val="center"/>
            </w:pPr>
            <w:r>
              <w:rPr>
                <w:color w:val="000000"/>
                <w:sz w:val="24"/>
              </w:rPr>
              <w:t>0.29%</w:t>
            </w:r>
          </w:p>
        </w:tc>
        <w:tc>
          <w:tcPr>
            <w:tcW w:w="1286" w:type="dxa"/>
            <w:vAlign w:val="center"/>
          </w:tcPr>
          <w:p w:rsidR="00B35E3F" w:rsidRDefault="00582850">
            <w:pPr>
              <w:jc w:val="center"/>
            </w:pPr>
            <w:r>
              <w:rPr>
                <w:color w:val="000000"/>
                <w:sz w:val="24"/>
              </w:rPr>
              <w:t>0.10%</w:t>
            </w:r>
          </w:p>
        </w:tc>
        <w:tc>
          <w:tcPr>
            <w:tcW w:w="1285" w:type="dxa"/>
            <w:vAlign w:val="center"/>
          </w:tcPr>
          <w:p w:rsidR="00B35E3F" w:rsidRDefault="00582850">
            <w:pPr>
              <w:jc w:val="center"/>
            </w:pPr>
            <w:r>
              <w:rPr>
                <w:color w:val="000000"/>
                <w:sz w:val="24"/>
              </w:rPr>
              <w:t>-0.27%</w:t>
            </w:r>
          </w:p>
        </w:tc>
        <w:tc>
          <w:tcPr>
            <w:tcW w:w="1285" w:type="dxa"/>
            <w:vAlign w:val="center"/>
          </w:tcPr>
          <w:p w:rsidR="00B35E3F" w:rsidRDefault="00582850">
            <w:pPr>
              <w:jc w:val="center"/>
            </w:pPr>
            <w:r>
              <w:rPr>
                <w:color w:val="000000"/>
                <w:sz w:val="24"/>
              </w:rPr>
              <w:t>0.38%</w:t>
            </w:r>
          </w:p>
        </w:tc>
        <w:tc>
          <w:tcPr>
            <w:tcW w:w="1285" w:type="dxa"/>
            <w:vAlign w:val="center"/>
          </w:tcPr>
          <w:p w:rsidR="00B35E3F" w:rsidRDefault="00582850">
            <w:pPr>
              <w:jc w:val="center"/>
            </w:pPr>
            <w:r>
              <w:rPr>
                <w:color w:val="000000"/>
                <w:sz w:val="24"/>
              </w:rPr>
              <w:t>0.56%</w:t>
            </w:r>
          </w:p>
        </w:tc>
        <w:tc>
          <w:tcPr>
            <w:tcW w:w="1285" w:type="dxa"/>
            <w:vAlign w:val="center"/>
          </w:tcPr>
          <w:p w:rsidR="00B35E3F" w:rsidRDefault="00582850">
            <w:pPr>
              <w:jc w:val="center"/>
            </w:pPr>
            <w:r>
              <w:rPr>
                <w:color w:val="000000"/>
                <w:sz w:val="24"/>
              </w:rPr>
              <w:t>-0.28%</w:t>
            </w:r>
          </w:p>
        </w:tc>
      </w:tr>
      <w:tr w:rsidR="00B35E3F">
        <w:tc>
          <w:tcPr>
            <w:tcW w:w="1286" w:type="dxa"/>
            <w:vAlign w:val="center"/>
          </w:tcPr>
          <w:p w:rsidR="00B35E3F" w:rsidRDefault="00582850">
            <w:pPr>
              <w:jc w:val="left"/>
            </w:pPr>
            <w:r>
              <w:rPr>
                <w:color w:val="000000"/>
                <w:sz w:val="24"/>
              </w:rPr>
              <w:t>过去六个月</w:t>
            </w:r>
          </w:p>
        </w:tc>
        <w:tc>
          <w:tcPr>
            <w:tcW w:w="1286" w:type="dxa"/>
            <w:vAlign w:val="center"/>
          </w:tcPr>
          <w:p w:rsidR="00B35E3F" w:rsidRDefault="00582850">
            <w:pPr>
              <w:jc w:val="center"/>
            </w:pPr>
            <w:r>
              <w:rPr>
                <w:color w:val="000000"/>
                <w:sz w:val="24"/>
              </w:rPr>
              <w:t>1.39%</w:t>
            </w:r>
          </w:p>
        </w:tc>
        <w:tc>
          <w:tcPr>
            <w:tcW w:w="1286" w:type="dxa"/>
            <w:vAlign w:val="center"/>
          </w:tcPr>
          <w:p w:rsidR="00B35E3F" w:rsidRDefault="00582850">
            <w:pPr>
              <w:jc w:val="center"/>
            </w:pPr>
            <w:r>
              <w:rPr>
                <w:color w:val="000000"/>
                <w:sz w:val="24"/>
              </w:rPr>
              <w:t>0.08%</w:t>
            </w:r>
          </w:p>
        </w:tc>
        <w:tc>
          <w:tcPr>
            <w:tcW w:w="1285" w:type="dxa"/>
            <w:vAlign w:val="center"/>
          </w:tcPr>
          <w:p w:rsidR="00B35E3F" w:rsidRDefault="00582850">
            <w:pPr>
              <w:jc w:val="center"/>
            </w:pPr>
            <w:r>
              <w:rPr>
                <w:color w:val="000000"/>
                <w:sz w:val="24"/>
              </w:rPr>
              <w:t>1.80%</w:t>
            </w:r>
          </w:p>
        </w:tc>
        <w:tc>
          <w:tcPr>
            <w:tcW w:w="1285" w:type="dxa"/>
            <w:vAlign w:val="center"/>
          </w:tcPr>
          <w:p w:rsidR="00B35E3F" w:rsidRDefault="00582850">
            <w:pPr>
              <w:jc w:val="center"/>
            </w:pPr>
            <w:r>
              <w:rPr>
                <w:color w:val="000000"/>
                <w:sz w:val="24"/>
              </w:rPr>
              <w:t>0.39%</w:t>
            </w:r>
          </w:p>
        </w:tc>
        <w:tc>
          <w:tcPr>
            <w:tcW w:w="1285" w:type="dxa"/>
            <w:vAlign w:val="center"/>
          </w:tcPr>
          <w:p w:rsidR="00B35E3F" w:rsidRDefault="00582850">
            <w:pPr>
              <w:jc w:val="center"/>
            </w:pPr>
            <w:r>
              <w:rPr>
                <w:color w:val="000000"/>
                <w:sz w:val="24"/>
              </w:rPr>
              <w:t>-0.41%</w:t>
            </w:r>
          </w:p>
        </w:tc>
        <w:tc>
          <w:tcPr>
            <w:tcW w:w="1285" w:type="dxa"/>
            <w:vAlign w:val="center"/>
          </w:tcPr>
          <w:p w:rsidR="00B35E3F" w:rsidRDefault="00582850">
            <w:pPr>
              <w:jc w:val="center"/>
            </w:pPr>
            <w:r>
              <w:rPr>
                <w:color w:val="000000"/>
                <w:sz w:val="24"/>
              </w:rPr>
              <w:t>-0.31%</w:t>
            </w:r>
          </w:p>
        </w:tc>
      </w:tr>
      <w:tr w:rsidR="00B35E3F">
        <w:tc>
          <w:tcPr>
            <w:tcW w:w="1286" w:type="dxa"/>
            <w:vAlign w:val="center"/>
          </w:tcPr>
          <w:p w:rsidR="00B35E3F" w:rsidRDefault="00582850">
            <w:pPr>
              <w:jc w:val="left"/>
            </w:pPr>
            <w:r>
              <w:rPr>
                <w:color w:val="000000"/>
                <w:sz w:val="24"/>
              </w:rPr>
              <w:t>自基金合同生效起至今</w:t>
            </w:r>
          </w:p>
        </w:tc>
        <w:tc>
          <w:tcPr>
            <w:tcW w:w="1286" w:type="dxa"/>
            <w:vAlign w:val="center"/>
          </w:tcPr>
          <w:p w:rsidR="00B35E3F" w:rsidRDefault="00582850">
            <w:pPr>
              <w:jc w:val="center"/>
            </w:pPr>
            <w:r>
              <w:rPr>
                <w:color w:val="000000"/>
                <w:sz w:val="24"/>
              </w:rPr>
              <w:t>2.10%</w:t>
            </w:r>
          </w:p>
        </w:tc>
        <w:tc>
          <w:tcPr>
            <w:tcW w:w="1286" w:type="dxa"/>
            <w:vAlign w:val="center"/>
          </w:tcPr>
          <w:p w:rsidR="00B35E3F" w:rsidRDefault="00582850">
            <w:pPr>
              <w:jc w:val="center"/>
            </w:pPr>
            <w:r>
              <w:rPr>
                <w:color w:val="000000"/>
                <w:sz w:val="24"/>
              </w:rPr>
              <w:t>0.08%</w:t>
            </w:r>
          </w:p>
        </w:tc>
        <w:tc>
          <w:tcPr>
            <w:tcW w:w="1285" w:type="dxa"/>
            <w:vAlign w:val="center"/>
          </w:tcPr>
          <w:p w:rsidR="00B35E3F" w:rsidRDefault="00582850">
            <w:pPr>
              <w:jc w:val="center"/>
            </w:pPr>
            <w:r>
              <w:rPr>
                <w:color w:val="000000"/>
                <w:sz w:val="24"/>
              </w:rPr>
              <w:t>1.88%</w:t>
            </w:r>
          </w:p>
        </w:tc>
        <w:tc>
          <w:tcPr>
            <w:tcW w:w="1285" w:type="dxa"/>
            <w:vAlign w:val="center"/>
          </w:tcPr>
          <w:p w:rsidR="00B35E3F" w:rsidRDefault="00582850">
            <w:pPr>
              <w:jc w:val="center"/>
            </w:pPr>
            <w:r>
              <w:rPr>
                <w:color w:val="000000"/>
                <w:sz w:val="24"/>
              </w:rPr>
              <w:t>0.43%</w:t>
            </w:r>
          </w:p>
        </w:tc>
        <w:tc>
          <w:tcPr>
            <w:tcW w:w="1285" w:type="dxa"/>
            <w:vAlign w:val="center"/>
          </w:tcPr>
          <w:p w:rsidR="00B35E3F" w:rsidRDefault="00582850">
            <w:pPr>
              <w:jc w:val="center"/>
            </w:pPr>
            <w:r>
              <w:rPr>
                <w:color w:val="000000"/>
                <w:sz w:val="24"/>
              </w:rPr>
              <w:t>0.22%</w:t>
            </w:r>
          </w:p>
        </w:tc>
        <w:tc>
          <w:tcPr>
            <w:tcW w:w="1285" w:type="dxa"/>
            <w:vAlign w:val="center"/>
          </w:tcPr>
          <w:p w:rsidR="00B35E3F" w:rsidRDefault="00582850">
            <w:pPr>
              <w:jc w:val="center"/>
            </w:pPr>
            <w:r>
              <w:rPr>
                <w:color w:val="000000"/>
                <w:sz w:val="24"/>
              </w:rPr>
              <w:t>-0.35%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w:t>
      </w:r>
      <w:r w:rsidRPr="00E25C2A">
        <w:rPr>
          <w:kern w:val="0"/>
          <w:sz w:val="24"/>
        </w:rPr>
        <w:lastRenderedPageBreak/>
        <w:t>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交银优选回报灵活配置混合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交银优选回报灵活配置混合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B35E3F">
        <w:tc>
          <w:tcPr>
            <w:tcW w:w="1276" w:type="dxa"/>
            <w:vAlign w:val="center"/>
          </w:tcPr>
          <w:p w:rsidR="00B35E3F" w:rsidRDefault="00582850">
            <w:pPr>
              <w:jc w:val="center"/>
            </w:pPr>
            <w:r>
              <w:rPr>
                <w:color w:val="000000"/>
                <w:sz w:val="24"/>
              </w:rPr>
              <w:t>2016</w:t>
            </w:r>
            <w:r>
              <w:rPr>
                <w:color w:val="000000"/>
                <w:sz w:val="24"/>
              </w:rPr>
              <w:t>年</w:t>
            </w:r>
          </w:p>
        </w:tc>
        <w:tc>
          <w:tcPr>
            <w:tcW w:w="1701" w:type="dxa"/>
            <w:vAlign w:val="center"/>
          </w:tcPr>
          <w:p w:rsidR="00B35E3F" w:rsidRDefault="00582850">
            <w:pPr>
              <w:jc w:val="right"/>
            </w:pPr>
            <w:r>
              <w:rPr>
                <w:color w:val="000000"/>
                <w:sz w:val="24"/>
              </w:rPr>
              <w:t>-</w:t>
            </w:r>
          </w:p>
        </w:tc>
        <w:tc>
          <w:tcPr>
            <w:tcW w:w="1701" w:type="dxa"/>
            <w:vAlign w:val="center"/>
          </w:tcPr>
          <w:p w:rsidR="00B35E3F" w:rsidRDefault="00582850">
            <w:pPr>
              <w:jc w:val="right"/>
            </w:pPr>
            <w:r>
              <w:rPr>
                <w:color w:val="000000"/>
                <w:sz w:val="24"/>
              </w:rPr>
              <w:t>-</w:t>
            </w:r>
          </w:p>
        </w:tc>
        <w:tc>
          <w:tcPr>
            <w:tcW w:w="1701" w:type="dxa"/>
            <w:vAlign w:val="center"/>
          </w:tcPr>
          <w:p w:rsidR="00B35E3F" w:rsidRDefault="00582850">
            <w:pPr>
              <w:jc w:val="right"/>
            </w:pPr>
            <w:r>
              <w:rPr>
                <w:color w:val="000000"/>
                <w:sz w:val="24"/>
              </w:rPr>
              <w:t>-</w:t>
            </w:r>
          </w:p>
        </w:tc>
        <w:tc>
          <w:tcPr>
            <w:tcW w:w="1559" w:type="dxa"/>
            <w:vAlign w:val="center"/>
          </w:tcPr>
          <w:p w:rsidR="00B35E3F" w:rsidRDefault="00582850">
            <w:pPr>
              <w:jc w:val="right"/>
            </w:pPr>
            <w:r>
              <w:rPr>
                <w:color w:val="000000"/>
                <w:sz w:val="24"/>
              </w:rPr>
              <w:t>-</w:t>
            </w:r>
          </w:p>
        </w:tc>
        <w:tc>
          <w:tcPr>
            <w:tcW w:w="1060" w:type="dxa"/>
            <w:vAlign w:val="center"/>
          </w:tcPr>
          <w:p w:rsidR="00B35E3F" w:rsidRDefault="00582850" w:rsidP="005A0359">
            <w:pPr>
              <w:jc w:val="center"/>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B35E3F">
        <w:tc>
          <w:tcPr>
            <w:tcW w:w="1276" w:type="dxa"/>
            <w:vAlign w:val="center"/>
          </w:tcPr>
          <w:p w:rsidR="00B35E3F" w:rsidRDefault="00582850">
            <w:pPr>
              <w:jc w:val="center"/>
            </w:pPr>
            <w:r>
              <w:rPr>
                <w:color w:val="000000"/>
                <w:sz w:val="24"/>
              </w:rPr>
              <w:t>2016</w:t>
            </w:r>
            <w:r>
              <w:rPr>
                <w:color w:val="000000"/>
                <w:sz w:val="24"/>
              </w:rPr>
              <w:t>年</w:t>
            </w:r>
          </w:p>
        </w:tc>
        <w:tc>
          <w:tcPr>
            <w:tcW w:w="1701" w:type="dxa"/>
            <w:vAlign w:val="center"/>
          </w:tcPr>
          <w:p w:rsidR="00B35E3F" w:rsidRDefault="00582850">
            <w:pPr>
              <w:jc w:val="right"/>
            </w:pPr>
            <w:r>
              <w:rPr>
                <w:color w:val="000000"/>
                <w:sz w:val="24"/>
              </w:rPr>
              <w:t>-</w:t>
            </w:r>
          </w:p>
        </w:tc>
        <w:tc>
          <w:tcPr>
            <w:tcW w:w="1701" w:type="dxa"/>
            <w:vAlign w:val="center"/>
          </w:tcPr>
          <w:p w:rsidR="00B35E3F" w:rsidRDefault="00582850">
            <w:pPr>
              <w:jc w:val="right"/>
            </w:pPr>
            <w:r>
              <w:rPr>
                <w:color w:val="000000"/>
                <w:sz w:val="24"/>
              </w:rPr>
              <w:t>-</w:t>
            </w:r>
          </w:p>
        </w:tc>
        <w:tc>
          <w:tcPr>
            <w:tcW w:w="1701" w:type="dxa"/>
            <w:vAlign w:val="center"/>
          </w:tcPr>
          <w:p w:rsidR="00B35E3F" w:rsidRDefault="00582850">
            <w:pPr>
              <w:jc w:val="right"/>
            </w:pPr>
            <w:r>
              <w:rPr>
                <w:color w:val="000000"/>
                <w:sz w:val="24"/>
              </w:rPr>
              <w:t>-</w:t>
            </w:r>
          </w:p>
        </w:tc>
        <w:tc>
          <w:tcPr>
            <w:tcW w:w="1559" w:type="dxa"/>
            <w:vAlign w:val="center"/>
          </w:tcPr>
          <w:p w:rsidR="00B35E3F" w:rsidRDefault="00582850">
            <w:pPr>
              <w:jc w:val="right"/>
            </w:pPr>
            <w:r>
              <w:rPr>
                <w:color w:val="000000"/>
                <w:sz w:val="24"/>
              </w:rPr>
              <w:t>-</w:t>
            </w:r>
          </w:p>
        </w:tc>
        <w:tc>
          <w:tcPr>
            <w:tcW w:w="1060" w:type="dxa"/>
            <w:vAlign w:val="center"/>
          </w:tcPr>
          <w:p w:rsidR="00B35E3F" w:rsidRDefault="00582850" w:rsidP="005A0359">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B35E3F" w:rsidRDefault="0058285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B35E3F">
        <w:tc>
          <w:tcPr>
            <w:tcW w:w="1499" w:type="dxa"/>
            <w:vAlign w:val="center"/>
          </w:tcPr>
          <w:p w:rsidR="00B35E3F" w:rsidRDefault="00582850">
            <w:pPr>
              <w:jc w:val="center"/>
            </w:pPr>
            <w:r>
              <w:rPr>
                <w:color w:val="000000"/>
                <w:sz w:val="24"/>
              </w:rPr>
              <w:t>李娜</w:t>
            </w:r>
          </w:p>
        </w:tc>
        <w:tc>
          <w:tcPr>
            <w:tcW w:w="1499" w:type="dxa"/>
            <w:vAlign w:val="center"/>
          </w:tcPr>
          <w:p w:rsidR="00B35E3F" w:rsidRDefault="0058285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w:t>
            </w:r>
            <w:r>
              <w:rPr>
                <w:color w:val="000000"/>
                <w:sz w:val="24"/>
              </w:rPr>
              <w:lastRenderedPageBreak/>
              <w:t>景定期开放灵活配置混合的基金经理</w:t>
            </w:r>
          </w:p>
        </w:tc>
        <w:tc>
          <w:tcPr>
            <w:tcW w:w="1255" w:type="dxa"/>
            <w:vAlign w:val="center"/>
          </w:tcPr>
          <w:p w:rsidR="00B35E3F" w:rsidRDefault="00582850">
            <w:pPr>
              <w:jc w:val="center"/>
            </w:pPr>
            <w:r>
              <w:rPr>
                <w:color w:val="000000"/>
                <w:sz w:val="24"/>
              </w:rPr>
              <w:lastRenderedPageBreak/>
              <w:t>2016-04-22</w:t>
            </w:r>
          </w:p>
        </w:tc>
        <w:tc>
          <w:tcPr>
            <w:tcW w:w="1276" w:type="dxa"/>
            <w:vAlign w:val="center"/>
          </w:tcPr>
          <w:p w:rsidR="00B35E3F" w:rsidRDefault="00582850">
            <w:pPr>
              <w:jc w:val="center"/>
            </w:pPr>
            <w:r>
              <w:rPr>
                <w:color w:val="000000"/>
                <w:sz w:val="24"/>
              </w:rPr>
              <w:t>-</w:t>
            </w:r>
          </w:p>
        </w:tc>
        <w:tc>
          <w:tcPr>
            <w:tcW w:w="992" w:type="dxa"/>
            <w:vAlign w:val="center"/>
          </w:tcPr>
          <w:p w:rsidR="00B35E3F" w:rsidRDefault="00582850">
            <w:pPr>
              <w:jc w:val="center"/>
            </w:pPr>
            <w:r>
              <w:rPr>
                <w:color w:val="000000"/>
                <w:sz w:val="24"/>
              </w:rPr>
              <w:t>6</w:t>
            </w:r>
            <w:r>
              <w:rPr>
                <w:color w:val="000000"/>
                <w:sz w:val="24"/>
              </w:rPr>
              <w:t>年</w:t>
            </w:r>
          </w:p>
        </w:tc>
        <w:tc>
          <w:tcPr>
            <w:tcW w:w="2477" w:type="dxa"/>
            <w:vAlign w:val="center"/>
          </w:tcPr>
          <w:p w:rsidR="00B35E3F" w:rsidRDefault="0058285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B35E3F" w:rsidRDefault="0058285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B35E3F" w:rsidRDefault="0058285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B35E3F" w:rsidRDefault="0058285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B35E3F" w:rsidRDefault="0058285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35E3F" w:rsidRDefault="0058285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35E3F" w:rsidRDefault="0058285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35E3F" w:rsidRDefault="0058285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35E3F" w:rsidRDefault="0058285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B35E3F" w:rsidRDefault="00582850">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日，交银优选回报灵活配置混合</w:t>
      </w:r>
      <w:r w:rsidRPr="001358D2">
        <w:rPr>
          <w:color w:val="000000"/>
          <w:sz w:val="24"/>
        </w:rPr>
        <w:t>A</w:t>
      </w:r>
      <w:r w:rsidRPr="001358D2">
        <w:rPr>
          <w:color w:val="000000"/>
          <w:sz w:val="24"/>
        </w:rPr>
        <w:t>份额净值为</w:t>
      </w:r>
      <w:r w:rsidRPr="001358D2">
        <w:rPr>
          <w:color w:val="000000"/>
          <w:sz w:val="24"/>
        </w:rPr>
        <w:t>1.022</w:t>
      </w:r>
      <w:r w:rsidRPr="001358D2">
        <w:rPr>
          <w:color w:val="000000"/>
          <w:sz w:val="24"/>
        </w:rPr>
        <w:t>元，本报告期份额净值增长率为</w:t>
      </w:r>
      <w:r w:rsidRPr="001358D2">
        <w:rPr>
          <w:color w:val="000000"/>
          <w:sz w:val="24"/>
        </w:rPr>
        <w:t>2.20%</w:t>
      </w:r>
      <w:r w:rsidRPr="001358D2">
        <w:rPr>
          <w:color w:val="000000"/>
          <w:sz w:val="24"/>
        </w:rPr>
        <w:t>，同期业绩比较基准增长率为</w:t>
      </w:r>
      <w:r w:rsidRPr="001358D2">
        <w:rPr>
          <w:color w:val="000000"/>
          <w:sz w:val="24"/>
        </w:rPr>
        <w:t>1.88%</w:t>
      </w:r>
      <w:r w:rsidRPr="001358D2">
        <w:rPr>
          <w:color w:val="000000"/>
          <w:sz w:val="24"/>
        </w:rPr>
        <w:t>；交银优选回报灵活配置混合</w:t>
      </w:r>
      <w:r w:rsidRPr="001358D2">
        <w:rPr>
          <w:color w:val="000000"/>
          <w:sz w:val="24"/>
        </w:rPr>
        <w:t>C</w:t>
      </w:r>
      <w:r w:rsidRPr="001358D2">
        <w:rPr>
          <w:color w:val="000000"/>
          <w:sz w:val="24"/>
        </w:rPr>
        <w:t>份额净值为</w:t>
      </w:r>
      <w:r w:rsidRPr="001358D2">
        <w:rPr>
          <w:color w:val="000000"/>
          <w:sz w:val="24"/>
        </w:rPr>
        <w:t>1.021</w:t>
      </w:r>
      <w:r w:rsidRPr="001358D2">
        <w:rPr>
          <w:color w:val="000000"/>
          <w:sz w:val="24"/>
        </w:rPr>
        <w:t>元，本报告期份额净值增长率为</w:t>
      </w:r>
      <w:r w:rsidRPr="001358D2">
        <w:rPr>
          <w:color w:val="000000"/>
          <w:sz w:val="24"/>
        </w:rPr>
        <w:t>2.10%</w:t>
      </w:r>
      <w:r w:rsidRPr="001358D2">
        <w:rPr>
          <w:color w:val="000000"/>
          <w:sz w:val="24"/>
        </w:rPr>
        <w:t>，同期业绩比较</w:t>
      </w:r>
      <w:r w:rsidRPr="001358D2">
        <w:rPr>
          <w:color w:val="000000"/>
          <w:sz w:val="24"/>
        </w:rPr>
        <w:lastRenderedPageBreak/>
        <w:t>基准增长率为</w:t>
      </w:r>
      <w:r w:rsidRPr="001358D2">
        <w:rPr>
          <w:color w:val="000000"/>
          <w:sz w:val="24"/>
        </w:rPr>
        <w:t>1.88%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年，房地产对经济增长的拉动变化或为短期经济增长预期的最关键变量，</w:t>
      </w:r>
      <w:r w:rsidRPr="001358D2">
        <w:rPr>
          <w:color w:val="000000"/>
          <w:sz w:val="24"/>
        </w:rPr>
        <w:t>CPI</w:t>
      </w:r>
      <w:r w:rsidRPr="001358D2">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B35E3F" w:rsidRDefault="00582850">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35E3F" w:rsidRDefault="00582850">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lastRenderedPageBreak/>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作为本基金的托管人，中信银行严格遵守了《证券投资基金法》及其他有关法律法规、基金合同和托管协议的规定，对交银施罗德优选回报灵活配置混合型证券投资基金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交银施罗德优选回报灵活配置混合型证券投资基金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4</w:t>
      </w:r>
      <w:r w:rsidRPr="003C6BFD">
        <w:rPr>
          <w:color w:val="000000"/>
          <w:sz w:val="24"/>
        </w:rPr>
        <w:t>月</w:t>
      </w:r>
      <w:r w:rsidRPr="003C6BFD">
        <w:rPr>
          <w:color w:val="000000"/>
          <w:sz w:val="24"/>
        </w:rPr>
        <w:t>22</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7D2118">
        <w:rPr>
          <w:rFonts w:hint="eastAsia"/>
          <w:color w:val="00000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交银施罗德优选回报灵活配置混合型证券投资基金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503CFE" w:rsidRPr="008B2C7A" w:rsidTr="00503CFE">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503CFE" w:rsidRPr="008B2C7A" w:rsidTr="00503CFE">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503CFE" w:rsidRPr="008B2C7A" w:rsidTr="00503CFE">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12,141,346.38</w:t>
            </w:r>
          </w:p>
        </w:tc>
      </w:tr>
      <w:tr w:rsidR="00503CFE" w:rsidRPr="008B2C7A" w:rsidTr="00503CFE">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26,660.13</w:t>
            </w:r>
          </w:p>
        </w:tc>
      </w:tr>
      <w:tr w:rsidR="00503CFE" w:rsidRPr="008B2C7A" w:rsidTr="00503CFE">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37,684.65</w:t>
            </w:r>
          </w:p>
        </w:tc>
      </w:tr>
      <w:tr w:rsidR="00503CFE" w:rsidRPr="008B2C7A" w:rsidTr="00503CFE">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494,239,397.63</w:t>
            </w:r>
          </w:p>
        </w:tc>
      </w:tr>
      <w:tr w:rsidR="00503CFE" w:rsidRPr="008B2C7A" w:rsidTr="00503CFE">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50,795,597.63</w:t>
            </w:r>
          </w:p>
        </w:tc>
      </w:tr>
      <w:tr w:rsidR="00503CFE" w:rsidRPr="008B2C7A" w:rsidTr="00503CFE">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443,443,800.00</w:t>
            </w:r>
          </w:p>
        </w:tc>
      </w:tr>
      <w:tr w:rsidR="00503CFE" w:rsidRPr="008B2C7A" w:rsidTr="00503CFE">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5,428,021.07</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511,873,109.86</w:t>
            </w:r>
          </w:p>
        </w:tc>
      </w:tr>
      <w:tr w:rsidR="00503CFE" w:rsidRPr="008B2C7A" w:rsidTr="00503CFE">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503CFE" w:rsidRPr="008B2C7A" w:rsidTr="00503CFE">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10.15</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259,864.17</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86,621.41</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18.59</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63,756.52</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650,270.84</w:t>
            </w:r>
          </w:p>
        </w:tc>
      </w:tr>
      <w:tr w:rsidR="00503CFE" w:rsidRPr="008B2C7A" w:rsidTr="00503CFE">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500,173,648.70</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11,049,190.32</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511,222,839.02</w:t>
            </w:r>
          </w:p>
        </w:tc>
      </w:tr>
      <w:tr w:rsidR="00503CFE" w:rsidRPr="008B2C7A" w:rsidTr="00503CFE">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511,873,109.86</w:t>
            </w:r>
          </w:p>
        </w:tc>
      </w:tr>
    </w:tbl>
    <w:p w:rsidR="00B35E3F" w:rsidRDefault="00582850">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1.022</w:t>
      </w:r>
      <w:r>
        <w:rPr>
          <w:kern w:val="0"/>
          <w:sz w:val="24"/>
        </w:rPr>
        <w:t>元，</w:t>
      </w:r>
      <w:r>
        <w:rPr>
          <w:kern w:val="0"/>
          <w:sz w:val="24"/>
        </w:rPr>
        <w:t>C</w:t>
      </w:r>
      <w:r>
        <w:rPr>
          <w:kern w:val="0"/>
          <w:sz w:val="24"/>
        </w:rPr>
        <w:t>类基金份额净值</w:t>
      </w:r>
      <w:r>
        <w:rPr>
          <w:kern w:val="0"/>
          <w:sz w:val="24"/>
        </w:rPr>
        <w:t>1.021</w:t>
      </w:r>
      <w:r>
        <w:rPr>
          <w:kern w:val="0"/>
          <w:sz w:val="24"/>
        </w:rPr>
        <w:t>元，基金份额总额</w:t>
      </w:r>
      <w:r>
        <w:rPr>
          <w:kern w:val="0"/>
          <w:sz w:val="24"/>
        </w:rPr>
        <w:t>500,173,648.70</w:t>
      </w:r>
      <w:r>
        <w:rPr>
          <w:kern w:val="0"/>
          <w:sz w:val="24"/>
        </w:rPr>
        <w:t>份，其中</w:t>
      </w:r>
      <w:r>
        <w:rPr>
          <w:kern w:val="0"/>
          <w:sz w:val="24"/>
        </w:rPr>
        <w:t>A</w:t>
      </w:r>
      <w:r>
        <w:rPr>
          <w:kern w:val="0"/>
          <w:sz w:val="24"/>
        </w:rPr>
        <w:t>类基金份额</w:t>
      </w:r>
      <w:r>
        <w:rPr>
          <w:kern w:val="0"/>
          <w:sz w:val="24"/>
        </w:rPr>
        <w:t>500,065,820.91</w:t>
      </w:r>
      <w:r>
        <w:rPr>
          <w:kern w:val="0"/>
          <w:sz w:val="24"/>
        </w:rPr>
        <w:t>份，</w:t>
      </w:r>
      <w:r>
        <w:rPr>
          <w:kern w:val="0"/>
          <w:sz w:val="24"/>
        </w:rPr>
        <w:t>C</w:t>
      </w:r>
      <w:r>
        <w:rPr>
          <w:kern w:val="0"/>
          <w:sz w:val="24"/>
        </w:rPr>
        <w:t>类基金份额</w:t>
      </w:r>
      <w:r>
        <w:rPr>
          <w:kern w:val="0"/>
          <w:sz w:val="24"/>
        </w:rPr>
        <w:t>107,827.79</w:t>
      </w:r>
      <w:r>
        <w:rPr>
          <w:kern w:val="0"/>
          <w:sz w:val="24"/>
        </w:rPr>
        <w:t>份。</w:t>
      </w:r>
    </w:p>
    <w:p w:rsidR="001A59F9" w:rsidRDefault="001A59F9" w:rsidP="00582850">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582850">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4</w:t>
      </w:r>
      <w:r w:rsidR="00F64FAD" w:rsidRPr="00D73BCD">
        <w:rPr>
          <w:color w:val="000000"/>
          <w:sz w:val="24"/>
        </w:rPr>
        <w:t>月</w:t>
      </w:r>
      <w:r w:rsidR="00F64FAD" w:rsidRPr="00D73BCD">
        <w:rPr>
          <w:color w:val="000000"/>
          <w:sz w:val="24"/>
        </w:rPr>
        <w:t>22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503CFE" w:rsidRPr="008B2C7A" w:rsidTr="00503CFE">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4</w:t>
            </w:r>
            <w:r w:rsidRPr="00D73BCD">
              <w:rPr>
                <w:rFonts w:ascii="Times New Roman" w:hAnsi="Times New Roman"/>
                <w:b/>
                <w:color w:val="000000"/>
              </w:rPr>
              <w:t>月</w:t>
            </w:r>
            <w:r w:rsidRPr="00D73BCD">
              <w:rPr>
                <w:rFonts w:ascii="Times New Roman" w:hAnsi="Times New Roman"/>
                <w:b/>
                <w:color w:val="000000"/>
              </w:rPr>
              <w:t>22</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503CFE" w:rsidRPr="008B2C7A" w:rsidTr="00503CFE">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14,835,071.35</w:t>
            </w:r>
          </w:p>
        </w:tc>
      </w:tr>
      <w:tr w:rsidR="00503CFE" w:rsidRPr="008B2C7A" w:rsidTr="00503CFE">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8,894,042.67</w:t>
            </w:r>
          </w:p>
        </w:tc>
      </w:tr>
      <w:tr w:rsidR="00503CFE" w:rsidRPr="008B2C7A" w:rsidTr="00503CFE">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1,099,702.88</w:t>
            </w:r>
          </w:p>
        </w:tc>
      </w:tr>
      <w:tr w:rsidR="00503CFE" w:rsidRPr="008B2C7A" w:rsidTr="00503CFE">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7,665,793.66</w:t>
            </w:r>
          </w:p>
        </w:tc>
      </w:tr>
      <w:tr w:rsidR="00503CFE" w:rsidRPr="008B2C7A" w:rsidTr="00503CFE">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128,546.13</w:t>
            </w:r>
          </w:p>
        </w:tc>
      </w:tr>
      <w:tr w:rsidR="00503CFE" w:rsidRPr="008B2C7A" w:rsidTr="00503CFE">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lastRenderedPageBreak/>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8,348,131.32</w:t>
            </w:r>
          </w:p>
        </w:tc>
      </w:tr>
      <w:tr w:rsidR="00503CFE" w:rsidRPr="008B2C7A" w:rsidTr="00503CFE">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8,161,241.27</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-225,344.37</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412,234.42</w:t>
            </w:r>
          </w:p>
        </w:tc>
      </w:tr>
      <w:tr w:rsidR="00503CFE" w:rsidRPr="008B2C7A" w:rsidTr="00503CFE">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-2,407,166.88</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64.24</w:t>
            </w:r>
          </w:p>
        </w:tc>
      </w:tr>
      <w:tr w:rsidR="00503CFE" w:rsidRPr="008B2C7A" w:rsidTr="00503CFE">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3,785,989.36</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2,104,291.32</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701,430.54</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148.04</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259,623.41</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457,761.27</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457,761.27</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262,734.78</w:t>
            </w:r>
          </w:p>
        </w:tc>
      </w:tr>
      <w:tr w:rsidR="00503CFE" w:rsidRPr="008B2C7A" w:rsidTr="00503CFE">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11,049,081.99</w:t>
            </w:r>
          </w:p>
        </w:tc>
      </w:tr>
      <w:tr w:rsidR="00503CFE" w:rsidRPr="008B2C7A" w:rsidTr="00503CFE">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503CFE" w:rsidRPr="008B2C7A" w:rsidTr="00503CFE">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11,049,081.99</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4</w:t>
      </w:r>
      <w:r w:rsidR="00F64FAD" w:rsidRPr="00D73BCD">
        <w:rPr>
          <w:color w:val="000000"/>
          <w:sz w:val="24"/>
        </w:rPr>
        <w:t>月</w:t>
      </w:r>
      <w:r w:rsidR="00F64FAD" w:rsidRPr="00D73BCD">
        <w:rPr>
          <w:color w:val="000000"/>
          <w:sz w:val="24"/>
        </w:rPr>
        <w:t>22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4</w:t>
            </w:r>
            <w:r w:rsidRPr="009005D8">
              <w:rPr>
                <w:rFonts w:ascii="Times New Roman" w:hAnsi="Times New Roman"/>
                <w:b/>
                <w:color w:val="000000"/>
                <w:kern w:val="2"/>
              </w:rPr>
              <w:t>月</w:t>
            </w:r>
            <w:r w:rsidRPr="009005D8">
              <w:rPr>
                <w:rFonts w:ascii="Times New Roman" w:hAnsi="Times New Roman"/>
                <w:b/>
                <w:color w:val="000000"/>
                <w:kern w:val="2"/>
              </w:rPr>
              <w:t>22</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w:t>
            </w:r>
            <w:r w:rsidRPr="009058BA">
              <w:rPr>
                <w:rFonts w:hint="eastAsia"/>
                <w:color w:val="000000"/>
                <w:sz w:val="24"/>
              </w:rPr>
              <w:lastRenderedPageBreak/>
              <w:t>（基金净值）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500,167,508.56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500,167,508.56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11,049,081.99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11,049,081.99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6,140.14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6,248.47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25,863.88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26,333.14</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-19,723.74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-20,084.67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500,173,648.70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11,049,190.32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511,222,839.02</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B35E3F" w:rsidRDefault="00582850">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份基金份额。本基金的基金管理人为交银施罗德基金管理有限公司，基金托管人为中信银行股份有限公司。</w:t>
      </w:r>
    </w:p>
    <w:p w:rsidR="00B35E3F" w:rsidRDefault="00582850">
      <w:pPr>
        <w:spacing w:before="29" w:line="288" w:lineRule="auto"/>
        <w:ind w:firstLineChars="200" w:firstLine="480"/>
        <w:rPr>
          <w:color w:val="000000"/>
          <w:sz w:val="24"/>
        </w:rPr>
      </w:pP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w:t>
      </w:r>
      <w:r>
        <w:rPr>
          <w:color w:val="000000"/>
          <w:sz w:val="24"/>
        </w:rPr>
        <w:lastRenderedPageBreak/>
        <w:t>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B35E3F" w:rsidRDefault="00582850">
      <w:pPr>
        <w:spacing w:before="29" w:line="288" w:lineRule="auto"/>
        <w:ind w:firstLineChars="200" w:firstLine="480"/>
        <w:rPr>
          <w:color w:val="000000"/>
          <w:sz w:val="24"/>
        </w:rPr>
      </w:pP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颁布的《证券投资基金会计核算业务指引》、《交银施罗德优选回报灵活配置混合型证券投资基金基金合同》和在财务报表附注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w:t>
      </w:r>
      <w:r w:rsidRPr="00592B92">
        <w:rPr>
          <w:color w:val="000000"/>
          <w:sz w:val="24"/>
        </w:rPr>
        <w:lastRenderedPageBreak/>
        <w:t>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B35E3F" w:rsidRDefault="00582850">
      <w:pPr>
        <w:spacing w:before="29" w:line="288" w:lineRule="auto"/>
        <w:ind w:firstLineChars="200" w:firstLine="480"/>
        <w:rPr>
          <w:color w:val="000000"/>
          <w:sz w:val="24"/>
        </w:rPr>
      </w:pPr>
      <w:r>
        <w:rPr>
          <w:color w:val="000000"/>
          <w:sz w:val="24"/>
        </w:rPr>
        <w:t>(1)</w:t>
      </w:r>
      <w:r>
        <w:rPr>
          <w:color w:val="000000"/>
          <w:sz w:val="24"/>
        </w:rPr>
        <w:t>金融资产的分类</w:t>
      </w:r>
    </w:p>
    <w:p w:rsidR="00B35E3F" w:rsidRDefault="0058285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35E3F" w:rsidRDefault="0058285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35E3F" w:rsidRDefault="0058285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35E3F" w:rsidRDefault="0058285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B35E3F" w:rsidRDefault="0058285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B35E3F" w:rsidRDefault="0058285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B35E3F" w:rsidRDefault="00582850">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35E3F" w:rsidRDefault="0058285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35E3F" w:rsidRDefault="0058285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B35E3F" w:rsidRDefault="0058285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B35E3F" w:rsidRDefault="0058285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35E3F" w:rsidRDefault="00582850">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B35E3F" w:rsidRDefault="0058285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35E3F" w:rsidRDefault="0058285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B35E3F" w:rsidRDefault="00582850">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B35E3F" w:rsidRDefault="00582850">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w:t>
      </w:r>
      <w:r>
        <w:rPr>
          <w:color w:val="000000"/>
          <w:sz w:val="24"/>
        </w:rPr>
        <w:lastRenderedPageBreak/>
        <w:t>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B35E3F" w:rsidRDefault="0058285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B35E3F" w:rsidRDefault="0058285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B35E3F" w:rsidRDefault="00582850">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B35E3F" w:rsidRDefault="00582850">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B35E3F" w:rsidRDefault="00582850">
      <w:pPr>
        <w:spacing w:before="29" w:line="288" w:lineRule="auto"/>
        <w:ind w:firstLineChars="200" w:firstLine="480"/>
        <w:rPr>
          <w:color w:val="000000"/>
          <w:sz w:val="24"/>
        </w:rPr>
      </w:pPr>
      <w:r>
        <w:rPr>
          <w:color w:val="000000"/>
          <w:sz w:val="24"/>
        </w:rPr>
        <w:t>(3)</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可转换债券、资产支持证券和中小企业私募债券除外</w:t>
      </w:r>
      <w:r w:rsidRPr="0076649F">
        <w:rPr>
          <w:color w:val="000000"/>
          <w:sz w:val="24"/>
        </w:rPr>
        <w:t>)</w:t>
      </w:r>
      <w:r w:rsidRPr="0076649F">
        <w:rPr>
          <w:color w:val="000000"/>
          <w:sz w:val="24"/>
        </w:rPr>
        <w:t>，按照中证指数有限公司根据《中国证券投资基金业协会估值核算工作小组关于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季度固定收益品种的估值处理标准》所独立提供的债券估值结果确定公允价值。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B35E3F" w:rsidRDefault="0058285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35E3F" w:rsidRDefault="0058285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35E3F" w:rsidRDefault="0058285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35E3F" w:rsidRDefault="0058285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w:t>
      </w:r>
      <w:r w:rsidRPr="0076649F">
        <w:rPr>
          <w:color w:val="000000"/>
          <w:sz w:val="24"/>
        </w:rPr>
        <w:lastRenderedPageBreak/>
        <w:t>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B35E3F">
        <w:tc>
          <w:tcPr>
            <w:tcW w:w="5219" w:type="dxa"/>
            <w:vAlign w:val="center"/>
          </w:tcPr>
          <w:p w:rsidR="00B35E3F" w:rsidRDefault="005828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35E3F" w:rsidRDefault="00582850">
            <w:pPr>
              <w:jc w:val="center"/>
            </w:pPr>
            <w:r>
              <w:rPr>
                <w:color w:val="000000"/>
                <w:sz w:val="24"/>
              </w:rPr>
              <w:t>基金管理人、基金销售机构</w:t>
            </w:r>
          </w:p>
        </w:tc>
      </w:tr>
      <w:tr w:rsidR="00B35E3F">
        <w:tc>
          <w:tcPr>
            <w:tcW w:w="5219" w:type="dxa"/>
            <w:vAlign w:val="center"/>
          </w:tcPr>
          <w:p w:rsidR="00B35E3F" w:rsidRDefault="0058285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35E3F" w:rsidRDefault="00582850" w:rsidP="009D0A36">
            <w:pPr>
              <w:jc w:val="center"/>
            </w:pPr>
            <w:r>
              <w:rPr>
                <w:color w:val="000000"/>
                <w:sz w:val="24"/>
              </w:rPr>
              <w:t>基金托管人</w:t>
            </w:r>
          </w:p>
        </w:tc>
      </w:tr>
      <w:tr w:rsidR="00B35E3F">
        <w:tc>
          <w:tcPr>
            <w:tcW w:w="5219" w:type="dxa"/>
            <w:vAlign w:val="center"/>
          </w:tcPr>
          <w:p w:rsidR="00B35E3F" w:rsidRDefault="0058285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35E3F" w:rsidRDefault="00582850">
            <w:pPr>
              <w:jc w:val="center"/>
            </w:pPr>
            <w:r>
              <w:rPr>
                <w:color w:val="000000"/>
                <w:sz w:val="24"/>
              </w:rPr>
              <w:t>基金管理人的股东、基金销售机构</w:t>
            </w:r>
          </w:p>
        </w:tc>
      </w:tr>
      <w:tr w:rsidR="00B35E3F">
        <w:tc>
          <w:tcPr>
            <w:tcW w:w="5219" w:type="dxa"/>
            <w:vAlign w:val="center"/>
          </w:tcPr>
          <w:p w:rsidR="00B35E3F" w:rsidRDefault="00582850">
            <w:pPr>
              <w:jc w:val="left"/>
            </w:pPr>
            <w:r>
              <w:rPr>
                <w:color w:val="000000"/>
                <w:sz w:val="24"/>
              </w:rPr>
              <w:t>施罗德投资管理有限公司</w:t>
            </w:r>
          </w:p>
        </w:tc>
        <w:tc>
          <w:tcPr>
            <w:tcW w:w="3779" w:type="dxa"/>
            <w:vAlign w:val="center"/>
          </w:tcPr>
          <w:p w:rsidR="00B35E3F" w:rsidRDefault="00582850">
            <w:pPr>
              <w:jc w:val="center"/>
            </w:pPr>
            <w:r>
              <w:rPr>
                <w:color w:val="000000"/>
                <w:sz w:val="24"/>
              </w:rPr>
              <w:t>基金管理人的股东</w:t>
            </w:r>
          </w:p>
        </w:tc>
      </w:tr>
      <w:tr w:rsidR="00B35E3F">
        <w:tc>
          <w:tcPr>
            <w:tcW w:w="5219" w:type="dxa"/>
            <w:vAlign w:val="center"/>
          </w:tcPr>
          <w:p w:rsidR="00B35E3F" w:rsidRDefault="0058285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B35E3F" w:rsidRDefault="00582850">
            <w:pPr>
              <w:jc w:val="center"/>
            </w:pPr>
            <w:r>
              <w:rPr>
                <w:color w:val="000000"/>
                <w:sz w:val="24"/>
              </w:rPr>
              <w:t>基金管理人的股东</w:t>
            </w:r>
          </w:p>
        </w:tc>
      </w:tr>
      <w:tr w:rsidR="00B35E3F">
        <w:tc>
          <w:tcPr>
            <w:tcW w:w="5219" w:type="dxa"/>
            <w:vAlign w:val="center"/>
          </w:tcPr>
          <w:p w:rsidR="00B35E3F" w:rsidRDefault="00582850">
            <w:pPr>
              <w:jc w:val="left"/>
            </w:pPr>
            <w:r>
              <w:rPr>
                <w:color w:val="000000"/>
                <w:sz w:val="24"/>
              </w:rPr>
              <w:t>交银施罗德资产管理有限公司</w:t>
            </w:r>
          </w:p>
        </w:tc>
        <w:tc>
          <w:tcPr>
            <w:tcW w:w="3779" w:type="dxa"/>
            <w:vAlign w:val="center"/>
          </w:tcPr>
          <w:p w:rsidR="00B35E3F" w:rsidRDefault="00582850">
            <w:pPr>
              <w:jc w:val="center"/>
            </w:pPr>
            <w:r>
              <w:rPr>
                <w:color w:val="000000"/>
                <w:sz w:val="24"/>
              </w:rPr>
              <w:t>基金管理人的子公司</w:t>
            </w:r>
          </w:p>
        </w:tc>
      </w:tr>
      <w:tr w:rsidR="00B35E3F">
        <w:tc>
          <w:tcPr>
            <w:tcW w:w="5219" w:type="dxa"/>
            <w:vAlign w:val="center"/>
          </w:tcPr>
          <w:p w:rsidR="00B35E3F" w:rsidRDefault="00582850">
            <w:pPr>
              <w:jc w:val="left"/>
            </w:pPr>
            <w:r>
              <w:rPr>
                <w:color w:val="000000"/>
                <w:sz w:val="24"/>
              </w:rPr>
              <w:t>上海直源投资管理有限公司</w:t>
            </w:r>
          </w:p>
        </w:tc>
        <w:tc>
          <w:tcPr>
            <w:tcW w:w="3779" w:type="dxa"/>
            <w:vAlign w:val="center"/>
          </w:tcPr>
          <w:p w:rsidR="00B35E3F" w:rsidRDefault="00582850">
            <w:pPr>
              <w:jc w:val="center"/>
            </w:pPr>
            <w:r>
              <w:rPr>
                <w:color w:val="000000"/>
                <w:sz w:val="24"/>
              </w:rPr>
              <w:t>受基金管理人控制的公司</w:t>
            </w:r>
          </w:p>
        </w:tc>
      </w:tr>
      <w:tr w:rsidR="00B35E3F">
        <w:tc>
          <w:tcPr>
            <w:tcW w:w="5219" w:type="dxa"/>
            <w:vAlign w:val="center"/>
          </w:tcPr>
          <w:p w:rsidR="00B35E3F" w:rsidRDefault="0058285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B35E3F" w:rsidRDefault="00582850">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503CFE" w:rsidRPr="008B2C7A" w:rsidTr="00503CF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503CFE" w:rsidRPr="008B2C7A" w:rsidTr="00503CFE">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2,104,291.32</w:t>
            </w:r>
          </w:p>
        </w:tc>
      </w:tr>
      <w:tr w:rsidR="00503CFE" w:rsidRPr="008B2C7A" w:rsidTr="00503CFE">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189.29</w:t>
            </w:r>
          </w:p>
        </w:tc>
      </w:tr>
    </w:tbl>
    <w:p w:rsidR="00B35E3F" w:rsidRDefault="005828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503CFE" w:rsidRPr="008B2C7A" w:rsidTr="00503CF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lastRenderedPageBreak/>
              <w:t>31</w:t>
            </w:r>
            <w:r w:rsidRPr="00CD0071">
              <w:rPr>
                <w:bCs/>
                <w:color w:val="000000"/>
                <w:sz w:val="24"/>
              </w:rPr>
              <w:t>日</w:t>
            </w:r>
          </w:p>
        </w:tc>
      </w:tr>
      <w:tr w:rsidR="00503CFE" w:rsidRPr="008B2C7A" w:rsidTr="00503CF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lastRenderedPageBreak/>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701,430.54</w:t>
            </w:r>
          </w:p>
        </w:tc>
      </w:tr>
    </w:tbl>
    <w:p w:rsidR="00B35E3F" w:rsidRDefault="0058285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2016</w:t>
            </w:r>
            <w:r w:rsidRPr="00EF55B7">
              <w:rPr>
                <w:color w:val="000000"/>
                <w:sz w:val="24"/>
              </w:rPr>
              <w:t>年</w:t>
            </w:r>
            <w:r w:rsidRPr="00EF55B7">
              <w:rPr>
                <w:color w:val="000000"/>
                <w:sz w:val="24"/>
              </w:rPr>
              <w:t>4</w:t>
            </w:r>
            <w:r w:rsidRPr="00EF55B7">
              <w:rPr>
                <w:color w:val="000000"/>
                <w:sz w:val="24"/>
              </w:rPr>
              <w:t>月</w:t>
            </w:r>
            <w:r w:rsidRPr="00EF55B7">
              <w:rPr>
                <w:color w:val="000000"/>
                <w:sz w:val="24"/>
              </w:rPr>
              <w:t>22</w:t>
            </w:r>
            <w:r w:rsidRPr="00EF55B7">
              <w:rPr>
                <w:color w:val="000000"/>
                <w:sz w:val="24"/>
              </w:rPr>
              <w:t>日（基金合同生效日）至</w:t>
            </w:r>
            <w:r w:rsidRPr="00EF55B7">
              <w:rPr>
                <w:color w:val="000000"/>
                <w:sz w:val="24"/>
              </w:rPr>
              <w:t>2016</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交银优选回报灵活配置混合</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交银优选回报灵活配置混合</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B35E3F">
        <w:tc>
          <w:tcPr>
            <w:tcW w:w="2045" w:type="dxa"/>
            <w:vAlign w:val="center"/>
          </w:tcPr>
          <w:p w:rsidR="00B35E3F" w:rsidRDefault="00582850">
            <w:pPr>
              <w:jc w:val="left"/>
            </w:pPr>
            <w:r>
              <w:rPr>
                <w:sz w:val="24"/>
              </w:rPr>
              <w:t>交银施罗德基金公司</w:t>
            </w:r>
          </w:p>
        </w:tc>
        <w:tc>
          <w:tcPr>
            <w:tcW w:w="2455" w:type="dxa"/>
            <w:vAlign w:val="center"/>
          </w:tcPr>
          <w:p w:rsidR="00B35E3F" w:rsidRDefault="00582850">
            <w:pPr>
              <w:jc w:val="right"/>
            </w:pPr>
            <w:r>
              <w:rPr>
                <w:sz w:val="24"/>
              </w:rPr>
              <w:t>-</w:t>
            </w:r>
          </w:p>
        </w:tc>
        <w:tc>
          <w:tcPr>
            <w:tcW w:w="2609" w:type="dxa"/>
            <w:vAlign w:val="center"/>
          </w:tcPr>
          <w:p w:rsidR="00B35E3F" w:rsidRDefault="00582850">
            <w:pPr>
              <w:jc w:val="right"/>
            </w:pPr>
            <w:r>
              <w:rPr>
                <w:sz w:val="24"/>
              </w:rPr>
              <w:t>2.02</w:t>
            </w:r>
          </w:p>
        </w:tc>
        <w:tc>
          <w:tcPr>
            <w:tcW w:w="1889" w:type="dxa"/>
            <w:vAlign w:val="center"/>
          </w:tcPr>
          <w:p w:rsidR="00B35E3F" w:rsidRDefault="00582850">
            <w:pPr>
              <w:jc w:val="right"/>
            </w:pPr>
            <w:r>
              <w:rPr>
                <w:sz w:val="24"/>
              </w:rPr>
              <w:t>2.02</w:t>
            </w:r>
          </w:p>
        </w:tc>
      </w:tr>
      <w:tr w:rsidR="00B35E3F">
        <w:tc>
          <w:tcPr>
            <w:tcW w:w="2045" w:type="dxa"/>
            <w:vAlign w:val="center"/>
          </w:tcPr>
          <w:p w:rsidR="00B35E3F" w:rsidRDefault="00582850">
            <w:pPr>
              <w:jc w:val="left"/>
            </w:pPr>
            <w:r>
              <w:rPr>
                <w:sz w:val="24"/>
              </w:rPr>
              <w:t>交通银行</w:t>
            </w:r>
          </w:p>
        </w:tc>
        <w:tc>
          <w:tcPr>
            <w:tcW w:w="2455" w:type="dxa"/>
            <w:vAlign w:val="center"/>
          </w:tcPr>
          <w:p w:rsidR="00B35E3F" w:rsidRDefault="00582850">
            <w:pPr>
              <w:jc w:val="right"/>
            </w:pPr>
            <w:r>
              <w:rPr>
                <w:sz w:val="24"/>
              </w:rPr>
              <w:t>-</w:t>
            </w:r>
          </w:p>
        </w:tc>
        <w:tc>
          <w:tcPr>
            <w:tcW w:w="2609" w:type="dxa"/>
            <w:vAlign w:val="center"/>
          </w:tcPr>
          <w:p w:rsidR="00B35E3F" w:rsidRDefault="00582850">
            <w:pPr>
              <w:jc w:val="right"/>
            </w:pPr>
            <w:r>
              <w:rPr>
                <w:sz w:val="24"/>
              </w:rPr>
              <w:t>146.02</w:t>
            </w:r>
          </w:p>
        </w:tc>
        <w:tc>
          <w:tcPr>
            <w:tcW w:w="1889" w:type="dxa"/>
            <w:vAlign w:val="center"/>
          </w:tcPr>
          <w:p w:rsidR="00B35E3F" w:rsidRDefault="00582850">
            <w:pPr>
              <w:jc w:val="right"/>
            </w:pPr>
            <w:r>
              <w:rPr>
                <w:sz w:val="24"/>
              </w:rPr>
              <w:t>146.02</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148.04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148.04</w:t>
            </w:r>
          </w:p>
        </w:tc>
      </w:tr>
    </w:tbl>
    <w:p w:rsidR="00B35E3F" w:rsidRDefault="0058285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F15660" w:rsidRPr="00E25C2A" w:rsidRDefault="00F15660" w:rsidP="00E25C2A">
      <w:pPr>
        <w:tabs>
          <w:tab w:val="left" w:pos="426"/>
        </w:tabs>
        <w:spacing w:before="29" w:line="288" w:lineRule="auto"/>
        <w:jc w:val="left"/>
        <w:rPr>
          <w:rFonts w:hint="eastAsia"/>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lastRenderedPageBreak/>
              <w:t>2016</w:t>
            </w:r>
            <w:r w:rsidRPr="0013672A">
              <w:rPr>
                <w:szCs w:val="21"/>
              </w:rPr>
              <w:t>年</w:t>
            </w:r>
            <w:r w:rsidRPr="0013672A">
              <w:rPr>
                <w:szCs w:val="21"/>
              </w:rPr>
              <w:t>4</w:t>
            </w:r>
            <w:r w:rsidRPr="0013672A">
              <w:rPr>
                <w:szCs w:val="21"/>
              </w:rPr>
              <w:t>月</w:t>
            </w:r>
            <w:r w:rsidRPr="0013672A">
              <w:rPr>
                <w:szCs w:val="21"/>
              </w:rPr>
              <w:t>22</w:t>
            </w:r>
            <w:r w:rsidRPr="0013672A">
              <w:rPr>
                <w:szCs w:val="21"/>
              </w:rPr>
              <w:t>日（基金合同生效日）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B35E3F">
        <w:tc>
          <w:tcPr>
            <w:tcW w:w="2268" w:type="dxa"/>
            <w:vAlign w:val="center"/>
          </w:tcPr>
          <w:p w:rsidR="00B35E3F" w:rsidRDefault="00582850">
            <w:pPr>
              <w:jc w:val="left"/>
            </w:pPr>
            <w:r>
              <w:rPr>
                <w:szCs w:val="21"/>
              </w:rPr>
              <w:t>中信银行</w:t>
            </w:r>
            <w:r>
              <w:rPr>
                <w:szCs w:val="21"/>
              </w:rPr>
              <w:t>-</w:t>
            </w:r>
            <w:r>
              <w:rPr>
                <w:szCs w:val="21"/>
              </w:rPr>
              <w:t>活期存款</w:t>
            </w:r>
          </w:p>
        </w:tc>
        <w:tc>
          <w:tcPr>
            <w:tcW w:w="3365" w:type="dxa"/>
            <w:vAlign w:val="center"/>
          </w:tcPr>
          <w:p w:rsidR="00B35E3F" w:rsidRDefault="00582850">
            <w:pPr>
              <w:jc w:val="right"/>
            </w:pPr>
            <w:r>
              <w:rPr>
                <w:szCs w:val="21"/>
              </w:rPr>
              <w:t>12,141,346.38</w:t>
            </w:r>
          </w:p>
        </w:tc>
        <w:tc>
          <w:tcPr>
            <w:tcW w:w="3365" w:type="dxa"/>
            <w:vAlign w:val="center"/>
          </w:tcPr>
          <w:p w:rsidR="00B35E3F" w:rsidRDefault="00582850">
            <w:pPr>
              <w:jc w:val="right"/>
            </w:pPr>
            <w:r>
              <w:rPr>
                <w:szCs w:val="21"/>
              </w:rPr>
              <w:t>91,868.18</w:t>
            </w:r>
          </w:p>
        </w:tc>
      </w:tr>
      <w:tr w:rsidR="00B35E3F">
        <w:tc>
          <w:tcPr>
            <w:tcW w:w="2268" w:type="dxa"/>
            <w:vAlign w:val="center"/>
          </w:tcPr>
          <w:p w:rsidR="00B35E3F" w:rsidRDefault="00582850">
            <w:pPr>
              <w:jc w:val="left"/>
            </w:pPr>
            <w:r>
              <w:rPr>
                <w:szCs w:val="21"/>
              </w:rPr>
              <w:t>中信银行</w:t>
            </w:r>
            <w:r>
              <w:rPr>
                <w:szCs w:val="21"/>
              </w:rPr>
              <w:t>-</w:t>
            </w:r>
            <w:r>
              <w:rPr>
                <w:szCs w:val="21"/>
              </w:rPr>
              <w:t>协议存款</w:t>
            </w:r>
          </w:p>
        </w:tc>
        <w:tc>
          <w:tcPr>
            <w:tcW w:w="3365" w:type="dxa"/>
            <w:vAlign w:val="center"/>
          </w:tcPr>
          <w:p w:rsidR="00B35E3F" w:rsidRDefault="00582850">
            <w:pPr>
              <w:jc w:val="right"/>
            </w:pPr>
            <w:r>
              <w:rPr>
                <w:szCs w:val="21"/>
              </w:rPr>
              <w:t>-</w:t>
            </w:r>
          </w:p>
        </w:tc>
        <w:tc>
          <w:tcPr>
            <w:tcW w:w="3365" w:type="dxa"/>
            <w:vAlign w:val="center"/>
          </w:tcPr>
          <w:p w:rsidR="00B35E3F" w:rsidRDefault="00582850">
            <w:pPr>
              <w:jc w:val="right"/>
            </w:pPr>
            <w:r>
              <w:rPr>
                <w:szCs w:val="21"/>
              </w:rPr>
              <w:t>249,722.22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注：本基金的活期存款和协议存款均由基金托管人保管，按银行同业利率或约定利率计息。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B35E3F">
        <w:tc>
          <w:tcPr>
            <w:tcW w:w="818" w:type="dxa"/>
            <w:vAlign w:val="center"/>
          </w:tcPr>
          <w:p w:rsidR="00B35E3F" w:rsidRDefault="00582850">
            <w:pPr>
              <w:jc w:val="center"/>
            </w:pPr>
            <w:r>
              <w:rPr>
                <w:sz w:val="18"/>
                <w:szCs w:val="18"/>
              </w:rPr>
              <w:t>601375</w:t>
            </w:r>
          </w:p>
        </w:tc>
        <w:tc>
          <w:tcPr>
            <w:tcW w:w="819" w:type="dxa"/>
            <w:vAlign w:val="center"/>
          </w:tcPr>
          <w:p w:rsidR="00B35E3F" w:rsidRDefault="00582850">
            <w:pPr>
              <w:jc w:val="center"/>
            </w:pPr>
            <w:r>
              <w:rPr>
                <w:sz w:val="18"/>
                <w:szCs w:val="18"/>
              </w:rPr>
              <w:t>中原证券</w:t>
            </w:r>
          </w:p>
        </w:tc>
        <w:tc>
          <w:tcPr>
            <w:tcW w:w="818" w:type="dxa"/>
            <w:vAlign w:val="center"/>
          </w:tcPr>
          <w:p w:rsidR="00B35E3F" w:rsidRDefault="00582850">
            <w:pPr>
              <w:jc w:val="center"/>
            </w:pPr>
            <w:r>
              <w:rPr>
                <w:sz w:val="18"/>
                <w:szCs w:val="18"/>
              </w:rPr>
              <w:t>2016-12-20</w:t>
            </w:r>
          </w:p>
        </w:tc>
        <w:tc>
          <w:tcPr>
            <w:tcW w:w="819" w:type="dxa"/>
            <w:vAlign w:val="center"/>
          </w:tcPr>
          <w:p w:rsidR="00B35E3F" w:rsidRDefault="00582850">
            <w:pPr>
              <w:jc w:val="center"/>
            </w:pPr>
            <w:r>
              <w:rPr>
                <w:sz w:val="18"/>
                <w:szCs w:val="18"/>
              </w:rPr>
              <w:t>2017-01-03</w:t>
            </w:r>
          </w:p>
        </w:tc>
        <w:tc>
          <w:tcPr>
            <w:tcW w:w="818" w:type="dxa"/>
            <w:vAlign w:val="center"/>
          </w:tcPr>
          <w:p w:rsidR="00B35E3F" w:rsidRDefault="00582850">
            <w:pPr>
              <w:jc w:val="center"/>
            </w:pPr>
            <w:r>
              <w:rPr>
                <w:sz w:val="18"/>
                <w:szCs w:val="18"/>
              </w:rPr>
              <w:t>新股网下申购</w:t>
            </w:r>
          </w:p>
        </w:tc>
        <w:tc>
          <w:tcPr>
            <w:tcW w:w="818" w:type="dxa"/>
            <w:vAlign w:val="center"/>
          </w:tcPr>
          <w:p w:rsidR="00B35E3F" w:rsidRDefault="00582850">
            <w:pPr>
              <w:jc w:val="right"/>
            </w:pPr>
            <w:r>
              <w:rPr>
                <w:sz w:val="18"/>
                <w:szCs w:val="18"/>
              </w:rPr>
              <w:t>4.00</w:t>
            </w:r>
          </w:p>
        </w:tc>
        <w:tc>
          <w:tcPr>
            <w:tcW w:w="817" w:type="dxa"/>
            <w:vAlign w:val="center"/>
          </w:tcPr>
          <w:p w:rsidR="00B35E3F" w:rsidRDefault="00582850">
            <w:pPr>
              <w:jc w:val="right"/>
            </w:pPr>
            <w:r>
              <w:rPr>
                <w:sz w:val="18"/>
                <w:szCs w:val="18"/>
              </w:rPr>
              <w:t>4.00</w:t>
            </w:r>
          </w:p>
        </w:tc>
        <w:tc>
          <w:tcPr>
            <w:tcW w:w="818" w:type="dxa"/>
            <w:vAlign w:val="center"/>
          </w:tcPr>
          <w:p w:rsidR="00B35E3F" w:rsidRDefault="00582850">
            <w:pPr>
              <w:jc w:val="right"/>
            </w:pPr>
            <w:r>
              <w:rPr>
                <w:sz w:val="18"/>
                <w:szCs w:val="18"/>
              </w:rPr>
              <w:t>26,695</w:t>
            </w:r>
          </w:p>
        </w:tc>
        <w:tc>
          <w:tcPr>
            <w:tcW w:w="817" w:type="dxa"/>
            <w:vAlign w:val="center"/>
          </w:tcPr>
          <w:p w:rsidR="00B35E3F" w:rsidRDefault="00582850">
            <w:pPr>
              <w:jc w:val="right"/>
            </w:pPr>
            <w:r>
              <w:rPr>
                <w:sz w:val="18"/>
                <w:szCs w:val="18"/>
              </w:rPr>
              <w:t>106,780.00</w:t>
            </w:r>
          </w:p>
        </w:tc>
        <w:tc>
          <w:tcPr>
            <w:tcW w:w="818" w:type="dxa"/>
            <w:vAlign w:val="center"/>
          </w:tcPr>
          <w:p w:rsidR="00B35E3F" w:rsidRDefault="00582850">
            <w:pPr>
              <w:jc w:val="right"/>
            </w:pPr>
            <w:r>
              <w:rPr>
                <w:sz w:val="18"/>
                <w:szCs w:val="18"/>
              </w:rPr>
              <w:t>106,780.00</w:t>
            </w:r>
          </w:p>
        </w:tc>
        <w:tc>
          <w:tcPr>
            <w:tcW w:w="818" w:type="dxa"/>
            <w:vAlign w:val="center"/>
          </w:tcPr>
          <w:p w:rsidR="00B35E3F" w:rsidRDefault="00582850">
            <w:pPr>
              <w:jc w:val="center"/>
            </w:pPr>
            <w:r>
              <w:rPr>
                <w:sz w:val="18"/>
                <w:szCs w:val="18"/>
              </w:rPr>
              <w:t>-</w:t>
            </w:r>
          </w:p>
        </w:tc>
      </w:tr>
      <w:tr w:rsidR="00B35E3F">
        <w:tc>
          <w:tcPr>
            <w:tcW w:w="818" w:type="dxa"/>
            <w:vAlign w:val="center"/>
          </w:tcPr>
          <w:p w:rsidR="00B35E3F" w:rsidRDefault="00582850">
            <w:pPr>
              <w:jc w:val="center"/>
            </w:pPr>
            <w:r>
              <w:rPr>
                <w:sz w:val="18"/>
                <w:szCs w:val="18"/>
              </w:rPr>
              <w:t>603035</w:t>
            </w:r>
          </w:p>
        </w:tc>
        <w:tc>
          <w:tcPr>
            <w:tcW w:w="819" w:type="dxa"/>
            <w:vAlign w:val="center"/>
          </w:tcPr>
          <w:p w:rsidR="00B35E3F" w:rsidRDefault="00582850">
            <w:pPr>
              <w:jc w:val="center"/>
            </w:pPr>
            <w:r>
              <w:rPr>
                <w:sz w:val="18"/>
                <w:szCs w:val="18"/>
              </w:rPr>
              <w:t>常熟汽饰</w:t>
            </w:r>
          </w:p>
        </w:tc>
        <w:tc>
          <w:tcPr>
            <w:tcW w:w="818" w:type="dxa"/>
            <w:vAlign w:val="center"/>
          </w:tcPr>
          <w:p w:rsidR="00B35E3F" w:rsidRDefault="00582850">
            <w:pPr>
              <w:jc w:val="center"/>
            </w:pPr>
            <w:r>
              <w:rPr>
                <w:sz w:val="18"/>
                <w:szCs w:val="18"/>
              </w:rPr>
              <w:t>2016-12-27</w:t>
            </w:r>
          </w:p>
        </w:tc>
        <w:tc>
          <w:tcPr>
            <w:tcW w:w="819" w:type="dxa"/>
            <w:vAlign w:val="center"/>
          </w:tcPr>
          <w:p w:rsidR="00B35E3F" w:rsidRDefault="00582850">
            <w:pPr>
              <w:jc w:val="center"/>
            </w:pPr>
            <w:r>
              <w:rPr>
                <w:sz w:val="18"/>
                <w:szCs w:val="18"/>
              </w:rPr>
              <w:t>2017-01-05</w:t>
            </w:r>
          </w:p>
        </w:tc>
        <w:tc>
          <w:tcPr>
            <w:tcW w:w="818" w:type="dxa"/>
            <w:vAlign w:val="center"/>
          </w:tcPr>
          <w:p w:rsidR="00B35E3F" w:rsidRDefault="00582850">
            <w:pPr>
              <w:jc w:val="center"/>
            </w:pPr>
            <w:r>
              <w:rPr>
                <w:sz w:val="18"/>
                <w:szCs w:val="18"/>
              </w:rPr>
              <w:t>新股网下申购</w:t>
            </w:r>
          </w:p>
        </w:tc>
        <w:tc>
          <w:tcPr>
            <w:tcW w:w="818" w:type="dxa"/>
            <w:vAlign w:val="center"/>
          </w:tcPr>
          <w:p w:rsidR="00B35E3F" w:rsidRDefault="00582850">
            <w:pPr>
              <w:jc w:val="right"/>
            </w:pPr>
            <w:r>
              <w:rPr>
                <w:sz w:val="18"/>
                <w:szCs w:val="18"/>
              </w:rPr>
              <w:t>10.44</w:t>
            </w:r>
          </w:p>
        </w:tc>
        <w:tc>
          <w:tcPr>
            <w:tcW w:w="817" w:type="dxa"/>
            <w:vAlign w:val="center"/>
          </w:tcPr>
          <w:p w:rsidR="00B35E3F" w:rsidRDefault="00582850">
            <w:pPr>
              <w:jc w:val="right"/>
            </w:pPr>
            <w:r>
              <w:rPr>
                <w:sz w:val="18"/>
                <w:szCs w:val="18"/>
              </w:rPr>
              <w:t>10.44</w:t>
            </w:r>
          </w:p>
        </w:tc>
        <w:tc>
          <w:tcPr>
            <w:tcW w:w="818" w:type="dxa"/>
            <w:vAlign w:val="center"/>
          </w:tcPr>
          <w:p w:rsidR="00B35E3F" w:rsidRDefault="00582850">
            <w:pPr>
              <w:jc w:val="right"/>
            </w:pPr>
            <w:r>
              <w:rPr>
                <w:sz w:val="18"/>
                <w:szCs w:val="18"/>
              </w:rPr>
              <w:t>2,316</w:t>
            </w:r>
          </w:p>
        </w:tc>
        <w:tc>
          <w:tcPr>
            <w:tcW w:w="817" w:type="dxa"/>
            <w:vAlign w:val="center"/>
          </w:tcPr>
          <w:p w:rsidR="00B35E3F" w:rsidRDefault="00582850">
            <w:pPr>
              <w:jc w:val="right"/>
            </w:pPr>
            <w:r>
              <w:rPr>
                <w:sz w:val="18"/>
                <w:szCs w:val="18"/>
              </w:rPr>
              <w:t>24,179.04</w:t>
            </w:r>
          </w:p>
        </w:tc>
        <w:tc>
          <w:tcPr>
            <w:tcW w:w="818" w:type="dxa"/>
            <w:vAlign w:val="center"/>
          </w:tcPr>
          <w:p w:rsidR="00B35E3F" w:rsidRDefault="00582850">
            <w:pPr>
              <w:jc w:val="right"/>
            </w:pPr>
            <w:r>
              <w:rPr>
                <w:sz w:val="18"/>
                <w:szCs w:val="18"/>
              </w:rPr>
              <w:t>24,179.04</w:t>
            </w:r>
          </w:p>
        </w:tc>
        <w:tc>
          <w:tcPr>
            <w:tcW w:w="818" w:type="dxa"/>
            <w:vAlign w:val="center"/>
          </w:tcPr>
          <w:p w:rsidR="00B35E3F" w:rsidRDefault="00582850">
            <w:pPr>
              <w:jc w:val="center"/>
            </w:pPr>
            <w:r>
              <w:rPr>
                <w:sz w:val="18"/>
                <w:szCs w:val="18"/>
              </w:rPr>
              <w:t>-</w:t>
            </w:r>
          </w:p>
        </w:tc>
      </w:tr>
      <w:tr w:rsidR="00B35E3F">
        <w:tc>
          <w:tcPr>
            <w:tcW w:w="818" w:type="dxa"/>
            <w:vAlign w:val="center"/>
          </w:tcPr>
          <w:p w:rsidR="00B35E3F" w:rsidRDefault="00582850">
            <w:pPr>
              <w:jc w:val="center"/>
            </w:pPr>
            <w:r>
              <w:rPr>
                <w:sz w:val="18"/>
                <w:szCs w:val="18"/>
              </w:rPr>
              <w:t>603877</w:t>
            </w:r>
          </w:p>
        </w:tc>
        <w:tc>
          <w:tcPr>
            <w:tcW w:w="819" w:type="dxa"/>
            <w:vAlign w:val="center"/>
          </w:tcPr>
          <w:p w:rsidR="00B35E3F" w:rsidRDefault="00582850">
            <w:pPr>
              <w:jc w:val="center"/>
            </w:pPr>
            <w:r>
              <w:rPr>
                <w:sz w:val="18"/>
                <w:szCs w:val="18"/>
              </w:rPr>
              <w:t>太平鸟</w:t>
            </w:r>
          </w:p>
        </w:tc>
        <w:tc>
          <w:tcPr>
            <w:tcW w:w="818" w:type="dxa"/>
            <w:vAlign w:val="center"/>
          </w:tcPr>
          <w:p w:rsidR="00B35E3F" w:rsidRDefault="00582850">
            <w:pPr>
              <w:jc w:val="center"/>
            </w:pPr>
            <w:r>
              <w:rPr>
                <w:sz w:val="18"/>
                <w:szCs w:val="18"/>
              </w:rPr>
              <w:t>2016-12-29</w:t>
            </w:r>
          </w:p>
        </w:tc>
        <w:tc>
          <w:tcPr>
            <w:tcW w:w="819" w:type="dxa"/>
            <w:vAlign w:val="center"/>
          </w:tcPr>
          <w:p w:rsidR="00B35E3F" w:rsidRDefault="00582850">
            <w:pPr>
              <w:jc w:val="center"/>
            </w:pPr>
            <w:r>
              <w:rPr>
                <w:sz w:val="18"/>
                <w:szCs w:val="18"/>
              </w:rPr>
              <w:t>2017-01-09</w:t>
            </w:r>
          </w:p>
        </w:tc>
        <w:tc>
          <w:tcPr>
            <w:tcW w:w="818" w:type="dxa"/>
            <w:vAlign w:val="center"/>
          </w:tcPr>
          <w:p w:rsidR="00B35E3F" w:rsidRDefault="00582850">
            <w:pPr>
              <w:jc w:val="center"/>
            </w:pPr>
            <w:r>
              <w:rPr>
                <w:sz w:val="18"/>
                <w:szCs w:val="18"/>
              </w:rPr>
              <w:t>新股网下申购</w:t>
            </w:r>
          </w:p>
        </w:tc>
        <w:tc>
          <w:tcPr>
            <w:tcW w:w="818" w:type="dxa"/>
            <w:vAlign w:val="center"/>
          </w:tcPr>
          <w:p w:rsidR="00B35E3F" w:rsidRDefault="00582850">
            <w:pPr>
              <w:jc w:val="right"/>
            </w:pPr>
            <w:r>
              <w:rPr>
                <w:sz w:val="18"/>
                <w:szCs w:val="18"/>
              </w:rPr>
              <w:t>21.30</w:t>
            </w:r>
          </w:p>
        </w:tc>
        <w:tc>
          <w:tcPr>
            <w:tcW w:w="817" w:type="dxa"/>
            <w:vAlign w:val="center"/>
          </w:tcPr>
          <w:p w:rsidR="00B35E3F" w:rsidRDefault="00582850">
            <w:pPr>
              <w:jc w:val="right"/>
            </w:pPr>
            <w:r>
              <w:rPr>
                <w:sz w:val="18"/>
                <w:szCs w:val="18"/>
              </w:rPr>
              <w:t>21.30</w:t>
            </w:r>
          </w:p>
        </w:tc>
        <w:tc>
          <w:tcPr>
            <w:tcW w:w="818" w:type="dxa"/>
            <w:vAlign w:val="center"/>
          </w:tcPr>
          <w:p w:rsidR="00B35E3F" w:rsidRDefault="00582850">
            <w:pPr>
              <w:jc w:val="right"/>
            </w:pPr>
            <w:r>
              <w:rPr>
                <w:sz w:val="18"/>
                <w:szCs w:val="18"/>
              </w:rPr>
              <w:t>3,180</w:t>
            </w:r>
          </w:p>
        </w:tc>
        <w:tc>
          <w:tcPr>
            <w:tcW w:w="817" w:type="dxa"/>
            <w:vAlign w:val="center"/>
          </w:tcPr>
          <w:p w:rsidR="00B35E3F" w:rsidRDefault="00582850">
            <w:pPr>
              <w:jc w:val="right"/>
            </w:pPr>
            <w:r>
              <w:rPr>
                <w:sz w:val="18"/>
                <w:szCs w:val="18"/>
              </w:rPr>
              <w:t>67,734.00</w:t>
            </w:r>
          </w:p>
        </w:tc>
        <w:tc>
          <w:tcPr>
            <w:tcW w:w="818" w:type="dxa"/>
            <w:vAlign w:val="center"/>
          </w:tcPr>
          <w:p w:rsidR="00B35E3F" w:rsidRDefault="00582850">
            <w:pPr>
              <w:jc w:val="right"/>
            </w:pPr>
            <w:r>
              <w:rPr>
                <w:sz w:val="18"/>
                <w:szCs w:val="18"/>
              </w:rPr>
              <w:t>67,734.00</w:t>
            </w:r>
          </w:p>
        </w:tc>
        <w:tc>
          <w:tcPr>
            <w:tcW w:w="818" w:type="dxa"/>
            <w:vAlign w:val="center"/>
          </w:tcPr>
          <w:p w:rsidR="00B35E3F" w:rsidRDefault="00582850">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4B3916" w:rsidRPr="004B3916" w:rsidRDefault="004B3916"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4B3916">
      <w:pPr>
        <w:spacing w:before="29" w:line="288" w:lineRule="auto"/>
        <w:rPr>
          <w:color w:val="000000"/>
          <w:sz w:val="24"/>
        </w:rPr>
      </w:pPr>
      <w:r w:rsidRPr="00AA721C">
        <w:rPr>
          <w:color w:val="000000"/>
          <w:sz w:val="24"/>
        </w:rPr>
        <w:t>本基金本报告期末无从事债券正回购交易形成的卖出回购证券款余额。</w:t>
      </w:r>
    </w:p>
    <w:p w:rsidR="004B3916" w:rsidRPr="00AA721C" w:rsidRDefault="004B3916"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B35E3F" w:rsidRDefault="00582850">
      <w:pPr>
        <w:spacing w:before="29" w:line="288" w:lineRule="auto"/>
        <w:ind w:firstLineChars="200" w:firstLine="480"/>
        <w:rPr>
          <w:color w:val="000000"/>
          <w:sz w:val="24"/>
        </w:rPr>
      </w:pPr>
      <w:r>
        <w:rPr>
          <w:color w:val="000000"/>
          <w:sz w:val="24"/>
        </w:rPr>
        <w:t>(1)</w:t>
      </w:r>
      <w:r>
        <w:rPr>
          <w:color w:val="000000"/>
          <w:sz w:val="24"/>
        </w:rPr>
        <w:t>公允价值</w:t>
      </w:r>
    </w:p>
    <w:p w:rsidR="00B35E3F" w:rsidRDefault="0058285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35E3F" w:rsidRDefault="00582850">
      <w:pPr>
        <w:spacing w:before="29" w:line="288" w:lineRule="auto"/>
        <w:ind w:firstLineChars="200" w:firstLine="480"/>
        <w:rPr>
          <w:color w:val="000000"/>
          <w:sz w:val="24"/>
        </w:rPr>
      </w:pPr>
      <w:r>
        <w:rPr>
          <w:color w:val="000000"/>
          <w:sz w:val="24"/>
        </w:rPr>
        <w:lastRenderedPageBreak/>
        <w:t>公允价值计量结果所属的层次，由对公允价值计量整体而言具有重要意义的输入值所属的最低层次决定：</w:t>
      </w:r>
    </w:p>
    <w:p w:rsidR="00B35E3F" w:rsidRDefault="00582850">
      <w:pPr>
        <w:spacing w:before="29" w:line="288" w:lineRule="auto"/>
        <w:ind w:firstLineChars="200" w:firstLine="480"/>
        <w:rPr>
          <w:color w:val="000000"/>
          <w:sz w:val="24"/>
        </w:rPr>
      </w:pPr>
      <w:r>
        <w:rPr>
          <w:color w:val="000000"/>
          <w:sz w:val="24"/>
        </w:rPr>
        <w:t>第一层次：相同资产或负债在活跃市场上未经调整的报价。</w:t>
      </w:r>
    </w:p>
    <w:p w:rsidR="00B35E3F" w:rsidRDefault="0058285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35E3F" w:rsidRDefault="00582850">
      <w:pPr>
        <w:spacing w:before="29" w:line="288" w:lineRule="auto"/>
        <w:ind w:firstLineChars="200" w:firstLine="480"/>
        <w:rPr>
          <w:color w:val="000000"/>
          <w:sz w:val="24"/>
        </w:rPr>
      </w:pPr>
      <w:r>
        <w:rPr>
          <w:color w:val="000000"/>
          <w:sz w:val="24"/>
        </w:rPr>
        <w:t>第三层次：相关资产或负债的不可观察输入值。</w:t>
      </w:r>
    </w:p>
    <w:p w:rsidR="00B35E3F" w:rsidRDefault="0058285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35E3F" w:rsidRDefault="00582850">
      <w:pPr>
        <w:spacing w:before="29" w:line="288" w:lineRule="auto"/>
        <w:ind w:firstLineChars="200" w:firstLine="480"/>
        <w:rPr>
          <w:color w:val="000000"/>
          <w:sz w:val="24"/>
        </w:rPr>
      </w:pPr>
      <w:r>
        <w:rPr>
          <w:color w:val="000000"/>
          <w:sz w:val="24"/>
        </w:rPr>
        <w:t>(i)</w:t>
      </w:r>
      <w:r>
        <w:rPr>
          <w:color w:val="000000"/>
          <w:sz w:val="24"/>
        </w:rPr>
        <w:t>各层次金融工具公允价值</w:t>
      </w:r>
    </w:p>
    <w:p w:rsidR="00B35E3F" w:rsidRDefault="0058285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50,596,904.59</w:t>
      </w:r>
      <w:r>
        <w:rPr>
          <w:color w:val="000000"/>
          <w:sz w:val="24"/>
        </w:rPr>
        <w:t>元，属于第二层次的余额为</w:t>
      </w:r>
      <w:r>
        <w:rPr>
          <w:color w:val="000000"/>
          <w:sz w:val="24"/>
        </w:rPr>
        <w:t>443,642,493.04</w:t>
      </w:r>
      <w:r>
        <w:rPr>
          <w:color w:val="000000"/>
          <w:sz w:val="24"/>
        </w:rPr>
        <w:t>元，无属于第三层次的余额。</w:t>
      </w:r>
    </w:p>
    <w:p w:rsidR="00B35E3F" w:rsidRDefault="0058285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35E3F" w:rsidRDefault="0058285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35E3F" w:rsidRDefault="0058285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35E3F" w:rsidRDefault="00582850">
      <w:pPr>
        <w:spacing w:before="29" w:line="288" w:lineRule="auto"/>
        <w:ind w:firstLineChars="200" w:firstLine="480"/>
        <w:rPr>
          <w:color w:val="000000"/>
          <w:sz w:val="24"/>
        </w:rPr>
      </w:pPr>
      <w:r>
        <w:rPr>
          <w:color w:val="000000"/>
          <w:sz w:val="24"/>
        </w:rPr>
        <w:t>无。</w:t>
      </w:r>
    </w:p>
    <w:p w:rsidR="00B35E3F" w:rsidRDefault="0058285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35E3F" w:rsidRDefault="0058285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B35E3F" w:rsidRDefault="0058285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35E3F" w:rsidRDefault="0058285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50,795,597.63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50,795,597.63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443,443,800.00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86.63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443,443,800.00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86.63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12,168,006.51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2.38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5,465,705.72</w:t>
            </w:r>
          </w:p>
        </w:tc>
        <w:tc>
          <w:tcPr>
            <w:tcW w:w="1980" w:type="dxa"/>
            <w:vAlign w:val="center"/>
          </w:tcPr>
          <w:p w:rsidR="001E6CEE" w:rsidRPr="000008D1" w:rsidRDefault="001E6CEE" w:rsidP="00026C9C">
            <w:pPr>
              <w:spacing w:line="360" w:lineRule="auto"/>
              <w:jc w:val="right"/>
              <w:rPr>
                <w:sz w:val="24"/>
              </w:rPr>
            </w:pPr>
            <w:r w:rsidRPr="000008D1">
              <w:rPr>
                <w:sz w:val="24"/>
              </w:rPr>
              <w:t>1.07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511,873,109.86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3,651,000.00</w:t>
            </w:r>
          </w:p>
        </w:tc>
        <w:tc>
          <w:tcPr>
            <w:tcW w:w="1768" w:type="dxa"/>
            <w:vAlign w:val="center"/>
          </w:tcPr>
          <w:p w:rsidR="001A59F9" w:rsidRPr="00C60ED0" w:rsidRDefault="001A59F9" w:rsidP="00C60ED0">
            <w:pPr>
              <w:spacing w:before="29" w:line="288" w:lineRule="auto"/>
              <w:jc w:val="right"/>
              <w:rPr>
                <w:sz w:val="24"/>
              </w:rPr>
            </w:pPr>
            <w:r w:rsidRPr="00C60ED0">
              <w:rPr>
                <w:sz w:val="24"/>
              </w:rPr>
              <w:t>0.71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15,280,946.40</w:t>
            </w:r>
          </w:p>
        </w:tc>
        <w:tc>
          <w:tcPr>
            <w:tcW w:w="1768" w:type="dxa"/>
            <w:vAlign w:val="center"/>
          </w:tcPr>
          <w:p w:rsidR="001A59F9" w:rsidRPr="00C60ED0" w:rsidRDefault="001A59F9" w:rsidP="00C60ED0">
            <w:pPr>
              <w:spacing w:before="29" w:line="288" w:lineRule="auto"/>
              <w:jc w:val="right"/>
              <w:rPr>
                <w:sz w:val="24"/>
              </w:rPr>
            </w:pPr>
            <w:r w:rsidRPr="00C60ED0">
              <w:rPr>
                <w:sz w:val="24"/>
              </w:rPr>
              <w:t>2.99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2,428,000.00</w:t>
            </w:r>
          </w:p>
        </w:tc>
        <w:tc>
          <w:tcPr>
            <w:tcW w:w="1768" w:type="dxa"/>
            <w:vAlign w:val="bottom"/>
          </w:tcPr>
          <w:p w:rsidR="001A59F9" w:rsidRPr="00C60ED0" w:rsidRDefault="001A59F9" w:rsidP="00C60ED0">
            <w:pPr>
              <w:spacing w:before="29" w:line="288" w:lineRule="auto"/>
              <w:jc w:val="right"/>
              <w:rPr>
                <w:sz w:val="24"/>
              </w:rPr>
            </w:pPr>
            <w:r w:rsidRPr="00C60ED0">
              <w:rPr>
                <w:sz w:val="24"/>
              </w:rPr>
              <w:t>0.47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15,592.23</w:t>
            </w:r>
          </w:p>
        </w:tc>
        <w:tc>
          <w:tcPr>
            <w:tcW w:w="1768" w:type="dxa"/>
            <w:vAlign w:val="center"/>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1,956,000.00</w:t>
            </w:r>
          </w:p>
        </w:tc>
        <w:tc>
          <w:tcPr>
            <w:tcW w:w="1768" w:type="dxa"/>
            <w:vAlign w:val="bottom"/>
          </w:tcPr>
          <w:p w:rsidR="001A59F9" w:rsidRPr="00C60ED0" w:rsidRDefault="001A59F9" w:rsidP="00C60ED0">
            <w:pPr>
              <w:spacing w:before="29" w:line="288" w:lineRule="auto"/>
              <w:jc w:val="right"/>
              <w:rPr>
                <w:sz w:val="24"/>
              </w:rPr>
            </w:pPr>
            <w:r w:rsidRPr="00C60ED0">
              <w:rPr>
                <w:sz w:val="24"/>
              </w:rPr>
              <w:t>0.38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27,464,059.00</w:t>
            </w:r>
          </w:p>
        </w:tc>
        <w:tc>
          <w:tcPr>
            <w:tcW w:w="1768" w:type="dxa"/>
            <w:vAlign w:val="bottom"/>
          </w:tcPr>
          <w:p w:rsidR="001A59F9" w:rsidRPr="00C60ED0" w:rsidRDefault="001A59F9" w:rsidP="00C60ED0">
            <w:pPr>
              <w:spacing w:before="29" w:line="288" w:lineRule="auto"/>
              <w:jc w:val="right"/>
              <w:rPr>
                <w:sz w:val="24"/>
              </w:rPr>
            </w:pPr>
            <w:r w:rsidRPr="00C60ED0">
              <w:rPr>
                <w:sz w:val="24"/>
              </w:rPr>
              <w:t>5.37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50,795,597.63</w:t>
            </w:r>
          </w:p>
        </w:tc>
        <w:tc>
          <w:tcPr>
            <w:tcW w:w="1768" w:type="dxa"/>
            <w:vAlign w:val="center"/>
          </w:tcPr>
          <w:p w:rsidR="001A59F9" w:rsidRPr="00C60ED0" w:rsidRDefault="001A59F9" w:rsidP="00C60ED0">
            <w:pPr>
              <w:spacing w:before="29" w:line="288" w:lineRule="auto"/>
              <w:jc w:val="right"/>
              <w:rPr>
                <w:sz w:val="24"/>
              </w:rPr>
            </w:pPr>
            <w:r w:rsidRPr="00C60ED0">
              <w:rPr>
                <w:sz w:val="24"/>
              </w:rPr>
              <w:t>9.94</w:t>
            </w:r>
          </w:p>
        </w:tc>
      </w:tr>
    </w:tbl>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bookmarkStart w:id="66" w:name="_GoBack"/>
      <w:bookmarkEnd w:id="66"/>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B35E3F">
        <w:tc>
          <w:tcPr>
            <w:tcW w:w="827" w:type="dxa"/>
            <w:vAlign w:val="center"/>
          </w:tcPr>
          <w:p w:rsidR="00B35E3F" w:rsidRDefault="00582850">
            <w:pPr>
              <w:jc w:val="center"/>
            </w:pPr>
            <w:r>
              <w:rPr>
                <w:color w:val="000000"/>
                <w:sz w:val="24"/>
              </w:rPr>
              <w:t>1</w:t>
            </w:r>
          </w:p>
        </w:tc>
        <w:tc>
          <w:tcPr>
            <w:tcW w:w="1290" w:type="dxa"/>
            <w:vAlign w:val="center"/>
          </w:tcPr>
          <w:p w:rsidR="00B35E3F" w:rsidRDefault="00582850">
            <w:pPr>
              <w:jc w:val="center"/>
            </w:pPr>
            <w:r>
              <w:rPr>
                <w:color w:val="000000"/>
                <w:sz w:val="24"/>
              </w:rPr>
              <w:t>601398</w:t>
            </w:r>
          </w:p>
        </w:tc>
        <w:tc>
          <w:tcPr>
            <w:tcW w:w="1720" w:type="dxa"/>
            <w:vAlign w:val="center"/>
          </w:tcPr>
          <w:p w:rsidR="00B35E3F" w:rsidRDefault="00582850">
            <w:pPr>
              <w:jc w:val="center"/>
            </w:pPr>
            <w:r>
              <w:rPr>
                <w:color w:val="000000"/>
                <w:sz w:val="24"/>
              </w:rPr>
              <w:t>工商银行</w:t>
            </w:r>
          </w:p>
        </w:tc>
        <w:tc>
          <w:tcPr>
            <w:tcW w:w="1577" w:type="dxa"/>
            <w:vAlign w:val="center"/>
          </w:tcPr>
          <w:p w:rsidR="00B35E3F" w:rsidRDefault="00582850">
            <w:pPr>
              <w:jc w:val="right"/>
            </w:pPr>
            <w:r>
              <w:rPr>
                <w:color w:val="000000"/>
                <w:sz w:val="24"/>
              </w:rPr>
              <w:t>1,761,900</w:t>
            </w:r>
          </w:p>
        </w:tc>
        <w:tc>
          <w:tcPr>
            <w:tcW w:w="1720" w:type="dxa"/>
            <w:vAlign w:val="center"/>
          </w:tcPr>
          <w:p w:rsidR="00B35E3F" w:rsidRDefault="00582850">
            <w:pPr>
              <w:jc w:val="right"/>
            </w:pPr>
            <w:r>
              <w:rPr>
                <w:color w:val="000000"/>
                <w:sz w:val="24"/>
              </w:rPr>
              <w:t>7,769,979.00</w:t>
            </w:r>
          </w:p>
        </w:tc>
        <w:tc>
          <w:tcPr>
            <w:tcW w:w="1864" w:type="dxa"/>
            <w:vAlign w:val="center"/>
          </w:tcPr>
          <w:p w:rsidR="00B35E3F" w:rsidRDefault="00582850">
            <w:pPr>
              <w:jc w:val="right"/>
            </w:pPr>
            <w:r>
              <w:rPr>
                <w:color w:val="000000"/>
                <w:sz w:val="24"/>
              </w:rPr>
              <w:t>1.52</w:t>
            </w:r>
          </w:p>
        </w:tc>
      </w:tr>
      <w:tr w:rsidR="00B35E3F">
        <w:tc>
          <w:tcPr>
            <w:tcW w:w="827" w:type="dxa"/>
            <w:vAlign w:val="center"/>
          </w:tcPr>
          <w:p w:rsidR="00B35E3F" w:rsidRDefault="00582850">
            <w:pPr>
              <w:jc w:val="center"/>
            </w:pPr>
            <w:r>
              <w:rPr>
                <w:color w:val="000000"/>
                <w:sz w:val="24"/>
              </w:rPr>
              <w:t>2</w:t>
            </w:r>
          </w:p>
        </w:tc>
        <w:tc>
          <w:tcPr>
            <w:tcW w:w="1290" w:type="dxa"/>
            <w:vAlign w:val="center"/>
          </w:tcPr>
          <w:p w:rsidR="00B35E3F" w:rsidRDefault="00582850">
            <w:pPr>
              <w:jc w:val="center"/>
            </w:pPr>
            <w:r>
              <w:rPr>
                <w:color w:val="000000"/>
                <w:sz w:val="24"/>
              </w:rPr>
              <w:t>601988</w:t>
            </w:r>
          </w:p>
        </w:tc>
        <w:tc>
          <w:tcPr>
            <w:tcW w:w="1720" w:type="dxa"/>
            <w:vAlign w:val="center"/>
          </w:tcPr>
          <w:p w:rsidR="00B35E3F" w:rsidRDefault="00582850">
            <w:pPr>
              <w:jc w:val="center"/>
            </w:pPr>
            <w:r>
              <w:rPr>
                <w:color w:val="000000"/>
                <w:sz w:val="24"/>
              </w:rPr>
              <w:t>中国银行</w:t>
            </w:r>
          </w:p>
        </w:tc>
        <w:tc>
          <w:tcPr>
            <w:tcW w:w="1577" w:type="dxa"/>
            <w:vAlign w:val="center"/>
          </w:tcPr>
          <w:p w:rsidR="00B35E3F" w:rsidRDefault="00582850">
            <w:pPr>
              <w:jc w:val="right"/>
            </w:pPr>
            <w:r>
              <w:rPr>
                <w:color w:val="000000"/>
                <w:sz w:val="24"/>
              </w:rPr>
              <w:t>2,200,000</w:t>
            </w:r>
          </w:p>
        </w:tc>
        <w:tc>
          <w:tcPr>
            <w:tcW w:w="1720" w:type="dxa"/>
            <w:vAlign w:val="center"/>
          </w:tcPr>
          <w:p w:rsidR="00B35E3F" w:rsidRDefault="00582850">
            <w:pPr>
              <w:jc w:val="right"/>
            </w:pPr>
            <w:r>
              <w:rPr>
                <w:color w:val="000000"/>
                <w:sz w:val="24"/>
              </w:rPr>
              <w:t>7,568,000.00</w:t>
            </w:r>
          </w:p>
        </w:tc>
        <w:tc>
          <w:tcPr>
            <w:tcW w:w="1864" w:type="dxa"/>
            <w:vAlign w:val="center"/>
          </w:tcPr>
          <w:p w:rsidR="00B35E3F" w:rsidRDefault="00582850">
            <w:pPr>
              <w:jc w:val="right"/>
            </w:pPr>
            <w:r>
              <w:rPr>
                <w:color w:val="000000"/>
                <w:sz w:val="24"/>
              </w:rPr>
              <w:t>1.48</w:t>
            </w:r>
          </w:p>
        </w:tc>
      </w:tr>
      <w:tr w:rsidR="00B35E3F">
        <w:tc>
          <w:tcPr>
            <w:tcW w:w="827" w:type="dxa"/>
            <w:vAlign w:val="center"/>
          </w:tcPr>
          <w:p w:rsidR="00B35E3F" w:rsidRDefault="00582850">
            <w:pPr>
              <w:jc w:val="center"/>
            </w:pPr>
            <w:r>
              <w:rPr>
                <w:color w:val="000000"/>
                <w:sz w:val="24"/>
              </w:rPr>
              <w:t>3</w:t>
            </w:r>
          </w:p>
        </w:tc>
        <w:tc>
          <w:tcPr>
            <w:tcW w:w="1290" w:type="dxa"/>
            <w:vAlign w:val="center"/>
          </w:tcPr>
          <w:p w:rsidR="00B35E3F" w:rsidRDefault="00582850">
            <w:pPr>
              <w:jc w:val="center"/>
            </w:pPr>
            <w:r>
              <w:rPr>
                <w:color w:val="000000"/>
                <w:sz w:val="24"/>
              </w:rPr>
              <w:t>601169</w:t>
            </w:r>
          </w:p>
        </w:tc>
        <w:tc>
          <w:tcPr>
            <w:tcW w:w="1720" w:type="dxa"/>
            <w:vAlign w:val="center"/>
          </w:tcPr>
          <w:p w:rsidR="00B35E3F" w:rsidRDefault="00582850">
            <w:pPr>
              <w:jc w:val="center"/>
            </w:pPr>
            <w:r>
              <w:rPr>
                <w:color w:val="000000"/>
                <w:sz w:val="24"/>
              </w:rPr>
              <w:t>北京银行</w:t>
            </w:r>
          </w:p>
        </w:tc>
        <w:tc>
          <w:tcPr>
            <w:tcW w:w="1577" w:type="dxa"/>
            <w:vAlign w:val="center"/>
          </w:tcPr>
          <w:p w:rsidR="00B35E3F" w:rsidRDefault="00582850">
            <w:pPr>
              <w:jc w:val="right"/>
            </w:pPr>
            <w:r>
              <w:rPr>
                <w:color w:val="000000"/>
                <w:sz w:val="24"/>
              </w:rPr>
              <w:t>500,000</w:t>
            </w:r>
          </w:p>
        </w:tc>
        <w:tc>
          <w:tcPr>
            <w:tcW w:w="1720" w:type="dxa"/>
            <w:vAlign w:val="center"/>
          </w:tcPr>
          <w:p w:rsidR="00B35E3F" w:rsidRDefault="00582850">
            <w:pPr>
              <w:jc w:val="right"/>
            </w:pPr>
            <w:r>
              <w:rPr>
                <w:color w:val="000000"/>
                <w:sz w:val="24"/>
              </w:rPr>
              <w:t>4,880,000.00</w:t>
            </w:r>
          </w:p>
        </w:tc>
        <w:tc>
          <w:tcPr>
            <w:tcW w:w="1864" w:type="dxa"/>
            <w:vAlign w:val="center"/>
          </w:tcPr>
          <w:p w:rsidR="00B35E3F" w:rsidRDefault="00582850">
            <w:pPr>
              <w:jc w:val="right"/>
            </w:pPr>
            <w:r>
              <w:rPr>
                <w:color w:val="000000"/>
                <w:sz w:val="24"/>
              </w:rPr>
              <w:t>0.95</w:t>
            </w:r>
          </w:p>
        </w:tc>
      </w:tr>
      <w:tr w:rsidR="00B35E3F">
        <w:tc>
          <w:tcPr>
            <w:tcW w:w="827" w:type="dxa"/>
            <w:vAlign w:val="center"/>
          </w:tcPr>
          <w:p w:rsidR="00B35E3F" w:rsidRDefault="00582850">
            <w:pPr>
              <w:jc w:val="center"/>
            </w:pPr>
            <w:r>
              <w:rPr>
                <w:color w:val="000000"/>
                <w:sz w:val="24"/>
              </w:rPr>
              <w:t>4</w:t>
            </w:r>
          </w:p>
        </w:tc>
        <w:tc>
          <w:tcPr>
            <w:tcW w:w="1290" w:type="dxa"/>
            <w:vAlign w:val="center"/>
          </w:tcPr>
          <w:p w:rsidR="00B35E3F" w:rsidRDefault="00582850">
            <w:pPr>
              <w:jc w:val="center"/>
            </w:pPr>
            <w:r>
              <w:rPr>
                <w:color w:val="000000"/>
                <w:sz w:val="24"/>
              </w:rPr>
              <w:t>600547</w:t>
            </w:r>
          </w:p>
        </w:tc>
        <w:tc>
          <w:tcPr>
            <w:tcW w:w="1720" w:type="dxa"/>
            <w:vAlign w:val="center"/>
          </w:tcPr>
          <w:p w:rsidR="00B35E3F" w:rsidRDefault="00582850">
            <w:pPr>
              <w:jc w:val="center"/>
            </w:pPr>
            <w:r>
              <w:rPr>
                <w:color w:val="000000"/>
                <w:sz w:val="24"/>
              </w:rPr>
              <w:t>山东黄金</w:t>
            </w:r>
          </w:p>
        </w:tc>
        <w:tc>
          <w:tcPr>
            <w:tcW w:w="1577" w:type="dxa"/>
            <w:vAlign w:val="center"/>
          </w:tcPr>
          <w:p w:rsidR="00B35E3F" w:rsidRDefault="00582850">
            <w:pPr>
              <w:jc w:val="right"/>
            </w:pPr>
            <w:r>
              <w:rPr>
                <w:color w:val="000000"/>
                <w:sz w:val="24"/>
              </w:rPr>
              <w:t>100,000</w:t>
            </w:r>
          </w:p>
        </w:tc>
        <w:tc>
          <w:tcPr>
            <w:tcW w:w="1720" w:type="dxa"/>
            <w:vAlign w:val="center"/>
          </w:tcPr>
          <w:p w:rsidR="00B35E3F" w:rsidRDefault="00582850">
            <w:pPr>
              <w:jc w:val="right"/>
            </w:pPr>
            <w:r>
              <w:rPr>
                <w:color w:val="000000"/>
                <w:sz w:val="24"/>
              </w:rPr>
              <w:t>3,651,000.00</w:t>
            </w:r>
          </w:p>
        </w:tc>
        <w:tc>
          <w:tcPr>
            <w:tcW w:w="1864" w:type="dxa"/>
            <w:vAlign w:val="center"/>
          </w:tcPr>
          <w:p w:rsidR="00B35E3F" w:rsidRDefault="00582850">
            <w:pPr>
              <w:jc w:val="right"/>
            </w:pPr>
            <w:r>
              <w:rPr>
                <w:color w:val="000000"/>
                <w:sz w:val="24"/>
              </w:rPr>
              <w:t>0.71</w:t>
            </w:r>
          </w:p>
        </w:tc>
      </w:tr>
      <w:tr w:rsidR="00B35E3F">
        <w:tc>
          <w:tcPr>
            <w:tcW w:w="827" w:type="dxa"/>
            <w:vAlign w:val="center"/>
          </w:tcPr>
          <w:p w:rsidR="00B35E3F" w:rsidRDefault="00582850">
            <w:pPr>
              <w:jc w:val="center"/>
            </w:pPr>
            <w:r>
              <w:rPr>
                <w:color w:val="000000"/>
                <w:sz w:val="24"/>
              </w:rPr>
              <w:t>5</w:t>
            </w:r>
          </w:p>
        </w:tc>
        <w:tc>
          <w:tcPr>
            <w:tcW w:w="1290" w:type="dxa"/>
            <w:vAlign w:val="center"/>
          </w:tcPr>
          <w:p w:rsidR="00B35E3F" w:rsidRDefault="00582850">
            <w:pPr>
              <w:jc w:val="center"/>
            </w:pPr>
            <w:r>
              <w:rPr>
                <w:color w:val="000000"/>
                <w:sz w:val="24"/>
              </w:rPr>
              <w:t>600519</w:t>
            </w:r>
          </w:p>
        </w:tc>
        <w:tc>
          <w:tcPr>
            <w:tcW w:w="1720" w:type="dxa"/>
            <w:vAlign w:val="center"/>
          </w:tcPr>
          <w:p w:rsidR="00B35E3F" w:rsidRDefault="00582850">
            <w:pPr>
              <w:jc w:val="center"/>
            </w:pPr>
            <w:r>
              <w:rPr>
                <w:color w:val="000000"/>
                <w:sz w:val="24"/>
              </w:rPr>
              <w:t>贵州茅台</w:t>
            </w:r>
          </w:p>
        </w:tc>
        <w:tc>
          <w:tcPr>
            <w:tcW w:w="1577" w:type="dxa"/>
            <w:vAlign w:val="center"/>
          </w:tcPr>
          <w:p w:rsidR="00B35E3F" w:rsidRDefault="00582850">
            <w:pPr>
              <w:jc w:val="right"/>
            </w:pPr>
            <w:r>
              <w:rPr>
                <w:color w:val="000000"/>
                <w:sz w:val="24"/>
              </w:rPr>
              <w:t>10,000</w:t>
            </w:r>
          </w:p>
        </w:tc>
        <w:tc>
          <w:tcPr>
            <w:tcW w:w="1720" w:type="dxa"/>
            <w:vAlign w:val="center"/>
          </w:tcPr>
          <w:p w:rsidR="00B35E3F" w:rsidRDefault="00582850">
            <w:pPr>
              <w:jc w:val="right"/>
            </w:pPr>
            <w:r>
              <w:rPr>
                <w:color w:val="000000"/>
                <w:sz w:val="24"/>
              </w:rPr>
              <w:t>3,341,500.00</w:t>
            </w:r>
          </w:p>
        </w:tc>
        <w:tc>
          <w:tcPr>
            <w:tcW w:w="1864" w:type="dxa"/>
            <w:vAlign w:val="center"/>
          </w:tcPr>
          <w:p w:rsidR="00B35E3F" w:rsidRDefault="00582850">
            <w:pPr>
              <w:jc w:val="right"/>
            </w:pPr>
            <w:r>
              <w:rPr>
                <w:color w:val="000000"/>
                <w:sz w:val="24"/>
              </w:rPr>
              <w:t>0.65</w:t>
            </w:r>
          </w:p>
        </w:tc>
      </w:tr>
      <w:tr w:rsidR="00B35E3F">
        <w:tc>
          <w:tcPr>
            <w:tcW w:w="827" w:type="dxa"/>
            <w:vAlign w:val="center"/>
          </w:tcPr>
          <w:p w:rsidR="00B35E3F" w:rsidRDefault="00582850">
            <w:pPr>
              <w:jc w:val="center"/>
            </w:pPr>
            <w:r>
              <w:rPr>
                <w:color w:val="000000"/>
                <w:sz w:val="24"/>
              </w:rPr>
              <w:t>6</w:t>
            </w:r>
          </w:p>
        </w:tc>
        <w:tc>
          <w:tcPr>
            <w:tcW w:w="1290" w:type="dxa"/>
            <w:vAlign w:val="center"/>
          </w:tcPr>
          <w:p w:rsidR="00B35E3F" w:rsidRDefault="00582850">
            <w:pPr>
              <w:jc w:val="center"/>
            </w:pPr>
            <w:r>
              <w:rPr>
                <w:color w:val="000000"/>
                <w:sz w:val="24"/>
              </w:rPr>
              <w:t>600021</w:t>
            </w:r>
          </w:p>
        </w:tc>
        <w:tc>
          <w:tcPr>
            <w:tcW w:w="1720" w:type="dxa"/>
            <w:vAlign w:val="center"/>
          </w:tcPr>
          <w:p w:rsidR="00B35E3F" w:rsidRDefault="00582850">
            <w:pPr>
              <w:jc w:val="center"/>
            </w:pPr>
            <w:r>
              <w:rPr>
                <w:color w:val="000000"/>
                <w:sz w:val="24"/>
              </w:rPr>
              <w:t>上海电力</w:t>
            </w:r>
          </w:p>
        </w:tc>
        <w:tc>
          <w:tcPr>
            <w:tcW w:w="1577" w:type="dxa"/>
            <w:vAlign w:val="center"/>
          </w:tcPr>
          <w:p w:rsidR="00B35E3F" w:rsidRDefault="00582850">
            <w:pPr>
              <w:jc w:val="right"/>
            </w:pPr>
            <w:r>
              <w:rPr>
                <w:color w:val="000000"/>
                <w:sz w:val="24"/>
              </w:rPr>
              <w:t>200,000</w:t>
            </w:r>
          </w:p>
        </w:tc>
        <w:tc>
          <w:tcPr>
            <w:tcW w:w="1720" w:type="dxa"/>
            <w:vAlign w:val="center"/>
          </w:tcPr>
          <w:p w:rsidR="00B35E3F" w:rsidRDefault="00582850">
            <w:pPr>
              <w:jc w:val="right"/>
            </w:pPr>
            <w:r>
              <w:rPr>
                <w:color w:val="000000"/>
                <w:sz w:val="24"/>
              </w:rPr>
              <w:t>2,428,000.00</w:t>
            </w:r>
          </w:p>
        </w:tc>
        <w:tc>
          <w:tcPr>
            <w:tcW w:w="1864" w:type="dxa"/>
            <w:vAlign w:val="center"/>
          </w:tcPr>
          <w:p w:rsidR="00B35E3F" w:rsidRDefault="00582850">
            <w:pPr>
              <w:jc w:val="right"/>
            </w:pPr>
            <w:r>
              <w:rPr>
                <w:color w:val="000000"/>
                <w:sz w:val="24"/>
              </w:rPr>
              <w:t>0.47</w:t>
            </w:r>
          </w:p>
        </w:tc>
      </w:tr>
      <w:tr w:rsidR="00B35E3F">
        <w:tc>
          <w:tcPr>
            <w:tcW w:w="827" w:type="dxa"/>
            <w:vAlign w:val="center"/>
          </w:tcPr>
          <w:p w:rsidR="00B35E3F" w:rsidRDefault="00582850">
            <w:pPr>
              <w:jc w:val="center"/>
            </w:pPr>
            <w:r>
              <w:rPr>
                <w:color w:val="000000"/>
                <w:sz w:val="24"/>
              </w:rPr>
              <w:t>7</w:t>
            </w:r>
          </w:p>
        </w:tc>
        <w:tc>
          <w:tcPr>
            <w:tcW w:w="1290" w:type="dxa"/>
            <w:vAlign w:val="center"/>
          </w:tcPr>
          <w:p w:rsidR="00B35E3F" w:rsidRDefault="00582850">
            <w:pPr>
              <w:jc w:val="center"/>
            </w:pPr>
            <w:r>
              <w:rPr>
                <w:color w:val="000000"/>
                <w:sz w:val="24"/>
              </w:rPr>
              <w:t>600104</w:t>
            </w:r>
          </w:p>
        </w:tc>
        <w:tc>
          <w:tcPr>
            <w:tcW w:w="1720" w:type="dxa"/>
            <w:vAlign w:val="center"/>
          </w:tcPr>
          <w:p w:rsidR="00B35E3F" w:rsidRDefault="00582850">
            <w:pPr>
              <w:jc w:val="center"/>
            </w:pPr>
            <w:r>
              <w:rPr>
                <w:color w:val="000000"/>
                <w:sz w:val="24"/>
              </w:rPr>
              <w:t>上汽集团</w:t>
            </w:r>
          </w:p>
        </w:tc>
        <w:tc>
          <w:tcPr>
            <w:tcW w:w="1577" w:type="dxa"/>
            <w:vAlign w:val="center"/>
          </w:tcPr>
          <w:p w:rsidR="00B35E3F" w:rsidRDefault="00582850">
            <w:pPr>
              <w:jc w:val="right"/>
            </w:pPr>
            <w:r>
              <w:rPr>
                <w:color w:val="000000"/>
                <w:sz w:val="24"/>
              </w:rPr>
              <w:t>100,000</w:t>
            </w:r>
          </w:p>
        </w:tc>
        <w:tc>
          <w:tcPr>
            <w:tcW w:w="1720" w:type="dxa"/>
            <w:vAlign w:val="center"/>
          </w:tcPr>
          <w:p w:rsidR="00B35E3F" w:rsidRDefault="00582850">
            <w:pPr>
              <w:jc w:val="right"/>
            </w:pPr>
            <w:r>
              <w:rPr>
                <w:color w:val="000000"/>
                <w:sz w:val="24"/>
              </w:rPr>
              <w:t>2,345,000.00</w:t>
            </w:r>
          </w:p>
        </w:tc>
        <w:tc>
          <w:tcPr>
            <w:tcW w:w="1864" w:type="dxa"/>
            <w:vAlign w:val="center"/>
          </w:tcPr>
          <w:p w:rsidR="00B35E3F" w:rsidRDefault="00582850">
            <w:pPr>
              <w:jc w:val="right"/>
            </w:pPr>
            <w:r>
              <w:rPr>
                <w:color w:val="000000"/>
                <w:sz w:val="24"/>
              </w:rPr>
              <w:t>0.46</w:t>
            </w:r>
          </w:p>
        </w:tc>
      </w:tr>
      <w:tr w:rsidR="00B35E3F">
        <w:tc>
          <w:tcPr>
            <w:tcW w:w="827" w:type="dxa"/>
            <w:vAlign w:val="center"/>
          </w:tcPr>
          <w:p w:rsidR="00B35E3F" w:rsidRDefault="00582850">
            <w:pPr>
              <w:jc w:val="center"/>
            </w:pPr>
            <w:r>
              <w:rPr>
                <w:color w:val="000000"/>
                <w:sz w:val="24"/>
              </w:rPr>
              <w:t>8</w:t>
            </w:r>
          </w:p>
        </w:tc>
        <w:tc>
          <w:tcPr>
            <w:tcW w:w="1290" w:type="dxa"/>
            <w:vAlign w:val="center"/>
          </w:tcPr>
          <w:p w:rsidR="00B35E3F" w:rsidRDefault="00582850">
            <w:pPr>
              <w:jc w:val="center"/>
            </w:pPr>
            <w:r>
              <w:rPr>
                <w:color w:val="000000"/>
                <w:sz w:val="24"/>
              </w:rPr>
              <w:t>600056</w:t>
            </w:r>
          </w:p>
        </w:tc>
        <w:tc>
          <w:tcPr>
            <w:tcW w:w="1720" w:type="dxa"/>
            <w:vAlign w:val="center"/>
          </w:tcPr>
          <w:p w:rsidR="00B35E3F" w:rsidRDefault="00582850">
            <w:pPr>
              <w:jc w:val="center"/>
            </w:pPr>
            <w:r>
              <w:rPr>
                <w:color w:val="000000"/>
                <w:sz w:val="24"/>
              </w:rPr>
              <w:t>中国医药</w:t>
            </w:r>
          </w:p>
        </w:tc>
        <w:tc>
          <w:tcPr>
            <w:tcW w:w="1577" w:type="dxa"/>
            <w:vAlign w:val="center"/>
          </w:tcPr>
          <w:p w:rsidR="00B35E3F" w:rsidRDefault="00582850">
            <w:pPr>
              <w:jc w:val="right"/>
            </w:pPr>
            <w:r>
              <w:rPr>
                <w:color w:val="000000"/>
                <w:sz w:val="24"/>
              </w:rPr>
              <w:t>120,000</w:t>
            </w:r>
          </w:p>
        </w:tc>
        <w:tc>
          <w:tcPr>
            <w:tcW w:w="1720" w:type="dxa"/>
            <w:vAlign w:val="center"/>
          </w:tcPr>
          <w:p w:rsidR="00B35E3F" w:rsidRDefault="00582850">
            <w:pPr>
              <w:jc w:val="right"/>
            </w:pPr>
            <w:r>
              <w:rPr>
                <w:color w:val="000000"/>
                <w:sz w:val="24"/>
              </w:rPr>
              <w:t>2,283,600.00</w:t>
            </w:r>
          </w:p>
        </w:tc>
        <w:tc>
          <w:tcPr>
            <w:tcW w:w="1864" w:type="dxa"/>
            <w:vAlign w:val="center"/>
          </w:tcPr>
          <w:p w:rsidR="00B35E3F" w:rsidRDefault="00582850">
            <w:pPr>
              <w:jc w:val="right"/>
            </w:pPr>
            <w:r>
              <w:rPr>
                <w:color w:val="000000"/>
                <w:sz w:val="24"/>
              </w:rPr>
              <w:t>0.45</w:t>
            </w:r>
          </w:p>
        </w:tc>
      </w:tr>
      <w:tr w:rsidR="00B35E3F">
        <w:tc>
          <w:tcPr>
            <w:tcW w:w="827" w:type="dxa"/>
            <w:vAlign w:val="center"/>
          </w:tcPr>
          <w:p w:rsidR="00B35E3F" w:rsidRDefault="00582850">
            <w:pPr>
              <w:jc w:val="center"/>
            </w:pPr>
            <w:r>
              <w:rPr>
                <w:color w:val="000000"/>
                <w:sz w:val="24"/>
              </w:rPr>
              <w:t>9</w:t>
            </w:r>
          </w:p>
        </w:tc>
        <w:tc>
          <w:tcPr>
            <w:tcW w:w="1290" w:type="dxa"/>
            <w:vAlign w:val="center"/>
          </w:tcPr>
          <w:p w:rsidR="00B35E3F" w:rsidRDefault="00582850">
            <w:pPr>
              <w:jc w:val="center"/>
            </w:pPr>
            <w:r>
              <w:rPr>
                <w:color w:val="000000"/>
                <w:sz w:val="24"/>
              </w:rPr>
              <w:t>600276</w:t>
            </w:r>
          </w:p>
        </w:tc>
        <w:tc>
          <w:tcPr>
            <w:tcW w:w="1720" w:type="dxa"/>
            <w:vAlign w:val="center"/>
          </w:tcPr>
          <w:p w:rsidR="00B35E3F" w:rsidRDefault="00582850">
            <w:pPr>
              <w:jc w:val="center"/>
            </w:pPr>
            <w:r>
              <w:rPr>
                <w:color w:val="000000"/>
                <w:sz w:val="24"/>
              </w:rPr>
              <w:t>恒瑞医药</w:t>
            </w:r>
          </w:p>
        </w:tc>
        <w:tc>
          <w:tcPr>
            <w:tcW w:w="1577" w:type="dxa"/>
            <w:vAlign w:val="center"/>
          </w:tcPr>
          <w:p w:rsidR="00B35E3F" w:rsidRDefault="00582850">
            <w:pPr>
              <w:jc w:val="right"/>
            </w:pPr>
            <w:r>
              <w:rPr>
                <w:color w:val="000000"/>
                <w:sz w:val="24"/>
              </w:rPr>
              <w:t>49,975</w:t>
            </w:r>
          </w:p>
        </w:tc>
        <w:tc>
          <w:tcPr>
            <w:tcW w:w="1720" w:type="dxa"/>
            <w:vAlign w:val="center"/>
          </w:tcPr>
          <w:p w:rsidR="00B35E3F" w:rsidRDefault="00582850">
            <w:pPr>
              <w:jc w:val="right"/>
            </w:pPr>
            <w:r>
              <w:rPr>
                <w:color w:val="000000"/>
                <w:sz w:val="24"/>
              </w:rPr>
              <w:t>2,273,862.50</w:t>
            </w:r>
          </w:p>
        </w:tc>
        <w:tc>
          <w:tcPr>
            <w:tcW w:w="1864" w:type="dxa"/>
            <w:vAlign w:val="center"/>
          </w:tcPr>
          <w:p w:rsidR="00B35E3F" w:rsidRDefault="00582850">
            <w:pPr>
              <w:jc w:val="right"/>
            </w:pPr>
            <w:r>
              <w:rPr>
                <w:color w:val="000000"/>
                <w:sz w:val="24"/>
              </w:rPr>
              <w:t>0.44</w:t>
            </w:r>
          </w:p>
        </w:tc>
      </w:tr>
      <w:tr w:rsidR="00B35E3F">
        <w:tc>
          <w:tcPr>
            <w:tcW w:w="827" w:type="dxa"/>
            <w:vAlign w:val="center"/>
          </w:tcPr>
          <w:p w:rsidR="00B35E3F" w:rsidRDefault="00582850">
            <w:pPr>
              <w:jc w:val="center"/>
            </w:pPr>
            <w:r>
              <w:rPr>
                <w:color w:val="000000"/>
                <w:sz w:val="24"/>
              </w:rPr>
              <w:t>10</w:t>
            </w:r>
          </w:p>
        </w:tc>
        <w:tc>
          <w:tcPr>
            <w:tcW w:w="1290" w:type="dxa"/>
            <w:vAlign w:val="center"/>
          </w:tcPr>
          <w:p w:rsidR="00B35E3F" w:rsidRDefault="00582850">
            <w:pPr>
              <w:jc w:val="center"/>
            </w:pPr>
            <w:r>
              <w:rPr>
                <w:color w:val="000000"/>
                <w:sz w:val="24"/>
              </w:rPr>
              <w:t>601318</w:t>
            </w:r>
          </w:p>
        </w:tc>
        <w:tc>
          <w:tcPr>
            <w:tcW w:w="1720" w:type="dxa"/>
            <w:vAlign w:val="center"/>
          </w:tcPr>
          <w:p w:rsidR="00B35E3F" w:rsidRDefault="00582850">
            <w:pPr>
              <w:jc w:val="center"/>
            </w:pPr>
            <w:r>
              <w:rPr>
                <w:color w:val="000000"/>
                <w:sz w:val="24"/>
              </w:rPr>
              <w:t>中国平安</w:t>
            </w:r>
          </w:p>
        </w:tc>
        <w:tc>
          <w:tcPr>
            <w:tcW w:w="1577" w:type="dxa"/>
            <w:vAlign w:val="center"/>
          </w:tcPr>
          <w:p w:rsidR="00B35E3F" w:rsidRDefault="00582850">
            <w:pPr>
              <w:jc w:val="right"/>
            </w:pPr>
            <w:r>
              <w:rPr>
                <w:color w:val="000000"/>
                <w:sz w:val="24"/>
              </w:rPr>
              <w:t>60,000</w:t>
            </w:r>
          </w:p>
        </w:tc>
        <w:tc>
          <w:tcPr>
            <w:tcW w:w="1720" w:type="dxa"/>
            <w:vAlign w:val="center"/>
          </w:tcPr>
          <w:p w:rsidR="00B35E3F" w:rsidRDefault="00582850">
            <w:pPr>
              <w:jc w:val="right"/>
            </w:pPr>
            <w:r>
              <w:rPr>
                <w:color w:val="000000"/>
                <w:sz w:val="24"/>
              </w:rPr>
              <w:t>2,125,800.00</w:t>
            </w:r>
          </w:p>
        </w:tc>
        <w:tc>
          <w:tcPr>
            <w:tcW w:w="1864" w:type="dxa"/>
            <w:vAlign w:val="center"/>
          </w:tcPr>
          <w:p w:rsidR="00B35E3F" w:rsidRDefault="00582850">
            <w:pPr>
              <w:jc w:val="right"/>
            </w:pPr>
            <w:r>
              <w:rPr>
                <w:color w:val="000000"/>
                <w:sz w:val="24"/>
              </w:rPr>
              <w:t>0.42</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B35E3F">
        <w:tc>
          <w:tcPr>
            <w:tcW w:w="869" w:type="dxa"/>
            <w:vAlign w:val="center"/>
          </w:tcPr>
          <w:p w:rsidR="00B35E3F" w:rsidRDefault="00582850">
            <w:pPr>
              <w:jc w:val="center"/>
            </w:pPr>
            <w:r>
              <w:rPr>
                <w:color w:val="000000"/>
                <w:sz w:val="24"/>
              </w:rPr>
              <w:t>1</w:t>
            </w:r>
          </w:p>
        </w:tc>
        <w:tc>
          <w:tcPr>
            <w:tcW w:w="1650" w:type="dxa"/>
            <w:vAlign w:val="center"/>
          </w:tcPr>
          <w:p w:rsidR="00B35E3F" w:rsidRDefault="00582850">
            <w:pPr>
              <w:jc w:val="center"/>
            </w:pPr>
            <w:r>
              <w:rPr>
                <w:color w:val="000000"/>
                <w:sz w:val="24"/>
              </w:rPr>
              <w:t>601398</w:t>
            </w:r>
          </w:p>
        </w:tc>
        <w:tc>
          <w:tcPr>
            <w:tcW w:w="1980" w:type="dxa"/>
            <w:vAlign w:val="center"/>
          </w:tcPr>
          <w:p w:rsidR="00B35E3F" w:rsidRDefault="00582850">
            <w:pPr>
              <w:jc w:val="center"/>
            </w:pPr>
            <w:r>
              <w:rPr>
                <w:color w:val="000000"/>
                <w:sz w:val="24"/>
              </w:rPr>
              <w:t>工商银行</w:t>
            </w:r>
          </w:p>
        </w:tc>
        <w:tc>
          <w:tcPr>
            <w:tcW w:w="2879" w:type="dxa"/>
            <w:vAlign w:val="center"/>
          </w:tcPr>
          <w:p w:rsidR="00B35E3F" w:rsidRDefault="00582850">
            <w:pPr>
              <w:jc w:val="right"/>
            </w:pPr>
            <w:r>
              <w:rPr>
                <w:color w:val="000000"/>
                <w:sz w:val="24"/>
              </w:rPr>
              <w:t>7,948,455.00</w:t>
            </w:r>
          </w:p>
        </w:tc>
        <w:tc>
          <w:tcPr>
            <w:tcW w:w="1620" w:type="dxa"/>
            <w:vAlign w:val="center"/>
          </w:tcPr>
          <w:p w:rsidR="00B35E3F" w:rsidRDefault="00582850">
            <w:pPr>
              <w:jc w:val="right"/>
            </w:pPr>
            <w:r>
              <w:rPr>
                <w:color w:val="000000"/>
                <w:sz w:val="24"/>
              </w:rPr>
              <w:t>1.55</w:t>
            </w:r>
          </w:p>
        </w:tc>
      </w:tr>
      <w:tr w:rsidR="00B35E3F">
        <w:tc>
          <w:tcPr>
            <w:tcW w:w="869" w:type="dxa"/>
            <w:vAlign w:val="center"/>
          </w:tcPr>
          <w:p w:rsidR="00B35E3F" w:rsidRDefault="00582850">
            <w:pPr>
              <w:jc w:val="center"/>
            </w:pPr>
            <w:r>
              <w:rPr>
                <w:color w:val="000000"/>
                <w:sz w:val="24"/>
              </w:rPr>
              <w:t>2</w:t>
            </w:r>
          </w:p>
        </w:tc>
        <w:tc>
          <w:tcPr>
            <w:tcW w:w="1650" w:type="dxa"/>
            <w:vAlign w:val="center"/>
          </w:tcPr>
          <w:p w:rsidR="00B35E3F" w:rsidRDefault="00582850">
            <w:pPr>
              <w:jc w:val="center"/>
            </w:pPr>
            <w:r>
              <w:rPr>
                <w:color w:val="000000"/>
                <w:sz w:val="24"/>
              </w:rPr>
              <w:t>601988</w:t>
            </w:r>
          </w:p>
        </w:tc>
        <w:tc>
          <w:tcPr>
            <w:tcW w:w="1980" w:type="dxa"/>
            <w:vAlign w:val="center"/>
          </w:tcPr>
          <w:p w:rsidR="00B35E3F" w:rsidRDefault="00582850">
            <w:pPr>
              <w:jc w:val="center"/>
            </w:pPr>
            <w:r>
              <w:rPr>
                <w:color w:val="000000"/>
                <w:sz w:val="24"/>
              </w:rPr>
              <w:t>中国银行</w:t>
            </w:r>
          </w:p>
        </w:tc>
        <w:tc>
          <w:tcPr>
            <w:tcW w:w="2879" w:type="dxa"/>
            <w:vAlign w:val="center"/>
          </w:tcPr>
          <w:p w:rsidR="00B35E3F" w:rsidRDefault="00582850">
            <w:pPr>
              <w:jc w:val="right"/>
            </w:pPr>
            <w:r>
              <w:rPr>
                <w:color w:val="000000"/>
                <w:sz w:val="24"/>
              </w:rPr>
              <w:t>7,860,500.00</w:t>
            </w:r>
          </w:p>
        </w:tc>
        <w:tc>
          <w:tcPr>
            <w:tcW w:w="1620" w:type="dxa"/>
            <w:vAlign w:val="center"/>
          </w:tcPr>
          <w:p w:rsidR="00B35E3F" w:rsidRDefault="00582850">
            <w:pPr>
              <w:jc w:val="right"/>
            </w:pPr>
            <w:r>
              <w:rPr>
                <w:color w:val="000000"/>
                <w:sz w:val="24"/>
              </w:rPr>
              <w:t>1.54</w:t>
            </w:r>
          </w:p>
        </w:tc>
      </w:tr>
      <w:tr w:rsidR="00B35E3F">
        <w:tc>
          <w:tcPr>
            <w:tcW w:w="869" w:type="dxa"/>
            <w:vAlign w:val="center"/>
          </w:tcPr>
          <w:p w:rsidR="00B35E3F" w:rsidRDefault="00582850">
            <w:pPr>
              <w:jc w:val="center"/>
            </w:pPr>
            <w:r>
              <w:rPr>
                <w:color w:val="000000"/>
                <w:sz w:val="24"/>
              </w:rPr>
              <w:t>3</w:t>
            </w:r>
          </w:p>
        </w:tc>
        <w:tc>
          <w:tcPr>
            <w:tcW w:w="1650" w:type="dxa"/>
            <w:vAlign w:val="center"/>
          </w:tcPr>
          <w:p w:rsidR="00B35E3F" w:rsidRDefault="00582850">
            <w:pPr>
              <w:jc w:val="center"/>
            </w:pPr>
            <w:r>
              <w:rPr>
                <w:color w:val="000000"/>
                <w:sz w:val="24"/>
              </w:rPr>
              <w:t>601169</w:t>
            </w:r>
          </w:p>
        </w:tc>
        <w:tc>
          <w:tcPr>
            <w:tcW w:w="1980" w:type="dxa"/>
            <w:vAlign w:val="center"/>
          </w:tcPr>
          <w:p w:rsidR="00B35E3F" w:rsidRDefault="00582850">
            <w:pPr>
              <w:jc w:val="center"/>
            </w:pPr>
            <w:r>
              <w:rPr>
                <w:color w:val="000000"/>
                <w:sz w:val="24"/>
              </w:rPr>
              <w:t>北京银行</w:t>
            </w:r>
          </w:p>
        </w:tc>
        <w:tc>
          <w:tcPr>
            <w:tcW w:w="2879" w:type="dxa"/>
            <w:vAlign w:val="center"/>
          </w:tcPr>
          <w:p w:rsidR="00B35E3F" w:rsidRDefault="00582850">
            <w:pPr>
              <w:jc w:val="right"/>
            </w:pPr>
            <w:r>
              <w:rPr>
                <w:color w:val="000000"/>
                <w:sz w:val="24"/>
              </w:rPr>
              <w:t>5,092,475.00</w:t>
            </w:r>
          </w:p>
        </w:tc>
        <w:tc>
          <w:tcPr>
            <w:tcW w:w="1620" w:type="dxa"/>
            <w:vAlign w:val="center"/>
          </w:tcPr>
          <w:p w:rsidR="00B35E3F" w:rsidRDefault="00582850">
            <w:pPr>
              <w:jc w:val="right"/>
            </w:pPr>
            <w:r>
              <w:rPr>
                <w:color w:val="000000"/>
                <w:sz w:val="24"/>
              </w:rPr>
              <w:t>1.00</w:t>
            </w:r>
          </w:p>
        </w:tc>
      </w:tr>
      <w:tr w:rsidR="00B35E3F">
        <w:tc>
          <w:tcPr>
            <w:tcW w:w="869" w:type="dxa"/>
            <w:vAlign w:val="center"/>
          </w:tcPr>
          <w:p w:rsidR="00B35E3F" w:rsidRDefault="00582850">
            <w:pPr>
              <w:jc w:val="center"/>
            </w:pPr>
            <w:r>
              <w:rPr>
                <w:color w:val="000000"/>
                <w:sz w:val="24"/>
              </w:rPr>
              <w:t>4</w:t>
            </w:r>
          </w:p>
        </w:tc>
        <w:tc>
          <w:tcPr>
            <w:tcW w:w="1650" w:type="dxa"/>
            <w:vAlign w:val="center"/>
          </w:tcPr>
          <w:p w:rsidR="00B35E3F" w:rsidRDefault="00582850">
            <w:pPr>
              <w:jc w:val="center"/>
            </w:pPr>
            <w:r>
              <w:rPr>
                <w:color w:val="000000"/>
                <w:sz w:val="24"/>
              </w:rPr>
              <w:t>600900</w:t>
            </w:r>
          </w:p>
        </w:tc>
        <w:tc>
          <w:tcPr>
            <w:tcW w:w="1980" w:type="dxa"/>
            <w:vAlign w:val="center"/>
          </w:tcPr>
          <w:p w:rsidR="00B35E3F" w:rsidRDefault="00582850">
            <w:pPr>
              <w:jc w:val="center"/>
            </w:pPr>
            <w:r>
              <w:rPr>
                <w:color w:val="000000"/>
                <w:sz w:val="24"/>
              </w:rPr>
              <w:t>长江电力</w:t>
            </w:r>
          </w:p>
        </w:tc>
        <w:tc>
          <w:tcPr>
            <w:tcW w:w="2879" w:type="dxa"/>
            <w:vAlign w:val="center"/>
          </w:tcPr>
          <w:p w:rsidR="00B35E3F" w:rsidRDefault="00582850">
            <w:pPr>
              <w:jc w:val="right"/>
            </w:pPr>
            <w:r>
              <w:rPr>
                <w:color w:val="000000"/>
                <w:sz w:val="24"/>
              </w:rPr>
              <w:t>4,114,649.39</w:t>
            </w:r>
          </w:p>
        </w:tc>
        <w:tc>
          <w:tcPr>
            <w:tcW w:w="1620" w:type="dxa"/>
            <w:vAlign w:val="center"/>
          </w:tcPr>
          <w:p w:rsidR="00B35E3F" w:rsidRDefault="00582850">
            <w:pPr>
              <w:jc w:val="right"/>
            </w:pPr>
            <w:r>
              <w:rPr>
                <w:color w:val="000000"/>
                <w:sz w:val="24"/>
              </w:rPr>
              <w:t>0.80</w:t>
            </w:r>
          </w:p>
        </w:tc>
      </w:tr>
      <w:tr w:rsidR="00B35E3F">
        <w:tc>
          <w:tcPr>
            <w:tcW w:w="869" w:type="dxa"/>
            <w:vAlign w:val="center"/>
          </w:tcPr>
          <w:p w:rsidR="00B35E3F" w:rsidRDefault="00582850">
            <w:pPr>
              <w:jc w:val="center"/>
            </w:pPr>
            <w:r>
              <w:rPr>
                <w:color w:val="000000"/>
                <w:sz w:val="24"/>
              </w:rPr>
              <w:t>5</w:t>
            </w:r>
          </w:p>
        </w:tc>
        <w:tc>
          <w:tcPr>
            <w:tcW w:w="1650" w:type="dxa"/>
            <w:vAlign w:val="center"/>
          </w:tcPr>
          <w:p w:rsidR="00B35E3F" w:rsidRDefault="00582850">
            <w:pPr>
              <w:jc w:val="center"/>
            </w:pPr>
            <w:r>
              <w:rPr>
                <w:color w:val="000000"/>
                <w:sz w:val="24"/>
              </w:rPr>
              <w:t>600519</w:t>
            </w:r>
          </w:p>
        </w:tc>
        <w:tc>
          <w:tcPr>
            <w:tcW w:w="1980" w:type="dxa"/>
            <w:vAlign w:val="center"/>
          </w:tcPr>
          <w:p w:rsidR="00B35E3F" w:rsidRDefault="00582850">
            <w:pPr>
              <w:jc w:val="center"/>
            </w:pPr>
            <w:r>
              <w:rPr>
                <w:color w:val="000000"/>
                <w:sz w:val="24"/>
              </w:rPr>
              <w:t>贵州茅台</w:t>
            </w:r>
          </w:p>
        </w:tc>
        <w:tc>
          <w:tcPr>
            <w:tcW w:w="2879" w:type="dxa"/>
            <w:vAlign w:val="center"/>
          </w:tcPr>
          <w:p w:rsidR="00B35E3F" w:rsidRDefault="00582850">
            <w:pPr>
              <w:jc w:val="right"/>
            </w:pPr>
            <w:r>
              <w:rPr>
                <w:color w:val="000000"/>
                <w:sz w:val="24"/>
              </w:rPr>
              <w:t>4,072,969.66</w:t>
            </w:r>
          </w:p>
        </w:tc>
        <w:tc>
          <w:tcPr>
            <w:tcW w:w="1620" w:type="dxa"/>
            <w:vAlign w:val="center"/>
          </w:tcPr>
          <w:p w:rsidR="00B35E3F" w:rsidRDefault="00582850">
            <w:pPr>
              <w:jc w:val="right"/>
            </w:pPr>
            <w:r>
              <w:rPr>
                <w:color w:val="000000"/>
                <w:sz w:val="24"/>
              </w:rPr>
              <w:t>0.80</w:t>
            </w:r>
          </w:p>
        </w:tc>
      </w:tr>
      <w:tr w:rsidR="00B35E3F">
        <w:tc>
          <w:tcPr>
            <w:tcW w:w="869" w:type="dxa"/>
            <w:vAlign w:val="center"/>
          </w:tcPr>
          <w:p w:rsidR="00B35E3F" w:rsidRDefault="00582850">
            <w:pPr>
              <w:jc w:val="center"/>
            </w:pPr>
            <w:r>
              <w:rPr>
                <w:color w:val="000000"/>
                <w:sz w:val="24"/>
              </w:rPr>
              <w:t>6</w:t>
            </w:r>
          </w:p>
        </w:tc>
        <w:tc>
          <w:tcPr>
            <w:tcW w:w="1650" w:type="dxa"/>
            <w:vAlign w:val="center"/>
          </w:tcPr>
          <w:p w:rsidR="00B35E3F" w:rsidRDefault="00582850">
            <w:pPr>
              <w:jc w:val="center"/>
            </w:pPr>
            <w:r>
              <w:rPr>
                <w:color w:val="000000"/>
                <w:sz w:val="24"/>
              </w:rPr>
              <w:t>600547</w:t>
            </w:r>
          </w:p>
        </w:tc>
        <w:tc>
          <w:tcPr>
            <w:tcW w:w="1980" w:type="dxa"/>
            <w:vAlign w:val="center"/>
          </w:tcPr>
          <w:p w:rsidR="00B35E3F" w:rsidRDefault="00582850">
            <w:pPr>
              <w:jc w:val="center"/>
            </w:pPr>
            <w:r>
              <w:rPr>
                <w:color w:val="000000"/>
                <w:sz w:val="24"/>
              </w:rPr>
              <w:t>山东黄金</w:t>
            </w:r>
          </w:p>
        </w:tc>
        <w:tc>
          <w:tcPr>
            <w:tcW w:w="2879" w:type="dxa"/>
            <w:vAlign w:val="center"/>
          </w:tcPr>
          <w:p w:rsidR="00B35E3F" w:rsidRDefault="00582850">
            <w:pPr>
              <w:jc w:val="right"/>
            </w:pPr>
            <w:r>
              <w:rPr>
                <w:color w:val="000000"/>
                <w:sz w:val="24"/>
              </w:rPr>
              <w:t>3,814,384.12</w:t>
            </w:r>
          </w:p>
        </w:tc>
        <w:tc>
          <w:tcPr>
            <w:tcW w:w="1620" w:type="dxa"/>
            <w:vAlign w:val="center"/>
          </w:tcPr>
          <w:p w:rsidR="00B35E3F" w:rsidRDefault="00582850">
            <w:pPr>
              <w:jc w:val="right"/>
            </w:pPr>
            <w:r>
              <w:rPr>
                <w:color w:val="000000"/>
                <w:sz w:val="24"/>
              </w:rPr>
              <w:t>0.75</w:t>
            </w:r>
          </w:p>
        </w:tc>
      </w:tr>
      <w:tr w:rsidR="00B35E3F">
        <w:tc>
          <w:tcPr>
            <w:tcW w:w="869" w:type="dxa"/>
            <w:vAlign w:val="center"/>
          </w:tcPr>
          <w:p w:rsidR="00B35E3F" w:rsidRDefault="00582850">
            <w:pPr>
              <w:jc w:val="center"/>
            </w:pPr>
            <w:r>
              <w:rPr>
                <w:color w:val="000000"/>
                <w:sz w:val="24"/>
              </w:rPr>
              <w:t>7</w:t>
            </w:r>
          </w:p>
        </w:tc>
        <w:tc>
          <w:tcPr>
            <w:tcW w:w="1650" w:type="dxa"/>
            <w:vAlign w:val="center"/>
          </w:tcPr>
          <w:p w:rsidR="00B35E3F" w:rsidRDefault="00582850">
            <w:pPr>
              <w:jc w:val="center"/>
            </w:pPr>
            <w:r>
              <w:rPr>
                <w:color w:val="000000"/>
                <w:sz w:val="24"/>
              </w:rPr>
              <w:t>000858</w:t>
            </w:r>
          </w:p>
        </w:tc>
        <w:tc>
          <w:tcPr>
            <w:tcW w:w="1980" w:type="dxa"/>
            <w:vAlign w:val="center"/>
          </w:tcPr>
          <w:p w:rsidR="00B35E3F" w:rsidRDefault="0058285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B35E3F" w:rsidRDefault="00582850">
            <w:pPr>
              <w:jc w:val="right"/>
            </w:pPr>
            <w:r>
              <w:rPr>
                <w:color w:val="000000"/>
                <w:sz w:val="24"/>
              </w:rPr>
              <w:t>3,781,582.00</w:t>
            </w:r>
          </w:p>
        </w:tc>
        <w:tc>
          <w:tcPr>
            <w:tcW w:w="1620" w:type="dxa"/>
            <w:vAlign w:val="center"/>
          </w:tcPr>
          <w:p w:rsidR="00B35E3F" w:rsidRDefault="00582850">
            <w:pPr>
              <w:jc w:val="right"/>
            </w:pPr>
            <w:r>
              <w:rPr>
                <w:color w:val="000000"/>
                <w:sz w:val="24"/>
              </w:rPr>
              <w:t>0.74</w:t>
            </w:r>
          </w:p>
        </w:tc>
      </w:tr>
      <w:tr w:rsidR="00B35E3F">
        <w:tc>
          <w:tcPr>
            <w:tcW w:w="869" w:type="dxa"/>
            <w:vAlign w:val="center"/>
          </w:tcPr>
          <w:p w:rsidR="00B35E3F" w:rsidRDefault="00582850">
            <w:pPr>
              <w:jc w:val="center"/>
            </w:pPr>
            <w:r>
              <w:rPr>
                <w:color w:val="000000"/>
                <w:sz w:val="24"/>
              </w:rPr>
              <w:lastRenderedPageBreak/>
              <w:t>8</w:t>
            </w:r>
          </w:p>
        </w:tc>
        <w:tc>
          <w:tcPr>
            <w:tcW w:w="1650" w:type="dxa"/>
            <w:vAlign w:val="center"/>
          </w:tcPr>
          <w:p w:rsidR="00B35E3F" w:rsidRDefault="00582850">
            <w:pPr>
              <w:jc w:val="center"/>
            </w:pPr>
            <w:r>
              <w:rPr>
                <w:color w:val="000000"/>
                <w:sz w:val="24"/>
              </w:rPr>
              <w:t>002582</w:t>
            </w:r>
          </w:p>
        </w:tc>
        <w:tc>
          <w:tcPr>
            <w:tcW w:w="1980" w:type="dxa"/>
            <w:vAlign w:val="center"/>
          </w:tcPr>
          <w:p w:rsidR="00B35E3F" w:rsidRDefault="00582850">
            <w:pPr>
              <w:jc w:val="center"/>
            </w:pPr>
            <w:r>
              <w:rPr>
                <w:color w:val="000000"/>
                <w:sz w:val="24"/>
              </w:rPr>
              <w:t>好想你</w:t>
            </w:r>
          </w:p>
        </w:tc>
        <w:tc>
          <w:tcPr>
            <w:tcW w:w="2879" w:type="dxa"/>
            <w:vAlign w:val="center"/>
          </w:tcPr>
          <w:p w:rsidR="00B35E3F" w:rsidRDefault="00582850">
            <w:pPr>
              <w:jc w:val="right"/>
            </w:pPr>
            <w:r>
              <w:rPr>
                <w:color w:val="000000"/>
                <w:sz w:val="24"/>
              </w:rPr>
              <w:t>3,779,832.74</w:t>
            </w:r>
          </w:p>
        </w:tc>
        <w:tc>
          <w:tcPr>
            <w:tcW w:w="1620" w:type="dxa"/>
            <w:vAlign w:val="center"/>
          </w:tcPr>
          <w:p w:rsidR="00B35E3F" w:rsidRDefault="00582850">
            <w:pPr>
              <w:jc w:val="right"/>
            </w:pPr>
            <w:r>
              <w:rPr>
                <w:color w:val="000000"/>
                <w:sz w:val="24"/>
              </w:rPr>
              <w:t>0.74</w:t>
            </w:r>
          </w:p>
        </w:tc>
      </w:tr>
      <w:tr w:rsidR="00B35E3F">
        <w:tc>
          <w:tcPr>
            <w:tcW w:w="869" w:type="dxa"/>
            <w:vAlign w:val="center"/>
          </w:tcPr>
          <w:p w:rsidR="00B35E3F" w:rsidRDefault="00582850">
            <w:pPr>
              <w:jc w:val="center"/>
            </w:pPr>
            <w:r>
              <w:rPr>
                <w:color w:val="000000"/>
                <w:sz w:val="24"/>
              </w:rPr>
              <w:t>9</w:t>
            </w:r>
          </w:p>
        </w:tc>
        <w:tc>
          <w:tcPr>
            <w:tcW w:w="1650" w:type="dxa"/>
            <w:vAlign w:val="center"/>
          </w:tcPr>
          <w:p w:rsidR="00B35E3F" w:rsidRDefault="00582850">
            <w:pPr>
              <w:jc w:val="center"/>
            </w:pPr>
            <w:r>
              <w:rPr>
                <w:color w:val="000000"/>
                <w:sz w:val="24"/>
              </w:rPr>
              <w:t>000963</w:t>
            </w:r>
          </w:p>
        </w:tc>
        <w:tc>
          <w:tcPr>
            <w:tcW w:w="1980" w:type="dxa"/>
            <w:vAlign w:val="center"/>
          </w:tcPr>
          <w:p w:rsidR="00B35E3F" w:rsidRDefault="00582850">
            <w:pPr>
              <w:jc w:val="center"/>
            </w:pPr>
            <w:r>
              <w:rPr>
                <w:color w:val="000000"/>
                <w:sz w:val="24"/>
              </w:rPr>
              <w:t>华东医药</w:t>
            </w:r>
          </w:p>
        </w:tc>
        <w:tc>
          <w:tcPr>
            <w:tcW w:w="2879" w:type="dxa"/>
            <w:vAlign w:val="center"/>
          </w:tcPr>
          <w:p w:rsidR="00B35E3F" w:rsidRDefault="00582850">
            <w:pPr>
              <w:jc w:val="right"/>
            </w:pPr>
            <w:r>
              <w:rPr>
                <w:color w:val="000000"/>
                <w:sz w:val="24"/>
              </w:rPr>
              <w:t>3,730,686.00</w:t>
            </w:r>
          </w:p>
        </w:tc>
        <w:tc>
          <w:tcPr>
            <w:tcW w:w="1620" w:type="dxa"/>
            <w:vAlign w:val="center"/>
          </w:tcPr>
          <w:p w:rsidR="00B35E3F" w:rsidRDefault="00582850">
            <w:pPr>
              <w:jc w:val="right"/>
            </w:pPr>
            <w:r>
              <w:rPr>
                <w:color w:val="000000"/>
                <w:sz w:val="24"/>
              </w:rPr>
              <w:t>0.73</w:t>
            </w:r>
          </w:p>
        </w:tc>
      </w:tr>
      <w:tr w:rsidR="00B35E3F">
        <w:tc>
          <w:tcPr>
            <w:tcW w:w="869" w:type="dxa"/>
            <w:vAlign w:val="center"/>
          </w:tcPr>
          <w:p w:rsidR="00B35E3F" w:rsidRDefault="00582850">
            <w:pPr>
              <w:jc w:val="center"/>
            </w:pPr>
            <w:r>
              <w:rPr>
                <w:color w:val="000000"/>
                <w:sz w:val="24"/>
              </w:rPr>
              <w:t>10</w:t>
            </w:r>
          </w:p>
        </w:tc>
        <w:tc>
          <w:tcPr>
            <w:tcW w:w="1650" w:type="dxa"/>
            <w:vAlign w:val="center"/>
          </w:tcPr>
          <w:p w:rsidR="00B35E3F" w:rsidRDefault="00582850">
            <w:pPr>
              <w:jc w:val="center"/>
            </w:pPr>
            <w:r>
              <w:rPr>
                <w:color w:val="000000"/>
                <w:sz w:val="24"/>
              </w:rPr>
              <w:t>600887</w:t>
            </w:r>
          </w:p>
        </w:tc>
        <w:tc>
          <w:tcPr>
            <w:tcW w:w="1980" w:type="dxa"/>
            <w:vAlign w:val="center"/>
          </w:tcPr>
          <w:p w:rsidR="00B35E3F" w:rsidRDefault="00582850">
            <w:pPr>
              <w:jc w:val="center"/>
            </w:pPr>
            <w:r>
              <w:rPr>
                <w:color w:val="000000"/>
                <w:sz w:val="24"/>
              </w:rPr>
              <w:t>伊利股份</w:t>
            </w:r>
          </w:p>
        </w:tc>
        <w:tc>
          <w:tcPr>
            <w:tcW w:w="2879" w:type="dxa"/>
            <w:vAlign w:val="center"/>
          </w:tcPr>
          <w:p w:rsidR="00B35E3F" w:rsidRDefault="00582850">
            <w:pPr>
              <w:jc w:val="right"/>
            </w:pPr>
            <w:r>
              <w:rPr>
                <w:color w:val="000000"/>
                <w:sz w:val="24"/>
              </w:rPr>
              <w:t>3,599,697.00</w:t>
            </w:r>
          </w:p>
        </w:tc>
        <w:tc>
          <w:tcPr>
            <w:tcW w:w="1620" w:type="dxa"/>
            <w:vAlign w:val="center"/>
          </w:tcPr>
          <w:p w:rsidR="00B35E3F" w:rsidRDefault="00582850">
            <w:pPr>
              <w:jc w:val="right"/>
            </w:pPr>
            <w:r>
              <w:rPr>
                <w:color w:val="000000"/>
                <w:sz w:val="24"/>
              </w:rPr>
              <w:t>0.70</w:t>
            </w:r>
          </w:p>
        </w:tc>
      </w:tr>
      <w:tr w:rsidR="00B35E3F">
        <w:tc>
          <w:tcPr>
            <w:tcW w:w="869" w:type="dxa"/>
            <w:vAlign w:val="center"/>
          </w:tcPr>
          <w:p w:rsidR="00B35E3F" w:rsidRDefault="00582850">
            <w:pPr>
              <w:jc w:val="center"/>
            </w:pPr>
            <w:r>
              <w:rPr>
                <w:color w:val="000000"/>
                <w:sz w:val="24"/>
              </w:rPr>
              <w:t>11</w:t>
            </w:r>
          </w:p>
        </w:tc>
        <w:tc>
          <w:tcPr>
            <w:tcW w:w="1650" w:type="dxa"/>
            <w:vAlign w:val="center"/>
          </w:tcPr>
          <w:p w:rsidR="00B35E3F" w:rsidRDefault="00582850">
            <w:pPr>
              <w:jc w:val="center"/>
            </w:pPr>
            <w:r>
              <w:rPr>
                <w:color w:val="000000"/>
                <w:sz w:val="24"/>
              </w:rPr>
              <w:t>600276</w:t>
            </w:r>
          </w:p>
        </w:tc>
        <w:tc>
          <w:tcPr>
            <w:tcW w:w="1980" w:type="dxa"/>
            <w:vAlign w:val="center"/>
          </w:tcPr>
          <w:p w:rsidR="00B35E3F" w:rsidRDefault="00582850">
            <w:pPr>
              <w:jc w:val="center"/>
            </w:pPr>
            <w:r>
              <w:rPr>
                <w:color w:val="000000"/>
                <w:sz w:val="24"/>
              </w:rPr>
              <w:t>恒瑞医药</w:t>
            </w:r>
          </w:p>
        </w:tc>
        <w:tc>
          <w:tcPr>
            <w:tcW w:w="2879" w:type="dxa"/>
            <w:vAlign w:val="center"/>
          </w:tcPr>
          <w:p w:rsidR="00B35E3F" w:rsidRDefault="00582850">
            <w:pPr>
              <w:jc w:val="right"/>
            </w:pPr>
            <w:r>
              <w:rPr>
                <w:color w:val="000000"/>
                <w:sz w:val="24"/>
              </w:rPr>
              <w:t>3,581,828.00</w:t>
            </w:r>
          </w:p>
        </w:tc>
        <w:tc>
          <w:tcPr>
            <w:tcW w:w="1620" w:type="dxa"/>
            <w:vAlign w:val="center"/>
          </w:tcPr>
          <w:p w:rsidR="00B35E3F" w:rsidRDefault="00582850">
            <w:pPr>
              <w:jc w:val="right"/>
            </w:pPr>
            <w:r>
              <w:rPr>
                <w:color w:val="000000"/>
                <w:sz w:val="24"/>
              </w:rPr>
              <w:t>0.70</w:t>
            </w:r>
          </w:p>
        </w:tc>
      </w:tr>
      <w:tr w:rsidR="00B35E3F">
        <w:tc>
          <w:tcPr>
            <w:tcW w:w="869" w:type="dxa"/>
            <w:vAlign w:val="center"/>
          </w:tcPr>
          <w:p w:rsidR="00B35E3F" w:rsidRDefault="00582850">
            <w:pPr>
              <w:jc w:val="center"/>
            </w:pPr>
            <w:r>
              <w:rPr>
                <w:color w:val="000000"/>
                <w:sz w:val="24"/>
              </w:rPr>
              <w:t>12</w:t>
            </w:r>
          </w:p>
        </w:tc>
        <w:tc>
          <w:tcPr>
            <w:tcW w:w="1650" w:type="dxa"/>
            <w:vAlign w:val="center"/>
          </w:tcPr>
          <w:p w:rsidR="00B35E3F" w:rsidRDefault="00582850">
            <w:pPr>
              <w:jc w:val="center"/>
            </w:pPr>
            <w:r>
              <w:rPr>
                <w:color w:val="000000"/>
                <w:sz w:val="24"/>
              </w:rPr>
              <w:t>601318</w:t>
            </w:r>
          </w:p>
        </w:tc>
        <w:tc>
          <w:tcPr>
            <w:tcW w:w="1980" w:type="dxa"/>
            <w:vAlign w:val="center"/>
          </w:tcPr>
          <w:p w:rsidR="00B35E3F" w:rsidRDefault="00582850">
            <w:pPr>
              <w:jc w:val="center"/>
            </w:pPr>
            <w:r>
              <w:rPr>
                <w:color w:val="000000"/>
                <w:sz w:val="24"/>
              </w:rPr>
              <w:t>中国平安</w:t>
            </w:r>
          </w:p>
        </w:tc>
        <w:tc>
          <w:tcPr>
            <w:tcW w:w="2879" w:type="dxa"/>
            <w:vAlign w:val="center"/>
          </w:tcPr>
          <w:p w:rsidR="00B35E3F" w:rsidRDefault="00582850">
            <w:pPr>
              <w:jc w:val="right"/>
            </w:pPr>
            <w:r>
              <w:rPr>
                <w:color w:val="000000"/>
                <w:sz w:val="24"/>
              </w:rPr>
              <w:t>3,454,709.00</w:t>
            </w:r>
          </w:p>
        </w:tc>
        <w:tc>
          <w:tcPr>
            <w:tcW w:w="1620" w:type="dxa"/>
            <w:vAlign w:val="center"/>
          </w:tcPr>
          <w:p w:rsidR="00B35E3F" w:rsidRDefault="00582850">
            <w:pPr>
              <w:jc w:val="right"/>
            </w:pPr>
            <w:r>
              <w:rPr>
                <w:color w:val="000000"/>
                <w:sz w:val="24"/>
              </w:rPr>
              <w:t>0.68</w:t>
            </w:r>
          </w:p>
        </w:tc>
      </w:tr>
      <w:tr w:rsidR="00B35E3F">
        <w:tc>
          <w:tcPr>
            <w:tcW w:w="869" w:type="dxa"/>
            <w:vAlign w:val="center"/>
          </w:tcPr>
          <w:p w:rsidR="00B35E3F" w:rsidRDefault="00582850">
            <w:pPr>
              <w:jc w:val="center"/>
            </w:pPr>
            <w:r>
              <w:rPr>
                <w:color w:val="000000"/>
                <w:sz w:val="24"/>
              </w:rPr>
              <w:t>13</w:t>
            </w:r>
          </w:p>
        </w:tc>
        <w:tc>
          <w:tcPr>
            <w:tcW w:w="1650" w:type="dxa"/>
            <w:vAlign w:val="center"/>
          </w:tcPr>
          <w:p w:rsidR="00B35E3F" w:rsidRDefault="00582850">
            <w:pPr>
              <w:jc w:val="center"/>
            </w:pPr>
            <w:r>
              <w:rPr>
                <w:color w:val="000000"/>
                <w:sz w:val="24"/>
              </w:rPr>
              <w:t>000001</w:t>
            </w:r>
          </w:p>
        </w:tc>
        <w:tc>
          <w:tcPr>
            <w:tcW w:w="1980" w:type="dxa"/>
            <w:vAlign w:val="center"/>
          </w:tcPr>
          <w:p w:rsidR="00B35E3F" w:rsidRDefault="00582850">
            <w:pPr>
              <w:jc w:val="center"/>
            </w:pPr>
            <w:r>
              <w:rPr>
                <w:color w:val="000000"/>
                <w:sz w:val="24"/>
              </w:rPr>
              <w:t>平安银行</w:t>
            </w:r>
          </w:p>
        </w:tc>
        <w:tc>
          <w:tcPr>
            <w:tcW w:w="2879" w:type="dxa"/>
            <w:vAlign w:val="center"/>
          </w:tcPr>
          <w:p w:rsidR="00B35E3F" w:rsidRDefault="00582850">
            <w:pPr>
              <w:jc w:val="right"/>
            </w:pPr>
            <w:r>
              <w:rPr>
                <w:color w:val="000000"/>
                <w:sz w:val="24"/>
              </w:rPr>
              <w:t>2,826,000.00</w:t>
            </w:r>
          </w:p>
        </w:tc>
        <w:tc>
          <w:tcPr>
            <w:tcW w:w="1620" w:type="dxa"/>
            <w:vAlign w:val="center"/>
          </w:tcPr>
          <w:p w:rsidR="00B35E3F" w:rsidRDefault="00582850">
            <w:pPr>
              <w:jc w:val="right"/>
            </w:pPr>
            <w:r>
              <w:rPr>
                <w:color w:val="000000"/>
                <w:sz w:val="24"/>
              </w:rPr>
              <w:t>0.55</w:t>
            </w:r>
          </w:p>
        </w:tc>
      </w:tr>
      <w:tr w:rsidR="00B35E3F">
        <w:tc>
          <w:tcPr>
            <w:tcW w:w="869" w:type="dxa"/>
            <w:vAlign w:val="center"/>
          </w:tcPr>
          <w:p w:rsidR="00B35E3F" w:rsidRDefault="00582850">
            <w:pPr>
              <w:jc w:val="center"/>
            </w:pPr>
            <w:r>
              <w:rPr>
                <w:color w:val="000000"/>
                <w:sz w:val="24"/>
              </w:rPr>
              <w:t>14</w:t>
            </w:r>
          </w:p>
        </w:tc>
        <w:tc>
          <w:tcPr>
            <w:tcW w:w="1650" w:type="dxa"/>
            <w:vAlign w:val="center"/>
          </w:tcPr>
          <w:p w:rsidR="00B35E3F" w:rsidRDefault="00582850">
            <w:pPr>
              <w:jc w:val="center"/>
            </w:pPr>
            <w:r>
              <w:rPr>
                <w:color w:val="000000"/>
                <w:sz w:val="24"/>
              </w:rPr>
              <w:t>600521</w:t>
            </w:r>
          </w:p>
        </w:tc>
        <w:tc>
          <w:tcPr>
            <w:tcW w:w="1980" w:type="dxa"/>
            <w:vAlign w:val="center"/>
          </w:tcPr>
          <w:p w:rsidR="00B35E3F" w:rsidRDefault="00582850">
            <w:pPr>
              <w:jc w:val="center"/>
            </w:pPr>
            <w:r>
              <w:rPr>
                <w:color w:val="000000"/>
                <w:sz w:val="24"/>
              </w:rPr>
              <w:t>华海药业</w:t>
            </w:r>
          </w:p>
        </w:tc>
        <w:tc>
          <w:tcPr>
            <w:tcW w:w="2879" w:type="dxa"/>
            <w:vAlign w:val="center"/>
          </w:tcPr>
          <w:p w:rsidR="00B35E3F" w:rsidRDefault="00582850">
            <w:pPr>
              <w:jc w:val="right"/>
            </w:pPr>
            <w:r>
              <w:rPr>
                <w:color w:val="000000"/>
                <w:sz w:val="24"/>
              </w:rPr>
              <w:t>2,769,998.00</w:t>
            </w:r>
          </w:p>
        </w:tc>
        <w:tc>
          <w:tcPr>
            <w:tcW w:w="1620" w:type="dxa"/>
            <w:vAlign w:val="center"/>
          </w:tcPr>
          <w:p w:rsidR="00B35E3F" w:rsidRDefault="00582850">
            <w:pPr>
              <w:jc w:val="right"/>
            </w:pPr>
            <w:r>
              <w:rPr>
                <w:color w:val="000000"/>
                <w:sz w:val="24"/>
              </w:rPr>
              <w:t>0.54</w:t>
            </w:r>
          </w:p>
        </w:tc>
      </w:tr>
      <w:tr w:rsidR="00B35E3F">
        <w:tc>
          <w:tcPr>
            <w:tcW w:w="869" w:type="dxa"/>
            <w:vAlign w:val="center"/>
          </w:tcPr>
          <w:p w:rsidR="00B35E3F" w:rsidRDefault="00582850">
            <w:pPr>
              <w:jc w:val="center"/>
            </w:pPr>
            <w:r>
              <w:rPr>
                <w:color w:val="000000"/>
                <w:sz w:val="24"/>
              </w:rPr>
              <w:t>15</w:t>
            </w:r>
          </w:p>
        </w:tc>
        <w:tc>
          <w:tcPr>
            <w:tcW w:w="1650" w:type="dxa"/>
            <w:vAlign w:val="center"/>
          </w:tcPr>
          <w:p w:rsidR="00B35E3F" w:rsidRDefault="00582850">
            <w:pPr>
              <w:jc w:val="center"/>
            </w:pPr>
            <w:r>
              <w:rPr>
                <w:color w:val="000000"/>
                <w:sz w:val="24"/>
              </w:rPr>
              <w:t>600068</w:t>
            </w:r>
          </w:p>
        </w:tc>
        <w:tc>
          <w:tcPr>
            <w:tcW w:w="1980" w:type="dxa"/>
            <w:vAlign w:val="center"/>
          </w:tcPr>
          <w:p w:rsidR="00B35E3F" w:rsidRDefault="00582850">
            <w:pPr>
              <w:jc w:val="center"/>
            </w:pPr>
            <w:r>
              <w:rPr>
                <w:color w:val="000000"/>
                <w:sz w:val="24"/>
              </w:rPr>
              <w:t>葛洲坝</w:t>
            </w:r>
          </w:p>
        </w:tc>
        <w:tc>
          <w:tcPr>
            <w:tcW w:w="2879" w:type="dxa"/>
            <w:vAlign w:val="center"/>
          </w:tcPr>
          <w:p w:rsidR="00B35E3F" w:rsidRDefault="00582850">
            <w:pPr>
              <w:jc w:val="right"/>
            </w:pPr>
            <w:r>
              <w:rPr>
                <w:color w:val="000000"/>
                <w:sz w:val="24"/>
              </w:rPr>
              <w:t>2,526,964.50</w:t>
            </w:r>
          </w:p>
        </w:tc>
        <w:tc>
          <w:tcPr>
            <w:tcW w:w="1620" w:type="dxa"/>
            <w:vAlign w:val="center"/>
          </w:tcPr>
          <w:p w:rsidR="00B35E3F" w:rsidRDefault="00582850">
            <w:pPr>
              <w:jc w:val="right"/>
            </w:pPr>
            <w:r>
              <w:rPr>
                <w:color w:val="000000"/>
                <w:sz w:val="24"/>
              </w:rPr>
              <w:t>0.49</w:t>
            </w:r>
          </w:p>
        </w:tc>
      </w:tr>
      <w:tr w:rsidR="00B35E3F">
        <w:tc>
          <w:tcPr>
            <w:tcW w:w="869" w:type="dxa"/>
            <w:vAlign w:val="center"/>
          </w:tcPr>
          <w:p w:rsidR="00B35E3F" w:rsidRDefault="00582850">
            <w:pPr>
              <w:jc w:val="center"/>
            </w:pPr>
            <w:r>
              <w:rPr>
                <w:color w:val="000000"/>
                <w:sz w:val="24"/>
              </w:rPr>
              <w:t>16</w:t>
            </w:r>
          </w:p>
        </w:tc>
        <w:tc>
          <w:tcPr>
            <w:tcW w:w="1650" w:type="dxa"/>
            <w:vAlign w:val="center"/>
          </w:tcPr>
          <w:p w:rsidR="00B35E3F" w:rsidRDefault="00582850">
            <w:pPr>
              <w:jc w:val="center"/>
            </w:pPr>
            <w:r>
              <w:rPr>
                <w:color w:val="000000"/>
                <w:sz w:val="24"/>
              </w:rPr>
              <w:t>600036</w:t>
            </w:r>
          </w:p>
        </w:tc>
        <w:tc>
          <w:tcPr>
            <w:tcW w:w="1980" w:type="dxa"/>
            <w:vAlign w:val="center"/>
          </w:tcPr>
          <w:p w:rsidR="00B35E3F" w:rsidRDefault="00582850">
            <w:pPr>
              <w:jc w:val="center"/>
            </w:pPr>
            <w:r>
              <w:rPr>
                <w:color w:val="000000"/>
                <w:sz w:val="24"/>
              </w:rPr>
              <w:t>招商银行</w:t>
            </w:r>
          </w:p>
        </w:tc>
        <w:tc>
          <w:tcPr>
            <w:tcW w:w="2879" w:type="dxa"/>
            <w:vAlign w:val="center"/>
          </w:tcPr>
          <w:p w:rsidR="00B35E3F" w:rsidRDefault="00582850">
            <w:pPr>
              <w:jc w:val="right"/>
            </w:pPr>
            <w:r>
              <w:rPr>
                <w:color w:val="000000"/>
                <w:sz w:val="24"/>
              </w:rPr>
              <w:t>2,482,200.00</w:t>
            </w:r>
          </w:p>
        </w:tc>
        <w:tc>
          <w:tcPr>
            <w:tcW w:w="1620" w:type="dxa"/>
            <w:vAlign w:val="center"/>
          </w:tcPr>
          <w:p w:rsidR="00B35E3F" w:rsidRDefault="00582850">
            <w:pPr>
              <w:jc w:val="right"/>
            </w:pPr>
            <w:r>
              <w:rPr>
                <w:color w:val="000000"/>
                <w:sz w:val="24"/>
              </w:rPr>
              <w:t>0.49</w:t>
            </w:r>
          </w:p>
        </w:tc>
      </w:tr>
      <w:tr w:rsidR="00B35E3F">
        <w:tc>
          <w:tcPr>
            <w:tcW w:w="869" w:type="dxa"/>
            <w:vAlign w:val="center"/>
          </w:tcPr>
          <w:p w:rsidR="00B35E3F" w:rsidRDefault="00582850">
            <w:pPr>
              <w:jc w:val="center"/>
            </w:pPr>
            <w:r>
              <w:rPr>
                <w:color w:val="000000"/>
                <w:sz w:val="24"/>
              </w:rPr>
              <w:t>17</w:t>
            </w:r>
          </w:p>
        </w:tc>
        <w:tc>
          <w:tcPr>
            <w:tcW w:w="1650" w:type="dxa"/>
            <w:vAlign w:val="center"/>
          </w:tcPr>
          <w:p w:rsidR="00B35E3F" w:rsidRDefault="00582850">
            <w:pPr>
              <w:jc w:val="center"/>
            </w:pPr>
            <w:r>
              <w:rPr>
                <w:color w:val="000000"/>
                <w:sz w:val="24"/>
              </w:rPr>
              <w:t>600021</w:t>
            </w:r>
          </w:p>
        </w:tc>
        <w:tc>
          <w:tcPr>
            <w:tcW w:w="1980" w:type="dxa"/>
            <w:vAlign w:val="center"/>
          </w:tcPr>
          <w:p w:rsidR="00B35E3F" w:rsidRDefault="00582850">
            <w:pPr>
              <w:jc w:val="center"/>
            </w:pPr>
            <w:r>
              <w:rPr>
                <w:color w:val="000000"/>
                <w:sz w:val="24"/>
              </w:rPr>
              <w:t>上海电力</w:t>
            </w:r>
          </w:p>
        </w:tc>
        <w:tc>
          <w:tcPr>
            <w:tcW w:w="2879" w:type="dxa"/>
            <w:vAlign w:val="center"/>
          </w:tcPr>
          <w:p w:rsidR="00B35E3F" w:rsidRDefault="00582850">
            <w:pPr>
              <w:jc w:val="right"/>
            </w:pPr>
            <w:r>
              <w:rPr>
                <w:color w:val="000000"/>
                <w:sz w:val="24"/>
              </w:rPr>
              <w:t>2,451,998.00</w:t>
            </w:r>
          </w:p>
        </w:tc>
        <w:tc>
          <w:tcPr>
            <w:tcW w:w="1620" w:type="dxa"/>
            <w:vAlign w:val="center"/>
          </w:tcPr>
          <w:p w:rsidR="00B35E3F" w:rsidRDefault="00582850">
            <w:pPr>
              <w:jc w:val="right"/>
            </w:pPr>
            <w:r>
              <w:rPr>
                <w:color w:val="000000"/>
                <w:sz w:val="24"/>
              </w:rPr>
              <w:t>0.48</w:t>
            </w:r>
          </w:p>
        </w:tc>
      </w:tr>
      <w:tr w:rsidR="00B35E3F">
        <w:tc>
          <w:tcPr>
            <w:tcW w:w="869" w:type="dxa"/>
            <w:vAlign w:val="center"/>
          </w:tcPr>
          <w:p w:rsidR="00B35E3F" w:rsidRDefault="00582850">
            <w:pPr>
              <w:jc w:val="center"/>
            </w:pPr>
            <w:r>
              <w:rPr>
                <w:color w:val="000000"/>
                <w:sz w:val="24"/>
              </w:rPr>
              <w:t>18</w:t>
            </w:r>
          </w:p>
        </w:tc>
        <w:tc>
          <w:tcPr>
            <w:tcW w:w="1650" w:type="dxa"/>
            <w:vAlign w:val="center"/>
          </w:tcPr>
          <w:p w:rsidR="00B35E3F" w:rsidRDefault="00582850">
            <w:pPr>
              <w:jc w:val="center"/>
            </w:pPr>
            <w:r>
              <w:rPr>
                <w:color w:val="000000"/>
                <w:sz w:val="24"/>
              </w:rPr>
              <w:t>002142</w:t>
            </w:r>
          </w:p>
        </w:tc>
        <w:tc>
          <w:tcPr>
            <w:tcW w:w="1980" w:type="dxa"/>
            <w:vAlign w:val="center"/>
          </w:tcPr>
          <w:p w:rsidR="00B35E3F" w:rsidRDefault="00582850">
            <w:pPr>
              <w:jc w:val="center"/>
            </w:pPr>
            <w:r>
              <w:rPr>
                <w:color w:val="000000"/>
                <w:sz w:val="24"/>
              </w:rPr>
              <w:t>宁波银行</w:t>
            </w:r>
          </w:p>
        </w:tc>
        <w:tc>
          <w:tcPr>
            <w:tcW w:w="2879" w:type="dxa"/>
            <w:vAlign w:val="center"/>
          </w:tcPr>
          <w:p w:rsidR="00B35E3F" w:rsidRDefault="00582850">
            <w:pPr>
              <w:jc w:val="right"/>
            </w:pPr>
            <w:r>
              <w:rPr>
                <w:color w:val="000000"/>
                <w:sz w:val="24"/>
              </w:rPr>
              <w:t>2,424,000.00</w:t>
            </w:r>
          </w:p>
        </w:tc>
        <w:tc>
          <w:tcPr>
            <w:tcW w:w="1620" w:type="dxa"/>
            <w:vAlign w:val="center"/>
          </w:tcPr>
          <w:p w:rsidR="00B35E3F" w:rsidRDefault="00582850">
            <w:pPr>
              <w:jc w:val="right"/>
            </w:pPr>
            <w:r>
              <w:rPr>
                <w:color w:val="000000"/>
                <w:sz w:val="24"/>
              </w:rPr>
              <w:t>0.47</w:t>
            </w:r>
          </w:p>
        </w:tc>
      </w:tr>
      <w:tr w:rsidR="00B35E3F">
        <w:tc>
          <w:tcPr>
            <w:tcW w:w="869" w:type="dxa"/>
            <w:vAlign w:val="center"/>
          </w:tcPr>
          <w:p w:rsidR="00B35E3F" w:rsidRDefault="00582850">
            <w:pPr>
              <w:jc w:val="center"/>
            </w:pPr>
            <w:r>
              <w:rPr>
                <w:color w:val="000000"/>
                <w:sz w:val="24"/>
              </w:rPr>
              <w:t>19</w:t>
            </w:r>
          </w:p>
        </w:tc>
        <w:tc>
          <w:tcPr>
            <w:tcW w:w="1650" w:type="dxa"/>
            <w:vAlign w:val="center"/>
          </w:tcPr>
          <w:p w:rsidR="00B35E3F" w:rsidRDefault="00582850">
            <w:pPr>
              <w:jc w:val="center"/>
            </w:pPr>
            <w:r>
              <w:rPr>
                <w:color w:val="000000"/>
                <w:sz w:val="24"/>
              </w:rPr>
              <w:t>601166</w:t>
            </w:r>
          </w:p>
        </w:tc>
        <w:tc>
          <w:tcPr>
            <w:tcW w:w="1980" w:type="dxa"/>
            <w:vAlign w:val="center"/>
          </w:tcPr>
          <w:p w:rsidR="00B35E3F" w:rsidRDefault="00582850">
            <w:pPr>
              <w:jc w:val="center"/>
            </w:pPr>
            <w:r>
              <w:rPr>
                <w:color w:val="000000"/>
                <w:sz w:val="24"/>
              </w:rPr>
              <w:t>兴业银行</w:t>
            </w:r>
          </w:p>
        </w:tc>
        <w:tc>
          <w:tcPr>
            <w:tcW w:w="2879" w:type="dxa"/>
            <w:vAlign w:val="center"/>
          </w:tcPr>
          <w:p w:rsidR="00B35E3F" w:rsidRDefault="00582850">
            <w:pPr>
              <w:jc w:val="right"/>
            </w:pPr>
            <w:r>
              <w:rPr>
                <w:color w:val="000000"/>
                <w:sz w:val="24"/>
              </w:rPr>
              <w:t>2,410,166.00</w:t>
            </w:r>
          </w:p>
        </w:tc>
        <w:tc>
          <w:tcPr>
            <w:tcW w:w="1620" w:type="dxa"/>
            <w:vAlign w:val="center"/>
          </w:tcPr>
          <w:p w:rsidR="00B35E3F" w:rsidRDefault="00582850">
            <w:pPr>
              <w:jc w:val="right"/>
            </w:pPr>
            <w:r>
              <w:rPr>
                <w:color w:val="000000"/>
                <w:sz w:val="24"/>
              </w:rPr>
              <w:t>0.47</w:t>
            </w:r>
          </w:p>
        </w:tc>
      </w:tr>
      <w:tr w:rsidR="00B35E3F">
        <w:tc>
          <w:tcPr>
            <w:tcW w:w="869" w:type="dxa"/>
            <w:vAlign w:val="center"/>
          </w:tcPr>
          <w:p w:rsidR="00B35E3F" w:rsidRDefault="00582850">
            <w:pPr>
              <w:jc w:val="center"/>
            </w:pPr>
            <w:r>
              <w:rPr>
                <w:color w:val="000000"/>
                <w:sz w:val="24"/>
              </w:rPr>
              <w:t>20</w:t>
            </w:r>
          </w:p>
        </w:tc>
        <w:tc>
          <w:tcPr>
            <w:tcW w:w="1650" w:type="dxa"/>
            <w:vAlign w:val="center"/>
          </w:tcPr>
          <w:p w:rsidR="00B35E3F" w:rsidRDefault="00582850">
            <w:pPr>
              <w:jc w:val="center"/>
            </w:pPr>
            <w:r>
              <w:rPr>
                <w:color w:val="000000"/>
                <w:sz w:val="24"/>
              </w:rPr>
              <w:t>600056</w:t>
            </w:r>
          </w:p>
        </w:tc>
        <w:tc>
          <w:tcPr>
            <w:tcW w:w="1980" w:type="dxa"/>
            <w:vAlign w:val="center"/>
          </w:tcPr>
          <w:p w:rsidR="00B35E3F" w:rsidRDefault="00582850">
            <w:pPr>
              <w:jc w:val="center"/>
            </w:pPr>
            <w:r>
              <w:rPr>
                <w:color w:val="000000"/>
                <w:sz w:val="24"/>
              </w:rPr>
              <w:t>中国医药</w:t>
            </w:r>
          </w:p>
        </w:tc>
        <w:tc>
          <w:tcPr>
            <w:tcW w:w="2879" w:type="dxa"/>
            <w:vAlign w:val="center"/>
          </w:tcPr>
          <w:p w:rsidR="00B35E3F" w:rsidRDefault="00582850">
            <w:pPr>
              <w:jc w:val="right"/>
            </w:pPr>
            <w:r>
              <w:rPr>
                <w:color w:val="000000"/>
                <w:sz w:val="24"/>
              </w:rPr>
              <w:t>2,349,212.00</w:t>
            </w:r>
          </w:p>
        </w:tc>
        <w:tc>
          <w:tcPr>
            <w:tcW w:w="1620" w:type="dxa"/>
            <w:vAlign w:val="center"/>
          </w:tcPr>
          <w:p w:rsidR="00B35E3F" w:rsidRDefault="00582850">
            <w:pPr>
              <w:jc w:val="right"/>
            </w:pPr>
            <w:r>
              <w:rPr>
                <w:color w:val="000000"/>
                <w:sz w:val="24"/>
              </w:rPr>
              <w:t>0.46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B35E3F">
        <w:tc>
          <w:tcPr>
            <w:tcW w:w="869" w:type="dxa"/>
            <w:vAlign w:val="center"/>
          </w:tcPr>
          <w:p w:rsidR="00B35E3F" w:rsidRDefault="00582850">
            <w:pPr>
              <w:jc w:val="center"/>
            </w:pPr>
            <w:r>
              <w:rPr>
                <w:color w:val="000000"/>
                <w:sz w:val="24"/>
              </w:rPr>
              <w:t>1</w:t>
            </w:r>
          </w:p>
        </w:tc>
        <w:tc>
          <w:tcPr>
            <w:tcW w:w="1650" w:type="dxa"/>
            <w:vAlign w:val="center"/>
          </w:tcPr>
          <w:p w:rsidR="00B35E3F" w:rsidRDefault="00582850">
            <w:pPr>
              <w:jc w:val="center"/>
            </w:pPr>
            <w:r>
              <w:rPr>
                <w:color w:val="000000"/>
                <w:sz w:val="24"/>
              </w:rPr>
              <w:t>002582</w:t>
            </w:r>
          </w:p>
        </w:tc>
        <w:tc>
          <w:tcPr>
            <w:tcW w:w="1980" w:type="dxa"/>
            <w:vAlign w:val="center"/>
          </w:tcPr>
          <w:p w:rsidR="00B35E3F" w:rsidRDefault="00582850">
            <w:pPr>
              <w:jc w:val="center"/>
            </w:pPr>
            <w:r>
              <w:rPr>
                <w:color w:val="000000"/>
                <w:sz w:val="24"/>
              </w:rPr>
              <w:t>好想你</w:t>
            </w:r>
          </w:p>
        </w:tc>
        <w:tc>
          <w:tcPr>
            <w:tcW w:w="2879" w:type="dxa"/>
            <w:vAlign w:val="center"/>
          </w:tcPr>
          <w:p w:rsidR="00B35E3F" w:rsidRDefault="00582850">
            <w:pPr>
              <w:jc w:val="right"/>
            </w:pPr>
            <w:r>
              <w:rPr>
                <w:color w:val="000000"/>
                <w:sz w:val="24"/>
              </w:rPr>
              <w:t>4,393,310.19</w:t>
            </w:r>
          </w:p>
        </w:tc>
        <w:tc>
          <w:tcPr>
            <w:tcW w:w="1620" w:type="dxa"/>
            <w:vAlign w:val="center"/>
          </w:tcPr>
          <w:p w:rsidR="00B35E3F" w:rsidRDefault="00582850">
            <w:pPr>
              <w:jc w:val="right"/>
            </w:pPr>
            <w:r>
              <w:rPr>
                <w:color w:val="000000"/>
                <w:sz w:val="24"/>
              </w:rPr>
              <w:t>0.86</w:t>
            </w:r>
          </w:p>
        </w:tc>
      </w:tr>
      <w:tr w:rsidR="00B35E3F">
        <w:tc>
          <w:tcPr>
            <w:tcW w:w="869" w:type="dxa"/>
            <w:vAlign w:val="center"/>
          </w:tcPr>
          <w:p w:rsidR="00B35E3F" w:rsidRDefault="00582850">
            <w:pPr>
              <w:jc w:val="center"/>
            </w:pPr>
            <w:r>
              <w:rPr>
                <w:color w:val="000000"/>
                <w:sz w:val="24"/>
              </w:rPr>
              <w:t>2</w:t>
            </w:r>
          </w:p>
        </w:tc>
        <w:tc>
          <w:tcPr>
            <w:tcW w:w="1650" w:type="dxa"/>
            <w:vAlign w:val="center"/>
          </w:tcPr>
          <w:p w:rsidR="00B35E3F" w:rsidRDefault="00582850">
            <w:pPr>
              <w:jc w:val="center"/>
            </w:pPr>
            <w:r>
              <w:rPr>
                <w:color w:val="000000"/>
                <w:sz w:val="24"/>
              </w:rPr>
              <w:t>600900</w:t>
            </w:r>
          </w:p>
        </w:tc>
        <w:tc>
          <w:tcPr>
            <w:tcW w:w="1980" w:type="dxa"/>
            <w:vAlign w:val="center"/>
          </w:tcPr>
          <w:p w:rsidR="00B35E3F" w:rsidRDefault="00582850">
            <w:pPr>
              <w:jc w:val="center"/>
            </w:pPr>
            <w:r>
              <w:rPr>
                <w:color w:val="000000"/>
                <w:sz w:val="24"/>
              </w:rPr>
              <w:t>长江电力</w:t>
            </w:r>
          </w:p>
        </w:tc>
        <w:tc>
          <w:tcPr>
            <w:tcW w:w="2879" w:type="dxa"/>
            <w:vAlign w:val="center"/>
          </w:tcPr>
          <w:p w:rsidR="00B35E3F" w:rsidRDefault="00582850">
            <w:pPr>
              <w:jc w:val="right"/>
            </w:pPr>
            <w:r>
              <w:rPr>
                <w:color w:val="000000"/>
                <w:sz w:val="24"/>
              </w:rPr>
              <w:t>3,979,026.00</w:t>
            </w:r>
          </w:p>
        </w:tc>
        <w:tc>
          <w:tcPr>
            <w:tcW w:w="1620" w:type="dxa"/>
            <w:vAlign w:val="center"/>
          </w:tcPr>
          <w:p w:rsidR="00B35E3F" w:rsidRDefault="00582850">
            <w:pPr>
              <w:jc w:val="right"/>
            </w:pPr>
            <w:r>
              <w:rPr>
                <w:color w:val="000000"/>
                <w:sz w:val="24"/>
              </w:rPr>
              <w:t>0.78</w:t>
            </w:r>
          </w:p>
        </w:tc>
      </w:tr>
      <w:tr w:rsidR="00B35E3F">
        <w:tc>
          <w:tcPr>
            <w:tcW w:w="869" w:type="dxa"/>
            <w:vAlign w:val="center"/>
          </w:tcPr>
          <w:p w:rsidR="00B35E3F" w:rsidRDefault="00582850">
            <w:pPr>
              <w:jc w:val="center"/>
            </w:pPr>
            <w:r>
              <w:rPr>
                <w:color w:val="000000"/>
                <w:sz w:val="24"/>
              </w:rPr>
              <w:t>3</w:t>
            </w:r>
          </w:p>
        </w:tc>
        <w:tc>
          <w:tcPr>
            <w:tcW w:w="1650" w:type="dxa"/>
            <w:vAlign w:val="center"/>
          </w:tcPr>
          <w:p w:rsidR="00B35E3F" w:rsidRDefault="00582850">
            <w:pPr>
              <w:jc w:val="center"/>
            </w:pPr>
            <w:r>
              <w:rPr>
                <w:color w:val="000000"/>
                <w:sz w:val="24"/>
              </w:rPr>
              <w:t>000858</w:t>
            </w:r>
          </w:p>
        </w:tc>
        <w:tc>
          <w:tcPr>
            <w:tcW w:w="1980" w:type="dxa"/>
            <w:vAlign w:val="center"/>
          </w:tcPr>
          <w:p w:rsidR="00B35E3F" w:rsidRDefault="0058285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B35E3F" w:rsidRDefault="00582850">
            <w:pPr>
              <w:jc w:val="right"/>
            </w:pPr>
            <w:r>
              <w:rPr>
                <w:color w:val="000000"/>
                <w:sz w:val="24"/>
              </w:rPr>
              <w:t>3,772,882.74</w:t>
            </w:r>
          </w:p>
        </w:tc>
        <w:tc>
          <w:tcPr>
            <w:tcW w:w="1620" w:type="dxa"/>
            <w:vAlign w:val="center"/>
          </w:tcPr>
          <w:p w:rsidR="00B35E3F" w:rsidRDefault="00582850">
            <w:pPr>
              <w:jc w:val="right"/>
            </w:pPr>
            <w:r>
              <w:rPr>
                <w:color w:val="000000"/>
                <w:sz w:val="24"/>
              </w:rPr>
              <w:t>0.74</w:t>
            </w:r>
          </w:p>
        </w:tc>
      </w:tr>
      <w:tr w:rsidR="00B35E3F">
        <w:tc>
          <w:tcPr>
            <w:tcW w:w="869" w:type="dxa"/>
            <w:vAlign w:val="center"/>
          </w:tcPr>
          <w:p w:rsidR="00B35E3F" w:rsidRDefault="00582850">
            <w:pPr>
              <w:jc w:val="center"/>
            </w:pPr>
            <w:r>
              <w:rPr>
                <w:color w:val="000000"/>
                <w:sz w:val="24"/>
              </w:rPr>
              <w:t>4</w:t>
            </w:r>
          </w:p>
        </w:tc>
        <w:tc>
          <w:tcPr>
            <w:tcW w:w="1650" w:type="dxa"/>
            <w:vAlign w:val="center"/>
          </w:tcPr>
          <w:p w:rsidR="00B35E3F" w:rsidRDefault="00582850">
            <w:pPr>
              <w:jc w:val="center"/>
            </w:pPr>
            <w:r>
              <w:rPr>
                <w:color w:val="000000"/>
                <w:sz w:val="24"/>
              </w:rPr>
              <w:t>000963</w:t>
            </w:r>
          </w:p>
        </w:tc>
        <w:tc>
          <w:tcPr>
            <w:tcW w:w="1980" w:type="dxa"/>
            <w:vAlign w:val="center"/>
          </w:tcPr>
          <w:p w:rsidR="00B35E3F" w:rsidRDefault="00582850">
            <w:pPr>
              <w:jc w:val="center"/>
            </w:pPr>
            <w:r>
              <w:rPr>
                <w:color w:val="000000"/>
                <w:sz w:val="24"/>
              </w:rPr>
              <w:t>华东医药</w:t>
            </w:r>
          </w:p>
        </w:tc>
        <w:tc>
          <w:tcPr>
            <w:tcW w:w="2879" w:type="dxa"/>
            <w:vAlign w:val="center"/>
          </w:tcPr>
          <w:p w:rsidR="00B35E3F" w:rsidRDefault="00582850">
            <w:pPr>
              <w:jc w:val="right"/>
            </w:pPr>
            <w:r>
              <w:rPr>
                <w:color w:val="000000"/>
                <w:sz w:val="24"/>
              </w:rPr>
              <w:t>3,719,543.24</w:t>
            </w:r>
          </w:p>
        </w:tc>
        <w:tc>
          <w:tcPr>
            <w:tcW w:w="1620" w:type="dxa"/>
            <w:vAlign w:val="center"/>
          </w:tcPr>
          <w:p w:rsidR="00B35E3F" w:rsidRDefault="00582850">
            <w:pPr>
              <w:jc w:val="right"/>
            </w:pPr>
            <w:r>
              <w:rPr>
                <w:color w:val="000000"/>
                <w:sz w:val="24"/>
              </w:rPr>
              <w:t>0.73</w:t>
            </w:r>
          </w:p>
        </w:tc>
      </w:tr>
      <w:tr w:rsidR="00B35E3F">
        <w:tc>
          <w:tcPr>
            <w:tcW w:w="869" w:type="dxa"/>
            <w:vAlign w:val="center"/>
          </w:tcPr>
          <w:p w:rsidR="00B35E3F" w:rsidRDefault="00582850">
            <w:pPr>
              <w:jc w:val="center"/>
            </w:pPr>
            <w:r>
              <w:rPr>
                <w:color w:val="000000"/>
                <w:sz w:val="24"/>
              </w:rPr>
              <w:t>5</w:t>
            </w:r>
          </w:p>
        </w:tc>
        <w:tc>
          <w:tcPr>
            <w:tcW w:w="1650" w:type="dxa"/>
            <w:vAlign w:val="center"/>
          </w:tcPr>
          <w:p w:rsidR="00B35E3F" w:rsidRDefault="00582850">
            <w:pPr>
              <w:jc w:val="center"/>
            </w:pPr>
            <w:r>
              <w:rPr>
                <w:color w:val="000000"/>
                <w:sz w:val="24"/>
              </w:rPr>
              <w:t>600521</w:t>
            </w:r>
          </w:p>
        </w:tc>
        <w:tc>
          <w:tcPr>
            <w:tcW w:w="1980" w:type="dxa"/>
            <w:vAlign w:val="center"/>
          </w:tcPr>
          <w:p w:rsidR="00B35E3F" w:rsidRDefault="00582850">
            <w:pPr>
              <w:jc w:val="center"/>
            </w:pPr>
            <w:r>
              <w:rPr>
                <w:color w:val="000000"/>
                <w:sz w:val="24"/>
              </w:rPr>
              <w:t>华海药业</w:t>
            </w:r>
          </w:p>
        </w:tc>
        <w:tc>
          <w:tcPr>
            <w:tcW w:w="2879" w:type="dxa"/>
            <w:vAlign w:val="center"/>
          </w:tcPr>
          <w:p w:rsidR="00B35E3F" w:rsidRDefault="00582850">
            <w:pPr>
              <w:jc w:val="right"/>
            </w:pPr>
            <w:r>
              <w:rPr>
                <w:color w:val="000000"/>
                <w:sz w:val="24"/>
              </w:rPr>
              <w:t>3,029,200.00</w:t>
            </w:r>
          </w:p>
        </w:tc>
        <w:tc>
          <w:tcPr>
            <w:tcW w:w="1620" w:type="dxa"/>
            <w:vAlign w:val="center"/>
          </w:tcPr>
          <w:p w:rsidR="00B35E3F" w:rsidRDefault="00582850">
            <w:pPr>
              <w:jc w:val="right"/>
            </w:pPr>
            <w:r>
              <w:rPr>
                <w:color w:val="000000"/>
                <w:sz w:val="24"/>
              </w:rPr>
              <w:t>0.59</w:t>
            </w:r>
          </w:p>
        </w:tc>
      </w:tr>
      <w:tr w:rsidR="00B35E3F">
        <w:tc>
          <w:tcPr>
            <w:tcW w:w="869" w:type="dxa"/>
            <w:vAlign w:val="center"/>
          </w:tcPr>
          <w:p w:rsidR="00B35E3F" w:rsidRDefault="00582850">
            <w:pPr>
              <w:jc w:val="center"/>
            </w:pPr>
            <w:r>
              <w:rPr>
                <w:color w:val="000000"/>
                <w:sz w:val="24"/>
              </w:rPr>
              <w:t>6</w:t>
            </w:r>
          </w:p>
        </w:tc>
        <w:tc>
          <w:tcPr>
            <w:tcW w:w="1650" w:type="dxa"/>
            <w:vAlign w:val="center"/>
          </w:tcPr>
          <w:p w:rsidR="00B35E3F" w:rsidRDefault="00582850">
            <w:pPr>
              <w:jc w:val="center"/>
            </w:pPr>
            <w:r>
              <w:rPr>
                <w:color w:val="000000"/>
                <w:sz w:val="24"/>
              </w:rPr>
              <w:t>000001</w:t>
            </w:r>
          </w:p>
        </w:tc>
        <w:tc>
          <w:tcPr>
            <w:tcW w:w="1980" w:type="dxa"/>
            <w:vAlign w:val="center"/>
          </w:tcPr>
          <w:p w:rsidR="00B35E3F" w:rsidRDefault="00582850">
            <w:pPr>
              <w:jc w:val="center"/>
            </w:pPr>
            <w:r>
              <w:rPr>
                <w:color w:val="000000"/>
                <w:sz w:val="24"/>
              </w:rPr>
              <w:t>平安银行</w:t>
            </w:r>
          </w:p>
        </w:tc>
        <w:tc>
          <w:tcPr>
            <w:tcW w:w="2879" w:type="dxa"/>
            <w:vAlign w:val="center"/>
          </w:tcPr>
          <w:p w:rsidR="00B35E3F" w:rsidRDefault="00582850">
            <w:pPr>
              <w:jc w:val="right"/>
            </w:pPr>
            <w:r>
              <w:rPr>
                <w:color w:val="000000"/>
                <w:sz w:val="24"/>
              </w:rPr>
              <w:t>2,817,887.76</w:t>
            </w:r>
          </w:p>
        </w:tc>
        <w:tc>
          <w:tcPr>
            <w:tcW w:w="1620" w:type="dxa"/>
            <w:vAlign w:val="center"/>
          </w:tcPr>
          <w:p w:rsidR="00B35E3F" w:rsidRDefault="00582850">
            <w:pPr>
              <w:jc w:val="right"/>
            </w:pPr>
            <w:r>
              <w:rPr>
                <w:color w:val="000000"/>
                <w:sz w:val="24"/>
              </w:rPr>
              <w:t>0.55</w:t>
            </w:r>
          </w:p>
        </w:tc>
      </w:tr>
      <w:tr w:rsidR="00B35E3F">
        <w:tc>
          <w:tcPr>
            <w:tcW w:w="869" w:type="dxa"/>
            <w:vAlign w:val="center"/>
          </w:tcPr>
          <w:p w:rsidR="00B35E3F" w:rsidRDefault="00582850">
            <w:pPr>
              <w:jc w:val="center"/>
            </w:pPr>
            <w:r>
              <w:rPr>
                <w:color w:val="000000"/>
                <w:sz w:val="24"/>
              </w:rPr>
              <w:t>7</w:t>
            </w:r>
          </w:p>
        </w:tc>
        <w:tc>
          <w:tcPr>
            <w:tcW w:w="1650" w:type="dxa"/>
            <w:vAlign w:val="center"/>
          </w:tcPr>
          <w:p w:rsidR="00B35E3F" w:rsidRDefault="00582850">
            <w:pPr>
              <w:jc w:val="center"/>
            </w:pPr>
            <w:r>
              <w:rPr>
                <w:color w:val="000000"/>
                <w:sz w:val="24"/>
              </w:rPr>
              <w:t>600068</w:t>
            </w:r>
          </w:p>
        </w:tc>
        <w:tc>
          <w:tcPr>
            <w:tcW w:w="1980" w:type="dxa"/>
            <w:vAlign w:val="center"/>
          </w:tcPr>
          <w:p w:rsidR="00B35E3F" w:rsidRDefault="00582850">
            <w:pPr>
              <w:jc w:val="center"/>
            </w:pPr>
            <w:r>
              <w:rPr>
                <w:color w:val="000000"/>
                <w:sz w:val="24"/>
              </w:rPr>
              <w:t>葛洲坝</w:t>
            </w:r>
          </w:p>
        </w:tc>
        <w:tc>
          <w:tcPr>
            <w:tcW w:w="2879" w:type="dxa"/>
            <w:vAlign w:val="center"/>
          </w:tcPr>
          <w:p w:rsidR="00B35E3F" w:rsidRDefault="00582850">
            <w:pPr>
              <w:jc w:val="right"/>
            </w:pPr>
            <w:r>
              <w:rPr>
                <w:color w:val="000000"/>
                <w:sz w:val="24"/>
              </w:rPr>
              <w:t>2,532,816.00</w:t>
            </w:r>
          </w:p>
        </w:tc>
        <w:tc>
          <w:tcPr>
            <w:tcW w:w="1620" w:type="dxa"/>
            <w:vAlign w:val="center"/>
          </w:tcPr>
          <w:p w:rsidR="00B35E3F" w:rsidRDefault="00582850">
            <w:pPr>
              <w:jc w:val="right"/>
            </w:pPr>
            <w:r>
              <w:rPr>
                <w:color w:val="000000"/>
                <w:sz w:val="24"/>
              </w:rPr>
              <w:t>0.50</w:t>
            </w:r>
          </w:p>
        </w:tc>
      </w:tr>
      <w:tr w:rsidR="00B35E3F">
        <w:tc>
          <w:tcPr>
            <w:tcW w:w="869" w:type="dxa"/>
            <w:vAlign w:val="center"/>
          </w:tcPr>
          <w:p w:rsidR="00B35E3F" w:rsidRDefault="00582850">
            <w:pPr>
              <w:jc w:val="center"/>
            </w:pPr>
            <w:r>
              <w:rPr>
                <w:color w:val="000000"/>
                <w:sz w:val="24"/>
              </w:rPr>
              <w:t>8</w:t>
            </w:r>
          </w:p>
        </w:tc>
        <w:tc>
          <w:tcPr>
            <w:tcW w:w="1650" w:type="dxa"/>
            <w:vAlign w:val="center"/>
          </w:tcPr>
          <w:p w:rsidR="00B35E3F" w:rsidRDefault="00582850">
            <w:pPr>
              <w:jc w:val="center"/>
            </w:pPr>
            <w:r>
              <w:rPr>
                <w:color w:val="000000"/>
                <w:sz w:val="24"/>
              </w:rPr>
              <w:t>002142</w:t>
            </w:r>
          </w:p>
        </w:tc>
        <w:tc>
          <w:tcPr>
            <w:tcW w:w="1980" w:type="dxa"/>
            <w:vAlign w:val="center"/>
          </w:tcPr>
          <w:p w:rsidR="00B35E3F" w:rsidRDefault="00582850">
            <w:pPr>
              <w:jc w:val="center"/>
            </w:pPr>
            <w:r>
              <w:rPr>
                <w:color w:val="000000"/>
                <w:sz w:val="24"/>
              </w:rPr>
              <w:t>宁波银行</w:t>
            </w:r>
          </w:p>
        </w:tc>
        <w:tc>
          <w:tcPr>
            <w:tcW w:w="2879" w:type="dxa"/>
            <w:vAlign w:val="center"/>
          </w:tcPr>
          <w:p w:rsidR="00B35E3F" w:rsidRDefault="00582850">
            <w:pPr>
              <w:jc w:val="right"/>
            </w:pPr>
            <w:r>
              <w:rPr>
                <w:color w:val="000000"/>
                <w:sz w:val="24"/>
              </w:rPr>
              <w:t>2,424,500.00</w:t>
            </w:r>
          </w:p>
        </w:tc>
        <w:tc>
          <w:tcPr>
            <w:tcW w:w="1620" w:type="dxa"/>
            <w:vAlign w:val="center"/>
          </w:tcPr>
          <w:p w:rsidR="00B35E3F" w:rsidRDefault="00582850">
            <w:pPr>
              <w:jc w:val="right"/>
            </w:pPr>
            <w:r>
              <w:rPr>
                <w:color w:val="000000"/>
                <w:sz w:val="24"/>
              </w:rPr>
              <w:t>0.47</w:t>
            </w:r>
          </w:p>
        </w:tc>
      </w:tr>
      <w:tr w:rsidR="00B35E3F">
        <w:tc>
          <w:tcPr>
            <w:tcW w:w="869" w:type="dxa"/>
            <w:vAlign w:val="center"/>
          </w:tcPr>
          <w:p w:rsidR="00B35E3F" w:rsidRDefault="00582850">
            <w:pPr>
              <w:jc w:val="center"/>
            </w:pPr>
            <w:r>
              <w:rPr>
                <w:color w:val="000000"/>
                <w:sz w:val="24"/>
              </w:rPr>
              <w:t>9</w:t>
            </w:r>
          </w:p>
        </w:tc>
        <w:tc>
          <w:tcPr>
            <w:tcW w:w="1650" w:type="dxa"/>
            <w:vAlign w:val="center"/>
          </w:tcPr>
          <w:p w:rsidR="00B35E3F" w:rsidRDefault="00582850">
            <w:pPr>
              <w:jc w:val="center"/>
            </w:pPr>
            <w:r>
              <w:rPr>
                <w:color w:val="000000"/>
                <w:sz w:val="24"/>
              </w:rPr>
              <w:t>600887</w:t>
            </w:r>
          </w:p>
        </w:tc>
        <w:tc>
          <w:tcPr>
            <w:tcW w:w="1980" w:type="dxa"/>
            <w:vAlign w:val="center"/>
          </w:tcPr>
          <w:p w:rsidR="00B35E3F" w:rsidRDefault="00582850">
            <w:pPr>
              <w:jc w:val="center"/>
            </w:pPr>
            <w:r>
              <w:rPr>
                <w:color w:val="000000"/>
                <w:sz w:val="24"/>
              </w:rPr>
              <w:t>伊利股份</w:t>
            </w:r>
          </w:p>
        </w:tc>
        <w:tc>
          <w:tcPr>
            <w:tcW w:w="2879" w:type="dxa"/>
            <w:vAlign w:val="center"/>
          </w:tcPr>
          <w:p w:rsidR="00B35E3F" w:rsidRDefault="00582850">
            <w:pPr>
              <w:jc w:val="right"/>
            </w:pPr>
            <w:r>
              <w:rPr>
                <w:color w:val="000000"/>
                <w:sz w:val="24"/>
              </w:rPr>
              <w:t>1,798,031.00</w:t>
            </w:r>
          </w:p>
        </w:tc>
        <w:tc>
          <w:tcPr>
            <w:tcW w:w="1620" w:type="dxa"/>
            <w:vAlign w:val="center"/>
          </w:tcPr>
          <w:p w:rsidR="00B35E3F" w:rsidRDefault="00582850">
            <w:pPr>
              <w:jc w:val="right"/>
            </w:pPr>
            <w:r>
              <w:rPr>
                <w:color w:val="000000"/>
                <w:sz w:val="24"/>
              </w:rPr>
              <w:t>0.35</w:t>
            </w:r>
          </w:p>
        </w:tc>
      </w:tr>
      <w:tr w:rsidR="00B35E3F">
        <w:tc>
          <w:tcPr>
            <w:tcW w:w="869" w:type="dxa"/>
            <w:vAlign w:val="center"/>
          </w:tcPr>
          <w:p w:rsidR="00B35E3F" w:rsidRDefault="00582850">
            <w:pPr>
              <w:jc w:val="center"/>
            </w:pPr>
            <w:r>
              <w:rPr>
                <w:color w:val="000000"/>
                <w:sz w:val="24"/>
              </w:rPr>
              <w:t>10</w:t>
            </w:r>
          </w:p>
        </w:tc>
        <w:tc>
          <w:tcPr>
            <w:tcW w:w="1650" w:type="dxa"/>
            <w:vAlign w:val="center"/>
          </w:tcPr>
          <w:p w:rsidR="00B35E3F" w:rsidRDefault="00582850">
            <w:pPr>
              <w:jc w:val="center"/>
            </w:pPr>
            <w:r>
              <w:rPr>
                <w:color w:val="000000"/>
                <w:sz w:val="24"/>
              </w:rPr>
              <w:t>002041</w:t>
            </w:r>
          </w:p>
        </w:tc>
        <w:tc>
          <w:tcPr>
            <w:tcW w:w="1980" w:type="dxa"/>
            <w:vAlign w:val="center"/>
          </w:tcPr>
          <w:p w:rsidR="00B35E3F" w:rsidRDefault="00582850">
            <w:pPr>
              <w:jc w:val="center"/>
            </w:pPr>
            <w:r>
              <w:rPr>
                <w:color w:val="000000"/>
                <w:sz w:val="24"/>
              </w:rPr>
              <w:t>登海种业</w:t>
            </w:r>
          </w:p>
        </w:tc>
        <w:tc>
          <w:tcPr>
            <w:tcW w:w="2879" w:type="dxa"/>
            <w:vAlign w:val="center"/>
          </w:tcPr>
          <w:p w:rsidR="00B35E3F" w:rsidRDefault="00582850">
            <w:pPr>
              <w:jc w:val="right"/>
            </w:pPr>
            <w:r>
              <w:rPr>
                <w:color w:val="000000"/>
                <w:sz w:val="24"/>
              </w:rPr>
              <w:t>1,781,838.39</w:t>
            </w:r>
          </w:p>
        </w:tc>
        <w:tc>
          <w:tcPr>
            <w:tcW w:w="1620" w:type="dxa"/>
            <w:vAlign w:val="center"/>
          </w:tcPr>
          <w:p w:rsidR="00B35E3F" w:rsidRDefault="00582850">
            <w:pPr>
              <w:jc w:val="right"/>
            </w:pPr>
            <w:r>
              <w:rPr>
                <w:color w:val="000000"/>
                <w:sz w:val="24"/>
              </w:rPr>
              <w:t>0.35</w:t>
            </w:r>
          </w:p>
        </w:tc>
      </w:tr>
      <w:tr w:rsidR="00B35E3F">
        <w:tc>
          <w:tcPr>
            <w:tcW w:w="869" w:type="dxa"/>
            <w:vAlign w:val="center"/>
          </w:tcPr>
          <w:p w:rsidR="00B35E3F" w:rsidRDefault="00582850">
            <w:pPr>
              <w:jc w:val="center"/>
            </w:pPr>
            <w:r>
              <w:rPr>
                <w:color w:val="000000"/>
                <w:sz w:val="24"/>
              </w:rPr>
              <w:t>11</w:t>
            </w:r>
          </w:p>
        </w:tc>
        <w:tc>
          <w:tcPr>
            <w:tcW w:w="1650" w:type="dxa"/>
            <w:vAlign w:val="center"/>
          </w:tcPr>
          <w:p w:rsidR="00B35E3F" w:rsidRDefault="00582850">
            <w:pPr>
              <w:jc w:val="center"/>
            </w:pPr>
            <w:r>
              <w:rPr>
                <w:color w:val="000000"/>
                <w:sz w:val="24"/>
              </w:rPr>
              <w:t>002299</w:t>
            </w:r>
          </w:p>
        </w:tc>
        <w:tc>
          <w:tcPr>
            <w:tcW w:w="1980" w:type="dxa"/>
            <w:vAlign w:val="center"/>
          </w:tcPr>
          <w:p w:rsidR="00B35E3F" w:rsidRDefault="00582850">
            <w:pPr>
              <w:jc w:val="center"/>
            </w:pPr>
            <w:r>
              <w:rPr>
                <w:color w:val="000000"/>
                <w:sz w:val="24"/>
              </w:rPr>
              <w:t>圣农发展</w:t>
            </w:r>
          </w:p>
        </w:tc>
        <w:tc>
          <w:tcPr>
            <w:tcW w:w="2879" w:type="dxa"/>
            <w:vAlign w:val="center"/>
          </w:tcPr>
          <w:p w:rsidR="00B35E3F" w:rsidRDefault="00582850">
            <w:pPr>
              <w:jc w:val="right"/>
            </w:pPr>
            <w:r>
              <w:rPr>
                <w:color w:val="000000"/>
                <w:sz w:val="24"/>
              </w:rPr>
              <w:t>1,646,100.00</w:t>
            </w:r>
          </w:p>
        </w:tc>
        <w:tc>
          <w:tcPr>
            <w:tcW w:w="1620" w:type="dxa"/>
            <w:vAlign w:val="center"/>
          </w:tcPr>
          <w:p w:rsidR="00B35E3F" w:rsidRDefault="00582850">
            <w:pPr>
              <w:jc w:val="right"/>
            </w:pPr>
            <w:r>
              <w:rPr>
                <w:color w:val="000000"/>
                <w:sz w:val="24"/>
              </w:rPr>
              <w:t>0.32</w:t>
            </w:r>
          </w:p>
        </w:tc>
      </w:tr>
      <w:tr w:rsidR="00B35E3F">
        <w:tc>
          <w:tcPr>
            <w:tcW w:w="869" w:type="dxa"/>
            <w:vAlign w:val="center"/>
          </w:tcPr>
          <w:p w:rsidR="00B35E3F" w:rsidRDefault="00582850">
            <w:pPr>
              <w:jc w:val="center"/>
            </w:pPr>
            <w:r>
              <w:rPr>
                <w:color w:val="000000"/>
                <w:sz w:val="24"/>
              </w:rPr>
              <w:t>12</w:t>
            </w:r>
          </w:p>
        </w:tc>
        <w:tc>
          <w:tcPr>
            <w:tcW w:w="1650" w:type="dxa"/>
            <w:vAlign w:val="center"/>
          </w:tcPr>
          <w:p w:rsidR="00B35E3F" w:rsidRDefault="00582850">
            <w:pPr>
              <w:jc w:val="center"/>
            </w:pPr>
            <w:r>
              <w:rPr>
                <w:color w:val="000000"/>
                <w:sz w:val="24"/>
              </w:rPr>
              <w:t>601166</w:t>
            </w:r>
          </w:p>
        </w:tc>
        <w:tc>
          <w:tcPr>
            <w:tcW w:w="1980" w:type="dxa"/>
            <w:vAlign w:val="center"/>
          </w:tcPr>
          <w:p w:rsidR="00B35E3F" w:rsidRDefault="00582850">
            <w:pPr>
              <w:jc w:val="center"/>
            </w:pPr>
            <w:r>
              <w:rPr>
                <w:color w:val="000000"/>
                <w:sz w:val="24"/>
              </w:rPr>
              <w:t>兴业银行</w:t>
            </w:r>
          </w:p>
        </w:tc>
        <w:tc>
          <w:tcPr>
            <w:tcW w:w="2879" w:type="dxa"/>
            <w:vAlign w:val="center"/>
          </w:tcPr>
          <w:p w:rsidR="00B35E3F" w:rsidRDefault="00582850">
            <w:pPr>
              <w:jc w:val="right"/>
            </w:pPr>
            <w:r>
              <w:rPr>
                <w:color w:val="000000"/>
                <w:sz w:val="24"/>
              </w:rPr>
              <w:t>1,600,000.00</w:t>
            </w:r>
          </w:p>
        </w:tc>
        <w:tc>
          <w:tcPr>
            <w:tcW w:w="1620" w:type="dxa"/>
            <w:vAlign w:val="center"/>
          </w:tcPr>
          <w:p w:rsidR="00B35E3F" w:rsidRDefault="00582850">
            <w:pPr>
              <w:jc w:val="right"/>
            </w:pPr>
            <w:r>
              <w:rPr>
                <w:color w:val="000000"/>
                <w:sz w:val="24"/>
              </w:rPr>
              <w:t>0.31</w:t>
            </w:r>
          </w:p>
        </w:tc>
      </w:tr>
      <w:tr w:rsidR="00B35E3F">
        <w:tc>
          <w:tcPr>
            <w:tcW w:w="869" w:type="dxa"/>
            <w:vAlign w:val="center"/>
          </w:tcPr>
          <w:p w:rsidR="00B35E3F" w:rsidRDefault="00582850">
            <w:pPr>
              <w:jc w:val="center"/>
            </w:pPr>
            <w:r>
              <w:rPr>
                <w:color w:val="000000"/>
                <w:sz w:val="24"/>
              </w:rPr>
              <w:t>13</w:t>
            </w:r>
          </w:p>
        </w:tc>
        <w:tc>
          <w:tcPr>
            <w:tcW w:w="1650" w:type="dxa"/>
            <w:vAlign w:val="center"/>
          </w:tcPr>
          <w:p w:rsidR="00B35E3F" w:rsidRDefault="00582850">
            <w:pPr>
              <w:jc w:val="center"/>
            </w:pPr>
            <w:r>
              <w:rPr>
                <w:color w:val="000000"/>
                <w:sz w:val="24"/>
              </w:rPr>
              <w:t>000625</w:t>
            </w:r>
          </w:p>
        </w:tc>
        <w:tc>
          <w:tcPr>
            <w:tcW w:w="1980" w:type="dxa"/>
            <w:vAlign w:val="center"/>
          </w:tcPr>
          <w:p w:rsidR="00B35E3F" w:rsidRDefault="00582850">
            <w:pPr>
              <w:jc w:val="center"/>
            </w:pPr>
            <w:r>
              <w:rPr>
                <w:color w:val="000000"/>
                <w:sz w:val="24"/>
              </w:rPr>
              <w:t>长安汽车</w:t>
            </w:r>
          </w:p>
        </w:tc>
        <w:tc>
          <w:tcPr>
            <w:tcW w:w="2879" w:type="dxa"/>
            <w:vAlign w:val="center"/>
          </w:tcPr>
          <w:p w:rsidR="00B35E3F" w:rsidRDefault="00582850">
            <w:pPr>
              <w:jc w:val="right"/>
            </w:pPr>
            <w:r>
              <w:rPr>
                <w:color w:val="000000"/>
                <w:sz w:val="24"/>
              </w:rPr>
              <w:t>1,571,800.00</w:t>
            </w:r>
          </w:p>
        </w:tc>
        <w:tc>
          <w:tcPr>
            <w:tcW w:w="1620" w:type="dxa"/>
            <w:vAlign w:val="center"/>
          </w:tcPr>
          <w:p w:rsidR="00B35E3F" w:rsidRDefault="00582850">
            <w:pPr>
              <w:jc w:val="right"/>
            </w:pPr>
            <w:r>
              <w:rPr>
                <w:color w:val="000000"/>
                <w:sz w:val="24"/>
              </w:rPr>
              <w:t>0.31</w:t>
            </w:r>
          </w:p>
        </w:tc>
      </w:tr>
      <w:tr w:rsidR="00B35E3F">
        <w:tc>
          <w:tcPr>
            <w:tcW w:w="869" w:type="dxa"/>
            <w:vAlign w:val="center"/>
          </w:tcPr>
          <w:p w:rsidR="00B35E3F" w:rsidRDefault="00582850">
            <w:pPr>
              <w:jc w:val="center"/>
            </w:pPr>
            <w:r>
              <w:rPr>
                <w:color w:val="000000"/>
                <w:sz w:val="24"/>
              </w:rPr>
              <w:t>14</w:t>
            </w:r>
          </w:p>
        </w:tc>
        <w:tc>
          <w:tcPr>
            <w:tcW w:w="1650" w:type="dxa"/>
            <w:vAlign w:val="center"/>
          </w:tcPr>
          <w:p w:rsidR="00B35E3F" w:rsidRDefault="00582850">
            <w:pPr>
              <w:jc w:val="center"/>
            </w:pPr>
            <w:r>
              <w:rPr>
                <w:color w:val="000000"/>
                <w:sz w:val="24"/>
              </w:rPr>
              <w:t>300033</w:t>
            </w:r>
          </w:p>
        </w:tc>
        <w:tc>
          <w:tcPr>
            <w:tcW w:w="1980" w:type="dxa"/>
            <w:vAlign w:val="center"/>
          </w:tcPr>
          <w:p w:rsidR="00B35E3F" w:rsidRDefault="00582850">
            <w:pPr>
              <w:jc w:val="center"/>
            </w:pPr>
            <w:r>
              <w:rPr>
                <w:color w:val="000000"/>
                <w:sz w:val="24"/>
              </w:rPr>
              <w:t>同花顺</w:t>
            </w:r>
          </w:p>
        </w:tc>
        <w:tc>
          <w:tcPr>
            <w:tcW w:w="2879" w:type="dxa"/>
            <w:vAlign w:val="center"/>
          </w:tcPr>
          <w:p w:rsidR="00B35E3F" w:rsidRDefault="00582850">
            <w:pPr>
              <w:jc w:val="right"/>
            </w:pPr>
            <w:r>
              <w:rPr>
                <w:color w:val="000000"/>
                <w:sz w:val="24"/>
              </w:rPr>
              <w:t>1,569,103.00</w:t>
            </w:r>
          </w:p>
        </w:tc>
        <w:tc>
          <w:tcPr>
            <w:tcW w:w="1620" w:type="dxa"/>
            <w:vAlign w:val="center"/>
          </w:tcPr>
          <w:p w:rsidR="00B35E3F" w:rsidRDefault="00582850">
            <w:pPr>
              <w:jc w:val="right"/>
            </w:pPr>
            <w:r>
              <w:rPr>
                <w:color w:val="000000"/>
                <w:sz w:val="24"/>
              </w:rPr>
              <w:t>0.31</w:t>
            </w:r>
          </w:p>
        </w:tc>
      </w:tr>
      <w:tr w:rsidR="00B35E3F">
        <w:tc>
          <w:tcPr>
            <w:tcW w:w="869" w:type="dxa"/>
            <w:vAlign w:val="center"/>
          </w:tcPr>
          <w:p w:rsidR="00B35E3F" w:rsidRDefault="00582850">
            <w:pPr>
              <w:jc w:val="center"/>
            </w:pPr>
            <w:r>
              <w:rPr>
                <w:color w:val="000000"/>
                <w:sz w:val="24"/>
              </w:rPr>
              <w:t>15</w:t>
            </w:r>
          </w:p>
        </w:tc>
        <w:tc>
          <w:tcPr>
            <w:tcW w:w="1650" w:type="dxa"/>
            <w:vAlign w:val="center"/>
          </w:tcPr>
          <w:p w:rsidR="00B35E3F" w:rsidRDefault="00582850">
            <w:pPr>
              <w:jc w:val="center"/>
            </w:pPr>
            <w:r>
              <w:rPr>
                <w:color w:val="000000"/>
                <w:sz w:val="24"/>
              </w:rPr>
              <w:t>600519</w:t>
            </w:r>
          </w:p>
        </w:tc>
        <w:tc>
          <w:tcPr>
            <w:tcW w:w="1980" w:type="dxa"/>
            <w:vAlign w:val="center"/>
          </w:tcPr>
          <w:p w:rsidR="00B35E3F" w:rsidRDefault="00582850">
            <w:pPr>
              <w:jc w:val="center"/>
            </w:pPr>
            <w:r>
              <w:rPr>
                <w:color w:val="000000"/>
                <w:sz w:val="24"/>
              </w:rPr>
              <w:t>贵州茅台</w:t>
            </w:r>
          </w:p>
        </w:tc>
        <w:tc>
          <w:tcPr>
            <w:tcW w:w="2879" w:type="dxa"/>
            <w:vAlign w:val="center"/>
          </w:tcPr>
          <w:p w:rsidR="00B35E3F" w:rsidRDefault="00582850">
            <w:pPr>
              <w:jc w:val="right"/>
            </w:pPr>
            <w:r>
              <w:rPr>
                <w:color w:val="000000"/>
                <w:sz w:val="24"/>
              </w:rPr>
              <w:t>1,502,953.99</w:t>
            </w:r>
          </w:p>
        </w:tc>
        <w:tc>
          <w:tcPr>
            <w:tcW w:w="1620" w:type="dxa"/>
            <w:vAlign w:val="center"/>
          </w:tcPr>
          <w:p w:rsidR="00B35E3F" w:rsidRDefault="00582850">
            <w:pPr>
              <w:jc w:val="right"/>
            </w:pPr>
            <w:r>
              <w:rPr>
                <w:color w:val="000000"/>
                <w:sz w:val="24"/>
              </w:rPr>
              <w:t>0.29</w:t>
            </w:r>
          </w:p>
        </w:tc>
      </w:tr>
      <w:tr w:rsidR="00B35E3F">
        <w:tc>
          <w:tcPr>
            <w:tcW w:w="869" w:type="dxa"/>
            <w:vAlign w:val="center"/>
          </w:tcPr>
          <w:p w:rsidR="00B35E3F" w:rsidRDefault="00582850">
            <w:pPr>
              <w:jc w:val="center"/>
            </w:pPr>
            <w:r>
              <w:rPr>
                <w:color w:val="000000"/>
                <w:sz w:val="24"/>
              </w:rPr>
              <w:t>16</w:t>
            </w:r>
          </w:p>
        </w:tc>
        <w:tc>
          <w:tcPr>
            <w:tcW w:w="1650" w:type="dxa"/>
            <w:vAlign w:val="center"/>
          </w:tcPr>
          <w:p w:rsidR="00B35E3F" w:rsidRDefault="00582850">
            <w:pPr>
              <w:jc w:val="center"/>
            </w:pPr>
            <w:r>
              <w:rPr>
                <w:color w:val="000000"/>
                <w:sz w:val="24"/>
              </w:rPr>
              <w:t>600622</w:t>
            </w:r>
          </w:p>
        </w:tc>
        <w:tc>
          <w:tcPr>
            <w:tcW w:w="1980" w:type="dxa"/>
            <w:vAlign w:val="center"/>
          </w:tcPr>
          <w:p w:rsidR="00B35E3F" w:rsidRDefault="00582850">
            <w:pPr>
              <w:jc w:val="center"/>
            </w:pPr>
            <w:r>
              <w:rPr>
                <w:color w:val="000000"/>
                <w:sz w:val="24"/>
              </w:rPr>
              <w:t>嘉宝集团</w:t>
            </w:r>
          </w:p>
        </w:tc>
        <w:tc>
          <w:tcPr>
            <w:tcW w:w="2879" w:type="dxa"/>
            <w:vAlign w:val="center"/>
          </w:tcPr>
          <w:p w:rsidR="00B35E3F" w:rsidRDefault="00582850">
            <w:pPr>
              <w:jc w:val="right"/>
            </w:pPr>
            <w:r>
              <w:rPr>
                <w:color w:val="000000"/>
                <w:sz w:val="24"/>
              </w:rPr>
              <w:t>1,459,729.00</w:t>
            </w:r>
          </w:p>
        </w:tc>
        <w:tc>
          <w:tcPr>
            <w:tcW w:w="1620" w:type="dxa"/>
            <w:vAlign w:val="center"/>
          </w:tcPr>
          <w:p w:rsidR="00B35E3F" w:rsidRDefault="00582850">
            <w:pPr>
              <w:jc w:val="right"/>
            </w:pPr>
            <w:r>
              <w:rPr>
                <w:color w:val="000000"/>
                <w:sz w:val="24"/>
              </w:rPr>
              <w:t>0.29</w:t>
            </w:r>
          </w:p>
        </w:tc>
      </w:tr>
      <w:tr w:rsidR="00B35E3F">
        <w:tc>
          <w:tcPr>
            <w:tcW w:w="869" w:type="dxa"/>
            <w:vAlign w:val="center"/>
          </w:tcPr>
          <w:p w:rsidR="00B35E3F" w:rsidRDefault="00582850">
            <w:pPr>
              <w:jc w:val="center"/>
            </w:pPr>
            <w:r>
              <w:rPr>
                <w:color w:val="000000"/>
                <w:sz w:val="24"/>
              </w:rPr>
              <w:t>17</w:t>
            </w:r>
          </w:p>
        </w:tc>
        <w:tc>
          <w:tcPr>
            <w:tcW w:w="1650" w:type="dxa"/>
            <w:vAlign w:val="center"/>
          </w:tcPr>
          <w:p w:rsidR="00B35E3F" w:rsidRDefault="00582850">
            <w:pPr>
              <w:jc w:val="center"/>
            </w:pPr>
            <w:r>
              <w:rPr>
                <w:color w:val="000000"/>
                <w:sz w:val="24"/>
              </w:rPr>
              <w:t>600081</w:t>
            </w:r>
          </w:p>
        </w:tc>
        <w:tc>
          <w:tcPr>
            <w:tcW w:w="1980" w:type="dxa"/>
            <w:vAlign w:val="center"/>
          </w:tcPr>
          <w:p w:rsidR="00B35E3F" w:rsidRDefault="00582850">
            <w:pPr>
              <w:jc w:val="center"/>
            </w:pPr>
            <w:r>
              <w:rPr>
                <w:color w:val="000000"/>
                <w:sz w:val="24"/>
              </w:rPr>
              <w:t>东风科技</w:t>
            </w:r>
          </w:p>
        </w:tc>
        <w:tc>
          <w:tcPr>
            <w:tcW w:w="2879" w:type="dxa"/>
            <w:vAlign w:val="center"/>
          </w:tcPr>
          <w:p w:rsidR="00B35E3F" w:rsidRDefault="00582850">
            <w:pPr>
              <w:jc w:val="right"/>
            </w:pPr>
            <w:r>
              <w:rPr>
                <w:color w:val="000000"/>
                <w:sz w:val="24"/>
              </w:rPr>
              <w:t>1,438,358.41</w:t>
            </w:r>
          </w:p>
        </w:tc>
        <w:tc>
          <w:tcPr>
            <w:tcW w:w="1620" w:type="dxa"/>
            <w:vAlign w:val="center"/>
          </w:tcPr>
          <w:p w:rsidR="00B35E3F" w:rsidRDefault="00582850">
            <w:pPr>
              <w:jc w:val="right"/>
            </w:pPr>
            <w:r>
              <w:rPr>
                <w:color w:val="000000"/>
                <w:sz w:val="24"/>
              </w:rPr>
              <w:t>0.28</w:t>
            </w:r>
          </w:p>
        </w:tc>
      </w:tr>
      <w:tr w:rsidR="00B35E3F">
        <w:tc>
          <w:tcPr>
            <w:tcW w:w="869" w:type="dxa"/>
            <w:vAlign w:val="center"/>
          </w:tcPr>
          <w:p w:rsidR="00B35E3F" w:rsidRDefault="00582850">
            <w:pPr>
              <w:jc w:val="center"/>
            </w:pPr>
            <w:r>
              <w:rPr>
                <w:color w:val="000000"/>
                <w:sz w:val="24"/>
              </w:rPr>
              <w:t>18</w:t>
            </w:r>
          </w:p>
        </w:tc>
        <w:tc>
          <w:tcPr>
            <w:tcW w:w="1650" w:type="dxa"/>
            <w:vAlign w:val="center"/>
          </w:tcPr>
          <w:p w:rsidR="00B35E3F" w:rsidRDefault="00582850">
            <w:pPr>
              <w:jc w:val="center"/>
            </w:pPr>
            <w:r>
              <w:rPr>
                <w:color w:val="000000"/>
                <w:sz w:val="24"/>
              </w:rPr>
              <w:t>600276</w:t>
            </w:r>
          </w:p>
        </w:tc>
        <w:tc>
          <w:tcPr>
            <w:tcW w:w="1980" w:type="dxa"/>
            <w:vAlign w:val="center"/>
          </w:tcPr>
          <w:p w:rsidR="00B35E3F" w:rsidRDefault="00582850">
            <w:pPr>
              <w:jc w:val="center"/>
            </w:pPr>
            <w:r>
              <w:rPr>
                <w:color w:val="000000"/>
                <w:sz w:val="24"/>
              </w:rPr>
              <w:t>恒瑞医药</w:t>
            </w:r>
          </w:p>
        </w:tc>
        <w:tc>
          <w:tcPr>
            <w:tcW w:w="2879" w:type="dxa"/>
            <w:vAlign w:val="center"/>
          </w:tcPr>
          <w:p w:rsidR="00B35E3F" w:rsidRDefault="00582850">
            <w:pPr>
              <w:jc w:val="right"/>
            </w:pPr>
            <w:r>
              <w:rPr>
                <w:color w:val="000000"/>
                <w:sz w:val="24"/>
              </w:rPr>
              <w:t>1,401,322.00</w:t>
            </w:r>
          </w:p>
        </w:tc>
        <w:tc>
          <w:tcPr>
            <w:tcW w:w="1620" w:type="dxa"/>
            <w:vAlign w:val="center"/>
          </w:tcPr>
          <w:p w:rsidR="00B35E3F" w:rsidRDefault="00582850">
            <w:pPr>
              <w:jc w:val="right"/>
            </w:pPr>
            <w:r>
              <w:rPr>
                <w:color w:val="000000"/>
                <w:sz w:val="24"/>
              </w:rPr>
              <w:t>0.27</w:t>
            </w:r>
          </w:p>
        </w:tc>
      </w:tr>
      <w:tr w:rsidR="00B35E3F">
        <w:tc>
          <w:tcPr>
            <w:tcW w:w="869" w:type="dxa"/>
            <w:vAlign w:val="center"/>
          </w:tcPr>
          <w:p w:rsidR="00B35E3F" w:rsidRDefault="00582850">
            <w:pPr>
              <w:jc w:val="center"/>
            </w:pPr>
            <w:r>
              <w:rPr>
                <w:color w:val="000000"/>
                <w:sz w:val="24"/>
              </w:rPr>
              <w:t>19</w:t>
            </w:r>
          </w:p>
        </w:tc>
        <w:tc>
          <w:tcPr>
            <w:tcW w:w="1650" w:type="dxa"/>
            <w:vAlign w:val="center"/>
          </w:tcPr>
          <w:p w:rsidR="00B35E3F" w:rsidRDefault="00582850">
            <w:pPr>
              <w:jc w:val="center"/>
            </w:pPr>
            <w:r>
              <w:rPr>
                <w:color w:val="000000"/>
                <w:sz w:val="24"/>
              </w:rPr>
              <w:t>601699</w:t>
            </w:r>
          </w:p>
        </w:tc>
        <w:tc>
          <w:tcPr>
            <w:tcW w:w="1980" w:type="dxa"/>
            <w:vAlign w:val="center"/>
          </w:tcPr>
          <w:p w:rsidR="00B35E3F" w:rsidRDefault="00582850">
            <w:pPr>
              <w:jc w:val="center"/>
            </w:pPr>
            <w:r>
              <w:rPr>
                <w:color w:val="000000"/>
                <w:sz w:val="24"/>
              </w:rPr>
              <w:t>潞安环能</w:t>
            </w:r>
          </w:p>
        </w:tc>
        <w:tc>
          <w:tcPr>
            <w:tcW w:w="2879" w:type="dxa"/>
            <w:vAlign w:val="center"/>
          </w:tcPr>
          <w:p w:rsidR="00B35E3F" w:rsidRDefault="00582850">
            <w:pPr>
              <w:jc w:val="right"/>
            </w:pPr>
            <w:r>
              <w:rPr>
                <w:color w:val="000000"/>
                <w:sz w:val="24"/>
              </w:rPr>
              <w:t>1,398,770.00</w:t>
            </w:r>
          </w:p>
        </w:tc>
        <w:tc>
          <w:tcPr>
            <w:tcW w:w="1620" w:type="dxa"/>
            <w:vAlign w:val="center"/>
          </w:tcPr>
          <w:p w:rsidR="00B35E3F" w:rsidRDefault="00582850">
            <w:pPr>
              <w:jc w:val="right"/>
            </w:pPr>
            <w:r>
              <w:rPr>
                <w:color w:val="000000"/>
                <w:sz w:val="24"/>
              </w:rPr>
              <w:t>0.27</w:t>
            </w:r>
          </w:p>
        </w:tc>
      </w:tr>
      <w:tr w:rsidR="00B35E3F">
        <w:tc>
          <w:tcPr>
            <w:tcW w:w="869" w:type="dxa"/>
            <w:vAlign w:val="center"/>
          </w:tcPr>
          <w:p w:rsidR="00B35E3F" w:rsidRDefault="00582850">
            <w:pPr>
              <w:jc w:val="center"/>
            </w:pPr>
            <w:r>
              <w:rPr>
                <w:color w:val="000000"/>
                <w:sz w:val="24"/>
              </w:rPr>
              <w:t>20</w:t>
            </w:r>
          </w:p>
        </w:tc>
        <w:tc>
          <w:tcPr>
            <w:tcW w:w="1650" w:type="dxa"/>
            <w:vAlign w:val="center"/>
          </w:tcPr>
          <w:p w:rsidR="00B35E3F" w:rsidRDefault="00582850">
            <w:pPr>
              <w:jc w:val="center"/>
            </w:pPr>
            <w:r>
              <w:rPr>
                <w:color w:val="000000"/>
                <w:sz w:val="24"/>
              </w:rPr>
              <w:t>601318</w:t>
            </w:r>
          </w:p>
        </w:tc>
        <w:tc>
          <w:tcPr>
            <w:tcW w:w="1980" w:type="dxa"/>
            <w:vAlign w:val="center"/>
          </w:tcPr>
          <w:p w:rsidR="00B35E3F" w:rsidRDefault="00582850">
            <w:pPr>
              <w:jc w:val="center"/>
            </w:pPr>
            <w:r>
              <w:rPr>
                <w:color w:val="000000"/>
                <w:sz w:val="24"/>
              </w:rPr>
              <w:t>中国平安</w:t>
            </w:r>
          </w:p>
        </w:tc>
        <w:tc>
          <w:tcPr>
            <w:tcW w:w="2879" w:type="dxa"/>
            <w:vAlign w:val="center"/>
          </w:tcPr>
          <w:p w:rsidR="00B35E3F" w:rsidRDefault="00582850">
            <w:pPr>
              <w:jc w:val="right"/>
            </w:pPr>
            <w:r>
              <w:rPr>
                <w:color w:val="000000"/>
                <w:sz w:val="24"/>
              </w:rPr>
              <w:t>1,381,800.00</w:t>
            </w:r>
          </w:p>
        </w:tc>
        <w:tc>
          <w:tcPr>
            <w:tcW w:w="1620" w:type="dxa"/>
            <w:vAlign w:val="center"/>
          </w:tcPr>
          <w:p w:rsidR="00B35E3F" w:rsidRDefault="00582850">
            <w:pPr>
              <w:jc w:val="right"/>
            </w:pPr>
            <w:r>
              <w:rPr>
                <w:color w:val="000000"/>
                <w:sz w:val="24"/>
              </w:rPr>
              <w:t>0.27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lastRenderedPageBreak/>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111,948,494.96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69,124,488.45</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25,768,800.00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47,605,000.00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47,605,000.00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370,070,000.00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72.39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443,443,800.00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86.74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B35E3F">
        <w:tc>
          <w:tcPr>
            <w:tcW w:w="1320" w:type="dxa"/>
            <w:vAlign w:val="center"/>
          </w:tcPr>
          <w:p w:rsidR="00B35E3F" w:rsidRDefault="00582850">
            <w:pPr>
              <w:jc w:val="center"/>
            </w:pPr>
            <w:r>
              <w:rPr>
                <w:color w:val="000000"/>
                <w:sz w:val="24"/>
              </w:rPr>
              <w:t>1</w:t>
            </w:r>
          </w:p>
        </w:tc>
        <w:tc>
          <w:tcPr>
            <w:tcW w:w="1382" w:type="dxa"/>
            <w:vAlign w:val="center"/>
          </w:tcPr>
          <w:p w:rsidR="00B35E3F" w:rsidRDefault="00582850">
            <w:pPr>
              <w:jc w:val="center"/>
            </w:pPr>
            <w:r>
              <w:rPr>
                <w:color w:val="000000"/>
                <w:sz w:val="24"/>
              </w:rPr>
              <w:t>160213</w:t>
            </w:r>
          </w:p>
        </w:tc>
        <w:tc>
          <w:tcPr>
            <w:tcW w:w="1353" w:type="dxa"/>
            <w:vAlign w:val="center"/>
          </w:tcPr>
          <w:p w:rsidR="00B35E3F" w:rsidRDefault="00582850">
            <w:pPr>
              <w:jc w:val="center"/>
            </w:pPr>
            <w:r>
              <w:rPr>
                <w:color w:val="000000"/>
                <w:sz w:val="24"/>
              </w:rPr>
              <w:t>16</w:t>
            </w:r>
            <w:r>
              <w:rPr>
                <w:color w:val="000000"/>
                <w:sz w:val="24"/>
              </w:rPr>
              <w:t>国开</w:t>
            </w:r>
            <w:r>
              <w:rPr>
                <w:color w:val="000000"/>
                <w:sz w:val="24"/>
              </w:rPr>
              <w:t>13</w:t>
            </w:r>
          </w:p>
        </w:tc>
        <w:tc>
          <w:tcPr>
            <w:tcW w:w="1505" w:type="dxa"/>
            <w:vAlign w:val="center"/>
          </w:tcPr>
          <w:p w:rsidR="00B35E3F" w:rsidRDefault="00582850">
            <w:pPr>
              <w:jc w:val="right"/>
            </w:pPr>
            <w:r>
              <w:rPr>
                <w:color w:val="000000"/>
                <w:sz w:val="24"/>
              </w:rPr>
              <w:t>400,000</w:t>
            </w:r>
          </w:p>
        </w:tc>
        <w:tc>
          <w:tcPr>
            <w:tcW w:w="1737" w:type="dxa"/>
            <w:vAlign w:val="center"/>
          </w:tcPr>
          <w:p w:rsidR="00B35E3F" w:rsidRDefault="00582850">
            <w:pPr>
              <w:jc w:val="right"/>
            </w:pPr>
            <w:r>
              <w:rPr>
                <w:color w:val="000000"/>
                <w:sz w:val="24"/>
              </w:rPr>
              <w:t>37,988,000.00</w:t>
            </w:r>
          </w:p>
        </w:tc>
        <w:tc>
          <w:tcPr>
            <w:tcW w:w="1701" w:type="dxa"/>
            <w:vAlign w:val="center"/>
          </w:tcPr>
          <w:p w:rsidR="00B35E3F" w:rsidRDefault="00582850">
            <w:pPr>
              <w:jc w:val="right"/>
            </w:pPr>
            <w:r>
              <w:rPr>
                <w:color w:val="000000"/>
                <w:sz w:val="24"/>
              </w:rPr>
              <w:t>7.43</w:t>
            </w:r>
          </w:p>
        </w:tc>
      </w:tr>
      <w:tr w:rsidR="00B35E3F">
        <w:tc>
          <w:tcPr>
            <w:tcW w:w="1320" w:type="dxa"/>
            <w:vAlign w:val="center"/>
          </w:tcPr>
          <w:p w:rsidR="00B35E3F" w:rsidRDefault="00582850">
            <w:pPr>
              <w:jc w:val="center"/>
            </w:pPr>
            <w:r>
              <w:rPr>
                <w:color w:val="000000"/>
                <w:sz w:val="24"/>
              </w:rPr>
              <w:t>2</w:t>
            </w:r>
          </w:p>
        </w:tc>
        <w:tc>
          <w:tcPr>
            <w:tcW w:w="1382" w:type="dxa"/>
            <w:vAlign w:val="center"/>
          </w:tcPr>
          <w:p w:rsidR="00B35E3F" w:rsidRDefault="00582850">
            <w:pPr>
              <w:jc w:val="center"/>
            </w:pPr>
            <w:r>
              <w:rPr>
                <w:color w:val="000000"/>
                <w:sz w:val="24"/>
              </w:rPr>
              <w:t>011699827</w:t>
            </w:r>
          </w:p>
        </w:tc>
        <w:tc>
          <w:tcPr>
            <w:tcW w:w="1353" w:type="dxa"/>
            <w:vAlign w:val="center"/>
          </w:tcPr>
          <w:p w:rsidR="00B35E3F" w:rsidRDefault="00582850">
            <w:pPr>
              <w:jc w:val="center"/>
            </w:pPr>
            <w:r>
              <w:rPr>
                <w:color w:val="000000"/>
                <w:sz w:val="24"/>
              </w:rPr>
              <w:t>16</w:t>
            </w:r>
            <w:r>
              <w:rPr>
                <w:color w:val="000000"/>
                <w:sz w:val="24"/>
              </w:rPr>
              <w:t>中航机电</w:t>
            </w:r>
            <w:r>
              <w:rPr>
                <w:color w:val="000000"/>
                <w:sz w:val="24"/>
              </w:rPr>
              <w:t>SCP003</w:t>
            </w:r>
          </w:p>
        </w:tc>
        <w:tc>
          <w:tcPr>
            <w:tcW w:w="1505" w:type="dxa"/>
            <w:vAlign w:val="center"/>
          </w:tcPr>
          <w:p w:rsidR="00B35E3F" w:rsidRDefault="00582850">
            <w:pPr>
              <w:jc w:val="right"/>
            </w:pPr>
            <w:r>
              <w:rPr>
                <w:color w:val="000000"/>
                <w:sz w:val="24"/>
              </w:rPr>
              <w:t>300,000</w:t>
            </w:r>
          </w:p>
        </w:tc>
        <w:tc>
          <w:tcPr>
            <w:tcW w:w="1737" w:type="dxa"/>
            <w:vAlign w:val="center"/>
          </w:tcPr>
          <w:p w:rsidR="00B35E3F" w:rsidRDefault="00582850">
            <w:pPr>
              <w:jc w:val="right"/>
            </w:pPr>
            <w:r>
              <w:rPr>
                <w:color w:val="000000"/>
                <w:sz w:val="24"/>
              </w:rPr>
              <w:t>30,066,000.00</w:t>
            </w:r>
          </w:p>
        </w:tc>
        <w:tc>
          <w:tcPr>
            <w:tcW w:w="1701" w:type="dxa"/>
            <w:vAlign w:val="center"/>
          </w:tcPr>
          <w:p w:rsidR="00B35E3F" w:rsidRDefault="00582850">
            <w:pPr>
              <w:jc w:val="right"/>
            </w:pPr>
            <w:r>
              <w:rPr>
                <w:color w:val="000000"/>
                <w:sz w:val="24"/>
              </w:rPr>
              <w:t>5.88</w:t>
            </w:r>
          </w:p>
        </w:tc>
      </w:tr>
      <w:tr w:rsidR="00B35E3F">
        <w:tc>
          <w:tcPr>
            <w:tcW w:w="1320" w:type="dxa"/>
            <w:vAlign w:val="center"/>
          </w:tcPr>
          <w:p w:rsidR="00B35E3F" w:rsidRDefault="00582850">
            <w:pPr>
              <w:jc w:val="center"/>
            </w:pPr>
            <w:r>
              <w:rPr>
                <w:color w:val="000000"/>
                <w:sz w:val="24"/>
              </w:rPr>
              <w:t>3</w:t>
            </w:r>
          </w:p>
        </w:tc>
        <w:tc>
          <w:tcPr>
            <w:tcW w:w="1382" w:type="dxa"/>
            <w:vAlign w:val="center"/>
          </w:tcPr>
          <w:p w:rsidR="00B35E3F" w:rsidRDefault="00582850">
            <w:pPr>
              <w:jc w:val="center"/>
            </w:pPr>
            <w:r>
              <w:rPr>
                <w:color w:val="000000"/>
                <w:sz w:val="24"/>
              </w:rPr>
              <w:t>011699843</w:t>
            </w:r>
          </w:p>
        </w:tc>
        <w:tc>
          <w:tcPr>
            <w:tcW w:w="1353" w:type="dxa"/>
            <w:vAlign w:val="center"/>
          </w:tcPr>
          <w:p w:rsidR="00B35E3F" w:rsidRDefault="00582850">
            <w:pPr>
              <w:jc w:val="center"/>
            </w:pPr>
            <w:r>
              <w:rPr>
                <w:color w:val="000000"/>
                <w:sz w:val="24"/>
              </w:rPr>
              <w:t>16</w:t>
            </w:r>
            <w:r>
              <w:rPr>
                <w:color w:val="000000"/>
                <w:sz w:val="24"/>
              </w:rPr>
              <w:t>津城建</w:t>
            </w:r>
            <w:r>
              <w:rPr>
                <w:color w:val="000000"/>
                <w:sz w:val="24"/>
              </w:rPr>
              <w:t>SCP002</w:t>
            </w:r>
          </w:p>
        </w:tc>
        <w:tc>
          <w:tcPr>
            <w:tcW w:w="1505" w:type="dxa"/>
            <w:vAlign w:val="center"/>
          </w:tcPr>
          <w:p w:rsidR="00B35E3F" w:rsidRDefault="00582850">
            <w:pPr>
              <w:jc w:val="right"/>
            </w:pPr>
            <w:r>
              <w:rPr>
                <w:color w:val="000000"/>
                <w:sz w:val="24"/>
              </w:rPr>
              <w:t>300,000</w:t>
            </w:r>
          </w:p>
        </w:tc>
        <w:tc>
          <w:tcPr>
            <w:tcW w:w="1737" w:type="dxa"/>
            <w:vAlign w:val="center"/>
          </w:tcPr>
          <w:p w:rsidR="00B35E3F" w:rsidRDefault="00582850">
            <w:pPr>
              <w:jc w:val="right"/>
            </w:pPr>
            <w:r>
              <w:rPr>
                <w:color w:val="000000"/>
                <w:sz w:val="24"/>
              </w:rPr>
              <w:t>30,063,000.00</w:t>
            </w:r>
          </w:p>
        </w:tc>
        <w:tc>
          <w:tcPr>
            <w:tcW w:w="1701" w:type="dxa"/>
            <w:vAlign w:val="center"/>
          </w:tcPr>
          <w:p w:rsidR="00B35E3F" w:rsidRDefault="00582850">
            <w:pPr>
              <w:jc w:val="right"/>
            </w:pPr>
            <w:r>
              <w:rPr>
                <w:color w:val="000000"/>
                <w:sz w:val="24"/>
              </w:rPr>
              <w:t>5.88</w:t>
            </w:r>
          </w:p>
        </w:tc>
      </w:tr>
      <w:tr w:rsidR="00B35E3F">
        <w:tc>
          <w:tcPr>
            <w:tcW w:w="1320" w:type="dxa"/>
            <w:vAlign w:val="center"/>
          </w:tcPr>
          <w:p w:rsidR="00B35E3F" w:rsidRDefault="00582850">
            <w:pPr>
              <w:jc w:val="center"/>
            </w:pPr>
            <w:r>
              <w:rPr>
                <w:color w:val="000000"/>
                <w:sz w:val="24"/>
              </w:rPr>
              <w:lastRenderedPageBreak/>
              <w:t>4</w:t>
            </w:r>
          </w:p>
        </w:tc>
        <w:tc>
          <w:tcPr>
            <w:tcW w:w="1382" w:type="dxa"/>
            <w:vAlign w:val="center"/>
          </w:tcPr>
          <w:p w:rsidR="00B35E3F" w:rsidRDefault="00582850">
            <w:pPr>
              <w:jc w:val="center"/>
            </w:pPr>
            <w:r>
              <w:rPr>
                <w:color w:val="000000"/>
                <w:sz w:val="24"/>
              </w:rPr>
              <w:t>011699863</w:t>
            </w:r>
          </w:p>
        </w:tc>
        <w:tc>
          <w:tcPr>
            <w:tcW w:w="1353" w:type="dxa"/>
            <w:vAlign w:val="center"/>
          </w:tcPr>
          <w:p w:rsidR="00B35E3F" w:rsidRDefault="00582850">
            <w:pPr>
              <w:jc w:val="center"/>
            </w:pPr>
            <w:r>
              <w:rPr>
                <w:color w:val="000000"/>
                <w:sz w:val="24"/>
              </w:rPr>
              <w:t>16</w:t>
            </w:r>
            <w:r>
              <w:rPr>
                <w:color w:val="000000"/>
                <w:sz w:val="24"/>
              </w:rPr>
              <w:t>建发</w:t>
            </w:r>
            <w:r>
              <w:rPr>
                <w:color w:val="000000"/>
                <w:sz w:val="24"/>
              </w:rPr>
              <w:t>SCP005</w:t>
            </w:r>
          </w:p>
        </w:tc>
        <w:tc>
          <w:tcPr>
            <w:tcW w:w="1505" w:type="dxa"/>
            <w:vAlign w:val="center"/>
          </w:tcPr>
          <w:p w:rsidR="00B35E3F" w:rsidRDefault="00582850">
            <w:pPr>
              <w:jc w:val="right"/>
            </w:pPr>
            <w:r>
              <w:rPr>
                <w:color w:val="000000"/>
                <w:sz w:val="24"/>
              </w:rPr>
              <w:t>300,000</w:t>
            </w:r>
          </w:p>
        </w:tc>
        <w:tc>
          <w:tcPr>
            <w:tcW w:w="1737" w:type="dxa"/>
            <w:vAlign w:val="center"/>
          </w:tcPr>
          <w:p w:rsidR="00B35E3F" w:rsidRDefault="00582850">
            <w:pPr>
              <w:jc w:val="right"/>
            </w:pPr>
            <w:r>
              <w:rPr>
                <w:color w:val="000000"/>
                <w:sz w:val="24"/>
              </w:rPr>
              <w:t>30,063,000.00</w:t>
            </w:r>
          </w:p>
        </w:tc>
        <w:tc>
          <w:tcPr>
            <w:tcW w:w="1701" w:type="dxa"/>
            <w:vAlign w:val="center"/>
          </w:tcPr>
          <w:p w:rsidR="00B35E3F" w:rsidRDefault="00582850">
            <w:pPr>
              <w:jc w:val="right"/>
            </w:pPr>
            <w:r>
              <w:rPr>
                <w:color w:val="000000"/>
                <w:sz w:val="24"/>
              </w:rPr>
              <w:t>5.88</w:t>
            </w:r>
          </w:p>
        </w:tc>
      </w:tr>
      <w:tr w:rsidR="00B35E3F">
        <w:tc>
          <w:tcPr>
            <w:tcW w:w="1320" w:type="dxa"/>
            <w:vAlign w:val="center"/>
          </w:tcPr>
          <w:p w:rsidR="00B35E3F" w:rsidRDefault="00582850">
            <w:pPr>
              <w:jc w:val="center"/>
            </w:pPr>
            <w:r>
              <w:rPr>
                <w:color w:val="000000"/>
                <w:sz w:val="24"/>
              </w:rPr>
              <w:t>5</w:t>
            </w:r>
          </w:p>
        </w:tc>
        <w:tc>
          <w:tcPr>
            <w:tcW w:w="1382" w:type="dxa"/>
            <w:vAlign w:val="center"/>
          </w:tcPr>
          <w:p w:rsidR="00B35E3F" w:rsidRDefault="00582850">
            <w:pPr>
              <w:jc w:val="center"/>
            </w:pPr>
            <w:r>
              <w:rPr>
                <w:color w:val="000000"/>
                <w:sz w:val="24"/>
              </w:rPr>
              <w:t>011699844</w:t>
            </w:r>
          </w:p>
        </w:tc>
        <w:tc>
          <w:tcPr>
            <w:tcW w:w="1353" w:type="dxa"/>
            <w:vAlign w:val="center"/>
          </w:tcPr>
          <w:p w:rsidR="00B35E3F" w:rsidRDefault="00582850">
            <w:pPr>
              <w:jc w:val="center"/>
            </w:pPr>
            <w:r>
              <w:rPr>
                <w:color w:val="000000"/>
                <w:sz w:val="24"/>
              </w:rPr>
              <w:t>16</w:t>
            </w:r>
            <w:r>
              <w:rPr>
                <w:color w:val="000000"/>
                <w:sz w:val="24"/>
              </w:rPr>
              <w:t>龙源电力</w:t>
            </w:r>
            <w:r>
              <w:rPr>
                <w:color w:val="000000"/>
                <w:sz w:val="24"/>
              </w:rPr>
              <w:t>SCP007</w:t>
            </w:r>
          </w:p>
        </w:tc>
        <w:tc>
          <w:tcPr>
            <w:tcW w:w="1505" w:type="dxa"/>
            <w:vAlign w:val="center"/>
          </w:tcPr>
          <w:p w:rsidR="00B35E3F" w:rsidRDefault="00582850">
            <w:pPr>
              <w:jc w:val="right"/>
            </w:pPr>
            <w:r>
              <w:rPr>
                <w:color w:val="000000"/>
                <w:sz w:val="24"/>
              </w:rPr>
              <w:t>300,000</w:t>
            </w:r>
          </w:p>
        </w:tc>
        <w:tc>
          <w:tcPr>
            <w:tcW w:w="1737" w:type="dxa"/>
            <w:vAlign w:val="center"/>
          </w:tcPr>
          <w:p w:rsidR="00B35E3F" w:rsidRDefault="00582850">
            <w:pPr>
              <w:jc w:val="right"/>
            </w:pPr>
            <w:r>
              <w:rPr>
                <w:color w:val="000000"/>
                <w:sz w:val="24"/>
              </w:rPr>
              <w:t>30,048,000.00</w:t>
            </w:r>
          </w:p>
        </w:tc>
        <w:tc>
          <w:tcPr>
            <w:tcW w:w="1701" w:type="dxa"/>
            <w:vAlign w:val="center"/>
          </w:tcPr>
          <w:p w:rsidR="00B35E3F" w:rsidRDefault="00582850">
            <w:pPr>
              <w:jc w:val="right"/>
            </w:pPr>
            <w:r>
              <w:rPr>
                <w:color w:val="000000"/>
                <w:sz w:val="24"/>
              </w:rPr>
              <w:t>5.88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37,684.65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5,428,021.07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5,465,705.72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381CAB" w:rsidRPr="00C51A5D" w:rsidRDefault="00381CA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2177F8">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3,268,404.06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21,820.91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2,073.61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107,827.79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2,439,871.46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129,648.70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0.03%</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19.88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w:t>
            </w:r>
            <w:r w:rsidRPr="006E3F38">
              <w:rPr>
                <w:color w:val="000000"/>
                <w:kern w:val="0"/>
                <w:sz w:val="24"/>
              </w:rPr>
              <w:lastRenderedPageBreak/>
              <w:t>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lastRenderedPageBreak/>
              <w:t>1,934.37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1.79%</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1,954.25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500,062,759.07</w:t>
            </w:r>
          </w:p>
        </w:tc>
        <w:tc>
          <w:tcPr>
            <w:tcW w:w="1615" w:type="pct"/>
            <w:vAlign w:val="center"/>
          </w:tcPr>
          <w:p w:rsidR="00703495" w:rsidRPr="009440E4" w:rsidRDefault="00703495" w:rsidP="009440E4">
            <w:pPr>
              <w:spacing w:before="29" w:line="288" w:lineRule="auto"/>
              <w:jc w:val="center"/>
              <w:rPr>
                <w:sz w:val="24"/>
              </w:rPr>
            </w:pPr>
            <w:r w:rsidRPr="009440E4">
              <w:rPr>
                <w:sz w:val="24"/>
              </w:rPr>
              <w:t>104,749.49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17,173.43</w:t>
            </w:r>
          </w:p>
        </w:tc>
        <w:tc>
          <w:tcPr>
            <w:tcW w:w="1615" w:type="pct"/>
            <w:vAlign w:val="bottom"/>
          </w:tcPr>
          <w:p w:rsidR="00703495" w:rsidRPr="009440E4" w:rsidRDefault="00703495" w:rsidP="009440E4">
            <w:pPr>
              <w:spacing w:before="29" w:line="288" w:lineRule="auto"/>
              <w:jc w:val="center"/>
              <w:rPr>
                <w:sz w:val="24"/>
              </w:rPr>
            </w:pPr>
            <w:r w:rsidRPr="009440E4">
              <w:rPr>
                <w:sz w:val="24"/>
              </w:rPr>
              <w:t>8,690.45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14,111.59</w:t>
            </w:r>
          </w:p>
        </w:tc>
        <w:tc>
          <w:tcPr>
            <w:tcW w:w="1615" w:type="pct"/>
            <w:vAlign w:val="bottom"/>
          </w:tcPr>
          <w:p w:rsidR="00703495" w:rsidRPr="009440E4" w:rsidRDefault="00703495" w:rsidP="009440E4">
            <w:pPr>
              <w:spacing w:before="29" w:line="288" w:lineRule="auto"/>
              <w:jc w:val="center"/>
              <w:rPr>
                <w:sz w:val="24"/>
              </w:rPr>
            </w:pPr>
            <w:r w:rsidRPr="009440E4">
              <w:rPr>
                <w:sz w:val="24"/>
              </w:rPr>
              <w:t>5,612.15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500,065,820.91</w:t>
            </w:r>
          </w:p>
        </w:tc>
        <w:tc>
          <w:tcPr>
            <w:tcW w:w="1615" w:type="pct"/>
            <w:vAlign w:val="center"/>
          </w:tcPr>
          <w:p w:rsidR="00703495" w:rsidRPr="009440E4" w:rsidRDefault="00703495" w:rsidP="009440E4">
            <w:pPr>
              <w:spacing w:before="29" w:line="288" w:lineRule="auto"/>
              <w:jc w:val="center"/>
              <w:rPr>
                <w:sz w:val="24"/>
              </w:rPr>
            </w:pPr>
            <w:r w:rsidRPr="009440E4">
              <w:rPr>
                <w:sz w:val="24"/>
              </w:rPr>
              <w:t>107,827.79</w:t>
            </w:r>
          </w:p>
        </w:tc>
      </w:tr>
    </w:tbl>
    <w:p w:rsidR="00B35E3F" w:rsidRDefault="005828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lastRenderedPageBreak/>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B35E3F" w:rsidRDefault="0058285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B35E3F" w:rsidRDefault="00582850">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、基金托管人的基金托管部门的重大人事变动：本报告期内，经中信银行股份有限公司董事会会议审议通过以下事项：任命李庆萍女士为本行董事长，任命孙德顺先生为本行行长，以上任职资格于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日获中国银监会批复核准。</w:t>
      </w:r>
    </w:p>
    <w:p w:rsidR="001A59F9" w:rsidRPr="00FF415B" w:rsidRDefault="001A59F9" w:rsidP="00FF415B">
      <w:pPr>
        <w:spacing w:before="29" w:line="288" w:lineRule="auto"/>
        <w:ind w:firstLineChars="200" w:firstLine="480"/>
        <w:rPr>
          <w:color w:val="000000"/>
          <w:sz w:val="24"/>
        </w:rPr>
      </w:pP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6</w:t>
      </w:r>
      <w:r w:rsidRPr="00FF415B">
        <w:rPr>
          <w:color w:val="000000"/>
          <w:sz w:val="24"/>
        </w:rPr>
        <w:t>日，中信银行股份有限公司发布变更法定代表人的公告：</w:t>
      </w:r>
      <w:r w:rsidRPr="00FF415B">
        <w:rPr>
          <w:color w:val="000000"/>
          <w:sz w:val="24"/>
        </w:rPr>
        <w:t>“</w:t>
      </w:r>
      <w:r w:rsidRPr="00FF415B">
        <w:rPr>
          <w:color w:val="000000"/>
          <w:sz w:val="24"/>
        </w:rPr>
        <w:t>中信银行股份有限公司（</w:t>
      </w:r>
      <w:r w:rsidRPr="00FF415B">
        <w:rPr>
          <w:color w:val="000000"/>
          <w:sz w:val="24"/>
        </w:rPr>
        <w:t>“</w:t>
      </w:r>
      <w:r w:rsidRPr="00FF415B">
        <w:rPr>
          <w:color w:val="000000"/>
          <w:sz w:val="24"/>
        </w:rPr>
        <w:t>本行</w:t>
      </w:r>
      <w:r w:rsidRPr="00FF415B">
        <w:rPr>
          <w:color w:val="000000"/>
          <w:sz w:val="24"/>
        </w:rPr>
        <w:t>”</w:t>
      </w:r>
      <w:r w:rsidRPr="00FF415B">
        <w:rPr>
          <w:color w:val="000000"/>
          <w:sz w:val="24"/>
        </w:rPr>
        <w:t>）收到北京市工商行政管理局重新核发的《营业执照》，本行已完成法定代表人变更的工商登记手续，自</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日起，本行法定代表人由常振明先生变更为李庆萍女士。</w:t>
      </w:r>
      <w:r w:rsidRPr="00FF415B">
        <w:rPr>
          <w:color w:val="000000"/>
          <w:sz w:val="24"/>
        </w:rPr>
        <w:t>”</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B35E3F" w:rsidRDefault="0058285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B35E3F" w:rsidRDefault="00582850">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w:t>
      </w:r>
      <w:r>
        <w:rPr>
          <w:color w:val="000000"/>
          <w:sz w:val="24"/>
        </w:rPr>
        <w:lastRenderedPageBreak/>
        <w:t>上述情况外，报告期内管理人及其高级管理人员无受稽查或处罚等情况。</w:t>
      </w:r>
    </w:p>
    <w:p w:rsidR="00B35E3F" w:rsidRDefault="0058285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B35E3F">
        <w:tc>
          <w:tcPr>
            <w:tcW w:w="1559" w:type="dxa"/>
            <w:vAlign w:val="center"/>
          </w:tcPr>
          <w:p w:rsidR="00B35E3F" w:rsidRDefault="00582850">
            <w:pPr>
              <w:jc w:val="left"/>
            </w:pPr>
            <w:r>
              <w:rPr>
                <w:color w:val="000000"/>
                <w:szCs w:val="21"/>
              </w:rPr>
              <w:t>安信证券股份有限公司</w:t>
            </w:r>
          </w:p>
        </w:tc>
        <w:tc>
          <w:tcPr>
            <w:tcW w:w="779" w:type="dxa"/>
            <w:vAlign w:val="center"/>
          </w:tcPr>
          <w:p w:rsidR="00B35E3F" w:rsidRDefault="00582850">
            <w:pPr>
              <w:jc w:val="right"/>
            </w:pPr>
            <w:r>
              <w:rPr>
                <w:color w:val="000000"/>
                <w:szCs w:val="21"/>
              </w:rPr>
              <w:t>2</w:t>
            </w:r>
          </w:p>
        </w:tc>
        <w:tc>
          <w:tcPr>
            <w:tcW w:w="1800" w:type="dxa"/>
            <w:vAlign w:val="center"/>
          </w:tcPr>
          <w:p w:rsidR="00B35E3F" w:rsidRDefault="00582850">
            <w:pPr>
              <w:jc w:val="right"/>
            </w:pPr>
            <w:r>
              <w:rPr>
                <w:color w:val="000000"/>
                <w:szCs w:val="21"/>
              </w:rPr>
              <w:t>178,418,506.44</w:t>
            </w:r>
          </w:p>
        </w:tc>
        <w:tc>
          <w:tcPr>
            <w:tcW w:w="1080" w:type="dxa"/>
            <w:vAlign w:val="center"/>
          </w:tcPr>
          <w:p w:rsidR="00B35E3F" w:rsidRDefault="00582850">
            <w:pPr>
              <w:jc w:val="right"/>
            </w:pPr>
            <w:r>
              <w:rPr>
                <w:color w:val="000000"/>
                <w:szCs w:val="21"/>
              </w:rPr>
              <w:t>100.00%</w:t>
            </w:r>
          </w:p>
        </w:tc>
        <w:tc>
          <w:tcPr>
            <w:tcW w:w="1620" w:type="dxa"/>
            <w:vAlign w:val="center"/>
          </w:tcPr>
          <w:p w:rsidR="00B35E3F" w:rsidRDefault="00582850">
            <w:pPr>
              <w:jc w:val="right"/>
            </w:pPr>
            <w:r>
              <w:rPr>
                <w:color w:val="000000"/>
                <w:szCs w:val="21"/>
              </w:rPr>
              <w:t>166,161.18</w:t>
            </w:r>
          </w:p>
        </w:tc>
        <w:tc>
          <w:tcPr>
            <w:tcW w:w="1080" w:type="dxa"/>
            <w:vAlign w:val="center"/>
          </w:tcPr>
          <w:p w:rsidR="00B35E3F" w:rsidRDefault="00582850">
            <w:pPr>
              <w:jc w:val="right"/>
            </w:pPr>
            <w:r>
              <w:rPr>
                <w:color w:val="000000"/>
                <w:szCs w:val="21"/>
              </w:rPr>
              <w:t>100.00%</w:t>
            </w:r>
          </w:p>
        </w:tc>
        <w:tc>
          <w:tcPr>
            <w:tcW w:w="1080" w:type="dxa"/>
            <w:vAlign w:val="center"/>
          </w:tcPr>
          <w:p w:rsidR="00B35E3F" w:rsidRDefault="00582850">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B35E3F">
        <w:tc>
          <w:tcPr>
            <w:tcW w:w="1559" w:type="dxa"/>
            <w:vAlign w:val="center"/>
          </w:tcPr>
          <w:p w:rsidR="00B35E3F" w:rsidRDefault="00582850">
            <w:pPr>
              <w:jc w:val="left"/>
            </w:pPr>
            <w:r>
              <w:rPr>
                <w:szCs w:val="21"/>
              </w:rPr>
              <w:t>安信证券股份有限公司</w:t>
            </w:r>
          </w:p>
        </w:tc>
        <w:tc>
          <w:tcPr>
            <w:tcW w:w="1319" w:type="dxa"/>
            <w:vAlign w:val="center"/>
          </w:tcPr>
          <w:p w:rsidR="00B35E3F" w:rsidRDefault="00582850">
            <w:pPr>
              <w:jc w:val="right"/>
            </w:pPr>
            <w:r>
              <w:rPr>
                <w:szCs w:val="21"/>
              </w:rPr>
              <w:t>51,617,851.79</w:t>
            </w:r>
          </w:p>
        </w:tc>
        <w:tc>
          <w:tcPr>
            <w:tcW w:w="1080" w:type="dxa"/>
            <w:vAlign w:val="center"/>
          </w:tcPr>
          <w:p w:rsidR="00B35E3F" w:rsidRDefault="00582850">
            <w:pPr>
              <w:jc w:val="right"/>
            </w:pPr>
            <w:r>
              <w:rPr>
                <w:szCs w:val="21"/>
              </w:rPr>
              <w:t>100.00%</w:t>
            </w:r>
          </w:p>
        </w:tc>
        <w:tc>
          <w:tcPr>
            <w:tcW w:w="1080" w:type="dxa"/>
            <w:vAlign w:val="center"/>
          </w:tcPr>
          <w:p w:rsidR="00B35E3F" w:rsidRDefault="00582850">
            <w:pPr>
              <w:jc w:val="right"/>
            </w:pPr>
            <w:r>
              <w:rPr>
                <w:szCs w:val="21"/>
              </w:rPr>
              <w:t>1,242,000,000.00</w:t>
            </w:r>
          </w:p>
        </w:tc>
        <w:tc>
          <w:tcPr>
            <w:tcW w:w="1260" w:type="dxa"/>
            <w:vAlign w:val="center"/>
          </w:tcPr>
          <w:p w:rsidR="00B35E3F" w:rsidRDefault="00582850">
            <w:pPr>
              <w:jc w:val="right"/>
            </w:pPr>
            <w:r>
              <w:rPr>
                <w:szCs w:val="21"/>
              </w:rPr>
              <w:t>100.00%</w:t>
            </w:r>
          </w:p>
        </w:tc>
        <w:tc>
          <w:tcPr>
            <w:tcW w:w="1260" w:type="dxa"/>
            <w:vAlign w:val="center"/>
          </w:tcPr>
          <w:p w:rsidR="00B35E3F" w:rsidRDefault="00582850">
            <w:pPr>
              <w:jc w:val="right"/>
            </w:pPr>
            <w:r>
              <w:rPr>
                <w:szCs w:val="21"/>
              </w:rPr>
              <w:t>-</w:t>
            </w:r>
          </w:p>
        </w:tc>
        <w:tc>
          <w:tcPr>
            <w:tcW w:w="1440" w:type="dxa"/>
            <w:vAlign w:val="center"/>
          </w:tcPr>
          <w:p w:rsidR="00B35E3F" w:rsidRDefault="00582850">
            <w:pPr>
              <w:jc w:val="right"/>
            </w:pPr>
            <w:r>
              <w:rPr>
                <w:szCs w:val="21"/>
              </w:rPr>
              <w:t>-</w:t>
            </w:r>
          </w:p>
        </w:tc>
      </w:tr>
    </w:tbl>
    <w:p w:rsidR="00B35E3F" w:rsidRDefault="0058285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B35E3F" w:rsidRDefault="0058285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FE1" w:rsidRDefault="00115FE1">
      <w:r>
        <w:separator/>
      </w:r>
    </w:p>
  </w:endnote>
  <w:endnote w:type="continuationSeparator" w:id="0">
    <w:p w:rsidR="00115FE1" w:rsidRDefault="0011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F15660">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F15660">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FE1" w:rsidRDefault="00115FE1">
      <w:r>
        <w:separator/>
      </w:r>
    </w:p>
  </w:footnote>
  <w:footnote w:type="continuationSeparator" w:id="0">
    <w:p w:rsidR="00115FE1" w:rsidRDefault="0011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5FE1"/>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7F8"/>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1CAB"/>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1A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3916"/>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3CFE"/>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850"/>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359"/>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118"/>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0A36"/>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5E3F"/>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660"/>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36</Pages>
  <Words>4007</Words>
  <Characters>22841</Characters>
  <Application>Microsoft Office Word</Application>
  <DocSecurity>0</DocSecurity>
  <Lines>190</Lines>
  <Paragraphs>53</Paragraphs>
  <ScaleCrop>false</ScaleCrop>
  <Company/>
  <LinksUpToDate>false</LinksUpToDate>
  <CharactersWithSpaces>26795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632</cp:revision>
  <cp:lastPrinted>2007-07-19T00:46:00Z</cp:lastPrinted>
  <dcterms:created xsi:type="dcterms:W3CDTF">2013-08-19T02:39:00Z</dcterms:created>
  <dcterms:modified xsi:type="dcterms:W3CDTF">2017-03-27T12:51:00Z</dcterms:modified>
</cp:coreProperties>
</file>