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交银施罗德新成长混合型证券投资基金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交银新成长混合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519736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519736(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519737(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2014</w:t>
            </w:r>
            <w:r w:rsidRPr="00AF05D4">
              <w:rPr>
                <w:sz w:val="24"/>
              </w:rPr>
              <w:t>年</w:t>
            </w:r>
            <w:r w:rsidRPr="00AF05D4">
              <w:rPr>
                <w:sz w:val="24"/>
              </w:rPr>
              <w:t>5</w:t>
            </w:r>
            <w:r w:rsidRPr="00AF05D4">
              <w:rPr>
                <w:sz w:val="24"/>
              </w:rPr>
              <w:t>月</w:t>
            </w:r>
            <w:r w:rsidRPr="00AF05D4">
              <w:rPr>
                <w:sz w:val="24"/>
              </w:rPr>
              <w:t>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275,586,147.78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深入挖掘经济转型背景下的投资机会，自下而上精选个股，力争实现基金资产的长期稳定增值。</w:t>
            </w:r>
            <w:r w:rsidRPr="00A57672">
              <w:rPr>
                <w:sz w:val="24"/>
              </w:rPr>
              <w:t xml:space="preserve"> </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富时中国</w:t>
            </w:r>
            <w:r w:rsidRPr="00A57672">
              <w:rPr>
                <w:sz w:val="24"/>
              </w:rPr>
              <w:t>A600</w:t>
            </w:r>
            <w:r w:rsidRPr="00A57672">
              <w:rPr>
                <w:sz w:val="24"/>
              </w:rPr>
              <w:t>成长指数</w:t>
            </w:r>
            <w:r w:rsidRPr="00A57672">
              <w:rPr>
                <w:sz w:val="24"/>
              </w:rPr>
              <w:t>+25%×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w:t>
            </w:r>
            <w:r w:rsidR="00C80A76">
              <w:rPr>
                <w:color w:val="000000"/>
                <w:kern w:val="0"/>
                <w:sz w:val="24"/>
              </w:rPr>
              <w:t>08</w:t>
            </w:r>
            <w:r w:rsidRPr="00A57672">
              <w:rPr>
                <w:color w:val="000000"/>
                <w:kern w:val="0"/>
                <w:sz w:val="24"/>
              </w:rPr>
              <w:t>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w:t>
            </w:r>
            <w:r w:rsidRPr="00A57672">
              <w:rPr>
                <w:color w:val="000000"/>
                <w:kern w:val="0"/>
                <w:sz w:val="24"/>
              </w:rPr>
              <w:lastRenderedPageBreak/>
              <w:t>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r w:rsidRPr="00931B45">
              <w:rPr>
                <w:b/>
                <w:szCs w:val="21"/>
              </w:rPr>
              <w:t>5</w:t>
            </w:r>
            <w:r w:rsidRPr="00931B45">
              <w:rPr>
                <w:b/>
                <w:szCs w:val="21"/>
              </w:rPr>
              <w:t>月</w:t>
            </w:r>
            <w:r w:rsidRPr="00931B45">
              <w:rPr>
                <w:b/>
                <w:szCs w:val="21"/>
              </w:rPr>
              <w:t>9</w:t>
            </w:r>
            <w:r w:rsidRPr="00931B45">
              <w:rPr>
                <w:b/>
                <w:szCs w:val="21"/>
              </w:rPr>
              <w:t>日（基金合同生效日）至</w:t>
            </w:r>
            <w:r w:rsidRPr="00931B45">
              <w:rPr>
                <w:b/>
                <w:szCs w:val="21"/>
              </w:rPr>
              <w:t>2014</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44,637,370.44</w:t>
            </w:r>
          </w:p>
        </w:tc>
        <w:tc>
          <w:tcPr>
            <w:tcW w:w="2268" w:type="dxa"/>
            <w:vAlign w:val="center"/>
          </w:tcPr>
          <w:p w:rsidR="00501A91" w:rsidRPr="00931B45" w:rsidRDefault="00501A91" w:rsidP="00D415F5">
            <w:pPr>
              <w:spacing w:before="29" w:line="288" w:lineRule="auto"/>
              <w:jc w:val="right"/>
              <w:rPr>
                <w:szCs w:val="21"/>
              </w:rPr>
            </w:pPr>
            <w:r w:rsidRPr="00931B45">
              <w:rPr>
                <w:szCs w:val="21"/>
              </w:rPr>
              <w:t>100,794,063.78</w:t>
            </w:r>
          </w:p>
        </w:tc>
        <w:tc>
          <w:tcPr>
            <w:tcW w:w="2194" w:type="dxa"/>
            <w:vAlign w:val="center"/>
          </w:tcPr>
          <w:p w:rsidR="00501A91" w:rsidRPr="00931B45" w:rsidRDefault="00501A91" w:rsidP="00D415F5">
            <w:pPr>
              <w:spacing w:before="29" w:line="288" w:lineRule="auto"/>
              <w:jc w:val="right"/>
              <w:rPr>
                <w:szCs w:val="21"/>
              </w:rPr>
            </w:pPr>
            <w:r w:rsidRPr="00931B45">
              <w:rPr>
                <w:szCs w:val="21"/>
              </w:rPr>
              <w:t>2,919,553.39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16,850,427.54</w:t>
            </w:r>
          </w:p>
        </w:tc>
        <w:tc>
          <w:tcPr>
            <w:tcW w:w="2268" w:type="dxa"/>
            <w:vAlign w:val="center"/>
          </w:tcPr>
          <w:p w:rsidR="00501A91" w:rsidRPr="00931B45" w:rsidRDefault="00501A91" w:rsidP="00D415F5">
            <w:pPr>
              <w:spacing w:before="29" w:line="288" w:lineRule="auto"/>
              <w:jc w:val="right"/>
              <w:rPr>
                <w:szCs w:val="21"/>
              </w:rPr>
            </w:pPr>
            <w:r w:rsidRPr="00931B45">
              <w:rPr>
                <w:szCs w:val="21"/>
              </w:rPr>
              <w:t>118,726,349.22</w:t>
            </w:r>
          </w:p>
        </w:tc>
        <w:tc>
          <w:tcPr>
            <w:tcW w:w="2194" w:type="dxa"/>
            <w:vAlign w:val="center"/>
          </w:tcPr>
          <w:p w:rsidR="00501A91" w:rsidRPr="00931B45" w:rsidRDefault="00501A91" w:rsidP="00D415F5">
            <w:pPr>
              <w:spacing w:before="29" w:line="288" w:lineRule="auto"/>
              <w:jc w:val="right"/>
              <w:rPr>
                <w:szCs w:val="21"/>
              </w:rPr>
            </w:pPr>
            <w:r w:rsidRPr="00931B45">
              <w:rPr>
                <w:szCs w:val="21"/>
              </w:rPr>
              <w:t>22,685,372.46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0.0635</w:t>
            </w:r>
          </w:p>
        </w:tc>
        <w:tc>
          <w:tcPr>
            <w:tcW w:w="2268" w:type="dxa"/>
            <w:vAlign w:val="center"/>
          </w:tcPr>
          <w:p w:rsidR="00501A91" w:rsidRPr="00931B45" w:rsidRDefault="00501A91" w:rsidP="00D415F5">
            <w:pPr>
              <w:spacing w:before="29" w:line="288" w:lineRule="auto"/>
              <w:jc w:val="right"/>
              <w:rPr>
                <w:szCs w:val="21"/>
              </w:rPr>
            </w:pPr>
            <w:r w:rsidRPr="00931B45">
              <w:rPr>
                <w:szCs w:val="21"/>
              </w:rPr>
              <w:t>0.4890</w:t>
            </w:r>
          </w:p>
        </w:tc>
        <w:tc>
          <w:tcPr>
            <w:tcW w:w="2194" w:type="dxa"/>
            <w:vAlign w:val="center"/>
          </w:tcPr>
          <w:p w:rsidR="00501A91" w:rsidRPr="00931B45" w:rsidRDefault="00501A91" w:rsidP="00D415F5">
            <w:pPr>
              <w:spacing w:before="29" w:line="288" w:lineRule="auto"/>
              <w:jc w:val="right"/>
              <w:rPr>
                <w:szCs w:val="21"/>
              </w:rPr>
            </w:pPr>
            <w:r w:rsidRPr="00931B45">
              <w:rPr>
                <w:szCs w:val="21"/>
              </w:rPr>
              <w:t>0.0713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2.44%</w:t>
            </w:r>
          </w:p>
        </w:tc>
        <w:tc>
          <w:tcPr>
            <w:tcW w:w="2268" w:type="dxa"/>
            <w:vAlign w:val="center"/>
          </w:tcPr>
          <w:p w:rsidR="00501A91" w:rsidRPr="00931B45" w:rsidRDefault="00501A91" w:rsidP="00D415F5">
            <w:pPr>
              <w:spacing w:before="29" w:line="288" w:lineRule="auto"/>
              <w:jc w:val="right"/>
              <w:rPr>
                <w:szCs w:val="21"/>
              </w:rPr>
            </w:pPr>
            <w:r w:rsidRPr="00931B45">
              <w:rPr>
                <w:szCs w:val="21"/>
              </w:rPr>
              <w:t>66.11%</w:t>
            </w:r>
          </w:p>
        </w:tc>
        <w:tc>
          <w:tcPr>
            <w:tcW w:w="2194" w:type="dxa"/>
            <w:vAlign w:val="center"/>
          </w:tcPr>
          <w:p w:rsidR="00501A91" w:rsidRPr="00931B45" w:rsidRDefault="00501A91" w:rsidP="00D415F5">
            <w:pPr>
              <w:spacing w:before="29" w:line="288" w:lineRule="auto"/>
              <w:jc w:val="right"/>
              <w:rPr>
                <w:szCs w:val="21"/>
              </w:rPr>
            </w:pPr>
            <w:r w:rsidRPr="00931B45">
              <w:rPr>
                <w:szCs w:val="21"/>
              </w:rPr>
              <w:t>8.60%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0.585</w:t>
            </w:r>
          </w:p>
        </w:tc>
        <w:tc>
          <w:tcPr>
            <w:tcW w:w="2268" w:type="dxa"/>
            <w:vAlign w:val="center"/>
          </w:tcPr>
          <w:p w:rsidR="00501A91" w:rsidRPr="00931B45" w:rsidRDefault="00501A91" w:rsidP="00D415F5">
            <w:pPr>
              <w:spacing w:before="29" w:line="288" w:lineRule="auto"/>
              <w:jc w:val="right"/>
              <w:rPr>
                <w:szCs w:val="21"/>
              </w:rPr>
            </w:pPr>
            <w:r w:rsidRPr="00931B45">
              <w:rPr>
                <w:szCs w:val="21"/>
              </w:rPr>
              <w:t>0.432</w:t>
            </w:r>
          </w:p>
        </w:tc>
        <w:tc>
          <w:tcPr>
            <w:tcW w:w="2194" w:type="dxa"/>
            <w:vAlign w:val="center"/>
          </w:tcPr>
          <w:p w:rsidR="00501A91" w:rsidRPr="00931B45" w:rsidRDefault="00501A91" w:rsidP="00D415F5">
            <w:pPr>
              <w:spacing w:before="29" w:line="288" w:lineRule="auto"/>
              <w:jc w:val="right"/>
              <w:rPr>
                <w:szCs w:val="21"/>
              </w:rPr>
            </w:pPr>
            <w:r w:rsidRPr="00931B45">
              <w:rPr>
                <w:szCs w:val="21"/>
              </w:rPr>
              <w:t>0.018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509,150,414.81</w:t>
            </w:r>
          </w:p>
        </w:tc>
        <w:tc>
          <w:tcPr>
            <w:tcW w:w="2268" w:type="dxa"/>
            <w:vAlign w:val="center"/>
          </w:tcPr>
          <w:p w:rsidR="00501A91" w:rsidRPr="00931B45" w:rsidRDefault="00501A91" w:rsidP="00D415F5">
            <w:pPr>
              <w:spacing w:before="29" w:line="288" w:lineRule="auto"/>
              <w:jc w:val="right"/>
              <w:rPr>
                <w:szCs w:val="21"/>
              </w:rPr>
            </w:pPr>
            <w:r w:rsidRPr="00931B45">
              <w:rPr>
                <w:szCs w:val="21"/>
              </w:rPr>
              <w:t>423,968,428.48</w:t>
            </w:r>
          </w:p>
        </w:tc>
        <w:tc>
          <w:tcPr>
            <w:tcW w:w="2194" w:type="dxa"/>
            <w:vAlign w:val="center"/>
          </w:tcPr>
          <w:p w:rsidR="00501A91" w:rsidRPr="00931B45" w:rsidRDefault="00501A91" w:rsidP="00D415F5">
            <w:pPr>
              <w:spacing w:before="29" w:line="288" w:lineRule="auto"/>
              <w:jc w:val="right"/>
              <w:rPr>
                <w:szCs w:val="21"/>
              </w:rPr>
            </w:pPr>
            <w:r w:rsidRPr="00931B45">
              <w:rPr>
                <w:szCs w:val="21"/>
              </w:rPr>
              <w:t>178,544,291.04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1.848</w:t>
            </w:r>
          </w:p>
        </w:tc>
        <w:tc>
          <w:tcPr>
            <w:tcW w:w="2268" w:type="dxa"/>
            <w:vAlign w:val="center"/>
          </w:tcPr>
          <w:p w:rsidR="00501A91" w:rsidRPr="00931B45" w:rsidRDefault="00501A91" w:rsidP="00D415F5">
            <w:pPr>
              <w:spacing w:before="29" w:line="288" w:lineRule="auto"/>
              <w:jc w:val="right"/>
              <w:rPr>
                <w:szCs w:val="21"/>
              </w:rPr>
            </w:pPr>
            <w:r w:rsidRPr="00931B45">
              <w:rPr>
                <w:szCs w:val="21"/>
              </w:rPr>
              <w:t>1.804</w:t>
            </w:r>
          </w:p>
        </w:tc>
        <w:tc>
          <w:tcPr>
            <w:tcW w:w="2194" w:type="dxa"/>
            <w:vAlign w:val="center"/>
          </w:tcPr>
          <w:p w:rsidR="00501A91" w:rsidRPr="00931B45" w:rsidRDefault="00501A91" w:rsidP="00D415F5">
            <w:pPr>
              <w:spacing w:before="29" w:line="288" w:lineRule="auto"/>
              <w:jc w:val="right"/>
              <w:rPr>
                <w:szCs w:val="21"/>
              </w:rPr>
            </w:pPr>
            <w:r w:rsidRPr="00931B45">
              <w:rPr>
                <w:szCs w:val="21"/>
              </w:rPr>
              <w:t>1.086</w:t>
            </w:r>
          </w:p>
        </w:tc>
      </w:tr>
    </w:tbl>
    <w:p w:rsidR="005A15D7" w:rsidRDefault="002A039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5A15D7">
        <w:tc>
          <w:tcPr>
            <w:tcW w:w="1286" w:type="dxa"/>
            <w:vAlign w:val="center"/>
          </w:tcPr>
          <w:p w:rsidR="005A15D7" w:rsidRDefault="002A0398">
            <w:pPr>
              <w:jc w:val="left"/>
            </w:pPr>
            <w:r>
              <w:rPr>
                <w:color w:val="000000"/>
                <w:sz w:val="24"/>
              </w:rPr>
              <w:t>过去三个月</w:t>
            </w:r>
          </w:p>
        </w:tc>
        <w:tc>
          <w:tcPr>
            <w:tcW w:w="1286" w:type="dxa"/>
            <w:vAlign w:val="center"/>
          </w:tcPr>
          <w:p w:rsidR="005A15D7" w:rsidRDefault="002A0398">
            <w:pPr>
              <w:jc w:val="center"/>
            </w:pPr>
            <w:r>
              <w:rPr>
                <w:color w:val="000000"/>
                <w:sz w:val="24"/>
              </w:rPr>
              <w:t>-0.86%</w:t>
            </w:r>
          </w:p>
        </w:tc>
        <w:tc>
          <w:tcPr>
            <w:tcW w:w="1286" w:type="dxa"/>
            <w:vAlign w:val="center"/>
          </w:tcPr>
          <w:p w:rsidR="005A15D7" w:rsidRDefault="002A0398">
            <w:pPr>
              <w:jc w:val="center"/>
            </w:pPr>
            <w:r>
              <w:rPr>
                <w:color w:val="000000"/>
                <w:sz w:val="24"/>
              </w:rPr>
              <w:t>0.85%</w:t>
            </w:r>
          </w:p>
        </w:tc>
        <w:tc>
          <w:tcPr>
            <w:tcW w:w="1285" w:type="dxa"/>
            <w:vAlign w:val="center"/>
          </w:tcPr>
          <w:p w:rsidR="005A15D7" w:rsidRDefault="002A0398">
            <w:pPr>
              <w:jc w:val="center"/>
            </w:pPr>
            <w:r>
              <w:rPr>
                <w:color w:val="000000"/>
                <w:sz w:val="24"/>
              </w:rPr>
              <w:t>-1.96%</w:t>
            </w:r>
          </w:p>
        </w:tc>
        <w:tc>
          <w:tcPr>
            <w:tcW w:w="1285" w:type="dxa"/>
            <w:vAlign w:val="center"/>
          </w:tcPr>
          <w:p w:rsidR="005A15D7" w:rsidRDefault="002A0398">
            <w:pPr>
              <w:jc w:val="center"/>
            </w:pPr>
            <w:r>
              <w:rPr>
                <w:color w:val="000000"/>
                <w:sz w:val="24"/>
              </w:rPr>
              <w:t>0.55%</w:t>
            </w:r>
          </w:p>
        </w:tc>
        <w:tc>
          <w:tcPr>
            <w:tcW w:w="1285" w:type="dxa"/>
            <w:vAlign w:val="center"/>
          </w:tcPr>
          <w:p w:rsidR="005A15D7" w:rsidRDefault="002A0398">
            <w:pPr>
              <w:jc w:val="center"/>
            </w:pPr>
            <w:r>
              <w:rPr>
                <w:color w:val="000000"/>
                <w:sz w:val="24"/>
              </w:rPr>
              <w:t>1.10%</w:t>
            </w:r>
          </w:p>
        </w:tc>
        <w:tc>
          <w:tcPr>
            <w:tcW w:w="1285" w:type="dxa"/>
            <w:vAlign w:val="center"/>
          </w:tcPr>
          <w:p w:rsidR="005A15D7" w:rsidRDefault="002A0398">
            <w:pPr>
              <w:jc w:val="center"/>
            </w:pPr>
            <w:r>
              <w:rPr>
                <w:color w:val="000000"/>
                <w:sz w:val="24"/>
              </w:rPr>
              <w:t>0.30%</w:t>
            </w:r>
          </w:p>
        </w:tc>
      </w:tr>
      <w:tr w:rsidR="005A15D7">
        <w:tc>
          <w:tcPr>
            <w:tcW w:w="1286" w:type="dxa"/>
            <w:vAlign w:val="center"/>
          </w:tcPr>
          <w:p w:rsidR="005A15D7" w:rsidRDefault="002A0398">
            <w:pPr>
              <w:jc w:val="left"/>
            </w:pPr>
            <w:r>
              <w:rPr>
                <w:color w:val="000000"/>
                <w:sz w:val="24"/>
              </w:rPr>
              <w:t>过去六个月</w:t>
            </w:r>
          </w:p>
        </w:tc>
        <w:tc>
          <w:tcPr>
            <w:tcW w:w="1286" w:type="dxa"/>
            <w:vAlign w:val="center"/>
          </w:tcPr>
          <w:p w:rsidR="005A15D7" w:rsidRDefault="002A0398">
            <w:pPr>
              <w:jc w:val="center"/>
            </w:pPr>
            <w:r>
              <w:rPr>
                <w:color w:val="000000"/>
                <w:sz w:val="24"/>
              </w:rPr>
              <w:t>9.87%</w:t>
            </w:r>
          </w:p>
        </w:tc>
        <w:tc>
          <w:tcPr>
            <w:tcW w:w="1286" w:type="dxa"/>
            <w:vAlign w:val="center"/>
          </w:tcPr>
          <w:p w:rsidR="005A15D7" w:rsidRDefault="002A0398">
            <w:pPr>
              <w:jc w:val="center"/>
            </w:pPr>
            <w:r>
              <w:rPr>
                <w:color w:val="000000"/>
                <w:sz w:val="24"/>
              </w:rPr>
              <w:t>0.82%</w:t>
            </w:r>
          </w:p>
        </w:tc>
        <w:tc>
          <w:tcPr>
            <w:tcW w:w="1285" w:type="dxa"/>
            <w:vAlign w:val="center"/>
          </w:tcPr>
          <w:p w:rsidR="005A15D7" w:rsidRDefault="002A0398">
            <w:pPr>
              <w:jc w:val="center"/>
            </w:pPr>
            <w:r>
              <w:rPr>
                <w:color w:val="000000"/>
                <w:sz w:val="24"/>
              </w:rPr>
              <w:t>-0.45%</w:t>
            </w:r>
          </w:p>
        </w:tc>
        <w:tc>
          <w:tcPr>
            <w:tcW w:w="1285" w:type="dxa"/>
            <w:vAlign w:val="center"/>
          </w:tcPr>
          <w:p w:rsidR="005A15D7" w:rsidRDefault="002A0398">
            <w:pPr>
              <w:jc w:val="center"/>
            </w:pPr>
            <w:r>
              <w:rPr>
                <w:color w:val="000000"/>
                <w:sz w:val="24"/>
              </w:rPr>
              <w:t>0.62%</w:t>
            </w:r>
          </w:p>
        </w:tc>
        <w:tc>
          <w:tcPr>
            <w:tcW w:w="1285" w:type="dxa"/>
            <w:vAlign w:val="center"/>
          </w:tcPr>
          <w:p w:rsidR="005A15D7" w:rsidRDefault="002A0398">
            <w:pPr>
              <w:jc w:val="center"/>
            </w:pPr>
            <w:r>
              <w:rPr>
                <w:color w:val="000000"/>
                <w:sz w:val="24"/>
              </w:rPr>
              <w:t>10.32%</w:t>
            </w:r>
          </w:p>
        </w:tc>
        <w:tc>
          <w:tcPr>
            <w:tcW w:w="1285" w:type="dxa"/>
            <w:vAlign w:val="center"/>
          </w:tcPr>
          <w:p w:rsidR="005A15D7" w:rsidRDefault="002A0398">
            <w:pPr>
              <w:jc w:val="center"/>
            </w:pPr>
            <w:r>
              <w:rPr>
                <w:color w:val="000000"/>
                <w:sz w:val="24"/>
              </w:rPr>
              <w:t>0.20%</w:t>
            </w:r>
          </w:p>
        </w:tc>
      </w:tr>
      <w:tr w:rsidR="005A15D7">
        <w:tc>
          <w:tcPr>
            <w:tcW w:w="1286" w:type="dxa"/>
            <w:vAlign w:val="center"/>
          </w:tcPr>
          <w:p w:rsidR="005A15D7" w:rsidRDefault="002A0398">
            <w:pPr>
              <w:jc w:val="left"/>
            </w:pPr>
            <w:r>
              <w:rPr>
                <w:color w:val="000000"/>
                <w:sz w:val="24"/>
              </w:rPr>
              <w:t>过去一年</w:t>
            </w:r>
          </w:p>
        </w:tc>
        <w:tc>
          <w:tcPr>
            <w:tcW w:w="1286" w:type="dxa"/>
            <w:vAlign w:val="center"/>
          </w:tcPr>
          <w:p w:rsidR="005A15D7" w:rsidRDefault="002A0398">
            <w:pPr>
              <w:jc w:val="center"/>
            </w:pPr>
            <w:r>
              <w:rPr>
                <w:color w:val="000000"/>
                <w:sz w:val="24"/>
              </w:rPr>
              <w:t>2.44%</w:t>
            </w:r>
          </w:p>
        </w:tc>
        <w:tc>
          <w:tcPr>
            <w:tcW w:w="1286" w:type="dxa"/>
            <w:vAlign w:val="center"/>
          </w:tcPr>
          <w:p w:rsidR="005A15D7" w:rsidRDefault="002A0398">
            <w:pPr>
              <w:jc w:val="center"/>
            </w:pPr>
            <w:r>
              <w:rPr>
                <w:color w:val="000000"/>
                <w:sz w:val="24"/>
              </w:rPr>
              <w:t>1.65%</w:t>
            </w:r>
          </w:p>
        </w:tc>
        <w:tc>
          <w:tcPr>
            <w:tcW w:w="1285" w:type="dxa"/>
            <w:vAlign w:val="center"/>
          </w:tcPr>
          <w:p w:rsidR="005A15D7" w:rsidRDefault="002A0398">
            <w:pPr>
              <w:jc w:val="center"/>
            </w:pPr>
            <w:r>
              <w:rPr>
                <w:color w:val="000000"/>
                <w:sz w:val="24"/>
              </w:rPr>
              <w:t>-14.95%</w:t>
            </w:r>
          </w:p>
        </w:tc>
        <w:tc>
          <w:tcPr>
            <w:tcW w:w="1285" w:type="dxa"/>
            <w:vAlign w:val="center"/>
          </w:tcPr>
          <w:p w:rsidR="005A15D7" w:rsidRDefault="002A0398">
            <w:pPr>
              <w:jc w:val="center"/>
            </w:pPr>
            <w:r>
              <w:rPr>
                <w:color w:val="000000"/>
                <w:sz w:val="24"/>
              </w:rPr>
              <w:t>1.27%</w:t>
            </w:r>
          </w:p>
        </w:tc>
        <w:tc>
          <w:tcPr>
            <w:tcW w:w="1285" w:type="dxa"/>
            <w:vAlign w:val="center"/>
          </w:tcPr>
          <w:p w:rsidR="005A15D7" w:rsidRDefault="002A0398">
            <w:pPr>
              <w:jc w:val="center"/>
            </w:pPr>
            <w:r>
              <w:rPr>
                <w:color w:val="000000"/>
                <w:sz w:val="24"/>
              </w:rPr>
              <w:t>17.39%</w:t>
            </w:r>
          </w:p>
        </w:tc>
        <w:tc>
          <w:tcPr>
            <w:tcW w:w="1285" w:type="dxa"/>
            <w:vAlign w:val="center"/>
          </w:tcPr>
          <w:p w:rsidR="005A15D7" w:rsidRDefault="002A0398">
            <w:pPr>
              <w:jc w:val="center"/>
            </w:pPr>
            <w:r>
              <w:rPr>
                <w:color w:val="000000"/>
                <w:sz w:val="24"/>
              </w:rPr>
              <w:t>0.38%</w:t>
            </w:r>
          </w:p>
        </w:tc>
      </w:tr>
      <w:tr w:rsidR="005A15D7">
        <w:tc>
          <w:tcPr>
            <w:tcW w:w="1286" w:type="dxa"/>
            <w:vAlign w:val="center"/>
          </w:tcPr>
          <w:p w:rsidR="005A15D7" w:rsidRDefault="002A0398">
            <w:pPr>
              <w:jc w:val="left"/>
            </w:pPr>
            <w:r>
              <w:rPr>
                <w:color w:val="000000"/>
                <w:sz w:val="24"/>
              </w:rPr>
              <w:t>自基金合同生效起至今</w:t>
            </w:r>
          </w:p>
        </w:tc>
        <w:tc>
          <w:tcPr>
            <w:tcW w:w="1286" w:type="dxa"/>
            <w:vAlign w:val="center"/>
          </w:tcPr>
          <w:p w:rsidR="005A15D7" w:rsidRDefault="002A0398">
            <w:pPr>
              <w:jc w:val="center"/>
            </w:pPr>
            <w:r>
              <w:rPr>
                <w:color w:val="000000"/>
                <w:sz w:val="24"/>
              </w:rPr>
              <w:t>84.80%</w:t>
            </w:r>
          </w:p>
        </w:tc>
        <w:tc>
          <w:tcPr>
            <w:tcW w:w="1286" w:type="dxa"/>
            <w:vAlign w:val="center"/>
          </w:tcPr>
          <w:p w:rsidR="005A15D7" w:rsidRDefault="002A0398">
            <w:pPr>
              <w:jc w:val="center"/>
            </w:pPr>
            <w:r>
              <w:rPr>
                <w:color w:val="000000"/>
                <w:sz w:val="24"/>
              </w:rPr>
              <w:t>1.95%</w:t>
            </w:r>
          </w:p>
        </w:tc>
        <w:tc>
          <w:tcPr>
            <w:tcW w:w="1285" w:type="dxa"/>
            <w:vAlign w:val="center"/>
          </w:tcPr>
          <w:p w:rsidR="005A15D7" w:rsidRDefault="002A0398">
            <w:pPr>
              <w:jc w:val="center"/>
            </w:pPr>
            <w:r>
              <w:rPr>
                <w:color w:val="000000"/>
                <w:sz w:val="24"/>
              </w:rPr>
              <w:t>27.68%</w:t>
            </w:r>
          </w:p>
        </w:tc>
        <w:tc>
          <w:tcPr>
            <w:tcW w:w="1285" w:type="dxa"/>
            <w:vAlign w:val="center"/>
          </w:tcPr>
          <w:p w:rsidR="005A15D7" w:rsidRDefault="002A0398">
            <w:pPr>
              <w:jc w:val="center"/>
            </w:pPr>
            <w:r>
              <w:rPr>
                <w:color w:val="000000"/>
                <w:sz w:val="24"/>
              </w:rPr>
              <w:t>1.49%</w:t>
            </w:r>
          </w:p>
        </w:tc>
        <w:tc>
          <w:tcPr>
            <w:tcW w:w="1285" w:type="dxa"/>
            <w:vAlign w:val="center"/>
          </w:tcPr>
          <w:p w:rsidR="005A15D7" w:rsidRDefault="002A0398">
            <w:pPr>
              <w:jc w:val="center"/>
            </w:pPr>
            <w:r>
              <w:rPr>
                <w:color w:val="000000"/>
                <w:sz w:val="24"/>
              </w:rPr>
              <w:t>57.12%</w:t>
            </w:r>
          </w:p>
        </w:tc>
        <w:tc>
          <w:tcPr>
            <w:tcW w:w="1285" w:type="dxa"/>
            <w:vAlign w:val="center"/>
          </w:tcPr>
          <w:p w:rsidR="005A15D7" w:rsidRDefault="002A0398">
            <w:pPr>
              <w:jc w:val="center"/>
            </w:pPr>
            <w:r>
              <w:rPr>
                <w:color w:val="000000"/>
                <w:sz w:val="24"/>
              </w:rPr>
              <w:t>0.46%</w:t>
            </w:r>
          </w:p>
        </w:tc>
      </w:tr>
    </w:tbl>
    <w:p w:rsidR="005A15D7" w:rsidRDefault="002A0398">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BF4C66">
      <w:pPr>
        <w:tabs>
          <w:tab w:val="left" w:pos="426"/>
        </w:tabs>
        <w:spacing w:before="29" w:line="288" w:lineRule="auto"/>
        <w:ind w:firstLineChars="200" w:firstLine="480"/>
        <w:jc w:val="left"/>
        <w:rPr>
          <w:rFonts w:asciiTheme="minorEastAsia" w:eastAsiaTheme="minorEastAsia" w:hAnsiTheme="minorEastAsia"/>
          <w:szCs w:val="21"/>
        </w:rPr>
      </w:pPr>
      <w:r w:rsidRPr="00FC45CB">
        <w:rPr>
          <w:kern w:val="0"/>
          <w:sz w:val="24"/>
        </w:rPr>
        <w:t>2</w:t>
      </w:r>
      <w:r w:rsidRPr="00FC45CB">
        <w:rPr>
          <w:kern w:val="0"/>
          <w:sz w:val="24"/>
        </w:rPr>
        <w:t>、本基金业绩比较基准每日进行再平衡过程。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B527D8E" wp14:editId="26A79C3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w:t>
      </w:r>
      <w:r w:rsidRPr="00650E05">
        <w:rPr>
          <w:kern w:val="0"/>
          <w:sz w:val="24"/>
        </w:rPr>
        <w:lastRenderedPageBreak/>
        <w:t>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1F9629" wp14:editId="61D069A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2014</w:t>
      </w:r>
      <w:r w:rsidRPr="00B05374">
        <w:rPr>
          <w:kern w:val="0"/>
          <w:sz w:val="24"/>
        </w:rPr>
        <w:t>年</w:t>
      </w:r>
      <w:r w:rsidRPr="00B05374">
        <w:rPr>
          <w:kern w:val="0"/>
          <w:sz w:val="24"/>
        </w:rPr>
        <w:t>5</w:t>
      </w:r>
      <w:r w:rsidRPr="00B05374">
        <w:rPr>
          <w:kern w:val="0"/>
          <w:sz w:val="24"/>
        </w:rPr>
        <w:t>月</w:t>
      </w:r>
      <w:r w:rsidRPr="00B05374">
        <w:rPr>
          <w:kern w:val="0"/>
          <w:sz w:val="24"/>
        </w:rPr>
        <w:t>9</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5A15D7">
        <w:tc>
          <w:tcPr>
            <w:tcW w:w="1499" w:type="dxa"/>
            <w:vAlign w:val="center"/>
          </w:tcPr>
          <w:p w:rsidR="005A15D7" w:rsidRDefault="002A0398">
            <w:pPr>
              <w:jc w:val="center"/>
            </w:pPr>
            <w:r>
              <w:rPr>
                <w:color w:val="000000"/>
                <w:sz w:val="24"/>
              </w:rPr>
              <w:t>2016</w:t>
            </w:r>
          </w:p>
        </w:tc>
        <w:tc>
          <w:tcPr>
            <w:tcW w:w="1336" w:type="dxa"/>
            <w:vAlign w:val="center"/>
          </w:tcPr>
          <w:p w:rsidR="005A15D7" w:rsidRDefault="002A0398">
            <w:pPr>
              <w:jc w:val="right"/>
            </w:pPr>
            <w:r>
              <w:rPr>
                <w:color w:val="000000"/>
                <w:sz w:val="24"/>
              </w:rPr>
              <w:t>-</w:t>
            </w:r>
          </w:p>
        </w:tc>
        <w:tc>
          <w:tcPr>
            <w:tcW w:w="1663" w:type="dxa"/>
            <w:vAlign w:val="center"/>
          </w:tcPr>
          <w:p w:rsidR="005A15D7" w:rsidRDefault="002A0398">
            <w:pPr>
              <w:jc w:val="right"/>
            </w:pPr>
            <w:r>
              <w:rPr>
                <w:color w:val="000000"/>
                <w:sz w:val="24"/>
              </w:rPr>
              <w:t>-</w:t>
            </w:r>
          </w:p>
        </w:tc>
        <w:tc>
          <w:tcPr>
            <w:tcW w:w="1739" w:type="dxa"/>
            <w:vAlign w:val="center"/>
          </w:tcPr>
          <w:p w:rsidR="005A15D7" w:rsidRDefault="002A0398">
            <w:pPr>
              <w:jc w:val="right"/>
            </w:pPr>
            <w:r>
              <w:rPr>
                <w:color w:val="000000"/>
                <w:sz w:val="24"/>
              </w:rPr>
              <w:t>-</w:t>
            </w:r>
          </w:p>
        </w:tc>
        <w:tc>
          <w:tcPr>
            <w:tcW w:w="1701" w:type="dxa"/>
            <w:vAlign w:val="center"/>
          </w:tcPr>
          <w:p w:rsidR="005A15D7" w:rsidRDefault="002A0398">
            <w:pPr>
              <w:jc w:val="right"/>
            </w:pPr>
            <w:r>
              <w:rPr>
                <w:color w:val="000000"/>
                <w:sz w:val="24"/>
              </w:rPr>
              <w:t>-</w:t>
            </w:r>
          </w:p>
        </w:tc>
        <w:tc>
          <w:tcPr>
            <w:tcW w:w="1060" w:type="dxa"/>
            <w:vAlign w:val="center"/>
          </w:tcPr>
          <w:p w:rsidR="005A15D7" w:rsidRDefault="002A0398">
            <w:pPr>
              <w:jc w:val="left"/>
            </w:pPr>
            <w:r>
              <w:rPr>
                <w:color w:val="000000"/>
                <w:sz w:val="24"/>
              </w:rPr>
              <w:t>-</w:t>
            </w:r>
          </w:p>
        </w:tc>
      </w:tr>
      <w:tr w:rsidR="005A15D7">
        <w:tc>
          <w:tcPr>
            <w:tcW w:w="1499" w:type="dxa"/>
            <w:vAlign w:val="center"/>
          </w:tcPr>
          <w:p w:rsidR="005A15D7" w:rsidRDefault="002A0398">
            <w:pPr>
              <w:jc w:val="center"/>
            </w:pPr>
            <w:r>
              <w:rPr>
                <w:color w:val="000000"/>
                <w:sz w:val="24"/>
              </w:rPr>
              <w:t>2015</w:t>
            </w:r>
          </w:p>
        </w:tc>
        <w:tc>
          <w:tcPr>
            <w:tcW w:w="1336" w:type="dxa"/>
            <w:vAlign w:val="center"/>
          </w:tcPr>
          <w:p w:rsidR="005A15D7" w:rsidRDefault="002A0398">
            <w:pPr>
              <w:jc w:val="right"/>
            </w:pPr>
            <w:r>
              <w:rPr>
                <w:color w:val="000000"/>
                <w:sz w:val="24"/>
              </w:rPr>
              <w:t>-</w:t>
            </w:r>
          </w:p>
        </w:tc>
        <w:tc>
          <w:tcPr>
            <w:tcW w:w="1663" w:type="dxa"/>
            <w:vAlign w:val="center"/>
          </w:tcPr>
          <w:p w:rsidR="005A15D7" w:rsidRDefault="002A0398">
            <w:pPr>
              <w:jc w:val="right"/>
            </w:pPr>
            <w:r>
              <w:rPr>
                <w:color w:val="000000"/>
                <w:sz w:val="24"/>
              </w:rPr>
              <w:t>-</w:t>
            </w:r>
          </w:p>
        </w:tc>
        <w:tc>
          <w:tcPr>
            <w:tcW w:w="1739" w:type="dxa"/>
            <w:vAlign w:val="center"/>
          </w:tcPr>
          <w:p w:rsidR="005A15D7" w:rsidRDefault="002A0398">
            <w:pPr>
              <w:jc w:val="right"/>
            </w:pPr>
            <w:r>
              <w:rPr>
                <w:color w:val="000000"/>
                <w:sz w:val="24"/>
              </w:rPr>
              <w:t>-</w:t>
            </w:r>
          </w:p>
        </w:tc>
        <w:tc>
          <w:tcPr>
            <w:tcW w:w="1701" w:type="dxa"/>
            <w:vAlign w:val="center"/>
          </w:tcPr>
          <w:p w:rsidR="005A15D7" w:rsidRDefault="002A0398">
            <w:pPr>
              <w:jc w:val="right"/>
            </w:pPr>
            <w:r>
              <w:rPr>
                <w:color w:val="000000"/>
                <w:sz w:val="24"/>
              </w:rPr>
              <w:t>-</w:t>
            </w:r>
          </w:p>
        </w:tc>
        <w:tc>
          <w:tcPr>
            <w:tcW w:w="1060" w:type="dxa"/>
            <w:vAlign w:val="center"/>
          </w:tcPr>
          <w:p w:rsidR="005A15D7" w:rsidRDefault="002A0398">
            <w:pPr>
              <w:jc w:val="left"/>
            </w:pPr>
            <w:r>
              <w:rPr>
                <w:color w:val="000000"/>
                <w:sz w:val="24"/>
              </w:rPr>
              <w:t>-</w:t>
            </w:r>
          </w:p>
        </w:tc>
      </w:tr>
      <w:tr w:rsidR="005A15D7">
        <w:tc>
          <w:tcPr>
            <w:tcW w:w="1499" w:type="dxa"/>
            <w:vAlign w:val="center"/>
          </w:tcPr>
          <w:p w:rsidR="005A15D7" w:rsidRDefault="002A0398">
            <w:pPr>
              <w:jc w:val="center"/>
            </w:pPr>
            <w:r>
              <w:rPr>
                <w:color w:val="000000"/>
                <w:sz w:val="24"/>
              </w:rPr>
              <w:t>2014</w:t>
            </w:r>
          </w:p>
        </w:tc>
        <w:tc>
          <w:tcPr>
            <w:tcW w:w="1336" w:type="dxa"/>
            <w:vAlign w:val="center"/>
          </w:tcPr>
          <w:p w:rsidR="005A15D7" w:rsidRDefault="002A0398">
            <w:pPr>
              <w:jc w:val="right"/>
            </w:pPr>
            <w:r>
              <w:rPr>
                <w:color w:val="000000"/>
                <w:sz w:val="24"/>
              </w:rPr>
              <w:t>-</w:t>
            </w:r>
          </w:p>
        </w:tc>
        <w:tc>
          <w:tcPr>
            <w:tcW w:w="1663" w:type="dxa"/>
            <w:vAlign w:val="center"/>
          </w:tcPr>
          <w:p w:rsidR="005A15D7" w:rsidRDefault="002A0398">
            <w:pPr>
              <w:jc w:val="right"/>
            </w:pPr>
            <w:r>
              <w:rPr>
                <w:color w:val="000000"/>
                <w:sz w:val="24"/>
              </w:rPr>
              <w:t>-</w:t>
            </w:r>
          </w:p>
        </w:tc>
        <w:tc>
          <w:tcPr>
            <w:tcW w:w="1739" w:type="dxa"/>
            <w:vAlign w:val="center"/>
          </w:tcPr>
          <w:p w:rsidR="005A15D7" w:rsidRDefault="002A0398">
            <w:pPr>
              <w:jc w:val="right"/>
            </w:pPr>
            <w:r>
              <w:rPr>
                <w:color w:val="000000"/>
                <w:sz w:val="24"/>
              </w:rPr>
              <w:t>-</w:t>
            </w:r>
          </w:p>
        </w:tc>
        <w:tc>
          <w:tcPr>
            <w:tcW w:w="1701" w:type="dxa"/>
            <w:vAlign w:val="center"/>
          </w:tcPr>
          <w:p w:rsidR="005A15D7" w:rsidRDefault="002A0398">
            <w:pPr>
              <w:jc w:val="right"/>
            </w:pPr>
            <w:r>
              <w:rPr>
                <w:color w:val="000000"/>
                <w:sz w:val="24"/>
              </w:rPr>
              <w:t>-</w:t>
            </w:r>
          </w:p>
        </w:tc>
        <w:tc>
          <w:tcPr>
            <w:tcW w:w="1060" w:type="dxa"/>
            <w:vAlign w:val="center"/>
          </w:tcPr>
          <w:p w:rsidR="005A15D7" w:rsidRDefault="002A0398">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5A15D7" w:rsidRDefault="002A039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5A15D7">
        <w:tc>
          <w:tcPr>
            <w:tcW w:w="1499" w:type="dxa"/>
            <w:vAlign w:val="center"/>
          </w:tcPr>
          <w:p w:rsidR="005A15D7" w:rsidRDefault="002A0398">
            <w:pPr>
              <w:jc w:val="center"/>
            </w:pPr>
            <w:r>
              <w:rPr>
                <w:color w:val="000000"/>
                <w:sz w:val="24"/>
              </w:rPr>
              <w:t>王崇</w:t>
            </w:r>
          </w:p>
        </w:tc>
        <w:tc>
          <w:tcPr>
            <w:tcW w:w="1499" w:type="dxa"/>
            <w:vAlign w:val="center"/>
          </w:tcPr>
          <w:p w:rsidR="005A15D7" w:rsidRDefault="002A0398">
            <w:pPr>
              <w:jc w:val="center"/>
            </w:pPr>
            <w:r>
              <w:rPr>
                <w:color w:val="000000"/>
                <w:sz w:val="24"/>
              </w:rPr>
              <w:t>交银新成长混合的基金经理</w:t>
            </w:r>
          </w:p>
        </w:tc>
        <w:tc>
          <w:tcPr>
            <w:tcW w:w="1500" w:type="dxa"/>
            <w:vAlign w:val="center"/>
          </w:tcPr>
          <w:p w:rsidR="005A15D7" w:rsidRDefault="002A0398">
            <w:pPr>
              <w:jc w:val="center"/>
            </w:pPr>
            <w:r>
              <w:rPr>
                <w:color w:val="000000"/>
                <w:sz w:val="24"/>
              </w:rPr>
              <w:t>2014-10-22</w:t>
            </w:r>
          </w:p>
        </w:tc>
        <w:tc>
          <w:tcPr>
            <w:tcW w:w="1500" w:type="dxa"/>
            <w:vAlign w:val="center"/>
          </w:tcPr>
          <w:p w:rsidR="005A15D7" w:rsidRDefault="002A0398">
            <w:pPr>
              <w:jc w:val="center"/>
            </w:pPr>
            <w:r>
              <w:rPr>
                <w:color w:val="000000"/>
                <w:sz w:val="24"/>
              </w:rPr>
              <w:t>-</w:t>
            </w:r>
          </w:p>
        </w:tc>
        <w:tc>
          <w:tcPr>
            <w:tcW w:w="1090" w:type="dxa"/>
            <w:vAlign w:val="center"/>
          </w:tcPr>
          <w:p w:rsidR="005A15D7" w:rsidRDefault="002A0398">
            <w:pPr>
              <w:jc w:val="center"/>
            </w:pPr>
            <w:r>
              <w:rPr>
                <w:color w:val="000000"/>
                <w:sz w:val="24"/>
              </w:rPr>
              <w:t>8</w:t>
            </w:r>
            <w:r>
              <w:rPr>
                <w:color w:val="000000"/>
                <w:sz w:val="24"/>
              </w:rPr>
              <w:t>年</w:t>
            </w:r>
          </w:p>
        </w:tc>
        <w:tc>
          <w:tcPr>
            <w:tcW w:w="1910" w:type="dxa"/>
            <w:vAlign w:val="center"/>
          </w:tcPr>
          <w:p w:rsidR="005A15D7" w:rsidRDefault="002A0398">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5A15D7" w:rsidRDefault="002A039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A15D7" w:rsidRDefault="002A0398" w:rsidP="00BF4C66">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BF4C66">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5A15D7" w:rsidRDefault="002A039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5A15D7" w:rsidRDefault="002A039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A15D7" w:rsidRDefault="002A039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A15D7" w:rsidRDefault="002A039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15D7" w:rsidRDefault="002A039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A15D7" w:rsidRDefault="002A039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w:t>
      </w:r>
      <w:r w:rsidRPr="0013437B">
        <w:rPr>
          <w:color w:val="000000"/>
          <w:sz w:val="24"/>
        </w:rPr>
        <w:lastRenderedPageBreak/>
        <w:t>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5A15D7" w:rsidRDefault="002A0398">
      <w:pPr>
        <w:spacing w:before="29" w:line="288" w:lineRule="auto"/>
        <w:ind w:firstLineChars="200" w:firstLine="480"/>
        <w:rPr>
          <w:color w:val="000000"/>
          <w:sz w:val="24"/>
        </w:rPr>
      </w:pPr>
      <w:r>
        <w:rPr>
          <w:color w:val="000000"/>
          <w:sz w:val="24"/>
        </w:rPr>
        <w:t>2016</w:t>
      </w:r>
      <w:r>
        <w:rPr>
          <w:color w:val="000000"/>
          <w:sz w:val="24"/>
        </w:rPr>
        <w:t>年地产景气回升，政府基建投资加码，</w:t>
      </w:r>
      <w:r>
        <w:rPr>
          <w:color w:val="000000"/>
          <w:sz w:val="24"/>
        </w:rPr>
        <w:t>GDP</w:t>
      </w:r>
      <w:r>
        <w:rPr>
          <w:color w:val="000000"/>
          <w:sz w:val="24"/>
        </w:rPr>
        <w:t>增速获得阶段性企稳，货币政策主基调是去杠杆、防风险。</w:t>
      </w:r>
      <w:r>
        <w:rPr>
          <w:color w:val="000000"/>
          <w:sz w:val="24"/>
        </w:rPr>
        <w:t>A</w:t>
      </w:r>
      <w:r>
        <w:rPr>
          <w:color w:val="000000"/>
          <w:sz w:val="24"/>
        </w:rPr>
        <w:t>股市场在</w:t>
      </w:r>
      <w:r>
        <w:rPr>
          <w:color w:val="000000"/>
          <w:sz w:val="24"/>
        </w:rPr>
        <w:t>1</w:t>
      </w:r>
      <w:r>
        <w:rPr>
          <w:color w:val="000000"/>
          <w:sz w:val="24"/>
        </w:rPr>
        <w:t>月份熔断暴跌后持续反弹，四季度受美联储加息以及债市去杠杆影响，国内利率攀升，股债再次出现下跌。全年来看，传统蓝筹为主的主板指数大幅跑赢以新兴产业为首的中小创业板指数。从行业表现来看，食品饮料、家电、煤炭、银行等低估值传统行业涨幅居前，计算机、传媒、餐饮旅游等行业跌幅居前。</w:t>
      </w:r>
      <w:r>
        <w:rPr>
          <w:color w:val="000000"/>
          <w:sz w:val="24"/>
        </w:rPr>
        <w:t xml:space="preserve"> </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本基金全年采取稳健投资策略，精选估值合理的优质新兴成长股布局，先后配置了医药、旅游、机械、环保、快递等新兴产业。全年来看大幅跑赢业绩比较基准，并获得正回报。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1.848</w:t>
      </w:r>
      <w:r w:rsidRPr="0013437B">
        <w:rPr>
          <w:color w:val="000000"/>
          <w:sz w:val="24"/>
        </w:rPr>
        <w:t>元，本报告期份额净值增长率为</w:t>
      </w:r>
      <w:r w:rsidRPr="0013437B">
        <w:rPr>
          <w:color w:val="000000"/>
          <w:sz w:val="24"/>
        </w:rPr>
        <w:t>2.44%</w:t>
      </w:r>
      <w:r w:rsidRPr="0013437B">
        <w:rPr>
          <w:color w:val="000000"/>
          <w:sz w:val="24"/>
        </w:rPr>
        <w:t>，同期业绩比较基准增长率为</w:t>
      </w:r>
      <w:r w:rsidRPr="0013437B">
        <w:rPr>
          <w:color w:val="000000"/>
          <w:sz w:val="24"/>
        </w:rPr>
        <w:t>-14.95%</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2017</w:t>
      </w:r>
      <w:r w:rsidRPr="0013437B">
        <w:rPr>
          <w:color w:val="000000"/>
          <w:sz w:val="24"/>
        </w:rPr>
        <w:t>年</w:t>
      </w:r>
      <w:r w:rsidRPr="0013437B">
        <w:rPr>
          <w:color w:val="000000"/>
          <w:sz w:val="24"/>
        </w:rPr>
        <w:t>A</w:t>
      </w:r>
      <w:r w:rsidRPr="0013437B">
        <w:rPr>
          <w:color w:val="000000"/>
          <w:sz w:val="24"/>
        </w:rPr>
        <w:t>股市场，我们持谨慎乐观的态度。一方面自</w:t>
      </w:r>
      <w:r w:rsidRPr="0013437B">
        <w:rPr>
          <w:color w:val="000000"/>
          <w:sz w:val="24"/>
        </w:rPr>
        <w:t>2016</w:t>
      </w:r>
      <w:r w:rsidRPr="0013437B">
        <w:rPr>
          <w:color w:val="000000"/>
          <w:sz w:val="24"/>
        </w:rPr>
        <w:t>年四季度以来，</w:t>
      </w:r>
      <w:r w:rsidRPr="0013437B">
        <w:rPr>
          <w:color w:val="000000"/>
          <w:sz w:val="24"/>
        </w:rPr>
        <w:t>CPI</w:t>
      </w:r>
      <w:r w:rsidRPr="0013437B">
        <w:rPr>
          <w:color w:val="000000"/>
          <w:sz w:val="24"/>
        </w:rPr>
        <w:t>回升、</w:t>
      </w:r>
      <w:r w:rsidRPr="0013437B">
        <w:rPr>
          <w:color w:val="000000"/>
          <w:sz w:val="24"/>
        </w:rPr>
        <w:t>PPI</w:t>
      </w:r>
      <w:r w:rsidRPr="0013437B">
        <w:rPr>
          <w:color w:val="000000"/>
          <w:sz w:val="24"/>
        </w:rPr>
        <w:t>大幅跳升，通胀压力总体较大，货币政策中性偏紧，房地产调控政策延续，</w:t>
      </w:r>
      <w:r w:rsidRPr="0013437B">
        <w:rPr>
          <w:color w:val="000000"/>
          <w:sz w:val="24"/>
        </w:rPr>
        <w:t xml:space="preserve"> IPO</w:t>
      </w:r>
      <w:r w:rsidRPr="0013437B">
        <w:rPr>
          <w:color w:val="000000"/>
          <w:sz w:val="24"/>
        </w:rPr>
        <w:t>加速发行。在上述大的宏观政策环境下，股债估值均面临向下压力。另一方面，如果没有大的供给冲击（原油、农产品），通胀水平有望在一季度前后见顶，经济从目前</w:t>
      </w:r>
      <w:r w:rsidRPr="0013437B">
        <w:rPr>
          <w:color w:val="000000"/>
          <w:sz w:val="24"/>
        </w:rPr>
        <w:t>“</w:t>
      </w:r>
      <w:r w:rsidRPr="0013437B">
        <w:rPr>
          <w:color w:val="000000"/>
          <w:sz w:val="24"/>
        </w:rPr>
        <w:t>微滞胀</w:t>
      </w:r>
      <w:r w:rsidRPr="0013437B">
        <w:rPr>
          <w:color w:val="000000"/>
          <w:sz w:val="24"/>
        </w:rPr>
        <w:t>”</w:t>
      </w:r>
      <w:r w:rsidRPr="0013437B">
        <w:rPr>
          <w:color w:val="000000"/>
          <w:sz w:val="24"/>
        </w:rPr>
        <w:t>状态逐渐进入</w:t>
      </w:r>
      <w:r w:rsidRPr="0013437B">
        <w:rPr>
          <w:color w:val="000000"/>
          <w:sz w:val="24"/>
        </w:rPr>
        <w:t>“</w:t>
      </w:r>
      <w:r w:rsidRPr="0013437B">
        <w:rPr>
          <w:color w:val="000000"/>
          <w:sz w:val="24"/>
        </w:rPr>
        <w:t>微衰退</w:t>
      </w:r>
      <w:r w:rsidRPr="0013437B">
        <w:rPr>
          <w:color w:val="000000"/>
          <w:sz w:val="24"/>
        </w:rPr>
        <w:t>”</w:t>
      </w:r>
      <w:r w:rsidRPr="0013437B">
        <w:rPr>
          <w:color w:val="000000"/>
          <w:sz w:val="24"/>
        </w:rPr>
        <w:t>，利率有望再次小幅回落。货币政策虽然难松，但在通胀压力回落、经济增速回落后，货币政策环境环比有望改善，市场见底后有望迎来真正的慢牛行情。自下而上来看，一批优质公司随着市场调整，估值已经逐渐不再昂贵，部分优质公司投资价值已现。本基金较为关注医药、高端制造、快递、环保等新兴产业投资机会，恪守安全边际原则，优选优质新兴成长标的，努力为基金份额持有人带来较为稳定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5A15D7" w:rsidRDefault="002A039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A15D7" w:rsidRDefault="002A039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交银施罗德新成长混合型证券投资基金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20140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交银施罗德新成长混合型证券投资基金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52,132,910.31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46,368,320.91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1,919,897.01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1,709,624.86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320,821.09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420,175.84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452,791,209.03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374,249,398.93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432,797,209.03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354,201,398.93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19,994,000.00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20,048,000.00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4,102,404.39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3,690,778.58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441,992.70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48,459.47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97,243.46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340,556.14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lastRenderedPageBreak/>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511,806,477.99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426,827,314.73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793,271.89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1,115,298.87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680,305.02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561,128.03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113,384.18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93,521.35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776,625.51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795,118.14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292,476.58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293,819.86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2,656,063.18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2,858,886.25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275,586,147.78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234,968,034.19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233,564,267.03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189,000,394.29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509,150,414.81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423,968,428.48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511,806,477.99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426,827,314.73</w:t>
            </w:r>
          </w:p>
        </w:tc>
      </w:tr>
    </w:tbl>
    <w:p w:rsidR="001A59F9" w:rsidRPr="00F127EE" w:rsidRDefault="00AA0214" w:rsidP="00F127EE">
      <w:pPr>
        <w:spacing w:before="29" w:line="288" w:lineRule="auto"/>
        <w:rPr>
          <w:color w:val="000000"/>
          <w:sz w:val="24"/>
        </w:rPr>
      </w:pPr>
      <w:r w:rsidRPr="00F127EE">
        <w:rPr>
          <w:rFonts w:hint="eastAsia"/>
          <w:color w:val="000000"/>
          <w:sz w:val="24"/>
        </w:rPr>
        <w:t>注：</w:t>
      </w:r>
      <w:r w:rsidRPr="00F127EE">
        <w:rPr>
          <w:color w:val="000000"/>
          <w:sz w:val="24"/>
        </w:rPr>
        <w:t>1</w:t>
      </w:r>
      <w:r w:rsidRPr="00F127EE">
        <w:rPr>
          <w:rFonts w:hint="eastAsia"/>
          <w:color w:val="000000"/>
          <w:sz w:val="24"/>
        </w:rPr>
        <w:t>、</w:t>
      </w:r>
      <w:r w:rsidR="001A59F9" w:rsidRPr="00F127EE">
        <w:rPr>
          <w:rFonts w:hint="eastAsia"/>
          <w:color w:val="000000"/>
          <w:sz w:val="24"/>
        </w:rPr>
        <w:t>报告截止日</w:t>
      </w:r>
      <w:r w:rsidR="001A59F9" w:rsidRPr="00F127EE">
        <w:rPr>
          <w:color w:val="000000"/>
          <w:sz w:val="24"/>
        </w:rPr>
        <w:t>2016</w:t>
      </w:r>
      <w:r w:rsidR="001A59F9" w:rsidRPr="00F127EE">
        <w:rPr>
          <w:rFonts w:hint="eastAsia"/>
          <w:color w:val="000000"/>
          <w:sz w:val="24"/>
        </w:rPr>
        <w:t>年</w:t>
      </w:r>
      <w:r w:rsidR="001A59F9" w:rsidRPr="00F127EE">
        <w:rPr>
          <w:color w:val="000000"/>
          <w:sz w:val="24"/>
        </w:rPr>
        <w:t>12</w:t>
      </w:r>
      <w:r w:rsidR="001A59F9" w:rsidRPr="00F127EE">
        <w:rPr>
          <w:rFonts w:hint="eastAsia"/>
          <w:color w:val="000000"/>
          <w:sz w:val="24"/>
        </w:rPr>
        <w:t>月</w:t>
      </w:r>
      <w:r w:rsidR="001A59F9" w:rsidRPr="00F127EE">
        <w:rPr>
          <w:color w:val="000000"/>
          <w:sz w:val="24"/>
        </w:rPr>
        <w:t>31</w:t>
      </w:r>
      <w:r w:rsidR="001A59F9" w:rsidRPr="00F127EE">
        <w:rPr>
          <w:rFonts w:hint="eastAsia"/>
          <w:color w:val="000000"/>
          <w:sz w:val="24"/>
        </w:rPr>
        <w:t>日，基金份额净值</w:t>
      </w:r>
      <w:r w:rsidR="001A59F9" w:rsidRPr="00F127EE">
        <w:rPr>
          <w:color w:val="000000"/>
          <w:sz w:val="24"/>
        </w:rPr>
        <w:t>1.848</w:t>
      </w:r>
      <w:r w:rsidR="001A59F9" w:rsidRPr="00F127EE">
        <w:rPr>
          <w:rFonts w:hint="eastAsia"/>
          <w:color w:val="000000"/>
          <w:sz w:val="24"/>
        </w:rPr>
        <w:t>元，基金份额总额</w:t>
      </w:r>
      <w:r w:rsidR="001A59F9" w:rsidRPr="00F127EE">
        <w:rPr>
          <w:color w:val="000000"/>
          <w:sz w:val="24"/>
        </w:rPr>
        <w:t>275,586,147.78</w:t>
      </w:r>
      <w:r w:rsidR="001A59F9" w:rsidRPr="00F127EE">
        <w:rPr>
          <w:rFonts w:hint="eastAsia"/>
          <w:color w:val="000000"/>
          <w:sz w:val="24"/>
        </w:rPr>
        <w:t>份。</w:t>
      </w:r>
    </w:p>
    <w:p w:rsidR="00AA0214" w:rsidRPr="00F127EE" w:rsidRDefault="00AA0214" w:rsidP="00F127EE">
      <w:pPr>
        <w:spacing w:before="29" w:line="288" w:lineRule="auto"/>
        <w:ind w:firstLineChars="200" w:firstLine="480"/>
        <w:rPr>
          <w:color w:val="000000"/>
          <w:sz w:val="24"/>
        </w:rPr>
      </w:pPr>
      <w:r w:rsidRPr="00F127EE">
        <w:rPr>
          <w:color w:val="000000"/>
          <w:sz w:val="24"/>
        </w:rPr>
        <w:t>2</w:t>
      </w:r>
      <w:r w:rsidRPr="00F127EE">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交银施罗德新成长混合型证券投资基金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29,348,405.49</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132,258,670.85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1,147,864.91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1,208,388.85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556,071.21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432,286.45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589,710.37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770,233.71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2,083.33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5,868.69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55,373,738.08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106,462,723.76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54,194,382.71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104,592,256.54</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-50,100.00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558,649.84</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1,229,455.37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1,311,817.38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-27,786,942.90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17,932,285.44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613,745.40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6,655,272.80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12,497,977.95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13,532,321.63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6,770,793.12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6,070,288.93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1,128,465.56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1,011,714.81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4,267,270.42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6,107,490.80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7,873.15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7,873.15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331,448.85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334,953.94</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16,850,427.54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118,726,349.22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lastRenderedPageBreak/>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16,850,427.54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118,726,349.22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交银施罗德新成长混合型证券投资基金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234,968,034.19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189,000,394.29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423,968,428.48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16,850,427.54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16,850,427.54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40,618,113.59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27,713,445.20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68,331,558.79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176,905,954.87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137,757,935.80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314,663,890.67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-136,287,841.28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-110,044,490.60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-246,332,331.88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275,586,147.78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233,564,267.03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509,150,414.81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164,340,938.05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14,203,352.99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178,544,291.04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w:t>
            </w:r>
            <w:r w:rsidRPr="00D34C2B">
              <w:rPr>
                <w:rFonts w:hint="eastAsia"/>
                <w:color w:val="000000"/>
                <w:sz w:val="24"/>
              </w:rPr>
              <w:lastRenderedPageBreak/>
              <w:t>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118,726,349.22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118,726,349.22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70,627,096.14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56,070,692.08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126,697,788.22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786,406,715.69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609,215,819.69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1,395,622,535.38</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-715,779,619.55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-553,145,127.61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-1,268,924,747.16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234,968,034.19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189,000,394.29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423,968,428.48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5A15D7" w:rsidRDefault="002A0398">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5A15D7" w:rsidRDefault="002A0398">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p>
    <w:p w:rsidR="005A15D7" w:rsidRDefault="002A0398">
      <w:pPr>
        <w:spacing w:before="29" w:line="288" w:lineRule="auto"/>
        <w:ind w:firstLineChars="200" w:firstLine="480"/>
        <w:rPr>
          <w:color w:val="000000"/>
          <w:sz w:val="24"/>
        </w:rPr>
      </w:pPr>
      <w:r>
        <w:rPr>
          <w:color w:val="000000"/>
          <w:sz w:val="24"/>
        </w:rPr>
        <w:lastRenderedPageBreak/>
        <w:t>根据《中华人民共和国证券投资基金法》和《交银施罗德新成长混合型证券投资基金基金合同》的有关规定，本基金的投资范围为具有良好流动性的金融工具，包括国内依法发行上市的股票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60%-95%</w:t>
      </w:r>
      <w:r>
        <w:rPr>
          <w:color w:val="000000"/>
          <w:sz w:val="24"/>
        </w:rPr>
        <w:t>，其中投资于经过严格品质筛选、未来预期成长性良好的公司股票不低于非现金基金资产的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颁布的《证券投资基金会计核算业务指引》、《交银施罗德新成长混合型证券投资基金基金合同》和在财务报表附注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5A15D7" w:rsidRDefault="002A039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5A15D7" w:rsidRDefault="002A0398">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5A15D7" w:rsidRDefault="002A039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A15D7" w:rsidRDefault="002A039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5A15D7">
        <w:tc>
          <w:tcPr>
            <w:tcW w:w="5220" w:type="dxa"/>
            <w:vAlign w:val="center"/>
          </w:tcPr>
          <w:p w:rsidR="005A15D7" w:rsidRDefault="002A039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A15D7" w:rsidRDefault="002A0398">
            <w:pPr>
              <w:jc w:val="center"/>
            </w:pPr>
            <w:r>
              <w:rPr>
                <w:color w:val="000000"/>
                <w:sz w:val="24"/>
              </w:rPr>
              <w:t>基金管理人、基金销售机构</w:t>
            </w:r>
          </w:p>
        </w:tc>
      </w:tr>
      <w:tr w:rsidR="005A15D7">
        <w:tc>
          <w:tcPr>
            <w:tcW w:w="5220" w:type="dxa"/>
            <w:vAlign w:val="center"/>
          </w:tcPr>
          <w:p w:rsidR="005A15D7" w:rsidRDefault="002A0398">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5A15D7" w:rsidRDefault="002A0398">
            <w:pPr>
              <w:jc w:val="center"/>
            </w:pPr>
            <w:r>
              <w:rPr>
                <w:color w:val="000000"/>
                <w:sz w:val="24"/>
              </w:rPr>
              <w:t>基金托管人、基金销售机构</w:t>
            </w:r>
          </w:p>
        </w:tc>
      </w:tr>
      <w:tr w:rsidR="005A15D7">
        <w:tc>
          <w:tcPr>
            <w:tcW w:w="5220" w:type="dxa"/>
            <w:vAlign w:val="center"/>
          </w:tcPr>
          <w:p w:rsidR="005A15D7" w:rsidRDefault="002A039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A15D7" w:rsidRDefault="002A0398">
            <w:pPr>
              <w:jc w:val="center"/>
            </w:pPr>
            <w:r>
              <w:rPr>
                <w:color w:val="000000"/>
                <w:sz w:val="24"/>
              </w:rPr>
              <w:t>基金管理人的股东、基金销售机构</w:t>
            </w:r>
          </w:p>
        </w:tc>
      </w:tr>
      <w:tr w:rsidR="005A15D7">
        <w:tc>
          <w:tcPr>
            <w:tcW w:w="5220" w:type="dxa"/>
            <w:vAlign w:val="center"/>
          </w:tcPr>
          <w:p w:rsidR="005A15D7" w:rsidRDefault="002A0398">
            <w:pPr>
              <w:jc w:val="left"/>
            </w:pPr>
            <w:r>
              <w:rPr>
                <w:color w:val="000000"/>
                <w:sz w:val="24"/>
              </w:rPr>
              <w:t>施罗德投资管理有限公司</w:t>
            </w:r>
          </w:p>
        </w:tc>
        <w:tc>
          <w:tcPr>
            <w:tcW w:w="3780" w:type="dxa"/>
            <w:vAlign w:val="center"/>
          </w:tcPr>
          <w:p w:rsidR="005A15D7" w:rsidRDefault="002A0398">
            <w:pPr>
              <w:jc w:val="center"/>
            </w:pPr>
            <w:r>
              <w:rPr>
                <w:color w:val="000000"/>
                <w:sz w:val="24"/>
              </w:rPr>
              <w:t>基金管理人的股东</w:t>
            </w:r>
          </w:p>
        </w:tc>
      </w:tr>
      <w:tr w:rsidR="005A15D7">
        <w:tc>
          <w:tcPr>
            <w:tcW w:w="5220" w:type="dxa"/>
            <w:vAlign w:val="center"/>
          </w:tcPr>
          <w:p w:rsidR="005A15D7" w:rsidRDefault="002A039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A15D7" w:rsidRDefault="002A0398">
            <w:pPr>
              <w:jc w:val="center"/>
            </w:pPr>
            <w:r>
              <w:rPr>
                <w:color w:val="000000"/>
                <w:sz w:val="24"/>
              </w:rPr>
              <w:t>基金管理人的股东</w:t>
            </w:r>
          </w:p>
        </w:tc>
      </w:tr>
      <w:tr w:rsidR="005A15D7">
        <w:tc>
          <w:tcPr>
            <w:tcW w:w="5220" w:type="dxa"/>
            <w:vAlign w:val="center"/>
          </w:tcPr>
          <w:p w:rsidR="005A15D7" w:rsidRDefault="002A0398">
            <w:pPr>
              <w:jc w:val="left"/>
            </w:pPr>
            <w:r>
              <w:rPr>
                <w:color w:val="000000"/>
                <w:sz w:val="24"/>
              </w:rPr>
              <w:t>交银施罗德资产管理有限公司</w:t>
            </w:r>
          </w:p>
        </w:tc>
        <w:tc>
          <w:tcPr>
            <w:tcW w:w="3780" w:type="dxa"/>
            <w:vAlign w:val="center"/>
          </w:tcPr>
          <w:p w:rsidR="005A15D7" w:rsidRDefault="002A0398">
            <w:pPr>
              <w:jc w:val="center"/>
            </w:pPr>
            <w:r>
              <w:rPr>
                <w:color w:val="000000"/>
                <w:sz w:val="24"/>
              </w:rPr>
              <w:t>基金管理人的子公司</w:t>
            </w:r>
          </w:p>
        </w:tc>
      </w:tr>
      <w:tr w:rsidR="005A15D7">
        <w:tc>
          <w:tcPr>
            <w:tcW w:w="5220" w:type="dxa"/>
            <w:vAlign w:val="center"/>
          </w:tcPr>
          <w:p w:rsidR="005A15D7" w:rsidRDefault="002A0398">
            <w:pPr>
              <w:jc w:val="left"/>
            </w:pPr>
            <w:r>
              <w:rPr>
                <w:color w:val="000000"/>
                <w:sz w:val="24"/>
              </w:rPr>
              <w:t>上海直源投资管理有限公司</w:t>
            </w:r>
          </w:p>
        </w:tc>
        <w:tc>
          <w:tcPr>
            <w:tcW w:w="3780" w:type="dxa"/>
            <w:vAlign w:val="center"/>
          </w:tcPr>
          <w:p w:rsidR="005A15D7" w:rsidRDefault="002A0398">
            <w:pPr>
              <w:jc w:val="center"/>
            </w:pPr>
            <w:r>
              <w:rPr>
                <w:color w:val="000000"/>
                <w:sz w:val="24"/>
              </w:rPr>
              <w:t>受基金管理人控制的公司</w:t>
            </w:r>
          </w:p>
        </w:tc>
      </w:tr>
      <w:tr w:rsidR="005A15D7">
        <w:tc>
          <w:tcPr>
            <w:tcW w:w="5220" w:type="dxa"/>
            <w:vAlign w:val="center"/>
          </w:tcPr>
          <w:p w:rsidR="005A15D7" w:rsidRDefault="002A0398">
            <w:pPr>
              <w:jc w:val="left"/>
            </w:pPr>
            <w:r>
              <w:rPr>
                <w:color w:val="000000"/>
                <w:sz w:val="24"/>
              </w:rPr>
              <w:t>交烨投资管理（上海）有限公司</w:t>
            </w:r>
          </w:p>
        </w:tc>
        <w:tc>
          <w:tcPr>
            <w:tcW w:w="3780" w:type="dxa"/>
            <w:vAlign w:val="center"/>
          </w:tcPr>
          <w:p w:rsidR="005A15D7" w:rsidRDefault="002A0398">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6,770,793.12</w:t>
            </w:r>
          </w:p>
        </w:tc>
        <w:tc>
          <w:tcPr>
            <w:tcW w:w="2657" w:type="dxa"/>
            <w:vAlign w:val="center"/>
          </w:tcPr>
          <w:p w:rsidR="001A59F9" w:rsidRPr="00924183" w:rsidRDefault="001A59F9" w:rsidP="00924183">
            <w:pPr>
              <w:spacing w:before="29" w:line="288" w:lineRule="auto"/>
              <w:jc w:val="right"/>
              <w:rPr>
                <w:sz w:val="24"/>
              </w:rPr>
            </w:pPr>
            <w:r w:rsidRPr="00924183">
              <w:rPr>
                <w:sz w:val="24"/>
              </w:rPr>
              <w:t>6,070,288.93</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1,799,257.23</w:t>
            </w:r>
          </w:p>
        </w:tc>
        <w:tc>
          <w:tcPr>
            <w:tcW w:w="2657" w:type="dxa"/>
            <w:vAlign w:val="center"/>
          </w:tcPr>
          <w:p w:rsidR="001A59F9" w:rsidRPr="00924183" w:rsidRDefault="001A59F9" w:rsidP="00924183">
            <w:pPr>
              <w:spacing w:before="29" w:line="288" w:lineRule="auto"/>
              <w:jc w:val="right"/>
              <w:rPr>
                <w:sz w:val="24"/>
              </w:rPr>
            </w:pPr>
            <w:r w:rsidRPr="00924183">
              <w:rPr>
                <w:sz w:val="24"/>
              </w:rPr>
              <w:t>1,826,779.43</w:t>
            </w:r>
          </w:p>
        </w:tc>
      </w:tr>
    </w:tbl>
    <w:p w:rsidR="005A15D7" w:rsidRDefault="002A0398">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1,128,465.56</w:t>
            </w:r>
          </w:p>
        </w:tc>
        <w:tc>
          <w:tcPr>
            <w:tcW w:w="2657" w:type="dxa"/>
            <w:vAlign w:val="center"/>
          </w:tcPr>
          <w:p w:rsidR="001A59F9" w:rsidRPr="00243BD8" w:rsidRDefault="001A59F9" w:rsidP="00243BD8">
            <w:pPr>
              <w:spacing w:before="29" w:line="288" w:lineRule="auto"/>
              <w:jc w:val="right"/>
              <w:rPr>
                <w:sz w:val="24"/>
              </w:rPr>
            </w:pPr>
            <w:r w:rsidRPr="00243BD8">
              <w:rPr>
                <w:sz w:val="24"/>
              </w:rPr>
              <w:t>1,011,714.81</w:t>
            </w:r>
          </w:p>
        </w:tc>
      </w:tr>
    </w:tbl>
    <w:p w:rsidR="005A15D7" w:rsidRDefault="002A0398">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6A148E" w:rsidRPr="00BF4BF3" w:rsidRDefault="006A148E"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5A15D7">
        <w:tc>
          <w:tcPr>
            <w:tcW w:w="1701" w:type="dxa"/>
            <w:vAlign w:val="center"/>
          </w:tcPr>
          <w:p w:rsidR="005A15D7" w:rsidRDefault="002A0398">
            <w:pPr>
              <w:jc w:val="left"/>
            </w:pPr>
            <w:r>
              <w:rPr>
                <w:color w:val="000000"/>
                <w:szCs w:val="21"/>
              </w:rPr>
              <w:t>招商银行</w:t>
            </w:r>
          </w:p>
        </w:tc>
        <w:tc>
          <w:tcPr>
            <w:tcW w:w="1985" w:type="dxa"/>
            <w:vAlign w:val="center"/>
          </w:tcPr>
          <w:p w:rsidR="005A15D7" w:rsidRDefault="002A0398">
            <w:pPr>
              <w:jc w:val="right"/>
            </w:pPr>
            <w:r>
              <w:rPr>
                <w:color w:val="000000"/>
                <w:szCs w:val="21"/>
              </w:rPr>
              <w:t>52,132,910.31</w:t>
            </w:r>
          </w:p>
        </w:tc>
        <w:tc>
          <w:tcPr>
            <w:tcW w:w="1701" w:type="dxa"/>
            <w:vAlign w:val="center"/>
          </w:tcPr>
          <w:p w:rsidR="005A15D7" w:rsidRDefault="002A0398">
            <w:pPr>
              <w:jc w:val="right"/>
            </w:pPr>
            <w:r>
              <w:rPr>
                <w:color w:val="000000"/>
                <w:szCs w:val="21"/>
              </w:rPr>
              <w:t>523,119.74</w:t>
            </w:r>
          </w:p>
        </w:tc>
        <w:tc>
          <w:tcPr>
            <w:tcW w:w="1843" w:type="dxa"/>
            <w:vAlign w:val="center"/>
          </w:tcPr>
          <w:p w:rsidR="005A15D7" w:rsidRDefault="002A0398">
            <w:pPr>
              <w:jc w:val="right"/>
            </w:pPr>
            <w:r>
              <w:rPr>
                <w:color w:val="000000"/>
                <w:szCs w:val="21"/>
              </w:rPr>
              <w:t>46,368,320.91</w:t>
            </w:r>
          </w:p>
        </w:tc>
        <w:tc>
          <w:tcPr>
            <w:tcW w:w="1768" w:type="dxa"/>
            <w:vAlign w:val="center"/>
          </w:tcPr>
          <w:p w:rsidR="005A15D7" w:rsidRDefault="002A0398">
            <w:pPr>
              <w:jc w:val="right"/>
            </w:pPr>
            <w:r>
              <w:rPr>
                <w:color w:val="000000"/>
                <w:szCs w:val="21"/>
              </w:rPr>
              <w:t>394,200.58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5A15D7">
        <w:tc>
          <w:tcPr>
            <w:tcW w:w="834" w:type="dxa"/>
            <w:vAlign w:val="center"/>
          </w:tcPr>
          <w:p w:rsidR="005A15D7" w:rsidRDefault="002A0398">
            <w:pPr>
              <w:jc w:val="center"/>
            </w:pPr>
            <w:r>
              <w:rPr>
                <w:sz w:val="18"/>
                <w:szCs w:val="18"/>
              </w:rPr>
              <w:t>601375</w:t>
            </w:r>
          </w:p>
        </w:tc>
        <w:tc>
          <w:tcPr>
            <w:tcW w:w="835" w:type="dxa"/>
            <w:vAlign w:val="center"/>
          </w:tcPr>
          <w:p w:rsidR="005A15D7" w:rsidRDefault="002A0398">
            <w:pPr>
              <w:jc w:val="center"/>
            </w:pPr>
            <w:r>
              <w:rPr>
                <w:sz w:val="18"/>
                <w:szCs w:val="18"/>
              </w:rPr>
              <w:t>中原证券</w:t>
            </w:r>
          </w:p>
        </w:tc>
        <w:tc>
          <w:tcPr>
            <w:tcW w:w="834" w:type="dxa"/>
            <w:vAlign w:val="center"/>
          </w:tcPr>
          <w:p w:rsidR="005A15D7" w:rsidRDefault="002A0398">
            <w:pPr>
              <w:jc w:val="center"/>
            </w:pPr>
            <w:r>
              <w:rPr>
                <w:sz w:val="18"/>
                <w:szCs w:val="18"/>
              </w:rPr>
              <w:t>2016-12-20</w:t>
            </w:r>
          </w:p>
        </w:tc>
        <w:tc>
          <w:tcPr>
            <w:tcW w:w="835" w:type="dxa"/>
            <w:vAlign w:val="center"/>
          </w:tcPr>
          <w:p w:rsidR="005A15D7" w:rsidRDefault="002A0398">
            <w:pPr>
              <w:jc w:val="center"/>
            </w:pPr>
            <w:r>
              <w:rPr>
                <w:sz w:val="18"/>
                <w:szCs w:val="18"/>
              </w:rPr>
              <w:t>2017-01-03</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4.00</w:t>
            </w:r>
          </w:p>
        </w:tc>
        <w:tc>
          <w:tcPr>
            <w:tcW w:w="834" w:type="dxa"/>
            <w:vAlign w:val="center"/>
          </w:tcPr>
          <w:p w:rsidR="005A15D7" w:rsidRDefault="002A0398">
            <w:pPr>
              <w:jc w:val="right"/>
            </w:pPr>
            <w:r>
              <w:rPr>
                <w:sz w:val="18"/>
                <w:szCs w:val="18"/>
              </w:rPr>
              <w:t>4.00</w:t>
            </w:r>
          </w:p>
        </w:tc>
        <w:tc>
          <w:tcPr>
            <w:tcW w:w="835" w:type="dxa"/>
            <w:vAlign w:val="center"/>
          </w:tcPr>
          <w:p w:rsidR="005A15D7" w:rsidRDefault="002A0398">
            <w:pPr>
              <w:jc w:val="right"/>
            </w:pPr>
            <w:r>
              <w:rPr>
                <w:sz w:val="18"/>
                <w:szCs w:val="18"/>
              </w:rPr>
              <w:t>26,695</w:t>
            </w:r>
          </w:p>
        </w:tc>
        <w:tc>
          <w:tcPr>
            <w:tcW w:w="834" w:type="dxa"/>
            <w:vAlign w:val="center"/>
          </w:tcPr>
          <w:p w:rsidR="005A15D7" w:rsidRDefault="002A0398">
            <w:pPr>
              <w:jc w:val="right"/>
            </w:pPr>
            <w:r>
              <w:rPr>
                <w:sz w:val="18"/>
                <w:szCs w:val="18"/>
              </w:rPr>
              <w:t>106,780.00</w:t>
            </w:r>
          </w:p>
        </w:tc>
        <w:tc>
          <w:tcPr>
            <w:tcW w:w="835" w:type="dxa"/>
            <w:vAlign w:val="center"/>
          </w:tcPr>
          <w:p w:rsidR="005A15D7" w:rsidRDefault="002A0398">
            <w:pPr>
              <w:jc w:val="right"/>
            </w:pPr>
            <w:r>
              <w:rPr>
                <w:sz w:val="18"/>
                <w:szCs w:val="18"/>
              </w:rPr>
              <w:t>106,780.00</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603877</w:t>
            </w:r>
          </w:p>
        </w:tc>
        <w:tc>
          <w:tcPr>
            <w:tcW w:w="835" w:type="dxa"/>
            <w:vAlign w:val="center"/>
          </w:tcPr>
          <w:p w:rsidR="005A15D7" w:rsidRDefault="002A0398">
            <w:pPr>
              <w:jc w:val="center"/>
            </w:pPr>
            <w:r>
              <w:rPr>
                <w:sz w:val="18"/>
                <w:szCs w:val="18"/>
              </w:rPr>
              <w:t>太平鸟</w:t>
            </w:r>
          </w:p>
        </w:tc>
        <w:tc>
          <w:tcPr>
            <w:tcW w:w="834" w:type="dxa"/>
            <w:vAlign w:val="center"/>
          </w:tcPr>
          <w:p w:rsidR="005A15D7" w:rsidRDefault="002A0398">
            <w:pPr>
              <w:jc w:val="center"/>
            </w:pPr>
            <w:r>
              <w:rPr>
                <w:sz w:val="18"/>
                <w:szCs w:val="18"/>
              </w:rPr>
              <w:t>2016-12-29</w:t>
            </w:r>
          </w:p>
        </w:tc>
        <w:tc>
          <w:tcPr>
            <w:tcW w:w="835" w:type="dxa"/>
            <w:vAlign w:val="center"/>
          </w:tcPr>
          <w:p w:rsidR="005A15D7" w:rsidRDefault="002A0398">
            <w:pPr>
              <w:jc w:val="center"/>
            </w:pPr>
            <w:r>
              <w:rPr>
                <w:sz w:val="18"/>
                <w:szCs w:val="18"/>
              </w:rPr>
              <w:t>2017-01-09</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21.30</w:t>
            </w:r>
          </w:p>
        </w:tc>
        <w:tc>
          <w:tcPr>
            <w:tcW w:w="834" w:type="dxa"/>
            <w:vAlign w:val="center"/>
          </w:tcPr>
          <w:p w:rsidR="005A15D7" w:rsidRDefault="002A0398">
            <w:pPr>
              <w:jc w:val="right"/>
            </w:pPr>
            <w:r>
              <w:rPr>
                <w:sz w:val="18"/>
                <w:szCs w:val="18"/>
              </w:rPr>
              <w:t>21.30</w:t>
            </w:r>
          </w:p>
        </w:tc>
        <w:tc>
          <w:tcPr>
            <w:tcW w:w="835" w:type="dxa"/>
            <w:vAlign w:val="center"/>
          </w:tcPr>
          <w:p w:rsidR="005A15D7" w:rsidRDefault="002A0398">
            <w:pPr>
              <w:jc w:val="right"/>
            </w:pPr>
            <w:r>
              <w:rPr>
                <w:sz w:val="18"/>
                <w:szCs w:val="18"/>
              </w:rPr>
              <w:t>3,180</w:t>
            </w:r>
          </w:p>
        </w:tc>
        <w:tc>
          <w:tcPr>
            <w:tcW w:w="834" w:type="dxa"/>
            <w:vAlign w:val="center"/>
          </w:tcPr>
          <w:p w:rsidR="005A15D7" w:rsidRDefault="002A0398">
            <w:pPr>
              <w:jc w:val="right"/>
            </w:pPr>
            <w:r>
              <w:rPr>
                <w:sz w:val="18"/>
                <w:szCs w:val="18"/>
              </w:rPr>
              <w:t>67,734.00</w:t>
            </w:r>
          </w:p>
        </w:tc>
        <w:tc>
          <w:tcPr>
            <w:tcW w:w="835" w:type="dxa"/>
            <w:vAlign w:val="center"/>
          </w:tcPr>
          <w:p w:rsidR="005A15D7" w:rsidRDefault="002A0398">
            <w:pPr>
              <w:jc w:val="right"/>
            </w:pPr>
            <w:r>
              <w:rPr>
                <w:sz w:val="18"/>
                <w:szCs w:val="18"/>
              </w:rPr>
              <w:t>67,734.00</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603228</w:t>
            </w:r>
          </w:p>
        </w:tc>
        <w:tc>
          <w:tcPr>
            <w:tcW w:w="835" w:type="dxa"/>
            <w:vAlign w:val="center"/>
          </w:tcPr>
          <w:p w:rsidR="005A15D7" w:rsidRDefault="002A0398">
            <w:pPr>
              <w:jc w:val="center"/>
            </w:pPr>
            <w:r>
              <w:rPr>
                <w:sz w:val="18"/>
                <w:szCs w:val="18"/>
              </w:rPr>
              <w:t>景旺电子</w:t>
            </w:r>
          </w:p>
        </w:tc>
        <w:tc>
          <w:tcPr>
            <w:tcW w:w="834" w:type="dxa"/>
            <w:vAlign w:val="center"/>
          </w:tcPr>
          <w:p w:rsidR="005A15D7" w:rsidRDefault="002A0398">
            <w:pPr>
              <w:jc w:val="center"/>
            </w:pPr>
            <w:r>
              <w:rPr>
                <w:sz w:val="18"/>
                <w:szCs w:val="18"/>
              </w:rPr>
              <w:t>2016-12-28</w:t>
            </w:r>
          </w:p>
        </w:tc>
        <w:tc>
          <w:tcPr>
            <w:tcW w:w="835" w:type="dxa"/>
            <w:vAlign w:val="center"/>
          </w:tcPr>
          <w:p w:rsidR="005A15D7" w:rsidRDefault="002A0398">
            <w:pPr>
              <w:jc w:val="center"/>
            </w:pPr>
            <w:r>
              <w:rPr>
                <w:sz w:val="18"/>
                <w:szCs w:val="18"/>
              </w:rPr>
              <w:t>2017-01-06</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23.16</w:t>
            </w:r>
          </w:p>
        </w:tc>
        <w:tc>
          <w:tcPr>
            <w:tcW w:w="834" w:type="dxa"/>
            <w:vAlign w:val="center"/>
          </w:tcPr>
          <w:p w:rsidR="005A15D7" w:rsidRDefault="002A0398">
            <w:pPr>
              <w:jc w:val="right"/>
            </w:pPr>
            <w:r>
              <w:rPr>
                <w:sz w:val="18"/>
                <w:szCs w:val="18"/>
              </w:rPr>
              <w:t>23.16</w:t>
            </w:r>
          </w:p>
        </w:tc>
        <w:tc>
          <w:tcPr>
            <w:tcW w:w="835" w:type="dxa"/>
            <w:vAlign w:val="center"/>
          </w:tcPr>
          <w:p w:rsidR="005A15D7" w:rsidRDefault="002A0398">
            <w:pPr>
              <w:jc w:val="right"/>
            </w:pPr>
            <w:r>
              <w:rPr>
                <w:sz w:val="18"/>
                <w:szCs w:val="18"/>
              </w:rPr>
              <w:t>2,130</w:t>
            </w:r>
          </w:p>
        </w:tc>
        <w:tc>
          <w:tcPr>
            <w:tcW w:w="834" w:type="dxa"/>
            <w:vAlign w:val="center"/>
          </w:tcPr>
          <w:p w:rsidR="005A15D7" w:rsidRDefault="002A0398">
            <w:pPr>
              <w:jc w:val="right"/>
            </w:pPr>
            <w:r>
              <w:rPr>
                <w:sz w:val="18"/>
                <w:szCs w:val="18"/>
              </w:rPr>
              <w:t>49,330.80</w:t>
            </w:r>
          </w:p>
        </w:tc>
        <w:tc>
          <w:tcPr>
            <w:tcW w:w="835" w:type="dxa"/>
            <w:vAlign w:val="center"/>
          </w:tcPr>
          <w:p w:rsidR="005A15D7" w:rsidRDefault="002A0398">
            <w:pPr>
              <w:jc w:val="right"/>
            </w:pPr>
            <w:r>
              <w:rPr>
                <w:sz w:val="18"/>
                <w:szCs w:val="18"/>
              </w:rPr>
              <w:t>49,330.80</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603689</w:t>
            </w:r>
          </w:p>
        </w:tc>
        <w:tc>
          <w:tcPr>
            <w:tcW w:w="835" w:type="dxa"/>
            <w:vAlign w:val="center"/>
          </w:tcPr>
          <w:p w:rsidR="005A15D7" w:rsidRDefault="002A0398">
            <w:pPr>
              <w:jc w:val="center"/>
            </w:pPr>
            <w:r>
              <w:rPr>
                <w:sz w:val="18"/>
                <w:szCs w:val="18"/>
              </w:rPr>
              <w:t>皖天然气</w:t>
            </w:r>
          </w:p>
        </w:tc>
        <w:tc>
          <w:tcPr>
            <w:tcW w:w="834" w:type="dxa"/>
            <w:vAlign w:val="center"/>
          </w:tcPr>
          <w:p w:rsidR="005A15D7" w:rsidRDefault="002A0398">
            <w:pPr>
              <w:jc w:val="center"/>
            </w:pPr>
            <w:r>
              <w:rPr>
                <w:sz w:val="18"/>
                <w:szCs w:val="18"/>
              </w:rPr>
              <w:t>2016-12-30</w:t>
            </w:r>
          </w:p>
        </w:tc>
        <w:tc>
          <w:tcPr>
            <w:tcW w:w="835" w:type="dxa"/>
            <w:vAlign w:val="center"/>
          </w:tcPr>
          <w:p w:rsidR="005A15D7" w:rsidRDefault="002A0398">
            <w:pPr>
              <w:jc w:val="center"/>
            </w:pPr>
            <w:r>
              <w:rPr>
                <w:sz w:val="18"/>
                <w:szCs w:val="18"/>
              </w:rPr>
              <w:t>2017-01-10</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7.87</w:t>
            </w:r>
          </w:p>
        </w:tc>
        <w:tc>
          <w:tcPr>
            <w:tcW w:w="834" w:type="dxa"/>
            <w:vAlign w:val="center"/>
          </w:tcPr>
          <w:p w:rsidR="005A15D7" w:rsidRDefault="002A0398">
            <w:pPr>
              <w:jc w:val="right"/>
            </w:pPr>
            <w:r>
              <w:rPr>
                <w:sz w:val="18"/>
                <w:szCs w:val="18"/>
              </w:rPr>
              <w:t>7.87</w:t>
            </w:r>
          </w:p>
        </w:tc>
        <w:tc>
          <w:tcPr>
            <w:tcW w:w="835" w:type="dxa"/>
            <w:vAlign w:val="center"/>
          </w:tcPr>
          <w:p w:rsidR="005A15D7" w:rsidRDefault="002A0398">
            <w:pPr>
              <w:jc w:val="right"/>
            </w:pPr>
            <w:r>
              <w:rPr>
                <w:sz w:val="18"/>
                <w:szCs w:val="18"/>
              </w:rPr>
              <w:t>4,818</w:t>
            </w:r>
          </w:p>
        </w:tc>
        <w:tc>
          <w:tcPr>
            <w:tcW w:w="834" w:type="dxa"/>
            <w:vAlign w:val="center"/>
          </w:tcPr>
          <w:p w:rsidR="005A15D7" w:rsidRDefault="002A0398">
            <w:pPr>
              <w:jc w:val="right"/>
            </w:pPr>
            <w:r>
              <w:rPr>
                <w:sz w:val="18"/>
                <w:szCs w:val="18"/>
              </w:rPr>
              <w:t>37,917.66</w:t>
            </w:r>
          </w:p>
        </w:tc>
        <w:tc>
          <w:tcPr>
            <w:tcW w:w="835" w:type="dxa"/>
            <w:vAlign w:val="center"/>
          </w:tcPr>
          <w:p w:rsidR="005A15D7" w:rsidRDefault="002A0398">
            <w:pPr>
              <w:jc w:val="right"/>
            </w:pPr>
            <w:r>
              <w:rPr>
                <w:sz w:val="18"/>
                <w:szCs w:val="18"/>
              </w:rPr>
              <w:t>37,917.66</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603035</w:t>
            </w:r>
          </w:p>
        </w:tc>
        <w:tc>
          <w:tcPr>
            <w:tcW w:w="835" w:type="dxa"/>
            <w:vAlign w:val="center"/>
          </w:tcPr>
          <w:p w:rsidR="005A15D7" w:rsidRDefault="002A0398">
            <w:pPr>
              <w:jc w:val="center"/>
            </w:pPr>
            <w:r>
              <w:rPr>
                <w:sz w:val="18"/>
                <w:szCs w:val="18"/>
              </w:rPr>
              <w:t>常熟汽饰</w:t>
            </w:r>
          </w:p>
        </w:tc>
        <w:tc>
          <w:tcPr>
            <w:tcW w:w="834" w:type="dxa"/>
            <w:vAlign w:val="center"/>
          </w:tcPr>
          <w:p w:rsidR="005A15D7" w:rsidRDefault="002A0398">
            <w:pPr>
              <w:jc w:val="center"/>
            </w:pPr>
            <w:r>
              <w:rPr>
                <w:sz w:val="18"/>
                <w:szCs w:val="18"/>
              </w:rPr>
              <w:t>2016-12-27</w:t>
            </w:r>
          </w:p>
        </w:tc>
        <w:tc>
          <w:tcPr>
            <w:tcW w:w="835" w:type="dxa"/>
            <w:vAlign w:val="center"/>
          </w:tcPr>
          <w:p w:rsidR="005A15D7" w:rsidRDefault="002A0398">
            <w:pPr>
              <w:jc w:val="center"/>
            </w:pPr>
            <w:r>
              <w:rPr>
                <w:sz w:val="18"/>
                <w:szCs w:val="18"/>
              </w:rPr>
              <w:t>2017-01-05</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10.44</w:t>
            </w:r>
          </w:p>
        </w:tc>
        <w:tc>
          <w:tcPr>
            <w:tcW w:w="834" w:type="dxa"/>
            <w:vAlign w:val="center"/>
          </w:tcPr>
          <w:p w:rsidR="005A15D7" w:rsidRDefault="002A0398">
            <w:pPr>
              <w:jc w:val="right"/>
            </w:pPr>
            <w:r>
              <w:rPr>
                <w:sz w:val="18"/>
                <w:szCs w:val="18"/>
              </w:rPr>
              <w:t>10.44</w:t>
            </w:r>
          </w:p>
        </w:tc>
        <w:tc>
          <w:tcPr>
            <w:tcW w:w="835" w:type="dxa"/>
            <w:vAlign w:val="center"/>
          </w:tcPr>
          <w:p w:rsidR="005A15D7" w:rsidRDefault="002A0398">
            <w:pPr>
              <w:jc w:val="right"/>
            </w:pPr>
            <w:r>
              <w:rPr>
                <w:sz w:val="18"/>
                <w:szCs w:val="18"/>
              </w:rPr>
              <w:t>2,316</w:t>
            </w:r>
          </w:p>
        </w:tc>
        <w:tc>
          <w:tcPr>
            <w:tcW w:w="834" w:type="dxa"/>
            <w:vAlign w:val="center"/>
          </w:tcPr>
          <w:p w:rsidR="005A15D7" w:rsidRDefault="002A0398">
            <w:pPr>
              <w:jc w:val="right"/>
            </w:pPr>
            <w:r>
              <w:rPr>
                <w:sz w:val="18"/>
                <w:szCs w:val="18"/>
              </w:rPr>
              <w:t>24,179.04</w:t>
            </w:r>
          </w:p>
        </w:tc>
        <w:tc>
          <w:tcPr>
            <w:tcW w:w="835" w:type="dxa"/>
            <w:vAlign w:val="center"/>
          </w:tcPr>
          <w:p w:rsidR="005A15D7" w:rsidRDefault="002A0398">
            <w:pPr>
              <w:jc w:val="right"/>
            </w:pPr>
            <w:r>
              <w:rPr>
                <w:sz w:val="18"/>
                <w:szCs w:val="18"/>
              </w:rPr>
              <w:t>24,179.04</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603266</w:t>
            </w:r>
          </w:p>
        </w:tc>
        <w:tc>
          <w:tcPr>
            <w:tcW w:w="835" w:type="dxa"/>
            <w:vAlign w:val="center"/>
          </w:tcPr>
          <w:p w:rsidR="005A15D7" w:rsidRDefault="002A0398">
            <w:pPr>
              <w:jc w:val="center"/>
            </w:pPr>
            <w:r>
              <w:rPr>
                <w:sz w:val="18"/>
                <w:szCs w:val="18"/>
              </w:rPr>
              <w:t>天龙股份</w:t>
            </w:r>
          </w:p>
        </w:tc>
        <w:tc>
          <w:tcPr>
            <w:tcW w:w="834" w:type="dxa"/>
            <w:vAlign w:val="center"/>
          </w:tcPr>
          <w:p w:rsidR="005A15D7" w:rsidRDefault="002A0398">
            <w:pPr>
              <w:jc w:val="center"/>
            </w:pPr>
            <w:r>
              <w:rPr>
                <w:sz w:val="18"/>
                <w:szCs w:val="18"/>
              </w:rPr>
              <w:t>2016-12-30</w:t>
            </w:r>
          </w:p>
        </w:tc>
        <w:tc>
          <w:tcPr>
            <w:tcW w:w="835" w:type="dxa"/>
            <w:vAlign w:val="center"/>
          </w:tcPr>
          <w:p w:rsidR="005A15D7" w:rsidRDefault="002A0398">
            <w:pPr>
              <w:jc w:val="center"/>
            </w:pPr>
            <w:r>
              <w:rPr>
                <w:sz w:val="18"/>
                <w:szCs w:val="18"/>
              </w:rPr>
              <w:t>2017-01-10</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14.63</w:t>
            </w:r>
          </w:p>
        </w:tc>
        <w:tc>
          <w:tcPr>
            <w:tcW w:w="834" w:type="dxa"/>
            <w:vAlign w:val="center"/>
          </w:tcPr>
          <w:p w:rsidR="005A15D7" w:rsidRDefault="002A0398">
            <w:pPr>
              <w:jc w:val="right"/>
            </w:pPr>
            <w:r>
              <w:rPr>
                <w:sz w:val="18"/>
                <w:szCs w:val="18"/>
              </w:rPr>
              <w:t>14.63</w:t>
            </w:r>
          </w:p>
        </w:tc>
        <w:tc>
          <w:tcPr>
            <w:tcW w:w="835" w:type="dxa"/>
            <w:vAlign w:val="center"/>
          </w:tcPr>
          <w:p w:rsidR="005A15D7" w:rsidRDefault="002A0398">
            <w:pPr>
              <w:jc w:val="right"/>
            </w:pPr>
            <w:r>
              <w:rPr>
                <w:sz w:val="18"/>
                <w:szCs w:val="18"/>
              </w:rPr>
              <w:t>1,562</w:t>
            </w:r>
          </w:p>
        </w:tc>
        <w:tc>
          <w:tcPr>
            <w:tcW w:w="834" w:type="dxa"/>
            <w:vAlign w:val="center"/>
          </w:tcPr>
          <w:p w:rsidR="005A15D7" w:rsidRDefault="002A0398">
            <w:pPr>
              <w:jc w:val="right"/>
            </w:pPr>
            <w:r>
              <w:rPr>
                <w:sz w:val="18"/>
                <w:szCs w:val="18"/>
              </w:rPr>
              <w:t>22,852.06</w:t>
            </w:r>
          </w:p>
        </w:tc>
        <w:tc>
          <w:tcPr>
            <w:tcW w:w="835" w:type="dxa"/>
            <w:vAlign w:val="center"/>
          </w:tcPr>
          <w:p w:rsidR="005A15D7" w:rsidRDefault="002A0398">
            <w:pPr>
              <w:jc w:val="right"/>
            </w:pPr>
            <w:r>
              <w:rPr>
                <w:sz w:val="18"/>
                <w:szCs w:val="18"/>
              </w:rPr>
              <w:t>22,852.06</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300587</w:t>
            </w:r>
          </w:p>
        </w:tc>
        <w:tc>
          <w:tcPr>
            <w:tcW w:w="835" w:type="dxa"/>
            <w:vAlign w:val="center"/>
          </w:tcPr>
          <w:p w:rsidR="005A15D7" w:rsidRDefault="002A0398">
            <w:pPr>
              <w:jc w:val="center"/>
            </w:pPr>
            <w:r>
              <w:rPr>
                <w:sz w:val="18"/>
                <w:szCs w:val="18"/>
              </w:rPr>
              <w:t>天铁股份</w:t>
            </w:r>
          </w:p>
        </w:tc>
        <w:tc>
          <w:tcPr>
            <w:tcW w:w="834" w:type="dxa"/>
            <w:vAlign w:val="center"/>
          </w:tcPr>
          <w:p w:rsidR="005A15D7" w:rsidRDefault="002A0398">
            <w:pPr>
              <w:jc w:val="center"/>
            </w:pPr>
            <w:r>
              <w:rPr>
                <w:sz w:val="18"/>
                <w:szCs w:val="18"/>
              </w:rPr>
              <w:t>2016-12-28</w:t>
            </w:r>
          </w:p>
        </w:tc>
        <w:tc>
          <w:tcPr>
            <w:tcW w:w="835" w:type="dxa"/>
            <w:vAlign w:val="center"/>
          </w:tcPr>
          <w:p w:rsidR="005A15D7" w:rsidRDefault="002A0398">
            <w:pPr>
              <w:jc w:val="center"/>
            </w:pPr>
            <w:r>
              <w:rPr>
                <w:sz w:val="18"/>
                <w:szCs w:val="18"/>
              </w:rPr>
              <w:t>2017-01-05</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14.11</w:t>
            </w:r>
          </w:p>
        </w:tc>
        <w:tc>
          <w:tcPr>
            <w:tcW w:w="834" w:type="dxa"/>
            <w:vAlign w:val="center"/>
          </w:tcPr>
          <w:p w:rsidR="005A15D7" w:rsidRDefault="002A0398">
            <w:pPr>
              <w:jc w:val="right"/>
            </w:pPr>
            <w:r>
              <w:rPr>
                <w:sz w:val="18"/>
                <w:szCs w:val="18"/>
              </w:rPr>
              <w:t>14.11</w:t>
            </w:r>
          </w:p>
        </w:tc>
        <w:tc>
          <w:tcPr>
            <w:tcW w:w="835" w:type="dxa"/>
            <w:vAlign w:val="center"/>
          </w:tcPr>
          <w:p w:rsidR="005A15D7" w:rsidRDefault="002A0398">
            <w:pPr>
              <w:jc w:val="right"/>
            </w:pPr>
            <w:r>
              <w:rPr>
                <w:sz w:val="18"/>
                <w:szCs w:val="18"/>
              </w:rPr>
              <w:t>1,438</w:t>
            </w:r>
          </w:p>
        </w:tc>
        <w:tc>
          <w:tcPr>
            <w:tcW w:w="834" w:type="dxa"/>
            <w:vAlign w:val="center"/>
          </w:tcPr>
          <w:p w:rsidR="005A15D7" w:rsidRDefault="002A0398">
            <w:pPr>
              <w:jc w:val="right"/>
            </w:pPr>
            <w:r>
              <w:rPr>
                <w:sz w:val="18"/>
                <w:szCs w:val="18"/>
              </w:rPr>
              <w:t>20,290.18</w:t>
            </w:r>
          </w:p>
        </w:tc>
        <w:tc>
          <w:tcPr>
            <w:tcW w:w="835" w:type="dxa"/>
            <w:vAlign w:val="center"/>
          </w:tcPr>
          <w:p w:rsidR="005A15D7" w:rsidRDefault="002A0398">
            <w:pPr>
              <w:jc w:val="right"/>
            </w:pPr>
            <w:r>
              <w:rPr>
                <w:sz w:val="18"/>
                <w:szCs w:val="18"/>
              </w:rPr>
              <w:t>20,290.18</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2840</w:t>
            </w:r>
          </w:p>
        </w:tc>
        <w:tc>
          <w:tcPr>
            <w:tcW w:w="835" w:type="dxa"/>
            <w:vAlign w:val="center"/>
          </w:tcPr>
          <w:p w:rsidR="005A15D7" w:rsidRDefault="002A0398">
            <w:pPr>
              <w:jc w:val="center"/>
            </w:pPr>
            <w:r>
              <w:rPr>
                <w:sz w:val="18"/>
                <w:szCs w:val="18"/>
              </w:rPr>
              <w:t>华统股份</w:t>
            </w:r>
          </w:p>
        </w:tc>
        <w:tc>
          <w:tcPr>
            <w:tcW w:w="834" w:type="dxa"/>
            <w:vAlign w:val="center"/>
          </w:tcPr>
          <w:p w:rsidR="005A15D7" w:rsidRDefault="002A0398">
            <w:pPr>
              <w:jc w:val="center"/>
            </w:pPr>
            <w:r>
              <w:rPr>
                <w:sz w:val="18"/>
                <w:szCs w:val="18"/>
              </w:rPr>
              <w:t>2016-12-29</w:t>
            </w:r>
          </w:p>
        </w:tc>
        <w:tc>
          <w:tcPr>
            <w:tcW w:w="835" w:type="dxa"/>
            <w:vAlign w:val="center"/>
          </w:tcPr>
          <w:p w:rsidR="005A15D7" w:rsidRDefault="002A0398">
            <w:pPr>
              <w:jc w:val="center"/>
            </w:pPr>
            <w:r>
              <w:rPr>
                <w:sz w:val="18"/>
                <w:szCs w:val="18"/>
              </w:rPr>
              <w:t>2017-01-10</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6.55</w:t>
            </w:r>
          </w:p>
        </w:tc>
        <w:tc>
          <w:tcPr>
            <w:tcW w:w="834" w:type="dxa"/>
            <w:vAlign w:val="center"/>
          </w:tcPr>
          <w:p w:rsidR="005A15D7" w:rsidRDefault="002A0398">
            <w:pPr>
              <w:jc w:val="right"/>
            </w:pPr>
            <w:r>
              <w:rPr>
                <w:sz w:val="18"/>
                <w:szCs w:val="18"/>
              </w:rPr>
              <w:t>6.55</w:t>
            </w:r>
          </w:p>
        </w:tc>
        <w:tc>
          <w:tcPr>
            <w:tcW w:w="835" w:type="dxa"/>
            <w:vAlign w:val="center"/>
          </w:tcPr>
          <w:p w:rsidR="005A15D7" w:rsidRDefault="002A0398">
            <w:pPr>
              <w:jc w:val="right"/>
            </w:pPr>
            <w:r>
              <w:rPr>
                <w:sz w:val="18"/>
                <w:szCs w:val="18"/>
              </w:rPr>
              <w:t>1,814</w:t>
            </w:r>
          </w:p>
        </w:tc>
        <w:tc>
          <w:tcPr>
            <w:tcW w:w="834" w:type="dxa"/>
            <w:vAlign w:val="center"/>
          </w:tcPr>
          <w:p w:rsidR="005A15D7" w:rsidRDefault="002A0398">
            <w:pPr>
              <w:jc w:val="right"/>
            </w:pPr>
            <w:r>
              <w:rPr>
                <w:sz w:val="18"/>
                <w:szCs w:val="18"/>
              </w:rPr>
              <w:t>11,881.70</w:t>
            </w:r>
          </w:p>
        </w:tc>
        <w:tc>
          <w:tcPr>
            <w:tcW w:w="835" w:type="dxa"/>
            <w:vAlign w:val="center"/>
          </w:tcPr>
          <w:p w:rsidR="005A15D7" w:rsidRDefault="002A0398">
            <w:pPr>
              <w:jc w:val="right"/>
            </w:pPr>
            <w:r>
              <w:rPr>
                <w:sz w:val="18"/>
                <w:szCs w:val="18"/>
              </w:rPr>
              <w:t>11,881.70</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2838</w:t>
            </w:r>
          </w:p>
        </w:tc>
        <w:tc>
          <w:tcPr>
            <w:tcW w:w="835" w:type="dxa"/>
            <w:vAlign w:val="center"/>
          </w:tcPr>
          <w:p w:rsidR="005A15D7" w:rsidRDefault="002A0398">
            <w:pPr>
              <w:jc w:val="center"/>
            </w:pPr>
            <w:r>
              <w:rPr>
                <w:sz w:val="18"/>
                <w:szCs w:val="18"/>
              </w:rPr>
              <w:t>道恩股份</w:t>
            </w:r>
          </w:p>
        </w:tc>
        <w:tc>
          <w:tcPr>
            <w:tcW w:w="834" w:type="dxa"/>
            <w:vAlign w:val="center"/>
          </w:tcPr>
          <w:p w:rsidR="005A15D7" w:rsidRDefault="002A0398">
            <w:pPr>
              <w:jc w:val="center"/>
            </w:pPr>
            <w:r>
              <w:rPr>
                <w:sz w:val="18"/>
                <w:szCs w:val="18"/>
              </w:rPr>
              <w:t>2016-12-28</w:t>
            </w:r>
          </w:p>
        </w:tc>
        <w:tc>
          <w:tcPr>
            <w:tcW w:w="835" w:type="dxa"/>
            <w:vAlign w:val="center"/>
          </w:tcPr>
          <w:p w:rsidR="005A15D7" w:rsidRDefault="002A0398">
            <w:pPr>
              <w:jc w:val="center"/>
            </w:pPr>
            <w:r>
              <w:rPr>
                <w:sz w:val="18"/>
                <w:szCs w:val="18"/>
              </w:rPr>
              <w:t>2017-01-06</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15.28</w:t>
            </w:r>
          </w:p>
        </w:tc>
        <w:tc>
          <w:tcPr>
            <w:tcW w:w="834" w:type="dxa"/>
            <w:vAlign w:val="center"/>
          </w:tcPr>
          <w:p w:rsidR="005A15D7" w:rsidRDefault="002A0398">
            <w:pPr>
              <w:jc w:val="right"/>
            </w:pPr>
            <w:r>
              <w:rPr>
                <w:sz w:val="18"/>
                <w:szCs w:val="18"/>
              </w:rPr>
              <w:t>15.28</w:t>
            </w:r>
          </w:p>
        </w:tc>
        <w:tc>
          <w:tcPr>
            <w:tcW w:w="835" w:type="dxa"/>
            <w:vAlign w:val="center"/>
          </w:tcPr>
          <w:p w:rsidR="005A15D7" w:rsidRDefault="002A0398">
            <w:pPr>
              <w:jc w:val="right"/>
            </w:pPr>
            <w:r>
              <w:rPr>
                <w:sz w:val="18"/>
                <w:szCs w:val="18"/>
              </w:rPr>
              <w:t>681</w:t>
            </w:r>
          </w:p>
        </w:tc>
        <w:tc>
          <w:tcPr>
            <w:tcW w:w="834" w:type="dxa"/>
            <w:vAlign w:val="center"/>
          </w:tcPr>
          <w:p w:rsidR="005A15D7" w:rsidRDefault="002A0398">
            <w:pPr>
              <w:jc w:val="right"/>
            </w:pPr>
            <w:r>
              <w:rPr>
                <w:sz w:val="18"/>
                <w:szCs w:val="18"/>
              </w:rPr>
              <w:t>10,405.68</w:t>
            </w:r>
          </w:p>
        </w:tc>
        <w:tc>
          <w:tcPr>
            <w:tcW w:w="835" w:type="dxa"/>
            <w:vAlign w:val="center"/>
          </w:tcPr>
          <w:p w:rsidR="005A15D7" w:rsidRDefault="002A0398">
            <w:pPr>
              <w:jc w:val="right"/>
            </w:pPr>
            <w:r>
              <w:rPr>
                <w:sz w:val="18"/>
                <w:szCs w:val="18"/>
              </w:rPr>
              <w:t>10,405.68</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603186</w:t>
            </w:r>
          </w:p>
        </w:tc>
        <w:tc>
          <w:tcPr>
            <w:tcW w:w="835" w:type="dxa"/>
            <w:vAlign w:val="center"/>
          </w:tcPr>
          <w:p w:rsidR="005A15D7" w:rsidRDefault="002A0398">
            <w:pPr>
              <w:jc w:val="center"/>
            </w:pPr>
            <w:r>
              <w:rPr>
                <w:sz w:val="18"/>
                <w:szCs w:val="18"/>
              </w:rPr>
              <w:t>华正新材</w:t>
            </w:r>
          </w:p>
        </w:tc>
        <w:tc>
          <w:tcPr>
            <w:tcW w:w="834" w:type="dxa"/>
            <w:vAlign w:val="center"/>
          </w:tcPr>
          <w:p w:rsidR="005A15D7" w:rsidRDefault="002A0398">
            <w:pPr>
              <w:jc w:val="center"/>
            </w:pPr>
            <w:r>
              <w:rPr>
                <w:sz w:val="18"/>
                <w:szCs w:val="18"/>
              </w:rPr>
              <w:t>2016-12-26</w:t>
            </w:r>
          </w:p>
        </w:tc>
        <w:tc>
          <w:tcPr>
            <w:tcW w:w="835" w:type="dxa"/>
            <w:vAlign w:val="center"/>
          </w:tcPr>
          <w:p w:rsidR="005A15D7" w:rsidRDefault="002A0398">
            <w:pPr>
              <w:jc w:val="center"/>
            </w:pPr>
            <w:r>
              <w:rPr>
                <w:sz w:val="18"/>
                <w:szCs w:val="18"/>
              </w:rPr>
              <w:t>2017-01-03</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5.37</w:t>
            </w:r>
          </w:p>
        </w:tc>
        <w:tc>
          <w:tcPr>
            <w:tcW w:w="834" w:type="dxa"/>
            <w:vAlign w:val="center"/>
          </w:tcPr>
          <w:p w:rsidR="005A15D7" w:rsidRDefault="002A0398">
            <w:pPr>
              <w:jc w:val="right"/>
            </w:pPr>
            <w:r>
              <w:rPr>
                <w:sz w:val="18"/>
                <w:szCs w:val="18"/>
              </w:rPr>
              <w:t>5.37</w:t>
            </w:r>
          </w:p>
        </w:tc>
        <w:tc>
          <w:tcPr>
            <w:tcW w:w="835" w:type="dxa"/>
            <w:vAlign w:val="center"/>
          </w:tcPr>
          <w:p w:rsidR="005A15D7" w:rsidRDefault="002A0398">
            <w:pPr>
              <w:jc w:val="right"/>
            </w:pPr>
            <w:r>
              <w:rPr>
                <w:sz w:val="18"/>
                <w:szCs w:val="18"/>
              </w:rPr>
              <w:t>1,874</w:t>
            </w:r>
          </w:p>
        </w:tc>
        <w:tc>
          <w:tcPr>
            <w:tcW w:w="834" w:type="dxa"/>
            <w:vAlign w:val="center"/>
          </w:tcPr>
          <w:p w:rsidR="005A15D7" w:rsidRDefault="002A0398">
            <w:pPr>
              <w:jc w:val="right"/>
            </w:pPr>
            <w:r>
              <w:rPr>
                <w:sz w:val="18"/>
                <w:szCs w:val="18"/>
              </w:rPr>
              <w:t>10,063.38</w:t>
            </w:r>
          </w:p>
        </w:tc>
        <w:tc>
          <w:tcPr>
            <w:tcW w:w="835" w:type="dxa"/>
            <w:vAlign w:val="center"/>
          </w:tcPr>
          <w:p w:rsidR="005A15D7" w:rsidRDefault="002A0398">
            <w:pPr>
              <w:jc w:val="right"/>
            </w:pPr>
            <w:r>
              <w:rPr>
                <w:sz w:val="18"/>
                <w:szCs w:val="18"/>
              </w:rPr>
              <w:t>10,063.38</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603032</w:t>
            </w:r>
          </w:p>
        </w:tc>
        <w:tc>
          <w:tcPr>
            <w:tcW w:w="835" w:type="dxa"/>
            <w:vAlign w:val="center"/>
          </w:tcPr>
          <w:p w:rsidR="005A15D7" w:rsidRDefault="002A0398">
            <w:pPr>
              <w:jc w:val="center"/>
            </w:pPr>
            <w:r>
              <w:rPr>
                <w:sz w:val="18"/>
                <w:szCs w:val="18"/>
              </w:rPr>
              <w:t>德新交运</w:t>
            </w:r>
          </w:p>
        </w:tc>
        <w:tc>
          <w:tcPr>
            <w:tcW w:w="834" w:type="dxa"/>
            <w:vAlign w:val="center"/>
          </w:tcPr>
          <w:p w:rsidR="005A15D7" w:rsidRDefault="002A0398">
            <w:pPr>
              <w:jc w:val="center"/>
            </w:pPr>
            <w:r>
              <w:rPr>
                <w:sz w:val="18"/>
                <w:szCs w:val="18"/>
              </w:rPr>
              <w:t>2016-12-27</w:t>
            </w:r>
          </w:p>
        </w:tc>
        <w:tc>
          <w:tcPr>
            <w:tcW w:w="835" w:type="dxa"/>
            <w:vAlign w:val="center"/>
          </w:tcPr>
          <w:p w:rsidR="005A15D7" w:rsidRDefault="002A0398">
            <w:pPr>
              <w:jc w:val="center"/>
            </w:pPr>
            <w:r>
              <w:rPr>
                <w:sz w:val="18"/>
                <w:szCs w:val="18"/>
              </w:rPr>
              <w:t>2017-01-05</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5.81</w:t>
            </w:r>
          </w:p>
        </w:tc>
        <w:tc>
          <w:tcPr>
            <w:tcW w:w="834" w:type="dxa"/>
            <w:vAlign w:val="center"/>
          </w:tcPr>
          <w:p w:rsidR="005A15D7" w:rsidRDefault="002A0398">
            <w:pPr>
              <w:jc w:val="right"/>
            </w:pPr>
            <w:r>
              <w:rPr>
                <w:sz w:val="18"/>
                <w:szCs w:val="18"/>
              </w:rPr>
              <w:t>5.81</w:t>
            </w:r>
          </w:p>
        </w:tc>
        <w:tc>
          <w:tcPr>
            <w:tcW w:w="835" w:type="dxa"/>
            <w:vAlign w:val="center"/>
          </w:tcPr>
          <w:p w:rsidR="005A15D7" w:rsidRDefault="002A0398">
            <w:pPr>
              <w:jc w:val="right"/>
            </w:pPr>
            <w:r>
              <w:rPr>
                <w:sz w:val="18"/>
                <w:szCs w:val="18"/>
              </w:rPr>
              <w:t>1,628</w:t>
            </w:r>
          </w:p>
        </w:tc>
        <w:tc>
          <w:tcPr>
            <w:tcW w:w="834" w:type="dxa"/>
            <w:vAlign w:val="center"/>
          </w:tcPr>
          <w:p w:rsidR="005A15D7" w:rsidRDefault="002A0398">
            <w:pPr>
              <w:jc w:val="right"/>
            </w:pPr>
            <w:r>
              <w:rPr>
                <w:sz w:val="18"/>
                <w:szCs w:val="18"/>
              </w:rPr>
              <w:t>9,458.68</w:t>
            </w:r>
          </w:p>
        </w:tc>
        <w:tc>
          <w:tcPr>
            <w:tcW w:w="835" w:type="dxa"/>
            <w:vAlign w:val="center"/>
          </w:tcPr>
          <w:p w:rsidR="005A15D7" w:rsidRDefault="002A0398">
            <w:pPr>
              <w:jc w:val="right"/>
            </w:pPr>
            <w:r>
              <w:rPr>
                <w:sz w:val="18"/>
                <w:szCs w:val="18"/>
              </w:rPr>
              <w:t>9,458.68</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300586</w:t>
            </w:r>
          </w:p>
        </w:tc>
        <w:tc>
          <w:tcPr>
            <w:tcW w:w="835" w:type="dxa"/>
            <w:vAlign w:val="center"/>
          </w:tcPr>
          <w:p w:rsidR="005A15D7" w:rsidRDefault="002A0398">
            <w:pPr>
              <w:jc w:val="center"/>
            </w:pPr>
            <w:r>
              <w:rPr>
                <w:sz w:val="18"/>
                <w:szCs w:val="18"/>
              </w:rPr>
              <w:t>美联新材</w:t>
            </w:r>
          </w:p>
        </w:tc>
        <w:tc>
          <w:tcPr>
            <w:tcW w:w="834" w:type="dxa"/>
            <w:vAlign w:val="center"/>
          </w:tcPr>
          <w:p w:rsidR="005A15D7" w:rsidRDefault="002A0398">
            <w:pPr>
              <w:jc w:val="center"/>
            </w:pPr>
            <w:r>
              <w:rPr>
                <w:sz w:val="18"/>
                <w:szCs w:val="18"/>
              </w:rPr>
              <w:t>2016-12-26</w:t>
            </w:r>
          </w:p>
        </w:tc>
        <w:tc>
          <w:tcPr>
            <w:tcW w:w="835" w:type="dxa"/>
            <w:vAlign w:val="center"/>
          </w:tcPr>
          <w:p w:rsidR="005A15D7" w:rsidRDefault="002A0398">
            <w:pPr>
              <w:jc w:val="center"/>
            </w:pPr>
            <w:r>
              <w:rPr>
                <w:sz w:val="18"/>
                <w:szCs w:val="18"/>
              </w:rPr>
              <w:t>2017-01-04</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9.30</w:t>
            </w:r>
          </w:p>
        </w:tc>
        <w:tc>
          <w:tcPr>
            <w:tcW w:w="834" w:type="dxa"/>
            <w:vAlign w:val="center"/>
          </w:tcPr>
          <w:p w:rsidR="005A15D7" w:rsidRDefault="002A0398">
            <w:pPr>
              <w:jc w:val="right"/>
            </w:pPr>
            <w:r>
              <w:rPr>
                <w:sz w:val="18"/>
                <w:szCs w:val="18"/>
              </w:rPr>
              <w:t>9.30</w:t>
            </w:r>
          </w:p>
        </w:tc>
        <w:tc>
          <w:tcPr>
            <w:tcW w:w="835" w:type="dxa"/>
            <w:vAlign w:val="center"/>
          </w:tcPr>
          <w:p w:rsidR="005A15D7" w:rsidRDefault="002A0398">
            <w:pPr>
              <w:jc w:val="right"/>
            </w:pPr>
            <w:r>
              <w:rPr>
                <w:sz w:val="18"/>
                <w:szCs w:val="18"/>
              </w:rPr>
              <w:t>1,006</w:t>
            </w:r>
          </w:p>
        </w:tc>
        <w:tc>
          <w:tcPr>
            <w:tcW w:w="834" w:type="dxa"/>
            <w:vAlign w:val="center"/>
          </w:tcPr>
          <w:p w:rsidR="005A15D7" w:rsidRDefault="002A0398">
            <w:pPr>
              <w:jc w:val="right"/>
            </w:pPr>
            <w:r>
              <w:rPr>
                <w:sz w:val="18"/>
                <w:szCs w:val="18"/>
              </w:rPr>
              <w:t>9,355.80</w:t>
            </w:r>
          </w:p>
        </w:tc>
        <w:tc>
          <w:tcPr>
            <w:tcW w:w="835" w:type="dxa"/>
            <w:vAlign w:val="center"/>
          </w:tcPr>
          <w:p w:rsidR="005A15D7" w:rsidRDefault="002A0398">
            <w:pPr>
              <w:jc w:val="right"/>
            </w:pPr>
            <w:r>
              <w:rPr>
                <w:sz w:val="18"/>
                <w:szCs w:val="18"/>
              </w:rPr>
              <w:t>9,355.80</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300588</w:t>
            </w:r>
          </w:p>
        </w:tc>
        <w:tc>
          <w:tcPr>
            <w:tcW w:w="835" w:type="dxa"/>
            <w:vAlign w:val="center"/>
          </w:tcPr>
          <w:p w:rsidR="005A15D7" w:rsidRDefault="002A0398">
            <w:pPr>
              <w:jc w:val="center"/>
            </w:pPr>
            <w:r>
              <w:rPr>
                <w:sz w:val="18"/>
                <w:szCs w:val="18"/>
              </w:rPr>
              <w:t>熙菱信息</w:t>
            </w:r>
          </w:p>
        </w:tc>
        <w:tc>
          <w:tcPr>
            <w:tcW w:w="834" w:type="dxa"/>
            <w:vAlign w:val="center"/>
          </w:tcPr>
          <w:p w:rsidR="005A15D7" w:rsidRDefault="002A0398">
            <w:pPr>
              <w:jc w:val="center"/>
            </w:pPr>
            <w:r>
              <w:rPr>
                <w:sz w:val="18"/>
                <w:szCs w:val="18"/>
              </w:rPr>
              <w:t>2016-12-27</w:t>
            </w:r>
          </w:p>
        </w:tc>
        <w:tc>
          <w:tcPr>
            <w:tcW w:w="835" w:type="dxa"/>
            <w:vAlign w:val="center"/>
          </w:tcPr>
          <w:p w:rsidR="005A15D7" w:rsidRDefault="002A0398">
            <w:pPr>
              <w:jc w:val="center"/>
            </w:pPr>
            <w:r>
              <w:rPr>
                <w:sz w:val="18"/>
                <w:szCs w:val="18"/>
              </w:rPr>
              <w:t>2017-01-05</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4.94</w:t>
            </w:r>
          </w:p>
        </w:tc>
        <w:tc>
          <w:tcPr>
            <w:tcW w:w="834" w:type="dxa"/>
            <w:vAlign w:val="center"/>
          </w:tcPr>
          <w:p w:rsidR="005A15D7" w:rsidRDefault="002A0398">
            <w:pPr>
              <w:jc w:val="right"/>
            </w:pPr>
            <w:r>
              <w:rPr>
                <w:sz w:val="18"/>
                <w:szCs w:val="18"/>
              </w:rPr>
              <w:t>4.94</w:t>
            </w:r>
          </w:p>
        </w:tc>
        <w:tc>
          <w:tcPr>
            <w:tcW w:w="835" w:type="dxa"/>
            <w:vAlign w:val="center"/>
          </w:tcPr>
          <w:p w:rsidR="005A15D7" w:rsidRDefault="002A0398">
            <w:pPr>
              <w:jc w:val="right"/>
            </w:pPr>
            <w:r>
              <w:rPr>
                <w:sz w:val="18"/>
                <w:szCs w:val="18"/>
              </w:rPr>
              <w:t>1,380</w:t>
            </w:r>
          </w:p>
        </w:tc>
        <w:tc>
          <w:tcPr>
            <w:tcW w:w="834" w:type="dxa"/>
            <w:vAlign w:val="center"/>
          </w:tcPr>
          <w:p w:rsidR="005A15D7" w:rsidRDefault="002A0398">
            <w:pPr>
              <w:jc w:val="right"/>
            </w:pPr>
            <w:r>
              <w:rPr>
                <w:sz w:val="18"/>
                <w:szCs w:val="18"/>
              </w:rPr>
              <w:t>6,817.20</w:t>
            </w:r>
          </w:p>
        </w:tc>
        <w:tc>
          <w:tcPr>
            <w:tcW w:w="835" w:type="dxa"/>
            <w:vAlign w:val="center"/>
          </w:tcPr>
          <w:p w:rsidR="005A15D7" w:rsidRDefault="002A0398">
            <w:pPr>
              <w:jc w:val="right"/>
            </w:pPr>
            <w:r>
              <w:rPr>
                <w:sz w:val="18"/>
                <w:szCs w:val="18"/>
              </w:rPr>
              <w:t>6,817.20</w:t>
            </w:r>
          </w:p>
        </w:tc>
        <w:tc>
          <w:tcPr>
            <w:tcW w:w="835" w:type="dxa"/>
            <w:vAlign w:val="center"/>
          </w:tcPr>
          <w:p w:rsidR="005A15D7" w:rsidRDefault="002A0398">
            <w:pPr>
              <w:jc w:val="center"/>
            </w:pPr>
            <w:r>
              <w:rPr>
                <w:sz w:val="18"/>
                <w:szCs w:val="18"/>
              </w:rPr>
              <w:t>-</w:t>
            </w:r>
          </w:p>
        </w:tc>
      </w:tr>
      <w:tr w:rsidR="005A15D7">
        <w:tc>
          <w:tcPr>
            <w:tcW w:w="834" w:type="dxa"/>
            <w:vAlign w:val="center"/>
          </w:tcPr>
          <w:p w:rsidR="005A15D7" w:rsidRDefault="002A0398">
            <w:pPr>
              <w:jc w:val="center"/>
            </w:pPr>
            <w:r>
              <w:rPr>
                <w:sz w:val="18"/>
                <w:szCs w:val="18"/>
              </w:rPr>
              <w:t>300591</w:t>
            </w:r>
          </w:p>
        </w:tc>
        <w:tc>
          <w:tcPr>
            <w:tcW w:w="835" w:type="dxa"/>
            <w:vAlign w:val="center"/>
          </w:tcPr>
          <w:p w:rsidR="005A15D7" w:rsidRDefault="002A0398">
            <w:pPr>
              <w:jc w:val="center"/>
            </w:pPr>
            <w:r>
              <w:rPr>
                <w:sz w:val="18"/>
                <w:szCs w:val="18"/>
              </w:rPr>
              <w:t>万里马</w:t>
            </w:r>
          </w:p>
        </w:tc>
        <w:tc>
          <w:tcPr>
            <w:tcW w:w="834" w:type="dxa"/>
            <w:vAlign w:val="center"/>
          </w:tcPr>
          <w:p w:rsidR="005A15D7" w:rsidRDefault="002A0398">
            <w:pPr>
              <w:jc w:val="center"/>
            </w:pPr>
            <w:r>
              <w:rPr>
                <w:sz w:val="18"/>
                <w:szCs w:val="18"/>
              </w:rPr>
              <w:t>2016-12-30</w:t>
            </w:r>
          </w:p>
        </w:tc>
        <w:tc>
          <w:tcPr>
            <w:tcW w:w="835" w:type="dxa"/>
            <w:vAlign w:val="center"/>
          </w:tcPr>
          <w:p w:rsidR="005A15D7" w:rsidRDefault="002A0398">
            <w:pPr>
              <w:jc w:val="center"/>
            </w:pPr>
            <w:r>
              <w:rPr>
                <w:sz w:val="18"/>
                <w:szCs w:val="18"/>
              </w:rPr>
              <w:t>2017-01-10</w:t>
            </w:r>
          </w:p>
        </w:tc>
        <w:tc>
          <w:tcPr>
            <w:tcW w:w="834" w:type="dxa"/>
            <w:vAlign w:val="center"/>
          </w:tcPr>
          <w:p w:rsidR="005A15D7" w:rsidRDefault="002A0398">
            <w:pPr>
              <w:jc w:val="center"/>
            </w:pPr>
            <w:r>
              <w:rPr>
                <w:sz w:val="18"/>
                <w:szCs w:val="18"/>
              </w:rPr>
              <w:t>新股网下申购</w:t>
            </w:r>
          </w:p>
        </w:tc>
        <w:tc>
          <w:tcPr>
            <w:tcW w:w="835" w:type="dxa"/>
            <w:vAlign w:val="center"/>
          </w:tcPr>
          <w:p w:rsidR="005A15D7" w:rsidRDefault="002A0398">
            <w:pPr>
              <w:jc w:val="right"/>
            </w:pPr>
            <w:r>
              <w:rPr>
                <w:sz w:val="18"/>
                <w:szCs w:val="18"/>
              </w:rPr>
              <w:t>3.07</w:t>
            </w:r>
          </w:p>
        </w:tc>
        <w:tc>
          <w:tcPr>
            <w:tcW w:w="834" w:type="dxa"/>
            <w:vAlign w:val="center"/>
          </w:tcPr>
          <w:p w:rsidR="005A15D7" w:rsidRDefault="002A0398">
            <w:pPr>
              <w:jc w:val="right"/>
            </w:pPr>
            <w:r>
              <w:rPr>
                <w:sz w:val="18"/>
                <w:szCs w:val="18"/>
              </w:rPr>
              <w:t>3.07</w:t>
            </w:r>
          </w:p>
        </w:tc>
        <w:tc>
          <w:tcPr>
            <w:tcW w:w="835" w:type="dxa"/>
            <w:vAlign w:val="center"/>
          </w:tcPr>
          <w:p w:rsidR="005A15D7" w:rsidRDefault="002A0398">
            <w:pPr>
              <w:jc w:val="right"/>
            </w:pPr>
            <w:r>
              <w:rPr>
                <w:sz w:val="18"/>
                <w:szCs w:val="18"/>
              </w:rPr>
              <w:t>2,396</w:t>
            </w:r>
          </w:p>
        </w:tc>
        <w:tc>
          <w:tcPr>
            <w:tcW w:w="834" w:type="dxa"/>
            <w:vAlign w:val="center"/>
          </w:tcPr>
          <w:p w:rsidR="005A15D7" w:rsidRDefault="002A0398">
            <w:pPr>
              <w:jc w:val="right"/>
            </w:pPr>
            <w:r>
              <w:rPr>
                <w:sz w:val="18"/>
                <w:szCs w:val="18"/>
              </w:rPr>
              <w:t>7,355.72</w:t>
            </w:r>
          </w:p>
        </w:tc>
        <w:tc>
          <w:tcPr>
            <w:tcW w:w="835" w:type="dxa"/>
            <w:vAlign w:val="center"/>
          </w:tcPr>
          <w:p w:rsidR="005A15D7" w:rsidRDefault="002A0398">
            <w:pPr>
              <w:jc w:val="right"/>
            </w:pPr>
            <w:r>
              <w:rPr>
                <w:sz w:val="18"/>
                <w:szCs w:val="18"/>
              </w:rPr>
              <w:t>7,355.72</w:t>
            </w:r>
          </w:p>
        </w:tc>
        <w:tc>
          <w:tcPr>
            <w:tcW w:w="835" w:type="dxa"/>
            <w:vAlign w:val="center"/>
          </w:tcPr>
          <w:p w:rsidR="005A15D7" w:rsidRDefault="002A0398">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5A15D7">
        <w:tc>
          <w:tcPr>
            <w:tcW w:w="616" w:type="dxa"/>
            <w:vAlign w:val="center"/>
          </w:tcPr>
          <w:p w:rsidR="005A15D7" w:rsidRDefault="002A0398">
            <w:pPr>
              <w:jc w:val="center"/>
            </w:pPr>
            <w:r>
              <w:rPr>
                <w:sz w:val="18"/>
                <w:szCs w:val="18"/>
              </w:rPr>
              <w:t>002635</w:t>
            </w:r>
          </w:p>
        </w:tc>
        <w:tc>
          <w:tcPr>
            <w:tcW w:w="686" w:type="dxa"/>
            <w:vAlign w:val="center"/>
          </w:tcPr>
          <w:p w:rsidR="005A15D7" w:rsidRDefault="002A0398">
            <w:pPr>
              <w:jc w:val="center"/>
            </w:pPr>
            <w:r>
              <w:rPr>
                <w:sz w:val="18"/>
                <w:szCs w:val="18"/>
              </w:rPr>
              <w:t>安洁科</w:t>
            </w:r>
            <w:r>
              <w:rPr>
                <w:sz w:val="18"/>
                <w:szCs w:val="18"/>
              </w:rPr>
              <w:lastRenderedPageBreak/>
              <w:t>技</w:t>
            </w:r>
          </w:p>
        </w:tc>
        <w:tc>
          <w:tcPr>
            <w:tcW w:w="742" w:type="dxa"/>
            <w:vAlign w:val="center"/>
          </w:tcPr>
          <w:p w:rsidR="005A15D7" w:rsidRDefault="002A0398">
            <w:pPr>
              <w:jc w:val="center"/>
            </w:pPr>
            <w:r>
              <w:rPr>
                <w:sz w:val="18"/>
                <w:szCs w:val="18"/>
              </w:rPr>
              <w:lastRenderedPageBreak/>
              <w:t>2016-11-</w:t>
            </w:r>
            <w:r>
              <w:rPr>
                <w:sz w:val="18"/>
                <w:szCs w:val="18"/>
              </w:rPr>
              <w:lastRenderedPageBreak/>
              <w:t>08</w:t>
            </w:r>
          </w:p>
        </w:tc>
        <w:tc>
          <w:tcPr>
            <w:tcW w:w="798" w:type="dxa"/>
            <w:vAlign w:val="center"/>
          </w:tcPr>
          <w:p w:rsidR="005A15D7" w:rsidRDefault="002A0398">
            <w:pPr>
              <w:jc w:val="center"/>
            </w:pPr>
            <w:r>
              <w:rPr>
                <w:sz w:val="18"/>
                <w:szCs w:val="18"/>
              </w:rPr>
              <w:lastRenderedPageBreak/>
              <w:t>重大事项</w:t>
            </w:r>
          </w:p>
        </w:tc>
        <w:tc>
          <w:tcPr>
            <w:tcW w:w="798" w:type="dxa"/>
            <w:vAlign w:val="center"/>
          </w:tcPr>
          <w:p w:rsidR="005A15D7" w:rsidRDefault="002A0398">
            <w:pPr>
              <w:jc w:val="center"/>
            </w:pPr>
            <w:r>
              <w:rPr>
                <w:sz w:val="18"/>
                <w:szCs w:val="18"/>
              </w:rPr>
              <w:t>33.74</w:t>
            </w:r>
          </w:p>
        </w:tc>
        <w:tc>
          <w:tcPr>
            <w:tcW w:w="686" w:type="dxa"/>
            <w:vAlign w:val="center"/>
          </w:tcPr>
          <w:p w:rsidR="005A15D7" w:rsidRDefault="002A0398">
            <w:pPr>
              <w:jc w:val="center"/>
            </w:pPr>
            <w:r>
              <w:rPr>
                <w:sz w:val="18"/>
                <w:szCs w:val="18"/>
              </w:rPr>
              <w:t>2017-02-</w:t>
            </w:r>
            <w:r>
              <w:rPr>
                <w:sz w:val="18"/>
                <w:szCs w:val="18"/>
              </w:rPr>
              <w:lastRenderedPageBreak/>
              <w:t>08</w:t>
            </w:r>
          </w:p>
        </w:tc>
        <w:tc>
          <w:tcPr>
            <w:tcW w:w="658" w:type="dxa"/>
            <w:vAlign w:val="center"/>
          </w:tcPr>
          <w:p w:rsidR="005A15D7" w:rsidRDefault="002A0398">
            <w:pPr>
              <w:jc w:val="center"/>
            </w:pPr>
            <w:r>
              <w:rPr>
                <w:sz w:val="18"/>
                <w:szCs w:val="18"/>
              </w:rPr>
              <w:lastRenderedPageBreak/>
              <w:t>33.50</w:t>
            </w:r>
          </w:p>
        </w:tc>
        <w:tc>
          <w:tcPr>
            <w:tcW w:w="1049" w:type="dxa"/>
            <w:vAlign w:val="center"/>
          </w:tcPr>
          <w:p w:rsidR="005A15D7" w:rsidRDefault="002A0398">
            <w:pPr>
              <w:jc w:val="center"/>
            </w:pPr>
            <w:r>
              <w:rPr>
                <w:sz w:val="18"/>
                <w:szCs w:val="18"/>
              </w:rPr>
              <w:t>290,000</w:t>
            </w:r>
          </w:p>
        </w:tc>
        <w:tc>
          <w:tcPr>
            <w:tcW w:w="1218" w:type="dxa"/>
            <w:vAlign w:val="center"/>
          </w:tcPr>
          <w:p w:rsidR="005A15D7" w:rsidRDefault="002A0398">
            <w:pPr>
              <w:jc w:val="center"/>
            </w:pPr>
            <w:r>
              <w:rPr>
                <w:sz w:val="18"/>
                <w:szCs w:val="18"/>
              </w:rPr>
              <w:t>9,325,753.00</w:t>
            </w:r>
          </w:p>
        </w:tc>
        <w:tc>
          <w:tcPr>
            <w:tcW w:w="1160" w:type="dxa"/>
            <w:vAlign w:val="center"/>
          </w:tcPr>
          <w:p w:rsidR="005A15D7" w:rsidRDefault="002A0398">
            <w:pPr>
              <w:jc w:val="center"/>
            </w:pPr>
            <w:r>
              <w:rPr>
                <w:sz w:val="18"/>
                <w:szCs w:val="18"/>
              </w:rPr>
              <w:t>9,784,600.00</w:t>
            </w:r>
          </w:p>
        </w:tc>
        <w:tc>
          <w:tcPr>
            <w:tcW w:w="601" w:type="dxa"/>
            <w:vAlign w:val="center"/>
          </w:tcPr>
          <w:p w:rsidR="005A15D7" w:rsidRDefault="002A0398">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lastRenderedPageBreak/>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D812CF" w:rsidRPr="00D812CF" w:rsidRDefault="00D812CF"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D812CF" w:rsidRDefault="00D812CF" w:rsidP="00D812CF">
      <w:pPr>
        <w:spacing w:before="29" w:line="288" w:lineRule="auto"/>
        <w:ind w:firstLineChars="200" w:firstLine="480"/>
        <w:rPr>
          <w:color w:val="000000"/>
          <w:sz w:val="24"/>
        </w:rPr>
      </w:pPr>
      <w:r>
        <w:rPr>
          <w:color w:val="000000"/>
          <w:sz w:val="24"/>
        </w:rPr>
        <w:t xml:space="preserve">(1) </w:t>
      </w:r>
      <w:r>
        <w:rPr>
          <w:color w:val="000000"/>
          <w:sz w:val="24"/>
        </w:rPr>
        <w:t>公允价值</w:t>
      </w:r>
    </w:p>
    <w:p w:rsidR="00D812CF" w:rsidRDefault="00D812CF" w:rsidP="00D812C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812CF" w:rsidRDefault="00D812CF" w:rsidP="00D812C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812CF" w:rsidRDefault="00D812CF" w:rsidP="00D812CF">
      <w:pPr>
        <w:spacing w:before="29" w:line="288" w:lineRule="auto"/>
        <w:ind w:firstLineChars="200" w:firstLine="480"/>
        <w:rPr>
          <w:color w:val="000000"/>
          <w:sz w:val="24"/>
        </w:rPr>
      </w:pPr>
      <w:r>
        <w:rPr>
          <w:color w:val="000000"/>
          <w:sz w:val="24"/>
        </w:rPr>
        <w:t>第一层次：相同资产或负债在活跃市场上未经调整的报价。</w:t>
      </w:r>
    </w:p>
    <w:p w:rsidR="00D812CF" w:rsidRDefault="00D812CF" w:rsidP="00D812C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812CF" w:rsidRDefault="00D812CF" w:rsidP="00D812CF">
      <w:pPr>
        <w:spacing w:before="29" w:line="288" w:lineRule="auto"/>
        <w:ind w:firstLineChars="200" w:firstLine="480"/>
        <w:rPr>
          <w:color w:val="000000"/>
          <w:sz w:val="24"/>
        </w:rPr>
      </w:pPr>
      <w:r>
        <w:rPr>
          <w:color w:val="000000"/>
          <w:sz w:val="24"/>
        </w:rPr>
        <w:t>第三层次：相关资产或负债的不可观察输入值。</w:t>
      </w:r>
    </w:p>
    <w:p w:rsidR="00D812CF" w:rsidRDefault="00D812CF" w:rsidP="00D812C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812CF" w:rsidRDefault="00D812CF" w:rsidP="00D812C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812CF" w:rsidRPr="009F09C7" w:rsidRDefault="00D812CF" w:rsidP="00D812CF">
      <w:pPr>
        <w:spacing w:before="29" w:line="288" w:lineRule="auto"/>
        <w:ind w:firstLineChars="200" w:firstLine="480"/>
        <w:rPr>
          <w:color w:val="000000"/>
        </w:rPr>
      </w:pPr>
      <w:r w:rsidRPr="009F09C7">
        <w:rPr>
          <w:rFonts w:hint="eastAsia"/>
          <w:color w:val="000000"/>
          <w:sz w:val="24"/>
        </w:rPr>
        <w:t>于</w:t>
      </w:r>
      <w:r w:rsidRPr="009F09C7">
        <w:rPr>
          <w:color w:val="000000"/>
          <w:sz w:val="24"/>
        </w:rPr>
        <w:t>2016</w:t>
      </w:r>
      <w:r w:rsidRPr="009F09C7">
        <w:rPr>
          <w:rFonts w:hint="eastAsia"/>
          <w:color w:val="000000"/>
          <w:sz w:val="24"/>
        </w:rPr>
        <w:t>年</w:t>
      </w:r>
      <w:r w:rsidRPr="009F09C7">
        <w:rPr>
          <w:color w:val="000000"/>
          <w:sz w:val="24"/>
        </w:rPr>
        <w:t>12</w:t>
      </w:r>
      <w:r w:rsidRPr="009F09C7">
        <w:rPr>
          <w:rFonts w:hint="eastAsia"/>
          <w:color w:val="000000"/>
          <w:sz w:val="24"/>
        </w:rPr>
        <w:t>月</w:t>
      </w:r>
      <w:r w:rsidRPr="009F09C7">
        <w:rPr>
          <w:color w:val="000000"/>
          <w:sz w:val="24"/>
        </w:rPr>
        <w:t>31</w:t>
      </w:r>
      <w:r w:rsidRPr="009F09C7">
        <w:rPr>
          <w:rFonts w:hint="eastAsia"/>
          <w:color w:val="000000"/>
          <w:sz w:val="24"/>
        </w:rPr>
        <w:t>日，本基金持有的以公允价值计量且其变动计入当期损益的金融资产中属于第一层次的余额为</w:t>
      </w:r>
      <w:r w:rsidRPr="009F09C7">
        <w:rPr>
          <w:color w:val="000000"/>
          <w:sz w:val="24"/>
        </w:rPr>
        <w:t>422,618,187.13</w:t>
      </w:r>
      <w:r w:rsidRPr="009F09C7">
        <w:rPr>
          <w:rFonts w:hint="eastAsia"/>
          <w:color w:val="000000"/>
          <w:sz w:val="24"/>
        </w:rPr>
        <w:t>元，属于第二层次的余额为</w:t>
      </w:r>
      <w:r w:rsidRPr="009F09C7">
        <w:rPr>
          <w:color w:val="000000"/>
          <w:sz w:val="24"/>
        </w:rPr>
        <w:t>30,173,021.90</w:t>
      </w:r>
      <w:r w:rsidRPr="009F09C7">
        <w:rPr>
          <w:rFonts w:hint="eastAsia"/>
          <w:color w:val="000000"/>
          <w:sz w:val="24"/>
        </w:rPr>
        <w:t>元，无属于第三层次的余额</w:t>
      </w:r>
      <w:r w:rsidRPr="009F09C7">
        <w:rPr>
          <w:color w:val="000000"/>
          <w:sz w:val="24"/>
        </w:rPr>
        <w:t>(2015</w:t>
      </w:r>
      <w:r w:rsidRPr="009F09C7">
        <w:rPr>
          <w:rFonts w:hint="eastAsia"/>
          <w:color w:val="000000"/>
          <w:sz w:val="24"/>
        </w:rPr>
        <w:t>年</w:t>
      </w:r>
      <w:r w:rsidRPr="009F09C7">
        <w:rPr>
          <w:color w:val="000000"/>
          <w:sz w:val="24"/>
        </w:rPr>
        <w:t>12</w:t>
      </w:r>
      <w:r w:rsidRPr="009F09C7">
        <w:rPr>
          <w:rFonts w:hint="eastAsia"/>
          <w:color w:val="000000"/>
          <w:sz w:val="24"/>
        </w:rPr>
        <w:t>月</w:t>
      </w:r>
      <w:r w:rsidRPr="009F09C7">
        <w:rPr>
          <w:color w:val="000000"/>
          <w:sz w:val="24"/>
        </w:rPr>
        <w:t>31</w:t>
      </w:r>
      <w:r w:rsidRPr="009F09C7">
        <w:rPr>
          <w:rFonts w:hint="eastAsia"/>
          <w:color w:val="000000"/>
          <w:sz w:val="24"/>
        </w:rPr>
        <w:t>日：第一层次</w:t>
      </w:r>
      <w:r w:rsidRPr="009F09C7">
        <w:rPr>
          <w:color w:val="000000"/>
          <w:sz w:val="24"/>
        </w:rPr>
        <w:t>317,076,820.73</w:t>
      </w:r>
      <w:r w:rsidRPr="009F09C7">
        <w:rPr>
          <w:rFonts w:hint="eastAsia"/>
          <w:color w:val="000000"/>
          <w:sz w:val="24"/>
        </w:rPr>
        <w:t>元，第二层次</w:t>
      </w:r>
      <w:r w:rsidRPr="009F09C7">
        <w:rPr>
          <w:color w:val="000000"/>
          <w:sz w:val="24"/>
        </w:rPr>
        <w:t>48,261,858.20</w:t>
      </w:r>
      <w:r w:rsidRPr="009F09C7">
        <w:rPr>
          <w:rFonts w:hint="eastAsia"/>
          <w:color w:val="000000"/>
          <w:sz w:val="24"/>
        </w:rPr>
        <w:t>元，第三层次</w:t>
      </w:r>
      <w:r w:rsidRPr="009F09C7">
        <w:rPr>
          <w:color w:val="000000"/>
          <w:sz w:val="24"/>
        </w:rPr>
        <w:t>8,910,720.00</w:t>
      </w:r>
      <w:r w:rsidRPr="009F09C7">
        <w:rPr>
          <w:rFonts w:hint="eastAsia"/>
          <w:color w:val="000000"/>
          <w:sz w:val="24"/>
        </w:rPr>
        <w:t>元</w:t>
      </w:r>
      <w:r w:rsidRPr="009F09C7">
        <w:rPr>
          <w:color w:val="000000"/>
          <w:sz w:val="24"/>
        </w:rPr>
        <w:t>)</w:t>
      </w:r>
      <w:r w:rsidRPr="009F09C7">
        <w:rPr>
          <w:rFonts w:hint="eastAsia"/>
          <w:color w:val="000000"/>
          <w:sz w:val="24"/>
        </w:rPr>
        <w:t>。</w:t>
      </w:r>
    </w:p>
    <w:p w:rsidR="00D812CF" w:rsidRDefault="00D812CF" w:rsidP="00D812C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812CF" w:rsidRDefault="00D812CF" w:rsidP="00D812C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812CF" w:rsidRPr="00536964" w:rsidRDefault="00D812CF" w:rsidP="00D812CF">
      <w:pPr>
        <w:spacing w:before="29" w:line="288" w:lineRule="auto"/>
        <w:ind w:firstLineChars="200" w:firstLine="480"/>
        <w:rPr>
          <w:rFonts w:ascii="Arial" w:hAnsi="Arial" w:cs="Arial"/>
          <w:bCs/>
        </w:rPr>
      </w:pPr>
      <w:r>
        <w:rPr>
          <w:color w:val="000000"/>
          <w:sz w:val="24"/>
        </w:rPr>
        <w:t xml:space="preserve">(iii) </w:t>
      </w:r>
      <w:r>
        <w:rPr>
          <w:color w:val="000000"/>
          <w:sz w:val="24"/>
        </w:rPr>
        <w:t>第三层次公允价值余额和本期变动金额</w:t>
      </w:r>
      <w:r w:rsidDel="00227F9D">
        <w:rPr>
          <w:color w:val="000000"/>
          <w:sz w:val="24"/>
        </w:rPr>
        <w:t xml:space="preserve"> </w:t>
      </w:r>
      <w:bookmarkStart w:id="60" w:name="OLE_LINK1"/>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D812CF" w:rsidRPr="00536964" w:rsidTr="006A148E">
        <w:trPr>
          <w:cantSplit/>
          <w:trHeight w:val="74"/>
        </w:trPr>
        <w:tc>
          <w:tcPr>
            <w:tcW w:w="3088" w:type="dxa"/>
            <w:gridSpan w:val="2"/>
            <w:shd w:val="clear" w:color="auto" w:fill="auto"/>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jc w:val="center"/>
              <w:rPr>
                <w:rFonts w:ascii="Arial" w:hAnsi="Arial"/>
                <w:color w:val="000000"/>
                <w:sz w:val="22"/>
                <w:szCs w:val="22"/>
              </w:rPr>
            </w:pPr>
            <w:r w:rsidRPr="00536964">
              <w:rPr>
                <w:rFonts w:ascii="Arial" w:hAnsi="Arial" w:hint="eastAsia"/>
                <w:color w:val="000000"/>
                <w:sz w:val="22"/>
                <w:szCs w:val="22"/>
              </w:rPr>
              <w:t>交易性</w:t>
            </w:r>
            <w:r w:rsidRPr="00536964">
              <w:rPr>
                <w:rFonts w:ascii="Arial" w:hAnsi="Arial"/>
                <w:color w:val="000000"/>
                <w:sz w:val="22"/>
                <w:szCs w:val="22"/>
              </w:rPr>
              <w:t>金融资产</w:t>
            </w:r>
          </w:p>
        </w:tc>
      </w:tr>
      <w:tr w:rsidR="00D812CF" w:rsidRPr="00536964" w:rsidTr="006A148E">
        <w:trPr>
          <w:cantSplit/>
          <w:trHeight w:val="67"/>
        </w:trPr>
        <w:tc>
          <w:tcPr>
            <w:tcW w:w="3088" w:type="dxa"/>
            <w:gridSpan w:val="2"/>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 xml:space="preserve"> </w:t>
            </w:r>
            <w:r w:rsidRPr="00536964">
              <w:rPr>
                <w:rFonts w:ascii="Arial" w:hAnsi="Arial" w:hint="eastAsia"/>
                <w:color w:val="000000"/>
                <w:sz w:val="22"/>
                <w:szCs w:val="22"/>
              </w:rPr>
              <w:t>——股票投资</w:t>
            </w:r>
          </w:p>
        </w:tc>
      </w:tr>
      <w:tr w:rsidR="00D812CF" w:rsidRPr="00536964" w:rsidTr="006A148E">
        <w:trPr>
          <w:cantSplit/>
          <w:trHeight w:val="67"/>
        </w:trPr>
        <w:tc>
          <w:tcPr>
            <w:tcW w:w="3088" w:type="dxa"/>
            <w:gridSpan w:val="2"/>
            <w:shd w:val="clear" w:color="auto" w:fill="auto"/>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r>
      <w:tr w:rsidR="00D812CF" w:rsidRPr="00536964" w:rsidTr="006A148E">
        <w:trPr>
          <w:cantSplit/>
          <w:trHeight w:val="67"/>
        </w:trPr>
        <w:tc>
          <w:tcPr>
            <w:tcW w:w="2798" w:type="dxa"/>
            <w:shd w:val="clear" w:color="auto" w:fill="auto"/>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cs="Arial" w:hint="eastAsia"/>
                <w:color w:val="000000"/>
                <w:sz w:val="22"/>
                <w:szCs w:val="22"/>
              </w:rPr>
              <w:t>201</w:t>
            </w:r>
            <w:r w:rsidRPr="00536964">
              <w:rPr>
                <w:rFonts w:ascii="Arial" w:hAnsi="Arial" w:cs="Arial"/>
                <w:color w:val="000000"/>
                <w:sz w:val="22"/>
                <w:szCs w:val="22"/>
              </w:rPr>
              <w:t>6</w:t>
            </w:r>
            <w:r w:rsidRPr="00536964">
              <w:rPr>
                <w:rFonts w:ascii="Arial" w:hAnsi="Arial" w:hint="eastAsia"/>
                <w:color w:val="000000"/>
                <w:sz w:val="22"/>
                <w:szCs w:val="22"/>
              </w:rPr>
              <w:t>年</w:t>
            </w:r>
            <w:r w:rsidRPr="00536964">
              <w:rPr>
                <w:rFonts w:ascii="Arial" w:hAnsi="Arial" w:hint="eastAsia"/>
                <w:color w:val="000000"/>
                <w:sz w:val="22"/>
                <w:szCs w:val="22"/>
              </w:rPr>
              <w:t>1</w:t>
            </w:r>
            <w:r w:rsidRPr="00536964">
              <w:rPr>
                <w:rFonts w:ascii="Arial" w:hAnsi="Arial" w:hint="eastAsia"/>
                <w:color w:val="000000"/>
                <w:sz w:val="22"/>
                <w:szCs w:val="22"/>
              </w:rPr>
              <w:t>月</w:t>
            </w:r>
            <w:r w:rsidRPr="00536964">
              <w:rPr>
                <w:rFonts w:ascii="Arial" w:hAnsi="Arial" w:hint="eastAsia"/>
                <w:color w:val="000000"/>
                <w:sz w:val="22"/>
                <w:szCs w:val="22"/>
              </w:rPr>
              <w:t>1</w:t>
            </w:r>
            <w:r w:rsidRPr="00536964">
              <w:rPr>
                <w:rFonts w:ascii="Arial" w:hAnsi="Arial" w:hint="eastAsia"/>
                <w:color w:val="000000"/>
                <w:sz w:val="22"/>
                <w:szCs w:val="22"/>
              </w:rPr>
              <w:t>日</w:t>
            </w:r>
          </w:p>
        </w:tc>
        <w:tc>
          <w:tcPr>
            <w:tcW w:w="290"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r w:rsidRPr="00536964">
              <w:rPr>
                <w:rFonts w:ascii="Arial" w:hAnsi="Arial" w:cs="Arial"/>
                <w:bCs/>
                <w:sz w:val="22"/>
                <w:szCs w:val="22"/>
              </w:rPr>
              <w:t>8,910,720.00</w:t>
            </w:r>
          </w:p>
        </w:tc>
      </w:tr>
      <w:tr w:rsidR="00D812CF" w:rsidRPr="00536964" w:rsidTr="006A148E">
        <w:trPr>
          <w:cantSplit/>
          <w:trHeight w:val="67"/>
        </w:trPr>
        <w:tc>
          <w:tcPr>
            <w:tcW w:w="2798" w:type="dxa"/>
            <w:shd w:val="clear" w:color="auto" w:fill="FFFFFF"/>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转入第三层次</w:t>
            </w:r>
          </w:p>
        </w:tc>
        <w:tc>
          <w:tcPr>
            <w:tcW w:w="290"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536964" w:rsidRDefault="00D812CF" w:rsidP="006A148E">
            <w:pPr>
              <w:tabs>
                <w:tab w:val="decimal" w:pos="1547"/>
              </w:tabs>
              <w:ind w:right="-57"/>
              <w:rPr>
                <w:rFonts w:ascii="Arial" w:hAnsi="Arial" w:cs="Arial"/>
                <w:bCs/>
                <w:sz w:val="22"/>
                <w:szCs w:val="22"/>
              </w:rPr>
            </w:pPr>
            <w:r w:rsidRPr="00536964">
              <w:rPr>
                <w:rFonts w:ascii="Arial" w:hAnsi="Arial" w:cs="Arial"/>
                <w:bCs/>
                <w:sz w:val="22"/>
                <w:szCs w:val="22"/>
              </w:rPr>
              <w:t>-</w:t>
            </w:r>
          </w:p>
        </w:tc>
      </w:tr>
      <w:tr w:rsidR="00D812CF" w:rsidRPr="00536964" w:rsidTr="006A148E">
        <w:trPr>
          <w:cantSplit/>
          <w:trHeight w:val="67"/>
        </w:trPr>
        <w:tc>
          <w:tcPr>
            <w:tcW w:w="2798" w:type="dxa"/>
            <w:shd w:val="clear" w:color="auto" w:fill="FFFFFF"/>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转出第三层次</w:t>
            </w:r>
          </w:p>
        </w:tc>
        <w:tc>
          <w:tcPr>
            <w:tcW w:w="290"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r w:rsidRPr="00536964">
              <w:rPr>
                <w:rFonts w:ascii="Arial" w:hAnsi="Arial" w:cs="Arial"/>
                <w:bCs/>
                <w:sz w:val="22"/>
                <w:szCs w:val="22"/>
              </w:rPr>
              <w:t>6,765,006.03</w:t>
            </w:r>
          </w:p>
        </w:tc>
      </w:tr>
      <w:tr w:rsidR="00D812CF" w:rsidRPr="00536964" w:rsidTr="006A148E">
        <w:trPr>
          <w:cantSplit/>
          <w:trHeight w:val="67"/>
        </w:trPr>
        <w:tc>
          <w:tcPr>
            <w:tcW w:w="2798" w:type="dxa"/>
            <w:shd w:val="clear" w:color="auto" w:fill="FFFFFF"/>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当期利得或损失总额</w:t>
            </w:r>
          </w:p>
        </w:tc>
        <w:tc>
          <w:tcPr>
            <w:tcW w:w="290"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r>
      <w:tr w:rsidR="00D812CF" w:rsidRPr="00536964" w:rsidTr="006A148E">
        <w:trPr>
          <w:cantSplit/>
          <w:trHeight w:val="67"/>
        </w:trPr>
        <w:tc>
          <w:tcPr>
            <w:tcW w:w="2798" w:type="dxa"/>
            <w:shd w:val="clear" w:color="auto" w:fill="FFFFFF"/>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——计入损益的利得或损失</w:t>
            </w:r>
          </w:p>
        </w:tc>
        <w:tc>
          <w:tcPr>
            <w:tcW w:w="290"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r w:rsidRPr="00536964">
              <w:rPr>
                <w:rFonts w:ascii="Arial" w:hAnsi="Arial" w:cs="Arial"/>
                <w:bCs/>
                <w:sz w:val="22"/>
                <w:szCs w:val="22"/>
              </w:rPr>
              <w:t>-2,145,713.97</w:t>
            </w:r>
          </w:p>
        </w:tc>
      </w:tr>
      <w:tr w:rsidR="00D812CF" w:rsidRPr="00536964" w:rsidTr="006A148E">
        <w:trPr>
          <w:cantSplit/>
          <w:trHeight w:val="67"/>
        </w:trPr>
        <w:tc>
          <w:tcPr>
            <w:tcW w:w="2798" w:type="dxa"/>
            <w:shd w:val="clear" w:color="auto" w:fill="auto"/>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cs="Arial" w:hint="eastAsia"/>
                <w:color w:val="000000"/>
                <w:sz w:val="22"/>
                <w:szCs w:val="22"/>
              </w:rPr>
              <w:t>201</w:t>
            </w:r>
            <w:r w:rsidRPr="00536964">
              <w:rPr>
                <w:rFonts w:ascii="Arial" w:hAnsi="Arial" w:cs="Arial"/>
                <w:color w:val="000000"/>
                <w:sz w:val="22"/>
                <w:szCs w:val="22"/>
              </w:rPr>
              <w:t>6</w:t>
            </w:r>
            <w:r w:rsidRPr="00536964">
              <w:rPr>
                <w:rFonts w:ascii="Arial" w:hAnsi="Arial" w:hint="eastAsia"/>
                <w:color w:val="000000"/>
                <w:sz w:val="22"/>
                <w:szCs w:val="22"/>
              </w:rPr>
              <w:t>年</w:t>
            </w:r>
            <w:r w:rsidRPr="00536964">
              <w:rPr>
                <w:rFonts w:ascii="Arial" w:hAnsi="Arial" w:hint="eastAsia"/>
                <w:color w:val="000000"/>
                <w:sz w:val="22"/>
                <w:szCs w:val="22"/>
              </w:rPr>
              <w:t>12</w:t>
            </w:r>
            <w:r w:rsidRPr="00536964">
              <w:rPr>
                <w:rFonts w:ascii="Arial" w:hAnsi="Arial" w:hint="eastAsia"/>
                <w:color w:val="000000"/>
                <w:sz w:val="22"/>
                <w:szCs w:val="22"/>
              </w:rPr>
              <w:t>月</w:t>
            </w:r>
            <w:r w:rsidRPr="00536964">
              <w:rPr>
                <w:rFonts w:ascii="Arial" w:hAnsi="Arial" w:hint="eastAsia"/>
                <w:color w:val="000000"/>
                <w:sz w:val="22"/>
                <w:szCs w:val="22"/>
              </w:rPr>
              <w:t>31</w:t>
            </w:r>
            <w:r w:rsidRPr="00536964">
              <w:rPr>
                <w:rFonts w:ascii="Arial" w:hAnsi="Arial" w:hint="eastAsia"/>
                <w:color w:val="000000"/>
                <w:sz w:val="22"/>
                <w:szCs w:val="22"/>
              </w:rPr>
              <w:t>日</w:t>
            </w:r>
          </w:p>
        </w:tc>
        <w:tc>
          <w:tcPr>
            <w:tcW w:w="290"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D812CF" w:rsidRPr="00536964" w:rsidRDefault="00D812CF" w:rsidP="006A148E">
            <w:pPr>
              <w:tabs>
                <w:tab w:val="decimal" w:pos="1547"/>
              </w:tabs>
              <w:ind w:right="-57"/>
              <w:rPr>
                <w:rFonts w:ascii="Arial" w:hAnsi="Arial" w:cs="Arial"/>
                <w:bCs/>
                <w:sz w:val="22"/>
                <w:szCs w:val="22"/>
              </w:rPr>
            </w:pPr>
            <w:r w:rsidRPr="00536964">
              <w:rPr>
                <w:rFonts w:ascii="Arial" w:hAnsi="Arial" w:cs="Arial"/>
                <w:bCs/>
                <w:sz w:val="22"/>
                <w:szCs w:val="22"/>
              </w:rPr>
              <w:t>-</w:t>
            </w:r>
          </w:p>
        </w:tc>
      </w:tr>
      <w:tr w:rsidR="00D812CF" w:rsidRPr="00536964" w:rsidTr="006A148E">
        <w:trPr>
          <w:cantSplit/>
          <w:trHeight w:val="67"/>
        </w:trPr>
        <w:tc>
          <w:tcPr>
            <w:tcW w:w="2798" w:type="dxa"/>
            <w:shd w:val="clear" w:color="auto" w:fill="auto"/>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12" w:space="0" w:color="auto"/>
            </w:tcBorders>
            <w:shd w:val="clear" w:color="auto" w:fill="auto"/>
            <w:vAlign w:val="bottom"/>
          </w:tcPr>
          <w:p w:rsidR="00D812CF" w:rsidRPr="00536964" w:rsidRDefault="00D812CF" w:rsidP="006A148E">
            <w:pPr>
              <w:tabs>
                <w:tab w:val="decimal" w:pos="1307"/>
              </w:tabs>
              <w:ind w:right="-57"/>
              <w:rPr>
                <w:rFonts w:ascii="Arial" w:hAnsi="Arial" w:cs="Arial"/>
                <w:bCs/>
                <w:sz w:val="22"/>
                <w:szCs w:val="22"/>
              </w:rPr>
            </w:pPr>
          </w:p>
        </w:tc>
      </w:tr>
      <w:tr w:rsidR="00D812CF" w:rsidRPr="00536964" w:rsidTr="006A148E">
        <w:trPr>
          <w:cantSplit/>
          <w:trHeight w:val="67"/>
        </w:trPr>
        <w:tc>
          <w:tcPr>
            <w:tcW w:w="2798" w:type="dxa"/>
            <w:shd w:val="clear" w:color="auto" w:fill="auto"/>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cs="Arial" w:hint="eastAsia"/>
                <w:color w:val="000000"/>
                <w:sz w:val="22"/>
                <w:szCs w:val="22"/>
              </w:rPr>
              <w:lastRenderedPageBreak/>
              <w:t>2015</w:t>
            </w:r>
            <w:r w:rsidRPr="00536964">
              <w:rPr>
                <w:rFonts w:ascii="Arial" w:hAnsi="Arial" w:hint="eastAsia"/>
                <w:color w:val="000000"/>
                <w:sz w:val="22"/>
                <w:szCs w:val="22"/>
              </w:rPr>
              <w:t>年</w:t>
            </w:r>
            <w:r w:rsidRPr="00536964">
              <w:rPr>
                <w:rFonts w:ascii="Arial" w:hAnsi="Arial" w:hint="eastAsia"/>
                <w:color w:val="000000"/>
                <w:sz w:val="22"/>
                <w:szCs w:val="22"/>
              </w:rPr>
              <w:t>12</w:t>
            </w:r>
            <w:r w:rsidRPr="00536964">
              <w:rPr>
                <w:rFonts w:ascii="Arial" w:hAnsi="Arial" w:hint="eastAsia"/>
                <w:color w:val="000000"/>
                <w:sz w:val="22"/>
                <w:szCs w:val="22"/>
              </w:rPr>
              <w:t>月</w:t>
            </w:r>
            <w:r w:rsidRPr="00536964">
              <w:rPr>
                <w:rFonts w:ascii="Arial" w:hAnsi="Arial" w:hint="eastAsia"/>
                <w:color w:val="000000"/>
                <w:sz w:val="22"/>
                <w:szCs w:val="22"/>
              </w:rPr>
              <w:t>31</w:t>
            </w:r>
            <w:r w:rsidRPr="00536964">
              <w:rPr>
                <w:rFonts w:ascii="Arial" w:hAnsi="Arial" w:hint="eastAsia"/>
                <w:color w:val="000000"/>
                <w:sz w:val="22"/>
                <w:szCs w:val="22"/>
              </w:rPr>
              <w:t>日扔持有的资产计入</w:t>
            </w:r>
            <w:r w:rsidRPr="00536964">
              <w:rPr>
                <w:rFonts w:ascii="Arial" w:hAnsi="Arial" w:cs="Arial" w:hint="eastAsia"/>
                <w:color w:val="000000"/>
                <w:sz w:val="22"/>
                <w:szCs w:val="22"/>
              </w:rPr>
              <w:t>201</w:t>
            </w:r>
            <w:r w:rsidRPr="00536964">
              <w:rPr>
                <w:rFonts w:ascii="Arial" w:hAnsi="Arial" w:cs="Arial"/>
                <w:color w:val="000000"/>
                <w:sz w:val="22"/>
                <w:szCs w:val="22"/>
              </w:rPr>
              <w:t>5</w:t>
            </w:r>
            <w:r w:rsidRPr="00536964">
              <w:rPr>
                <w:rFonts w:ascii="Arial" w:hAnsi="Arial" w:hint="eastAsia"/>
                <w:color w:val="000000"/>
                <w:sz w:val="22"/>
                <w:szCs w:val="22"/>
              </w:rPr>
              <w:t>年度损益的未实现利得或损失的变动</w:t>
            </w:r>
          </w:p>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536964">
              <w:rPr>
                <w:rFonts w:ascii="Arial" w:hAnsi="Arial" w:hint="eastAsia"/>
                <w:color w:val="000000"/>
                <w:sz w:val="22"/>
                <w:szCs w:val="22"/>
              </w:rPr>
              <w:t>——公允价值变动损益</w:t>
            </w:r>
          </w:p>
        </w:tc>
        <w:tc>
          <w:tcPr>
            <w:tcW w:w="290"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tcBorders>
              <w:bottom w:val="nil"/>
            </w:tcBorders>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tcBorders>
              <w:bottom w:val="nil"/>
            </w:tcBorders>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D812CF" w:rsidRPr="00536964"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bottom w:val="single" w:sz="12" w:space="0" w:color="auto"/>
            </w:tcBorders>
            <w:shd w:val="clear" w:color="auto" w:fill="auto"/>
            <w:vAlign w:val="bottom"/>
          </w:tcPr>
          <w:p w:rsidR="00D812CF" w:rsidRPr="00536964" w:rsidRDefault="00D812CF" w:rsidP="006A148E">
            <w:pPr>
              <w:tabs>
                <w:tab w:val="decimal" w:pos="1547"/>
              </w:tabs>
              <w:ind w:right="-57"/>
              <w:rPr>
                <w:rFonts w:ascii="Arial" w:hAnsi="Arial" w:cs="Arial"/>
                <w:bCs/>
                <w:sz w:val="22"/>
                <w:szCs w:val="22"/>
              </w:rPr>
            </w:pPr>
            <w:r w:rsidRPr="00536964">
              <w:rPr>
                <w:rFonts w:ascii="Arial" w:hAnsi="Arial" w:cs="Arial"/>
                <w:bCs/>
                <w:sz w:val="22"/>
                <w:szCs w:val="22"/>
              </w:rPr>
              <w:t>-</w:t>
            </w:r>
          </w:p>
        </w:tc>
      </w:tr>
    </w:tbl>
    <w:p w:rsidR="00D812CF" w:rsidRDefault="00D812CF" w:rsidP="00D812CF">
      <w:pPr>
        <w:autoSpaceDE w:val="0"/>
        <w:autoSpaceDN w:val="0"/>
        <w:adjustRightInd w:val="0"/>
        <w:rPr>
          <w:rFonts w:ascii="Arial" w:hAnsi="Arial"/>
          <w:color w:val="000000"/>
          <w:sz w:val="24"/>
        </w:rPr>
      </w:pPr>
      <w:r w:rsidRPr="00536964">
        <w:rPr>
          <w:rFonts w:ascii="Arial" w:hAnsi="Arial" w:hint="eastAsia"/>
          <w:color w:val="000000"/>
          <w:sz w:val="24"/>
        </w:rPr>
        <w:t>计入损益的利得或损失分别计入利润表中的公允价值变动收益、投资收益等项目。</w:t>
      </w: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D812CF" w:rsidRPr="00B47839" w:rsidTr="006A148E">
        <w:trPr>
          <w:cantSplit/>
          <w:trHeight w:val="74"/>
        </w:trPr>
        <w:tc>
          <w:tcPr>
            <w:tcW w:w="3088" w:type="dxa"/>
            <w:gridSpan w:val="2"/>
            <w:shd w:val="clear" w:color="auto" w:fill="auto"/>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jc w:val="center"/>
              <w:rPr>
                <w:rFonts w:ascii="Arial" w:hAnsi="Arial"/>
                <w:color w:val="000000"/>
                <w:sz w:val="22"/>
                <w:szCs w:val="22"/>
              </w:rPr>
            </w:pPr>
            <w:r w:rsidRPr="00B47839">
              <w:rPr>
                <w:rFonts w:ascii="Arial" w:hAnsi="Arial" w:hint="eastAsia"/>
                <w:color w:val="000000"/>
                <w:sz w:val="22"/>
                <w:szCs w:val="22"/>
              </w:rPr>
              <w:t>交易性</w:t>
            </w:r>
            <w:r w:rsidRPr="00B47839">
              <w:rPr>
                <w:rFonts w:ascii="Arial" w:hAnsi="Arial"/>
                <w:color w:val="000000"/>
                <w:sz w:val="22"/>
                <w:szCs w:val="22"/>
              </w:rPr>
              <w:t>金融资产</w:t>
            </w:r>
          </w:p>
        </w:tc>
      </w:tr>
      <w:tr w:rsidR="00D812CF" w:rsidRPr="00B47839" w:rsidTr="006A148E">
        <w:trPr>
          <w:cantSplit/>
          <w:trHeight w:val="67"/>
        </w:trPr>
        <w:tc>
          <w:tcPr>
            <w:tcW w:w="3088" w:type="dxa"/>
            <w:gridSpan w:val="2"/>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 xml:space="preserve"> </w:t>
            </w:r>
            <w:r w:rsidRPr="00B47839">
              <w:rPr>
                <w:rFonts w:ascii="Arial" w:hAnsi="Arial" w:hint="eastAsia"/>
                <w:color w:val="000000"/>
                <w:sz w:val="22"/>
                <w:szCs w:val="22"/>
              </w:rPr>
              <w:t>——股票投资</w:t>
            </w:r>
          </w:p>
        </w:tc>
      </w:tr>
      <w:tr w:rsidR="00D812CF" w:rsidRPr="00B47839" w:rsidTr="006A148E">
        <w:trPr>
          <w:cantSplit/>
          <w:trHeight w:val="67"/>
        </w:trPr>
        <w:tc>
          <w:tcPr>
            <w:tcW w:w="3088" w:type="dxa"/>
            <w:gridSpan w:val="2"/>
            <w:shd w:val="clear" w:color="auto" w:fill="auto"/>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r>
      <w:tr w:rsidR="00D812CF" w:rsidRPr="00B47839" w:rsidTr="006A148E">
        <w:trPr>
          <w:cantSplit/>
          <w:trHeight w:val="67"/>
        </w:trPr>
        <w:tc>
          <w:tcPr>
            <w:tcW w:w="2798" w:type="dxa"/>
            <w:shd w:val="clear" w:color="auto" w:fill="auto"/>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cs="Arial" w:hint="eastAsia"/>
                <w:color w:val="000000"/>
                <w:sz w:val="22"/>
                <w:szCs w:val="22"/>
              </w:rPr>
              <w:t>2015</w:t>
            </w:r>
            <w:r w:rsidRPr="00B47839">
              <w:rPr>
                <w:rFonts w:ascii="Arial" w:hAnsi="Arial" w:hint="eastAsia"/>
                <w:color w:val="000000"/>
                <w:sz w:val="22"/>
                <w:szCs w:val="22"/>
              </w:rPr>
              <w:t>年</w:t>
            </w:r>
            <w:r w:rsidRPr="00B47839">
              <w:rPr>
                <w:rFonts w:ascii="Arial" w:hAnsi="Arial" w:hint="eastAsia"/>
                <w:color w:val="000000"/>
                <w:sz w:val="22"/>
                <w:szCs w:val="22"/>
              </w:rPr>
              <w:t>1</w:t>
            </w:r>
            <w:r w:rsidRPr="00B47839">
              <w:rPr>
                <w:rFonts w:ascii="Arial" w:hAnsi="Arial" w:hint="eastAsia"/>
                <w:color w:val="000000"/>
                <w:sz w:val="22"/>
                <w:szCs w:val="22"/>
              </w:rPr>
              <w:t>月</w:t>
            </w:r>
            <w:r w:rsidRPr="00B47839">
              <w:rPr>
                <w:rFonts w:ascii="Arial" w:hAnsi="Arial" w:hint="eastAsia"/>
                <w:color w:val="000000"/>
                <w:sz w:val="22"/>
                <w:szCs w:val="22"/>
              </w:rPr>
              <w:t>1</w:t>
            </w:r>
            <w:r w:rsidRPr="00B47839">
              <w:rPr>
                <w:rFonts w:ascii="Arial" w:hAnsi="Arial" w:hint="eastAsia"/>
                <w:color w:val="000000"/>
                <w:sz w:val="22"/>
                <w:szCs w:val="22"/>
              </w:rPr>
              <w:t>日</w:t>
            </w:r>
          </w:p>
        </w:tc>
        <w:tc>
          <w:tcPr>
            <w:tcW w:w="290"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r w:rsidRPr="00B47839">
              <w:rPr>
                <w:rFonts w:ascii="Arial" w:hAnsi="Arial" w:hint="eastAsia"/>
                <w:color w:val="000000"/>
                <w:sz w:val="22"/>
                <w:szCs w:val="22"/>
              </w:rPr>
              <w:t>-</w:t>
            </w:r>
          </w:p>
        </w:tc>
      </w:tr>
      <w:tr w:rsidR="00D812CF" w:rsidRPr="00B47839" w:rsidTr="006A148E">
        <w:trPr>
          <w:cantSplit/>
          <w:trHeight w:val="67"/>
        </w:trPr>
        <w:tc>
          <w:tcPr>
            <w:tcW w:w="2798" w:type="dxa"/>
            <w:shd w:val="clear" w:color="auto" w:fill="FFFFFF"/>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转入第三层次</w:t>
            </w:r>
          </w:p>
        </w:tc>
        <w:tc>
          <w:tcPr>
            <w:tcW w:w="290"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r w:rsidRPr="000021D8">
              <w:rPr>
                <w:rFonts w:ascii="Arial" w:hAnsi="Arial" w:cs="Arial"/>
                <w:bCs/>
                <w:sz w:val="22"/>
                <w:szCs w:val="22"/>
              </w:rPr>
              <w:t>6,311,760.00</w:t>
            </w:r>
          </w:p>
        </w:tc>
      </w:tr>
      <w:tr w:rsidR="00D812CF" w:rsidRPr="00B47839" w:rsidTr="006A148E">
        <w:trPr>
          <w:cantSplit/>
          <w:trHeight w:val="67"/>
        </w:trPr>
        <w:tc>
          <w:tcPr>
            <w:tcW w:w="2798" w:type="dxa"/>
            <w:shd w:val="clear" w:color="auto" w:fill="FFFFFF"/>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转出第三层次</w:t>
            </w:r>
          </w:p>
        </w:tc>
        <w:tc>
          <w:tcPr>
            <w:tcW w:w="290"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r w:rsidRPr="00B47839">
              <w:rPr>
                <w:rFonts w:ascii="Arial" w:hAnsi="Arial" w:hint="eastAsia"/>
                <w:color w:val="000000"/>
                <w:sz w:val="22"/>
                <w:szCs w:val="22"/>
              </w:rPr>
              <w:t>-</w:t>
            </w:r>
          </w:p>
        </w:tc>
      </w:tr>
      <w:tr w:rsidR="00D812CF" w:rsidRPr="00B47839" w:rsidTr="006A148E">
        <w:trPr>
          <w:cantSplit/>
          <w:trHeight w:val="67"/>
        </w:trPr>
        <w:tc>
          <w:tcPr>
            <w:tcW w:w="2798" w:type="dxa"/>
            <w:shd w:val="clear" w:color="auto" w:fill="FFFFFF"/>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当期利得或损失总额</w:t>
            </w:r>
          </w:p>
        </w:tc>
        <w:tc>
          <w:tcPr>
            <w:tcW w:w="290"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p>
        </w:tc>
      </w:tr>
      <w:tr w:rsidR="00D812CF" w:rsidRPr="00B47839" w:rsidTr="006A148E">
        <w:trPr>
          <w:cantSplit/>
          <w:trHeight w:val="67"/>
        </w:trPr>
        <w:tc>
          <w:tcPr>
            <w:tcW w:w="2798" w:type="dxa"/>
            <w:shd w:val="clear" w:color="auto" w:fill="FFFFFF"/>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——计入损益的利得或损失</w:t>
            </w:r>
          </w:p>
        </w:tc>
        <w:tc>
          <w:tcPr>
            <w:tcW w:w="290"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r w:rsidRPr="000021D8">
              <w:rPr>
                <w:rFonts w:ascii="Arial" w:hAnsi="Arial" w:cs="Arial"/>
                <w:bCs/>
                <w:sz w:val="22"/>
                <w:szCs w:val="22"/>
              </w:rPr>
              <w:t>2,598,960.00</w:t>
            </w:r>
          </w:p>
        </w:tc>
      </w:tr>
      <w:tr w:rsidR="00D812CF" w:rsidRPr="00B47839" w:rsidTr="006A148E">
        <w:trPr>
          <w:cantSplit/>
          <w:trHeight w:val="67"/>
        </w:trPr>
        <w:tc>
          <w:tcPr>
            <w:tcW w:w="2798" w:type="dxa"/>
            <w:shd w:val="clear" w:color="auto" w:fill="auto"/>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cs="Arial" w:hint="eastAsia"/>
                <w:color w:val="000000"/>
                <w:sz w:val="22"/>
                <w:szCs w:val="22"/>
              </w:rPr>
              <w:t>2015</w:t>
            </w:r>
            <w:r w:rsidRPr="00B47839">
              <w:rPr>
                <w:rFonts w:ascii="Arial" w:hAnsi="Arial" w:hint="eastAsia"/>
                <w:color w:val="000000"/>
                <w:sz w:val="22"/>
                <w:szCs w:val="22"/>
              </w:rPr>
              <w:t>年</w:t>
            </w:r>
            <w:r w:rsidRPr="00B47839">
              <w:rPr>
                <w:rFonts w:ascii="Arial" w:hAnsi="Arial" w:hint="eastAsia"/>
                <w:color w:val="000000"/>
                <w:sz w:val="22"/>
                <w:szCs w:val="22"/>
              </w:rPr>
              <w:t>12</w:t>
            </w:r>
            <w:r w:rsidRPr="00B47839">
              <w:rPr>
                <w:rFonts w:ascii="Arial" w:hAnsi="Arial" w:hint="eastAsia"/>
                <w:color w:val="000000"/>
                <w:sz w:val="22"/>
                <w:szCs w:val="22"/>
              </w:rPr>
              <w:t>月</w:t>
            </w:r>
            <w:r w:rsidRPr="00B47839">
              <w:rPr>
                <w:rFonts w:ascii="Arial" w:hAnsi="Arial" w:hint="eastAsia"/>
                <w:color w:val="000000"/>
                <w:sz w:val="22"/>
                <w:szCs w:val="22"/>
              </w:rPr>
              <w:t>31</w:t>
            </w:r>
            <w:r w:rsidRPr="00B47839">
              <w:rPr>
                <w:rFonts w:ascii="Arial" w:hAnsi="Arial" w:hint="eastAsia"/>
                <w:color w:val="000000"/>
                <w:sz w:val="22"/>
                <w:szCs w:val="22"/>
              </w:rPr>
              <w:t>日</w:t>
            </w:r>
          </w:p>
        </w:tc>
        <w:tc>
          <w:tcPr>
            <w:tcW w:w="290"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shd w:val="clear" w:color="auto" w:fill="auto"/>
            <w:vAlign w:val="bottom"/>
          </w:tcPr>
          <w:p w:rsidR="00D812CF" w:rsidRPr="00B47839"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bottom w:val="single" w:sz="12" w:space="0" w:color="auto"/>
            </w:tcBorders>
            <w:shd w:val="clear" w:color="auto" w:fill="auto"/>
            <w:vAlign w:val="bottom"/>
          </w:tcPr>
          <w:p w:rsidR="00D812CF" w:rsidRPr="00B47839" w:rsidRDefault="00D812CF" w:rsidP="006A148E">
            <w:pPr>
              <w:tabs>
                <w:tab w:val="decimal" w:pos="1307"/>
              </w:tabs>
              <w:ind w:right="-57"/>
              <w:rPr>
                <w:rFonts w:ascii="Arial" w:hAnsi="Arial" w:cs="Arial"/>
                <w:bCs/>
                <w:sz w:val="22"/>
                <w:szCs w:val="22"/>
              </w:rPr>
            </w:pPr>
            <w:r w:rsidRPr="00B47839">
              <w:rPr>
                <w:rFonts w:ascii="Arial" w:hAnsi="Arial" w:cs="Arial"/>
                <w:bCs/>
                <w:sz w:val="22"/>
                <w:szCs w:val="22"/>
              </w:rPr>
              <w:t>8,910,720.00</w:t>
            </w:r>
          </w:p>
        </w:tc>
      </w:tr>
      <w:tr w:rsidR="00D812CF" w:rsidRPr="00B47839" w:rsidTr="006A148E">
        <w:trPr>
          <w:cantSplit/>
          <w:trHeight w:val="67"/>
        </w:trPr>
        <w:tc>
          <w:tcPr>
            <w:tcW w:w="2798" w:type="dxa"/>
            <w:shd w:val="clear" w:color="auto" w:fill="auto"/>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shd w:val="clear" w:color="auto" w:fill="auto"/>
            <w:vAlign w:val="bottom"/>
          </w:tcPr>
          <w:p w:rsidR="00D812CF" w:rsidRPr="00B47839" w:rsidRDefault="00D812CF" w:rsidP="006A148E">
            <w:pPr>
              <w:tabs>
                <w:tab w:val="decimal" w:pos="1307"/>
              </w:tabs>
              <w:ind w:right="-57"/>
              <w:rPr>
                <w:rFonts w:ascii="Arial" w:hAnsi="Arial" w:cs="Arial"/>
                <w:bCs/>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tcBorders>
            <w:shd w:val="clear" w:color="auto" w:fill="auto"/>
            <w:vAlign w:val="bottom"/>
          </w:tcPr>
          <w:p w:rsidR="00D812CF" w:rsidRPr="00B47839" w:rsidRDefault="00D812CF" w:rsidP="006A148E">
            <w:pPr>
              <w:tabs>
                <w:tab w:val="decimal" w:pos="1307"/>
              </w:tabs>
              <w:ind w:right="-57"/>
              <w:rPr>
                <w:rFonts w:ascii="Arial" w:hAnsi="Arial" w:cs="Arial"/>
                <w:bCs/>
                <w:sz w:val="22"/>
                <w:szCs w:val="22"/>
              </w:rPr>
            </w:pPr>
            <w:r w:rsidRPr="00B47839">
              <w:rPr>
                <w:rFonts w:ascii="Arial" w:hAnsi="Arial" w:cs="Arial"/>
                <w:bCs/>
                <w:sz w:val="22"/>
                <w:szCs w:val="22"/>
              </w:rPr>
              <w:t>-3,452,013.22</w:t>
            </w:r>
          </w:p>
        </w:tc>
      </w:tr>
      <w:tr w:rsidR="00D812CF" w:rsidRPr="00B47839" w:rsidTr="006A148E">
        <w:trPr>
          <w:cantSplit/>
          <w:trHeight w:val="67"/>
        </w:trPr>
        <w:tc>
          <w:tcPr>
            <w:tcW w:w="2798" w:type="dxa"/>
            <w:shd w:val="clear" w:color="auto" w:fill="auto"/>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cs="Arial" w:hint="eastAsia"/>
                <w:color w:val="000000"/>
                <w:sz w:val="22"/>
                <w:szCs w:val="22"/>
              </w:rPr>
              <w:t>2015</w:t>
            </w:r>
            <w:r w:rsidRPr="00B47839">
              <w:rPr>
                <w:rFonts w:ascii="Arial" w:hAnsi="Arial" w:hint="eastAsia"/>
                <w:color w:val="000000"/>
                <w:sz w:val="22"/>
                <w:szCs w:val="22"/>
              </w:rPr>
              <w:t>年</w:t>
            </w:r>
            <w:r w:rsidRPr="00B47839">
              <w:rPr>
                <w:rFonts w:ascii="Arial" w:hAnsi="Arial" w:hint="eastAsia"/>
                <w:color w:val="000000"/>
                <w:sz w:val="22"/>
                <w:szCs w:val="22"/>
              </w:rPr>
              <w:t>12</w:t>
            </w:r>
            <w:r w:rsidRPr="00B47839">
              <w:rPr>
                <w:rFonts w:ascii="Arial" w:hAnsi="Arial" w:hint="eastAsia"/>
                <w:color w:val="000000"/>
                <w:sz w:val="22"/>
                <w:szCs w:val="22"/>
              </w:rPr>
              <w:t>月</w:t>
            </w:r>
            <w:r w:rsidRPr="00B47839">
              <w:rPr>
                <w:rFonts w:ascii="Arial" w:hAnsi="Arial" w:hint="eastAsia"/>
                <w:color w:val="000000"/>
                <w:sz w:val="22"/>
                <w:szCs w:val="22"/>
              </w:rPr>
              <w:t>31</w:t>
            </w:r>
            <w:r w:rsidRPr="00B47839">
              <w:rPr>
                <w:rFonts w:ascii="Arial" w:hAnsi="Arial" w:hint="eastAsia"/>
                <w:color w:val="000000"/>
                <w:sz w:val="22"/>
                <w:szCs w:val="22"/>
              </w:rPr>
              <w:t>日扔持有的资产计入</w:t>
            </w:r>
            <w:r w:rsidRPr="00B47839">
              <w:rPr>
                <w:rFonts w:ascii="Arial" w:hAnsi="Arial" w:cs="Arial" w:hint="eastAsia"/>
                <w:color w:val="000000"/>
                <w:sz w:val="22"/>
                <w:szCs w:val="22"/>
              </w:rPr>
              <w:t>201</w:t>
            </w:r>
            <w:r w:rsidRPr="00B47839">
              <w:rPr>
                <w:rFonts w:ascii="Arial" w:hAnsi="Arial" w:cs="Arial"/>
                <w:color w:val="000000"/>
                <w:sz w:val="22"/>
                <w:szCs w:val="22"/>
              </w:rPr>
              <w:t>5</w:t>
            </w:r>
            <w:r w:rsidRPr="00B47839">
              <w:rPr>
                <w:rFonts w:ascii="Arial" w:hAnsi="Arial" w:hint="eastAsia"/>
                <w:color w:val="000000"/>
                <w:sz w:val="22"/>
                <w:szCs w:val="22"/>
              </w:rPr>
              <w:t>年度损益的未实现利得或损失的变动</w:t>
            </w:r>
          </w:p>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r w:rsidRPr="00B47839">
              <w:rPr>
                <w:rFonts w:ascii="Arial" w:hAnsi="Arial" w:hint="eastAsia"/>
                <w:color w:val="000000"/>
                <w:sz w:val="22"/>
                <w:szCs w:val="22"/>
              </w:rPr>
              <w:t>——公允价值变动损益</w:t>
            </w:r>
          </w:p>
        </w:tc>
        <w:tc>
          <w:tcPr>
            <w:tcW w:w="290"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tcBorders>
              <w:bottom w:val="nil"/>
            </w:tcBorders>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tcBorders>
              <w:bottom w:val="nil"/>
            </w:tcBorders>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bottom w:val="single" w:sz="12" w:space="0" w:color="auto"/>
            </w:tcBorders>
            <w:shd w:val="clear" w:color="auto" w:fill="auto"/>
            <w:vAlign w:val="bottom"/>
          </w:tcPr>
          <w:p w:rsidR="00D812CF" w:rsidRPr="00B47839" w:rsidRDefault="00D812CF" w:rsidP="006A148E">
            <w:pPr>
              <w:tabs>
                <w:tab w:val="right" w:pos="2160"/>
                <w:tab w:val="right" w:pos="3060"/>
                <w:tab w:val="right" w:pos="4320"/>
                <w:tab w:val="right" w:pos="5670"/>
                <w:tab w:val="right" w:pos="6570"/>
                <w:tab w:val="right" w:pos="7805"/>
              </w:tabs>
              <w:rPr>
                <w:rFonts w:ascii="Arial" w:hAnsi="Arial"/>
                <w:color w:val="000000"/>
                <w:sz w:val="22"/>
                <w:szCs w:val="22"/>
              </w:rPr>
            </w:pPr>
          </w:p>
        </w:tc>
      </w:tr>
    </w:tbl>
    <w:p w:rsidR="00D812CF" w:rsidRPr="009F09C7" w:rsidRDefault="00D812CF" w:rsidP="00D812CF">
      <w:pPr>
        <w:spacing w:before="29" w:line="288" w:lineRule="auto"/>
        <w:rPr>
          <w:color w:val="000000"/>
          <w:sz w:val="24"/>
        </w:rPr>
      </w:pPr>
      <w:r w:rsidRPr="009F09C7">
        <w:rPr>
          <w:rFonts w:hint="eastAsia"/>
          <w:color w:val="000000"/>
          <w:sz w:val="24"/>
        </w:rPr>
        <w:t>计入损益的利得或损失分别计入利润表中的公允价值变动收益、投资收益等项目。</w:t>
      </w:r>
    </w:p>
    <w:p w:rsidR="00D812CF" w:rsidRPr="009F09C7" w:rsidRDefault="00D812CF" w:rsidP="00D812CF">
      <w:pPr>
        <w:spacing w:before="29" w:line="288" w:lineRule="auto"/>
        <w:rPr>
          <w:color w:val="000000"/>
          <w:sz w:val="24"/>
        </w:rPr>
      </w:pPr>
      <w:r w:rsidRPr="009F09C7">
        <w:rPr>
          <w:rFonts w:hint="eastAsia"/>
          <w:color w:val="000000"/>
          <w:sz w:val="24"/>
        </w:rPr>
        <w:t>使用重要不可观察输入值的第三层次公允价值按照可比公司法确定。</w:t>
      </w:r>
    </w:p>
    <w:bookmarkEnd w:id="60"/>
    <w:p w:rsidR="00D812CF" w:rsidRDefault="00D812CF" w:rsidP="00D812CF">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D812CF" w:rsidRDefault="00D812CF" w:rsidP="00D812CF">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812CF" w:rsidRDefault="00D812CF" w:rsidP="00D812C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812CF" w:rsidRDefault="00D812CF" w:rsidP="00D812C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961CF" w:rsidRDefault="00D812CF" w:rsidP="0004616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9F0F52" w:rsidRPr="0004616F" w:rsidRDefault="009F0F52"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432,797,209.03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84.56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432,797,209.03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84.56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19,994,000.00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19,994,000.00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3.91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54,052,807.32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10.56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4,962,461.64</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0.97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511,806,477.99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334,454,398.58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65.69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37,917.66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15,592.23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11,486,434.20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9,458.68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241,692.20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106,780.00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66,654,106.51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19,790,828.97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432,797,209.03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85.00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bookmarkStart w:id="67" w:name="_GoBack"/>
      <w:bookmarkEnd w:id="67"/>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8"/>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5A15D7">
        <w:trPr>
          <w:jc w:val="center"/>
        </w:trPr>
        <w:tc>
          <w:tcPr>
            <w:tcW w:w="817" w:type="dxa"/>
            <w:vAlign w:val="center"/>
          </w:tcPr>
          <w:p w:rsidR="005A15D7" w:rsidRDefault="002A0398">
            <w:pPr>
              <w:jc w:val="center"/>
            </w:pPr>
            <w:r>
              <w:rPr>
                <w:color w:val="000000"/>
                <w:sz w:val="24"/>
              </w:rPr>
              <w:t>1</w:t>
            </w:r>
          </w:p>
        </w:tc>
        <w:tc>
          <w:tcPr>
            <w:tcW w:w="1276" w:type="dxa"/>
            <w:vAlign w:val="center"/>
          </w:tcPr>
          <w:p w:rsidR="005A15D7" w:rsidRDefault="002A0398">
            <w:pPr>
              <w:jc w:val="center"/>
            </w:pPr>
            <w:r>
              <w:rPr>
                <w:color w:val="000000"/>
                <w:sz w:val="24"/>
              </w:rPr>
              <w:t>300347</w:t>
            </w:r>
          </w:p>
        </w:tc>
        <w:tc>
          <w:tcPr>
            <w:tcW w:w="1701" w:type="dxa"/>
            <w:vAlign w:val="center"/>
          </w:tcPr>
          <w:p w:rsidR="005A15D7" w:rsidRDefault="002A0398">
            <w:pPr>
              <w:jc w:val="center"/>
            </w:pPr>
            <w:r>
              <w:rPr>
                <w:color w:val="000000"/>
                <w:sz w:val="24"/>
              </w:rPr>
              <w:t>泰格医药</w:t>
            </w:r>
          </w:p>
        </w:tc>
        <w:tc>
          <w:tcPr>
            <w:tcW w:w="1559" w:type="dxa"/>
            <w:vAlign w:val="center"/>
          </w:tcPr>
          <w:p w:rsidR="005A15D7" w:rsidRDefault="002A0398">
            <w:pPr>
              <w:jc w:val="right"/>
            </w:pPr>
            <w:r>
              <w:rPr>
                <w:color w:val="000000"/>
                <w:sz w:val="24"/>
              </w:rPr>
              <w:t>1,830,377</w:t>
            </w:r>
          </w:p>
        </w:tc>
        <w:tc>
          <w:tcPr>
            <w:tcW w:w="1701" w:type="dxa"/>
            <w:vAlign w:val="center"/>
          </w:tcPr>
          <w:p w:rsidR="005A15D7" w:rsidRDefault="002A0398">
            <w:pPr>
              <w:jc w:val="right"/>
            </w:pPr>
            <w:r>
              <w:rPr>
                <w:color w:val="000000"/>
                <w:sz w:val="24"/>
              </w:rPr>
              <w:t>49,438,482.77</w:t>
            </w:r>
          </w:p>
        </w:tc>
        <w:tc>
          <w:tcPr>
            <w:tcW w:w="1843" w:type="dxa"/>
            <w:vAlign w:val="center"/>
          </w:tcPr>
          <w:p w:rsidR="005A15D7" w:rsidRDefault="002A0398">
            <w:pPr>
              <w:jc w:val="right"/>
            </w:pPr>
            <w:r>
              <w:rPr>
                <w:color w:val="000000"/>
                <w:sz w:val="24"/>
              </w:rPr>
              <w:t>9.71</w:t>
            </w:r>
          </w:p>
        </w:tc>
      </w:tr>
      <w:tr w:rsidR="005A15D7">
        <w:trPr>
          <w:jc w:val="center"/>
        </w:trPr>
        <w:tc>
          <w:tcPr>
            <w:tcW w:w="817" w:type="dxa"/>
            <w:vAlign w:val="center"/>
          </w:tcPr>
          <w:p w:rsidR="005A15D7" w:rsidRDefault="002A0398">
            <w:pPr>
              <w:jc w:val="center"/>
            </w:pPr>
            <w:r>
              <w:rPr>
                <w:color w:val="000000"/>
                <w:sz w:val="24"/>
              </w:rPr>
              <w:t>2</w:t>
            </w:r>
          </w:p>
        </w:tc>
        <w:tc>
          <w:tcPr>
            <w:tcW w:w="1276" w:type="dxa"/>
            <w:vAlign w:val="center"/>
          </w:tcPr>
          <w:p w:rsidR="005A15D7" w:rsidRDefault="002A0398">
            <w:pPr>
              <w:jc w:val="center"/>
            </w:pPr>
            <w:r>
              <w:rPr>
                <w:color w:val="000000"/>
                <w:sz w:val="24"/>
              </w:rPr>
              <w:t>002045</w:t>
            </w:r>
          </w:p>
        </w:tc>
        <w:tc>
          <w:tcPr>
            <w:tcW w:w="1701" w:type="dxa"/>
            <w:vAlign w:val="center"/>
          </w:tcPr>
          <w:p w:rsidR="005A15D7" w:rsidRDefault="002A0398">
            <w:pPr>
              <w:jc w:val="center"/>
            </w:pPr>
            <w:r>
              <w:rPr>
                <w:color w:val="000000"/>
                <w:sz w:val="24"/>
              </w:rPr>
              <w:t>国光电器</w:t>
            </w:r>
          </w:p>
        </w:tc>
        <w:tc>
          <w:tcPr>
            <w:tcW w:w="1559" w:type="dxa"/>
            <w:vAlign w:val="center"/>
          </w:tcPr>
          <w:p w:rsidR="005A15D7" w:rsidRDefault="002A0398">
            <w:pPr>
              <w:jc w:val="right"/>
            </w:pPr>
            <w:r>
              <w:rPr>
                <w:color w:val="000000"/>
                <w:sz w:val="24"/>
              </w:rPr>
              <w:t>3,835,701</w:t>
            </w:r>
          </w:p>
        </w:tc>
        <w:tc>
          <w:tcPr>
            <w:tcW w:w="1701" w:type="dxa"/>
            <w:vAlign w:val="center"/>
          </w:tcPr>
          <w:p w:rsidR="005A15D7" w:rsidRDefault="002A0398">
            <w:pPr>
              <w:jc w:val="right"/>
            </w:pPr>
            <w:r>
              <w:rPr>
                <w:color w:val="000000"/>
                <w:sz w:val="24"/>
              </w:rPr>
              <w:t>47,754,477.45</w:t>
            </w:r>
          </w:p>
        </w:tc>
        <w:tc>
          <w:tcPr>
            <w:tcW w:w="1843" w:type="dxa"/>
            <w:vAlign w:val="center"/>
          </w:tcPr>
          <w:p w:rsidR="005A15D7" w:rsidRDefault="002A0398">
            <w:pPr>
              <w:jc w:val="right"/>
            </w:pPr>
            <w:r>
              <w:rPr>
                <w:color w:val="000000"/>
                <w:sz w:val="24"/>
              </w:rPr>
              <w:t>9.38</w:t>
            </w:r>
          </w:p>
        </w:tc>
      </w:tr>
      <w:tr w:rsidR="005A15D7">
        <w:trPr>
          <w:jc w:val="center"/>
        </w:trPr>
        <w:tc>
          <w:tcPr>
            <w:tcW w:w="817" w:type="dxa"/>
            <w:vAlign w:val="center"/>
          </w:tcPr>
          <w:p w:rsidR="005A15D7" w:rsidRDefault="002A0398">
            <w:pPr>
              <w:jc w:val="center"/>
            </w:pPr>
            <w:r>
              <w:rPr>
                <w:color w:val="000000"/>
                <w:sz w:val="24"/>
              </w:rPr>
              <w:t>3</w:t>
            </w:r>
          </w:p>
        </w:tc>
        <w:tc>
          <w:tcPr>
            <w:tcW w:w="1276" w:type="dxa"/>
            <w:vAlign w:val="center"/>
          </w:tcPr>
          <w:p w:rsidR="005A15D7" w:rsidRDefault="002A0398">
            <w:pPr>
              <w:jc w:val="center"/>
            </w:pPr>
            <w:r>
              <w:rPr>
                <w:color w:val="000000"/>
                <w:sz w:val="24"/>
              </w:rPr>
              <w:t>300115</w:t>
            </w:r>
          </w:p>
        </w:tc>
        <w:tc>
          <w:tcPr>
            <w:tcW w:w="1701" w:type="dxa"/>
            <w:vAlign w:val="center"/>
          </w:tcPr>
          <w:p w:rsidR="005A15D7" w:rsidRDefault="002A0398">
            <w:pPr>
              <w:jc w:val="center"/>
            </w:pPr>
            <w:r>
              <w:rPr>
                <w:color w:val="000000"/>
                <w:sz w:val="24"/>
              </w:rPr>
              <w:t>长盈精密</w:t>
            </w:r>
          </w:p>
        </w:tc>
        <w:tc>
          <w:tcPr>
            <w:tcW w:w="1559" w:type="dxa"/>
            <w:vAlign w:val="center"/>
          </w:tcPr>
          <w:p w:rsidR="005A15D7" w:rsidRDefault="002A0398">
            <w:pPr>
              <w:jc w:val="right"/>
            </w:pPr>
            <w:r>
              <w:rPr>
                <w:color w:val="000000"/>
                <w:sz w:val="24"/>
              </w:rPr>
              <w:t>1,531,804</w:t>
            </w:r>
          </w:p>
        </w:tc>
        <w:tc>
          <w:tcPr>
            <w:tcW w:w="1701" w:type="dxa"/>
            <w:vAlign w:val="center"/>
          </w:tcPr>
          <w:p w:rsidR="005A15D7" w:rsidRDefault="002A0398">
            <w:pPr>
              <w:jc w:val="right"/>
            </w:pPr>
            <w:r>
              <w:rPr>
                <w:color w:val="000000"/>
                <w:sz w:val="24"/>
              </w:rPr>
              <w:t>39,918,812.24</w:t>
            </w:r>
          </w:p>
        </w:tc>
        <w:tc>
          <w:tcPr>
            <w:tcW w:w="1843" w:type="dxa"/>
            <w:vAlign w:val="center"/>
          </w:tcPr>
          <w:p w:rsidR="005A15D7" w:rsidRDefault="002A0398">
            <w:pPr>
              <w:jc w:val="right"/>
            </w:pPr>
            <w:r>
              <w:rPr>
                <w:color w:val="000000"/>
                <w:sz w:val="24"/>
              </w:rPr>
              <w:t>7.84</w:t>
            </w:r>
          </w:p>
        </w:tc>
      </w:tr>
      <w:tr w:rsidR="005A15D7">
        <w:trPr>
          <w:jc w:val="center"/>
        </w:trPr>
        <w:tc>
          <w:tcPr>
            <w:tcW w:w="817" w:type="dxa"/>
            <w:vAlign w:val="center"/>
          </w:tcPr>
          <w:p w:rsidR="005A15D7" w:rsidRDefault="002A0398">
            <w:pPr>
              <w:jc w:val="center"/>
            </w:pPr>
            <w:r>
              <w:rPr>
                <w:color w:val="000000"/>
                <w:sz w:val="24"/>
              </w:rPr>
              <w:t>4</w:t>
            </w:r>
          </w:p>
        </w:tc>
        <w:tc>
          <w:tcPr>
            <w:tcW w:w="1276" w:type="dxa"/>
            <w:vAlign w:val="center"/>
          </w:tcPr>
          <w:p w:rsidR="005A15D7" w:rsidRDefault="002A0398">
            <w:pPr>
              <w:jc w:val="center"/>
            </w:pPr>
            <w:r>
              <w:rPr>
                <w:color w:val="000000"/>
                <w:sz w:val="24"/>
              </w:rPr>
              <w:t>002120</w:t>
            </w:r>
          </w:p>
        </w:tc>
        <w:tc>
          <w:tcPr>
            <w:tcW w:w="1701" w:type="dxa"/>
            <w:vAlign w:val="center"/>
          </w:tcPr>
          <w:p w:rsidR="005A15D7" w:rsidRDefault="002A0398">
            <w:pPr>
              <w:jc w:val="center"/>
            </w:pPr>
            <w:r>
              <w:rPr>
                <w:color w:val="000000"/>
                <w:sz w:val="24"/>
              </w:rPr>
              <w:t>新海股份</w:t>
            </w:r>
          </w:p>
        </w:tc>
        <w:tc>
          <w:tcPr>
            <w:tcW w:w="1559" w:type="dxa"/>
            <w:vAlign w:val="center"/>
          </w:tcPr>
          <w:p w:rsidR="005A15D7" w:rsidRDefault="002A0398">
            <w:pPr>
              <w:jc w:val="right"/>
            </w:pPr>
            <w:r>
              <w:rPr>
                <w:color w:val="000000"/>
                <w:sz w:val="24"/>
              </w:rPr>
              <w:t>570,542</w:t>
            </w:r>
          </w:p>
        </w:tc>
        <w:tc>
          <w:tcPr>
            <w:tcW w:w="1701" w:type="dxa"/>
            <w:vAlign w:val="center"/>
          </w:tcPr>
          <w:p w:rsidR="005A15D7" w:rsidRDefault="002A0398">
            <w:pPr>
              <w:jc w:val="right"/>
            </w:pPr>
            <w:r>
              <w:rPr>
                <w:color w:val="000000"/>
                <w:sz w:val="24"/>
              </w:rPr>
              <w:t>28,755,316.80</w:t>
            </w:r>
          </w:p>
        </w:tc>
        <w:tc>
          <w:tcPr>
            <w:tcW w:w="1843" w:type="dxa"/>
            <w:vAlign w:val="center"/>
          </w:tcPr>
          <w:p w:rsidR="005A15D7" w:rsidRDefault="002A0398">
            <w:pPr>
              <w:jc w:val="right"/>
            </w:pPr>
            <w:r>
              <w:rPr>
                <w:color w:val="000000"/>
                <w:sz w:val="24"/>
              </w:rPr>
              <w:t>5.65</w:t>
            </w:r>
          </w:p>
        </w:tc>
      </w:tr>
      <w:tr w:rsidR="005A15D7">
        <w:trPr>
          <w:jc w:val="center"/>
        </w:trPr>
        <w:tc>
          <w:tcPr>
            <w:tcW w:w="817" w:type="dxa"/>
            <w:vAlign w:val="center"/>
          </w:tcPr>
          <w:p w:rsidR="005A15D7" w:rsidRDefault="002A0398">
            <w:pPr>
              <w:jc w:val="center"/>
            </w:pPr>
            <w:r>
              <w:rPr>
                <w:color w:val="000000"/>
                <w:sz w:val="24"/>
              </w:rPr>
              <w:t>5</w:t>
            </w:r>
          </w:p>
        </w:tc>
        <w:tc>
          <w:tcPr>
            <w:tcW w:w="1276" w:type="dxa"/>
            <w:vAlign w:val="center"/>
          </w:tcPr>
          <w:p w:rsidR="005A15D7" w:rsidRDefault="002A0398">
            <w:pPr>
              <w:jc w:val="center"/>
            </w:pPr>
            <w:r>
              <w:rPr>
                <w:color w:val="000000"/>
                <w:sz w:val="24"/>
              </w:rPr>
              <w:t>000820</w:t>
            </w:r>
          </w:p>
        </w:tc>
        <w:tc>
          <w:tcPr>
            <w:tcW w:w="1701" w:type="dxa"/>
            <w:vAlign w:val="center"/>
          </w:tcPr>
          <w:p w:rsidR="005A15D7" w:rsidRDefault="002A0398">
            <w:pPr>
              <w:jc w:val="center"/>
            </w:pPr>
            <w:r>
              <w:rPr>
                <w:color w:val="000000"/>
                <w:sz w:val="24"/>
              </w:rPr>
              <w:t>神雾节能</w:t>
            </w:r>
          </w:p>
        </w:tc>
        <w:tc>
          <w:tcPr>
            <w:tcW w:w="1559" w:type="dxa"/>
            <w:vAlign w:val="center"/>
          </w:tcPr>
          <w:p w:rsidR="005A15D7" w:rsidRDefault="002A0398">
            <w:pPr>
              <w:jc w:val="right"/>
            </w:pPr>
            <w:r>
              <w:rPr>
                <w:color w:val="000000"/>
                <w:sz w:val="24"/>
              </w:rPr>
              <w:t>961,323</w:t>
            </w:r>
          </w:p>
        </w:tc>
        <w:tc>
          <w:tcPr>
            <w:tcW w:w="1701" w:type="dxa"/>
            <w:vAlign w:val="center"/>
          </w:tcPr>
          <w:p w:rsidR="005A15D7" w:rsidRDefault="002A0398">
            <w:pPr>
              <w:jc w:val="right"/>
            </w:pPr>
            <w:r>
              <w:rPr>
                <w:color w:val="000000"/>
                <w:sz w:val="24"/>
              </w:rPr>
              <w:t>27,782,234.70</w:t>
            </w:r>
          </w:p>
        </w:tc>
        <w:tc>
          <w:tcPr>
            <w:tcW w:w="1843" w:type="dxa"/>
            <w:vAlign w:val="center"/>
          </w:tcPr>
          <w:p w:rsidR="005A15D7" w:rsidRDefault="002A0398">
            <w:pPr>
              <w:jc w:val="right"/>
            </w:pPr>
            <w:r>
              <w:rPr>
                <w:color w:val="000000"/>
                <w:sz w:val="24"/>
              </w:rPr>
              <w:t>5.46</w:t>
            </w:r>
          </w:p>
        </w:tc>
      </w:tr>
      <w:tr w:rsidR="005A15D7">
        <w:trPr>
          <w:jc w:val="center"/>
        </w:trPr>
        <w:tc>
          <w:tcPr>
            <w:tcW w:w="817" w:type="dxa"/>
            <w:vAlign w:val="center"/>
          </w:tcPr>
          <w:p w:rsidR="005A15D7" w:rsidRDefault="002A0398">
            <w:pPr>
              <w:jc w:val="center"/>
            </w:pPr>
            <w:r>
              <w:rPr>
                <w:color w:val="000000"/>
                <w:sz w:val="24"/>
              </w:rPr>
              <w:t>6</w:t>
            </w:r>
          </w:p>
        </w:tc>
        <w:tc>
          <w:tcPr>
            <w:tcW w:w="1276" w:type="dxa"/>
            <w:vAlign w:val="center"/>
          </w:tcPr>
          <w:p w:rsidR="005A15D7" w:rsidRDefault="002A0398">
            <w:pPr>
              <w:jc w:val="center"/>
            </w:pPr>
            <w:r>
              <w:rPr>
                <w:color w:val="000000"/>
                <w:sz w:val="24"/>
              </w:rPr>
              <w:t>600967</w:t>
            </w:r>
          </w:p>
        </w:tc>
        <w:tc>
          <w:tcPr>
            <w:tcW w:w="1701" w:type="dxa"/>
            <w:vAlign w:val="center"/>
          </w:tcPr>
          <w:p w:rsidR="005A15D7" w:rsidRDefault="002A0398">
            <w:pPr>
              <w:jc w:val="center"/>
            </w:pPr>
            <w:r>
              <w:rPr>
                <w:color w:val="000000"/>
                <w:sz w:val="24"/>
              </w:rPr>
              <w:t>北方创业</w:t>
            </w:r>
          </w:p>
        </w:tc>
        <w:tc>
          <w:tcPr>
            <w:tcW w:w="1559" w:type="dxa"/>
            <w:vAlign w:val="center"/>
          </w:tcPr>
          <w:p w:rsidR="005A15D7" w:rsidRDefault="002A0398">
            <w:pPr>
              <w:jc w:val="right"/>
            </w:pPr>
            <w:r>
              <w:rPr>
                <w:color w:val="000000"/>
                <w:sz w:val="24"/>
              </w:rPr>
              <w:t>1,916,800</w:t>
            </w:r>
          </w:p>
        </w:tc>
        <w:tc>
          <w:tcPr>
            <w:tcW w:w="1701" w:type="dxa"/>
            <w:vAlign w:val="center"/>
          </w:tcPr>
          <w:p w:rsidR="005A15D7" w:rsidRDefault="002A0398">
            <w:pPr>
              <w:jc w:val="right"/>
            </w:pPr>
            <w:r>
              <w:rPr>
                <w:color w:val="000000"/>
                <w:sz w:val="24"/>
              </w:rPr>
              <w:t>26,010,976.00</w:t>
            </w:r>
          </w:p>
        </w:tc>
        <w:tc>
          <w:tcPr>
            <w:tcW w:w="1843" w:type="dxa"/>
            <w:vAlign w:val="center"/>
          </w:tcPr>
          <w:p w:rsidR="005A15D7" w:rsidRDefault="002A0398">
            <w:pPr>
              <w:jc w:val="right"/>
            </w:pPr>
            <w:r>
              <w:rPr>
                <w:color w:val="000000"/>
                <w:sz w:val="24"/>
              </w:rPr>
              <w:t>5.11</w:t>
            </w:r>
          </w:p>
        </w:tc>
      </w:tr>
      <w:tr w:rsidR="005A15D7">
        <w:trPr>
          <w:jc w:val="center"/>
        </w:trPr>
        <w:tc>
          <w:tcPr>
            <w:tcW w:w="817" w:type="dxa"/>
            <w:vAlign w:val="center"/>
          </w:tcPr>
          <w:p w:rsidR="005A15D7" w:rsidRDefault="002A0398">
            <w:pPr>
              <w:jc w:val="center"/>
            </w:pPr>
            <w:r>
              <w:rPr>
                <w:color w:val="000000"/>
                <w:sz w:val="24"/>
              </w:rPr>
              <w:t>7</w:t>
            </w:r>
          </w:p>
        </w:tc>
        <w:tc>
          <w:tcPr>
            <w:tcW w:w="1276" w:type="dxa"/>
            <w:vAlign w:val="center"/>
          </w:tcPr>
          <w:p w:rsidR="005A15D7" w:rsidRDefault="002A0398">
            <w:pPr>
              <w:jc w:val="center"/>
            </w:pPr>
            <w:r>
              <w:rPr>
                <w:color w:val="000000"/>
                <w:sz w:val="24"/>
              </w:rPr>
              <w:t>000915</w:t>
            </w:r>
          </w:p>
        </w:tc>
        <w:tc>
          <w:tcPr>
            <w:tcW w:w="1701" w:type="dxa"/>
            <w:vAlign w:val="center"/>
          </w:tcPr>
          <w:p w:rsidR="005A15D7" w:rsidRDefault="002A0398">
            <w:pPr>
              <w:jc w:val="center"/>
            </w:pPr>
            <w:r>
              <w:rPr>
                <w:color w:val="000000"/>
                <w:sz w:val="24"/>
              </w:rPr>
              <w:t>山大华特</w:t>
            </w:r>
          </w:p>
        </w:tc>
        <w:tc>
          <w:tcPr>
            <w:tcW w:w="1559" w:type="dxa"/>
            <w:vAlign w:val="center"/>
          </w:tcPr>
          <w:p w:rsidR="005A15D7" w:rsidRDefault="002A0398">
            <w:pPr>
              <w:jc w:val="right"/>
            </w:pPr>
            <w:r>
              <w:rPr>
                <w:color w:val="000000"/>
                <w:sz w:val="24"/>
              </w:rPr>
              <w:t>610,756</w:t>
            </w:r>
          </w:p>
        </w:tc>
        <w:tc>
          <w:tcPr>
            <w:tcW w:w="1701" w:type="dxa"/>
            <w:vAlign w:val="center"/>
          </w:tcPr>
          <w:p w:rsidR="005A15D7" w:rsidRDefault="002A0398">
            <w:pPr>
              <w:jc w:val="right"/>
            </w:pPr>
            <w:r>
              <w:rPr>
                <w:color w:val="000000"/>
                <w:sz w:val="24"/>
              </w:rPr>
              <w:t>25,731,150.28</w:t>
            </w:r>
          </w:p>
        </w:tc>
        <w:tc>
          <w:tcPr>
            <w:tcW w:w="1843" w:type="dxa"/>
            <w:vAlign w:val="center"/>
          </w:tcPr>
          <w:p w:rsidR="005A15D7" w:rsidRDefault="002A0398">
            <w:pPr>
              <w:jc w:val="right"/>
            </w:pPr>
            <w:r>
              <w:rPr>
                <w:color w:val="000000"/>
                <w:sz w:val="24"/>
              </w:rPr>
              <w:t>5.05</w:t>
            </w:r>
          </w:p>
        </w:tc>
      </w:tr>
      <w:tr w:rsidR="005A15D7">
        <w:trPr>
          <w:jc w:val="center"/>
        </w:trPr>
        <w:tc>
          <w:tcPr>
            <w:tcW w:w="817" w:type="dxa"/>
            <w:vAlign w:val="center"/>
          </w:tcPr>
          <w:p w:rsidR="005A15D7" w:rsidRDefault="002A0398">
            <w:pPr>
              <w:jc w:val="center"/>
            </w:pPr>
            <w:r>
              <w:rPr>
                <w:color w:val="000000"/>
                <w:sz w:val="24"/>
              </w:rPr>
              <w:t>8</w:t>
            </w:r>
          </w:p>
        </w:tc>
        <w:tc>
          <w:tcPr>
            <w:tcW w:w="1276" w:type="dxa"/>
            <w:vAlign w:val="center"/>
          </w:tcPr>
          <w:p w:rsidR="005A15D7" w:rsidRDefault="002A0398">
            <w:pPr>
              <w:jc w:val="center"/>
            </w:pPr>
            <w:r>
              <w:rPr>
                <w:color w:val="000000"/>
                <w:sz w:val="24"/>
              </w:rPr>
              <w:t>002343</w:t>
            </w:r>
          </w:p>
        </w:tc>
        <w:tc>
          <w:tcPr>
            <w:tcW w:w="1701" w:type="dxa"/>
            <w:vAlign w:val="center"/>
          </w:tcPr>
          <w:p w:rsidR="005A15D7" w:rsidRDefault="002A0398">
            <w:pPr>
              <w:jc w:val="center"/>
            </w:pPr>
            <w:r>
              <w:rPr>
                <w:color w:val="000000"/>
                <w:sz w:val="24"/>
              </w:rPr>
              <w:t>慈文传媒</w:t>
            </w:r>
          </w:p>
        </w:tc>
        <w:tc>
          <w:tcPr>
            <w:tcW w:w="1559" w:type="dxa"/>
            <w:vAlign w:val="center"/>
          </w:tcPr>
          <w:p w:rsidR="005A15D7" w:rsidRDefault="002A0398">
            <w:pPr>
              <w:jc w:val="right"/>
            </w:pPr>
            <w:r>
              <w:rPr>
                <w:color w:val="000000"/>
                <w:sz w:val="24"/>
              </w:rPr>
              <w:t>438,141</w:t>
            </w:r>
          </w:p>
        </w:tc>
        <w:tc>
          <w:tcPr>
            <w:tcW w:w="1701" w:type="dxa"/>
            <w:vAlign w:val="center"/>
          </w:tcPr>
          <w:p w:rsidR="005A15D7" w:rsidRDefault="002A0398">
            <w:pPr>
              <w:jc w:val="right"/>
            </w:pPr>
            <w:r>
              <w:rPr>
                <w:color w:val="000000"/>
                <w:sz w:val="24"/>
              </w:rPr>
              <w:t>19,790,828.97</w:t>
            </w:r>
          </w:p>
        </w:tc>
        <w:tc>
          <w:tcPr>
            <w:tcW w:w="1843" w:type="dxa"/>
            <w:vAlign w:val="center"/>
          </w:tcPr>
          <w:p w:rsidR="005A15D7" w:rsidRDefault="002A0398">
            <w:pPr>
              <w:jc w:val="right"/>
            </w:pPr>
            <w:r>
              <w:rPr>
                <w:color w:val="000000"/>
                <w:sz w:val="24"/>
              </w:rPr>
              <w:t>3.89</w:t>
            </w:r>
          </w:p>
        </w:tc>
      </w:tr>
      <w:tr w:rsidR="005A15D7">
        <w:trPr>
          <w:jc w:val="center"/>
        </w:trPr>
        <w:tc>
          <w:tcPr>
            <w:tcW w:w="817" w:type="dxa"/>
            <w:vAlign w:val="center"/>
          </w:tcPr>
          <w:p w:rsidR="005A15D7" w:rsidRDefault="002A0398">
            <w:pPr>
              <w:jc w:val="center"/>
            </w:pPr>
            <w:r>
              <w:rPr>
                <w:color w:val="000000"/>
                <w:sz w:val="24"/>
              </w:rPr>
              <w:t>9</w:t>
            </w:r>
          </w:p>
        </w:tc>
        <w:tc>
          <w:tcPr>
            <w:tcW w:w="1276" w:type="dxa"/>
            <w:vAlign w:val="center"/>
          </w:tcPr>
          <w:p w:rsidR="005A15D7" w:rsidRDefault="002A0398">
            <w:pPr>
              <w:jc w:val="center"/>
            </w:pPr>
            <w:r>
              <w:rPr>
                <w:color w:val="000000"/>
                <w:sz w:val="24"/>
              </w:rPr>
              <w:t>300161</w:t>
            </w:r>
          </w:p>
        </w:tc>
        <w:tc>
          <w:tcPr>
            <w:tcW w:w="1701" w:type="dxa"/>
            <w:vAlign w:val="center"/>
          </w:tcPr>
          <w:p w:rsidR="005A15D7" w:rsidRDefault="002A0398">
            <w:pPr>
              <w:jc w:val="center"/>
            </w:pPr>
            <w:r>
              <w:rPr>
                <w:color w:val="000000"/>
                <w:sz w:val="24"/>
              </w:rPr>
              <w:t>华中数控</w:t>
            </w:r>
          </w:p>
        </w:tc>
        <w:tc>
          <w:tcPr>
            <w:tcW w:w="1559" w:type="dxa"/>
            <w:vAlign w:val="center"/>
          </w:tcPr>
          <w:p w:rsidR="005A15D7" w:rsidRDefault="002A0398">
            <w:pPr>
              <w:jc w:val="right"/>
            </w:pPr>
            <w:r>
              <w:rPr>
                <w:color w:val="000000"/>
                <w:sz w:val="24"/>
              </w:rPr>
              <w:t>680,640</w:t>
            </w:r>
          </w:p>
        </w:tc>
        <w:tc>
          <w:tcPr>
            <w:tcW w:w="1701" w:type="dxa"/>
            <w:vAlign w:val="center"/>
          </w:tcPr>
          <w:p w:rsidR="005A15D7" w:rsidRDefault="002A0398">
            <w:pPr>
              <w:jc w:val="right"/>
            </w:pPr>
            <w:r>
              <w:rPr>
                <w:color w:val="000000"/>
                <w:sz w:val="24"/>
              </w:rPr>
              <w:t>17,696,640.00</w:t>
            </w:r>
          </w:p>
        </w:tc>
        <w:tc>
          <w:tcPr>
            <w:tcW w:w="1843" w:type="dxa"/>
            <w:vAlign w:val="center"/>
          </w:tcPr>
          <w:p w:rsidR="005A15D7" w:rsidRDefault="002A0398">
            <w:pPr>
              <w:jc w:val="right"/>
            </w:pPr>
            <w:r>
              <w:rPr>
                <w:color w:val="000000"/>
                <w:sz w:val="24"/>
              </w:rPr>
              <w:t>3.48</w:t>
            </w:r>
          </w:p>
        </w:tc>
      </w:tr>
      <w:tr w:rsidR="005A15D7">
        <w:trPr>
          <w:jc w:val="center"/>
        </w:trPr>
        <w:tc>
          <w:tcPr>
            <w:tcW w:w="817" w:type="dxa"/>
            <w:vAlign w:val="center"/>
          </w:tcPr>
          <w:p w:rsidR="005A15D7" w:rsidRDefault="002A0398">
            <w:pPr>
              <w:jc w:val="center"/>
            </w:pPr>
            <w:r>
              <w:rPr>
                <w:color w:val="000000"/>
                <w:sz w:val="24"/>
              </w:rPr>
              <w:t>10</w:t>
            </w:r>
          </w:p>
        </w:tc>
        <w:tc>
          <w:tcPr>
            <w:tcW w:w="1276" w:type="dxa"/>
            <w:vAlign w:val="center"/>
          </w:tcPr>
          <w:p w:rsidR="005A15D7" w:rsidRDefault="002A0398">
            <w:pPr>
              <w:jc w:val="center"/>
            </w:pPr>
            <w:r>
              <w:rPr>
                <w:color w:val="000000"/>
                <w:sz w:val="24"/>
              </w:rPr>
              <w:t>002044</w:t>
            </w:r>
          </w:p>
        </w:tc>
        <w:tc>
          <w:tcPr>
            <w:tcW w:w="1701" w:type="dxa"/>
            <w:vAlign w:val="center"/>
          </w:tcPr>
          <w:p w:rsidR="005A15D7" w:rsidRDefault="002A0398">
            <w:pPr>
              <w:jc w:val="center"/>
            </w:pPr>
            <w:r>
              <w:rPr>
                <w:color w:val="000000"/>
                <w:sz w:val="24"/>
              </w:rPr>
              <w:t>美年健康</w:t>
            </w:r>
          </w:p>
        </w:tc>
        <w:tc>
          <w:tcPr>
            <w:tcW w:w="1559" w:type="dxa"/>
            <w:vAlign w:val="center"/>
          </w:tcPr>
          <w:p w:rsidR="005A15D7" w:rsidRDefault="002A0398">
            <w:pPr>
              <w:jc w:val="right"/>
            </w:pPr>
            <w:r>
              <w:rPr>
                <w:color w:val="000000"/>
                <w:sz w:val="24"/>
              </w:rPr>
              <w:t>1,306,193</w:t>
            </w:r>
          </w:p>
        </w:tc>
        <w:tc>
          <w:tcPr>
            <w:tcW w:w="1701" w:type="dxa"/>
            <w:vAlign w:val="center"/>
          </w:tcPr>
          <w:p w:rsidR="005A15D7" w:rsidRDefault="002A0398">
            <w:pPr>
              <w:jc w:val="right"/>
            </w:pPr>
            <w:r>
              <w:rPr>
                <w:color w:val="000000"/>
                <w:sz w:val="24"/>
              </w:rPr>
              <w:t>17,215,623.74</w:t>
            </w:r>
          </w:p>
        </w:tc>
        <w:tc>
          <w:tcPr>
            <w:tcW w:w="1843" w:type="dxa"/>
            <w:vAlign w:val="center"/>
          </w:tcPr>
          <w:p w:rsidR="005A15D7" w:rsidRDefault="002A0398">
            <w:pPr>
              <w:jc w:val="right"/>
            </w:pPr>
            <w:r>
              <w:rPr>
                <w:color w:val="000000"/>
                <w:sz w:val="24"/>
              </w:rPr>
              <w:t>3.38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2"/>
      <w:r w:rsidRPr="00245C29">
        <w:rPr>
          <w:rFonts w:ascii="Times New Roman" w:hAnsi="Times New Roman"/>
          <w:kern w:val="0"/>
          <w:szCs w:val="24"/>
        </w:rPr>
        <w:t>8.4</w:t>
      </w:r>
      <w:bookmarkStart w:id="70"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9"/>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5A15D7">
        <w:tc>
          <w:tcPr>
            <w:tcW w:w="870" w:type="dxa"/>
            <w:vAlign w:val="center"/>
          </w:tcPr>
          <w:p w:rsidR="005A15D7" w:rsidRDefault="002A0398">
            <w:pPr>
              <w:jc w:val="center"/>
            </w:pPr>
            <w:r>
              <w:rPr>
                <w:color w:val="000000"/>
                <w:sz w:val="24"/>
              </w:rPr>
              <w:t>1</w:t>
            </w:r>
          </w:p>
        </w:tc>
        <w:tc>
          <w:tcPr>
            <w:tcW w:w="1650" w:type="dxa"/>
            <w:vAlign w:val="center"/>
          </w:tcPr>
          <w:p w:rsidR="005A15D7" w:rsidRDefault="002A0398">
            <w:pPr>
              <w:jc w:val="center"/>
            </w:pPr>
            <w:r>
              <w:rPr>
                <w:color w:val="000000"/>
                <w:sz w:val="24"/>
              </w:rPr>
              <w:t>002045</w:t>
            </w:r>
          </w:p>
        </w:tc>
        <w:tc>
          <w:tcPr>
            <w:tcW w:w="1980" w:type="dxa"/>
            <w:vAlign w:val="center"/>
          </w:tcPr>
          <w:p w:rsidR="005A15D7" w:rsidRDefault="002A0398">
            <w:pPr>
              <w:jc w:val="center"/>
            </w:pPr>
            <w:r>
              <w:rPr>
                <w:color w:val="000000"/>
                <w:sz w:val="24"/>
              </w:rPr>
              <w:t>国光电器</w:t>
            </w:r>
          </w:p>
        </w:tc>
        <w:tc>
          <w:tcPr>
            <w:tcW w:w="2880" w:type="dxa"/>
            <w:vAlign w:val="center"/>
          </w:tcPr>
          <w:p w:rsidR="005A15D7" w:rsidRDefault="002A0398">
            <w:pPr>
              <w:jc w:val="right"/>
            </w:pPr>
            <w:r>
              <w:rPr>
                <w:color w:val="000000"/>
                <w:sz w:val="24"/>
              </w:rPr>
              <w:t>64,792,949.84</w:t>
            </w:r>
          </w:p>
        </w:tc>
        <w:tc>
          <w:tcPr>
            <w:tcW w:w="1620" w:type="dxa"/>
            <w:vAlign w:val="center"/>
          </w:tcPr>
          <w:p w:rsidR="005A15D7" w:rsidRDefault="002A0398">
            <w:pPr>
              <w:jc w:val="right"/>
            </w:pPr>
            <w:r>
              <w:rPr>
                <w:color w:val="000000"/>
                <w:sz w:val="24"/>
              </w:rPr>
              <w:t>15.28</w:t>
            </w:r>
          </w:p>
        </w:tc>
      </w:tr>
      <w:tr w:rsidR="005A15D7">
        <w:tc>
          <w:tcPr>
            <w:tcW w:w="870" w:type="dxa"/>
            <w:vAlign w:val="center"/>
          </w:tcPr>
          <w:p w:rsidR="005A15D7" w:rsidRDefault="002A0398">
            <w:pPr>
              <w:jc w:val="center"/>
            </w:pPr>
            <w:r>
              <w:rPr>
                <w:color w:val="000000"/>
                <w:sz w:val="24"/>
              </w:rPr>
              <w:t>2</w:t>
            </w:r>
          </w:p>
        </w:tc>
        <w:tc>
          <w:tcPr>
            <w:tcW w:w="1650" w:type="dxa"/>
            <w:vAlign w:val="center"/>
          </w:tcPr>
          <w:p w:rsidR="005A15D7" w:rsidRDefault="002A0398">
            <w:pPr>
              <w:jc w:val="center"/>
            </w:pPr>
            <w:r>
              <w:rPr>
                <w:color w:val="000000"/>
                <w:sz w:val="24"/>
              </w:rPr>
              <w:t>300347</w:t>
            </w:r>
          </w:p>
        </w:tc>
        <w:tc>
          <w:tcPr>
            <w:tcW w:w="1980" w:type="dxa"/>
            <w:vAlign w:val="center"/>
          </w:tcPr>
          <w:p w:rsidR="005A15D7" w:rsidRDefault="002A0398">
            <w:pPr>
              <w:jc w:val="center"/>
            </w:pPr>
            <w:r>
              <w:rPr>
                <w:color w:val="000000"/>
                <w:sz w:val="24"/>
              </w:rPr>
              <w:t>泰格医药</w:t>
            </w:r>
          </w:p>
        </w:tc>
        <w:tc>
          <w:tcPr>
            <w:tcW w:w="2880" w:type="dxa"/>
            <w:vAlign w:val="center"/>
          </w:tcPr>
          <w:p w:rsidR="005A15D7" w:rsidRDefault="002A0398">
            <w:pPr>
              <w:jc w:val="right"/>
            </w:pPr>
            <w:r>
              <w:rPr>
                <w:color w:val="000000"/>
                <w:sz w:val="24"/>
              </w:rPr>
              <w:t>55,262,697.35</w:t>
            </w:r>
          </w:p>
        </w:tc>
        <w:tc>
          <w:tcPr>
            <w:tcW w:w="1620" w:type="dxa"/>
            <w:vAlign w:val="center"/>
          </w:tcPr>
          <w:p w:rsidR="005A15D7" w:rsidRDefault="002A0398">
            <w:pPr>
              <w:jc w:val="right"/>
            </w:pPr>
            <w:r>
              <w:rPr>
                <w:color w:val="000000"/>
                <w:sz w:val="24"/>
              </w:rPr>
              <w:t>13.03</w:t>
            </w:r>
          </w:p>
        </w:tc>
      </w:tr>
      <w:tr w:rsidR="005A15D7">
        <w:tc>
          <w:tcPr>
            <w:tcW w:w="870" w:type="dxa"/>
            <w:vAlign w:val="center"/>
          </w:tcPr>
          <w:p w:rsidR="005A15D7" w:rsidRDefault="002A0398">
            <w:pPr>
              <w:jc w:val="center"/>
            </w:pPr>
            <w:r>
              <w:rPr>
                <w:color w:val="000000"/>
                <w:sz w:val="24"/>
              </w:rPr>
              <w:lastRenderedPageBreak/>
              <w:t>3</w:t>
            </w:r>
          </w:p>
        </w:tc>
        <w:tc>
          <w:tcPr>
            <w:tcW w:w="1650" w:type="dxa"/>
            <w:vAlign w:val="center"/>
          </w:tcPr>
          <w:p w:rsidR="005A15D7" w:rsidRDefault="002A0398">
            <w:pPr>
              <w:jc w:val="center"/>
            </w:pPr>
            <w:r>
              <w:rPr>
                <w:color w:val="000000"/>
                <w:sz w:val="24"/>
              </w:rPr>
              <w:t>002582</w:t>
            </w:r>
          </w:p>
        </w:tc>
        <w:tc>
          <w:tcPr>
            <w:tcW w:w="1980" w:type="dxa"/>
            <w:vAlign w:val="center"/>
          </w:tcPr>
          <w:p w:rsidR="005A15D7" w:rsidRDefault="002A0398">
            <w:pPr>
              <w:jc w:val="center"/>
            </w:pPr>
            <w:r>
              <w:rPr>
                <w:color w:val="000000"/>
                <w:sz w:val="24"/>
              </w:rPr>
              <w:t>好想你</w:t>
            </w:r>
          </w:p>
        </w:tc>
        <w:tc>
          <w:tcPr>
            <w:tcW w:w="2880" w:type="dxa"/>
            <w:vAlign w:val="center"/>
          </w:tcPr>
          <w:p w:rsidR="005A15D7" w:rsidRDefault="002A0398">
            <w:pPr>
              <w:jc w:val="right"/>
            </w:pPr>
            <w:r>
              <w:rPr>
                <w:color w:val="000000"/>
                <w:sz w:val="24"/>
              </w:rPr>
              <w:t>53,316,333.60</w:t>
            </w:r>
          </w:p>
        </w:tc>
        <w:tc>
          <w:tcPr>
            <w:tcW w:w="1620" w:type="dxa"/>
            <w:vAlign w:val="center"/>
          </w:tcPr>
          <w:p w:rsidR="005A15D7" w:rsidRDefault="002A0398">
            <w:pPr>
              <w:jc w:val="right"/>
            </w:pPr>
            <w:r>
              <w:rPr>
                <w:color w:val="000000"/>
                <w:sz w:val="24"/>
              </w:rPr>
              <w:t>12.58</w:t>
            </w:r>
          </w:p>
        </w:tc>
      </w:tr>
      <w:tr w:rsidR="005A15D7">
        <w:tc>
          <w:tcPr>
            <w:tcW w:w="870" w:type="dxa"/>
            <w:vAlign w:val="center"/>
          </w:tcPr>
          <w:p w:rsidR="005A15D7" w:rsidRDefault="002A0398">
            <w:pPr>
              <w:jc w:val="center"/>
            </w:pPr>
            <w:r>
              <w:rPr>
                <w:color w:val="000000"/>
                <w:sz w:val="24"/>
              </w:rPr>
              <w:t>4</w:t>
            </w:r>
          </w:p>
        </w:tc>
        <w:tc>
          <w:tcPr>
            <w:tcW w:w="1650" w:type="dxa"/>
            <w:vAlign w:val="center"/>
          </w:tcPr>
          <w:p w:rsidR="005A15D7" w:rsidRDefault="002A0398">
            <w:pPr>
              <w:jc w:val="center"/>
            </w:pPr>
            <w:r>
              <w:rPr>
                <w:color w:val="000000"/>
                <w:sz w:val="24"/>
              </w:rPr>
              <w:t>300203</w:t>
            </w:r>
          </w:p>
        </w:tc>
        <w:tc>
          <w:tcPr>
            <w:tcW w:w="1980" w:type="dxa"/>
            <w:vAlign w:val="center"/>
          </w:tcPr>
          <w:p w:rsidR="005A15D7" w:rsidRDefault="002A0398">
            <w:pPr>
              <w:jc w:val="center"/>
            </w:pPr>
            <w:r>
              <w:rPr>
                <w:color w:val="000000"/>
                <w:sz w:val="24"/>
              </w:rPr>
              <w:t>聚光科技</w:t>
            </w:r>
          </w:p>
        </w:tc>
        <w:tc>
          <w:tcPr>
            <w:tcW w:w="2880" w:type="dxa"/>
            <w:vAlign w:val="center"/>
          </w:tcPr>
          <w:p w:rsidR="005A15D7" w:rsidRDefault="002A0398">
            <w:pPr>
              <w:jc w:val="right"/>
            </w:pPr>
            <w:r>
              <w:rPr>
                <w:color w:val="000000"/>
                <w:sz w:val="24"/>
              </w:rPr>
              <w:t>47,083,972.10</w:t>
            </w:r>
          </w:p>
        </w:tc>
        <w:tc>
          <w:tcPr>
            <w:tcW w:w="1620" w:type="dxa"/>
            <w:vAlign w:val="center"/>
          </w:tcPr>
          <w:p w:rsidR="005A15D7" w:rsidRDefault="002A0398">
            <w:pPr>
              <w:jc w:val="right"/>
            </w:pPr>
            <w:r>
              <w:rPr>
                <w:color w:val="000000"/>
                <w:sz w:val="24"/>
              </w:rPr>
              <w:t>11.11</w:t>
            </w:r>
          </w:p>
        </w:tc>
      </w:tr>
      <w:tr w:rsidR="005A15D7">
        <w:tc>
          <w:tcPr>
            <w:tcW w:w="870" w:type="dxa"/>
            <w:vAlign w:val="center"/>
          </w:tcPr>
          <w:p w:rsidR="005A15D7" w:rsidRDefault="002A0398">
            <w:pPr>
              <w:jc w:val="center"/>
            </w:pPr>
            <w:r>
              <w:rPr>
                <w:color w:val="000000"/>
                <w:sz w:val="24"/>
              </w:rPr>
              <w:t>5</w:t>
            </w:r>
          </w:p>
        </w:tc>
        <w:tc>
          <w:tcPr>
            <w:tcW w:w="1650" w:type="dxa"/>
            <w:vAlign w:val="center"/>
          </w:tcPr>
          <w:p w:rsidR="005A15D7" w:rsidRDefault="002A0398">
            <w:pPr>
              <w:jc w:val="center"/>
            </w:pPr>
            <w:r>
              <w:rPr>
                <w:color w:val="000000"/>
                <w:sz w:val="24"/>
              </w:rPr>
              <w:t>300115</w:t>
            </w:r>
          </w:p>
        </w:tc>
        <w:tc>
          <w:tcPr>
            <w:tcW w:w="1980" w:type="dxa"/>
            <w:vAlign w:val="center"/>
          </w:tcPr>
          <w:p w:rsidR="005A15D7" w:rsidRDefault="002A0398">
            <w:pPr>
              <w:jc w:val="center"/>
            </w:pPr>
            <w:r>
              <w:rPr>
                <w:color w:val="000000"/>
                <w:sz w:val="24"/>
              </w:rPr>
              <w:t>长盈精密</w:t>
            </w:r>
          </w:p>
        </w:tc>
        <w:tc>
          <w:tcPr>
            <w:tcW w:w="2880" w:type="dxa"/>
            <w:vAlign w:val="center"/>
          </w:tcPr>
          <w:p w:rsidR="005A15D7" w:rsidRDefault="002A0398">
            <w:pPr>
              <w:jc w:val="right"/>
            </w:pPr>
            <w:r>
              <w:rPr>
                <w:color w:val="000000"/>
                <w:sz w:val="24"/>
              </w:rPr>
              <w:t>38,078,638.97</w:t>
            </w:r>
          </w:p>
        </w:tc>
        <w:tc>
          <w:tcPr>
            <w:tcW w:w="1620" w:type="dxa"/>
            <w:vAlign w:val="center"/>
          </w:tcPr>
          <w:p w:rsidR="005A15D7" w:rsidRDefault="002A0398">
            <w:pPr>
              <w:jc w:val="right"/>
            </w:pPr>
            <w:r>
              <w:rPr>
                <w:color w:val="000000"/>
                <w:sz w:val="24"/>
              </w:rPr>
              <w:t>8.98</w:t>
            </w:r>
          </w:p>
        </w:tc>
      </w:tr>
      <w:tr w:rsidR="005A15D7">
        <w:tc>
          <w:tcPr>
            <w:tcW w:w="870" w:type="dxa"/>
            <w:vAlign w:val="center"/>
          </w:tcPr>
          <w:p w:rsidR="005A15D7" w:rsidRDefault="002A0398">
            <w:pPr>
              <w:jc w:val="center"/>
            </w:pPr>
            <w:r>
              <w:rPr>
                <w:color w:val="000000"/>
                <w:sz w:val="24"/>
              </w:rPr>
              <w:t>6</w:t>
            </w:r>
          </w:p>
        </w:tc>
        <w:tc>
          <w:tcPr>
            <w:tcW w:w="1650" w:type="dxa"/>
            <w:vAlign w:val="center"/>
          </w:tcPr>
          <w:p w:rsidR="005A15D7" w:rsidRDefault="002A0398">
            <w:pPr>
              <w:jc w:val="center"/>
            </w:pPr>
            <w:r>
              <w:rPr>
                <w:color w:val="000000"/>
                <w:sz w:val="24"/>
              </w:rPr>
              <w:t>300033</w:t>
            </w:r>
          </w:p>
        </w:tc>
        <w:tc>
          <w:tcPr>
            <w:tcW w:w="1980" w:type="dxa"/>
            <w:vAlign w:val="center"/>
          </w:tcPr>
          <w:p w:rsidR="005A15D7" w:rsidRDefault="002A0398">
            <w:pPr>
              <w:jc w:val="center"/>
            </w:pPr>
            <w:r>
              <w:rPr>
                <w:color w:val="000000"/>
                <w:sz w:val="24"/>
              </w:rPr>
              <w:t>同花顺</w:t>
            </w:r>
          </w:p>
        </w:tc>
        <w:tc>
          <w:tcPr>
            <w:tcW w:w="2880" w:type="dxa"/>
            <w:vAlign w:val="center"/>
          </w:tcPr>
          <w:p w:rsidR="005A15D7" w:rsidRDefault="002A0398">
            <w:pPr>
              <w:jc w:val="right"/>
            </w:pPr>
            <w:r>
              <w:rPr>
                <w:color w:val="000000"/>
                <w:sz w:val="24"/>
              </w:rPr>
              <w:t>36,455,524.78</w:t>
            </w:r>
          </w:p>
        </w:tc>
        <w:tc>
          <w:tcPr>
            <w:tcW w:w="1620" w:type="dxa"/>
            <w:vAlign w:val="center"/>
          </w:tcPr>
          <w:p w:rsidR="005A15D7" w:rsidRDefault="002A0398">
            <w:pPr>
              <w:jc w:val="right"/>
            </w:pPr>
            <w:r>
              <w:rPr>
                <w:color w:val="000000"/>
                <w:sz w:val="24"/>
              </w:rPr>
              <w:t>8.60</w:t>
            </w:r>
          </w:p>
        </w:tc>
      </w:tr>
      <w:tr w:rsidR="005A15D7">
        <w:tc>
          <w:tcPr>
            <w:tcW w:w="870" w:type="dxa"/>
            <w:vAlign w:val="center"/>
          </w:tcPr>
          <w:p w:rsidR="005A15D7" w:rsidRDefault="002A0398">
            <w:pPr>
              <w:jc w:val="center"/>
            </w:pPr>
            <w:r>
              <w:rPr>
                <w:color w:val="000000"/>
                <w:sz w:val="24"/>
              </w:rPr>
              <w:t>7</w:t>
            </w:r>
          </w:p>
        </w:tc>
        <w:tc>
          <w:tcPr>
            <w:tcW w:w="1650" w:type="dxa"/>
            <w:vAlign w:val="center"/>
          </w:tcPr>
          <w:p w:rsidR="005A15D7" w:rsidRDefault="002A0398">
            <w:pPr>
              <w:jc w:val="center"/>
            </w:pPr>
            <w:r>
              <w:rPr>
                <w:color w:val="000000"/>
                <w:sz w:val="24"/>
              </w:rPr>
              <w:t>600233</w:t>
            </w:r>
          </w:p>
        </w:tc>
        <w:tc>
          <w:tcPr>
            <w:tcW w:w="1980" w:type="dxa"/>
            <w:vAlign w:val="center"/>
          </w:tcPr>
          <w:p w:rsidR="005A15D7" w:rsidRDefault="002A0398">
            <w:pPr>
              <w:jc w:val="center"/>
            </w:pPr>
            <w:r>
              <w:rPr>
                <w:color w:val="000000"/>
                <w:sz w:val="24"/>
              </w:rPr>
              <w:t>圆通速递</w:t>
            </w:r>
          </w:p>
        </w:tc>
        <w:tc>
          <w:tcPr>
            <w:tcW w:w="2880" w:type="dxa"/>
            <w:vAlign w:val="center"/>
          </w:tcPr>
          <w:p w:rsidR="005A15D7" w:rsidRDefault="002A0398">
            <w:pPr>
              <w:jc w:val="right"/>
            </w:pPr>
            <w:r>
              <w:rPr>
                <w:color w:val="000000"/>
                <w:sz w:val="24"/>
              </w:rPr>
              <w:t>36,202,007.16</w:t>
            </w:r>
          </w:p>
        </w:tc>
        <w:tc>
          <w:tcPr>
            <w:tcW w:w="1620" w:type="dxa"/>
            <w:vAlign w:val="center"/>
          </w:tcPr>
          <w:p w:rsidR="005A15D7" w:rsidRDefault="002A0398">
            <w:pPr>
              <w:jc w:val="right"/>
            </w:pPr>
            <w:r>
              <w:rPr>
                <w:color w:val="000000"/>
                <w:sz w:val="24"/>
              </w:rPr>
              <w:t>8.54</w:t>
            </w:r>
          </w:p>
        </w:tc>
      </w:tr>
      <w:tr w:rsidR="005A15D7">
        <w:tc>
          <w:tcPr>
            <w:tcW w:w="870" w:type="dxa"/>
            <w:vAlign w:val="center"/>
          </w:tcPr>
          <w:p w:rsidR="005A15D7" w:rsidRDefault="002A0398">
            <w:pPr>
              <w:jc w:val="center"/>
            </w:pPr>
            <w:r>
              <w:rPr>
                <w:color w:val="000000"/>
                <w:sz w:val="24"/>
              </w:rPr>
              <w:t>8</w:t>
            </w:r>
          </w:p>
        </w:tc>
        <w:tc>
          <w:tcPr>
            <w:tcW w:w="1650" w:type="dxa"/>
            <w:vAlign w:val="center"/>
          </w:tcPr>
          <w:p w:rsidR="005A15D7" w:rsidRDefault="002A0398">
            <w:pPr>
              <w:jc w:val="center"/>
            </w:pPr>
            <w:r>
              <w:rPr>
                <w:color w:val="000000"/>
                <w:sz w:val="24"/>
              </w:rPr>
              <w:t>300161</w:t>
            </w:r>
          </w:p>
        </w:tc>
        <w:tc>
          <w:tcPr>
            <w:tcW w:w="1980" w:type="dxa"/>
            <w:vAlign w:val="center"/>
          </w:tcPr>
          <w:p w:rsidR="005A15D7" w:rsidRDefault="002A0398">
            <w:pPr>
              <w:jc w:val="center"/>
            </w:pPr>
            <w:r>
              <w:rPr>
                <w:color w:val="000000"/>
                <w:sz w:val="24"/>
              </w:rPr>
              <w:t>华中数控</w:t>
            </w:r>
          </w:p>
        </w:tc>
        <w:tc>
          <w:tcPr>
            <w:tcW w:w="2880" w:type="dxa"/>
            <w:vAlign w:val="center"/>
          </w:tcPr>
          <w:p w:rsidR="005A15D7" w:rsidRDefault="002A0398">
            <w:pPr>
              <w:jc w:val="right"/>
            </w:pPr>
            <w:r>
              <w:rPr>
                <w:color w:val="000000"/>
                <w:sz w:val="24"/>
              </w:rPr>
              <w:t>35,729,564.60</w:t>
            </w:r>
          </w:p>
        </w:tc>
        <w:tc>
          <w:tcPr>
            <w:tcW w:w="1620" w:type="dxa"/>
            <w:vAlign w:val="center"/>
          </w:tcPr>
          <w:p w:rsidR="005A15D7" w:rsidRDefault="002A0398">
            <w:pPr>
              <w:jc w:val="right"/>
            </w:pPr>
            <w:r>
              <w:rPr>
                <w:color w:val="000000"/>
                <w:sz w:val="24"/>
              </w:rPr>
              <w:t>8.43</w:t>
            </w:r>
          </w:p>
        </w:tc>
      </w:tr>
      <w:tr w:rsidR="005A15D7">
        <w:tc>
          <w:tcPr>
            <w:tcW w:w="870" w:type="dxa"/>
            <w:vAlign w:val="center"/>
          </w:tcPr>
          <w:p w:rsidR="005A15D7" w:rsidRDefault="002A0398">
            <w:pPr>
              <w:jc w:val="center"/>
            </w:pPr>
            <w:r>
              <w:rPr>
                <w:color w:val="000000"/>
                <w:sz w:val="24"/>
              </w:rPr>
              <w:t>9</w:t>
            </w:r>
          </w:p>
        </w:tc>
        <w:tc>
          <w:tcPr>
            <w:tcW w:w="1650" w:type="dxa"/>
            <w:vAlign w:val="center"/>
          </w:tcPr>
          <w:p w:rsidR="005A15D7" w:rsidRDefault="002A0398">
            <w:pPr>
              <w:jc w:val="center"/>
            </w:pPr>
            <w:r>
              <w:rPr>
                <w:color w:val="000000"/>
                <w:sz w:val="24"/>
              </w:rPr>
              <w:t>002044</w:t>
            </w:r>
          </w:p>
        </w:tc>
        <w:tc>
          <w:tcPr>
            <w:tcW w:w="1980" w:type="dxa"/>
            <w:vAlign w:val="center"/>
          </w:tcPr>
          <w:p w:rsidR="005A15D7" w:rsidRDefault="002A0398">
            <w:pPr>
              <w:jc w:val="center"/>
            </w:pPr>
            <w:r>
              <w:rPr>
                <w:color w:val="000000"/>
                <w:sz w:val="24"/>
              </w:rPr>
              <w:t>美年健康</w:t>
            </w:r>
          </w:p>
        </w:tc>
        <w:tc>
          <w:tcPr>
            <w:tcW w:w="2880" w:type="dxa"/>
            <w:vAlign w:val="center"/>
          </w:tcPr>
          <w:p w:rsidR="005A15D7" w:rsidRDefault="002A0398">
            <w:pPr>
              <w:jc w:val="right"/>
            </w:pPr>
            <w:r>
              <w:rPr>
                <w:color w:val="000000"/>
                <w:sz w:val="24"/>
              </w:rPr>
              <w:t>35,211,218.16</w:t>
            </w:r>
          </w:p>
        </w:tc>
        <w:tc>
          <w:tcPr>
            <w:tcW w:w="1620" w:type="dxa"/>
            <w:vAlign w:val="center"/>
          </w:tcPr>
          <w:p w:rsidR="005A15D7" w:rsidRDefault="002A0398">
            <w:pPr>
              <w:jc w:val="right"/>
            </w:pPr>
            <w:r>
              <w:rPr>
                <w:color w:val="000000"/>
                <w:sz w:val="24"/>
              </w:rPr>
              <w:t>8.31</w:t>
            </w:r>
          </w:p>
        </w:tc>
      </w:tr>
      <w:tr w:rsidR="005A15D7">
        <w:tc>
          <w:tcPr>
            <w:tcW w:w="870" w:type="dxa"/>
            <w:vAlign w:val="center"/>
          </w:tcPr>
          <w:p w:rsidR="005A15D7" w:rsidRDefault="002A0398">
            <w:pPr>
              <w:jc w:val="center"/>
            </w:pPr>
            <w:r>
              <w:rPr>
                <w:color w:val="000000"/>
                <w:sz w:val="24"/>
              </w:rPr>
              <w:t>10</w:t>
            </w:r>
          </w:p>
        </w:tc>
        <w:tc>
          <w:tcPr>
            <w:tcW w:w="1650" w:type="dxa"/>
            <w:vAlign w:val="center"/>
          </w:tcPr>
          <w:p w:rsidR="005A15D7" w:rsidRDefault="002A0398">
            <w:pPr>
              <w:jc w:val="center"/>
            </w:pPr>
            <w:r>
              <w:rPr>
                <w:color w:val="000000"/>
                <w:sz w:val="24"/>
              </w:rPr>
              <w:t>000423</w:t>
            </w:r>
          </w:p>
        </w:tc>
        <w:tc>
          <w:tcPr>
            <w:tcW w:w="1980" w:type="dxa"/>
            <w:vAlign w:val="center"/>
          </w:tcPr>
          <w:p w:rsidR="005A15D7" w:rsidRDefault="002A0398">
            <w:pPr>
              <w:jc w:val="center"/>
            </w:pPr>
            <w:r>
              <w:rPr>
                <w:color w:val="000000"/>
                <w:sz w:val="24"/>
              </w:rPr>
              <w:t>东阿阿胶</w:t>
            </w:r>
          </w:p>
        </w:tc>
        <w:tc>
          <w:tcPr>
            <w:tcW w:w="2880" w:type="dxa"/>
            <w:vAlign w:val="center"/>
          </w:tcPr>
          <w:p w:rsidR="005A15D7" w:rsidRDefault="002A0398">
            <w:pPr>
              <w:jc w:val="right"/>
            </w:pPr>
            <w:r>
              <w:rPr>
                <w:color w:val="000000"/>
                <w:sz w:val="24"/>
              </w:rPr>
              <w:t>34,164,126.89</w:t>
            </w:r>
          </w:p>
        </w:tc>
        <w:tc>
          <w:tcPr>
            <w:tcW w:w="1620" w:type="dxa"/>
            <w:vAlign w:val="center"/>
          </w:tcPr>
          <w:p w:rsidR="005A15D7" w:rsidRDefault="002A0398">
            <w:pPr>
              <w:jc w:val="right"/>
            </w:pPr>
            <w:r>
              <w:rPr>
                <w:color w:val="000000"/>
                <w:sz w:val="24"/>
              </w:rPr>
              <w:t>8.06</w:t>
            </w:r>
          </w:p>
        </w:tc>
      </w:tr>
      <w:tr w:rsidR="005A15D7">
        <w:tc>
          <w:tcPr>
            <w:tcW w:w="870" w:type="dxa"/>
            <w:vAlign w:val="center"/>
          </w:tcPr>
          <w:p w:rsidR="005A15D7" w:rsidRDefault="002A0398">
            <w:pPr>
              <w:jc w:val="center"/>
            </w:pPr>
            <w:r>
              <w:rPr>
                <w:color w:val="000000"/>
                <w:sz w:val="24"/>
              </w:rPr>
              <w:t>11</w:t>
            </w:r>
          </w:p>
        </w:tc>
        <w:tc>
          <w:tcPr>
            <w:tcW w:w="1650" w:type="dxa"/>
            <w:vAlign w:val="center"/>
          </w:tcPr>
          <w:p w:rsidR="005A15D7" w:rsidRDefault="002A0398">
            <w:pPr>
              <w:jc w:val="center"/>
            </w:pPr>
            <w:r>
              <w:rPr>
                <w:color w:val="000000"/>
                <w:sz w:val="24"/>
              </w:rPr>
              <w:t>300221</w:t>
            </w:r>
          </w:p>
        </w:tc>
        <w:tc>
          <w:tcPr>
            <w:tcW w:w="1980" w:type="dxa"/>
            <w:vAlign w:val="center"/>
          </w:tcPr>
          <w:p w:rsidR="005A15D7" w:rsidRDefault="002A0398">
            <w:pPr>
              <w:jc w:val="center"/>
            </w:pPr>
            <w:r>
              <w:rPr>
                <w:color w:val="000000"/>
                <w:sz w:val="24"/>
              </w:rPr>
              <w:t>银禧科技</w:t>
            </w:r>
          </w:p>
        </w:tc>
        <w:tc>
          <w:tcPr>
            <w:tcW w:w="2880" w:type="dxa"/>
            <w:vAlign w:val="center"/>
          </w:tcPr>
          <w:p w:rsidR="005A15D7" w:rsidRDefault="002A0398">
            <w:pPr>
              <w:jc w:val="right"/>
            </w:pPr>
            <w:r>
              <w:rPr>
                <w:color w:val="000000"/>
                <w:sz w:val="24"/>
              </w:rPr>
              <w:t>30,657,345.12</w:t>
            </w:r>
          </w:p>
        </w:tc>
        <w:tc>
          <w:tcPr>
            <w:tcW w:w="1620" w:type="dxa"/>
            <w:vAlign w:val="center"/>
          </w:tcPr>
          <w:p w:rsidR="005A15D7" w:rsidRDefault="002A0398">
            <w:pPr>
              <w:jc w:val="right"/>
            </w:pPr>
            <w:r>
              <w:rPr>
                <w:color w:val="000000"/>
                <w:sz w:val="24"/>
              </w:rPr>
              <w:t>7.23</w:t>
            </w:r>
          </w:p>
        </w:tc>
      </w:tr>
      <w:tr w:rsidR="005A15D7">
        <w:tc>
          <w:tcPr>
            <w:tcW w:w="870" w:type="dxa"/>
            <w:vAlign w:val="center"/>
          </w:tcPr>
          <w:p w:rsidR="005A15D7" w:rsidRDefault="002A0398">
            <w:pPr>
              <w:jc w:val="center"/>
            </w:pPr>
            <w:r>
              <w:rPr>
                <w:color w:val="000000"/>
                <w:sz w:val="24"/>
              </w:rPr>
              <w:t>12</w:t>
            </w:r>
          </w:p>
        </w:tc>
        <w:tc>
          <w:tcPr>
            <w:tcW w:w="1650" w:type="dxa"/>
            <w:vAlign w:val="center"/>
          </w:tcPr>
          <w:p w:rsidR="005A15D7" w:rsidRDefault="002A0398">
            <w:pPr>
              <w:jc w:val="center"/>
            </w:pPr>
            <w:r>
              <w:rPr>
                <w:color w:val="000000"/>
                <w:sz w:val="24"/>
              </w:rPr>
              <w:t>002120</w:t>
            </w:r>
          </w:p>
        </w:tc>
        <w:tc>
          <w:tcPr>
            <w:tcW w:w="1980" w:type="dxa"/>
            <w:vAlign w:val="center"/>
          </w:tcPr>
          <w:p w:rsidR="005A15D7" w:rsidRDefault="002A0398">
            <w:pPr>
              <w:jc w:val="center"/>
            </w:pPr>
            <w:r>
              <w:rPr>
                <w:color w:val="000000"/>
                <w:sz w:val="24"/>
              </w:rPr>
              <w:t>新海股份</w:t>
            </w:r>
          </w:p>
        </w:tc>
        <w:tc>
          <w:tcPr>
            <w:tcW w:w="2880" w:type="dxa"/>
            <w:vAlign w:val="center"/>
          </w:tcPr>
          <w:p w:rsidR="005A15D7" w:rsidRDefault="002A0398">
            <w:pPr>
              <w:jc w:val="right"/>
            </w:pPr>
            <w:r>
              <w:rPr>
                <w:color w:val="000000"/>
                <w:sz w:val="24"/>
              </w:rPr>
              <w:t>30,566,847.40</w:t>
            </w:r>
          </w:p>
        </w:tc>
        <w:tc>
          <w:tcPr>
            <w:tcW w:w="1620" w:type="dxa"/>
            <w:vAlign w:val="center"/>
          </w:tcPr>
          <w:p w:rsidR="005A15D7" w:rsidRDefault="002A0398">
            <w:pPr>
              <w:jc w:val="right"/>
            </w:pPr>
            <w:r>
              <w:rPr>
                <w:color w:val="000000"/>
                <w:sz w:val="24"/>
              </w:rPr>
              <w:t>7.21</w:t>
            </w:r>
          </w:p>
        </w:tc>
      </w:tr>
      <w:tr w:rsidR="005A15D7">
        <w:tc>
          <w:tcPr>
            <w:tcW w:w="870" w:type="dxa"/>
            <w:vAlign w:val="center"/>
          </w:tcPr>
          <w:p w:rsidR="005A15D7" w:rsidRDefault="002A0398">
            <w:pPr>
              <w:jc w:val="center"/>
            </w:pPr>
            <w:r>
              <w:rPr>
                <w:color w:val="000000"/>
                <w:sz w:val="24"/>
              </w:rPr>
              <w:t>13</w:t>
            </w:r>
          </w:p>
        </w:tc>
        <w:tc>
          <w:tcPr>
            <w:tcW w:w="1650" w:type="dxa"/>
            <w:vAlign w:val="center"/>
          </w:tcPr>
          <w:p w:rsidR="005A15D7" w:rsidRDefault="002A0398">
            <w:pPr>
              <w:jc w:val="center"/>
            </w:pPr>
            <w:r>
              <w:rPr>
                <w:color w:val="000000"/>
                <w:sz w:val="24"/>
              </w:rPr>
              <w:t>300458</w:t>
            </w:r>
          </w:p>
        </w:tc>
        <w:tc>
          <w:tcPr>
            <w:tcW w:w="1980" w:type="dxa"/>
            <w:vAlign w:val="center"/>
          </w:tcPr>
          <w:p w:rsidR="005A15D7" w:rsidRDefault="002A0398">
            <w:pPr>
              <w:jc w:val="center"/>
            </w:pPr>
            <w:r>
              <w:rPr>
                <w:color w:val="000000"/>
                <w:sz w:val="24"/>
              </w:rPr>
              <w:t>全志科技</w:t>
            </w:r>
          </w:p>
        </w:tc>
        <w:tc>
          <w:tcPr>
            <w:tcW w:w="2880" w:type="dxa"/>
            <w:vAlign w:val="center"/>
          </w:tcPr>
          <w:p w:rsidR="005A15D7" w:rsidRDefault="002A0398">
            <w:pPr>
              <w:jc w:val="right"/>
            </w:pPr>
            <w:r>
              <w:rPr>
                <w:color w:val="000000"/>
                <w:sz w:val="24"/>
              </w:rPr>
              <w:t>30,136,519.42</w:t>
            </w:r>
          </w:p>
        </w:tc>
        <w:tc>
          <w:tcPr>
            <w:tcW w:w="1620" w:type="dxa"/>
            <w:vAlign w:val="center"/>
          </w:tcPr>
          <w:p w:rsidR="005A15D7" w:rsidRDefault="002A0398">
            <w:pPr>
              <w:jc w:val="right"/>
            </w:pPr>
            <w:r>
              <w:rPr>
                <w:color w:val="000000"/>
                <w:sz w:val="24"/>
              </w:rPr>
              <w:t>7.11</w:t>
            </w:r>
          </w:p>
        </w:tc>
      </w:tr>
      <w:tr w:rsidR="005A15D7">
        <w:tc>
          <w:tcPr>
            <w:tcW w:w="870" w:type="dxa"/>
            <w:vAlign w:val="center"/>
          </w:tcPr>
          <w:p w:rsidR="005A15D7" w:rsidRDefault="002A0398">
            <w:pPr>
              <w:jc w:val="center"/>
            </w:pPr>
            <w:r>
              <w:rPr>
                <w:color w:val="000000"/>
                <w:sz w:val="24"/>
              </w:rPr>
              <w:t>14</w:t>
            </w:r>
          </w:p>
        </w:tc>
        <w:tc>
          <w:tcPr>
            <w:tcW w:w="1650" w:type="dxa"/>
            <w:vAlign w:val="center"/>
          </w:tcPr>
          <w:p w:rsidR="005A15D7" w:rsidRDefault="002A0398">
            <w:pPr>
              <w:jc w:val="center"/>
            </w:pPr>
            <w:r>
              <w:rPr>
                <w:color w:val="000000"/>
                <w:sz w:val="24"/>
              </w:rPr>
              <w:t>000915</w:t>
            </w:r>
          </w:p>
        </w:tc>
        <w:tc>
          <w:tcPr>
            <w:tcW w:w="1980" w:type="dxa"/>
            <w:vAlign w:val="center"/>
          </w:tcPr>
          <w:p w:rsidR="005A15D7" w:rsidRDefault="002A0398">
            <w:pPr>
              <w:jc w:val="center"/>
            </w:pPr>
            <w:r>
              <w:rPr>
                <w:color w:val="000000"/>
                <w:sz w:val="24"/>
              </w:rPr>
              <w:t>山大华特</w:t>
            </w:r>
          </w:p>
        </w:tc>
        <w:tc>
          <w:tcPr>
            <w:tcW w:w="2880" w:type="dxa"/>
            <w:vAlign w:val="center"/>
          </w:tcPr>
          <w:p w:rsidR="005A15D7" w:rsidRDefault="002A0398">
            <w:pPr>
              <w:jc w:val="right"/>
            </w:pPr>
            <w:r>
              <w:rPr>
                <w:color w:val="000000"/>
                <w:sz w:val="24"/>
              </w:rPr>
              <w:t>28,152,715.58</w:t>
            </w:r>
          </w:p>
        </w:tc>
        <w:tc>
          <w:tcPr>
            <w:tcW w:w="1620" w:type="dxa"/>
            <w:vAlign w:val="center"/>
          </w:tcPr>
          <w:p w:rsidR="005A15D7" w:rsidRDefault="002A0398">
            <w:pPr>
              <w:jc w:val="right"/>
            </w:pPr>
            <w:r>
              <w:rPr>
                <w:color w:val="000000"/>
                <w:sz w:val="24"/>
              </w:rPr>
              <w:t>6.64</w:t>
            </w:r>
          </w:p>
        </w:tc>
      </w:tr>
      <w:tr w:rsidR="005A15D7">
        <w:tc>
          <w:tcPr>
            <w:tcW w:w="870" w:type="dxa"/>
            <w:vAlign w:val="center"/>
          </w:tcPr>
          <w:p w:rsidR="005A15D7" w:rsidRDefault="002A0398">
            <w:pPr>
              <w:jc w:val="center"/>
            </w:pPr>
            <w:r>
              <w:rPr>
                <w:color w:val="000000"/>
                <w:sz w:val="24"/>
              </w:rPr>
              <w:t>15</w:t>
            </w:r>
          </w:p>
        </w:tc>
        <w:tc>
          <w:tcPr>
            <w:tcW w:w="1650" w:type="dxa"/>
            <w:vAlign w:val="center"/>
          </w:tcPr>
          <w:p w:rsidR="005A15D7" w:rsidRDefault="002A0398">
            <w:pPr>
              <w:jc w:val="center"/>
            </w:pPr>
            <w:r>
              <w:rPr>
                <w:color w:val="000000"/>
                <w:sz w:val="24"/>
              </w:rPr>
              <w:t>000820</w:t>
            </w:r>
          </w:p>
        </w:tc>
        <w:tc>
          <w:tcPr>
            <w:tcW w:w="1980" w:type="dxa"/>
            <w:vAlign w:val="center"/>
          </w:tcPr>
          <w:p w:rsidR="005A15D7" w:rsidRDefault="002A0398">
            <w:pPr>
              <w:jc w:val="center"/>
            </w:pPr>
            <w:r>
              <w:rPr>
                <w:color w:val="000000"/>
                <w:sz w:val="24"/>
              </w:rPr>
              <w:t>神雾节能</w:t>
            </w:r>
          </w:p>
        </w:tc>
        <w:tc>
          <w:tcPr>
            <w:tcW w:w="2880" w:type="dxa"/>
            <w:vAlign w:val="center"/>
          </w:tcPr>
          <w:p w:rsidR="005A15D7" w:rsidRDefault="002A0398">
            <w:pPr>
              <w:jc w:val="right"/>
            </w:pPr>
            <w:r>
              <w:rPr>
                <w:color w:val="000000"/>
                <w:sz w:val="24"/>
              </w:rPr>
              <w:t>26,920,887.16</w:t>
            </w:r>
          </w:p>
        </w:tc>
        <w:tc>
          <w:tcPr>
            <w:tcW w:w="1620" w:type="dxa"/>
            <w:vAlign w:val="center"/>
          </w:tcPr>
          <w:p w:rsidR="005A15D7" w:rsidRDefault="002A0398">
            <w:pPr>
              <w:jc w:val="right"/>
            </w:pPr>
            <w:r>
              <w:rPr>
                <w:color w:val="000000"/>
                <w:sz w:val="24"/>
              </w:rPr>
              <w:t>6.35</w:t>
            </w:r>
          </w:p>
        </w:tc>
      </w:tr>
      <w:tr w:rsidR="005A15D7">
        <w:tc>
          <w:tcPr>
            <w:tcW w:w="870" w:type="dxa"/>
            <w:vAlign w:val="center"/>
          </w:tcPr>
          <w:p w:rsidR="005A15D7" w:rsidRDefault="002A0398">
            <w:pPr>
              <w:jc w:val="center"/>
            </w:pPr>
            <w:r>
              <w:rPr>
                <w:color w:val="000000"/>
                <w:sz w:val="24"/>
              </w:rPr>
              <w:t>16</w:t>
            </w:r>
          </w:p>
        </w:tc>
        <w:tc>
          <w:tcPr>
            <w:tcW w:w="1650" w:type="dxa"/>
            <w:vAlign w:val="center"/>
          </w:tcPr>
          <w:p w:rsidR="005A15D7" w:rsidRDefault="002A0398">
            <w:pPr>
              <w:jc w:val="center"/>
            </w:pPr>
            <w:r>
              <w:rPr>
                <w:color w:val="000000"/>
                <w:sz w:val="24"/>
              </w:rPr>
              <w:t>600338</w:t>
            </w:r>
          </w:p>
        </w:tc>
        <w:tc>
          <w:tcPr>
            <w:tcW w:w="1980" w:type="dxa"/>
            <w:vAlign w:val="center"/>
          </w:tcPr>
          <w:p w:rsidR="005A15D7" w:rsidRDefault="002A0398">
            <w:pPr>
              <w:jc w:val="center"/>
            </w:pPr>
            <w:r>
              <w:rPr>
                <w:color w:val="000000"/>
                <w:sz w:val="24"/>
              </w:rPr>
              <w:t>西藏珠峰</w:t>
            </w:r>
          </w:p>
        </w:tc>
        <w:tc>
          <w:tcPr>
            <w:tcW w:w="2880" w:type="dxa"/>
            <w:vAlign w:val="center"/>
          </w:tcPr>
          <w:p w:rsidR="005A15D7" w:rsidRDefault="002A0398">
            <w:pPr>
              <w:jc w:val="right"/>
            </w:pPr>
            <w:r>
              <w:rPr>
                <w:color w:val="000000"/>
                <w:sz w:val="24"/>
              </w:rPr>
              <w:t>26,656,281.02</w:t>
            </w:r>
          </w:p>
        </w:tc>
        <w:tc>
          <w:tcPr>
            <w:tcW w:w="1620" w:type="dxa"/>
            <w:vAlign w:val="center"/>
          </w:tcPr>
          <w:p w:rsidR="005A15D7" w:rsidRDefault="002A0398">
            <w:pPr>
              <w:jc w:val="right"/>
            </w:pPr>
            <w:r>
              <w:rPr>
                <w:color w:val="000000"/>
                <w:sz w:val="24"/>
              </w:rPr>
              <w:t>6.29</w:t>
            </w:r>
          </w:p>
        </w:tc>
      </w:tr>
      <w:tr w:rsidR="005A15D7">
        <w:tc>
          <w:tcPr>
            <w:tcW w:w="870" w:type="dxa"/>
            <w:vAlign w:val="center"/>
          </w:tcPr>
          <w:p w:rsidR="005A15D7" w:rsidRDefault="002A0398">
            <w:pPr>
              <w:jc w:val="center"/>
            </w:pPr>
            <w:r>
              <w:rPr>
                <w:color w:val="000000"/>
                <w:sz w:val="24"/>
              </w:rPr>
              <w:t>17</w:t>
            </w:r>
          </w:p>
        </w:tc>
        <w:tc>
          <w:tcPr>
            <w:tcW w:w="1650" w:type="dxa"/>
            <w:vAlign w:val="center"/>
          </w:tcPr>
          <w:p w:rsidR="005A15D7" w:rsidRDefault="002A0398">
            <w:pPr>
              <w:jc w:val="center"/>
            </w:pPr>
            <w:r>
              <w:rPr>
                <w:color w:val="000000"/>
                <w:sz w:val="24"/>
              </w:rPr>
              <w:t>600720</w:t>
            </w:r>
          </w:p>
        </w:tc>
        <w:tc>
          <w:tcPr>
            <w:tcW w:w="1980" w:type="dxa"/>
            <w:vAlign w:val="center"/>
          </w:tcPr>
          <w:p w:rsidR="005A15D7" w:rsidRDefault="002A0398">
            <w:pPr>
              <w:jc w:val="center"/>
            </w:pPr>
            <w:r>
              <w:rPr>
                <w:color w:val="000000"/>
                <w:sz w:val="24"/>
              </w:rPr>
              <w:t>祁连山</w:t>
            </w:r>
          </w:p>
        </w:tc>
        <w:tc>
          <w:tcPr>
            <w:tcW w:w="2880" w:type="dxa"/>
            <w:vAlign w:val="center"/>
          </w:tcPr>
          <w:p w:rsidR="005A15D7" w:rsidRDefault="002A0398">
            <w:pPr>
              <w:jc w:val="right"/>
            </w:pPr>
            <w:r>
              <w:rPr>
                <w:color w:val="000000"/>
                <w:sz w:val="24"/>
              </w:rPr>
              <w:t>25,643,155.23</w:t>
            </w:r>
          </w:p>
        </w:tc>
        <w:tc>
          <w:tcPr>
            <w:tcW w:w="1620" w:type="dxa"/>
            <w:vAlign w:val="center"/>
          </w:tcPr>
          <w:p w:rsidR="005A15D7" w:rsidRDefault="002A0398">
            <w:pPr>
              <w:jc w:val="right"/>
            </w:pPr>
            <w:r>
              <w:rPr>
                <w:color w:val="000000"/>
                <w:sz w:val="24"/>
              </w:rPr>
              <w:t>6.05</w:t>
            </w:r>
          </w:p>
        </w:tc>
      </w:tr>
      <w:tr w:rsidR="005A15D7">
        <w:tc>
          <w:tcPr>
            <w:tcW w:w="870" w:type="dxa"/>
            <w:vAlign w:val="center"/>
          </w:tcPr>
          <w:p w:rsidR="005A15D7" w:rsidRDefault="002A0398">
            <w:pPr>
              <w:jc w:val="center"/>
            </w:pPr>
            <w:r>
              <w:rPr>
                <w:color w:val="000000"/>
                <w:sz w:val="24"/>
              </w:rPr>
              <w:t>18</w:t>
            </w:r>
          </w:p>
        </w:tc>
        <w:tc>
          <w:tcPr>
            <w:tcW w:w="1650" w:type="dxa"/>
            <w:vAlign w:val="center"/>
          </w:tcPr>
          <w:p w:rsidR="005A15D7" w:rsidRDefault="002A0398">
            <w:pPr>
              <w:jc w:val="center"/>
            </w:pPr>
            <w:r>
              <w:rPr>
                <w:color w:val="000000"/>
                <w:sz w:val="24"/>
              </w:rPr>
              <w:t>300359</w:t>
            </w:r>
          </w:p>
        </w:tc>
        <w:tc>
          <w:tcPr>
            <w:tcW w:w="1980" w:type="dxa"/>
            <w:vAlign w:val="center"/>
          </w:tcPr>
          <w:p w:rsidR="005A15D7" w:rsidRDefault="002A0398">
            <w:pPr>
              <w:jc w:val="center"/>
            </w:pPr>
            <w:r>
              <w:rPr>
                <w:color w:val="000000"/>
                <w:sz w:val="24"/>
              </w:rPr>
              <w:t>全通教育</w:t>
            </w:r>
          </w:p>
        </w:tc>
        <w:tc>
          <w:tcPr>
            <w:tcW w:w="2880" w:type="dxa"/>
            <w:vAlign w:val="center"/>
          </w:tcPr>
          <w:p w:rsidR="005A15D7" w:rsidRDefault="002A0398">
            <w:pPr>
              <w:jc w:val="right"/>
            </w:pPr>
            <w:r>
              <w:rPr>
                <w:color w:val="000000"/>
                <w:sz w:val="24"/>
              </w:rPr>
              <w:t>25,291,622.17</w:t>
            </w:r>
          </w:p>
        </w:tc>
        <w:tc>
          <w:tcPr>
            <w:tcW w:w="1620" w:type="dxa"/>
            <w:vAlign w:val="center"/>
          </w:tcPr>
          <w:p w:rsidR="005A15D7" w:rsidRDefault="002A0398">
            <w:pPr>
              <w:jc w:val="right"/>
            </w:pPr>
            <w:r>
              <w:rPr>
                <w:color w:val="000000"/>
                <w:sz w:val="24"/>
              </w:rPr>
              <w:t>5.97</w:t>
            </w:r>
          </w:p>
        </w:tc>
      </w:tr>
      <w:tr w:rsidR="005A15D7">
        <w:tc>
          <w:tcPr>
            <w:tcW w:w="870" w:type="dxa"/>
            <w:vAlign w:val="center"/>
          </w:tcPr>
          <w:p w:rsidR="005A15D7" w:rsidRDefault="002A0398">
            <w:pPr>
              <w:jc w:val="center"/>
            </w:pPr>
            <w:r>
              <w:rPr>
                <w:color w:val="000000"/>
                <w:sz w:val="24"/>
              </w:rPr>
              <w:t>19</w:t>
            </w:r>
          </w:p>
        </w:tc>
        <w:tc>
          <w:tcPr>
            <w:tcW w:w="1650" w:type="dxa"/>
            <w:vAlign w:val="center"/>
          </w:tcPr>
          <w:p w:rsidR="005A15D7" w:rsidRDefault="002A0398">
            <w:pPr>
              <w:jc w:val="center"/>
            </w:pPr>
            <w:r>
              <w:rPr>
                <w:color w:val="000000"/>
                <w:sz w:val="24"/>
              </w:rPr>
              <w:t>300137</w:t>
            </w:r>
          </w:p>
        </w:tc>
        <w:tc>
          <w:tcPr>
            <w:tcW w:w="1980" w:type="dxa"/>
            <w:vAlign w:val="center"/>
          </w:tcPr>
          <w:p w:rsidR="005A15D7" w:rsidRDefault="002A0398">
            <w:pPr>
              <w:jc w:val="center"/>
            </w:pPr>
            <w:r>
              <w:rPr>
                <w:color w:val="000000"/>
                <w:sz w:val="24"/>
              </w:rPr>
              <w:t>先河环保</w:t>
            </w:r>
          </w:p>
        </w:tc>
        <w:tc>
          <w:tcPr>
            <w:tcW w:w="2880" w:type="dxa"/>
            <w:vAlign w:val="center"/>
          </w:tcPr>
          <w:p w:rsidR="005A15D7" w:rsidRDefault="002A0398">
            <w:pPr>
              <w:jc w:val="right"/>
            </w:pPr>
            <w:r>
              <w:rPr>
                <w:color w:val="000000"/>
                <w:sz w:val="24"/>
              </w:rPr>
              <w:t>25,211,717.65</w:t>
            </w:r>
          </w:p>
        </w:tc>
        <w:tc>
          <w:tcPr>
            <w:tcW w:w="1620" w:type="dxa"/>
            <w:vAlign w:val="center"/>
          </w:tcPr>
          <w:p w:rsidR="005A15D7" w:rsidRDefault="002A0398">
            <w:pPr>
              <w:jc w:val="right"/>
            </w:pPr>
            <w:r>
              <w:rPr>
                <w:color w:val="000000"/>
                <w:sz w:val="24"/>
              </w:rPr>
              <w:t>5.95</w:t>
            </w:r>
          </w:p>
        </w:tc>
      </w:tr>
      <w:tr w:rsidR="005A15D7">
        <w:tc>
          <w:tcPr>
            <w:tcW w:w="870" w:type="dxa"/>
            <w:vAlign w:val="center"/>
          </w:tcPr>
          <w:p w:rsidR="005A15D7" w:rsidRDefault="002A0398">
            <w:pPr>
              <w:jc w:val="center"/>
            </w:pPr>
            <w:r>
              <w:rPr>
                <w:color w:val="000000"/>
                <w:sz w:val="24"/>
              </w:rPr>
              <w:t>20</w:t>
            </w:r>
          </w:p>
        </w:tc>
        <w:tc>
          <w:tcPr>
            <w:tcW w:w="1650" w:type="dxa"/>
            <w:vAlign w:val="center"/>
          </w:tcPr>
          <w:p w:rsidR="005A15D7" w:rsidRDefault="002A0398">
            <w:pPr>
              <w:jc w:val="center"/>
            </w:pPr>
            <w:r>
              <w:rPr>
                <w:color w:val="000000"/>
                <w:sz w:val="24"/>
              </w:rPr>
              <w:t>601899</w:t>
            </w:r>
          </w:p>
        </w:tc>
        <w:tc>
          <w:tcPr>
            <w:tcW w:w="1980" w:type="dxa"/>
            <w:vAlign w:val="center"/>
          </w:tcPr>
          <w:p w:rsidR="005A15D7" w:rsidRDefault="002A0398">
            <w:pPr>
              <w:jc w:val="center"/>
            </w:pPr>
            <w:r>
              <w:rPr>
                <w:color w:val="000000"/>
                <w:sz w:val="24"/>
              </w:rPr>
              <w:t>紫金矿业</w:t>
            </w:r>
          </w:p>
        </w:tc>
        <w:tc>
          <w:tcPr>
            <w:tcW w:w="2880" w:type="dxa"/>
            <w:vAlign w:val="center"/>
          </w:tcPr>
          <w:p w:rsidR="005A15D7" w:rsidRDefault="002A0398">
            <w:pPr>
              <w:jc w:val="right"/>
            </w:pPr>
            <w:r>
              <w:rPr>
                <w:color w:val="000000"/>
                <w:sz w:val="24"/>
              </w:rPr>
              <w:t>25,051,164.00</w:t>
            </w:r>
          </w:p>
        </w:tc>
        <w:tc>
          <w:tcPr>
            <w:tcW w:w="1620" w:type="dxa"/>
            <w:vAlign w:val="center"/>
          </w:tcPr>
          <w:p w:rsidR="005A15D7" w:rsidRDefault="002A0398">
            <w:pPr>
              <w:jc w:val="right"/>
            </w:pPr>
            <w:r>
              <w:rPr>
                <w:color w:val="000000"/>
                <w:sz w:val="24"/>
              </w:rPr>
              <w:t>5.91</w:t>
            </w:r>
          </w:p>
        </w:tc>
      </w:tr>
      <w:tr w:rsidR="005A15D7">
        <w:tc>
          <w:tcPr>
            <w:tcW w:w="870" w:type="dxa"/>
            <w:vAlign w:val="center"/>
          </w:tcPr>
          <w:p w:rsidR="005A15D7" w:rsidRDefault="002A0398">
            <w:pPr>
              <w:jc w:val="center"/>
            </w:pPr>
            <w:r>
              <w:rPr>
                <w:color w:val="000000"/>
                <w:sz w:val="24"/>
              </w:rPr>
              <w:t>21</w:t>
            </w:r>
          </w:p>
        </w:tc>
        <w:tc>
          <w:tcPr>
            <w:tcW w:w="1650" w:type="dxa"/>
            <w:vAlign w:val="center"/>
          </w:tcPr>
          <w:p w:rsidR="005A15D7" w:rsidRDefault="002A0398">
            <w:pPr>
              <w:jc w:val="center"/>
            </w:pPr>
            <w:r>
              <w:rPr>
                <w:color w:val="000000"/>
                <w:sz w:val="24"/>
              </w:rPr>
              <w:t>300182</w:t>
            </w:r>
          </w:p>
        </w:tc>
        <w:tc>
          <w:tcPr>
            <w:tcW w:w="1980" w:type="dxa"/>
            <w:vAlign w:val="center"/>
          </w:tcPr>
          <w:p w:rsidR="005A15D7" w:rsidRDefault="002A0398">
            <w:pPr>
              <w:jc w:val="center"/>
            </w:pPr>
            <w:r>
              <w:rPr>
                <w:color w:val="000000"/>
                <w:sz w:val="24"/>
              </w:rPr>
              <w:t>捷成股份</w:t>
            </w:r>
          </w:p>
        </w:tc>
        <w:tc>
          <w:tcPr>
            <w:tcW w:w="2880" w:type="dxa"/>
            <w:vAlign w:val="center"/>
          </w:tcPr>
          <w:p w:rsidR="005A15D7" w:rsidRDefault="002A0398">
            <w:pPr>
              <w:jc w:val="right"/>
            </w:pPr>
            <w:r>
              <w:rPr>
                <w:color w:val="000000"/>
                <w:sz w:val="24"/>
              </w:rPr>
              <w:t>24,365,651.81</w:t>
            </w:r>
          </w:p>
        </w:tc>
        <w:tc>
          <w:tcPr>
            <w:tcW w:w="1620" w:type="dxa"/>
            <w:vAlign w:val="center"/>
          </w:tcPr>
          <w:p w:rsidR="005A15D7" w:rsidRDefault="002A0398">
            <w:pPr>
              <w:jc w:val="right"/>
            </w:pPr>
            <w:r>
              <w:rPr>
                <w:color w:val="000000"/>
                <w:sz w:val="24"/>
              </w:rPr>
              <w:t>5.75</w:t>
            </w:r>
          </w:p>
        </w:tc>
      </w:tr>
      <w:tr w:rsidR="005A15D7">
        <w:tc>
          <w:tcPr>
            <w:tcW w:w="870" w:type="dxa"/>
            <w:vAlign w:val="center"/>
          </w:tcPr>
          <w:p w:rsidR="005A15D7" w:rsidRDefault="002A0398">
            <w:pPr>
              <w:jc w:val="center"/>
            </w:pPr>
            <w:r>
              <w:rPr>
                <w:color w:val="000000"/>
                <w:sz w:val="24"/>
              </w:rPr>
              <w:t>22</w:t>
            </w:r>
          </w:p>
        </w:tc>
        <w:tc>
          <w:tcPr>
            <w:tcW w:w="1650" w:type="dxa"/>
            <w:vAlign w:val="center"/>
          </w:tcPr>
          <w:p w:rsidR="005A15D7" w:rsidRDefault="002A0398">
            <w:pPr>
              <w:jc w:val="center"/>
            </w:pPr>
            <w:r>
              <w:rPr>
                <w:color w:val="000000"/>
                <w:sz w:val="24"/>
              </w:rPr>
              <w:t>601607</w:t>
            </w:r>
          </w:p>
        </w:tc>
        <w:tc>
          <w:tcPr>
            <w:tcW w:w="1980" w:type="dxa"/>
            <w:vAlign w:val="center"/>
          </w:tcPr>
          <w:p w:rsidR="005A15D7" w:rsidRDefault="002A0398">
            <w:pPr>
              <w:jc w:val="center"/>
            </w:pPr>
            <w:r>
              <w:rPr>
                <w:color w:val="000000"/>
                <w:sz w:val="24"/>
              </w:rPr>
              <w:t>上海医药</w:t>
            </w:r>
          </w:p>
        </w:tc>
        <w:tc>
          <w:tcPr>
            <w:tcW w:w="2880" w:type="dxa"/>
            <w:vAlign w:val="center"/>
          </w:tcPr>
          <w:p w:rsidR="005A15D7" w:rsidRDefault="002A0398">
            <w:pPr>
              <w:jc w:val="right"/>
            </w:pPr>
            <w:r>
              <w:rPr>
                <w:color w:val="000000"/>
                <w:sz w:val="24"/>
              </w:rPr>
              <w:t>23,871,869.45</w:t>
            </w:r>
          </w:p>
        </w:tc>
        <w:tc>
          <w:tcPr>
            <w:tcW w:w="1620" w:type="dxa"/>
            <w:vAlign w:val="center"/>
          </w:tcPr>
          <w:p w:rsidR="005A15D7" w:rsidRDefault="002A0398">
            <w:pPr>
              <w:jc w:val="right"/>
            </w:pPr>
            <w:r>
              <w:rPr>
                <w:color w:val="000000"/>
                <w:sz w:val="24"/>
              </w:rPr>
              <w:t>5.63</w:t>
            </w:r>
          </w:p>
        </w:tc>
      </w:tr>
      <w:tr w:rsidR="005A15D7">
        <w:tc>
          <w:tcPr>
            <w:tcW w:w="870" w:type="dxa"/>
            <w:vAlign w:val="center"/>
          </w:tcPr>
          <w:p w:rsidR="005A15D7" w:rsidRDefault="002A0398">
            <w:pPr>
              <w:jc w:val="center"/>
            </w:pPr>
            <w:r>
              <w:rPr>
                <w:color w:val="000000"/>
                <w:sz w:val="24"/>
              </w:rPr>
              <w:t>23</w:t>
            </w:r>
          </w:p>
        </w:tc>
        <w:tc>
          <w:tcPr>
            <w:tcW w:w="1650" w:type="dxa"/>
            <w:vAlign w:val="center"/>
          </w:tcPr>
          <w:p w:rsidR="005A15D7" w:rsidRDefault="002A0398">
            <w:pPr>
              <w:jc w:val="center"/>
            </w:pPr>
            <w:r>
              <w:rPr>
                <w:color w:val="000000"/>
                <w:sz w:val="24"/>
              </w:rPr>
              <w:t>600318</w:t>
            </w:r>
          </w:p>
        </w:tc>
        <w:tc>
          <w:tcPr>
            <w:tcW w:w="1980" w:type="dxa"/>
            <w:vAlign w:val="center"/>
          </w:tcPr>
          <w:p w:rsidR="005A15D7" w:rsidRDefault="002A0398">
            <w:pPr>
              <w:jc w:val="center"/>
            </w:pPr>
            <w:r>
              <w:rPr>
                <w:color w:val="000000"/>
                <w:sz w:val="24"/>
              </w:rPr>
              <w:t>新力金融</w:t>
            </w:r>
          </w:p>
        </w:tc>
        <w:tc>
          <w:tcPr>
            <w:tcW w:w="2880" w:type="dxa"/>
            <w:vAlign w:val="center"/>
          </w:tcPr>
          <w:p w:rsidR="005A15D7" w:rsidRDefault="002A0398">
            <w:pPr>
              <w:jc w:val="right"/>
            </w:pPr>
            <w:r>
              <w:rPr>
                <w:color w:val="000000"/>
                <w:sz w:val="24"/>
              </w:rPr>
              <w:t>23,733,118.00</w:t>
            </w:r>
          </w:p>
        </w:tc>
        <w:tc>
          <w:tcPr>
            <w:tcW w:w="1620" w:type="dxa"/>
            <w:vAlign w:val="center"/>
          </w:tcPr>
          <w:p w:rsidR="005A15D7" w:rsidRDefault="002A0398">
            <w:pPr>
              <w:jc w:val="right"/>
            </w:pPr>
            <w:r>
              <w:rPr>
                <w:color w:val="000000"/>
                <w:sz w:val="24"/>
              </w:rPr>
              <w:t>5.60</w:t>
            </w:r>
          </w:p>
        </w:tc>
      </w:tr>
      <w:tr w:rsidR="005A15D7">
        <w:tc>
          <w:tcPr>
            <w:tcW w:w="870" w:type="dxa"/>
            <w:vAlign w:val="center"/>
          </w:tcPr>
          <w:p w:rsidR="005A15D7" w:rsidRDefault="002A0398">
            <w:pPr>
              <w:jc w:val="center"/>
            </w:pPr>
            <w:r>
              <w:rPr>
                <w:color w:val="000000"/>
                <w:sz w:val="24"/>
              </w:rPr>
              <w:t>24</w:t>
            </w:r>
          </w:p>
        </w:tc>
        <w:tc>
          <w:tcPr>
            <w:tcW w:w="1650" w:type="dxa"/>
            <w:vAlign w:val="center"/>
          </w:tcPr>
          <w:p w:rsidR="005A15D7" w:rsidRDefault="002A0398">
            <w:pPr>
              <w:jc w:val="center"/>
            </w:pPr>
            <w:r>
              <w:rPr>
                <w:color w:val="000000"/>
                <w:sz w:val="24"/>
              </w:rPr>
              <w:t>600054</w:t>
            </w:r>
          </w:p>
        </w:tc>
        <w:tc>
          <w:tcPr>
            <w:tcW w:w="1980" w:type="dxa"/>
            <w:vAlign w:val="center"/>
          </w:tcPr>
          <w:p w:rsidR="005A15D7" w:rsidRDefault="002A0398">
            <w:pPr>
              <w:jc w:val="center"/>
            </w:pPr>
            <w:r>
              <w:rPr>
                <w:color w:val="000000"/>
                <w:sz w:val="24"/>
              </w:rPr>
              <w:t>黄山旅游</w:t>
            </w:r>
          </w:p>
        </w:tc>
        <w:tc>
          <w:tcPr>
            <w:tcW w:w="2880" w:type="dxa"/>
            <w:vAlign w:val="center"/>
          </w:tcPr>
          <w:p w:rsidR="005A15D7" w:rsidRDefault="002A0398">
            <w:pPr>
              <w:jc w:val="right"/>
            </w:pPr>
            <w:r>
              <w:rPr>
                <w:color w:val="000000"/>
                <w:sz w:val="24"/>
              </w:rPr>
              <w:t>23,199,469.56</w:t>
            </w:r>
          </w:p>
        </w:tc>
        <w:tc>
          <w:tcPr>
            <w:tcW w:w="1620" w:type="dxa"/>
            <w:vAlign w:val="center"/>
          </w:tcPr>
          <w:p w:rsidR="005A15D7" w:rsidRDefault="002A0398">
            <w:pPr>
              <w:jc w:val="right"/>
            </w:pPr>
            <w:r>
              <w:rPr>
                <w:color w:val="000000"/>
                <w:sz w:val="24"/>
              </w:rPr>
              <w:t>5.47</w:t>
            </w:r>
          </w:p>
        </w:tc>
      </w:tr>
      <w:tr w:rsidR="005A15D7">
        <w:tc>
          <w:tcPr>
            <w:tcW w:w="870" w:type="dxa"/>
            <w:vAlign w:val="center"/>
          </w:tcPr>
          <w:p w:rsidR="005A15D7" w:rsidRDefault="002A0398">
            <w:pPr>
              <w:jc w:val="center"/>
            </w:pPr>
            <w:r>
              <w:rPr>
                <w:color w:val="000000"/>
                <w:sz w:val="24"/>
              </w:rPr>
              <w:t>25</w:t>
            </w:r>
          </w:p>
        </w:tc>
        <w:tc>
          <w:tcPr>
            <w:tcW w:w="1650" w:type="dxa"/>
            <w:vAlign w:val="center"/>
          </w:tcPr>
          <w:p w:rsidR="005A15D7" w:rsidRDefault="002A0398">
            <w:pPr>
              <w:jc w:val="center"/>
            </w:pPr>
            <w:r>
              <w:rPr>
                <w:color w:val="000000"/>
                <w:sz w:val="24"/>
              </w:rPr>
              <w:t>600967</w:t>
            </w:r>
          </w:p>
        </w:tc>
        <w:tc>
          <w:tcPr>
            <w:tcW w:w="1980" w:type="dxa"/>
            <w:vAlign w:val="center"/>
          </w:tcPr>
          <w:p w:rsidR="005A15D7" w:rsidRDefault="002A0398">
            <w:pPr>
              <w:jc w:val="center"/>
            </w:pPr>
            <w:r>
              <w:rPr>
                <w:color w:val="000000"/>
                <w:sz w:val="24"/>
              </w:rPr>
              <w:t>北方创业</w:t>
            </w:r>
          </w:p>
        </w:tc>
        <w:tc>
          <w:tcPr>
            <w:tcW w:w="2880" w:type="dxa"/>
            <w:vAlign w:val="center"/>
          </w:tcPr>
          <w:p w:rsidR="005A15D7" w:rsidRDefault="002A0398">
            <w:pPr>
              <w:jc w:val="right"/>
            </w:pPr>
            <w:r>
              <w:rPr>
                <w:color w:val="000000"/>
                <w:sz w:val="24"/>
              </w:rPr>
              <w:t>22,685,219.04</w:t>
            </w:r>
          </w:p>
        </w:tc>
        <w:tc>
          <w:tcPr>
            <w:tcW w:w="1620" w:type="dxa"/>
            <w:vAlign w:val="center"/>
          </w:tcPr>
          <w:p w:rsidR="005A15D7" w:rsidRDefault="002A0398">
            <w:pPr>
              <w:jc w:val="right"/>
            </w:pPr>
            <w:r>
              <w:rPr>
                <w:color w:val="000000"/>
                <w:sz w:val="24"/>
              </w:rPr>
              <w:t>5.35</w:t>
            </w:r>
          </w:p>
        </w:tc>
      </w:tr>
      <w:tr w:rsidR="005A15D7">
        <w:tc>
          <w:tcPr>
            <w:tcW w:w="870" w:type="dxa"/>
            <w:vAlign w:val="center"/>
          </w:tcPr>
          <w:p w:rsidR="005A15D7" w:rsidRDefault="002A0398">
            <w:pPr>
              <w:jc w:val="center"/>
            </w:pPr>
            <w:r>
              <w:rPr>
                <w:color w:val="000000"/>
                <w:sz w:val="24"/>
              </w:rPr>
              <w:t>26</w:t>
            </w:r>
          </w:p>
        </w:tc>
        <w:tc>
          <w:tcPr>
            <w:tcW w:w="1650" w:type="dxa"/>
            <w:vAlign w:val="center"/>
          </w:tcPr>
          <w:p w:rsidR="005A15D7" w:rsidRDefault="002A0398">
            <w:pPr>
              <w:jc w:val="center"/>
            </w:pPr>
            <w:r>
              <w:rPr>
                <w:color w:val="000000"/>
                <w:sz w:val="24"/>
              </w:rPr>
              <w:t>600449</w:t>
            </w:r>
          </w:p>
        </w:tc>
        <w:tc>
          <w:tcPr>
            <w:tcW w:w="1980" w:type="dxa"/>
            <w:vAlign w:val="center"/>
          </w:tcPr>
          <w:p w:rsidR="005A15D7" w:rsidRDefault="002A0398">
            <w:pPr>
              <w:jc w:val="center"/>
            </w:pPr>
            <w:r>
              <w:rPr>
                <w:color w:val="000000"/>
                <w:sz w:val="24"/>
              </w:rPr>
              <w:t>宁夏建材</w:t>
            </w:r>
          </w:p>
        </w:tc>
        <w:tc>
          <w:tcPr>
            <w:tcW w:w="2880" w:type="dxa"/>
            <w:vAlign w:val="center"/>
          </w:tcPr>
          <w:p w:rsidR="005A15D7" w:rsidRDefault="002A0398">
            <w:pPr>
              <w:jc w:val="right"/>
            </w:pPr>
            <w:r>
              <w:rPr>
                <w:color w:val="000000"/>
                <w:sz w:val="24"/>
              </w:rPr>
              <w:t>22,175,116.08</w:t>
            </w:r>
          </w:p>
        </w:tc>
        <w:tc>
          <w:tcPr>
            <w:tcW w:w="1620" w:type="dxa"/>
            <w:vAlign w:val="center"/>
          </w:tcPr>
          <w:p w:rsidR="005A15D7" w:rsidRDefault="002A0398">
            <w:pPr>
              <w:jc w:val="right"/>
            </w:pPr>
            <w:r>
              <w:rPr>
                <w:color w:val="000000"/>
                <w:sz w:val="24"/>
              </w:rPr>
              <w:t>5.23</w:t>
            </w:r>
          </w:p>
        </w:tc>
      </w:tr>
      <w:tr w:rsidR="005A15D7">
        <w:tc>
          <w:tcPr>
            <w:tcW w:w="870" w:type="dxa"/>
            <w:vAlign w:val="center"/>
          </w:tcPr>
          <w:p w:rsidR="005A15D7" w:rsidRDefault="002A0398">
            <w:pPr>
              <w:jc w:val="center"/>
            </w:pPr>
            <w:r>
              <w:rPr>
                <w:color w:val="000000"/>
                <w:sz w:val="24"/>
              </w:rPr>
              <w:t>27</w:t>
            </w:r>
          </w:p>
        </w:tc>
        <w:tc>
          <w:tcPr>
            <w:tcW w:w="1650" w:type="dxa"/>
            <w:vAlign w:val="center"/>
          </w:tcPr>
          <w:p w:rsidR="005A15D7" w:rsidRDefault="002A0398">
            <w:pPr>
              <w:jc w:val="center"/>
            </w:pPr>
            <w:r>
              <w:rPr>
                <w:color w:val="000000"/>
                <w:sz w:val="24"/>
              </w:rPr>
              <w:t>600172</w:t>
            </w:r>
          </w:p>
        </w:tc>
        <w:tc>
          <w:tcPr>
            <w:tcW w:w="1980" w:type="dxa"/>
            <w:vAlign w:val="center"/>
          </w:tcPr>
          <w:p w:rsidR="005A15D7" w:rsidRDefault="002A0398">
            <w:pPr>
              <w:jc w:val="center"/>
            </w:pPr>
            <w:r>
              <w:rPr>
                <w:color w:val="000000"/>
                <w:sz w:val="24"/>
              </w:rPr>
              <w:t>黄河旋风</w:t>
            </w:r>
          </w:p>
        </w:tc>
        <w:tc>
          <w:tcPr>
            <w:tcW w:w="2880" w:type="dxa"/>
            <w:vAlign w:val="center"/>
          </w:tcPr>
          <w:p w:rsidR="005A15D7" w:rsidRDefault="002A0398">
            <w:pPr>
              <w:jc w:val="right"/>
            </w:pPr>
            <w:r>
              <w:rPr>
                <w:color w:val="000000"/>
                <w:sz w:val="24"/>
              </w:rPr>
              <w:t>20,522,966.49</w:t>
            </w:r>
          </w:p>
        </w:tc>
        <w:tc>
          <w:tcPr>
            <w:tcW w:w="1620" w:type="dxa"/>
            <w:vAlign w:val="center"/>
          </w:tcPr>
          <w:p w:rsidR="005A15D7" w:rsidRDefault="002A0398">
            <w:pPr>
              <w:jc w:val="right"/>
            </w:pPr>
            <w:r>
              <w:rPr>
                <w:color w:val="000000"/>
                <w:sz w:val="24"/>
              </w:rPr>
              <w:t>4.84</w:t>
            </w:r>
          </w:p>
        </w:tc>
      </w:tr>
      <w:tr w:rsidR="005A15D7">
        <w:tc>
          <w:tcPr>
            <w:tcW w:w="870" w:type="dxa"/>
            <w:vAlign w:val="center"/>
          </w:tcPr>
          <w:p w:rsidR="005A15D7" w:rsidRDefault="002A0398">
            <w:pPr>
              <w:jc w:val="center"/>
            </w:pPr>
            <w:r>
              <w:rPr>
                <w:color w:val="000000"/>
                <w:sz w:val="24"/>
              </w:rPr>
              <w:t>28</w:t>
            </w:r>
          </w:p>
        </w:tc>
        <w:tc>
          <w:tcPr>
            <w:tcW w:w="1650" w:type="dxa"/>
            <w:vAlign w:val="center"/>
          </w:tcPr>
          <w:p w:rsidR="005A15D7" w:rsidRDefault="002A0398">
            <w:pPr>
              <w:jc w:val="center"/>
            </w:pPr>
            <w:r>
              <w:rPr>
                <w:color w:val="000000"/>
                <w:sz w:val="24"/>
              </w:rPr>
              <w:t>002640</w:t>
            </w:r>
          </w:p>
        </w:tc>
        <w:tc>
          <w:tcPr>
            <w:tcW w:w="1980" w:type="dxa"/>
            <w:vAlign w:val="center"/>
          </w:tcPr>
          <w:p w:rsidR="005A15D7" w:rsidRDefault="002A0398">
            <w:pPr>
              <w:jc w:val="center"/>
            </w:pPr>
            <w:r>
              <w:rPr>
                <w:color w:val="000000"/>
                <w:sz w:val="24"/>
              </w:rPr>
              <w:t>跨境通</w:t>
            </w:r>
          </w:p>
        </w:tc>
        <w:tc>
          <w:tcPr>
            <w:tcW w:w="2880" w:type="dxa"/>
            <w:vAlign w:val="center"/>
          </w:tcPr>
          <w:p w:rsidR="005A15D7" w:rsidRDefault="002A0398">
            <w:pPr>
              <w:jc w:val="right"/>
            </w:pPr>
            <w:r>
              <w:rPr>
                <w:color w:val="000000"/>
                <w:sz w:val="24"/>
              </w:rPr>
              <w:t>19,223,553.80</w:t>
            </w:r>
          </w:p>
        </w:tc>
        <w:tc>
          <w:tcPr>
            <w:tcW w:w="1620" w:type="dxa"/>
            <w:vAlign w:val="center"/>
          </w:tcPr>
          <w:p w:rsidR="005A15D7" w:rsidRDefault="002A0398">
            <w:pPr>
              <w:jc w:val="right"/>
            </w:pPr>
            <w:r>
              <w:rPr>
                <w:color w:val="000000"/>
                <w:sz w:val="24"/>
              </w:rPr>
              <w:t>4.53</w:t>
            </w:r>
          </w:p>
        </w:tc>
      </w:tr>
      <w:tr w:rsidR="005A15D7">
        <w:tc>
          <w:tcPr>
            <w:tcW w:w="870" w:type="dxa"/>
            <w:vAlign w:val="center"/>
          </w:tcPr>
          <w:p w:rsidR="005A15D7" w:rsidRDefault="002A0398">
            <w:pPr>
              <w:jc w:val="center"/>
            </w:pPr>
            <w:r>
              <w:rPr>
                <w:color w:val="000000"/>
                <w:sz w:val="24"/>
              </w:rPr>
              <w:t>29</w:t>
            </w:r>
          </w:p>
        </w:tc>
        <w:tc>
          <w:tcPr>
            <w:tcW w:w="1650" w:type="dxa"/>
            <w:vAlign w:val="center"/>
          </w:tcPr>
          <w:p w:rsidR="005A15D7" w:rsidRDefault="002A0398">
            <w:pPr>
              <w:jc w:val="center"/>
            </w:pPr>
            <w:r>
              <w:rPr>
                <w:color w:val="000000"/>
                <w:sz w:val="24"/>
              </w:rPr>
              <w:t>600276</w:t>
            </w:r>
          </w:p>
        </w:tc>
        <w:tc>
          <w:tcPr>
            <w:tcW w:w="1980" w:type="dxa"/>
            <w:vAlign w:val="center"/>
          </w:tcPr>
          <w:p w:rsidR="005A15D7" w:rsidRDefault="002A0398">
            <w:pPr>
              <w:jc w:val="center"/>
            </w:pPr>
            <w:r>
              <w:rPr>
                <w:color w:val="000000"/>
                <w:sz w:val="24"/>
              </w:rPr>
              <w:t>恒瑞医药</w:t>
            </w:r>
          </w:p>
        </w:tc>
        <w:tc>
          <w:tcPr>
            <w:tcW w:w="2880" w:type="dxa"/>
            <w:vAlign w:val="center"/>
          </w:tcPr>
          <w:p w:rsidR="005A15D7" w:rsidRDefault="002A0398">
            <w:pPr>
              <w:jc w:val="right"/>
            </w:pPr>
            <w:r>
              <w:rPr>
                <w:color w:val="000000"/>
                <w:sz w:val="24"/>
              </w:rPr>
              <w:t>17,845,671.97</w:t>
            </w:r>
          </w:p>
        </w:tc>
        <w:tc>
          <w:tcPr>
            <w:tcW w:w="1620" w:type="dxa"/>
            <w:vAlign w:val="center"/>
          </w:tcPr>
          <w:p w:rsidR="005A15D7" w:rsidRDefault="002A0398">
            <w:pPr>
              <w:jc w:val="right"/>
            </w:pPr>
            <w:r>
              <w:rPr>
                <w:color w:val="000000"/>
                <w:sz w:val="24"/>
              </w:rPr>
              <w:t>4.21</w:t>
            </w:r>
          </w:p>
        </w:tc>
      </w:tr>
      <w:tr w:rsidR="005A15D7">
        <w:tc>
          <w:tcPr>
            <w:tcW w:w="870" w:type="dxa"/>
            <w:vAlign w:val="center"/>
          </w:tcPr>
          <w:p w:rsidR="005A15D7" w:rsidRDefault="002A0398">
            <w:pPr>
              <w:jc w:val="center"/>
            </w:pPr>
            <w:r>
              <w:rPr>
                <w:color w:val="000000"/>
                <w:sz w:val="24"/>
              </w:rPr>
              <w:t>30</w:t>
            </w:r>
          </w:p>
        </w:tc>
        <w:tc>
          <w:tcPr>
            <w:tcW w:w="1650" w:type="dxa"/>
            <w:vAlign w:val="center"/>
          </w:tcPr>
          <w:p w:rsidR="005A15D7" w:rsidRDefault="002A0398">
            <w:pPr>
              <w:jc w:val="center"/>
            </w:pPr>
            <w:r>
              <w:rPr>
                <w:color w:val="000000"/>
                <w:sz w:val="24"/>
              </w:rPr>
              <w:t>002343</w:t>
            </w:r>
          </w:p>
        </w:tc>
        <w:tc>
          <w:tcPr>
            <w:tcW w:w="1980" w:type="dxa"/>
            <w:vAlign w:val="center"/>
          </w:tcPr>
          <w:p w:rsidR="005A15D7" w:rsidRDefault="002A0398">
            <w:pPr>
              <w:jc w:val="center"/>
            </w:pPr>
            <w:r>
              <w:rPr>
                <w:color w:val="000000"/>
                <w:sz w:val="24"/>
              </w:rPr>
              <w:t>慈文传媒</w:t>
            </w:r>
          </w:p>
        </w:tc>
        <w:tc>
          <w:tcPr>
            <w:tcW w:w="2880" w:type="dxa"/>
            <w:vAlign w:val="center"/>
          </w:tcPr>
          <w:p w:rsidR="005A15D7" w:rsidRDefault="002A0398">
            <w:pPr>
              <w:jc w:val="right"/>
            </w:pPr>
            <w:r>
              <w:rPr>
                <w:color w:val="000000"/>
                <w:sz w:val="24"/>
              </w:rPr>
              <w:t>17,407,594.49</w:t>
            </w:r>
          </w:p>
        </w:tc>
        <w:tc>
          <w:tcPr>
            <w:tcW w:w="1620" w:type="dxa"/>
            <w:vAlign w:val="center"/>
          </w:tcPr>
          <w:p w:rsidR="005A15D7" w:rsidRDefault="002A0398">
            <w:pPr>
              <w:jc w:val="right"/>
            </w:pPr>
            <w:r>
              <w:rPr>
                <w:color w:val="000000"/>
                <w:sz w:val="24"/>
              </w:rPr>
              <w:t>4.11</w:t>
            </w:r>
          </w:p>
        </w:tc>
      </w:tr>
      <w:tr w:rsidR="005A15D7">
        <w:tc>
          <w:tcPr>
            <w:tcW w:w="870" w:type="dxa"/>
            <w:vAlign w:val="center"/>
          </w:tcPr>
          <w:p w:rsidR="005A15D7" w:rsidRDefault="002A0398">
            <w:pPr>
              <w:jc w:val="center"/>
            </w:pPr>
            <w:r>
              <w:rPr>
                <w:color w:val="000000"/>
                <w:sz w:val="24"/>
              </w:rPr>
              <w:t>31</w:t>
            </w:r>
          </w:p>
        </w:tc>
        <w:tc>
          <w:tcPr>
            <w:tcW w:w="1650" w:type="dxa"/>
            <w:vAlign w:val="center"/>
          </w:tcPr>
          <w:p w:rsidR="005A15D7" w:rsidRDefault="002A0398">
            <w:pPr>
              <w:jc w:val="center"/>
            </w:pPr>
            <w:r>
              <w:rPr>
                <w:color w:val="000000"/>
                <w:sz w:val="24"/>
              </w:rPr>
              <w:t>600074</w:t>
            </w:r>
          </w:p>
        </w:tc>
        <w:tc>
          <w:tcPr>
            <w:tcW w:w="1980" w:type="dxa"/>
            <w:vAlign w:val="center"/>
          </w:tcPr>
          <w:p w:rsidR="005A15D7" w:rsidRDefault="002A0398">
            <w:pPr>
              <w:jc w:val="center"/>
            </w:pPr>
            <w:r>
              <w:rPr>
                <w:color w:val="000000"/>
                <w:sz w:val="24"/>
              </w:rPr>
              <w:t>保千里</w:t>
            </w:r>
          </w:p>
        </w:tc>
        <w:tc>
          <w:tcPr>
            <w:tcW w:w="2880" w:type="dxa"/>
            <w:vAlign w:val="center"/>
          </w:tcPr>
          <w:p w:rsidR="005A15D7" w:rsidRDefault="002A0398">
            <w:pPr>
              <w:jc w:val="right"/>
            </w:pPr>
            <w:r>
              <w:rPr>
                <w:color w:val="000000"/>
                <w:sz w:val="24"/>
              </w:rPr>
              <w:t>16,414,776.61</w:t>
            </w:r>
          </w:p>
        </w:tc>
        <w:tc>
          <w:tcPr>
            <w:tcW w:w="1620" w:type="dxa"/>
            <w:vAlign w:val="center"/>
          </w:tcPr>
          <w:p w:rsidR="005A15D7" w:rsidRDefault="002A0398">
            <w:pPr>
              <w:jc w:val="right"/>
            </w:pPr>
            <w:r>
              <w:rPr>
                <w:color w:val="000000"/>
                <w:sz w:val="24"/>
              </w:rPr>
              <w:t>3.87</w:t>
            </w:r>
          </w:p>
        </w:tc>
      </w:tr>
      <w:tr w:rsidR="005A15D7">
        <w:tc>
          <w:tcPr>
            <w:tcW w:w="870" w:type="dxa"/>
            <w:vAlign w:val="center"/>
          </w:tcPr>
          <w:p w:rsidR="005A15D7" w:rsidRDefault="002A0398">
            <w:pPr>
              <w:jc w:val="center"/>
            </w:pPr>
            <w:r>
              <w:rPr>
                <w:color w:val="000000"/>
                <w:sz w:val="24"/>
              </w:rPr>
              <w:t>32</w:t>
            </w:r>
          </w:p>
        </w:tc>
        <w:tc>
          <w:tcPr>
            <w:tcW w:w="1650" w:type="dxa"/>
            <w:vAlign w:val="center"/>
          </w:tcPr>
          <w:p w:rsidR="005A15D7" w:rsidRDefault="002A0398">
            <w:pPr>
              <w:jc w:val="center"/>
            </w:pPr>
            <w:r>
              <w:rPr>
                <w:color w:val="000000"/>
                <w:sz w:val="24"/>
              </w:rPr>
              <w:t>600056</w:t>
            </w:r>
          </w:p>
        </w:tc>
        <w:tc>
          <w:tcPr>
            <w:tcW w:w="1980" w:type="dxa"/>
            <w:vAlign w:val="center"/>
          </w:tcPr>
          <w:p w:rsidR="005A15D7" w:rsidRDefault="002A0398">
            <w:pPr>
              <w:jc w:val="center"/>
            </w:pPr>
            <w:r>
              <w:rPr>
                <w:color w:val="000000"/>
                <w:sz w:val="24"/>
              </w:rPr>
              <w:t>中国医药</w:t>
            </w:r>
          </w:p>
        </w:tc>
        <w:tc>
          <w:tcPr>
            <w:tcW w:w="2880" w:type="dxa"/>
            <w:vAlign w:val="center"/>
          </w:tcPr>
          <w:p w:rsidR="005A15D7" w:rsidRDefault="002A0398">
            <w:pPr>
              <w:jc w:val="right"/>
            </w:pPr>
            <w:r>
              <w:rPr>
                <w:color w:val="000000"/>
                <w:sz w:val="24"/>
              </w:rPr>
              <w:t>16,289,366.00</w:t>
            </w:r>
          </w:p>
        </w:tc>
        <w:tc>
          <w:tcPr>
            <w:tcW w:w="1620" w:type="dxa"/>
            <w:vAlign w:val="center"/>
          </w:tcPr>
          <w:p w:rsidR="005A15D7" w:rsidRDefault="002A0398">
            <w:pPr>
              <w:jc w:val="right"/>
            </w:pPr>
            <w:r>
              <w:rPr>
                <w:color w:val="000000"/>
                <w:sz w:val="24"/>
              </w:rPr>
              <w:t>3.84</w:t>
            </w:r>
          </w:p>
        </w:tc>
      </w:tr>
      <w:tr w:rsidR="005A15D7">
        <w:tc>
          <w:tcPr>
            <w:tcW w:w="870" w:type="dxa"/>
            <w:vAlign w:val="center"/>
          </w:tcPr>
          <w:p w:rsidR="005A15D7" w:rsidRDefault="002A0398">
            <w:pPr>
              <w:jc w:val="center"/>
            </w:pPr>
            <w:r>
              <w:rPr>
                <w:color w:val="000000"/>
                <w:sz w:val="24"/>
              </w:rPr>
              <w:t>33</w:t>
            </w:r>
          </w:p>
        </w:tc>
        <w:tc>
          <w:tcPr>
            <w:tcW w:w="1650" w:type="dxa"/>
            <w:vAlign w:val="center"/>
          </w:tcPr>
          <w:p w:rsidR="005A15D7" w:rsidRDefault="002A0398">
            <w:pPr>
              <w:jc w:val="center"/>
            </w:pPr>
            <w:r>
              <w:rPr>
                <w:color w:val="000000"/>
                <w:sz w:val="24"/>
              </w:rPr>
              <w:t>002583</w:t>
            </w:r>
          </w:p>
        </w:tc>
        <w:tc>
          <w:tcPr>
            <w:tcW w:w="1980" w:type="dxa"/>
            <w:vAlign w:val="center"/>
          </w:tcPr>
          <w:p w:rsidR="005A15D7" w:rsidRDefault="002A0398">
            <w:pPr>
              <w:jc w:val="center"/>
            </w:pPr>
            <w:r>
              <w:rPr>
                <w:color w:val="000000"/>
                <w:sz w:val="24"/>
              </w:rPr>
              <w:t>海能达</w:t>
            </w:r>
          </w:p>
        </w:tc>
        <w:tc>
          <w:tcPr>
            <w:tcW w:w="2880" w:type="dxa"/>
            <w:vAlign w:val="center"/>
          </w:tcPr>
          <w:p w:rsidR="005A15D7" w:rsidRDefault="002A0398">
            <w:pPr>
              <w:jc w:val="right"/>
            </w:pPr>
            <w:r>
              <w:rPr>
                <w:color w:val="000000"/>
                <w:sz w:val="24"/>
              </w:rPr>
              <w:t>16,240,366.18</w:t>
            </w:r>
          </w:p>
        </w:tc>
        <w:tc>
          <w:tcPr>
            <w:tcW w:w="1620" w:type="dxa"/>
            <w:vAlign w:val="center"/>
          </w:tcPr>
          <w:p w:rsidR="005A15D7" w:rsidRDefault="002A0398">
            <w:pPr>
              <w:jc w:val="right"/>
            </w:pPr>
            <w:r>
              <w:rPr>
                <w:color w:val="000000"/>
                <w:sz w:val="24"/>
              </w:rPr>
              <w:t>3.83</w:t>
            </w:r>
          </w:p>
        </w:tc>
      </w:tr>
      <w:tr w:rsidR="005A15D7">
        <w:tc>
          <w:tcPr>
            <w:tcW w:w="870" w:type="dxa"/>
            <w:vAlign w:val="center"/>
          </w:tcPr>
          <w:p w:rsidR="005A15D7" w:rsidRDefault="002A0398">
            <w:pPr>
              <w:jc w:val="center"/>
            </w:pPr>
            <w:r>
              <w:rPr>
                <w:color w:val="000000"/>
                <w:sz w:val="24"/>
              </w:rPr>
              <w:t>34</w:t>
            </w:r>
          </w:p>
        </w:tc>
        <w:tc>
          <w:tcPr>
            <w:tcW w:w="1650" w:type="dxa"/>
            <w:vAlign w:val="center"/>
          </w:tcPr>
          <w:p w:rsidR="005A15D7" w:rsidRDefault="002A0398">
            <w:pPr>
              <w:jc w:val="center"/>
            </w:pPr>
            <w:r>
              <w:rPr>
                <w:color w:val="000000"/>
                <w:sz w:val="24"/>
              </w:rPr>
              <w:t>300015</w:t>
            </w:r>
          </w:p>
        </w:tc>
        <w:tc>
          <w:tcPr>
            <w:tcW w:w="1980" w:type="dxa"/>
            <w:vAlign w:val="center"/>
          </w:tcPr>
          <w:p w:rsidR="005A15D7" w:rsidRDefault="002A0398">
            <w:pPr>
              <w:jc w:val="center"/>
            </w:pPr>
            <w:r>
              <w:rPr>
                <w:color w:val="000000"/>
                <w:sz w:val="24"/>
              </w:rPr>
              <w:t>爱尔眼科</w:t>
            </w:r>
          </w:p>
        </w:tc>
        <w:tc>
          <w:tcPr>
            <w:tcW w:w="2880" w:type="dxa"/>
            <w:vAlign w:val="center"/>
          </w:tcPr>
          <w:p w:rsidR="005A15D7" w:rsidRDefault="002A0398">
            <w:pPr>
              <w:jc w:val="right"/>
            </w:pPr>
            <w:r>
              <w:rPr>
                <w:color w:val="000000"/>
                <w:sz w:val="24"/>
              </w:rPr>
              <w:t>15,872,379.88</w:t>
            </w:r>
          </w:p>
        </w:tc>
        <w:tc>
          <w:tcPr>
            <w:tcW w:w="1620" w:type="dxa"/>
            <w:vAlign w:val="center"/>
          </w:tcPr>
          <w:p w:rsidR="005A15D7" w:rsidRDefault="002A0398">
            <w:pPr>
              <w:jc w:val="right"/>
            </w:pPr>
            <w:r>
              <w:rPr>
                <w:color w:val="000000"/>
                <w:sz w:val="24"/>
              </w:rPr>
              <w:t>3.74</w:t>
            </w:r>
          </w:p>
        </w:tc>
      </w:tr>
      <w:tr w:rsidR="005A15D7">
        <w:tc>
          <w:tcPr>
            <w:tcW w:w="870" w:type="dxa"/>
            <w:vAlign w:val="center"/>
          </w:tcPr>
          <w:p w:rsidR="005A15D7" w:rsidRDefault="002A0398">
            <w:pPr>
              <w:jc w:val="center"/>
            </w:pPr>
            <w:r>
              <w:rPr>
                <w:color w:val="000000"/>
                <w:sz w:val="24"/>
              </w:rPr>
              <w:t>35</w:t>
            </w:r>
          </w:p>
        </w:tc>
        <w:tc>
          <w:tcPr>
            <w:tcW w:w="1650" w:type="dxa"/>
            <w:vAlign w:val="center"/>
          </w:tcPr>
          <w:p w:rsidR="005A15D7" w:rsidRDefault="002A0398">
            <w:pPr>
              <w:jc w:val="center"/>
            </w:pPr>
            <w:r>
              <w:rPr>
                <w:color w:val="000000"/>
                <w:sz w:val="24"/>
              </w:rPr>
              <w:t>600816</w:t>
            </w:r>
          </w:p>
        </w:tc>
        <w:tc>
          <w:tcPr>
            <w:tcW w:w="1980" w:type="dxa"/>
            <w:vAlign w:val="center"/>
          </w:tcPr>
          <w:p w:rsidR="005A15D7" w:rsidRDefault="002A0398">
            <w:pPr>
              <w:jc w:val="center"/>
            </w:pPr>
            <w:r>
              <w:rPr>
                <w:color w:val="000000"/>
                <w:sz w:val="24"/>
              </w:rPr>
              <w:t>安信信托</w:t>
            </w:r>
          </w:p>
        </w:tc>
        <w:tc>
          <w:tcPr>
            <w:tcW w:w="2880" w:type="dxa"/>
            <w:vAlign w:val="center"/>
          </w:tcPr>
          <w:p w:rsidR="005A15D7" w:rsidRDefault="002A0398">
            <w:pPr>
              <w:jc w:val="right"/>
            </w:pPr>
            <w:r>
              <w:rPr>
                <w:color w:val="000000"/>
                <w:sz w:val="24"/>
              </w:rPr>
              <w:t>15,750,475.70</w:t>
            </w:r>
          </w:p>
        </w:tc>
        <w:tc>
          <w:tcPr>
            <w:tcW w:w="1620" w:type="dxa"/>
            <w:vAlign w:val="center"/>
          </w:tcPr>
          <w:p w:rsidR="005A15D7" w:rsidRDefault="002A0398">
            <w:pPr>
              <w:jc w:val="right"/>
            </w:pPr>
            <w:r>
              <w:rPr>
                <w:color w:val="000000"/>
                <w:sz w:val="24"/>
              </w:rPr>
              <w:t>3.72</w:t>
            </w:r>
          </w:p>
        </w:tc>
      </w:tr>
      <w:tr w:rsidR="005A15D7">
        <w:tc>
          <w:tcPr>
            <w:tcW w:w="870" w:type="dxa"/>
            <w:vAlign w:val="center"/>
          </w:tcPr>
          <w:p w:rsidR="005A15D7" w:rsidRDefault="002A0398">
            <w:pPr>
              <w:jc w:val="center"/>
            </w:pPr>
            <w:r>
              <w:rPr>
                <w:color w:val="000000"/>
                <w:sz w:val="24"/>
              </w:rPr>
              <w:t>36</w:t>
            </w:r>
          </w:p>
        </w:tc>
        <w:tc>
          <w:tcPr>
            <w:tcW w:w="1650" w:type="dxa"/>
            <w:vAlign w:val="center"/>
          </w:tcPr>
          <w:p w:rsidR="005A15D7" w:rsidRDefault="002A0398">
            <w:pPr>
              <w:jc w:val="center"/>
            </w:pPr>
            <w:r>
              <w:rPr>
                <w:color w:val="000000"/>
                <w:sz w:val="24"/>
              </w:rPr>
              <w:t>002466</w:t>
            </w:r>
          </w:p>
        </w:tc>
        <w:tc>
          <w:tcPr>
            <w:tcW w:w="1980" w:type="dxa"/>
            <w:vAlign w:val="center"/>
          </w:tcPr>
          <w:p w:rsidR="005A15D7" w:rsidRDefault="002A0398">
            <w:pPr>
              <w:jc w:val="center"/>
            </w:pPr>
            <w:r>
              <w:rPr>
                <w:color w:val="000000"/>
                <w:sz w:val="24"/>
              </w:rPr>
              <w:t>天齐锂业</w:t>
            </w:r>
          </w:p>
        </w:tc>
        <w:tc>
          <w:tcPr>
            <w:tcW w:w="2880" w:type="dxa"/>
            <w:vAlign w:val="center"/>
          </w:tcPr>
          <w:p w:rsidR="005A15D7" w:rsidRDefault="002A0398">
            <w:pPr>
              <w:jc w:val="right"/>
            </w:pPr>
            <w:r>
              <w:rPr>
                <w:color w:val="000000"/>
                <w:sz w:val="24"/>
              </w:rPr>
              <w:t>15,414,035.50</w:t>
            </w:r>
          </w:p>
        </w:tc>
        <w:tc>
          <w:tcPr>
            <w:tcW w:w="1620" w:type="dxa"/>
            <w:vAlign w:val="center"/>
          </w:tcPr>
          <w:p w:rsidR="005A15D7" w:rsidRDefault="002A0398">
            <w:pPr>
              <w:jc w:val="right"/>
            </w:pPr>
            <w:r>
              <w:rPr>
                <w:color w:val="000000"/>
                <w:sz w:val="24"/>
              </w:rPr>
              <w:t>3.64</w:t>
            </w:r>
          </w:p>
        </w:tc>
      </w:tr>
      <w:tr w:rsidR="005A15D7">
        <w:tc>
          <w:tcPr>
            <w:tcW w:w="870" w:type="dxa"/>
            <w:vAlign w:val="center"/>
          </w:tcPr>
          <w:p w:rsidR="005A15D7" w:rsidRDefault="002A0398">
            <w:pPr>
              <w:jc w:val="center"/>
            </w:pPr>
            <w:r>
              <w:rPr>
                <w:color w:val="000000"/>
                <w:sz w:val="24"/>
              </w:rPr>
              <w:t>37</w:t>
            </w:r>
          </w:p>
        </w:tc>
        <w:tc>
          <w:tcPr>
            <w:tcW w:w="1650" w:type="dxa"/>
            <w:vAlign w:val="center"/>
          </w:tcPr>
          <w:p w:rsidR="005A15D7" w:rsidRDefault="002A0398">
            <w:pPr>
              <w:jc w:val="center"/>
            </w:pPr>
            <w:r>
              <w:rPr>
                <w:color w:val="000000"/>
                <w:sz w:val="24"/>
              </w:rPr>
              <w:t>300017</w:t>
            </w:r>
          </w:p>
        </w:tc>
        <w:tc>
          <w:tcPr>
            <w:tcW w:w="1980" w:type="dxa"/>
            <w:vAlign w:val="center"/>
          </w:tcPr>
          <w:p w:rsidR="005A15D7" w:rsidRDefault="002A0398">
            <w:pPr>
              <w:jc w:val="center"/>
            </w:pPr>
            <w:r>
              <w:rPr>
                <w:color w:val="000000"/>
                <w:sz w:val="24"/>
              </w:rPr>
              <w:t>网宿科技</w:t>
            </w:r>
          </w:p>
        </w:tc>
        <w:tc>
          <w:tcPr>
            <w:tcW w:w="2880" w:type="dxa"/>
            <w:vAlign w:val="center"/>
          </w:tcPr>
          <w:p w:rsidR="005A15D7" w:rsidRDefault="002A0398">
            <w:pPr>
              <w:jc w:val="right"/>
            </w:pPr>
            <w:r>
              <w:rPr>
                <w:color w:val="000000"/>
                <w:sz w:val="24"/>
              </w:rPr>
              <w:t>15,010,734.38</w:t>
            </w:r>
          </w:p>
        </w:tc>
        <w:tc>
          <w:tcPr>
            <w:tcW w:w="1620" w:type="dxa"/>
            <w:vAlign w:val="center"/>
          </w:tcPr>
          <w:p w:rsidR="005A15D7" w:rsidRDefault="002A0398">
            <w:pPr>
              <w:jc w:val="right"/>
            </w:pPr>
            <w:r>
              <w:rPr>
                <w:color w:val="000000"/>
                <w:sz w:val="24"/>
              </w:rPr>
              <w:t>3.54</w:t>
            </w:r>
          </w:p>
        </w:tc>
      </w:tr>
      <w:tr w:rsidR="005A15D7">
        <w:tc>
          <w:tcPr>
            <w:tcW w:w="870" w:type="dxa"/>
            <w:vAlign w:val="center"/>
          </w:tcPr>
          <w:p w:rsidR="005A15D7" w:rsidRDefault="002A0398">
            <w:pPr>
              <w:jc w:val="center"/>
            </w:pPr>
            <w:r>
              <w:rPr>
                <w:color w:val="000000"/>
                <w:sz w:val="24"/>
              </w:rPr>
              <w:t>38</w:t>
            </w:r>
          </w:p>
        </w:tc>
        <w:tc>
          <w:tcPr>
            <w:tcW w:w="1650" w:type="dxa"/>
            <w:vAlign w:val="center"/>
          </w:tcPr>
          <w:p w:rsidR="005A15D7" w:rsidRDefault="002A0398">
            <w:pPr>
              <w:jc w:val="center"/>
            </w:pPr>
            <w:r>
              <w:rPr>
                <w:color w:val="000000"/>
                <w:sz w:val="24"/>
              </w:rPr>
              <w:t>300059</w:t>
            </w:r>
          </w:p>
        </w:tc>
        <w:tc>
          <w:tcPr>
            <w:tcW w:w="1980" w:type="dxa"/>
            <w:vAlign w:val="center"/>
          </w:tcPr>
          <w:p w:rsidR="005A15D7" w:rsidRDefault="002A0398">
            <w:pPr>
              <w:jc w:val="center"/>
            </w:pPr>
            <w:r>
              <w:rPr>
                <w:color w:val="000000"/>
                <w:sz w:val="24"/>
              </w:rPr>
              <w:t>东方财富</w:t>
            </w:r>
          </w:p>
        </w:tc>
        <w:tc>
          <w:tcPr>
            <w:tcW w:w="2880" w:type="dxa"/>
            <w:vAlign w:val="center"/>
          </w:tcPr>
          <w:p w:rsidR="005A15D7" w:rsidRDefault="002A0398">
            <w:pPr>
              <w:jc w:val="right"/>
            </w:pPr>
            <w:r>
              <w:rPr>
                <w:color w:val="000000"/>
                <w:sz w:val="24"/>
              </w:rPr>
              <w:t>14,818,480.00</w:t>
            </w:r>
          </w:p>
        </w:tc>
        <w:tc>
          <w:tcPr>
            <w:tcW w:w="1620" w:type="dxa"/>
            <w:vAlign w:val="center"/>
          </w:tcPr>
          <w:p w:rsidR="005A15D7" w:rsidRDefault="002A0398">
            <w:pPr>
              <w:jc w:val="right"/>
            </w:pPr>
            <w:r>
              <w:rPr>
                <w:color w:val="000000"/>
                <w:sz w:val="24"/>
              </w:rPr>
              <w:t>3.50</w:t>
            </w:r>
          </w:p>
        </w:tc>
      </w:tr>
      <w:tr w:rsidR="005A15D7">
        <w:tc>
          <w:tcPr>
            <w:tcW w:w="870" w:type="dxa"/>
            <w:vAlign w:val="center"/>
          </w:tcPr>
          <w:p w:rsidR="005A15D7" w:rsidRDefault="002A0398">
            <w:pPr>
              <w:jc w:val="center"/>
            </w:pPr>
            <w:r>
              <w:rPr>
                <w:color w:val="000000"/>
                <w:sz w:val="24"/>
              </w:rPr>
              <w:t>39</w:t>
            </w:r>
          </w:p>
        </w:tc>
        <w:tc>
          <w:tcPr>
            <w:tcW w:w="1650" w:type="dxa"/>
            <w:vAlign w:val="center"/>
          </w:tcPr>
          <w:p w:rsidR="005A15D7" w:rsidRDefault="002A0398">
            <w:pPr>
              <w:jc w:val="center"/>
            </w:pPr>
            <w:r>
              <w:rPr>
                <w:color w:val="000000"/>
                <w:sz w:val="24"/>
              </w:rPr>
              <w:t>002464</w:t>
            </w:r>
          </w:p>
        </w:tc>
        <w:tc>
          <w:tcPr>
            <w:tcW w:w="1980" w:type="dxa"/>
            <w:vAlign w:val="center"/>
          </w:tcPr>
          <w:p w:rsidR="005A15D7" w:rsidRDefault="002A0398">
            <w:pPr>
              <w:jc w:val="center"/>
            </w:pPr>
            <w:r>
              <w:rPr>
                <w:color w:val="000000"/>
                <w:sz w:val="24"/>
              </w:rPr>
              <w:t>金利科技</w:t>
            </w:r>
          </w:p>
        </w:tc>
        <w:tc>
          <w:tcPr>
            <w:tcW w:w="2880" w:type="dxa"/>
            <w:vAlign w:val="center"/>
          </w:tcPr>
          <w:p w:rsidR="005A15D7" w:rsidRDefault="002A0398">
            <w:pPr>
              <w:jc w:val="right"/>
            </w:pPr>
            <w:r>
              <w:rPr>
                <w:color w:val="000000"/>
                <w:sz w:val="24"/>
              </w:rPr>
              <w:t>14,555,058.27</w:t>
            </w:r>
          </w:p>
        </w:tc>
        <w:tc>
          <w:tcPr>
            <w:tcW w:w="1620" w:type="dxa"/>
            <w:vAlign w:val="center"/>
          </w:tcPr>
          <w:p w:rsidR="005A15D7" w:rsidRDefault="002A0398">
            <w:pPr>
              <w:jc w:val="right"/>
            </w:pPr>
            <w:r>
              <w:rPr>
                <w:color w:val="000000"/>
                <w:sz w:val="24"/>
              </w:rPr>
              <w:t>3.43</w:t>
            </w:r>
          </w:p>
        </w:tc>
      </w:tr>
      <w:tr w:rsidR="005A15D7">
        <w:tc>
          <w:tcPr>
            <w:tcW w:w="870" w:type="dxa"/>
            <w:vAlign w:val="center"/>
          </w:tcPr>
          <w:p w:rsidR="005A15D7" w:rsidRDefault="002A0398">
            <w:pPr>
              <w:jc w:val="center"/>
            </w:pPr>
            <w:r>
              <w:rPr>
                <w:color w:val="000000"/>
                <w:sz w:val="24"/>
              </w:rPr>
              <w:t>40</w:t>
            </w:r>
          </w:p>
        </w:tc>
        <w:tc>
          <w:tcPr>
            <w:tcW w:w="1650" w:type="dxa"/>
            <w:vAlign w:val="center"/>
          </w:tcPr>
          <w:p w:rsidR="005A15D7" w:rsidRDefault="002A0398">
            <w:pPr>
              <w:jc w:val="center"/>
            </w:pPr>
            <w:r>
              <w:rPr>
                <w:color w:val="000000"/>
                <w:sz w:val="24"/>
              </w:rPr>
              <w:t>601939</w:t>
            </w:r>
          </w:p>
        </w:tc>
        <w:tc>
          <w:tcPr>
            <w:tcW w:w="1980" w:type="dxa"/>
            <w:vAlign w:val="center"/>
          </w:tcPr>
          <w:p w:rsidR="005A15D7" w:rsidRDefault="002A0398">
            <w:pPr>
              <w:jc w:val="center"/>
            </w:pPr>
            <w:r>
              <w:rPr>
                <w:color w:val="000000"/>
                <w:sz w:val="24"/>
              </w:rPr>
              <w:t>建设银行</w:t>
            </w:r>
          </w:p>
        </w:tc>
        <w:tc>
          <w:tcPr>
            <w:tcW w:w="2880" w:type="dxa"/>
            <w:vAlign w:val="center"/>
          </w:tcPr>
          <w:p w:rsidR="005A15D7" w:rsidRDefault="002A0398">
            <w:pPr>
              <w:jc w:val="right"/>
            </w:pPr>
            <w:r>
              <w:rPr>
                <w:color w:val="000000"/>
                <w:sz w:val="24"/>
              </w:rPr>
              <w:t>14,298,326.00</w:t>
            </w:r>
          </w:p>
        </w:tc>
        <w:tc>
          <w:tcPr>
            <w:tcW w:w="1620" w:type="dxa"/>
            <w:vAlign w:val="center"/>
          </w:tcPr>
          <w:p w:rsidR="005A15D7" w:rsidRDefault="002A0398">
            <w:pPr>
              <w:jc w:val="right"/>
            </w:pPr>
            <w:r>
              <w:rPr>
                <w:color w:val="000000"/>
                <w:sz w:val="24"/>
              </w:rPr>
              <w:t>3.37</w:t>
            </w:r>
          </w:p>
        </w:tc>
      </w:tr>
      <w:tr w:rsidR="005A15D7">
        <w:tc>
          <w:tcPr>
            <w:tcW w:w="870" w:type="dxa"/>
            <w:vAlign w:val="center"/>
          </w:tcPr>
          <w:p w:rsidR="005A15D7" w:rsidRDefault="002A0398">
            <w:pPr>
              <w:jc w:val="center"/>
            </w:pPr>
            <w:r>
              <w:rPr>
                <w:color w:val="000000"/>
                <w:sz w:val="24"/>
              </w:rPr>
              <w:t>41</w:t>
            </w:r>
          </w:p>
        </w:tc>
        <w:tc>
          <w:tcPr>
            <w:tcW w:w="1650" w:type="dxa"/>
            <w:vAlign w:val="center"/>
          </w:tcPr>
          <w:p w:rsidR="005A15D7" w:rsidRDefault="002A0398">
            <w:pPr>
              <w:jc w:val="center"/>
            </w:pPr>
            <w:r>
              <w:rPr>
                <w:color w:val="000000"/>
                <w:sz w:val="24"/>
              </w:rPr>
              <w:t>600079</w:t>
            </w:r>
          </w:p>
        </w:tc>
        <w:tc>
          <w:tcPr>
            <w:tcW w:w="1980" w:type="dxa"/>
            <w:vAlign w:val="center"/>
          </w:tcPr>
          <w:p w:rsidR="005A15D7" w:rsidRDefault="002A0398">
            <w:pPr>
              <w:jc w:val="center"/>
            </w:pPr>
            <w:r>
              <w:rPr>
                <w:color w:val="000000"/>
                <w:sz w:val="24"/>
              </w:rPr>
              <w:t>人福医药</w:t>
            </w:r>
          </w:p>
        </w:tc>
        <w:tc>
          <w:tcPr>
            <w:tcW w:w="2880" w:type="dxa"/>
            <w:vAlign w:val="center"/>
          </w:tcPr>
          <w:p w:rsidR="005A15D7" w:rsidRDefault="002A0398">
            <w:pPr>
              <w:jc w:val="right"/>
            </w:pPr>
            <w:r>
              <w:rPr>
                <w:color w:val="000000"/>
                <w:sz w:val="24"/>
              </w:rPr>
              <w:t>14,247,653.97</w:t>
            </w:r>
          </w:p>
        </w:tc>
        <w:tc>
          <w:tcPr>
            <w:tcW w:w="1620" w:type="dxa"/>
            <w:vAlign w:val="center"/>
          </w:tcPr>
          <w:p w:rsidR="005A15D7" w:rsidRDefault="002A0398">
            <w:pPr>
              <w:jc w:val="right"/>
            </w:pPr>
            <w:r>
              <w:rPr>
                <w:color w:val="000000"/>
                <w:sz w:val="24"/>
              </w:rPr>
              <w:t>3.36</w:t>
            </w:r>
          </w:p>
        </w:tc>
      </w:tr>
      <w:tr w:rsidR="005A15D7">
        <w:tc>
          <w:tcPr>
            <w:tcW w:w="870" w:type="dxa"/>
            <w:vAlign w:val="center"/>
          </w:tcPr>
          <w:p w:rsidR="005A15D7" w:rsidRDefault="002A0398">
            <w:pPr>
              <w:jc w:val="center"/>
            </w:pPr>
            <w:r>
              <w:rPr>
                <w:color w:val="000000"/>
                <w:sz w:val="24"/>
              </w:rPr>
              <w:t>42</w:t>
            </w:r>
          </w:p>
        </w:tc>
        <w:tc>
          <w:tcPr>
            <w:tcW w:w="1650" w:type="dxa"/>
            <w:vAlign w:val="center"/>
          </w:tcPr>
          <w:p w:rsidR="005A15D7" w:rsidRDefault="002A0398">
            <w:pPr>
              <w:jc w:val="center"/>
            </w:pPr>
            <w:r>
              <w:rPr>
                <w:color w:val="000000"/>
                <w:sz w:val="24"/>
              </w:rPr>
              <w:t>600521</w:t>
            </w:r>
          </w:p>
        </w:tc>
        <w:tc>
          <w:tcPr>
            <w:tcW w:w="1980" w:type="dxa"/>
            <w:vAlign w:val="center"/>
          </w:tcPr>
          <w:p w:rsidR="005A15D7" w:rsidRDefault="002A0398">
            <w:pPr>
              <w:jc w:val="center"/>
            </w:pPr>
            <w:r>
              <w:rPr>
                <w:color w:val="000000"/>
                <w:sz w:val="24"/>
              </w:rPr>
              <w:t>华海药业</w:t>
            </w:r>
          </w:p>
        </w:tc>
        <w:tc>
          <w:tcPr>
            <w:tcW w:w="2880" w:type="dxa"/>
            <w:vAlign w:val="center"/>
          </w:tcPr>
          <w:p w:rsidR="005A15D7" w:rsidRDefault="002A0398">
            <w:pPr>
              <w:jc w:val="right"/>
            </w:pPr>
            <w:r>
              <w:rPr>
                <w:color w:val="000000"/>
                <w:sz w:val="24"/>
              </w:rPr>
              <w:t>14,066,670.50</w:t>
            </w:r>
          </w:p>
        </w:tc>
        <w:tc>
          <w:tcPr>
            <w:tcW w:w="1620" w:type="dxa"/>
            <w:vAlign w:val="center"/>
          </w:tcPr>
          <w:p w:rsidR="005A15D7" w:rsidRDefault="002A0398">
            <w:pPr>
              <w:jc w:val="right"/>
            </w:pPr>
            <w:r>
              <w:rPr>
                <w:color w:val="000000"/>
                <w:sz w:val="24"/>
              </w:rPr>
              <w:t>3.32</w:t>
            </w:r>
          </w:p>
        </w:tc>
      </w:tr>
      <w:tr w:rsidR="005A15D7">
        <w:tc>
          <w:tcPr>
            <w:tcW w:w="870" w:type="dxa"/>
            <w:vAlign w:val="center"/>
          </w:tcPr>
          <w:p w:rsidR="005A15D7" w:rsidRDefault="002A0398">
            <w:pPr>
              <w:jc w:val="center"/>
            </w:pPr>
            <w:r>
              <w:rPr>
                <w:color w:val="000000"/>
                <w:sz w:val="24"/>
              </w:rPr>
              <w:t>43</w:t>
            </w:r>
          </w:p>
        </w:tc>
        <w:tc>
          <w:tcPr>
            <w:tcW w:w="1650" w:type="dxa"/>
            <w:vAlign w:val="center"/>
          </w:tcPr>
          <w:p w:rsidR="005A15D7" w:rsidRDefault="002A0398">
            <w:pPr>
              <w:jc w:val="center"/>
            </w:pPr>
            <w:r>
              <w:rPr>
                <w:color w:val="000000"/>
                <w:sz w:val="24"/>
              </w:rPr>
              <w:t>600426</w:t>
            </w:r>
          </w:p>
        </w:tc>
        <w:tc>
          <w:tcPr>
            <w:tcW w:w="1980" w:type="dxa"/>
            <w:vAlign w:val="center"/>
          </w:tcPr>
          <w:p w:rsidR="005A15D7" w:rsidRDefault="002A0398">
            <w:pPr>
              <w:jc w:val="center"/>
            </w:pPr>
            <w:r>
              <w:rPr>
                <w:color w:val="000000"/>
                <w:sz w:val="24"/>
              </w:rPr>
              <w:t>华鲁恒升</w:t>
            </w:r>
          </w:p>
        </w:tc>
        <w:tc>
          <w:tcPr>
            <w:tcW w:w="2880" w:type="dxa"/>
            <w:vAlign w:val="center"/>
          </w:tcPr>
          <w:p w:rsidR="005A15D7" w:rsidRDefault="002A0398">
            <w:pPr>
              <w:jc w:val="right"/>
            </w:pPr>
            <w:r>
              <w:rPr>
                <w:color w:val="000000"/>
                <w:sz w:val="24"/>
              </w:rPr>
              <w:t>13,002,243.58</w:t>
            </w:r>
          </w:p>
        </w:tc>
        <w:tc>
          <w:tcPr>
            <w:tcW w:w="1620" w:type="dxa"/>
            <w:vAlign w:val="center"/>
          </w:tcPr>
          <w:p w:rsidR="005A15D7" w:rsidRDefault="002A0398">
            <w:pPr>
              <w:jc w:val="right"/>
            </w:pPr>
            <w:r>
              <w:rPr>
                <w:color w:val="000000"/>
                <w:sz w:val="24"/>
              </w:rPr>
              <w:t>3.07</w:t>
            </w:r>
          </w:p>
        </w:tc>
      </w:tr>
      <w:tr w:rsidR="005A15D7">
        <w:tc>
          <w:tcPr>
            <w:tcW w:w="870" w:type="dxa"/>
            <w:vAlign w:val="center"/>
          </w:tcPr>
          <w:p w:rsidR="005A15D7" w:rsidRDefault="002A0398">
            <w:pPr>
              <w:jc w:val="center"/>
            </w:pPr>
            <w:r>
              <w:rPr>
                <w:color w:val="000000"/>
                <w:sz w:val="24"/>
              </w:rPr>
              <w:t>44</w:t>
            </w:r>
          </w:p>
        </w:tc>
        <w:tc>
          <w:tcPr>
            <w:tcW w:w="1650" w:type="dxa"/>
            <w:vAlign w:val="center"/>
          </w:tcPr>
          <w:p w:rsidR="005A15D7" w:rsidRDefault="002A0398">
            <w:pPr>
              <w:jc w:val="center"/>
            </w:pPr>
            <w:r>
              <w:rPr>
                <w:color w:val="000000"/>
                <w:sz w:val="24"/>
              </w:rPr>
              <w:t>601199</w:t>
            </w:r>
          </w:p>
        </w:tc>
        <w:tc>
          <w:tcPr>
            <w:tcW w:w="1980" w:type="dxa"/>
            <w:vAlign w:val="center"/>
          </w:tcPr>
          <w:p w:rsidR="005A15D7" w:rsidRDefault="002A0398">
            <w:pPr>
              <w:jc w:val="center"/>
            </w:pPr>
            <w:r>
              <w:rPr>
                <w:color w:val="000000"/>
                <w:sz w:val="24"/>
              </w:rPr>
              <w:t>江南水务</w:t>
            </w:r>
          </w:p>
        </w:tc>
        <w:tc>
          <w:tcPr>
            <w:tcW w:w="2880" w:type="dxa"/>
            <w:vAlign w:val="center"/>
          </w:tcPr>
          <w:p w:rsidR="005A15D7" w:rsidRDefault="002A0398">
            <w:pPr>
              <w:jc w:val="right"/>
            </w:pPr>
            <w:r>
              <w:rPr>
                <w:color w:val="000000"/>
                <w:sz w:val="24"/>
              </w:rPr>
              <w:t>12,476,271.86</w:t>
            </w:r>
          </w:p>
        </w:tc>
        <w:tc>
          <w:tcPr>
            <w:tcW w:w="1620" w:type="dxa"/>
            <w:vAlign w:val="center"/>
          </w:tcPr>
          <w:p w:rsidR="005A15D7" w:rsidRDefault="002A0398">
            <w:pPr>
              <w:jc w:val="right"/>
            </w:pPr>
            <w:r>
              <w:rPr>
                <w:color w:val="000000"/>
                <w:sz w:val="24"/>
              </w:rPr>
              <w:t>2.94</w:t>
            </w:r>
          </w:p>
        </w:tc>
      </w:tr>
      <w:tr w:rsidR="005A15D7">
        <w:tc>
          <w:tcPr>
            <w:tcW w:w="870" w:type="dxa"/>
            <w:vAlign w:val="center"/>
          </w:tcPr>
          <w:p w:rsidR="005A15D7" w:rsidRDefault="002A0398">
            <w:pPr>
              <w:jc w:val="center"/>
            </w:pPr>
            <w:r>
              <w:rPr>
                <w:color w:val="000000"/>
                <w:sz w:val="24"/>
              </w:rPr>
              <w:t>45</w:t>
            </w:r>
          </w:p>
        </w:tc>
        <w:tc>
          <w:tcPr>
            <w:tcW w:w="1650" w:type="dxa"/>
            <w:vAlign w:val="center"/>
          </w:tcPr>
          <w:p w:rsidR="005A15D7" w:rsidRDefault="002A0398">
            <w:pPr>
              <w:jc w:val="center"/>
            </w:pPr>
            <w:r>
              <w:rPr>
                <w:color w:val="000000"/>
                <w:sz w:val="24"/>
              </w:rPr>
              <w:t>300166</w:t>
            </w:r>
          </w:p>
        </w:tc>
        <w:tc>
          <w:tcPr>
            <w:tcW w:w="1980" w:type="dxa"/>
            <w:vAlign w:val="center"/>
          </w:tcPr>
          <w:p w:rsidR="005A15D7" w:rsidRDefault="002A0398">
            <w:pPr>
              <w:jc w:val="center"/>
            </w:pPr>
            <w:r>
              <w:rPr>
                <w:color w:val="000000"/>
                <w:sz w:val="24"/>
              </w:rPr>
              <w:t>东方国信</w:t>
            </w:r>
          </w:p>
        </w:tc>
        <w:tc>
          <w:tcPr>
            <w:tcW w:w="2880" w:type="dxa"/>
            <w:vAlign w:val="center"/>
          </w:tcPr>
          <w:p w:rsidR="005A15D7" w:rsidRDefault="002A0398">
            <w:pPr>
              <w:jc w:val="right"/>
            </w:pPr>
            <w:r>
              <w:rPr>
                <w:color w:val="000000"/>
                <w:sz w:val="24"/>
              </w:rPr>
              <w:t>11,986,732.52</w:t>
            </w:r>
          </w:p>
        </w:tc>
        <w:tc>
          <w:tcPr>
            <w:tcW w:w="1620" w:type="dxa"/>
            <w:vAlign w:val="center"/>
          </w:tcPr>
          <w:p w:rsidR="005A15D7" w:rsidRDefault="002A0398">
            <w:pPr>
              <w:jc w:val="right"/>
            </w:pPr>
            <w:r>
              <w:rPr>
                <w:color w:val="000000"/>
                <w:sz w:val="24"/>
              </w:rPr>
              <w:t>2.83</w:t>
            </w:r>
          </w:p>
        </w:tc>
      </w:tr>
      <w:tr w:rsidR="005A15D7">
        <w:tc>
          <w:tcPr>
            <w:tcW w:w="870" w:type="dxa"/>
            <w:vAlign w:val="center"/>
          </w:tcPr>
          <w:p w:rsidR="005A15D7" w:rsidRDefault="002A0398">
            <w:pPr>
              <w:jc w:val="center"/>
            </w:pPr>
            <w:r>
              <w:rPr>
                <w:color w:val="000000"/>
                <w:sz w:val="24"/>
              </w:rPr>
              <w:t>46</w:t>
            </w:r>
          </w:p>
        </w:tc>
        <w:tc>
          <w:tcPr>
            <w:tcW w:w="1650" w:type="dxa"/>
            <w:vAlign w:val="center"/>
          </w:tcPr>
          <w:p w:rsidR="005A15D7" w:rsidRDefault="002A0398">
            <w:pPr>
              <w:jc w:val="center"/>
            </w:pPr>
            <w:r>
              <w:rPr>
                <w:color w:val="000000"/>
                <w:sz w:val="24"/>
              </w:rPr>
              <w:t>000963</w:t>
            </w:r>
          </w:p>
        </w:tc>
        <w:tc>
          <w:tcPr>
            <w:tcW w:w="1980" w:type="dxa"/>
            <w:vAlign w:val="center"/>
          </w:tcPr>
          <w:p w:rsidR="005A15D7" w:rsidRDefault="002A0398">
            <w:pPr>
              <w:jc w:val="center"/>
            </w:pPr>
            <w:r>
              <w:rPr>
                <w:color w:val="000000"/>
                <w:sz w:val="24"/>
              </w:rPr>
              <w:t>华东医药</w:t>
            </w:r>
          </w:p>
        </w:tc>
        <w:tc>
          <w:tcPr>
            <w:tcW w:w="2880" w:type="dxa"/>
            <w:vAlign w:val="center"/>
          </w:tcPr>
          <w:p w:rsidR="005A15D7" w:rsidRDefault="002A0398">
            <w:pPr>
              <w:jc w:val="right"/>
            </w:pPr>
            <w:r>
              <w:rPr>
                <w:color w:val="000000"/>
                <w:sz w:val="24"/>
              </w:rPr>
              <w:t>11,720,514.00</w:t>
            </w:r>
          </w:p>
        </w:tc>
        <w:tc>
          <w:tcPr>
            <w:tcW w:w="1620" w:type="dxa"/>
            <w:vAlign w:val="center"/>
          </w:tcPr>
          <w:p w:rsidR="005A15D7" w:rsidRDefault="002A0398">
            <w:pPr>
              <w:jc w:val="right"/>
            </w:pPr>
            <w:r>
              <w:rPr>
                <w:color w:val="000000"/>
                <w:sz w:val="24"/>
              </w:rPr>
              <w:t>2.76</w:t>
            </w:r>
          </w:p>
        </w:tc>
      </w:tr>
      <w:tr w:rsidR="005A15D7">
        <w:tc>
          <w:tcPr>
            <w:tcW w:w="870" w:type="dxa"/>
            <w:vAlign w:val="center"/>
          </w:tcPr>
          <w:p w:rsidR="005A15D7" w:rsidRDefault="002A0398">
            <w:pPr>
              <w:jc w:val="center"/>
            </w:pPr>
            <w:r>
              <w:rPr>
                <w:color w:val="000000"/>
                <w:sz w:val="24"/>
              </w:rPr>
              <w:lastRenderedPageBreak/>
              <w:t>47</w:t>
            </w:r>
          </w:p>
        </w:tc>
        <w:tc>
          <w:tcPr>
            <w:tcW w:w="1650" w:type="dxa"/>
            <w:vAlign w:val="center"/>
          </w:tcPr>
          <w:p w:rsidR="005A15D7" w:rsidRDefault="002A0398">
            <w:pPr>
              <w:jc w:val="center"/>
            </w:pPr>
            <w:r>
              <w:rPr>
                <w:color w:val="000000"/>
                <w:sz w:val="24"/>
              </w:rPr>
              <w:t>300144</w:t>
            </w:r>
          </w:p>
        </w:tc>
        <w:tc>
          <w:tcPr>
            <w:tcW w:w="1980" w:type="dxa"/>
            <w:vAlign w:val="center"/>
          </w:tcPr>
          <w:p w:rsidR="005A15D7" w:rsidRDefault="002A0398">
            <w:pPr>
              <w:jc w:val="center"/>
            </w:pPr>
            <w:r>
              <w:rPr>
                <w:color w:val="000000"/>
                <w:sz w:val="24"/>
              </w:rPr>
              <w:t>宋城演艺</w:t>
            </w:r>
          </w:p>
        </w:tc>
        <w:tc>
          <w:tcPr>
            <w:tcW w:w="2880" w:type="dxa"/>
            <w:vAlign w:val="center"/>
          </w:tcPr>
          <w:p w:rsidR="005A15D7" w:rsidRDefault="002A0398">
            <w:pPr>
              <w:jc w:val="right"/>
            </w:pPr>
            <w:r>
              <w:rPr>
                <w:color w:val="000000"/>
                <w:sz w:val="24"/>
              </w:rPr>
              <w:t>11,362,253.65</w:t>
            </w:r>
          </w:p>
        </w:tc>
        <w:tc>
          <w:tcPr>
            <w:tcW w:w="1620" w:type="dxa"/>
            <w:vAlign w:val="center"/>
          </w:tcPr>
          <w:p w:rsidR="005A15D7" w:rsidRDefault="002A0398">
            <w:pPr>
              <w:jc w:val="right"/>
            </w:pPr>
            <w:r>
              <w:rPr>
                <w:color w:val="000000"/>
                <w:sz w:val="24"/>
              </w:rPr>
              <w:t>2.68</w:t>
            </w:r>
          </w:p>
        </w:tc>
      </w:tr>
      <w:tr w:rsidR="005A15D7">
        <w:tc>
          <w:tcPr>
            <w:tcW w:w="870" w:type="dxa"/>
            <w:vAlign w:val="center"/>
          </w:tcPr>
          <w:p w:rsidR="005A15D7" w:rsidRDefault="002A0398">
            <w:pPr>
              <w:jc w:val="center"/>
            </w:pPr>
            <w:r>
              <w:rPr>
                <w:color w:val="000000"/>
                <w:sz w:val="24"/>
              </w:rPr>
              <w:t>48</w:t>
            </w:r>
          </w:p>
        </w:tc>
        <w:tc>
          <w:tcPr>
            <w:tcW w:w="1650" w:type="dxa"/>
            <w:vAlign w:val="center"/>
          </w:tcPr>
          <w:p w:rsidR="005A15D7" w:rsidRDefault="002A0398">
            <w:pPr>
              <w:jc w:val="center"/>
            </w:pPr>
            <w:r>
              <w:rPr>
                <w:color w:val="000000"/>
                <w:sz w:val="24"/>
              </w:rPr>
              <w:t>000821</w:t>
            </w:r>
          </w:p>
        </w:tc>
        <w:tc>
          <w:tcPr>
            <w:tcW w:w="1980" w:type="dxa"/>
            <w:vAlign w:val="center"/>
          </w:tcPr>
          <w:p w:rsidR="005A15D7" w:rsidRDefault="002A0398">
            <w:pPr>
              <w:jc w:val="center"/>
            </w:pPr>
            <w:r>
              <w:rPr>
                <w:color w:val="000000"/>
                <w:sz w:val="24"/>
              </w:rPr>
              <w:t>京山轻机</w:t>
            </w:r>
          </w:p>
        </w:tc>
        <w:tc>
          <w:tcPr>
            <w:tcW w:w="2880" w:type="dxa"/>
            <w:vAlign w:val="center"/>
          </w:tcPr>
          <w:p w:rsidR="005A15D7" w:rsidRDefault="002A0398">
            <w:pPr>
              <w:jc w:val="right"/>
            </w:pPr>
            <w:r>
              <w:rPr>
                <w:color w:val="000000"/>
                <w:sz w:val="24"/>
              </w:rPr>
              <w:t>11,333,427.53</w:t>
            </w:r>
          </w:p>
        </w:tc>
        <w:tc>
          <w:tcPr>
            <w:tcW w:w="1620" w:type="dxa"/>
            <w:vAlign w:val="center"/>
          </w:tcPr>
          <w:p w:rsidR="005A15D7" w:rsidRDefault="002A0398">
            <w:pPr>
              <w:jc w:val="right"/>
            </w:pPr>
            <w:r>
              <w:rPr>
                <w:color w:val="000000"/>
                <w:sz w:val="24"/>
              </w:rPr>
              <w:t>2.67</w:t>
            </w:r>
          </w:p>
        </w:tc>
      </w:tr>
      <w:tr w:rsidR="005A15D7">
        <w:tc>
          <w:tcPr>
            <w:tcW w:w="870" w:type="dxa"/>
            <w:vAlign w:val="center"/>
          </w:tcPr>
          <w:p w:rsidR="005A15D7" w:rsidRDefault="002A0398">
            <w:pPr>
              <w:jc w:val="center"/>
            </w:pPr>
            <w:r>
              <w:rPr>
                <w:color w:val="000000"/>
                <w:sz w:val="24"/>
              </w:rPr>
              <w:t>49</w:t>
            </w:r>
          </w:p>
        </w:tc>
        <w:tc>
          <w:tcPr>
            <w:tcW w:w="1650" w:type="dxa"/>
            <w:vAlign w:val="center"/>
          </w:tcPr>
          <w:p w:rsidR="005A15D7" w:rsidRDefault="002A0398">
            <w:pPr>
              <w:jc w:val="center"/>
            </w:pPr>
            <w:r>
              <w:rPr>
                <w:color w:val="000000"/>
                <w:sz w:val="24"/>
              </w:rPr>
              <w:t>002456</w:t>
            </w:r>
          </w:p>
        </w:tc>
        <w:tc>
          <w:tcPr>
            <w:tcW w:w="1980" w:type="dxa"/>
            <w:vAlign w:val="center"/>
          </w:tcPr>
          <w:p w:rsidR="005A15D7" w:rsidRDefault="002A0398">
            <w:pPr>
              <w:jc w:val="center"/>
            </w:pPr>
            <w:r>
              <w:rPr>
                <w:color w:val="000000"/>
                <w:sz w:val="24"/>
              </w:rPr>
              <w:t>欧菲光</w:t>
            </w:r>
          </w:p>
        </w:tc>
        <w:tc>
          <w:tcPr>
            <w:tcW w:w="2880" w:type="dxa"/>
            <w:vAlign w:val="center"/>
          </w:tcPr>
          <w:p w:rsidR="005A15D7" w:rsidRDefault="002A0398">
            <w:pPr>
              <w:jc w:val="right"/>
            </w:pPr>
            <w:r>
              <w:rPr>
                <w:color w:val="000000"/>
                <w:sz w:val="24"/>
              </w:rPr>
              <w:t>10,954,160.93</w:t>
            </w:r>
          </w:p>
        </w:tc>
        <w:tc>
          <w:tcPr>
            <w:tcW w:w="1620" w:type="dxa"/>
            <w:vAlign w:val="center"/>
          </w:tcPr>
          <w:p w:rsidR="005A15D7" w:rsidRDefault="002A0398">
            <w:pPr>
              <w:jc w:val="right"/>
            </w:pPr>
            <w:r>
              <w:rPr>
                <w:color w:val="000000"/>
                <w:sz w:val="24"/>
              </w:rPr>
              <w:t>2.58</w:t>
            </w:r>
          </w:p>
        </w:tc>
      </w:tr>
      <w:tr w:rsidR="005A15D7">
        <w:tc>
          <w:tcPr>
            <w:tcW w:w="870" w:type="dxa"/>
            <w:vAlign w:val="center"/>
          </w:tcPr>
          <w:p w:rsidR="005A15D7" w:rsidRDefault="002A0398">
            <w:pPr>
              <w:jc w:val="center"/>
            </w:pPr>
            <w:r>
              <w:rPr>
                <w:color w:val="000000"/>
                <w:sz w:val="24"/>
              </w:rPr>
              <w:t>50</w:t>
            </w:r>
          </w:p>
        </w:tc>
        <w:tc>
          <w:tcPr>
            <w:tcW w:w="1650" w:type="dxa"/>
            <w:vAlign w:val="center"/>
          </w:tcPr>
          <w:p w:rsidR="005A15D7" w:rsidRDefault="002A0398">
            <w:pPr>
              <w:jc w:val="center"/>
            </w:pPr>
            <w:r>
              <w:rPr>
                <w:color w:val="000000"/>
                <w:sz w:val="24"/>
              </w:rPr>
              <w:t>000858</w:t>
            </w:r>
          </w:p>
        </w:tc>
        <w:tc>
          <w:tcPr>
            <w:tcW w:w="1980" w:type="dxa"/>
            <w:vAlign w:val="center"/>
          </w:tcPr>
          <w:p w:rsidR="005A15D7" w:rsidRDefault="002A039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5A15D7" w:rsidRDefault="002A0398">
            <w:pPr>
              <w:jc w:val="right"/>
            </w:pPr>
            <w:r>
              <w:rPr>
                <w:color w:val="000000"/>
                <w:sz w:val="24"/>
              </w:rPr>
              <w:t>10,934,025.72</w:t>
            </w:r>
          </w:p>
        </w:tc>
        <w:tc>
          <w:tcPr>
            <w:tcW w:w="1620" w:type="dxa"/>
            <w:vAlign w:val="center"/>
          </w:tcPr>
          <w:p w:rsidR="005A15D7" w:rsidRDefault="002A0398">
            <w:pPr>
              <w:jc w:val="right"/>
            </w:pPr>
            <w:r>
              <w:rPr>
                <w:color w:val="000000"/>
                <w:sz w:val="24"/>
              </w:rPr>
              <w:t>2.58</w:t>
            </w:r>
          </w:p>
        </w:tc>
      </w:tr>
      <w:tr w:rsidR="005A15D7">
        <w:tc>
          <w:tcPr>
            <w:tcW w:w="870" w:type="dxa"/>
            <w:vAlign w:val="center"/>
          </w:tcPr>
          <w:p w:rsidR="005A15D7" w:rsidRDefault="002A0398">
            <w:pPr>
              <w:jc w:val="center"/>
            </w:pPr>
            <w:r>
              <w:rPr>
                <w:color w:val="000000"/>
                <w:sz w:val="24"/>
              </w:rPr>
              <w:t>51</w:t>
            </w:r>
          </w:p>
        </w:tc>
        <w:tc>
          <w:tcPr>
            <w:tcW w:w="1650" w:type="dxa"/>
            <w:vAlign w:val="center"/>
          </w:tcPr>
          <w:p w:rsidR="005A15D7" w:rsidRDefault="002A0398">
            <w:pPr>
              <w:jc w:val="center"/>
            </w:pPr>
            <w:r>
              <w:rPr>
                <w:color w:val="000000"/>
                <w:sz w:val="24"/>
              </w:rPr>
              <w:t>002450</w:t>
            </w:r>
          </w:p>
        </w:tc>
        <w:tc>
          <w:tcPr>
            <w:tcW w:w="1980" w:type="dxa"/>
            <w:vAlign w:val="center"/>
          </w:tcPr>
          <w:p w:rsidR="005A15D7" w:rsidRDefault="002A0398">
            <w:pPr>
              <w:jc w:val="center"/>
            </w:pPr>
            <w:r>
              <w:rPr>
                <w:color w:val="000000"/>
                <w:sz w:val="24"/>
              </w:rPr>
              <w:t>康得新</w:t>
            </w:r>
          </w:p>
        </w:tc>
        <w:tc>
          <w:tcPr>
            <w:tcW w:w="2880" w:type="dxa"/>
            <w:vAlign w:val="center"/>
          </w:tcPr>
          <w:p w:rsidR="005A15D7" w:rsidRDefault="002A0398">
            <w:pPr>
              <w:jc w:val="right"/>
            </w:pPr>
            <w:r>
              <w:rPr>
                <w:color w:val="000000"/>
                <w:sz w:val="24"/>
              </w:rPr>
              <w:t>9,896,170.06</w:t>
            </w:r>
          </w:p>
        </w:tc>
        <w:tc>
          <w:tcPr>
            <w:tcW w:w="1620" w:type="dxa"/>
            <w:vAlign w:val="center"/>
          </w:tcPr>
          <w:p w:rsidR="005A15D7" w:rsidRDefault="002A0398">
            <w:pPr>
              <w:jc w:val="right"/>
            </w:pPr>
            <w:r>
              <w:rPr>
                <w:color w:val="000000"/>
                <w:sz w:val="24"/>
              </w:rPr>
              <w:t>2.33</w:t>
            </w:r>
          </w:p>
        </w:tc>
      </w:tr>
      <w:tr w:rsidR="005A15D7">
        <w:tc>
          <w:tcPr>
            <w:tcW w:w="870" w:type="dxa"/>
            <w:vAlign w:val="center"/>
          </w:tcPr>
          <w:p w:rsidR="005A15D7" w:rsidRDefault="002A0398">
            <w:pPr>
              <w:jc w:val="center"/>
            </w:pPr>
            <w:r>
              <w:rPr>
                <w:color w:val="000000"/>
                <w:sz w:val="24"/>
              </w:rPr>
              <w:t>52</w:t>
            </w:r>
          </w:p>
        </w:tc>
        <w:tc>
          <w:tcPr>
            <w:tcW w:w="1650" w:type="dxa"/>
            <w:vAlign w:val="center"/>
          </w:tcPr>
          <w:p w:rsidR="005A15D7" w:rsidRDefault="002A0398">
            <w:pPr>
              <w:jc w:val="center"/>
            </w:pPr>
            <w:r>
              <w:rPr>
                <w:color w:val="000000"/>
                <w:sz w:val="24"/>
              </w:rPr>
              <w:t>002635</w:t>
            </w:r>
          </w:p>
        </w:tc>
        <w:tc>
          <w:tcPr>
            <w:tcW w:w="1980" w:type="dxa"/>
            <w:vAlign w:val="center"/>
          </w:tcPr>
          <w:p w:rsidR="005A15D7" w:rsidRDefault="002A0398">
            <w:pPr>
              <w:jc w:val="center"/>
            </w:pPr>
            <w:r>
              <w:rPr>
                <w:color w:val="000000"/>
                <w:sz w:val="24"/>
              </w:rPr>
              <w:t>安洁科技</w:t>
            </w:r>
          </w:p>
        </w:tc>
        <w:tc>
          <w:tcPr>
            <w:tcW w:w="2880" w:type="dxa"/>
            <w:vAlign w:val="center"/>
          </w:tcPr>
          <w:p w:rsidR="005A15D7" w:rsidRDefault="002A0398">
            <w:pPr>
              <w:jc w:val="right"/>
            </w:pPr>
            <w:r>
              <w:rPr>
                <w:color w:val="000000"/>
                <w:sz w:val="24"/>
              </w:rPr>
              <w:t>9,325,753.00</w:t>
            </w:r>
          </w:p>
        </w:tc>
        <w:tc>
          <w:tcPr>
            <w:tcW w:w="1620" w:type="dxa"/>
            <w:vAlign w:val="center"/>
          </w:tcPr>
          <w:p w:rsidR="005A15D7" w:rsidRDefault="002A0398">
            <w:pPr>
              <w:jc w:val="right"/>
            </w:pPr>
            <w:r>
              <w:rPr>
                <w:color w:val="000000"/>
                <w:sz w:val="24"/>
              </w:rPr>
              <w:t>2.20</w:t>
            </w:r>
          </w:p>
        </w:tc>
      </w:tr>
      <w:tr w:rsidR="005A15D7">
        <w:tc>
          <w:tcPr>
            <w:tcW w:w="870" w:type="dxa"/>
            <w:vAlign w:val="center"/>
          </w:tcPr>
          <w:p w:rsidR="005A15D7" w:rsidRDefault="002A0398">
            <w:pPr>
              <w:jc w:val="center"/>
            </w:pPr>
            <w:r>
              <w:rPr>
                <w:color w:val="000000"/>
                <w:sz w:val="24"/>
              </w:rPr>
              <w:t>53</w:t>
            </w:r>
          </w:p>
        </w:tc>
        <w:tc>
          <w:tcPr>
            <w:tcW w:w="1650" w:type="dxa"/>
            <w:vAlign w:val="center"/>
          </w:tcPr>
          <w:p w:rsidR="005A15D7" w:rsidRDefault="002A0398">
            <w:pPr>
              <w:jc w:val="center"/>
            </w:pPr>
            <w:r>
              <w:rPr>
                <w:color w:val="000000"/>
                <w:sz w:val="24"/>
              </w:rPr>
              <w:t>000688</w:t>
            </w:r>
          </w:p>
        </w:tc>
        <w:tc>
          <w:tcPr>
            <w:tcW w:w="1980" w:type="dxa"/>
            <w:vAlign w:val="center"/>
          </w:tcPr>
          <w:p w:rsidR="005A15D7" w:rsidRDefault="002A0398">
            <w:pPr>
              <w:jc w:val="center"/>
            </w:pPr>
            <w:r>
              <w:rPr>
                <w:color w:val="000000"/>
                <w:sz w:val="24"/>
              </w:rPr>
              <w:t>建新矿业</w:t>
            </w:r>
          </w:p>
        </w:tc>
        <w:tc>
          <w:tcPr>
            <w:tcW w:w="2880" w:type="dxa"/>
            <w:vAlign w:val="center"/>
          </w:tcPr>
          <w:p w:rsidR="005A15D7" w:rsidRDefault="002A0398">
            <w:pPr>
              <w:jc w:val="right"/>
            </w:pPr>
            <w:r>
              <w:rPr>
                <w:color w:val="000000"/>
                <w:sz w:val="24"/>
              </w:rPr>
              <w:t>9,226,641.07</w:t>
            </w:r>
          </w:p>
        </w:tc>
        <w:tc>
          <w:tcPr>
            <w:tcW w:w="1620" w:type="dxa"/>
            <w:vAlign w:val="center"/>
          </w:tcPr>
          <w:p w:rsidR="005A15D7" w:rsidRDefault="002A0398">
            <w:pPr>
              <w:jc w:val="right"/>
            </w:pPr>
            <w:r>
              <w:rPr>
                <w:color w:val="000000"/>
                <w:sz w:val="24"/>
              </w:rPr>
              <w:t>2.18</w:t>
            </w:r>
          </w:p>
        </w:tc>
      </w:tr>
      <w:tr w:rsidR="005A15D7">
        <w:tc>
          <w:tcPr>
            <w:tcW w:w="870" w:type="dxa"/>
            <w:vAlign w:val="center"/>
          </w:tcPr>
          <w:p w:rsidR="005A15D7" w:rsidRDefault="002A0398">
            <w:pPr>
              <w:jc w:val="center"/>
            </w:pPr>
            <w:r>
              <w:rPr>
                <w:color w:val="000000"/>
                <w:sz w:val="24"/>
              </w:rPr>
              <w:t>54</w:t>
            </w:r>
          </w:p>
        </w:tc>
        <w:tc>
          <w:tcPr>
            <w:tcW w:w="1650" w:type="dxa"/>
            <w:vAlign w:val="center"/>
          </w:tcPr>
          <w:p w:rsidR="005A15D7" w:rsidRDefault="002A0398">
            <w:pPr>
              <w:jc w:val="center"/>
            </w:pPr>
            <w:r>
              <w:rPr>
                <w:color w:val="000000"/>
                <w:sz w:val="24"/>
              </w:rPr>
              <w:t>300396</w:t>
            </w:r>
          </w:p>
        </w:tc>
        <w:tc>
          <w:tcPr>
            <w:tcW w:w="1980" w:type="dxa"/>
            <w:vAlign w:val="center"/>
          </w:tcPr>
          <w:p w:rsidR="005A15D7" w:rsidRDefault="002A0398">
            <w:pPr>
              <w:jc w:val="center"/>
            </w:pPr>
            <w:r>
              <w:rPr>
                <w:color w:val="000000"/>
                <w:sz w:val="24"/>
              </w:rPr>
              <w:t>迪瑞医疗</w:t>
            </w:r>
          </w:p>
        </w:tc>
        <w:tc>
          <w:tcPr>
            <w:tcW w:w="2880" w:type="dxa"/>
            <w:vAlign w:val="center"/>
          </w:tcPr>
          <w:p w:rsidR="005A15D7" w:rsidRDefault="002A0398">
            <w:pPr>
              <w:jc w:val="right"/>
            </w:pPr>
            <w:r>
              <w:rPr>
                <w:color w:val="000000"/>
                <w:sz w:val="24"/>
              </w:rPr>
              <w:t>9,176,396.65</w:t>
            </w:r>
          </w:p>
        </w:tc>
        <w:tc>
          <w:tcPr>
            <w:tcW w:w="1620" w:type="dxa"/>
            <w:vAlign w:val="center"/>
          </w:tcPr>
          <w:p w:rsidR="005A15D7" w:rsidRDefault="002A0398">
            <w:pPr>
              <w:jc w:val="right"/>
            </w:pPr>
            <w:r>
              <w:rPr>
                <w:color w:val="000000"/>
                <w:sz w:val="24"/>
              </w:rPr>
              <w:t>2.16</w:t>
            </w:r>
          </w:p>
        </w:tc>
      </w:tr>
      <w:tr w:rsidR="005A15D7">
        <w:tc>
          <w:tcPr>
            <w:tcW w:w="870" w:type="dxa"/>
            <w:vAlign w:val="center"/>
          </w:tcPr>
          <w:p w:rsidR="005A15D7" w:rsidRDefault="002A0398">
            <w:pPr>
              <w:jc w:val="center"/>
            </w:pPr>
            <w:r>
              <w:rPr>
                <w:color w:val="000000"/>
                <w:sz w:val="24"/>
              </w:rPr>
              <w:t>55</w:t>
            </w:r>
          </w:p>
        </w:tc>
        <w:tc>
          <w:tcPr>
            <w:tcW w:w="1650" w:type="dxa"/>
            <w:vAlign w:val="center"/>
          </w:tcPr>
          <w:p w:rsidR="005A15D7" w:rsidRDefault="002A0398">
            <w:pPr>
              <w:jc w:val="center"/>
            </w:pPr>
            <w:r>
              <w:rPr>
                <w:color w:val="000000"/>
                <w:sz w:val="24"/>
              </w:rPr>
              <w:t>300095</w:t>
            </w:r>
          </w:p>
        </w:tc>
        <w:tc>
          <w:tcPr>
            <w:tcW w:w="1980" w:type="dxa"/>
            <w:vAlign w:val="center"/>
          </w:tcPr>
          <w:p w:rsidR="005A15D7" w:rsidRDefault="002A0398">
            <w:pPr>
              <w:jc w:val="center"/>
            </w:pPr>
            <w:r>
              <w:rPr>
                <w:color w:val="000000"/>
                <w:sz w:val="24"/>
              </w:rPr>
              <w:t>华伍股份</w:t>
            </w:r>
          </w:p>
        </w:tc>
        <w:tc>
          <w:tcPr>
            <w:tcW w:w="2880" w:type="dxa"/>
            <w:vAlign w:val="center"/>
          </w:tcPr>
          <w:p w:rsidR="005A15D7" w:rsidRDefault="002A0398">
            <w:pPr>
              <w:jc w:val="right"/>
            </w:pPr>
            <w:r>
              <w:rPr>
                <w:color w:val="000000"/>
                <w:sz w:val="24"/>
              </w:rPr>
              <w:t>8,979,911.51</w:t>
            </w:r>
          </w:p>
        </w:tc>
        <w:tc>
          <w:tcPr>
            <w:tcW w:w="1620" w:type="dxa"/>
            <w:vAlign w:val="center"/>
          </w:tcPr>
          <w:p w:rsidR="005A15D7" w:rsidRDefault="002A0398">
            <w:pPr>
              <w:jc w:val="right"/>
            </w:pPr>
            <w:r>
              <w:rPr>
                <w:color w:val="000000"/>
                <w:sz w:val="24"/>
              </w:rPr>
              <w:t>2.12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5A15D7">
        <w:tc>
          <w:tcPr>
            <w:tcW w:w="870" w:type="dxa"/>
            <w:vAlign w:val="center"/>
          </w:tcPr>
          <w:p w:rsidR="005A15D7" w:rsidRDefault="002A0398">
            <w:pPr>
              <w:jc w:val="center"/>
            </w:pPr>
            <w:r>
              <w:t>1</w:t>
            </w:r>
          </w:p>
        </w:tc>
        <w:tc>
          <w:tcPr>
            <w:tcW w:w="1650" w:type="dxa"/>
            <w:vAlign w:val="center"/>
          </w:tcPr>
          <w:p w:rsidR="005A15D7" w:rsidRDefault="002A0398">
            <w:pPr>
              <w:jc w:val="center"/>
            </w:pPr>
            <w:r>
              <w:t>002582</w:t>
            </w:r>
          </w:p>
        </w:tc>
        <w:tc>
          <w:tcPr>
            <w:tcW w:w="1980" w:type="dxa"/>
            <w:vAlign w:val="center"/>
          </w:tcPr>
          <w:p w:rsidR="005A15D7" w:rsidRDefault="002A0398">
            <w:pPr>
              <w:jc w:val="center"/>
            </w:pPr>
            <w:r>
              <w:t>好想你</w:t>
            </w:r>
          </w:p>
        </w:tc>
        <w:tc>
          <w:tcPr>
            <w:tcW w:w="2880" w:type="dxa"/>
            <w:vAlign w:val="center"/>
          </w:tcPr>
          <w:p w:rsidR="005A15D7" w:rsidRDefault="002A0398">
            <w:pPr>
              <w:jc w:val="right"/>
            </w:pPr>
            <w:r>
              <w:t>54,785,447.59</w:t>
            </w:r>
          </w:p>
        </w:tc>
        <w:tc>
          <w:tcPr>
            <w:tcW w:w="1620" w:type="dxa"/>
            <w:vAlign w:val="center"/>
          </w:tcPr>
          <w:p w:rsidR="005A15D7" w:rsidRDefault="002A0398">
            <w:pPr>
              <w:jc w:val="right"/>
            </w:pPr>
            <w:r>
              <w:t>12.92</w:t>
            </w:r>
          </w:p>
        </w:tc>
      </w:tr>
      <w:tr w:rsidR="005A15D7">
        <w:tc>
          <w:tcPr>
            <w:tcW w:w="870" w:type="dxa"/>
            <w:vAlign w:val="center"/>
          </w:tcPr>
          <w:p w:rsidR="005A15D7" w:rsidRDefault="002A0398">
            <w:pPr>
              <w:jc w:val="center"/>
            </w:pPr>
            <w:r>
              <w:t>2</w:t>
            </w:r>
          </w:p>
        </w:tc>
        <w:tc>
          <w:tcPr>
            <w:tcW w:w="1650" w:type="dxa"/>
            <w:vAlign w:val="center"/>
          </w:tcPr>
          <w:p w:rsidR="005A15D7" w:rsidRDefault="002A0398">
            <w:pPr>
              <w:jc w:val="center"/>
            </w:pPr>
            <w:r>
              <w:t>600233</w:t>
            </w:r>
          </w:p>
        </w:tc>
        <w:tc>
          <w:tcPr>
            <w:tcW w:w="1980" w:type="dxa"/>
            <w:vAlign w:val="center"/>
          </w:tcPr>
          <w:p w:rsidR="005A15D7" w:rsidRDefault="002A0398">
            <w:pPr>
              <w:jc w:val="center"/>
            </w:pPr>
            <w:r>
              <w:t>圆通速递</w:t>
            </w:r>
          </w:p>
        </w:tc>
        <w:tc>
          <w:tcPr>
            <w:tcW w:w="2880" w:type="dxa"/>
            <w:vAlign w:val="center"/>
          </w:tcPr>
          <w:p w:rsidR="005A15D7" w:rsidRDefault="002A0398">
            <w:pPr>
              <w:jc w:val="right"/>
            </w:pPr>
            <w:r>
              <w:t>52,421,911.87</w:t>
            </w:r>
          </w:p>
        </w:tc>
        <w:tc>
          <w:tcPr>
            <w:tcW w:w="1620" w:type="dxa"/>
            <w:vAlign w:val="center"/>
          </w:tcPr>
          <w:p w:rsidR="005A15D7" w:rsidRDefault="002A0398">
            <w:pPr>
              <w:jc w:val="right"/>
            </w:pPr>
            <w:r>
              <w:t>12.36</w:t>
            </w:r>
          </w:p>
        </w:tc>
      </w:tr>
      <w:tr w:rsidR="005A15D7">
        <w:tc>
          <w:tcPr>
            <w:tcW w:w="870" w:type="dxa"/>
            <w:vAlign w:val="center"/>
          </w:tcPr>
          <w:p w:rsidR="005A15D7" w:rsidRDefault="002A0398">
            <w:pPr>
              <w:jc w:val="center"/>
            </w:pPr>
            <w:r>
              <w:t>3</w:t>
            </w:r>
          </w:p>
        </w:tc>
        <w:tc>
          <w:tcPr>
            <w:tcW w:w="1650" w:type="dxa"/>
            <w:vAlign w:val="center"/>
          </w:tcPr>
          <w:p w:rsidR="005A15D7" w:rsidRDefault="002A0398">
            <w:pPr>
              <w:jc w:val="center"/>
            </w:pPr>
            <w:r>
              <w:t>600054</w:t>
            </w:r>
          </w:p>
        </w:tc>
        <w:tc>
          <w:tcPr>
            <w:tcW w:w="1980" w:type="dxa"/>
            <w:vAlign w:val="center"/>
          </w:tcPr>
          <w:p w:rsidR="005A15D7" w:rsidRDefault="002A0398">
            <w:pPr>
              <w:jc w:val="center"/>
            </w:pPr>
            <w:r>
              <w:t>黄山旅游</w:t>
            </w:r>
          </w:p>
        </w:tc>
        <w:tc>
          <w:tcPr>
            <w:tcW w:w="2880" w:type="dxa"/>
            <w:vAlign w:val="center"/>
          </w:tcPr>
          <w:p w:rsidR="005A15D7" w:rsidRDefault="002A0398">
            <w:pPr>
              <w:jc w:val="right"/>
            </w:pPr>
            <w:r>
              <w:t>45,428,089.16</w:t>
            </w:r>
          </w:p>
        </w:tc>
        <w:tc>
          <w:tcPr>
            <w:tcW w:w="1620" w:type="dxa"/>
            <w:vAlign w:val="center"/>
          </w:tcPr>
          <w:p w:rsidR="005A15D7" w:rsidRDefault="002A0398">
            <w:pPr>
              <w:jc w:val="right"/>
            </w:pPr>
            <w:r>
              <w:t>10.71</w:t>
            </w:r>
          </w:p>
        </w:tc>
      </w:tr>
      <w:tr w:rsidR="005A15D7">
        <w:tc>
          <w:tcPr>
            <w:tcW w:w="870" w:type="dxa"/>
            <w:vAlign w:val="center"/>
          </w:tcPr>
          <w:p w:rsidR="005A15D7" w:rsidRDefault="002A0398">
            <w:pPr>
              <w:jc w:val="center"/>
            </w:pPr>
            <w:r>
              <w:t>4</w:t>
            </w:r>
          </w:p>
        </w:tc>
        <w:tc>
          <w:tcPr>
            <w:tcW w:w="1650" w:type="dxa"/>
            <w:vAlign w:val="center"/>
          </w:tcPr>
          <w:p w:rsidR="005A15D7" w:rsidRDefault="002A0398">
            <w:pPr>
              <w:jc w:val="center"/>
            </w:pPr>
            <w:r>
              <w:t>300203</w:t>
            </w:r>
          </w:p>
        </w:tc>
        <w:tc>
          <w:tcPr>
            <w:tcW w:w="1980" w:type="dxa"/>
            <w:vAlign w:val="center"/>
          </w:tcPr>
          <w:p w:rsidR="005A15D7" w:rsidRDefault="002A0398">
            <w:pPr>
              <w:jc w:val="center"/>
            </w:pPr>
            <w:r>
              <w:t>聚光科技</w:t>
            </w:r>
          </w:p>
        </w:tc>
        <w:tc>
          <w:tcPr>
            <w:tcW w:w="2880" w:type="dxa"/>
            <w:vAlign w:val="center"/>
          </w:tcPr>
          <w:p w:rsidR="005A15D7" w:rsidRDefault="002A0398">
            <w:pPr>
              <w:jc w:val="right"/>
            </w:pPr>
            <w:r>
              <w:t>39,520,245.82</w:t>
            </w:r>
          </w:p>
        </w:tc>
        <w:tc>
          <w:tcPr>
            <w:tcW w:w="1620" w:type="dxa"/>
            <w:vAlign w:val="center"/>
          </w:tcPr>
          <w:p w:rsidR="005A15D7" w:rsidRDefault="002A0398">
            <w:pPr>
              <w:jc w:val="right"/>
            </w:pPr>
            <w:r>
              <w:t>9.32</w:t>
            </w:r>
          </w:p>
        </w:tc>
      </w:tr>
      <w:tr w:rsidR="005A15D7">
        <w:tc>
          <w:tcPr>
            <w:tcW w:w="870" w:type="dxa"/>
            <w:vAlign w:val="center"/>
          </w:tcPr>
          <w:p w:rsidR="005A15D7" w:rsidRDefault="002A0398">
            <w:pPr>
              <w:jc w:val="center"/>
            </w:pPr>
            <w:r>
              <w:t>5</w:t>
            </w:r>
          </w:p>
        </w:tc>
        <w:tc>
          <w:tcPr>
            <w:tcW w:w="1650" w:type="dxa"/>
            <w:vAlign w:val="center"/>
          </w:tcPr>
          <w:p w:rsidR="005A15D7" w:rsidRDefault="002A0398">
            <w:pPr>
              <w:jc w:val="center"/>
            </w:pPr>
            <w:r>
              <w:t>600720</w:t>
            </w:r>
          </w:p>
        </w:tc>
        <w:tc>
          <w:tcPr>
            <w:tcW w:w="1980" w:type="dxa"/>
            <w:vAlign w:val="center"/>
          </w:tcPr>
          <w:p w:rsidR="005A15D7" w:rsidRDefault="002A0398">
            <w:pPr>
              <w:jc w:val="center"/>
            </w:pPr>
            <w:r>
              <w:t>祁连山</w:t>
            </w:r>
          </w:p>
        </w:tc>
        <w:tc>
          <w:tcPr>
            <w:tcW w:w="2880" w:type="dxa"/>
            <w:vAlign w:val="center"/>
          </w:tcPr>
          <w:p w:rsidR="005A15D7" w:rsidRDefault="002A0398">
            <w:pPr>
              <w:jc w:val="right"/>
            </w:pPr>
            <w:r>
              <w:t>36,114,310.41</w:t>
            </w:r>
          </w:p>
        </w:tc>
        <w:tc>
          <w:tcPr>
            <w:tcW w:w="1620" w:type="dxa"/>
            <w:vAlign w:val="center"/>
          </w:tcPr>
          <w:p w:rsidR="005A15D7" w:rsidRDefault="002A0398">
            <w:pPr>
              <w:jc w:val="right"/>
            </w:pPr>
            <w:r>
              <w:t>8.52</w:t>
            </w:r>
          </w:p>
        </w:tc>
      </w:tr>
      <w:tr w:rsidR="005A15D7">
        <w:tc>
          <w:tcPr>
            <w:tcW w:w="870" w:type="dxa"/>
            <w:vAlign w:val="center"/>
          </w:tcPr>
          <w:p w:rsidR="005A15D7" w:rsidRDefault="002A0398">
            <w:pPr>
              <w:jc w:val="center"/>
            </w:pPr>
            <w:r>
              <w:t>6</w:t>
            </w:r>
          </w:p>
        </w:tc>
        <w:tc>
          <w:tcPr>
            <w:tcW w:w="1650" w:type="dxa"/>
            <w:vAlign w:val="center"/>
          </w:tcPr>
          <w:p w:rsidR="005A15D7" w:rsidRDefault="002A0398">
            <w:pPr>
              <w:jc w:val="center"/>
            </w:pPr>
            <w:r>
              <w:t>300017</w:t>
            </w:r>
          </w:p>
        </w:tc>
        <w:tc>
          <w:tcPr>
            <w:tcW w:w="1980" w:type="dxa"/>
            <w:vAlign w:val="center"/>
          </w:tcPr>
          <w:p w:rsidR="005A15D7" w:rsidRDefault="002A0398">
            <w:pPr>
              <w:jc w:val="center"/>
            </w:pPr>
            <w:r>
              <w:t>网宿科技</w:t>
            </w:r>
          </w:p>
        </w:tc>
        <w:tc>
          <w:tcPr>
            <w:tcW w:w="2880" w:type="dxa"/>
            <w:vAlign w:val="center"/>
          </w:tcPr>
          <w:p w:rsidR="005A15D7" w:rsidRDefault="002A0398">
            <w:pPr>
              <w:jc w:val="right"/>
            </w:pPr>
            <w:r>
              <w:t>35,900,468.63</w:t>
            </w:r>
          </w:p>
        </w:tc>
        <w:tc>
          <w:tcPr>
            <w:tcW w:w="1620" w:type="dxa"/>
            <w:vAlign w:val="center"/>
          </w:tcPr>
          <w:p w:rsidR="005A15D7" w:rsidRDefault="002A0398">
            <w:pPr>
              <w:jc w:val="right"/>
            </w:pPr>
            <w:r>
              <w:t>8.47</w:t>
            </w:r>
          </w:p>
        </w:tc>
      </w:tr>
      <w:tr w:rsidR="005A15D7">
        <w:tc>
          <w:tcPr>
            <w:tcW w:w="870" w:type="dxa"/>
            <w:vAlign w:val="center"/>
          </w:tcPr>
          <w:p w:rsidR="005A15D7" w:rsidRDefault="002A0398">
            <w:pPr>
              <w:jc w:val="center"/>
            </w:pPr>
            <w:r>
              <w:t>7</w:t>
            </w:r>
          </w:p>
        </w:tc>
        <w:tc>
          <w:tcPr>
            <w:tcW w:w="1650" w:type="dxa"/>
            <w:vAlign w:val="center"/>
          </w:tcPr>
          <w:p w:rsidR="005A15D7" w:rsidRDefault="002A0398">
            <w:pPr>
              <w:jc w:val="center"/>
            </w:pPr>
            <w:r>
              <w:t>600449</w:t>
            </w:r>
          </w:p>
        </w:tc>
        <w:tc>
          <w:tcPr>
            <w:tcW w:w="1980" w:type="dxa"/>
            <w:vAlign w:val="center"/>
          </w:tcPr>
          <w:p w:rsidR="005A15D7" w:rsidRDefault="002A0398">
            <w:pPr>
              <w:jc w:val="center"/>
            </w:pPr>
            <w:r>
              <w:t>宁夏建材</w:t>
            </w:r>
          </w:p>
        </w:tc>
        <w:tc>
          <w:tcPr>
            <w:tcW w:w="2880" w:type="dxa"/>
            <w:vAlign w:val="center"/>
          </w:tcPr>
          <w:p w:rsidR="005A15D7" w:rsidRDefault="002A0398">
            <w:pPr>
              <w:jc w:val="right"/>
            </w:pPr>
            <w:r>
              <w:t>35,539,437.57</w:t>
            </w:r>
          </w:p>
        </w:tc>
        <w:tc>
          <w:tcPr>
            <w:tcW w:w="1620" w:type="dxa"/>
            <w:vAlign w:val="center"/>
          </w:tcPr>
          <w:p w:rsidR="005A15D7" w:rsidRDefault="002A0398">
            <w:pPr>
              <w:jc w:val="right"/>
            </w:pPr>
            <w:r>
              <w:t>8.38</w:t>
            </w:r>
          </w:p>
        </w:tc>
      </w:tr>
      <w:tr w:rsidR="005A15D7">
        <w:tc>
          <w:tcPr>
            <w:tcW w:w="870" w:type="dxa"/>
            <w:vAlign w:val="center"/>
          </w:tcPr>
          <w:p w:rsidR="005A15D7" w:rsidRDefault="002A0398">
            <w:pPr>
              <w:jc w:val="center"/>
            </w:pPr>
            <w:r>
              <w:t>8</w:t>
            </w:r>
          </w:p>
        </w:tc>
        <w:tc>
          <w:tcPr>
            <w:tcW w:w="1650" w:type="dxa"/>
            <w:vAlign w:val="center"/>
          </w:tcPr>
          <w:p w:rsidR="005A15D7" w:rsidRDefault="002A0398">
            <w:pPr>
              <w:jc w:val="center"/>
            </w:pPr>
            <w:r>
              <w:t>000423</w:t>
            </w:r>
          </w:p>
        </w:tc>
        <w:tc>
          <w:tcPr>
            <w:tcW w:w="1980" w:type="dxa"/>
            <w:vAlign w:val="center"/>
          </w:tcPr>
          <w:p w:rsidR="005A15D7" w:rsidRDefault="002A0398">
            <w:pPr>
              <w:jc w:val="center"/>
            </w:pPr>
            <w:r>
              <w:t>东阿阿胶</w:t>
            </w:r>
          </w:p>
        </w:tc>
        <w:tc>
          <w:tcPr>
            <w:tcW w:w="2880" w:type="dxa"/>
            <w:vAlign w:val="center"/>
          </w:tcPr>
          <w:p w:rsidR="005A15D7" w:rsidRDefault="002A0398">
            <w:pPr>
              <w:jc w:val="right"/>
            </w:pPr>
            <w:r>
              <w:t>34,658,732.71</w:t>
            </w:r>
          </w:p>
        </w:tc>
        <w:tc>
          <w:tcPr>
            <w:tcW w:w="1620" w:type="dxa"/>
            <w:vAlign w:val="center"/>
          </w:tcPr>
          <w:p w:rsidR="005A15D7" w:rsidRDefault="002A0398">
            <w:pPr>
              <w:jc w:val="right"/>
            </w:pPr>
            <w:r>
              <w:t>8.17</w:t>
            </w:r>
          </w:p>
        </w:tc>
      </w:tr>
      <w:tr w:rsidR="005A15D7">
        <w:tc>
          <w:tcPr>
            <w:tcW w:w="870" w:type="dxa"/>
            <w:vAlign w:val="center"/>
          </w:tcPr>
          <w:p w:rsidR="005A15D7" w:rsidRDefault="002A0398">
            <w:pPr>
              <w:jc w:val="center"/>
            </w:pPr>
            <w:r>
              <w:t>9</w:t>
            </w:r>
          </w:p>
        </w:tc>
        <w:tc>
          <w:tcPr>
            <w:tcW w:w="1650" w:type="dxa"/>
            <w:vAlign w:val="center"/>
          </w:tcPr>
          <w:p w:rsidR="005A15D7" w:rsidRDefault="002A0398">
            <w:pPr>
              <w:jc w:val="center"/>
            </w:pPr>
            <w:r>
              <w:t>300033</w:t>
            </w:r>
          </w:p>
        </w:tc>
        <w:tc>
          <w:tcPr>
            <w:tcW w:w="1980" w:type="dxa"/>
            <w:vAlign w:val="center"/>
          </w:tcPr>
          <w:p w:rsidR="005A15D7" w:rsidRDefault="002A0398">
            <w:pPr>
              <w:jc w:val="center"/>
            </w:pPr>
            <w:r>
              <w:t>同花顺</w:t>
            </w:r>
          </w:p>
        </w:tc>
        <w:tc>
          <w:tcPr>
            <w:tcW w:w="2880" w:type="dxa"/>
            <w:vAlign w:val="center"/>
          </w:tcPr>
          <w:p w:rsidR="005A15D7" w:rsidRDefault="002A0398">
            <w:pPr>
              <w:jc w:val="right"/>
            </w:pPr>
            <w:r>
              <w:t>34,608,464.20</w:t>
            </w:r>
          </w:p>
        </w:tc>
        <w:tc>
          <w:tcPr>
            <w:tcW w:w="1620" w:type="dxa"/>
            <w:vAlign w:val="center"/>
          </w:tcPr>
          <w:p w:rsidR="005A15D7" w:rsidRDefault="002A0398">
            <w:pPr>
              <w:jc w:val="right"/>
            </w:pPr>
            <w:r>
              <w:t>8.16</w:t>
            </w:r>
          </w:p>
        </w:tc>
      </w:tr>
      <w:tr w:rsidR="005A15D7">
        <w:tc>
          <w:tcPr>
            <w:tcW w:w="870" w:type="dxa"/>
            <w:vAlign w:val="center"/>
          </w:tcPr>
          <w:p w:rsidR="005A15D7" w:rsidRDefault="002A0398">
            <w:pPr>
              <w:jc w:val="center"/>
            </w:pPr>
            <w:r>
              <w:t>10</w:t>
            </w:r>
          </w:p>
        </w:tc>
        <w:tc>
          <w:tcPr>
            <w:tcW w:w="1650" w:type="dxa"/>
            <w:vAlign w:val="center"/>
          </w:tcPr>
          <w:p w:rsidR="005A15D7" w:rsidRDefault="002A0398">
            <w:pPr>
              <w:jc w:val="center"/>
            </w:pPr>
            <w:r>
              <w:t>002466</w:t>
            </w:r>
          </w:p>
        </w:tc>
        <w:tc>
          <w:tcPr>
            <w:tcW w:w="1980" w:type="dxa"/>
            <w:vAlign w:val="center"/>
          </w:tcPr>
          <w:p w:rsidR="005A15D7" w:rsidRDefault="002A0398">
            <w:pPr>
              <w:jc w:val="center"/>
            </w:pPr>
            <w:r>
              <w:t>天齐锂业</w:t>
            </w:r>
          </w:p>
        </w:tc>
        <w:tc>
          <w:tcPr>
            <w:tcW w:w="2880" w:type="dxa"/>
            <w:vAlign w:val="center"/>
          </w:tcPr>
          <w:p w:rsidR="005A15D7" w:rsidRDefault="002A0398">
            <w:pPr>
              <w:jc w:val="right"/>
            </w:pPr>
            <w:r>
              <w:t>31,358,297.86</w:t>
            </w:r>
          </w:p>
        </w:tc>
        <w:tc>
          <w:tcPr>
            <w:tcW w:w="1620" w:type="dxa"/>
            <w:vAlign w:val="center"/>
          </w:tcPr>
          <w:p w:rsidR="005A15D7" w:rsidRDefault="002A0398">
            <w:pPr>
              <w:jc w:val="right"/>
            </w:pPr>
            <w:r>
              <w:t>7.40</w:t>
            </w:r>
          </w:p>
        </w:tc>
      </w:tr>
      <w:tr w:rsidR="005A15D7">
        <w:tc>
          <w:tcPr>
            <w:tcW w:w="870" w:type="dxa"/>
            <w:vAlign w:val="center"/>
          </w:tcPr>
          <w:p w:rsidR="005A15D7" w:rsidRDefault="002A0398">
            <w:pPr>
              <w:jc w:val="center"/>
            </w:pPr>
            <w:r>
              <w:t>11</w:t>
            </w:r>
          </w:p>
        </w:tc>
        <w:tc>
          <w:tcPr>
            <w:tcW w:w="1650" w:type="dxa"/>
            <w:vAlign w:val="center"/>
          </w:tcPr>
          <w:p w:rsidR="005A15D7" w:rsidRDefault="002A0398">
            <w:pPr>
              <w:jc w:val="center"/>
            </w:pPr>
            <w:r>
              <w:t>002450</w:t>
            </w:r>
          </w:p>
        </w:tc>
        <w:tc>
          <w:tcPr>
            <w:tcW w:w="1980" w:type="dxa"/>
            <w:vAlign w:val="center"/>
          </w:tcPr>
          <w:p w:rsidR="005A15D7" w:rsidRDefault="002A0398">
            <w:pPr>
              <w:jc w:val="center"/>
            </w:pPr>
            <w:r>
              <w:t>康得新</w:t>
            </w:r>
          </w:p>
        </w:tc>
        <w:tc>
          <w:tcPr>
            <w:tcW w:w="2880" w:type="dxa"/>
            <w:vAlign w:val="center"/>
          </w:tcPr>
          <w:p w:rsidR="005A15D7" w:rsidRDefault="002A0398">
            <w:pPr>
              <w:jc w:val="right"/>
            </w:pPr>
            <w:r>
              <w:t>31,279,867.24</w:t>
            </w:r>
          </w:p>
        </w:tc>
        <w:tc>
          <w:tcPr>
            <w:tcW w:w="1620" w:type="dxa"/>
            <w:vAlign w:val="center"/>
          </w:tcPr>
          <w:p w:rsidR="005A15D7" w:rsidRDefault="002A0398">
            <w:pPr>
              <w:jc w:val="right"/>
            </w:pPr>
            <w:r>
              <w:t>7.38</w:t>
            </w:r>
          </w:p>
        </w:tc>
      </w:tr>
      <w:tr w:rsidR="005A15D7">
        <w:tc>
          <w:tcPr>
            <w:tcW w:w="870" w:type="dxa"/>
            <w:vAlign w:val="center"/>
          </w:tcPr>
          <w:p w:rsidR="005A15D7" w:rsidRDefault="002A0398">
            <w:pPr>
              <w:jc w:val="center"/>
            </w:pPr>
            <w:r>
              <w:t>12</w:t>
            </w:r>
          </w:p>
        </w:tc>
        <w:tc>
          <w:tcPr>
            <w:tcW w:w="1650" w:type="dxa"/>
            <w:vAlign w:val="center"/>
          </w:tcPr>
          <w:p w:rsidR="005A15D7" w:rsidRDefault="002A0398">
            <w:pPr>
              <w:jc w:val="center"/>
            </w:pPr>
            <w:r>
              <w:t>300221</w:t>
            </w:r>
          </w:p>
        </w:tc>
        <w:tc>
          <w:tcPr>
            <w:tcW w:w="1980" w:type="dxa"/>
            <w:vAlign w:val="center"/>
          </w:tcPr>
          <w:p w:rsidR="005A15D7" w:rsidRDefault="002A0398">
            <w:pPr>
              <w:jc w:val="center"/>
            </w:pPr>
            <w:r>
              <w:t>银禧科技</w:t>
            </w:r>
          </w:p>
        </w:tc>
        <w:tc>
          <w:tcPr>
            <w:tcW w:w="2880" w:type="dxa"/>
            <w:vAlign w:val="center"/>
          </w:tcPr>
          <w:p w:rsidR="005A15D7" w:rsidRDefault="002A0398">
            <w:pPr>
              <w:jc w:val="right"/>
            </w:pPr>
            <w:r>
              <w:t>30,803,655.73</w:t>
            </w:r>
          </w:p>
        </w:tc>
        <w:tc>
          <w:tcPr>
            <w:tcW w:w="1620" w:type="dxa"/>
            <w:vAlign w:val="center"/>
          </w:tcPr>
          <w:p w:rsidR="005A15D7" w:rsidRDefault="002A0398">
            <w:pPr>
              <w:jc w:val="right"/>
            </w:pPr>
            <w:r>
              <w:t>7.27</w:t>
            </w:r>
          </w:p>
        </w:tc>
      </w:tr>
      <w:tr w:rsidR="005A15D7">
        <w:tc>
          <w:tcPr>
            <w:tcW w:w="870" w:type="dxa"/>
            <w:vAlign w:val="center"/>
          </w:tcPr>
          <w:p w:rsidR="005A15D7" w:rsidRDefault="002A0398">
            <w:pPr>
              <w:jc w:val="center"/>
            </w:pPr>
            <w:r>
              <w:t>13</w:t>
            </w:r>
          </w:p>
        </w:tc>
        <w:tc>
          <w:tcPr>
            <w:tcW w:w="1650" w:type="dxa"/>
            <w:vAlign w:val="center"/>
          </w:tcPr>
          <w:p w:rsidR="005A15D7" w:rsidRDefault="002A0398">
            <w:pPr>
              <w:jc w:val="center"/>
            </w:pPr>
            <w:r>
              <w:t>600338</w:t>
            </w:r>
          </w:p>
        </w:tc>
        <w:tc>
          <w:tcPr>
            <w:tcW w:w="1980" w:type="dxa"/>
            <w:vAlign w:val="center"/>
          </w:tcPr>
          <w:p w:rsidR="005A15D7" w:rsidRDefault="002A0398">
            <w:pPr>
              <w:jc w:val="center"/>
            </w:pPr>
            <w:r>
              <w:t>西藏珠峰</w:t>
            </w:r>
          </w:p>
        </w:tc>
        <w:tc>
          <w:tcPr>
            <w:tcW w:w="2880" w:type="dxa"/>
            <w:vAlign w:val="center"/>
          </w:tcPr>
          <w:p w:rsidR="005A15D7" w:rsidRDefault="002A0398">
            <w:pPr>
              <w:jc w:val="right"/>
            </w:pPr>
            <w:r>
              <w:t>27,105,076.84</w:t>
            </w:r>
          </w:p>
        </w:tc>
        <w:tc>
          <w:tcPr>
            <w:tcW w:w="1620" w:type="dxa"/>
            <w:vAlign w:val="center"/>
          </w:tcPr>
          <w:p w:rsidR="005A15D7" w:rsidRDefault="002A0398">
            <w:pPr>
              <w:jc w:val="right"/>
            </w:pPr>
            <w:r>
              <w:t>6.39</w:t>
            </w:r>
          </w:p>
        </w:tc>
      </w:tr>
      <w:tr w:rsidR="005A15D7">
        <w:tc>
          <w:tcPr>
            <w:tcW w:w="870" w:type="dxa"/>
            <w:vAlign w:val="center"/>
          </w:tcPr>
          <w:p w:rsidR="005A15D7" w:rsidRDefault="002A0398">
            <w:pPr>
              <w:jc w:val="center"/>
            </w:pPr>
            <w:r>
              <w:t>14</w:t>
            </w:r>
          </w:p>
        </w:tc>
        <w:tc>
          <w:tcPr>
            <w:tcW w:w="1650" w:type="dxa"/>
            <w:vAlign w:val="center"/>
          </w:tcPr>
          <w:p w:rsidR="005A15D7" w:rsidRDefault="002A0398">
            <w:pPr>
              <w:jc w:val="center"/>
            </w:pPr>
            <w:r>
              <w:t>300161</w:t>
            </w:r>
          </w:p>
        </w:tc>
        <w:tc>
          <w:tcPr>
            <w:tcW w:w="1980" w:type="dxa"/>
            <w:vAlign w:val="center"/>
          </w:tcPr>
          <w:p w:rsidR="005A15D7" w:rsidRDefault="002A0398">
            <w:pPr>
              <w:jc w:val="center"/>
            </w:pPr>
            <w:r>
              <w:t>华中数控</w:t>
            </w:r>
          </w:p>
        </w:tc>
        <w:tc>
          <w:tcPr>
            <w:tcW w:w="2880" w:type="dxa"/>
            <w:vAlign w:val="center"/>
          </w:tcPr>
          <w:p w:rsidR="005A15D7" w:rsidRDefault="002A0398">
            <w:pPr>
              <w:jc w:val="right"/>
            </w:pPr>
            <w:r>
              <w:t>26,946,016.71</w:t>
            </w:r>
          </w:p>
        </w:tc>
        <w:tc>
          <w:tcPr>
            <w:tcW w:w="1620" w:type="dxa"/>
            <w:vAlign w:val="center"/>
          </w:tcPr>
          <w:p w:rsidR="005A15D7" w:rsidRDefault="002A0398">
            <w:pPr>
              <w:jc w:val="right"/>
            </w:pPr>
            <w:r>
              <w:t>6.36</w:t>
            </w:r>
          </w:p>
        </w:tc>
      </w:tr>
      <w:tr w:rsidR="005A15D7">
        <w:tc>
          <w:tcPr>
            <w:tcW w:w="870" w:type="dxa"/>
            <w:vAlign w:val="center"/>
          </w:tcPr>
          <w:p w:rsidR="005A15D7" w:rsidRDefault="002A0398">
            <w:pPr>
              <w:jc w:val="center"/>
            </w:pPr>
            <w:r>
              <w:t>15</w:t>
            </w:r>
          </w:p>
        </w:tc>
        <w:tc>
          <w:tcPr>
            <w:tcW w:w="1650" w:type="dxa"/>
            <w:vAlign w:val="center"/>
          </w:tcPr>
          <w:p w:rsidR="005A15D7" w:rsidRDefault="002A0398">
            <w:pPr>
              <w:jc w:val="center"/>
            </w:pPr>
            <w:r>
              <w:t>300359</w:t>
            </w:r>
          </w:p>
        </w:tc>
        <w:tc>
          <w:tcPr>
            <w:tcW w:w="1980" w:type="dxa"/>
            <w:vAlign w:val="center"/>
          </w:tcPr>
          <w:p w:rsidR="005A15D7" w:rsidRDefault="002A0398">
            <w:pPr>
              <w:jc w:val="center"/>
            </w:pPr>
            <w:r>
              <w:t>全通教育</w:t>
            </w:r>
          </w:p>
        </w:tc>
        <w:tc>
          <w:tcPr>
            <w:tcW w:w="2880" w:type="dxa"/>
            <w:vAlign w:val="center"/>
          </w:tcPr>
          <w:p w:rsidR="005A15D7" w:rsidRDefault="002A0398">
            <w:pPr>
              <w:jc w:val="right"/>
            </w:pPr>
            <w:r>
              <w:t>26,765,652.57</w:t>
            </w:r>
          </w:p>
        </w:tc>
        <w:tc>
          <w:tcPr>
            <w:tcW w:w="1620" w:type="dxa"/>
            <w:vAlign w:val="center"/>
          </w:tcPr>
          <w:p w:rsidR="005A15D7" w:rsidRDefault="002A0398">
            <w:pPr>
              <w:jc w:val="right"/>
            </w:pPr>
            <w:r>
              <w:t>6.31</w:t>
            </w:r>
          </w:p>
        </w:tc>
      </w:tr>
      <w:tr w:rsidR="005A15D7">
        <w:tc>
          <w:tcPr>
            <w:tcW w:w="870" w:type="dxa"/>
            <w:vAlign w:val="center"/>
          </w:tcPr>
          <w:p w:rsidR="005A15D7" w:rsidRDefault="002A0398">
            <w:pPr>
              <w:jc w:val="center"/>
            </w:pPr>
            <w:r>
              <w:t>16</w:t>
            </w:r>
          </w:p>
        </w:tc>
        <w:tc>
          <w:tcPr>
            <w:tcW w:w="1650" w:type="dxa"/>
            <w:vAlign w:val="center"/>
          </w:tcPr>
          <w:p w:rsidR="005A15D7" w:rsidRDefault="002A0398">
            <w:pPr>
              <w:jc w:val="center"/>
            </w:pPr>
            <w:r>
              <w:t>601899</w:t>
            </w:r>
          </w:p>
        </w:tc>
        <w:tc>
          <w:tcPr>
            <w:tcW w:w="1980" w:type="dxa"/>
            <w:vAlign w:val="center"/>
          </w:tcPr>
          <w:p w:rsidR="005A15D7" w:rsidRDefault="002A0398">
            <w:pPr>
              <w:jc w:val="center"/>
            </w:pPr>
            <w:r>
              <w:t>紫金矿业</w:t>
            </w:r>
          </w:p>
        </w:tc>
        <w:tc>
          <w:tcPr>
            <w:tcW w:w="2880" w:type="dxa"/>
            <w:vAlign w:val="center"/>
          </w:tcPr>
          <w:p w:rsidR="005A15D7" w:rsidRDefault="002A0398">
            <w:pPr>
              <w:jc w:val="right"/>
            </w:pPr>
            <w:r>
              <w:t>26,048,896.00</w:t>
            </w:r>
          </w:p>
        </w:tc>
        <w:tc>
          <w:tcPr>
            <w:tcW w:w="1620" w:type="dxa"/>
            <w:vAlign w:val="center"/>
          </w:tcPr>
          <w:p w:rsidR="005A15D7" w:rsidRDefault="002A0398">
            <w:pPr>
              <w:jc w:val="right"/>
            </w:pPr>
            <w:r>
              <w:t>6.14</w:t>
            </w:r>
          </w:p>
        </w:tc>
      </w:tr>
      <w:tr w:rsidR="005A15D7">
        <w:tc>
          <w:tcPr>
            <w:tcW w:w="870" w:type="dxa"/>
            <w:vAlign w:val="center"/>
          </w:tcPr>
          <w:p w:rsidR="005A15D7" w:rsidRDefault="002A0398">
            <w:pPr>
              <w:jc w:val="center"/>
            </w:pPr>
            <w:r>
              <w:t>17</w:t>
            </w:r>
          </w:p>
        </w:tc>
        <w:tc>
          <w:tcPr>
            <w:tcW w:w="1650" w:type="dxa"/>
            <w:vAlign w:val="center"/>
          </w:tcPr>
          <w:p w:rsidR="005A15D7" w:rsidRDefault="002A0398">
            <w:pPr>
              <w:jc w:val="center"/>
            </w:pPr>
            <w:r>
              <w:t>601607</w:t>
            </w:r>
          </w:p>
        </w:tc>
        <w:tc>
          <w:tcPr>
            <w:tcW w:w="1980" w:type="dxa"/>
            <w:vAlign w:val="center"/>
          </w:tcPr>
          <w:p w:rsidR="005A15D7" w:rsidRDefault="002A0398">
            <w:pPr>
              <w:jc w:val="center"/>
            </w:pPr>
            <w:r>
              <w:t>上海医药</w:t>
            </w:r>
          </w:p>
        </w:tc>
        <w:tc>
          <w:tcPr>
            <w:tcW w:w="2880" w:type="dxa"/>
            <w:vAlign w:val="center"/>
          </w:tcPr>
          <w:p w:rsidR="005A15D7" w:rsidRDefault="002A0398">
            <w:pPr>
              <w:jc w:val="right"/>
            </w:pPr>
            <w:r>
              <w:t>23,787,703.28</w:t>
            </w:r>
          </w:p>
        </w:tc>
        <w:tc>
          <w:tcPr>
            <w:tcW w:w="1620" w:type="dxa"/>
            <w:vAlign w:val="center"/>
          </w:tcPr>
          <w:p w:rsidR="005A15D7" w:rsidRDefault="002A0398">
            <w:pPr>
              <w:jc w:val="right"/>
            </w:pPr>
            <w:r>
              <w:t>5.61</w:t>
            </w:r>
          </w:p>
        </w:tc>
      </w:tr>
      <w:tr w:rsidR="005A15D7">
        <w:tc>
          <w:tcPr>
            <w:tcW w:w="870" w:type="dxa"/>
            <w:vAlign w:val="center"/>
          </w:tcPr>
          <w:p w:rsidR="005A15D7" w:rsidRDefault="002A0398">
            <w:pPr>
              <w:jc w:val="center"/>
            </w:pPr>
            <w:r>
              <w:t>18</w:t>
            </w:r>
          </w:p>
        </w:tc>
        <w:tc>
          <w:tcPr>
            <w:tcW w:w="1650" w:type="dxa"/>
            <w:vAlign w:val="center"/>
          </w:tcPr>
          <w:p w:rsidR="005A15D7" w:rsidRDefault="002A0398">
            <w:pPr>
              <w:jc w:val="center"/>
            </w:pPr>
            <w:r>
              <w:t>002045</w:t>
            </w:r>
          </w:p>
        </w:tc>
        <w:tc>
          <w:tcPr>
            <w:tcW w:w="1980" w:type="dxa"/>
            <w:vAlign w:val="center"/>
          </w:tcPr>
          <w:p w:rsidR="005A15D7" w:rsidRDefault="002A0398">
            <w:pPr>
              <w:jc w:val="center"/>
            </w:pPr>
            <w:r>
              <w:t>国光电器</w:t>
            </w:r>
          </w:p>
        </w:tc>
        <w:tc>
          <w:tcPr>
            <w:tcW w:w="2880" w:type="dxa"/>
            <w:vAlign w:val="center"/>
          </w:tcPr>
          <w:p w:rsidR="005A15D7" w:rsidRDefault="002A0398">
            <w:pPr>
              <w:jc w:val="right"/>
            </w:pPr>
            <w:r>
              <w:t>22,745,691.06</w:t>
            </w:r>
          </w:p>
        </w:tc>
        <w:tc>
          <w:tcPr>
            <w:tcW w:w="1620" w:type="dxa"/>
            <w:vAlign w:val="center"/>
          </w:tcPr>
          <w:p w:rsidR="005A15D7" w:rsidRDefault="002A0398">
            <w:pPr>
              <w:jc w:val="right"/>
            </w:pPr>
            <w:r>
              <w:t>5.36</w:t>
            </w:r>
          </w:p>
        </w:tc>
      </w:tr>
      <w:tr w:rsidR="005A15D7">
        <w:tc>
          <w:tcPr>
            <w:tcW w:w="870" w:type="dxa"/>
            <w:vAlign w:val="center"/>
          </w:tcPr>
          <w:p w:rsidR="005A15D7" w:rsidRDefault="002A0398">
            <w:pPr>
              <w:jc w:val="center"/>
            </w:pPr>
            <w:r>
              <w:t>19</w:t>
            </w:r>
          </w:p>
        </w:tc>
        <w:tc>
          <w:tcPr>
            <w:tcW w:w="1650" w:type="dxa"/>
            <w:vAlign w:val="center"/>
          </w:tcPr>
          <w:p w:rsidR="005A15D7" w:rsidRDefault="002A0398">
            <w:pPr>
              <w:jc w:val="center"/>
            </w:pPr>
            <w:r>
              <w:t>300182</w:t>
            </w:r>
          </w:p>
        </w:tc>
        <w:tc>
          <w:tcPr>
            <w:tcW w:w="1980" w:type="dxa"/>
            <w:vAlign w:val="center"/>
          </w:tcPr>
          <w:p w:rsidR="005A15D7" w:rsidRDefault="002A0398">
            <w:pPr>
              <w:jc w:val="center"/>
            </w:pPr>
            <w:r>
              <w:t>捷成股份</w:t>
            </w:r>
          </w:p>
        </w:tc>
        <w:tc>
          <w:tcPr>
            <w:tcW w:w="2880" w:type="dxa"/>
            <w:vAlign w:val="center"/>
          </w:tcPr>
          <w:p w:rsidR="005A15D7" w:rsidRDefault="002A0398">
            <w:pPr>
              <w:jc w:val="right"/>
            </w:pPr>
            <w:r>
              <w:t>22,333,006.88</w:t>
            </w:r>
          </w:p>
        </w:tc>
        <w:tc>
          <w:tcPr>
            <w:tcW w:w="1620" w:type="dxa"/>
            <w:vAlign w:val="center"/>
          </w:tcPr>
          <w:p w:rsidR="005A15D7" w:rsidRDefault="002A0398">
            <w:pPr>
              <w:jc w:val="right"/>
            </w:pPr>
            <w:r>
              <w:t>5.27</w:t>
            </w:r>
          </w:p>
        </w:tc>
      </w:tr>
      <w:tr w:rsidR="005A15D7">
        <w:tc>
          <w:tcPr>
            <w:tcW w:w="870" w:type="dxa"/>
            <w:vAlign w:val="center"/>
          </w:tcPr>
          <w:p w:rsidR="005A15D7" w:rsidRDefault="002A0398">
            <w:pPr>
              <w:jc w:val="center"/>
            </w:pPr>
            <w:r>
              <w:t>20</w:t>
            </w:r>
          </w:p>
        </w:tc>
        <w:tc>
          <w:tcPr>
            <w:tcW w:w="1650" w:type="dxa"/>
            <w:vAlign w:val="center"/>
          </w:tcPr>
          <w:p w:rsidR="005A15D7" w:rsidRDefault="002A0398">
            <w:pPr>
              <w:jc w:val="center"/>
            </w:pPr>
            <w:r>
              <w:t>600172</w:t>
            </w:r>
          </w:p>
        </w:tc>
        <w:tc>
          <w:tcPr>
            <w:tcW w:w="1980" w:type="dxa"/>
            <w:vAlign w:val="center"/>
          </w:tcPr>
          <w:p w:rsidR="005A15D7" w:rsidRDefault="002A0398">
            <w:pPr>
              <w:jc w:val="center"/>
            </w:pPr>
            <w:r>
              <w:t>黄河旋风</w:t>
            </w:r>
          </w:p>
        </w:tc>
        <w:tc>
          <w:tcPr>
            <w:tcW w:w="2880" w:type="dxa"/>
            <w:vAlign w:val="center"/>
          </w:tcPr>
          <w:p w:rsidR="005A15D7" w:rsidRDefault="002A0398">
            <w:pPr>
              <w:jc w:val="right"/>
            </w:pPr>
            <w:r>
              <w:t>21,028,728.69</w:t>
            </w:r>
          </w:p>
        </w:tc>
        <w:tc>
          <w:tcPr>
            <w:tcW w:w="1620" w:type="dxa"/>
            <w:vAlign w:val="center"/>
          </w:tcPr>
          <w:p w:rsidR="005A15D7" w:rsidRDefault="002A0398">
            <w:pPr>
              <w:jc w:val="right"/>
            </w:pPr>
            <w:r>
              <w:t>4.96</w:t>
            </w:r>
          </w:p>
        </w:tc>
      </w:tr>
      <w:tr w:rsidR="005A15D7">
        <w:tc>
          <w:tcPr>
            <w:tcW w:w="870" w:type="dxa"/>
            <w:vAlign w:val="center"/>
          </w:tcPr>
          <w:p w:rsidR="005A15D7" w:rsidRDefault="002A0398">
            <w:pPr>
              <w:jc w:val="center"/>
            </w:pPr>
            <w:r>
              <w:t>21</w:t>
            </w:r>
          </w:p>
        </w:tc>
        <w:tc>
          <w:tcPr>
            <w:tcW w:w="1650" w:type="dxa"/>
            <w:vAlign w:val="center"/>
          </w:tcPr>
          <w:p w:rsidR="005A15D7" w:rsidRDefault="002A0398">
            <w:pPr>
              <w:jc w:val="center"/>
            </w:pPr>
            <w:r>
              <w:t>300137</w:t>
            </w:r>
          </w:p>
        </w:tc>
        <w:tc>
          <w:tcPr>
            <w:tcW w:w="1980" w:type="dxa"/>
            <w:vAlign w:val="center"/>
          </w:tcPr>
          <w:p w:rsidR="005A15D7" w:rsidRDefault="002A0398">
            <w:pPr>
              <w:jc w:val="center"/>
            </w:pPr>
            <w:r>
              <w:t>先河环保</w:t>
            </w:r>
          </w:p>
        </w:tc>
        <w:tc>
          <w:tcPr>
            <w:tcW w:w="2880" w:type="dxa"/>
            <w:vAlign w:val="center"/>
          </w:tcPr>
          <w:p w:rsidR="005A15D7" w:rsidRDefault="002A0398">
            <w:pPr>
              <w:jc w:val="right"/>
            </w:pPr>
            <w:r>
              <w:t>20,264,014.42</w:t>
            </w:r>
          </w:p>
        </w:tc>
        <w:tc>
          <w:tcPr>
            <w:tcW w:w="1620" w:type="dxa"/>
            <w:vAlign w:val="center"/>
          </w:tcPr>
          <w:p w:rsidR="005A15D7" w:rsidRDefault="002A0398">
            <w:pPr>
              <w:jc w:val="right"/>
            </w:pPr>
            <w:r>
              <w:t>4.78</w:t>
            </w:r>
          </w:p>
        </w:tc>
      </w:tr>
      <w:tr w:rsidR="005A15D7">
        <w:tc>
          <w:tcPr>
            <w:tcW w:w="870" w:type="dxa"/>
            <w:vAlign w:val="center"/>
          </w:tcPr>
          <w:p w:rsidR="005A15D7" w:rsidRDefault="002A0398">
            <w:pPr>
              <w:jc w:val="center"/>
            </w:pPr>
            <w:r>
              <w:t>22</w:t>
            </w:r>
          </w:p>
        </w:tc>
        <w:tc>
          <w:tcPr>
            <w:tcW w:w="1650" w:type="dxa"/>
            <w:vAlign w:val="center"/>
          </w:tcPr>
          <w:p w:rsidR="005A15D7" w:rsidRDefault="002A0398">
            <w:pPr>
              <w:jc w:val="center"/>
            </w:pPr>
            <w:r>
              <w:t>600816</w:t>
            </w:r>
          </w:p>
        </w:tc>
        <w:tc>
          <w:tcPr>
            <w:tcW w:w="1980" w:type="dxa"/>
            <w:vAlign w:val="center"/>
          </w:tcPr>
          <w:p w:rsidR="005A15D7" w:rsidRDefault="002A0398">
            <w:pPr>
              <w:jc w:val="center"/>
            </w:pPr>
            <w:r>
              <w:t>安信信托</w:t>
            </w:r>
          </w:p>
        </w:tc>
        <w:tc>
          <w:tcPr>
            <w:tcW w:w="2880" w:type="dxa"/>
            <w:vAlign w:val="center"/>
          </w:tcPr>
          <w:p w:rsidR="005A15D7" w:rsidRDefault="002A0398">
            <w:pPr>
              <w:jc w:val="right"/>
            </w:pPr>
            <w:r>
              <w:t>18,984,187.55</w:t>
            </w:r>
          </w:p>
        </w:tc>
        <w:tc>
          <w:tcPr>
            <w:tcW w:w="1620" w:type="dxa"/>
            <w:vAlign w:val="center"/>
          </w:tcPr>
          <w:p w:rsidR="005A15D7" w:rsidRDefault="002A0398">
            <w:pPr>
              <w:jc w:val="right"/>
            </w:pPr>
            <w:r>
              <w:t>4.48</w:t>
            </w:r>
          </w:p>
        </w:tc>
      </w:tr>
      <w:tr w:rsidR="005A15D7">
        <w:tc>
          <w:tcPr>
            <w:tcW w:w="870" w:type="dxa"/>
            <w:vAlign w:val="center"/>
          </w:tcPr>
          <w:p w:rsidR="005A15D7" w:rsidRDefault="002A0398">
            <w:pPr>
              <w:jc w:val="center"/>
            </w:pPr>
            <w:r>
              <w:t>23</w:t>
            </w:r>
          </w:p>
        </w:tc>
        <w:tc>
          <w:tcPr>
            <w:tcW w:w="1650" w:type="dxa"/>
            <w:vAlign w:val="center"/>
          </w:tcPr>
          <w:p w:rsidR="005A15D7" w:rsidRDefault="002A0398">
            <w:pPr>
              <w:jc w:val="center"/>
            </w:pPr>
            <w:r>
              <w:t>600521</w:t>
            </w:r>
          </w:p>
        </w:tc>
        <w:tc>
          <w:tcPr>
            <w:tcW w:w="1980" w:type="dxa"/>
            <w:vAlign w:val="center"/>
          </w:tcPr>
          <w:p w:rsidR="005A15D7" w:rsidRDefault="002A0398">
            <w:pPr>
              <w:jc w:val="center"/>
            </w:pPr>
            <w:r>
              <w:t>华海药业</w:t>
            </w:r>
          </w:p>
        </w:tc>
        <w:tc>
          <w:tcPr>
            <w:tcW w:w="2880" w:type="dxa"/>
            <w:vAlign w:val="center"/>
          </w:tcPr>
          <w:p w:rsidR="005A15D7" w:rsidRDefault="002A0398">
            <w:pPr>
              <w:jc w:val="right"/>
            </w:pPr>
            <w:r>
              <w:t>18,561,116.25</w:t>
            </w:r>
          </w:p>
        </w:tc>
        <w:tc>
          <w:tcPr>
            <w:tcW w:w="1620" w:type="dxa"/>
            <w:vAlign w:val="center"/>
          </w:tcPr>
          <w:p w:rsidR="005A15D7" w:rsidRDefault="002A0398">
            <w:pPr>
              <w:jc w:val="right"/>
            </w:pPr>
            <w:r>
              <w:t>4.38</w:t>
            </w:r>
          </w:p>
        </w:tc>
      </w:tr>
      <w:tr w:rsidR="005A15D7">
        <w:tc>
          <w:tcPr>
            <w:tcW w:w="870" w:type="dxa"/>
            <w:vAlign w:val="center"/>
          </w:tcPr>
          <w:p w:rsidR="005A15D7" w:rsidRDefault="002A0398">
            <w:pPr>
              <w:jc w:val="center"/>
            </w:pPr>
            <w:r>
              <w:t>24</w:t>
            </w:r>
          </w:p>
        </w:tc>
        <w:tc>
          <w:tcPr>
            <w:tcW w:w="1650" w:type="dxa"/>
            <w:vAlign w:val="center"/>
          </w:tcPr>
          <w:p w:rsidR="005A15D7" w:rsidRDefault="002A0398">
            <w:pPr>
              <w:jc w:val="center"/>
            </w:pPr>
            <w:r>
              <w:t>002044</w:t>
            </w:r>
          </w:p>
        </w:tc>
        <w:tc>
          <w:tcPr>
            <w:tcW w:w="1980" w:type="dxa"/>
            <w:vAlign w:val="center"/>
          </w:tcPr>
          <w:p w:rsidR="005A15D7" w:rsidRDefault="002A0398">
            <w:pPr>
              <w:jc w:val="center"/>
            </w:pPr>
            <w:r>
              <w:t>美年健康</w:t>
            </w:r>
          </w:p>
        </w:tc>
        <w:tc>
          <w:tcPr>
            <w:tcW w:w="2880" w:type="dxa"/>
            <w:vAlign w:val="center"/>
          </w:tcPr>
          <w:p w:rsidR="005A15D7" w:rsidRDefault="002A0398">
            <w:pPr>
              <w:jc w:val="right"/>
            </w:pPr>
            <w:r>
              <w:t>18,419,127.26</w:t>
            </w:r>
          </w:p>
        </w:tc>
        <w:tc>
          <w:tcPr>
            <w:tcW w:w="1620" w:type="dxa"/>
            <w:vAlign w:val="center"/>
          </w:tcPr>
          <w:p w:rsidR="005A15D7" w:rsidRDefault="002A0398">
            <w:pPr>
              <w:jc w:val="right"/>
            </w:pPr>
            <w:r>
              <w:t>4.34</w:t>
            </w:r>
          </w:p>
        </w:tc>
      </w:tr>
      <w:tr w:rsidR="005A15D7">
        <w:tc>
          <w:tcPr>
            <w:tcW w:w="870" w:type="dxa"/>
            <w:vAlign w:val="center"/>
          </w:tcPr>
          <w:p w:rsidR="005A15D7" w:rsidRDefault="002A0398">
            <w:pPr>
              <w:jc w:val="center"/>
            </w:pPr>
            <w:r>
              <w:lastRenderedPageBreak/>
              <w:t>25</w:t>
            </w:r>
          </w:p>
        </w:tc>
        <w:tc>
          <w:tcPr>
            <w:tcW w:w="1650" w:type="dxa"/>
            <w:vAlign w:val="center"/>
          </w:tcPr>
          <w:p w:rsidR="005A15D7" w:rsidRDefault="002A0398">
            <w:pPr>
              <w:jc w:val="center"/>
            </w:pPr>
            <w:r>
              <w:t>002464</w:t>
            </w:r>
          </w:p>
        </w:tc>
        <w:tc>
          <w:tcPr>
            <w:tcW w:w="1980" w:type="dxa"/>
            <w:vAlign w:val="center"/>
          </w:tcPr>
          <w:p w:rsidR="005A15D7" w:rsidRDefault="002A0398">
            <w:pPr>
              <w:jc w:val="center"/>
            </w:pPr>
            <w:r>
              <w:t>金利科技</w:t>
            </w:r>
          </w:p>
        </w:tc>
        <w:tc>
          <w:tcPr>
            <w:tcW w:w="2880" w:type="dxa"/>
            <w:vAlign w:val="center"/>
          </w:tcPr>
          <w:p w:rsidR="005A15D7" w:rsidRDefault="002A0398">
            <w:pPr>
              <w:jc w:val="right"/>
            </w:pPr>
            <w:r>
              <w:t>18,017,698.69</w:t>
            </w:r>
          </w:p>
        </w:tc>
        <w:tc>
          <w:tcPr>
            <w:tcW w:w="1620" w:type="dxa"/>
            <w:vAlign w:val="center"/>
          </w:tcPr>
          <w:p w:rsidR="005A15D7" w:rsidRDefault="002A0398">
            <w:pPr>
              <w:jc w:val="right"/>
            </w:pPr>
            <w:r>
              <w:t>4.25</w:t>
            </w:r>
          </w:p>
        </w:tc>
      </w:tr>
      <w:tr w:rsidR="005A15D7">
        <w:tc>
          <w:tcPr>
            <w:tcW w:w="870" w:type="dxa"/>
            <w:vAlign w:val="center"/>
          </w:tcPr>
          <w:p w:rsidR="005A15D7" w:rsidRDefault="002A0398">
            <w:pPr>
              <w:jc w:val="center"/>
            </w:pPr>
            <w:r>
              <w:t>26</w:t>
            </w:r>
          </w:p>
        </w:tc>
        <w:tc>
          <w:tcPr>
            <w:tcW w:w="1650" w:type="dxa"/>
            <w:vAlign w:val="center"/>
          </w:tcPr>
          <w:p w:rsidR="005A15D7" w:rsidRDefault="002A0398">
            <w:pPr>
              <w:jc w:val="center"/>
            </w:pPr>
            <w:r>
              <w:t>600276</w:t>
            </w:r>
          </w:p>
        </w:tc>
        <w:tc>
          <w:tcPr>
            <w:tcW w:w="1980" w:type="dxa"/>
            <w:vAlign w:val="center"/>
          </w:tcPr>
          <w:p w:rsidR="005A15D7" w:rsidRDefault="002A0398">
            <w:pPr>
              <w:jc w:val="center"/>
            </w:pPr>
            <w:r>
              <w:t>恒瑞医药</w:t>
            </w:r>
          </w:p>
        </w:tc>
        <w:tc>
          <w:tcPr>
            <w:tcW w:w="2880" w:type="dxa"/>
            <w:vAlign w:val="center"/>
          </w:tcPr>
          <w:p w:rsidR="005A15D7" w:rsidRDefault="002A0398">
            <w:pPr>
              <w:jc w:val="right"/>
            </w:pPr>
            <w:r>
              <w:t>17,674,477.92</w:t>
            </w:r>
          </w:p>
        </w:tc>
        <w:tc>
          <w:tcPr>
            <w:tcW w:w="1620" w:type="dxa"/>
            <w:vAlign w:val="center"/>
          </w:tcPr>
          <w:p w:rsidR="005A15D7" w:rsidRDefault="002A0398">
            <w:pPr>
              <w:jc w:val="right"/>
            </w:pPr>
            <w:r>
              <w:t>4.17</w:t>
            </w:r>
          </w:p>
        </w:tc>
      </w:tr>
      <w:tr w:rsidR="005A15D7">
        <w:tc>
          <w:tcPr>
            <w:tcW w:w="870" w:type="dxa"/>
            <w:vAlign w:val="center"/>
          </w:tcPr>
          <w:p w:rsidR="005A15D7" w:rsidRDefault="002A0398">
            <w:pPr>
              <w:jc w:val="center"/>
            </w:pPr>
            <w:r>
              <w:t>27</w:t>
            </w:r>
          </w:p>
        </w:tc>
        <w:tc>
          <w:tcPr>
            <w:tcW w:w="1650" w:type="dxa"/>
            <w:vAlign w:val="center"/>
          </w:tcPr>
          <w:p w:rsidR="005A15D7" w:rsidRDefault="002A0398">
            <w:pPr>
              <w:jc w:val="center"/>
            </w:pPr>
            <w:r>
              <w:t>002727</w:t>
            </w:r>
          </w:p>
        </w:tc>
        <w:tc>
          <w:tcPr>
            <w:tcW w:w="1980" w:type="dxa"/>
            <w:vAlign w:val="center"/>
          </w:tcPr>
          <w:p w:rsidR="005A15D7" w:rsidRDefault="002A0398">
            <w:pPr>
              <w:jc w:val="center"/>
            </w:pPr>
            <w:r>
              <w:t>一心堂</w:t>
            </w:r>
          </w:p>
        </w:tc>
        <w:tc>
          <w:tcPr>
            <w:tcW w:w="2880" w:type="dxa"/>
            <w:vAlign w:val="center"/>
          </w:tcPr>
          <w:p w:rsidR="005A15D7" w:rsidRDefault="002A0398">
            <w:pPr>
              <w:jc w:val="right"/>
            </w:pPr>
            <w:r>
              <w:t>17,137,274.39</w:t>
            </w:r>
          </w:p>
        </w:tc>
        <w:tc>
          <w:tcPr>
            <w:tcW w:w="1620" w:type="dxa"/>
            <w:vAlign w:val="center"/>
          </w:tcPr>
          <w:p w:rsidR="005A15D7" w:rsidRDefault="002A0398">
            <w:pPr>
              <w:jc w:val="right"/>
            </w:pPr>
            <w:r>
              <w:t>4.04</w:t>
            </w:r>
          </w:p>
        </w:tc>
      </w:tr>
      <w:tr w:rsidR="005A15D7">
        <w:tc>
          <w:tcPr>
            <w:tcW w:w="870" w:type="dxa"/>
            <w:vAlign w:val="center"/>
          </w:tcPr>
          <w:p w:rsidR="005A15D7" w:rsidRDefault="002A0398">
            <w:pPr>
              <w:jc w:val="center"/>
            </w:pPr>
            <w:r>
              <w:t>28</w:t>
            </w:r>
          </w:p>
        </w:tc>
        <w:tc>
          <w:tcPr>
            <w:tcW w:w="1650" w:type="dxa"/>
            <w:vAlign w:val="center"/>
          </w:tcPr>
          <w:p w:rsidR="005A15D7" w:rsidRDefault="002A0398">
            <w:pPr>
              <w:jc w:val="center"/>
            </w:pPr>
            <w:r>
              <w:t>300262</w:t>
            </w:r>
          </w:p>
        </w:tc>
        <w:tc>
          <w:tcPr>
            <w:tcW w:w="1980" w:type="dxa"/>
            <w:vAlign w:val="center"/>
          </w:tcPr>
          <w:p w:rsidR="005A15D7" w:rsidRDefault="002A0398">
            <w:pPr>
              <w:jc w:val="center"/>
            </w:pPr>
            <w:r>
              <w:t>巴安水务</w:t>
            </w:r>
          </w:p>
        </w:tc>
        <w:tc>
          <w:tcPr>
            <w:tcW w:w="2880" w:type="dxa"/>
            <w:vAlign w:val="center"/>
          </w:tcPr>
          <w:p w:rsidR="005A15D7" w:rsidRDefault="002A0398">
            <w:pPr>
              <w:jc w:val="right"/>
            </w:pPr>
            <w:r>
              <w:t>16,964,479.75</w:t>
            </w:r>
          </w:p>
        </w:tc>
        <w:tc>
          <w:tcPr>
            <w:tcW w:w="1620" w:type="dxa"/>
            <w:vAlign w:val="center"/>
          </w:tcPr>
          <w:p w:rsidR="005A15D7" w:rsidRDefault="002A0398">
            <w:pPr>
              <w:jc w:val="right"/>
            </w:pPr>
            <w:r>
              <w:t>4.00</w:t>
            </w:r>
          </w:p>
        </w:tc>
      </w:tr>
      <w:tr w:rsidR="005A15D7">
        <w:tc>
          <w:tcPr>
            <w:tcW w:w="870" w:type="dxa"/>
            <w:vAlign w:val="center"/>
          </w:tcPr>
          <w:p w:rsidR="005A15D7" w:rsidRDefault="002A0398">
            <w:pPr>
              <w:jc w:val="center"/>
            </w:pPr>
            <w:r>
              <w:t>29</w:t>
            </w:r>
          </w:p>
        </w:tc>
        <w:tc>
          <w:tcPr>
            <w:tcW w:w="1650" w:type="dxa"/>
            <w:vAlign w:val="center"/>
          </w:tcPr>
          <w:p w:rsidR="005A15D7" w:rsidRDefault="002A0398">
            <w:pPr>
              <w:jc w:val="center"/>
            </w:pPr>
            <w:r>
              <w:t>000951</w:t>
            </w:r>
          </w:p>
        </w:tc>
        <w:tc>
          <w:tcPr>
            <w:tcW w:w="1980" w:type="dxa"/>
            <w:vAlign w:val="center"/>
          </w:tcPr>
          <w:p w:rsidR="005A15D7" w:rsidRDefault="002A0398">
            <w:pPr>
              <w:jc w:val="center"/>
            </w:pPr>
            <w:r>
              <w:t>中国重汽</w:t>
            </w:r>
          </w:p>
        </w:tc>
        <w:tc>
          <w:tcPr>
            <w:tcW w:w="2880" w:type="dxa"/>
            <w:vAlign w:val="center"/>
          </w:tcPr>
          <w:p w:rsidR="005A15D7" w:rsidRDefault="002A0398">
            <w:pPr>
              <w:jc w:val="right"/>
            </w:pPr>
            <w:r>
              <w:t>16,844,870.70</w:t>
            </w:r>
          </w:p>
        </w:tc>
        <w:tc>
          <w:tcPr>
            <w:tcW w:w="1620" w:type="dxa"/>
            <w:vAlign w:val="center"/>
          </w:tcPr>
          <w:p w:rsidR="005A15D7" w:rsidRDefault="002A0398">
            <w:pPr>
              <w:jc w:val="right"/>
            </w:pPr>
            <w:r>
              <w:t>3.97</w:t>
            </w:r>
          </w:p>
        </w:tc>
      </w:tr>
      <w:tr w:rsidR="005A15D7">
        <w:tc>
          <w:tcPr>
            <w:tcW w:w="870" w:type="dxa"/>
            <w:vAlign w:val="center"/>
          </w:tcPr>
          <w:p w:rsidR="005A15D7" w:rsidRDefault="002A0398">
            <w:pPr>
              <w:jc w:val="center"/>
            </w:pPr>
            <w:r>
              <w:t>30</w:t>
            </w:r>
          </w:p>
        </w:tc>
        <w:tc>
          <w:tcPr>
            <w:tcW w:w="1650" w:type="dxa"/>
            <w:vAlign w:val="center"/>
          </w:tcPr>
          <w:p w:rsidR="005A15D7" w:rsidRDefault="002A0398">
            <w:pPr>
              <w:jc w:val="center"/>
            </w:pPr>
            <w:r>
              <w:t>002131</w:t>
            </w:r>
          </w:p>
        </w:tc>
        <w:tc>
          <w:tcPr>
            <w:tcW w:w="1980" w:type="dxa"/>
            <w:vAlign w:val="center"/>
          </w:tcPr>
          <w:p w:rsidR="005A15D7" w:rsidRDefault="002A0398">
            <w:pPr>
              <w:jc w:val="center"/>
            </w:pPr>
            <w:r>
              <w:t>利欧股份</w:t>
            </w:r>
          </w:p>
        </w:tc>
        <w:tc>
          <w:tcPr>
            <w:tcW w:w="2880" w:type="dxa"/>
            <w:vAlign w:val="center"/>
          </w:tcPr>
          <w:p w:rsidR="005A15D7" w:rsidRDefault="002A0398">
            <w:pPr>
              <w:jc w:val="right"/>
            </w:pPr>
            <w:r>
              <w:t>16,171,213.43</w:t>
            </w:r>
          </w:p>
        </w:tc>
        <w:tc>
          <w:tcPr>
            <w:tcW w:w="1620" w:type="dxa"/>
            <w:vAlign w:val="center"/>
          </w:tcPr>
          <w:p w:rsidR="005A15D7" w:rsidRDefault="002A0398">
            <w:pPr>
              <w:jc w:val="right"/>
            </w:pPr>
            <w:r>
              <w:t>3.81</w:t>
            </w:r>
          </w:p>
        </w:tc>
      </w:tr>
      <w:tr w:rsidR="005A15D7">
        <w:tc>
          <w:tcPr>
            <w:tcW w:w="870" w:type="dxa"/>
            <w:vAlign w:val="center"/>
          </w:tcPr>
          <w:p w:rsidR="005A15D7" w:rsidRDefault="002A0398">
            <w:pPr>
              <w:jc w:val="center"/>
            </w:pPr>
            <w:r>
              <w:t>31</w:t>
            </w:r>
          </w:p>
        </w:tc>
        <w:tc>
          <w:tcPr>
            <w:tcW w:w="1650" w:type="dxa"/>
            <w:vAlign w:val="center"/>
          </w:tcPr>
          <w:p w:rsidR="005A15D7" w:rsidRDefault="002A0398">
            <w:pPr>
              <w:jc w:val="center"/>
            </w:pPr>
            <w:r>
              <w:t>600074</w:t>
            </w:r>
          </w:p>
        </w:tc>
        <w:tc>
          <w:tcPr>
            <w:tcW w:w="1980" w:type="dxa"/>
            <w:vAlign w:val="center"/>
          </w:tcPr>
          <w:p w:rsidR="005A15D7" w:rsidRDefault="002A0398">
            <w:pPr>
              <w:jc w:val="center"/>
            </w:pPr>
            <w:r>
              <w:t>保千里</w:t>
            </w:r>
          </w:p>
        </w:tc>
        <w:tc>
          <w:tcPr>
            <w:tcW w:w="2880" w:type="dxa"/>
            <w:vAlign w:val="center"/>
          </w:tcPr>
          <w:p w:rsidR="005A15D7" w:rsidRDefault="002A0398">
            <w:pPr>
              <w:jc w:val="right"/>
            </w:pPr>
            <w:r>
              <w:t>16,108,088.56</w:t>
            </w:r>
          </w:p>
        </w:tc>
        <w:tc>
          <w:tcPr>
            <w:tcW w:w="1620" w:type="dxa"/>
            <w:vAlign w:val="center"/>
          </w:tcPr>
          <w:p w:rsidR="005A15D7" w:rsidRDefault="002A0398">
            <w:pPr>
              <w:jc w:val="right"/>
            </w:pPr>
            <w:r>
              <w:t>3.80</w:t>
            </w:r>
          </w:p>
        </w:tc>
      </w:tr>
      <w:tr w:rsidR="005A15D7">
        <w:tc>
          <w:tcPr>
            <w:tcW w:w="870" w:type="dxa"/>
            <w:vAlign w:val="center"/>
          </w:tcPr>
          <w:p w:rsidR="005A15D7" w:rsidRDefault="002A0398">
            <w:pPr>
              <w:jc w:val="center"/>
            </w:pPr>
            <w:r>
              <w:t>32</w:t>
            </w:r>
          </w:p>
        </w:tc>
        <w:tc>
          <w:tcPr>
            <w:tcW w:w="1650" w:type="dxa"/>
            <w:vAlign w:val="center"/>
          </w:tcPr>
          <w:p w:rsidR="005A15D7" w:rsidRDefault="002A0398">
            <w:pPr>
              <w:jc w:val="center"/>
            </w:pPr>
            <w:r>
              <w:t>300015</w:t>
            </w:r>
          </w:p>
        </w:tc>
        <w:tc>
          <w:tcPr>
            <w:tcW w:w="1980" w:type="dxa"/>
            <w:vAlign w:val="center"/>
          </w:tcPr>
          <w:p w:rsidR="005A15D7" w:rsidRDefault="002A0398">
            <w:pPr>
              <w:jc w:val="center"/>
            </w:pPr>
            <w:r>
              <w:t>爱尔眼科</w:t>
            </w:r>
          </w:p>
        </w:tc>
        <w:tc>
          <w:tcPr>
            <w:tcW w:w="2880" w:type="dxa"/>
            <w:vAlign w:val="center"/>
          </w:tcPr>
          <w:p w:rsidR="005A15D7" w:rsidRDefault="002A0398">
            <w:pPr>
              <w:jc w:val="right"/>
            </w:pPr>
            <w:r>
              <w:t>15,503,506.73</w:t>
            </w:r>
          </w:p>
        </w:tc>
        <w:tc>
          <w:tcPr>
            <w:tcW w:w="1620" w:type="dxa"/>
            <w:vAlign w:val="center"/>
          </w:tcPr>
          <w:p w:rsidR="005A15D7" w:rsidRDefault="002A0398">
            <w:pPr>
              <w:jc w:val="right"/>
            </w:pPr>
            <w:r>
              <w:t>3.66</w:t>
            </w:r>
          </w:p>
        </w:tc>
      </w:tr>
      <w:tr w:rsidR="005A15D7">
        <w:tc>
          <w:tcPr>
            <w:tcW w:w="870" w:type="dxa"/>
            <w:vAlign w:val="center"/>
          </w:tcPr>
          <w:p w:rsidR="005A15D7" w:rsidRDefault="002A0398">
            <w:pPr>
              <w:jc w:val="center"/>
            </w:pPr>
            <w:r>
              <w:t>33</w:t>
            </w:r>
          </w:p>
        </w:tc>
        <w:tc>
          <w:tcPr>
            <w:tcW w:w="1650" w:type="dxa"/>
            <w:vAlign w:val="center"/>
          </w:tcPr>
          <w:p w:rsidR="005A15D7" w:rsidRDefault="002A0398">
            <w:pPr>
              <w:jc w:val="center"/>
            </w:pPr>
            <w:r>
              <w:t>600867</w:t>
            </w:r>
          </w:p>
        </w:tc>
        <w:tc>
          <w:tcPr>
            <w:tcW w:w="1980" w:type="dxa"/>
            <w:vAlign w:val="center"/>
          </w:tcPr>
          <w:p w:rsidR="005A15D7" w:rsidRDefault="002A0398">
            <w:pPr>
              <w:jc w:val="center"/>
            </w:pPr>
            <w:r>
              <w:t>通化东宝</w:t>
            </w:r>
          </w:p>
        </w:tc>
        <w:tc>
          <w:tcPr>
            <w:tcW w:w="2880" w:type="dxa"/>
            <w:vAlign w:val="center"/>
          </w:tcPr>
          <w:p w:rsidR="005A15D7" w:rsidRDefault="002A0398">
            <w:pPr>
              <w:jc w:val="right"/>
            </w:pPr>
            <w:r>
              <w:t>15,497,772.76</w:t>
            </w:r>
          </w:p>
        </w:tc>
        <w:tc>
          <w:tcPr>
            <w:tcW w:w="1620" w:type="dxa"/>
            <w:vAlign w:val="center"/>
          </w:tcPr>
          <w:p w:rsidR="005A15D7" w:rsidRDefault="002A0398">
            <w:pPr>
              <w:jc w:val="right"/>
            </w:pPr>
            <w:r>
              <w:t>3.66</w:t>
            </w:r>
          </w:p>
        </w:tc>
      </w:tr>
      <w:tr w:rsidR="005A15D7">
        <w:tc>
          <w:tcPr>
            <w:tcW w:w="870" w:type="dxa"/>
            <w:vAlign w:val="center"/>
          </w:tcPr>
          <w:p w:rsidR="005A15D7" w:rsidRDefault="002A0398">
            <w:pPr>
              <w:jc w:val="center"/>
            </w:pPr>
            <w:r>
              <w:t>34</w:t>
            </w:r>
          </w:p>
        </w:tc>
        <w:tc>
          <w:tcPr>
            <w:tcW w:w="1650" w:type="dxa"/>
            <w:vAlign w:val="center"/>
          </w:tcPr>
          <w:p w:rsidR="005A15D7" w:rsidRDefault="002A0398">
            <w:pPr>
              <w:jc w:val="center"/>
            </w:pPr>
            <w:r>
              <w:t>300458</w:t>
            </w:r>
          </w:p>
        </w:tc>
        <w:tc>
          <w:tcPr>
            <w:tcW w:w="1980" w:type="dxa"/>
            <w:vAlign w:val="center"/>
          </w:tcPr>
          <w:p w:rsidR="005A15D7" w:rsidRDefault="002A0398">
            <w:pPr>
              <w:jc w:val="center"/>
            </w:pPr>
            <w:r>
              <w:t>全志科技</w:t>
            </w:r>
          </w:p>
        </w:tc>
        <w:tc>
          <w:tcPr>
            <w:tcW w:w="2880" w:type="dxa"/>
            <w:vAlign w:val="center"/>
          </w:tcPr>
          <w:p w:rsidR="005A15D7" w:rsidRDefault="002A0398">
            <w:pPr>
              <w:jc w:val="right"/>
            </w:pPr>
            <w:r>
              <w:t>15,279,672.20</w:t>
            </w:r>
          </w:p>
        </w:tc>
        <w:tc>
          <w:tcPr>
            <w:tcW w:w="1620" w:type="dxa"/>
            <w:vAlign w:val="center"/>
          </w:tcPr>
          <w:p w:rsidR="005A15D7" w:rsidRDefault="002A0398">
            <w:pPr>
              <w:jc w:val="right"/>
            </w:pPr>
            <w:r>
              <w:t>3.60</w:t>
            </w:r>
          </w:p>
        </w:tc>
      </w:tr>
      <w:tr w:rsidR="005A15D7">
        <w:tc>
          <w:tcPr>
            <w:tcW w:w="870" w:type="dxa"/>
            <w:vAlign w:val="center"/>
          </w:tcPr>
          <w:p w:rsidR="005A15D7" w:rsidRDefault="002A0398">
            <w:pPr>
              <w:jc w:val="center"/>
            </w:pPr>
            <w:r>
              <w:t>35</w:t>
            </w:r>
          </w:p>
        </w:tc>
        <w:tc>
          <w:tcPr>
            <w:tcW w:w="1650" w:type="dxa"/>
            <w:vAlign w:val="center"/>
          </w:tcPr>
          <w:p w:rsidR="005A15D7" w:rsidRDefault="002A0398">
            <w:pPr>
              <w:jc w:val="center"/>
            </w:pPr>
            <w:r>
              <w:t>601939</w:t>
            </w:r>
          </w:p>
        </w:tc>
        <w:tc>
          <w:tcPr>
            <w:tcW w:w="1980" w:type="dxa"/>
            <w:vAlign w:val="center"/>
          </w:tcPr>
          <w:p w:rsidR="005A15D7" w:rsidRDefault="002A0398">
            <w:pPr>
              <w:jc w:val="center"/>
            </w:pPr>
            <w:r>
              <w:t>建设银行</w:t>
            </w:r>
          </w:p>
        </w:tc>
        <w:tc>
          <w:tcPr>
            <w:tcW w:w="2880" w:type="dxa"/>
            <w:vAlign w:val="center"/>
          </w:tcPr>
          <w:p w:rsidR="005A15D7" w:rsidRDefault="002A0398">
            <w:pPr>
              <w:jc w:val="right"/>
            </w:pPr>
            <w:r>
              <w:t>15,231,090.58</w:t>
            </w:r>
          </w:p>
        </w:tc>
        <w:tc>
          <w:tcPr>
            <w:tcW w:w="1620" w:type="dxa"/>
            <w:vAlign w:val="center"/>
          </w:tcPr>
          <w:p w:rsidR="005A15D7" w:rsidRDefault="002A0398">
            <w:pPr>
              <w:jc w:val="right"/>
            </w:pPr>
            <w:r>
              <w:t>3.59</w:t>
            </w:r>
          </w:p>
        </w:tc>
      </w:tr>
      <w:tr w:rsidR="005A15D7">
        <w:tc>
          <w:tcPr>
            <w:tcW w:w="870" w:type="dxa"/>
            <w:vAlign w:val="center"/>
          </w:tcPr>
          <w:p w:rsidR="005A15D7" w:rsidRDefault="002A0398">
            <w:pPr>
              <w:jc w:val="center"/>
            </w:pPr>
            <w:r>
              <w:t>36</w:t>
            </w:r>
          </w:p>
        </w:tc>
        <w:tc>
          <w:tcPr>
            <w:tcW w:w="1650" w:type="dxa"/>
            <w:vAlign w:val="center"/>
          </w:tcPr>
          <w:p w:rsidR="005A15D7" w:rsidRDefault="002A0398">
            <w:pPr>
              <w:jc w:val="center"/>
            </w:pPr>
            <w:r>
              <w:t>300059</w:t>
            </w:r>
          </w:p>
        </w:tc>
        <w:tc>
          <w:tcPr>
            <w:tcW w:w="1980" w:type="dxa"/>
            <w:vAlign w:val="center"/>
          </w:tcPr>
          <w:p w:rsidR="005A15D7" w:rsidRDefault="002A0398">
            <w:pPr>
              <w:jc w:val="center"/>
            </w:pPr>
            <w:r>
              <w:t>东方财富</w:t>
            </w:r>
          </w:p>
        </w:tc>
        <w:tc>
          <w:tcPr>
            <w:tcW w:w="2880" w:type="dxa"/>
            <w:vAlign w:val="center"/>
          </w:tcPr>
          <w:p w:rsidR="005A15D7" w:rsidRDefault="002A0398">
            <w:pPr>
              <w:jc w:val="right"/>
            </w:pPr>
            <w:r>
              <w:t>14,941,668.61</w:t>
            </w:r>
          </w:p>
        </w:tc>
        <w:tc>
          <w:tcPr>
            <w:tcW w:w="1620" w:type="dxa"/>
            <w:vAlign w:val="center"/>
          </w:tcPr>
          <w:p w:rsidR="005A15D7" w:rsidRDefault="002A0398">
            <w:pPr>
              <w:jc w:val="right"/>
            </w:pPr>
            <w:r>
              <w:t>3.52</w:t>
            </w:r>
          </w:p>
        </w:tc>
      </w:tr>
      <w:tr w:rsidR="005A15D7">
        <w:tc>
          <w:tcPr>
            <w:tcW w:w="870" w:type="dxa"/>
            <w:vAlign w:val="center"/>
          </w:tcPr>
          <w:p w:rsidR="005A15D7" w:rsidRDefault="002A0398">
            <w:pPr>
              <w:jc w:val="center"/>
            </w:pPr>
            <w:r>
              <w:t>37</w:t>
            </w:r>
          </w:p>
        </w:tc>
        <w:tc>
          <w:tcPr>
            <w:tcW w:w="1650" w:type="dxa"/>
            <w:vAlign w:val="center"/>
          </w:tcPr>
          <w:p w:rsidR="005A15D7" w:rsidRDefault="002A0398">
            <w:pPr>
              <w:jc w:val="center"/>
            </w:pPr>
            <w:r>
              <w:t>000513</w:t>
            </w:r>
          </w:p>
        </w:tc>
        <w:tc>
          <w:tcPr>
            <w:tcW w:w="1980" w:type="dxa"/>
            <w:vAlign w:val="center"/>
          </w:tcPr>
          <w:p w:rsidR="005A15D7" w:rsidRDefault="002A0398">
            <w:pPr>
              <w:jc w:val="center"/>
            </w:pPr>
            <w:r>
              <w:t>丽珠集团</w:t>
            </w:r>
          </w:p>
        </w:tc>
        <w:tc>
          <w:tcPr>
            <w:tcW w:w="2880" w:type="dxa"/>
            <w:vAlign w:val="center"/>
          </w:tcPr>
          <w:p w:rsidR="005A15D7" w:rsidRDefault="002A0398">
            <w:pPr>
              <w:jc w:val="right"/>
            </w:pPr>
            <w:r>
              <w:t>14,131,106.16</w:t>
            </w:r>
          </w:p>
        </w:tc>
        <w:tc>
          <w:tcPr>
            <w:tcW w:w="1620" w:type="dxa"/>
            <w:vAlign w:val="center"/>
          </w:tcPr>
          <w:p w:rsidR="005A15D7" w:rsidRDefault="002A0398">
            <w:pPr>
              <w:jc w:val="right"/>
            </w:pPr>
            <w:r>
              <w:t>3.33</w:t>
            </w:r>
          </w:p>
        </w:tc>
      </w:tr>
      <w:tr w:rsidR="005A15D7">
        <w:tc>
          <w:tcPr>
            <w:tcW w:w="870" w:type="dxa"/>
            <w:vAlign w:val="center"/>
          </w:tcPr>
          <w:p w:rsidR="005A15D7" w:rsidRDefault="002A0398">
            <w:pPr>
              <w:jc w:val="center"/>
            </w:pPr>
            <w:r>
              <w:t>38</w:t>
            </w:r>
          </w:p>
        </w:tc>
        <w:tc>
          <w:tcPr>
            <w:tcW w:w="1650" w:type="dxa"/>
            <w:vAlign w:val="center"/>
          </w:tcPr>
          <w:p w:rsidR="005A15D7" w:rsidRDefault="002A0398">
            <w:pPr>
              <w:jc w:val="center"/>
            </w:pPr>
            <w:r>
              <w:t>300347</w:t>
            </w:r>
          </w:p>
        </w:tc>
        <w:tc>
          <w:tcPr>
            <w:tcW w:w="1980" w:type="dxa"/>
            <w:vAlign w:val="center"/>
          </w:tcPr>
          <w:p w:rsidR="005A15D7" w:rsidRDefault="002A0398">
            <w:pPr>
              <w:jc w:val="center"/>
            </w:pPr>
            <w:r>
              <w:t>泰格医药</w:t>
            </w:r>
          </w:p>
        </w:tc>
        <w:tc>
          <w:tcPr>
            <w:tcW w:w="2880" w:type="dxa"/>
            <w:vAlign w:val="center"/>
          </w:tcPr>
          <w:p w:rsidR="005A15D7" w:rsidRDefault="002A0398">
            <w:pPr>
              <w:jc w:val="right"/>
            </w:pPr>
            <w:r>
              <w:t>13,718,681.57</w:t>
            </w:r>
          </w:p>
        </w:tc>
        <w:tc>
          <w:tcPr>
            <w:tcW w:w="1620" w:type="dxa"/>
            <w:vAlign w:val="center"/>
          </w:tcPr>
          <w:p w:rsidR="005A15D7" w:rsidRDefault="002A0398">
            <w:pPr>
              <w:jc w:val="right"/>
            </w:pPr>
            <w:r>
              <w:t>3.24</w:t>
            </w:r>
          </w:p>
        </w:tc>
      </w:tr>
      <w:tr w:rsidR="005A15D7">
        <w:tc>
          <w:tcPr>
            <w:tcW w:w="870" w:type="dxa"/>
            <w:vAlign w:val="center"/>
          </w:tcPr>
          <w:p w:rsidR="005A15D7" w:rsidRDefault="002A0398">
            <w:pPr>
              <w:jc w:val="center"/>
            </w:pPr>
            <w:r>
              <w:t>39</w:t>
            </w:r>
          </w:p>
        </w:tc>
        <w:tc>
          <w:tcPr>
            <w:tcW w:w="1650" w:type="dxa"/>
            <w:vAlign w:val="center"/>
          </w:tcPr>
          <w:p w:rsidR="005A15D7" w:rsidRDefault="002A0398">
            <w:pPr>
              <w:jc w:val="center"/>
            </w:pPr>
            <w:r>
              <w:t>000858</w:t>
            </w:r>
          </w:p>
        </w:tc>
        <w:tc>
          <w:tcPr>
            <w:tcW w:w="1980" w:type="dxa"/>
            <w:vAlign w:val="center"/>
          </w:tcPr>
          <w:p w:rsidR="005A15D7" w:rsidRDefault="002A0398">
            <w:pPr>
              <w:jc w:val="center"/>
            </w:pPr>
            <w:r>
              <w:t>五</w:t>
            </w:r>
            <w:r>
              <w:t xml:space="preserve"> </w:t>
            </w:r>
            <w:r>
              <w:t>粮</w:t>
            </w:r>
            <w:r>
              <w:t xml:space="preserve"> </w:t>
            </w:r>
            <w:r>
              <w:t>液</w:t>
            </w:r>
          </w:p>
        </w:tc>
        <w:tc>
          <w:tcPr>
            <w:tcW w:w="2880" w:type="dxa"/>
            <w:vAlign w:val="center"/>
          </w:tcPr>
          <w:p w:rsidR="005A15D7" w:rsidRDefault="002A0398">
            <w:pPr>
              <w:jc w:val="right"/>
            </w:pPr>
            <w:r>
              <w:t>13,469,702.62</w:t>
            </w:r>
          </w:p>
        </w:tc>
        <w:tc>
          <w:tcPr>
            <w:tcW w:w="1620" w:type="dxa"/>
            <w:vAlign w:val="center"/>
          </w:tcPr>
          <w:p w:rsidR="005A15D7" w:rsidRDefault="002A0398">
            <w:pPr>
              <w:jc w:val="right"/>
            </w:pPr>
            <w:r>
              <w:t>3.18</w:t>
            </w:r>
          </w:p>
        </w:tc>
      </w:tr>
      <w:tr w:rsidR="005A15D7">
        <w:tc>
          <w:tcPr>
            <w:tcW w:w="870" w:type="dxa"/>
            <w:vAlign w:val="center"/>
          </w:tcPr>
          <w:p w:rsidR="005A15D7" w:rsidRDefault="002A0398">
            <w:pPr>
              <w:jc w:val="center"/>
            </w:pPr>
            <w:r>
              <w:t>40</w:t>
            </w:r>
          </w:p>
        </w:tc>
        <w:tc>
          <w:tcPr>
            <w:tcW w:w="1650" w:type="dxa"/>
            <w:vAlign w:val="center"/>
          </w:tcPr>
          <w:p w:rsidR="005A15D7" w:rsidRDefault="002A0398">
            <w:pPr>
              <w:jc w:val="center"/>
            </w:pPr>
            <w:r>
              <w:t>600079</w:t>
            </w:r>
          </w:p>
        </w:tc>
        <w:tc>
          <w:tcPr>
            <w:tcW w:w="1980" w:type="dxa"/>
            <w:vAlign w:val="center"/>
          </w:tcPr>
          <w:p w:rsidR="005A15D7" w:rsidRDefault="002A0398">
            <w:pPr>
              <w:jc w:val="center"/>
            </w:pPr>
            <w:r>
              <w:t>人福医药</w:t>
            </w:r>
          </w:p>
        </w:tc>
        <w:tc>
          <w:tcPr>
            <w:tcW w:w="2880" w:type="dxa"/>
            <w:vAlign w:val="center"/>
          </w:tcPr>
          <w:p w:rsidR="005A15D7" w:rsidRDefault="002A0398">
            <w:pPr>
              <w:jc w:val="right"/>
            </w:pPr>
            <w:r>
              <w:t>12,789,741.24</w:t>
            </w:r>
          </w:p>
        </w:tc>
        <w:tc>
          <w:tcPr>
            <w:tcW w:w="1620" w:type="dxa"/>
            <w:vAlign w:val="center"/>
          </w:tcPr>
          <w:p w:rsidR="005A15D7" w:rsidRDefault="002A0398">
            <w:pPr>
              <w:jc w:val="right"/>
            </w:pPr>
            <w:r>
              <w:t>3.02</w:t>
            </w:r>
          </w:p>
        </w:tc>
      </w:tr>
      <w:tr w:rsidR="005A15D7">
        <w:tc>
          <w:tcPr>
            <w:tcW w:w="870" w:type="dxa"/>
            <w:vAlign w:val="center"/>
          </w:tcPr>
          <w:p w:rsidR="005A15D7" w:rsidRDefault="002A0398">
            <w:pPr>
              <w:jc w:val="center"/>
            </w:pPr>
            <w:r>
              <w:t>41</w:t>
            </w:r>
          </w:p>
        </w:tc>
        <w:tc>
          <w:tcPr>
            <w:tcW w:w="1650" w:type="dxa"/>
            <w:vAlign w:val="center"/>
          </w:tcPr>
          <w:p w:rsidR="005A15D7" w:rsidRDefault="002A0398">
            <w:pPr>
              <w:jc w:val="center"/>
            </w:pPr>
            <w:r>
              <w:t>000877</w:t>
            </w:r>
          </w:p>
        </w:tc>
        <w:tc>
          <w:tcPr>
            <w:tcW w:w="1980" w:type="dxa"/>
            <w:vAlign w:val="center"/>
          </w:tcPr>
          <w:p w:rsidR="005A15D7" w:rsidRDefault="002A0398">
            <w:pPr>
              <w:jc w:val="center"/>
            </w:pPr>
            <w:r>
              <w:t>天山股份</w:t>
            </w:r>
          </w:p>
        </w:tc>
        <w:tc>
          <w:tcPr>
            <w:tcW w:w="2880" w:type="dxa"/>
            <w:vAlign w:val="center"/>
          </w:tcPr>
          <w:p w:rsidR="005A15D7" w:rsidRDefault="002A0398">
            <w:pPr>
              <w:jc w:val="right"/>
            </w:pPr>
            <w:r>
              <w:t>12,411,070.47</w:t>
            </w:r>
          </w:p>
        </w:tc>
        <w:tc>
          <w:tcPr>
            <w:tcW w:w="1620" w:type="dxa"/>
            <w:vAlign w:val="center"/>
          </w:tcPr>
          <w:p w:rsidR="005A15D7" w:rsidRDefault="002A0398">
            <w:pPr>
              <w:jc w:val="right"/>
            </w:pPr>
            <w:r>
              <w:t>2.93</w:t>
            </w:r>
          </w:p>
        </w:tc>
      </w:tr>
      <w:tr w:rsidR="005A15D7">
        <w:tc>
          <w:tcPr>
            <w:tcW w:w="870" w:type="dxa"/>
            <w:vAlign w:val="center"/>
          </w:tcPr>
          <w:p w:rsidR="005A15D7" w:rsidRDefault="002A0398">
            <w:pPr>
              <w:jc w:val="center"/>
            </w:pPr>
            <w:r>
              <w:t>42</w:t>
            </w:r>
          </w:p>
        </w:tc>
        <w:tc>
          <w:tcPr>
            <w:tcW w:w="1650" w:type="dxa"/>
            <w:vAlign w:val="center"/>
          </w:tcPr>
          <w:p w:rsidR="005A15D7" w:rsidRDefault="002A0398">
            <w:pPr>
              <w:jc w:val="center"/>
            </w:pPr>
            <w:r>
              <w:t>002456</w:t>
            </w:r>
          </w:p>
        </w:tc>
        <w:tc>
          <w:tcPr>
            <w:tcW w:w="1980" w:type="dxa"/>
            <w:vAlign w:val="center"/>
          </w:tcPr>
          <w:p w:rsidR="005A15D7" w:rsidRDefault="002A0398">
            <w:pPr>
              <w:jc w:val="center"/>
            </w:pPr>
            <w:r>
              <w:t>欧菲光</w:t>
            </w:r>
          </w:p>
        </w:tc>
        <w:tc>
          <w:tcPr>
            <w:tcW w:w="2880" w:type="dxa"/>
            <w:vAlign w:val="center"/>
          </w:tcPr>
          <w:p w:rsidR="005A15D7" w:rsidRDefault="002A0398">
            <w:pPr>
              <w:jc w:val="right"/>
            </w:pPr>
            <w:r>
              <w:t>12,245,033.73</w:t>
            </w:r>
          </w:p>
        </w:tc>
        <w:tc>
          <w:tcPr>
            <w:tcW w:w="1620" w:type="dxa"/>
            <w:vAlign w:val="center"/>
          </w:tcPr>
          <w:p w:rsidR="005A15D7" w:rsidRDefault="002A0398">
            <w:pPr>
              <w:jc w:val="right"/>
            </w:pPr>
            <w:r>
              <w:t>2.89</w:t>
            </w:r>
          </w:p>
        </w:tc>
      </w:tr>
      <w:tr w:rsidR="005A15D7">
        <w:tc>
          <w:tcPr>
            <w:tcW w:w="870" w:type="dxa"/>
            <w:vAlign w:val="center"/>
          </w:tcPr>
          <w:p w:rsidR="005A15D7" w:rsidRDefault="002A0398">
            <w:pPr>
              <w:jc w:val="center"/>
            </w:pPr>
            <w:r>
              <w:t>43</w:t>
            </w:r>
          </w:p>
        </w:tc>
        <w:tc>
          <w:tcPr>
            <w:tcW w:w="1650" w:type="dxa"/>
            <w:vAlign w:val="center"/>
          </w:tcPr>
          <w:p w:rsidR="005A15D7" w:rsidRDefault="002A0398">
            <w:pPr>
              <w:jc w:val="center"/>
            </w:pPr>
            <w:r>
              <w:t>000963</w:t>
            </w:r>
          </w:p>
        </w:tc>
        <w:tc>
          <w:tcPr>
            <w:tcW w:w="1980" w:type="dxa"/>
            <w:vAlign w:val="center"/>
          </w:tcPr>
          <w:p w:rsidR="005A15D7" w:rsidRDefault="002A0398">
            <w:pPr>
              <w:jc w:val="center"/>
            </w:pPr>
            <w:r>
              <w:t>华东医药</w:t>
            </w:r>
          </w:p>
        </w:tc>
        <w:tc>
          <w:tcPr>
            <w:tcW w:w="2880" w:type="dxa"/>
            <w:vAlign w:val="center"/>
          </w:tcPr>
          <w:p w:rsidR="005A15D7" w:rsidRDefault="002A0398">
            <w:pPr>
              <w:jc w:val="right"/>
            </w:pPr>
            <w:r>
              <w:t>11,932,072.25</w:t>
            </w:r>
          </w:p>
        </w:tc>
        <w:tc>
          <w:tcPr>
            <w:tcW w:w="1620" w:type="dxa"/>
            <w:vAlign w:val="center"/>
          </w:tcPr>
          <w:p w:rsidR="005A15D7" w:rsidRDefault="002A0398">
            <w:pPr>
              <w:jc w:val="right"/>
            </w:pPr>
            <w:r>
              <w:t>2.81</w:t>
            </w:r>
          </w:p>
        </w:tc>
      </w:tr>
      <w:tr w:rsidR="005A15D7">
        <w:tc>
          <w:tcPr>
            <w:tcW w:w="870" w:type="dxa"/>
            <w:vAlign w:val="center"/>
          </w:tcPr>
          <w:p w:rsidR="005A15D7" w:rsidRDefault="002A0398">
            <w:pPr>
              <w:jc w:val="center"/>
            </w:pPr>
            <w:r>
              <w:t>44</w:t>
            </w:r>
          </w:p>
        </w:tc>
        <w:tc>
          <w:tcPr>
            <w:tcW w:w="1650" w:type="dxa"/>
            <w:vAlign w:val="center"/>
          </w:tcPr>
          <w:p w:rsidR="005A15D7" w:rsidRDefault="002A0398">
            <w:pPr>
              <w:jc w:val="center"/>
            </w:pPr>
            <w:r>
              <w:t>601199</w:t>
            </w:r>
          </w:p>
        </w:tc>
        <w:tc>
          <w:tcPr>
            <w:tcW w:w="1980" w:type="dxa"/>
            <w:vAlign w:val="center"/>
          </w:tcPr>
          <w:p w:rsidR="005A15D7" w:rsidRDefault="002A0398">
            <w:pPr>
              <w:jc w:val="center"/>
            </w:pPr>
            <w:r>
              <w:t>江南水务</w:t>
            </w:r>
          </w:p>
        </w:tc>
        <w:tc>
          <w:tcPr>
            <w:tcW w:w="2880" w:type="dxa"/>
            <w:vAlign w:val="center"/>
          </w:tcPr>
          <w:p w:rsidR="005A15D7" w:rsidRDefault="002A0398">
            <w:pPr>
              <w:jc w:val="right"/>
            </w:pPr>
            <w:r>
              <w:t>11,708,617.27</w:t>
            </w:r>
          </w:p>
        </w:tc>
        <w:tc>
          <w:tcPr>
            <w:tcW w:w="1620" w:type="dxa"/>
            <w:vAlign w:val="center"/>
          </w:tcPr>
          <w:p w:rsidR="005A15D7" w:rsidRDefault="002A0398">
            <w:pPr>
              <w:jc w:val="right"/>
            </w:pPr>
            <w:r>
              <w:t>2.76</w:t>
            </w:r>
          </w:p>
        </w:tc>
      </w:tr>
      <w:tr w:rsidR="005A15D7">
        <w:tc>
          <w:tcPr>
            <w:tcW w:w="870" w:type="dxa"/>
            <w:vAlign w:val="center"/>
          </w:tcPr>
          <w:p w:rsidR="005A15D7" w:rsidRDefault="002A0398">
            <w:pPr>
              <w:jc w:val="center"/>
            </w:pPr>
            <w:r>
              <w:t>45</w:t>
            </w:r>
          </w:p>
        </w:tc>
        <w:tc>
          <w:tcPr>
            <w:tcW w:w="1650" w:type="dxa"/>
            <w:vAlign w:val="center"/>
          </w:tcPr>
          <w:p w:rsidR="005A15D7" w:rsidRDefault="002A0398">
            <w:pPr>
              <w:jc w:val="center"/>
            </w:pPr>
            <w:r>
              <w:t>300144</w:t>
            </w:r>
          </w:p>
        </w:tc>
        <w:tc>
          <w:tcPr>
            <w:tcW w:w="1980" w:type="dxa"/>
            <w:vAlign w:val="center"/>
          </w:tcPr>
          <w:p w:rsidR="005A15D7" w:rsidRDefault="002A0398">
            <w:pPr>
              <w:jc w:val="center"/>
            </w:pPr>
            <w:r>
              <w:t>宋城演艺</w:t>
            </w:r>
          </w:p>
        </w:tc>
        <w:tc>
          <w:tcPr>
            <w:tcW w:w="2880" w:type="dxa"/>
            <w:vAlign w:val="center"/>
          </w:tcPr>
          <w:p w:rsidR="005A15D7" w:rsidRDefault="002A0398">
            <w:pPr>
              <w:jc w:val="right"/>
            </w:pPr>
            <w:r>
              <w:t>11,685,644.45</w:t>
            </w:r>
          </w:p>
        </w:tc>
        <w:tc>
          <w:tcPr>
            <w:tcW w:w="1620" w:type="dxa"/>
            <w:vAlign w:val="center"/>
          </w:tcPr>
          <w:p w:rsidR="005A15D7" w:rsidRDefault="002A0398">
            <w:pPr>
              <w:jc w:val="right"/>
            </w:pPr>
            <w:r>
              <w:t>2.76</w:t>
            </w:r>
          </w:p>
        </w:tc>
      </w:tr>
      <w:tr w:rsidR="005A15D7">
        <w:tc>
          <w:tcPr>
            <w:tcW w:w="870" w:type="dxa"/>
            <w:vAlign w:val="center"/>
          </w:tcPr>
          <w:p w:rsidR="005A15D7" w:rsidRDefault="002A0398">
            <w:pPr>
              <w:jc w:val="center"/>
            </w:pPr>
            <w:r>
              <w:t>46</w:t>
            </w:r>
          </w:p>
        </w:tc>
        <w:tc>
          <w:tcPr>
            <w:tcW w:w="1650" w:type="dxa"/>
            <w:vAlign w:val="center"/>
          </w:tcPr>
          <w:p w:rsidR="005A15D7" w:rsidRDefault="002A0398">
            <w:pPr>
              <w:jc w:val="center"/>
            </w:pPr>
            <w:r>
              <w:t>300166</w:t>
            </w:r>
          </w:p>
        </w:tc>
        <w:tc>
          <w:tcPr>
            <w:tcW w:w="1980" w:type="dxa"/>
            <w:vAlign w:val="center"/>
          </w:tcPr>
          <w:p w:rsidR="005A15D7" w:rsidRDefault="002A0398">
            <w:pPr>
              <w:jc w:val="center"/>
            </w:pPr>
            <w:r>
              <w:t>东方国信</w:t>
            </w:r>
          </w:p>
        </w:tc>
        <w:tc>
          <w:tcPr>
            <w:tcW w:w="2880" w:type="dxa"/>
            <w:vAlign w:val="center"/>
          </w:tcPr>
          <w:p w:rsidR="005A15D7" w:rsidRDefault="002A0398">
            <w:pPr>
              <w:jc w:val="right"/>
            </w:pPr>
            <w:r>
              <w:t>11,637,463.18</w:t>
            </w:r>
          </w:p>
        </w:tc>
        <w:tc>
          <w:tcPr>
            <w:tcW w:w="1620" w:type="dxa"/>
            <w:vAlign w:val="center"/>
          </w:tcPr>
          <w:p w:rsidR="005A15D7" w:rsidRDefault="002A0398">
            <w:pPr>
              <w:jc w:val="right"/>
            </w:pPr>
            <w:r>
              <w:t>2.74</w:t>
            </w:r>
          </w:p>
        </w:tc>
      </w:tr>
      <w:tr w:rsidR="005A15D7">
        <w:tc>
          <w:tcPr>
            <w:tcW w:w="870" w:type="dxa"/>
            <w:vAlign w:val="center"/>
          </w:tcPr>
          <w:p w:rsidR="005A15D7" w:rsidRDefault="002A0398">
            <w:pPr>
              <w:jc w:val="center"/>
            </w:pPr>
            <w:r>
              <w:t>47</w:t>
            </w:r>
          </w:p>
        </w:tc>
        <w:tc>
          <w:tcPr>
            <w:tcW w:w="1650" w:type="dxa"/>
            <w:vAlign w:val="center"/>
          </w:tcPr>
          <w:p w:rsidR="005A15D7" w:rsidRDefault="002A0398">
            <w:pPr>
              <w:jc w:val="center"/>
            </w:pPr>
            <w:r>
              <w:t>002640</w:t>
            </w:r>
          </w:p>
        </w:tc>
        <w:tc>
          <w:tcPr>
            <w:tcW w:w="1980" w:type="dxa"/>
            <w:vAlign w:val="center"/>
          </w:tcPr>
          <w:p w:rsidR="005A15D7" w:rsidRDefault="002A0398">
            <w:pPr>
              <w:jc w:val="center"/>
            </w:pPr>
            <w:r>
              <w:t>跨境通</w:t>
            </w:r>
          </w:p>
        </w:tc>
        <w:tc>
          <w:tcPr>
            <w:tcW w:w="2880" w:type="dxa"/>
            <w:vAlign w:val="center"/>
          </w:tcPr>
          <w:p w:rsidR="005A15D7" w:rsidRDefault="002A0398">
            <w:pPr>
              <w:jc w:val="right"/>
            </w:pPr>
            <w:r>
              <w:t>10,718,619.20</w:t>
            </w:r>
          </w:p>
        </w:tc>
        <w:tc>
          <w:tcPr>
            <w:tcW w:w="1620" w:type="dxa"/>
            <w:vAlign w:val="center"/>
          </w:tcPr>
          <w:p w:rsidR="005A15D7" w:rsidRDefault="002A0398">
            <w:pPr>
              <w:jc w:val="right"/>
            </w:pPr>
            <w:r>
              <w:t>2.53</w:t>
            </w:r>
          </w:p>
        </w:tc>
      </w:tr>
      <w:tr w:rsidR="005A15D7">
        <w:tc>
          <w:tcPr>
            <w:tcW w:w="870" w:type="dxa"/>
            <w:vAlign w:val="center"/>
          </w:tcPr>
          <w:p w:rsidR="005A15D7" w:rsidRDefault="002A0398">
            <w:pPr>
              <w:jc w:val="center"/>
            </w:pPr>
            <w:r>
              <w:t>48</w:t>
            </w:r>
          </w:p>
        </w:tc>
        <w:tc>
          <w:tcPr>
            <w:tcW w:w="1650" w:type="dxa"/>
            <w:vAlign w:val="center"/>
          </w:tcPr>
          <w:p w:rsidR="005A15D7" w:rsidRDefault="002A0398">
            <w:pPr>
              <w:jc w:val="center"/>
            </w:pPr>
            <w:r>
              <w:t>000688</w:t>
            </w:r>
          </w:p>
        </w:tc>
        <w:tc>
          <w:tcPr>
            <w:tcW w:w="1980" w:type="dxa"/>
            <w:vAlign w:val="center"/>
          </w:tcPr>
          <w:p w:rsidR="005A15D7" w:rsidRDefault="002A0398">
            <w:pPr>
              <w:jc w:val="center"/>
            </w:pPr>
            <w:r>
              <w:t>建新矿业</w:t>
            </w:r>
          </w:p>
        </w:tc>
        <w:tc>
          <w:tcPr>
            <w:tcW w:w="2880" w:type="dxa"/>
            <w:vAlign w:val="center"/>
          </w:tcPr>
          <w:p w:rsidR="005A15D7" w:rsidRDefault="002A0398">
            <w:pPr>
              <w:jc w:val="right"/>
            </w:pPr>
            <w:r>
              <w:t>10,638,822.74</w:t>
            </w:r>
          </w:p>
        </w:tc>
        <w:tc>
          <w:tcPr>
            <w:tcW w:w="1620" w:type="dxa"/>
            <w:vAlign w:val="center"/>
          </w:tcPr>
          <w:p w:rsidR="005A15D7" w:rsidRDefault="002A0398">
            <w:pPr>
              <w:jc w:val="right"/>
            </w:pPr>
            <w:r>
              <w:t>2.51</w:t>
            </w:r>
          </w:p>
        </w:tc>
      </w:tr>
      <w:tr w:rsidR="005A15D7">
        <w:tc>
          <w:tcPr>
            <w:tcW w:w="870" w:type="dxa"/>
            <w:vAlign w:val="center"/>
          </w:tcPr>
          <w:p w:rsidR="005A15D7" w:rsidRDefault="002A0398">
            <w:pPr>
              <w:jc w:val="center"/>
            </w:pPr>
            <w:r>
              <w:t>49</w:t>
            </w:r>
          </w:p>
        </w:tc>
        <w:tc>
          <w:tcPr>
            <w:tcW w:w="1650" w:type="dxa"/>
            <w:vAlign w:val="center"/>
          </w:tcPr>
          <w:p w:rsidR="005A15D7" w:rsidRDefault="002A0398">
            <w:pPr>
              <w:jc w:val="center"/>
            </w:pPr>
            <w:r>
              <w:t>000821</w:t>
            </w:r>
          </w:p>
        </w:tc>
        <w:tc>
          <w:tcPr>
            <w:tcW w:w="1980" w:type="dxa"/>
            <w:vAlign w:val="center"/>
          </w:tcPr>
          <w:p w:rsidR="005A15D7" w:rsidRDefault="002A0398">
            <w:pPr>
              <w:jc w:val="center"/>
            </w:pPr>
            <w:r>
              <w:t>京山轻机</w:t>
            </w:r>
          </w:p>
        </w:tc>
        <w:tc>
          <w:tcPr>
            <w:tcW w:w="2880" w:type="dxa"/>
            <w:vAlign w:val="center"/>
          </w:tcPr>
          <w:p w:rsidR="005A15D7" w:rsidRDefault="002A0398">
            <w:pPr>
              <w:jc w:val="right"/>
            </w:pPr>
            <w:r>
              <w:t>10,303,992.00</w:t>
            </w:r>
          </w:p>
        </w:tc>
        <w:tc>
          <w:tcPr>
            <w:tcW w:w="1620" w:type="dxa"/>
            <w:vAlign w:val="center"/>
          </w:tcPr>
          <w:p w:rsidR="005A15D7" w:rsidRDefault="002A0398">
            <w:pPr>
              <w:jc w:val="right"/>
            </w:pPr>
            <w:r>
              <w:t>2.43</w:t>
            </w:r>
          </w:p>
        </w:tc>
      </w:tr>
      <w:tr w:rsidR="005A15D7">
        <w:tc>
          <w:tcPr>
            <w:tcW w:w="870" w:type="dxa"/>
            <w:vAlign w:val="center"/>
          </w:tcPr>
          <w:p w:rsidR="005A15D7" w:rsidRDefault="002A0398">
            <w:pPr>
              <w:jc w:val="center"/>
            </w:pPr>
            <w:r>
              <w:t>50</w:t>
            </w:r>
          </w:p>
        </w:tc>
        <w:tc>
          <w:tcPr>
            <w:tcW w:w="1650" w:type="dxa"/>
            <w:vAlign w:val="center"/>
          </w:tcPr>
          <w:p w:rsidR="005A15D7" w:rsidRDefault="002A0398">
            <w:pPr>
              <w:jc w:val="center"/>
            </w:pPr>
            <w:r>
              <w:t>002020</w:t>
            </w:r>
          </w:p>
        </w:tc>
        <w:tc>
          <w:tcPr>
            <w:tcW w:w="1980" w:type="dxa"/>
            <w:vAlign w:val="center"/>
          </w:tcPr>
          <w:p w:rsidR="005A15D7" w:rsidRDefault="002A0398">
            <w:pPr>
              <w:jc w:val="center"/>
            </w:pPr>
            <w:r>
              <w:t>京新药业</w:t>
            </w:r>
          </w:p>
        </w:tc>
        <w:tc>
          <w:tcPr>
            <w:tcW w:w="2880" w:type="dxa"/>
            <w:vAlign w:val="center"/>
          </w:tcPr>
          <w:p w:rsidR="005A15D7" w:rsidRDefault="002A0398">
            <w:pPr>
              <w:jc w:val="right"/>
            </w:pPr>
            <w:r>
              <w:t>10,244,303.68</w:t>
            </w:r>
          </w:p>
        </w:tc>
        <w:tc>
          <w:tcPr>
            <w:tcW w:w="1620" w:type="dxa"/>
            <w:vAlign w:val="center"/>
          </w:tcPr>
          <w:p w:rsidR="005A15D7" w:rsidRDefault="002A0398">
            <w:pPr>
              <w:jc w:val="right"/>
            </w:pPr>
            <w:r>
              <w:t>2.42</w:t>
            </w:r>
          </w:p>
        </w:tc>
      </w:tr>
      <w:tr w:rsidR="005A15D7">
        <w:tc>
          <w:tcPr>
            <w:tcW w:w="870" w:type="dxa"/>
            <w:vAlign w:val="center"/>
          </w:tcPr>
          <w:p w:rsidR="005A15D7" w:rsidRDefault="002A0398">
            <w:pPr>
              <w:jc w:val="center"/>
            </w:pPr>
            <w:r>
              <w:t>51</w:t>
            </w:r>
          </w:p>
        </w:tc>
        <w:tc>
          <w:tcPr>
            <w:tcW w:w="1650" w:type="dxa"/>
            <w:vAlign w:val="center"/>
          </w:tcPr>
          <w:p w:rsidR="005A15D7" w:rsidRDefault="002A0398">
            <w:pPr>
              <w:jc w:val="center"/>
            </w:pPr>
            <w:r>
              <w:t>300136</w:t>
            </w:r>
          </w:p>
        </w:tc>
        <w:tc>
          <w:tcPr>
            <w:tcW w:w="1980" w:type="dxa"/>
            <w:vAlign w:val="center"/>
          </w:tcPr>
          <w:p w:rsidR="005A15D7" w:rsidRDefault="002A0398">
            <w:pPr>
              <w:jc w:val="center"/>
            </w:pPr>
            <w:r>
              <w:t>信维通信</w:t>
            </w:r>
          </w:p>
        </w:tc>
        <w:tc>
          <w:tcPr>
            <w:tcW w:w="2880" w:type="dxa"/>
            <w:vAlign w:val="center"/>
          </w:tcPr>
          <w:p w:rsidR="005A15D7" w:rsidRDefault="002A0398">
            <w:pPr>
              <w:jc w:val="right"/>
            </w:pPr>
            <w:r>
              <w:t>9,945,870.93</w:t>
            </w:r>
          </w:p>
        </w:tc>
        <w:tc>
          <w:tcPr>
            <w:tcW w:w="1620" w:type="dxa"/>
            <w:vAlign w:val="center"/>
          </w:tcPr>
          <w:p w:rsidR="005A15D7" w:rsidRDefault="002A0398">
            <w:pPr>
              <w:jc w:val="right"/>
            </w:pPr>
            <w:r>
              <w:t>2.35</w:t>
            </w:r>
          </w:p>
        </w:tc>
      </w:tr>
      <w:tr w:rsidR="005A15D7">
        <w:tc>
          <w:tcPr>
            <w:tcW w:w="870" w:type="dxa"/>
            <w:vAlign w:val="center"/>
          </w:tcPr>
          <w:p w:rsidR="005A15D7" w:rsidRDefault="002A0398">
            <w:pPr>
              <w:jc w:val="center"/>
            </w:pPr>
            <w:r>
              <w:t>52</w:t>
            </w:r>
          </w:p>
        </w:tc>
        <w:tc>
          <w:tcPr>
            <w:tcW w:w="1650" w:type="dxa"/>
            <w:vAlign w:val="center"/>
          </w:tcPr>
          <w:p w:rsidR="005A15D7" w:rsidRDefault="002A0398">
            <w:pPr>
              <w:jc w:val="center"/>
            </w:pPr>
            <w:r>
              <w:t>300095</w:t>
            </w:r>
          </w:p>
        </w:tc>
        <w:tc>
          <w:tcPr>
            <w:tcW w:w="1980" w:type="dxa"/>
            <w:vAlign w:val="center"/>
          </w:tcPr>
          <w:p w:rsidR="005A15D7" w:rsidRDefault="002A0398">
            <w:pPr>
              <w:jc w:val="center"/>
            </w:pPr>
            <w:r>
              <w:t>华伍股份</w:t>
            </w:r>
          </w:p>
        </w:tc>
        <w:tc>
          <w:tcPr>
            <w:tcW w:w="2880" w:type="dxa"/>
            <w:vAlign w:val="center"/>
          </w:tcPr>
          <w:p w:rsidR="005A15D7" w:rsidRDefault="002A0398">
            <w:pPr>
              <w:jc w:val="right"/>
            </w:pPr>
            <w:r>
              <w:t>9,928,991.00</w:t>
            </w:r>
          </w:p>
        </w:tc>
        <w:tc>
          <w:tcPr>
            <w:tcW w:w="1620" w:type="dxa"/>
            <w:vAlign w:val="center"/>
          </w:tcPr>
          <w:p w:rsidR="005A15D7" w:rsidRDefault="002A0398">
            <w:pPr>
              <w:jc w:val="right"/>
            </w:pPr>
            <w:r>
              <w:t>2.34</w:t>
            </w:r>
          </w:p>
        </w:tc>
      </w:tr>
      <w:tr w:rsidR="005A15D7">
        <w:tc>
          <w:tcPr>
            <w:tcW w:w="870" w:type="dxa"/>
            <w:vAlign w:val="center"/>
          </w:tcPr>
          <w:p w:rsidR="005A15D7" w:rsidRDefault="002A0398">
            <w:pPr>
              <w:jc w:val="center"/>
            </w:pPr>
            <w:r>
              <w:t>53</w:t>
            </w:r>
          </w:p>
        </w:tc>
        <w:tc>
          <w:tcPr>
            <w:tcW w:w="1650" w:type="dxa"/>
            <w:vAlign w:val="center"/>
          </w:tcPr>
          <w:p w:rsidR="005A15D7" w:rsidRDefault="002A0398">
            <w:pPr>
              <w:jc w:val="center"/>
            </w:pPr>
            <w:r>
              <w:t>300396</w:t>
            </w:r>
          </w:p>
        </w:tc>
        <w:tc>
          <w:tcPr>
            <w:tcW w:w="1980" w:type="dxa"/>
            <w:vAlign w:val="center"/>
          </w:tcPr>
          <w:p w:rsidR="005A15D7" w:rsidRDefault="002A0398">
            <w:pPr>
              <w:jc w:val="center"/>
            </w:pPr>
            <w:r>
              <w:t>迪瑞医疗</w:t>
            </w:r>
          </w:p>
        </w:tc>
        <w:tc>
          <w:tcPr>
            <w:tcW w:w="2880" w:type="dxa"/>
            <w:vAlign w:val="center"/>
          </w:tcPr>
          <w:p w:rsidR="005A15D7" w:rsidRDefault="002A0398">
            <w:pPr>
              <w:jc w:val="right"/>
            </w:pPr>
            <w:r>
              <w:t>9,515,683.72</w:t>
            </w:r>
          </w:p>
        </w:tc>
        <w:tc>
          <w:tcPr>
            <w:tcW w:w="1620" w:type="dxa"/>
            <w:vAlign w:val="center"/>
          </w:tcPr>
          <w:p w:rsidR="005A15D7" w:rsidRDefault="002A0398">
            <w:pPr>
              <w:jc w:val="right"/>
            </w:pPr>
            <w:r>
              <w:t>2.24</w:t>
            </w:r>
          </w:p>
        </w:tc>
      </w:tr>
      <w:tr w:rsidR="005A15D7">
        <w:tc>
          <w:tcPr>
            <w:tcW w:w="870" w:type="dxa"/>
            <w:vAlign w:val="center"/>
          </w:tcPr>
          <w:p w:rsidR="005A15D7" w:rsidRDefault="002A0398">
            <w:pPr>
              <w:jc w:val="center"/>
            </w:pPr>
            <w:r>
              <w:t>54</w:t>
            </w:r>
          </w:p>
        </w:tc>
        <w:tc>
          <w:tcPr>
            <w:tcW w:w="1650" w:type="dxa"/>
            <w:vAlign w:val="center"/>
          </w:tcPr>
          <w:p w:rsidR="005A15D7" w:rsidRDefault="002A0398">
            <w:pPr>
              <w:jc w:val="center"/>
            </w:pPr>
            <w:r>
              <w:t>002507</w:t>
            </w:r>
          </w:p>
        </w:tc>
        <w:tc>
          <w:tcPr>
            <w:tcW w:w="1980" w:type="dxa"/>
            <w:vAlign w:val="center"/>
          </w:tcPr>
          <w:p w:rsidR="005A15D7" w:rsidRDefault="002A0398">
            <w:pPr>
              <w:jc w:val="center"/>
            </w:pPr>
            <w:r>
              <w:t>涪陵榨菜</w:t>
            </w:r>
          </w:p>
        </w:tc>
        <w:tc>
          <w:tcPr>
            <w:tcW w:w="2880" w:type="dxa"/>
            <w:vAlign w:val="center"/>
          </w:tcPr>
          <w:p w:rsidR="005A15D7" w:rsidRDefault="002A0398">
            <w:pPr>
              <w:jc w:val="right"/>
            </w:pPr>
            <w:r>
              <w:t>9,311,034.20</w:t>
            </w:r>
          </w:p>
        </w:tc>
        <w:tc>
          <w:tcPr>
            <w:tcW w:w="1620" w:type="dxa"/>
            <w:vAlign w:val="center"/>
          </w:tcPr>
          <w:p w:rsidR="005A15D7" w:rsidRDefault="002A0398">
            <w:pPr>
              <w:jc w:val="right"/>
            </w:pPr>
            <w:r>
              <w:t>2.20</w:t>
            </w:r>
          </w:p>
        </w:tc>
      </w:tr>
      <w:tr w:rsidR="005A15D7">
        <w:tc>
          <w:tcPr>
            <w:tcW w:w="870" w:type="dxa"/>
            <w:vAlign w:val="center"/>
          </w:tcPr>
          <w:p w:rsidR="005A15D7" w:rsidRDefault="002A0398">
            <w:pPr>
              <w:jc w:val="center"/>
            </w:pPr>
            <w:r>
              <w:t>55</w:t>
            </w:r>
          </w:p>
        </w:tc>
        <w:tc>
          <w:tcPr>
            <w:tcW w:w="1650" w:type="dxa"/>
            <w:vAlign w:val="center"/>
          </w:tcPr>
          <w:p w:rsidR="005A15D7" w:rsidRDefault="002A0398">
            <w:pPr>
              <w:jc w:val="center"/>
            </w:pPr>
            <w:r>
              <w:t>002675</w:t>
            </w:r>
          </w:p>
        </w:tc>
        <w:tc>
          <w:tcPr>
            <w:tcW w:w="1980" w:type="dxa"/>
            <w:vAlign w:val="center"/>
          </w:tcPr>
          <w:p w:rsidR="005A15D7" w:rsidRDefault="002A0398">
            <w:pPr>
              <w:jc w:val="center"/>
            </w:pPr>
            <w:r>
              <w:t>东诚药业</w:t>
            </w:r>
          </w:p>
        </w:tc>
        <w:tc>
          <w:tcPr>
            <w:tcW w:w="2880" w:type="dxa"/>
            <w:vAlign w:val="center"/>
          </w:tcPr>
          <w:p w:rsidR="005A15D7" w:rsidRDefault="002A0398">
            <w:pPr>
              <w:jc w:val="right"/>
            </w:pPr>
            <w:r>
              <w:t>9,192,388.60</w:t>
            </w:r>
          </w:p>
        </w:tc>
        <w:tc>
          <w:tcPr>
            <w:tcW w:w="1620" w:type="dxa"/>
            <w:vAlign w:val="center"/>
          </w:tcPr>
          <w:p w:rsidR="005A15D7" w:rsidRDefault="002A0398">
            <w:pPr>
              <w:jc w:val="right"/>
            </w:pPr>
            <w:r>
              <w:t>2.17</w:t>
            </w:r>
          </w:p>
        </w:tc>
      </w:tr>
      <w:tr w:rsidR="005A15D7" w:rsidTr="00F127EE">
        <w:tc>
          <w:tcPr>
            <w:tcW w:w="870" w:type="dxa"/>
            <w:tcBorders>
              <w:bottom w:val="single" w:sz="4" w:space="0" w:color="000000"/>
            </w:tcBorders>
            <w:vAlign w:val="center"/>
          </w:tcPr>
          <w:p w:rsidR="005A15D7" w:rsidRDefault="002A0398">
            <w:pPr>
              <w:jc w:val="center"/>
            </w:pPr>
            <w:r>
              <w:t>56</w:t>
            </w:r>
          </w:p>
        </w:tc>
        <w:tc>
          <w:tcPr>
            <w:tcW w:w="1650" w:type="dxa"/>
            <w:tcBorders>
              <w:bottom w:val="single" w:sz="4" w:space="0" w:color="000000"/>
            </w:tcBorders>
            <w:vAlign w:val="center"/>
          </w:tcPr>
          <w:p w:rsidR="005A15D7" w:rsidRDefault="002A0398">
            <w:pPr>
              <w:jc w:val="center"/>
            </w:pPr>
            <w:r>
              <w:t>002370</w:t>
            </w:r>
          </w:p>
        </w:tc>
        <w:tc>
          <w:tcPr>
            <w:tcW w:w="1980" w:type="dxa"/>
            <w:tcBorders>
              <w:bottom w:val="single" w:sz="4" w:space="0" w:color="000000"/>
            </w:tcBorders>
            <w:vAlign w:val="center"/>
          </w:tcPr>
          <w:p w:rsidR="005A15D7" w:rsidRDefault="002A0398">
            <w:pPr>
              <w:jc w:val="center"/>
            </w:pPr>
            <w:r>
              <w:t>亚太药业</w:t>
            </w:r>
          </w:p>
        </w:tc>
        <w:tc>
          <w:tcPr>
            <w:tcW w:w="2880" w:type="dxa"/>
            <w:tcBorders>
              <w:bottom w:val="single" w:sz="4" w:space="0" w:color="000000"/>
            </w:tcBorders>
            <w:vAlign w:val="center"/>
          </w:tcPr>
          <w:p w:rsidR="005A15D7" w:rsidRDefault="002A0398">
            <w:pPr>
              <w:jc w:val="right"/>
            </w:pPr>
            <w:r>
              <w:t>8,707,374.82</w:t>
            </w:r>
          </w:p>
        </w:tc>
        <w:tc>
          <w:tcPr>
            <w:tcW w:w="1620" w:type="dxa"/>
            <w:tcBorders>
              <w:bottom w:val="single" w:sz="4" w:space="0" w:color="000000"/>
            </w:tcBorders>
            <w:vAlign w:val="center"/>
          </w:tcPr>
          <w:p w:rsidR="005A15D7" w:rsidRDefault="002A0398">
            <w:pPr>
              <w:jc w:val="right"/>
            </w:pPr>
            <w:r>
              <w:t>2.05</w:t>
            </w:r>
          </w:p>
        </w:tc>
      </w:tr>
      <w:tr w:rsidR="005A15D7" w:rsidTr="00F127EE">
        <w:tc>
          <w:tcPr>
            <w:tcW w:w="870" w:type="dxa"/>
            <w:tcBorders>
              <w:bottom w:val="single" w:sz="4" w:space="0" w:color="auto"/>
            </w:tcBorders>
            <w:vAlign w:val="center"/>
          </w:tcPr>
          <w:p w:rsidR="005A15D7" w:rsidRDefault="002A0398">
            <w:pPr>
              <w:jc w:val="center"/>
            </w:pPr>
            <w:r>
              <w:t>57</w:t>
            </w:r>
          </w:p>
        </w:tc>
        <w:tc>
          <w:tcPr>
            <w:tcW w:w="1650" w:type="dxa"/>
            <w:tcBorders>
              <w:bottom w:val="single" w:sz="4" w:space="0" w:color="auto"/>
            </w:tcBorders>
            <w:vAlign w:val="center"/>
          </w:tcPr>
          <w:p w:rsidR="005A15D7" w:rsidRDefault="002A0398">
            <w:pPr>
              <w:jc w:val="center"/>
            </w:pPr>
            <w:r>
              <w:t>000060</w:t>
            </w:r>
          </w:p>
        </w:tc>
        <w:tc>
          <w:tcPr>
            <w:tcW w:w="1980" w:type="dxa"/>
            <w:tcBorders>
              <w:bottom w:val="single" w:sz="4" w:space="0" w:color="auto"/>
            </w:tcBorders>
            <w:vAlign w:val="center"/>
          </w:tcPr>
          <w:p w:rsidR="005A15D7" w:rsidRDefault="002A0398">
            <w:pPr>
              <w:jc w:val="center"/>
            </w:pPr>
            <w:r>
              <w:t>中金岭南</w:t>
            </w:r>
          </w:p>
        </w:tc>
        <w:tc>
          <w:tcPr>
            <w:tcW w:w="2880" w:type="dxa"/>
            <w:tcBorders>
              <w:bottom w:val="single" w:sz="4" w:space="0" w:color="auto"/>
            </w:tcBorders>
            <w:vAlign w:val="center"/>
          </w:tcPr>
          <w:p w:rsidR="005A15D7" w:rsidRDefault="002A0398">
            <w:pPr>
              <w:jc w:val="right"/>
            </w:pPr>
            <w:r>
              <w:t>8,535,210.23</w:t>
            </w:r>
          </w:p>
        </w:tc>
        <w:tc>
          <w:tcPr>
            <w:tcW w:w="1620" w:type="dxa"/>
            <w:tcBorders>
              <w:bottom w:val="single" w:sz="4" w:space="0" w:color="auto"/>
            </w:tcBorders>
            <w:vAlign w:val="center"/>
          </w:tcPr>
          <w:p w:rsidR="005A15D7" w:rsidRDefault="002A0398">
            <w:pPr>
              <w:jc w:val="right"/>
            </w:pPr>
            <w: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1,439,334,735.82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1,387,133,225.53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w:t>
      </w:r>
      <w:r w:rsidRPr="00C234F0">
        <w:rPr>
          <w:kern w:val="0"/>
          <w:sz w:val="24"/>
        </w:rPr>
        <w:lastRenderedPageBreak/>
        <w:t>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234814104"/>
      <w:bookmarkStart w:id="72"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1"/>
      <w:bookmarkEnd w:id="72"/>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19,994,000.00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3.93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19,994,000.00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3.93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6A148E">
        <w:tc>
          <w:tcPr>
            <w:tcW w:w="1134" w:type="dxa"/>
            <w:vAlign w:val="center"/>
          </w:tcPr>
          <w:p w:rsidR="00E122CE" w:rsidRPr="00C234F0" w:rsidRDefault="00E122CE" w:rsidP="006A148E">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6A148E">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6A148E">
            <w:pPr>
              <w:spacing w:before="29" w:line="288" w:lineRule="auto"/>
              <w:ind w:left="17"/>
              <w:jc w:val="right"/>
              <w:rPr>
                <w:sz w:val="24"/>
              </w:rPr>
            </w:pPr>
            <w:r w:rsidRPr="00C234F0">
              <w:rPr>
                <w:sz w:val="24"/>
              </w:rPr>
              <w:t>-</w:t>
            </w:r>
          </w:p>
        </w:tc>
        <w:tc>
          <w:tcPr>
            <w:tcW w:w="2249" w:type="dxa"/>
            <w:vAlign w:val="center"/>
          </w:tcPr>
          <w:p w:rsidR="00E122CE" w:rsidRPr="00C234F0" w:rsidRDefault="00E122CE" w:rsidP="006A148E">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19,994,000.00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3.93</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4"/>
      <w:r w:rsidRPr="00245C29">
        <w:rPr>
          <w:rFonts w:ascii="Times New Roman" w:hAnsi="Times New Roman"/>
          <w:kern w:val="0"/>
          <w:szCs w:val="24"/>
        </w:rPr>
        <w:t>8.6</w:t>
      </w:r>
      <w:bookmarkStart w:id="74"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3"/>
      <w:bookmarkEnd w:id="74"/>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5A15D7">
        <w:tc>
          <w:tcPr>
            <w:tcW w:w="1499" w:type="dxa"/>
            <w:vAlign w:val="center"/>
          </w:tcPr>
          <w:p w:rsidR="005A15D7" w:rsidRDefault="002A0398">
            <w:pPr>
              <w:jc w:val="center"/>
            </w:pPr>
            <w:r>
              <w:rPr>
                <w:color w:val="000000"/>
                <w:sz w:val="24"/>
              </w:rPr>
              <w:t>1</w:t>
            </w:r>
          </w:p>
        </w:tc>
        <w:tc>
          <w:tcPr>
            <w:tcW w:w="1499" w:type="dxa"/>
            <w:vAlign w:val="center"/>
          </w:tcPr>
          <w:p w:rsidR="005A15D7" w:rsidRDefault="002A0398">
            <w:pPr>
              <w:jc w:val="center"/>
            </w:pPr>
            <w:r>
              <w:rPr>
                <w:color w:val="000000"/>
                <w:sz w:val="24"/>
              </w:rPr>
              <w:t>160204</w:t>
            </w:r>
          </w:p>
        </w:tc>
        <w:tc>
          <w:tcPr>
            <w:tcW w:w="1500" w:type="dxa"/>
            <w:vAlign w:val="center"/>
          </w:tcPr>
          <w:p w:rsidR="005A15D7" w:rsidRDefault="002A0398">
            <w:pPr>
              <w:jc w:val="center"/>
            </w:pPr>
            <w:r>
              <w:rPr>
                <w:color w:val="000000"/>
                <w:sz w:val="24"/>
              </w:rPr>
              <w:t>16</w:t>
            </w:r>
            <w:r>
              <w:rPr>
                <w:color w:val="000000"/>
                <w:sz w:val="24"/>
              </w:rPr>
              <w:t>国开</w:t>
            </w:r>
            <w:r>
              <w:rPr>
                <w:color w:val="000000"/>
                <w:sz w:val="24"/>
              </w:rPr>
              <w:t>04</w:t>
            </w:r>
          </w:p>
        </w:tc>
        <w:tc>
          <w:tcPr>
            <w:tcW w:w="1500" w:type="dxa"/>
            <w:vAlign w:val="center"/>
          </w:tcPr>
          <w:p w:rsidR="005A15D7" w:rsidRDefault="002A0398">
            <w:pPr>
              <w:jc w:val="right"/>
            </w:pPr>
            <w:r>
              <w:rPr>
                <w:color w:val="000000"/>
                <w:sz w:val="24"/>
              </w:rPr>
              <w:t>200,000</w:t>
            </w:r>
          </w:p>
        </w:tc>
        <w:tc>
          <w:tcPr>
            <w:tcW w:w="1500" w:type="dxa"/>
            <w:vAlign w:val="center"/>
          </w:tcPr>
          <w:p w:rsidR="005A15D7" w:rsidRDefault="002A0398">
            <w:pPr>
              <w:jc w:val="right"/>
            </w:pPr>
            <w:r>
              <w:rPr>
                <w:color w:val="000000"/>
                <w:sz w:val="24"/>
              </w:rPr>
              <w:t>19,994,000.00</w:t>
            </w:r>
          </w:p>
        </w:tc>
        <w:tc>
          <w:tcPr>
            <w:tcW w:w="1500" w:type="dxa"/>
            <w:vAlign w:val="center"/>
          </w:tcPr>
          <w:p w:rsidR="005A15D7" w:rsidRDefault="002A0398">
            <w:pPr>
              <w:jc w:val="right"/>
            </w:pPr>
            <w:r>
              <w:rPr>
                <w:color w:val="000000"/>
                <w:sz w:val="24"/>
              </w:rPr>
              <w:t>3.93</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5"/>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6"/>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lastRenderedPageBreak/>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7"/>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320,821.09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4,102,404.39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441,992.70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97,243.46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4,962,461.64</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2A0398" w:rsidRPr="00273FD9" w:rsidRDefault="002A0398"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78" w:name="_Toc225500050"/>
      <w:bookmarkStart w:id="79"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8"/>
      <w:bookmarkEnd w:id="79"/>
    </w:p>
    <w:p w:rsidR="001A59F9" w:rsidRPr="00245C29" w:rsidRDefault="001A59F9" w:rsidP="00245C29">
      <w:pPr>
        <w:pStyle w:val="20"/>
        <w:spacing w:before="29" w:after="0" w:line="288" w:lineRule="auto"/>
        <w:rPr>
          <w:rFonts w:ascii="Times New Roman" w:hAnsi="Times New Roman"/>
          <w:kern w:val="0"/>
          <w:szCs w:val="24"/>
        </w:rPr>
      </w:pPr>
      <w:bookmarkStart w:id="80" w:name="_Toc225500051"/>
      <w:bookmarkStart w:id="81"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0"/>
      <w:bookmarkEnd w:id="81"/>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926D3" w:rsidRPr="004B25B0" w:rsidTr="00C926D3">
        <w:tc>
          <w:tcPr>
            <w:tcW w:w="964" w:type="pct"/>
            <w:vMerge w:val="restart"/>
            <w:tcBorders>
              <w:top w:val="single" w:sz="8" w:space="0" w:color="000000"/>
              <w:left w:val="single" w:sz="8" w:space="0" w:color="000000"/>
              <w:right w:val="single" w:sz="8" w:space="0" w:color="000000"/>
            </w:tcBorders>
            <w:vAlign w:val="center"/>
          </w:tcPr>
          <w:p w:rsidR="005A15D7" w:rsidRDefault="002A0398">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C926D3" w:rsidRPr="004B25B0" w:rsidTr="00C926D3">
        <w:tc>
          <w:tcPr>
            <w:tcW w:w="964" w:type="pct"/>
            <w:vMerge/>
            <w:tcBorders>
              <w:left w:val="single" w:sz="8" w:space="0" w:color="000000"/>
              <w:right w:val="single" w:sz="8" w:space="0" w:color="000000"/>
            </w:tcBorders>
          </w:tcPr>
          <w:p w:rsidR="005A15D7" w:rsidRDefault="005A15D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C926D3" w:rsidRPr="004B25B0" w:rsidTr="00C926D3">
        <w:tc>
          <w:tcPr>
            <w:tcW w:w="964" w:type="pct"/>
            <w:vMerge/>
            <w:tcBorders>
              <w:left w:val="single" w:sz="8" w:space="0" w:color="000000"/>
              <w:bottom w:val="single" w:sz="8" w:space="0" w:color="000000"/>
              <w:right w:val="single" w:sz="8" w:space="0" w:color="000000"/>
            </w:tcBorders>
          </w:tcPr>
          <w:p w:rsidR="005A15D7" w:rsidRDefault="005A15D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C926D3" w:rsidRPr="004B25B0" w:rsidTr="00C926D3">
        <w:tc>
          <w:tcPr>
            <w:tcW w:w="964" w:type="pct"/>
            <w:tcBorders>
              <w:top w:val="single" w:sz="8" w:space="0" w:color="000000"/>
              <w:left w:val="single" w:sz="8" w:space="0" w:color="000000"/>
              <w:bottom w:val="single" w:sz="8" w:space="0" w:color="000000"/>
              <w:right w:val="single" w:sz="8" w:space="0" w:color="000000"/>
            </w:tcBorders>
            <w:vAlign w:val="center"/>
          </w:tcPr>
          <w:p w:rsidR="005A15D7" w:rsidRDefault="002A0398">
            <w:pPr>
              <w:jc w:val="center"/>
            </w:pPr>
            <w:r>
              <w:rPr>
                <w:bCs/>
                <w:color w:val="000000"/>
                <w:szCs w:val="21"/>
              </w:rPr>
              <w:t>8,798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31,323.73</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106,552,641.46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38.66%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169,033,506.32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61.34%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2"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84,404.71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0.03%</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2014</w:t>
            </w:r>
            <w:r w:rsidR="00146153" w:rsidRPr="00300454">
              <w:rPr>
                <w:sz w:val="24"/>
              </w:rPr>
              <w:t>年</w:t>
            </w:r>
            <w:r w:rsidR="00146153" w:rsidRPr="00300454">
              <w:rPr>
                <w:sz w:val="24"/>
              </w:rPr>
              <w:t>5</w:t>
            </w:r>
            <w:r w:rsidR="00146153" w:rsidRPr="00300454">
              <w:rPr>
                <w:sz w:val="24"/>
              </w:rPr>
              <w:t>月</w:t>
            </w:r>
            <w:r w:rsidR="00146153" w:rsidRPr="00300454">
              <w:rPr>
                <w:sz w:val="24"/>
              </w:rPr>
              <w:t>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391,615,340.98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234,968,034.19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176,905,954.87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136,287,841.28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275,586,147.78</w:t>
            </w:r>
          </w:p>
        </w:tc>
      </w:tr>
    </w:tbl>
    <w:p w:rsidR="005A15D7" w:rsidRDefault="002A039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5A15D7" w:rsidRDefault="002A0398">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50,000.00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5A15D7" w:rsidRDefault="002A0398">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5A15D7" w:rsidRDefault="002A0398">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5A15D7" w:rsidRDefault="002A0398">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lastRenderedPageBreak/>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5A15D7">
        <w:tc>
          <w:tcPr>
            <w:tcW w:w="1559" w:type="dxa"/>
            <w:vAlign w:val="center"/>
          </w:tcPr>
          <w:p w:rsidR="005A15D7" w:rsidRDefault="002A0398">
            <w:pPr>
              <w:jc w:val="left"/>
            </w:pPr>
            <w:r>
              <w:rPr>
                <w:color w:val="000000"/>
                <w:szCs w:val="21"/>
              </w:rPr>
              <w:t>中信证券股份有限公司</w:t>
            </w:r>
          </w:p>
        </w:tc>
        <w:tc>
          <w:tcPr>
            <w:tcW w:w="779" w:type="dxa"/>
            <w:vAlign w:val="center"/>
          </w:tcPr>
          <w:p w:rsidR="005A15D7" w:rsidRDefault="002A0398">
            <w:pPr>
              <w:jc w:val="right"/>
            </w:pPr>
            <w:r>
              <w:rPr>
                <w:color w:val="000000"/>
                <w:szCs w:val="21"/>
              </w:rPr>
              <w:t>1</w:t>
            </w:r>
          </w:p>
        </w:tc>
        <w:tc>
          <w:tcPr>
            <w:tcW w:w="1800" w:type="dxa"/>
            <w:vAlign w:val="center"/>
          </w:tcPr>
          <w:p w:rsidR="005A15D7" w:rsidRDefault="002A0398">
            <w:pPr>
              <w:jc w:val="right"/>
            </w:pPr>
            <w:r>
              <w:rPr>
                <w:color w:val="000000"/>
                <w:szCs w:val="21"/>
              </w:rPr>
              <w:t>900,901,122.67</w:t>
            </w:r>
          </w:p>
        </w:tc>
        <w:tc>
          <w:tcPr>
            <w:tcW w:w="1080" w:type="dxa"/>
            <w:vAlign w:val="center"/>
          </w:tcPr>
          <w:p w:rsidR="005A15D7" w:rsidRDefault="002A0398">
            <w:pPr>
              <w:jc w:val="right"/>
            </w:pPr>
            <w:r>
              <w:rPr>
                <w:color w:val="000000"/>
                <w:szCs w:val="21"/>
              </w:rPr>
              <w:t>31.91%</w:t>
            </w:r>
          </w:p>
        </w:tc>
        <w:tc>
          <w:tcPr>
            <w:tcW w:w="1620" w:type="dxa"/>
            <w:vAlign w:val="center"/>
          </w:tcPr>
          <w:p w:rsidR="005A15D7" w:rsidRDefault="002A0398">
            <w:pPr>
              <w:jc w:val="right"/>
            </w:pPr>
            <w:r>
              <w:rPr>
                <w:color w:val="000000"/>
                <w:szCs w:val="21"/>
              </w:rPr>
              <w:t>839,007.57</w:t>
            </w:r>
          </w:p>
        </w:tc>
        <w:tc>
          <w:tcPr>
            <w:tcW w:w="1080" w:type="dxa"/>
            <w:vAlign w:val="center"/>
          </w:tcPr>
          <w:p w:rsidR="005A15D7" w:rsidRDefault="002A0398">
            <w:pPr>
              <w:jc w:val="right"/>
            </w:pPr>
            <w:r>
              <w:rPr>
                <w:color w:val="000000"/>
                <w:szCs w:val="21"/>
              </w:rPr>
              <w:t>31.91%</w:t>
            </w:r>
          </w:p>
        </w:tc>
        <w:tc>
          <w:tcPr>
            <w:tcW w:w="1080" w:type="dxa"/>
            <w:vAlign w:val="center"/>
          </w:tcPr>
          <w:p w:rsidR="005A15D7" w:rsidRDefault="002A0398">
            <w:pPr>
              <w:jc w:val="left"/>
            </w:pPr>
            <w:r>
              <w:rPr>
                <w:color w:val="000000"/>
                <w:szCs w:val="21"/>
              </w:rPr>
              <w:t>-</w:t>
            </w:r>
          </w:p>
        </w:tc>
      </w:tr>
      <w:tr w:rsidR="005A15D7">
        <w:tc>
          <w:tcPr>
            <w:tcW w:w="1559" w:type="dxa"/>
            <w:vAlign w:val="center"/>
          </w:tcPr>
          <w:p w:rsidR="005A15D7" w:rsidRDefault="002A0398">
            <w:pPr>
              <w:jc w:val="left"/>
            </w:pPr>
            <w:r>
              <w:rPr>
                <w:color w:val="000000"/>
                <w:szCs w:val="21"/>
              </w:rPr>
              <w:t>海通证券股份有限公司</w:t>
            </w:r>
          </w:p>
        </w:tc>
        <w:tc>
          <w:tcPr>
            <w:tcW w:w="779" w:type="dxa"/>
            <w:vAlign w:val="center"/>
          </w:tcPr>
          <w:p w:rsidR="005A15D7" w:rsidRDefault="002A0398">
            <w:pPr>
              <w:jc w:val="right"/>
            </w:pPr>
            <w:r>
              <w:rPr>
                <w:color w:val="000000"/>
                <w:szCs w:val="21"/>
              </w:rPr>
              <w:t>1</w:t>
            </w:r>
          </w:p>
        </w:tc>
        <w:tc>
          <w:tcPr>
            <w:tcW w:w="1800" w:type="dxa"/>
            <w:vAlign w:val="center"/>
          </w:tcPr>
          <w:p w:rsidR="005A15D7" w:rsidRDefault="002A0398">
            <w:pPr>
              <w:jc w:val="right"/>
            </w:pPr>
            <w:r>
              <w:rPr>
                <w:color w:val="000000"/>
                <w:szCs w:val="21"/>
              </w:rPr>
              <w:t>1,922,345,960.44</w:t>
            </w:r>
          </w:p>
        </w:tc>
        <w:tc>
          <w:tcPr>
            <w:tcW w:w="1080" w:type="dxa"/>
            <w:vAlign w:val="center"/>
          </w:tcPr>
          <w:p w:rsidR="005A15D7" w:rsidRDefault="002A0398">
            <w:pPr>
              <w:jc w:val="right"/>
            </w:pPr>
            <w:r>
              <w:rPr>
                <w:color w:val="000000"/>
                <w:szCs w:val="21"/>
              </w:rPr>
              <w:t>68.09%</w:t>
            </w:r>
          </w:p>
        </w:tc>
        <w:tc>
          <w:tcPr>
            <w:tcW w:w="1620" w:type="dxa"/>
            <w:vAlign w:val="center"/>
          </w:tcPr>
          <w:p w:rsidR="005A15D7" w:rsidRDefault="002A0398">
            <w:pPr>
              <w:jc w:val="right"/>
            </w:pPr>
            <w:r>
              <w:rPr>
                <w:color w:val="000000"/>
                <w:szCs w:val="21"/>
              </w:rPr>
              <w:t>1,790,283.36</w:t>
            </w:r>
          </w:p>
        </w:tc>
        <w:tc>
          <w:tcPr>
            <w:tcW w:w="1080" w:type="dxa"/>
            <w:vAlign w:val="center"/>
          </w:tcPr>
          <w:p w:rsidR="005A15D7" w:rsidRDefault="002A0398">
            <w:pPr>
              <w:jc w:val="right"/>
            </w:pPr>
            <w:r>
              <w:rPr>
                <w:color w:val="000000"/>
                <w:szCs w:val="21"/>
              </w:rPr>
              <w:t>68.09%</w:t>
            </w:r>
          </w:p>
        </w:tc>
        <w:tc>
          <w:tcPr>
            <w:tcW w:w="1080" w:type="dxa"/>
            <w:vAlign w:val="center"/>
          </w:tcPr>
          <w:p w:rsidR="005A15D7" w:rsidRDefault="002A0398">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1A59F9" w:rsidRPr="00FC1A5A" w:rsidRDefault="001A59F9" w:rsidP="00FC1A5A">
      <w:pPr>
        <w:autoSpaceDE w:val="0"/>
        <w:autoSpaceDN w:val="0"/>
        <w:adjustRightInd w:val="0"/>
        <w:spacing w:before="29" w:line="288" w:lineRule="auto"/>
        <w:ind w:left="15"/>
        <w:jc w:val="right"/>
        <w:rPr>
          <w:color w:val="000000"/>
          <w:sz w:val="24"/>
        </w:rPr>
      </w:pPr>
      <w:bookmarkStart w:id="97" w:name="_Toc249707408"/>
      <w:r w:rsidRPr="00FC1A5A">
        <w:rPr>
          <w:rFonts w:hint="eastAsia"/>
          <w:color w:val="000000"/>
          <w:sz w:val="24"/>
        </w:rPr>
        <w:t>金额单位：人民币元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5A15D7">
        <w:tc>
          <w:tcPr>
            <w:tcW w:w="1559" w:type="dxa"/>
            <w:vAlign w:val="center"/>
          </w:tcPr>
          <w:p w:rsidR="005A15D7" w:rsidRDefault="002A0398">
            <w:pPr>
              <w:jc w:val="left"/>
            </w:pPr>
            <w:r>
              <w:rPr>
                <w:color w:val="000000"/>
                <w:szCs w:val="21"/>
              </w:rPr>
              <w:t>中信证券股份有限公司</w:t>
            </w:r>
          </w:p>
        </w:tc>
        <w:tc>
          <w:tcPr>
            <w:tcW w:w="1319" w:type="dxa"/>
            <w:vAlign w:val="center"/>
          </w:tcPr>
          <w:p w:rsidR="005A15D7" w:rsidRDefault="002A0398">
            <w:pPr>
              <w:jc w:val="right"/>
            </w:pPr>
            <w:r>
              <w:rPr>
                <w:color w:val="000000"/>
                <w:szCs w:val="21"/>
              </w:rPr>
              <w:t>-</w:t>
            </w:r>
          </w:p>
        </w:tc>
        <w:tc>
          <w:tcPr>
            <w:tcW w:w="1080" w:type="dxa"/>
            <w:vAlign w:val="center"/>
          </w:tcPr>
          <w:p w:rsidR="005A15D7" w:rsidRDefault="002A0398">
            <w:pPr>
              <w:jc w:val="right"/>
            </w:pPr>
            <w:r>
              <w:rPr>
                <w:color w:val="000000"/>
                <w:szCs w:val="21"/>
              </w:rPr>
              <w:t>-</w:t>
            </w:r>
          </w:p>
        </w:tc>
        <w:tc>
          <w:tcPr>
            <w:tcW w:w="1143" w:type="dxa"/>
            <w:vAlign w:val="center"/>
          </w:tcPr>
          <w:p w:rsidR="005A15D7" w:rsidRDefault="002A0398">
            <w:pPr>
              <w:jc w:val="right"/>
            </w:pPr>
            <w:r>
              <w:rPr>
                <w:color w:val="000000"/>
                <w:szCs w:val="21"/>
              </w:rPr>
              <w:t>30,000,000.00</w:t>
            </w:r>
          </w:p>
        </w:tc>
        <w:tc>
          <w:tcPr>
            <w:tcW w:w="1197" w:type="dxa"/>
            <w:vAlign w:val="center"/>
          </w:tcPr>
          <w:p w:rsidR="005A15D7" w:rsidRDefault="002A0398">
            <w:pPr>
              <w:jc w:val="right"/>
            </w:pPr>
            <w:r>
              <w:rPr>
                <w:color w:val="000000"/>
                <w:szCs w:val="21"/>
              </w:rPr>
              <w:t>100.00%</w:t>
            </w:r>
          </w:p>
        </w:tc>
        <w:tc>
          <w:tcPr>
            <w:tcW w:w="1497" w:type="dxa"/>
            <w:vAlign w:val="center"/>
          </w:tcPr>
          <w:p w:rsidR="005A15D7" w:rsidRDefault="002A0398">
            <w:pPr>
              <w:jc w:val="right"/>
            </w:pPr>
            <w:r>
              <w:rPr>
                <w:color w:val="000000"/>
                <w:szCs w:val="21"/>
              </w:rPr>
              <w:t>-</w:t>
            </w:r>
          </w:p>
        </w:tc>
        <w:tc>
          <w:tcPr>
            <w:tcW w:w="1203" w:type="dxa"/>
            <w:vAlign w:val="center"/>
          </w:tcPr>
          <w:p w:rsidR="005A15D7" w:rsidRDefault="002A0398">
            <w:pPr>
              <w:jc w:val="right"/>
            </w:pPr>
            <w:r>
              <w:rPr>
                <w:color w:val="000000"/>
                <w:szCs w:val="21"/>
              </w:rPr>
              <w:t>-</w:t>
            </w:r>
          </w:p>
        </w:tc>
      </w:tr>
    </w:tbl>
    <w:p w:rsidR="005A15D7" w:rsidRDefault="002A0398">
      <w:pPr>
        <w:tabs>
          <w:tab w:val="left" w:pos="426"/>
        </w:tabs>
        <w:spacing w:before="29" w:line="288" w:lineRule="auto"/>
        <w:jc w:val="left"/>
        <w:rPr>
          <w:kern w:val="0"/>
          <w:sz w:val="24"/>
        </w:rPr>
      </w:pPr>
      <w:r>
        <w:rPr>
          <w:kern w:val="0"/>
          <w:sz w:val="24"/>
        </w:rPr>
        <w:t>注：</w:t>
      </w:r>
      <w:r>
        <w:rPr>
          <w:kern w:val="0"/>
          <w:sz w:val="24"/>
        </w:rPr>
        <w:t>1</w:t>
      </w:r>
      <w:r>
        <w:rPr>
          <w:kern w:val="0"/>
          <w:sz w:val="24"/>
        </w:rPr>
        <w:t>、本基金交易单元未发生变化；</w:t>
      </w:r>
    </w:p>
    <w:p w:rsidR="005A15D7" w:rsidRDefault="002A039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Default="00EA2417" w:rsidP="00273FD9">
      <w:pPr>
        <w:tabs>
          <w:tab w:val="left" w:pos="426"/>
        </w:tabs>
        <w:spacing w:before="29" w:line="288" w:lineRule="auto"/>
        <w:jc w:val="left"/>
        <w:rPr>
          <w:kern w:val="0"/>
          <w:sz w:val="24"/>
        </w:rPr>
      </w:pPr>
    </w:p>
    <w:p w:rsidR="009F0F52" w:rsidRDefault="009F0F52" w:rsidP="00273FD9">
      <w:pPr>
        <w:tabs>
          <w:tab w:val="left" w:pos="426"/>
        </w:tabs>
        <w:spacing w:before="29" w:line="288" w:lineRule="auto"/>
        <w:jc w:val="left"/>
        <w:rPr>
          <w:kern w:val="0"/>
          <w:sz w:val="24"/>
        </w:rPr>
      </w:pPr>
    </w:p>
    <w:p w:rsidR="009F0F52" w:rsidRDefault="009F0F52" w:rsidP="00273FD9">
      <w:pPr>
        <w:tabs>
          <w:tab w:val="left" w:pos="426"/>
        </w:tabs>
        <w:spacing w:before="29" w:line="288" w:lineRule="auto"/>
        <w:jc w:val="left"/>
        <w:rPr>
          <w:kern w:val="0"/>
          <w:sz w:val="24"/>
        </w:rPr>
      </w:pPr>
    </w:p>
    <w:p w:rsidR="009F0F52" w:rsidRPr="00273FD9" w:rsidRDefault="009F0F52"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F1C" w:rsidRDefault="00A61F1C">
      <w:r>
        <w:separator/>
      </w:r>
    </w:p>
  </w:endnote>
  <w:endnote w:type="continuationSeparator" w:id="0">
    <w:p w:rsidR="00A61F1C" w:rsidRDefault="00A6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E" w:rsidRDefault="006A148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A148E" w:rsidRDefault="006A148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E" w:rsidRDefault="006A148E"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127EE">
      <w:rPr>
        <w:noProof/>
        <w:kern w:val="0"/>
        <w:szCs w:val="21"/>
      </w:rPr>
      <w:t>32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127EE">
      <w:rPr>
        <w:noProof/>
        <w:kern w:val="0"/>
        <w:szCs w:val="21"/>
      </w:rPr>
      <w:t>32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F1C" w:rsidRDefault="00A61F1C">
      <w:r>
        <w:separator/>
      </w:r>
    </w:p>
  </w:footnote>
  <w:footnote w:type="continuationSeparator" w:id="0">
    <w:p w:rsidR="00A61F1C" w:rsidRDefault="00A61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48E" w:rsidRPr="00C2542B" w:rsidRDefault="006A148E"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398"/>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5D7"/>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48E"/>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38A"/>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0F5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1F1C"/>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4C66"/>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A76"/>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26D3"/>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12CF"/>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1C4"/>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27EE"/>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667</TotalTime>
  <Pages>1</Pages>
  <Words>3938</Words>
  <Characters>22450</Characters>
  <Application>Microsoft Office Word</Application>
  <DocSecurity>0</DocSecurity>
  <Lines>187</Lines>
  <Paragraphs>52</Paragraphs>
  <ScaleCrop>false</ScaleCrop>
  <Company/>
  <LinksUpToDate>false</LinksUpToDate>
  <CharactersWithSpaces>26336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559</cp:revision>
  <cp:lastPrinted>2007-07-19T00:46:00Z</cp:lastPrinted>
  <dcterms:created xsi:type="dcterms:W3CDTF">2013-10-15T01:57:00Z</dcterms:created>
  <dcterms:modified xsi:type="dcterms:W3CDTF">2017-03-27T12:32:00Z</dcterms:modified>
</cp:coreProperties>
</file>