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深证</w:t>
      </w:r>
      <w:r w:rsidRPr="00D319C5">
        <w:rPr>
          <w:b/>
          <w:sz w:val="36"/>
          <w:szCs w:val="36"/>
        </w:rPr>
        <w:t>300</w:t>
      </w:r>
      <w:r w:rsidRPr="00D319C5">
        <w:rPr>
          <w:b/>
          <w:sz w:val="36"/>
          <w:szCs w:val="36"/>
        </w:rPr>
        <w:t>价值交易型开放式指数证券投资基金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366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1366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53165B" w:rsidRDefault="0073284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3165B" w:rsidRDefault="0073284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3165B" w:rsidRDefault="0073284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3165B" w:rsidRDefault="0073284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bookmarkStart w:id="8" w:name="_GoBack"/>
    <w:p w:rsidR="00F9607C" w:rsidRDefault="00A310C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3665" w:history="1">
        <w:r w:rsidR="00F9607C" w:rsidRPr="00587847">
          <w:rPr>
            <w:rStyle w:val="a9"/>
            <w:b/>
            <w:bCs/>
            <w:noProof/>
          </w:rPr>
          <w:t xml:space="preserve">§1  </w:t>
        </w:r>
        <w:r w:rsidR="00F9607C" w:rsidRPr="00587847">
          <w:rPr>
            <w:rStyle w:val="a9"/>
            <w:rFonts w:hint="eastAsia"/>
            <w:b/>
            <w:bCs/>
            <w:noProof/>
          </w:rPr>
          <w:t>重要提示及目录</w:t>
        </w:r>
        <w:r w:rsidR="00F9607C">
          <w:rPr>
            <w:noProof/>
            <w:webHidden/>
          </w:rPr>
          <w:tab/>
        </w:r>
        <w:r w:rsidR="00F9607C">
          <w:rPr>
            <w:noProof/>
            <w:webHidden/>
          </w:rPr>
          <w:fldChar w:fldCharType="begin"/>
        </w:r>
        <w:r w:rsidR="00F9607C">
          <w:rPr>
            <w:noProof/>
            <w:webHidden/>
          </w:rPr>
          <w:instrText xml:space="preserve"> PAGEREF _Toc478413665 \h </w:instrText>
        </w:r>
        <w:r w:rsidR="00F9607C">
          <w:rPr>
            <w:noProof/>
            <w:webHidden/>
          </w:rPr>
        </w:r>
        <w:r w:rsidR="00F9607C">
          <w:rPr>
            <w:noProof/>
            <w:webHidden/>
          </w:rPr>
          <w:fldChar w:fldCharType="separate"/>
        </w:r>
        <w:r w:rsidR="003B5C88">
          <w:rPr>
            <w:noProof/>
            <w:webHidden/>
          </w:rPr>
          <w:t>2</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66" w:history="1">
        <w:r w:rsidR="00F9607C" w:rsidRPr="00587847">
          <w:rPr>
            <w:rStyle w:val="a9"/>
            <w:noProof/>
          </w:rPr>
          <w:t xml:space="preserve">1.1 </w:t>
        </w:r>
        <w:r w:rsidR="00F9607C" w:rsidRPr="00587847">
          <w:rPr>
            <w:rStyle w:val="a9"/>
            <w:rFonts w:hint="eastAsia"/>
            <w:noProof/>
          </w:rPr>
          <w:t>重要提示</w:t>
        </w:r>
        <w:r w:rsidR="00F9607C">
          <w:rPr>
            <w:noProof/>
            <w:webHidden/>
          </w:rPr>
          <w:tab/>
        </w:r>
        <w:r w:rsidR="00F9607C">
          <w:rPr>
            <w:noProof/>
            <w:webHidden/>
          </w:rPr>
          <w:fldChar w:fldCharType="begin"/>
        </w:r>
        <w:r w:rsidR="00F9607C">
          <w:rPr>
            <w:noProof/>
            <w:webHidden/>
          </w:rPr>
          <w:instrText xml:space="preserve"> PAGEREF _Toc478413666 \h </w:instrText>
        </w:r>
        <w:r w:rsidR="00F9607C">
          <w:rPr>
            <w:noProof/>
            <w:webHidden/>
          </w:rPr>
        </w:r>
        <w:r w:rsidR="00F9607C">
          <w:rPr>
            <w:noProof/>
            <w:webHidden/>
          </w:rPr>
          <w:fldChar w:fldCharType="separate"/>
        </w:r>
        <w:r>
          <w:rPr>
            <w:noProof/>
            <w:webHidden/>
          </w:rPr>
          <w:t>2</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667" w:history="1">
        <w:r w:rsidR="00F9607C" w:rsidRPr="00587847">
          <w:rPr>
            <w:rStyle w:val="a9"/>
            <w:b/>
            <w:bCs/>
            <w:noProof/>
          </w:rPr>
          <w:t xml:space="preserve">§2  </w:t>
        </w:r>
        <w:r w:rsidR="00F9607C" w:rsidRPr="00587847">
          <w:rPr>
            <w:rStyle w:val="a9"/>
            <w:rFonts w:hint="eastAsia"/>
            <w:b/>
            <w:bCs/>
            <w:noProof/>
          </w:rPr>
          <w:t>基金简介</w:t>
        </w:r>
        <w:r w:rsidR="00F9607C">
          <w:rPr>
            <w:noProof/>
            <w:webHidden/>
          </w:rPr>
          <w:tab/>
        </w:r>
        <w:r w:rsidR="00F9607C">
          <w:rPr>
            <w:noProof/>
            <w:webHidden/>
          </w:rPr>
          <w:fldChar w:fldCharType="begin"/>
        </w:r>
        <w:r w:rsidR="00F9607C">
          <w:rPr>
            <w:noProof/>
            <w:webHidden/>
          </w:rPr>
          <w:instrText xml:space="preserve"> PAGEREF _Toc478413667 \h </w:instrText>
        </w:r>
        <w:r w:rsidR="00F9607C">
          <w:rPr>
            <w:noProof/>
            <w:webHidden/>
          </w:rPr>
        </w:r>
        <w:r w:rsidR="00F9607C">
          <w:rPr>
            <w:noProof/>
            <w:webHidden/>
          </w:rPr>
          <w:fldChar w:fldCharType="separate"/>
        </w:r>
        <w:r>
          <w:rPr>
            <w:noProof/>
            <w:webHidden/>
          </w:rPr>
          <w:t>5</w:t>
        </w:r>
        <w:r w:rsidR="00F9607C">
          <w:rPr>
            <w:noProof/>
            <w:webHidden/>
          </w:rPr>
          <w:fldChar w:fldCharType="end"/>
        </w:r>
      </w:hyperlink>
    </w:p>
    <w:p w:rsidR="00F9607C" w:rsidRDefault="003B5C88">
      <w:pPr>
        <w:pStyle w:val="22"/>
        <w:tabs>
          <w:tab w:val="left" w:pos="1260"/>
        </w:tabs>
        <w:rPr>
          <w:rFonts w:asciiTheme="minorHAnsi" w:eastAsiaTheme="minorEastAsia" w:hAnsiTheme="minorHAnsi" w:cstheme="minorBidi"/>
          <w:noProof/>
          <w:kern w:val="2"/>
          <w:szCs w:val="22"/>
        </w:rPr>
      </w:pPr>
      <w:hyperlink w:anchor="_Toc478413668" w:history="1">
        <w:r w:rsidR="00F9607C" w:rsidRPr="00587847">
          <w:rPr>
            <w:rStyle w:val="a9"/>
            <w:noProof/>
          </w:rPr>
          <w:t>2.1</w:t>
        </w:r>
        <w:r w:rsidR="00F9607C">
          <w:rPr>
            <w:rFonts w:asciiTheme="minorHAnsi" w:eastAsiaTheme="minorEastAsia" w:hAnsiTheme="minorHAnsi" w:cstheme="minorBidi"/>
            <w:noProof/>
            <w:kern w:val="2"/>
            <w:szCs w:val="22"/>
          </w:rPr>
          <w:t xml:space="preserve"> </w:t>
        </w:r>
        <w:r w:rsidR="00F9607C" w:rsidRPr="00587847">
          <w:rPr>
            <w:rStyle w:val="a9"/>
            <w:rFonts w:hint="eastAsia"/>
            <w:noProof/>
          </w:rPr>
          <w:t>基金基本情况</w:t>
        </w:r>
        <w:r w:rsidR="00F9607C">
          <w:rPr>
            <w:noProof/>
            <w:webHidden/>
          </w:rPr>
          <w:tab/>
        </w:r>
        <w:r w:rsidR="00F9607C">
          <w:rPr>
            <w:noProof/>
            <w:webHidden/>
          </w:rPr>
          <w:fldChar w:fldCharType="begin"/>
        </w:r>
        <w:r w:rsidR="00F9607C">
          <w:rPr>
            <w:noProof/>
            <w:webHidden/>
          </w:rPr>
          <w:instrText xml:space="preserve"> PAGEREF _Toc478413668 \h </w:instrText>
        </w:r>
        <w:r w:rsidR="00F9607C">
          <w:rPr>
            <w:noProof/>
            <w:webHidden/>
          </w:rPr>
        </w:r>
        <w:r w:rsidR="00F9607C">
          <w:rPr>
            <w:noProof/>
            <w:webHidden/>
          </w:rPr>
          <w:fldChar w:fldCharType="separate"/>
        </w:r>
        <w:r>
          <w:rPr>
            <w:noProof/>
            <w:webHidden/>
          </w:rPr>
          <w:t>5</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69" w:history="1">
        <w:r w:rsidR="00F9607C" w:rsidRPr="00587847">
          <w:rPr>
            <w:rStyle w:val="a9"/>
            <w:noProof/>
          </w:rPr>
          <w:t xml:space="preserve">2.2 </w:t>
        </w:r>
        <w:r w:rsidR="00F9607C" w:rsidRPr="00587847">
          <w:rPr>
            <w:rStyle w:val="a9"/>
            <w:rFonts w:hint="eastAsia"/>
            <w:noProof/>
          </w:rPr>
          <w:t>基金产品说明</w:t>
        </w:r>
        <w:r w:rsidR="00F9607C">
          <w:rPr>
            <w:noProof/>
            <w:webHidden/>
          </w:rPr>
          <w:tab/>
        </w:r>
        <w:r w:rsidR="00F9607C">
          <w:rPr>
            <w:noProof/>
            <w:webHidden/>
          </w:rPr>
          <w:fldChar w:fldCharType="begin"/>
        </w:r>
        <w:r w:rsidR="00F9607C">
          <w:rPr>
            <w:noProof/>
            <w:webHidden/>
          </w:rPr>
          <w:instrText xml:space="preserve"> PAGEREF _Toc478413669 \h </w:instrText>
        </w:r>
        <w:r w:rsidR="00F9607C">
          <w:rPr>
            <w:noProof/>
            <w:webHidden/>
          </w:rPr>
        </w:r>
        <w:r w:rsidR="00F9607C">
          <w:rPr>
            <w:noProof/>
            <w:webHidden/>
          </w:rPr>
          <w:fldChar w:fldCharType="separate"/>
        </w:r>
        <w:r>
          <w:rPr>
            <w:noProof/>
            <w:webHidden/>
          </w:rPr>
          <w:t>5</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70" w:history="1">
        <w:r w:rsidR="00F9607C" w:rsidRPr="00587847">
          <w:rPr>
            <w:rStyle w:val="a9"/>
            <w:noProof/>
          </w:rPr>
          <w:t xml:space="preserve">2.3 </w:t>
        </w:r>
        <w:r w:rsidR="00F9607C" w:rsidRPr="00587847">
          <w:rPr>
            <w:rStyle w:val="a9"/>
            <w:rFonts w:hint="eastAsia"/>
            <w:noProof/>
          </w:rPr>
          <w:t>基金管理人和基金托管人</w:t>
        </w:r>
        <w:r w:rsidR="00F9607C">
          <w:rPr>
            <w:noProof/>
            <w:webHidden/>
          </w:rPr>
          <w:tab/>
        </w:r>
        <w:r w:rsidR="00F9607C">
          <w:rPr>
            <w:noProof/>
            <w:webHidden/>
          </w:rPr>
          <w:fldChar w:fldCharType="begin"/>
        </w:r>
        <w:r w:rsidR="00F9607C">
          <w:rPr>
            <w:noProof/>
            <w:webHidden/>
          </w:rPr>
          <w:instrText xml:space="preserve"> PAGEREF _Toc478413670 \h </w:instrText>
        </w:r>
        <w:r w:rsidR="00F9607C">
          <w:rPr>
            <w:noProof/>
            <w:webHidden/>
          </w:rPr>
        </w:r>
        <w:r w:rsidR="00F9607C">
          <w:rPr>
            <w:noProof/>
            <w:webHidden/>
          </w:rPr>
          <w:fldChar w:fldCharType="separate"/>
        </w:r>
        <w:r>
          <w:rPr>
            <w:noProof/>
            <w:webHidden/>
          </w:rPr>
          <w:t>6</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71" w:history="1">
        <w:r w:rsidR="00F9607C" w:rsidRPr="00587847">
          <w:rPr>
            <w:rStyle w:val="a9"/>
            <w:noProof/>
          </w:rPr>
          <w:t xml:space="preserve">2.4 </w:t>
        </w:r>
        <w:r w:rsidR="00F9607C" w:rsidRPr="00587847">
          <w:rPr>
            <w:rStyle w:val="a9"/>
            <w:rFonts w:hint="eastAsia"/>
            <w:noProof/>
          </w:rPr>
          <w:t>信息披露方式</w:t>
        </w:r>
        <w:r w:rsidR="00F9607C">
          <w:rPr>
            <w:noProof/>
            <w:webHidden/>
          </w:rPr>
          <w:tab/>
        </w:r>
        <w:r w:rsidR="00F9607C">
          <w:rPr>
            <w:noProof/>
            <w:webHidden/>
          </w:rPr>
          <w:fldChar w:fldCharType="begin"/>
        </w:r>
        <w:r w:rsidR="00F9607C">
          <w:rPr>
            <w:noProof/>
            <w:webHidden/>
          </w:rPr>
          <w:instrText xml:space="preserve"> PAGEREF _Toc478413671 \h </w:instrText>
        </w:r>
        <w:r w:rsidR="00F9607C">
          <w:rPr>
            <w:noProof/>
            <w:webHidden/>
          </w:rPr>
        </w:r>
        <w:r w:rsidR="00F9607C">
          <w:rPr>
            <w:noProof/>
            <w:webHidden/>
          </w:rPr>
          <w:fldChar w:fldCharType="separate"/>
        </w:r>
        <w:r>
          <w:rPr>
            <w:noProof/>
            <w:webHidden/>
          </w:rPr>
          <w:t>6</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72" w:history="1">
        <w:r w:rsidR="00F9607C" w:rsidRPr="00587847">
          <w:rPr>
            <w:rStyle w:val="a9"/>
            <w:noProof/>
          </w:rPr>
          <w:t xml:space="preserve">2.5 </w:t>
        </w:r>
        <w:r w:rsidR="00F9607C" w:rsidRPr="00587847">
          <w:rPr>
            <w:rStyle w:val="a9"/>
            <w:rFonts w:hint="eastAsia"/>
            <w:noProof/>
          </w:rPr>
          <w:t>其他相关资料</w:t>
        </w:r>
        <w:r w:rsidR="00F9607C">
          <w:rPr>
            <w:noProof/>
            <w:webHidden/>
          </w:rPr>
          <w:tab/>
        </w:r>
        <w:r w:rsidR="00F9607C">
          <w:rPr>
            <w:noProof/>
            <w:webHidden/>
          </w:rPr>
          <w:fldChar w:fldCharType="begin"/>
        </w:r>
        <w:r w:rsidR="00F9607C">
          <w:rPr>
            <w:noProof/>
            <w:webHidden/>
          </w:rPr>
          <w:instrText xml:space="preserve"> PAGEREF _Toc478413672 \h </w:instrText>
        </w:r>
        <w:r w:rsidR="00F9607C">
          <w:rPr>
            <w:noProof/>
            <w:webHidden/>
          </w:rPr>
        </w:r>
        <w:r w:rsidR="00F9607C">
          <w:rPr>
            <w:noProof/>
            <w:webHidden/>
          </w:rPr>
          <w:fldChar w:fldCharType="separate"/>
        </w:r>
        <w:r>
          <w:rPr>
            <w:noProof/>
            <w:webHidden/>
          </w:rPr>
          <w:t>6</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673" w:history="1">
        <w:r w:rsidR="00F9607C" w:rsidRPr="00587847">
          <w:rPr>
            <w:rStyle w:val="a9"/>
            <w:b/>
            <w:bCs/>
            <w:noProof/>
          </w:rPr>
          <w:t xml:space="preserve">§3  </w:t>
        </w:r>
        <w:r w:rsidR="00F9607C" w:rsidRPr="00587847">
          <w:rPr>
            <w:rStyle w:val="a9"/>
            <w:rFonts w:hint="eastAsia"/>
            <w:b/>
            <w:bCs/>
            <w:noProof/>
          </w:rPr>
          <w:t>主要财务指标、基金净值表现及利润分配情况</w:t>
        </w:r>
        <w:r w:rsidR="00F9607C">
          <w:rPr>
            <w:noProof/>
            <w:webHidden/>
          </w:rPr>
          <w:tab/>
        </w:r>
        <w:r w:rsidR="00F9607C">
          <w:rPr>
            <w:noProof/>
            <w:webHidden/>
          </w:rPr>
          <w:fldChar w:fldCharType="begin"/>
        </w:r>
        <w:r w:rsidR="00F9607C">
          <w:rPr>
            <w:noProof/>
            <w:webHidden/>
          </w:rPr>
          <w:instrText xml:space="preserve"> PAGEREF _Toc478413673 \h </w:instrText>
        </w:r>
        <w:r w:rsidR="00F9607C">
          <w:rPr>
            <w:noProof/>
            <w:webHidden/>
          </w:rPr>
        </w:r>
        <w:r w:rsidR="00F9607C">
          <w:rPr>
            <w:noProof/>
            <w:webHidden/>
          </w:rPr>
          <w:fldChar w:fldCharType="separate"/>
        </w:r>
        <w:r>
          <w:rPr>
            <w:noProof/>
            <w:webHidden/>
          </w:rPr>
          <w:t>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74" w:history="1">
        <w:r w:rsidR="00F9607C" w:rsidRPr="00587847">
          <w:rPr>
            <w:rStyle w:val="a9"/>
            <w:noProof/>
          </w:rPr>
          <w:t xml:space="preserve">3.1 </w:t>
        </w:r>
        <w:r w:rsidR="00F9607C" w:rsidRPr="00587847">
          <w:rPr>
            <w:rStyle w:val="a9"/>
            <w:rFonts w:hint="eastAsia"/>
            <w:noProof/>
          </w:rPr>
          <w:t>主要会计数据和财务指标</w:t>
        </w:r>
        <w:r w:rsidR="00F9607C">
          <w:rPr>
            <w:noProof/>
            <w:webHidden/>
          </w:rPr>
          <w:tab/>
        </w:r>
        <w:r w:rsidR="00F9607C">
          <w:rPr>
            <w:noProof/>
            <w:webHidden/>
          </w:rPr>
          <w:fldChar w:fldCharType="begin"/>
        </w:r>
        <w:r w:rsidR="00F9607C">
          <w:rPr>
            <w:noProof/>
            <w:webHidden/>
          </w:rPr>
          <w:instrText xml:space="preserve"> PAGEREF _Toc478413674 \h </w:instrText>
        </w:r>
        <w:r w:rsidR="00F9607C">
          <w:rPr>
            <w:noProof/>
            <w:webHidden/>
          </w:rPr>
        </w:r>
        <w:r w:rsidR="00F9607C">
          <w:rPr>
            <w:noProof/>
            <w:webHidden/>
          </w:rPr>
          <w:fldChar w:fldCharType="separate"/>
        </w:r>
        <w:r>
          <w:rPr>
            <w:noProof/>
            <w:webHidden/>
          </w:rPr>
          <w:t>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75" w:history="1">
        <w:r w:rsidR="00F9607C" w:rsidRPr="00587847">
          <w:rPr>
            <w:rStyle w:val="a9"/>
            <w:noProof/>
          </w:rPr>
          <w:t xml:space="preserve">3.2 </w:t>
        </w:r>
        <w:r w:rsidR="00F9607C" w:rsidRPr="00587847">
          <w:rPr>
            <w:rStyle w:val="a9"/>
            <w:rFonts w:hint="eastAsia"/>
            <w:noProof/>
          </w:rPr>
          <w:t>基金净值表现</w:t>
        </w:r>
        <w:r w:rsidR="00F9607C">
          <w:rPr>
            <w:noProof/>
            <w:webHidden/>
          </w:rPr>
          <w:tab/>
        </w:r>
        <w:r w:rsidR="00F9607C">
          <w:rPr>
            <w:noProof/>
            <w:webHidden/>
          </w:rPr>
          <w:fldChar w:fldCharType="begin"/>
        </w:r>
        <w:r w:rsidR="00F9607C">
          <w:rPr>
            <w:noProof/>
            <w:webHidden/>
          </w:rPr>
          <w:instrText xml:space="preserve"> PAGEREF _Toc478413675 \h </w:instrText>
        </w:r>
        <w:r w:rsidR="00F9607C">
          <w:rPr>
            <w:noProof/>
            <w:webHidden/>
          </w:rPr>
        </w:r>
        <w:r w:rsidR="00F9607C">
          <w:rPr>
            <w:noProof/>
            <w:webHidden/>
          </w:rPr>
          <w:fldChar w:fldCharType="separate"/>
        </w:r>
        <w:r>
          <w:rPr>
            <w:noProof/>
            <w:webHidden/>
          </w:rPr>
          <w:t>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77" w:history="1">
        <w:r w:rsidR="00F9607C" w:rsidRPr="00587847">
          <w:rPr>
            <w:rStyle w:val="a9"/>
            <w:noProof/>
          </w:rPr>
          <w:t xml:space="preserve">3.3 </w:t>
        </w:r>
        <w:r w:rsidR="00F9607C" w:rsidRPr="00587847">
          <w:rPr>
            <w:rStyle w:val="a9"/>
            <w:rFonts w:hint="eastAsia"/>
            <w:noProof/>
          </w:rPr>
          <w:t>过去三年基金的利润分配情况</w:t>
        </w:r>
        <w:r w:rsidR="00F9607C">
          <w:rPr>
            <w:noProof/>
            <w:webHidden/>
          </w:rPr>
          <w:tab/>
        </w:r>
        <w:r w:rsidR="00F9607C">
          <w:rPr>
            <w:noProof/>
            <w:webHidden/>
          </w:rPr>
          <w:fldChar w:fldCharType="begin"/>
        </w:r>
        <w:r w:rsidR="00F9607C">
          <w:rPr>
            <w:noProof/>
            <w:webHidden/>
          </w:rPr>
          <w:instrText xml:space="preserve"> PAGEREF _Toc478413677 \h </w:instrText>
        </w:r>
        <w:r w:rsidR="00F9607C">
          <w:rPr>
            <w:noProof/>
            <w:webHidden/>
          </w:rPr>
        </w:r>
        <w:r w:rsidR="00F9607C">
          <w:rPr>
            <w:noProof/>
            <w:webHidden/>
          </w:rPr>
          <w:fldChar w:fldCharType="separate"/>
        </w:r>
        <w:r>
          <w:rPr>
            <w:noProof/>
            <w:webHidden/>
          </w:rPr>
          <w:t>9</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678" w:history="1">
        <w:r w:rsidR="00F9607C" w:rsidRPr="00587847">
          <w:rPr>
            <w:rStyle w:val="a9"/>
            <w:b/>
            <w:bCs/>
            <w:noProof/>
          </w:rPr>
          <w:t xml:space="preserve">§4  </w:t>
        </w:r>
        <w:r w:rsidR="00F9607C" w:rsidRPr="00587847">
          <w:rPr>
            <w:rStyle w:val="a9"/>
            <w:rFonts w:hint="eastAsia"/>
            <w:b/>
            <w:bCs/>
            <w:noProof/>
          </w:rPr>
          <w:t>管理人报告</w:t>
        </w:r>
        <w:r w:rsidR="00F9607C">
          <w:rPr>
            <w:noProof/>
            <w:webHidden/>
          </w:rPr>
          <w:tab/>
        </w:r>
        <w:r w:rsidR="00F9607C">
          <w:rPr>
            <w:noProof/>
            <w:webHidden/>
          </w:rPr>
          <w:fldChar w:fldCharType="begin"/>
        </w:r>
        <w:r w:rsidR="00F9607C">
          <w:rPr>
            <w:noProof/>
            <w:webHidden/>
          </w:rPr>
          <w:instrText xml:space="preserve"> PAGEREF _Toc478413678 \h </w:instrText>
        </w:r>
        <w:r w:rsidR="00F9607C">
          <w:rPr>
            <w:noProof/>
            <w:webHidden/>
          </w:rPr>
        </w:r>
        <w:r w:rsidR="00F9607C">
          <w:rPr>
            <w:noProof/>
            <w:webHidden/>
          </w:rPr>
          <w:fldChar w:fldCharType="separate"/>
        </w:r>
        <w:r>
          <w:rPr>
            <w:noProof/>
            <w:webHidden/>
          </w:rPr>
          <w:t>9</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79" w:history="1">
        <w:r w:rsidR="00F9607C" w:rsidRPr="00587847">
          <w:rPr>
            <w:rStyle w:val="a9"/>
            <w:noProof/>
          </w:rPr>
          <w:t xml:space="preserve">4.1 </w:t>
        </w:r>
        <w:r w:rsidR="00F9607C" w:rsidRPr="00587847">
          <w:rPr>
            <w:rStyle w:val="a9"/>
            <w:rFonts w:hint="eastAsia"/>
            <w:noProof/>
          </w:rPr>
          <w:t>基金管理人及基金经理情况</w:t>
        </w:r>
        <w:r w:rsidR="00F9607C">
          <w:rPr>
            <w:noProof/>
            <w:webHidden/>
          </w:rPr>
          <w:tab/>
        </w:r>
        <w:r w:rsidR="00F9607C">
          <w:rPr>
            <w:noProof/>
            <w:webHidden/>
          </w:rPr>
          <w:fldChar w:fldCharType="begin"/>
        </w:r>
        <w:r w:rsidR="00F9607C">
          <w:rPr>
            <w:noProof/>
            <w:webHidden/>
          </w:rPr>
          <w:instrText xml:space="preserve"> PAGEREF _Toc478413679 \h </w:instrText>
        </w:r>
        <w:r w:rsidR="00F9607C">
          <w:rPr>
            <w:noProof/>
            <w:webHidden/>
          </w:rPr>
        </w:r>
        <w:r w:rsidR="00F9607C">
          <w:rPr>
            <w:noProof/>
            <w:webHidden/>
          </w:rPr>
          <w:fldChar w:fldCharType="separate"/>
        </w:r>
        <w:r>
          <w:rPr>
            <w:noProof/>
            <w:webHidden/>
          </w:rPr>
          <w:t>9</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82" w:history="1">
        <w:r w:rsidR="00F9607C" w:rsidRPr="00587847">
          <w:rPr>
            <w:rStyle w:val="a9"/>
            <w:noProof/>
          </w:rPr>
          <w:t xml:space="preserve">4.2 </w:t>
        </w:r>
        <w:r w:rsidR="00F9607C" w:rsidRPr="00587847">
          <w:rPr>
            <w:rStyle w:val="a9"/>
            <w:rFonts w:hint="eastAsia"/>
            <w:noProof/>
          </w:rPr>
          <w:t>管理人对报告期内本基金运作遵规守信情况的说明</w:t>
        </w:r>
        <w:r w:rsidR="00F9607C">
          <w:rPr>
            <w:noProof/>
            <w:webHidden/>
          </w:rPr>
          <w:tab/>
        </w:r>
        <w:r w:rsidR="00F9607C">
          <w:rPr>
            <w:noProof/>
            <w:webHidden/>
          </w:rPr>
          <w:fldChar w:fldCharType="begin"/>
        </w:r>
        <w:r w:rsidR="00F9607C">
          <w:rPr>
            <w:noProof/>
            <w:webHidden/>
          </w:rPr>
          <w:instrText xml:space="preserve"> PAGEREF _Toc478413682 \h </w:instrText>
        </w:r>
        <w:r w:rsidR="00F9607C">
          <w:rPr>
            <w:noProof/>
            <w:webHidden/>
          </w:rPr>
        </w:r>
        <w:r w:rsidR="00F9607C">
          <w:rPr>
            <w:noProof/>
            <w:webHidden/>
          </w:rPr>
          <w:fldChar w:fldCharType="separate"/>
        </w:r>
        <w:r>
          <w:rPr>
            <w:noProof/>
            <w:webHidden/>
          </w:rPr>
          <w:t>11</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83" w:history="1">
        <w:r w:rsidR="00F9607C" w:rsidRPr="00587847">
          <w:rPr>
            <w:rStyle w:val="a9"/>
            <w:noProof/>
          </w:rPr>
          <w:t xml:space="preserve">4.3 </w:t>
        </w:r>
        <w:r w:rsidR="00F9607C" w:rsidRPr="00587847">
          <w:rPr>
            <w:rStyle w:val="a9"/>
            <w:rFonts w:hint="eastAsia"/>
            <w:noProof/>
          </w:rPr>
          <w:t>管理人对报告期内公平交易情况的专项说明</w:t>
        </w:r>
        <w:r w:rsidR="00F9607C">
          <w:rPr>
            <w:noProof/>
            <w:webHidden/>
          </w:rPr>
          <w:tab/>
        </w:r>
        <w:r w:rsidR="00F9607C">
          <w:rPr>
            <w:noProof/>
            <w:webHidden/>
          </w:rPr>
          <w:fldChar w:fldCharType="begin"/>
        </w:r>
        <w:r w:rsidR="00F9607C">
          <w:rPr>
            <w:noProof/>
            <w:webHidden/>
          </w:rPr>
          <w:instrText xml:space="preserve"> PAGEREF _Toc478413683 \h </w:instrText>
        </w:r>
        <w:r w:rsidR="00F9607C">
          <w:rPr>
            <w:noProof/>
            <w:webHidden/>
          </w:rPr>
        </w:r>
        <w:r w:rsidR="00F9607C">
          <w:rPr>
            <w:noProof/>
            <w:webHidden/>
          </w:rPr>
          <w:fldChar w:fldCharType="separate"/>
        </w:r>
        <w:r>
          <w:rPr>
            <w:noProof/>
            <w:webHidden/>
          </w:rPr>
          <w:t>11</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87" w:history="1">
        <w:r w:rsidR="00F9607C" w:rsidRPr="00587847">
          <w:rPr>
            <w:rStyle w:val="a9"/>
            <w:noProof/>
          </w:rPr>
          <w:t xml:space="preserve">4.4 </w:t>
        </w:r>
        <w:r w:rsidR="00F9607C" w:rsidRPr="00587847">
          <w:rPr>
            <w:rStyle w:val="a9"/>
            <w:rFonts w:hint="eastAsia"/>
            <w:noProof/>
          </w:rPr>
          <w:t>管理人对报告期内基金的投资策略和业绩表现的说明</w:t>
        </w:r>
        <w:r w:rsidR="00F9607C">
          <w:rPr>
            <w:noProof/>
            <w:webHidden/>
          </w:rPr>
          <w:tab/>
        </w:r>
        <w:r w:rsidR="00F9607C">
          <w:rPr>
            <w:noProof/>
            <w:webHidden/>
          </w:rPr>
          <w:fldChar w:fldCharType="begin"/>
        </w:r>
        <w:r w:rsidR="00F9607C">
          <w:rPr>
            <w:noProof/>
            <w:webHidden/>
          </w:rPr>
          <w:instrText xml:space="preserve"> PAGEREF _Toc478413687 \h </w:instrText>
        </w:r>
        <w:r w:rsidR="00F9607C">
          <w:rPr>
            <w:noProof/>
            <w:webHidden/>
          </w:rPr>
        </w:r>
        <w:r w:rsidR="00F9607C">
          <w:rPr>
            <w:noProof/>
            <w:webHidden/>
          </w:rPr>
          <w:fldChar w:fldCharType="separate"/>
        </w:r>
        <w:r>
          <w:rPr>
            <w:noProof/>
            <w:webHidden/>
          </w:rPr>
          <w:t>12</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0" w:history="1">
        <w:r w:rsidR="00F9607C" w:rsidRPr="00587847">
          <w:rPr>
            <w:rStyle w:val="a9"/>
            <w:noProof/>
          </w:rPr>
          <w:t xml:space="preserve">4.5 </w:t>
        </w:r>
        <w:r w:rsidR="00F9607C" w:rsidRPr="00587847">
          <w:rPr>
            <w:rStyle w:val="a9"/>
            <w:rFonts w:hint="eastAsia"/>
            <w:noProof/>
          </w:rPr>
          <w:t>管理人对宏观经济、证券市场及行业走势的简要展望</w:t>
        </w:r>
        <w:r w:rsidR="00F9607C">
          <w:rPr>
            <w:noProof/>
            <w:webHidden/>
          </w:rPr>
          <w:tab/>
        </w:r>
        <w:r w:rsidR="00F9607C">
          <w:rPr>
            <w:noProof/>
            <w:webHidden/>
          </w:rPr>
          <w:fldChar w:fldCharType="begin"/>
        </w:r>
        <w:r w:rsidR="00F9607C">
          <w:rPr>
            <w:noProof/>
            <w:webHidden/>
          </w:rPr>
          <w:instrText xml:space="preserve"> PAGEREF _Toc478413690 \h </w:instrText>
        </w:r>
        <w:r w:rsidR="00F9607C">
          <w:rPr>
            <w:noProof/>
            <w:webHidden/>
          </w:rPr>
        </w:r>
        <w:r w:rsidR="00F9607C">
          <w:rPr>
            <w:noProof/>
            <w:webHidden/>
          </w:rPr>
          <w:fldChar w:fldCharType="separate"/>
        </w:r>
        <w:r>
          <w:rPr>
            <w:noProof/>
            <w:webHidden/>
          </w:rPr>
          <w:t>12</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1" w:history="1">
        <w:r w:rsidR="00F9607C" w:rsidRPr="00587847">
          <w:rPr>
            <w:rStyle w:val="a9"/>
            <w:noProof/>
          </w:rPr>
          <w:t xml:space="preserve">4.6 </w:t>
        </w:r>
        <w:r w:rsidR="00F9607C" w:rsidRPr="00587847">
          <w:rPr>
            <w:rStyle w:val="a9"/>
            <w:rFonts w:hint="eastAsia"/>
            <w:noProof/>
          </w:rPr>
          <w:t>管理人内部有关本基金的监察稽核工作情况</w:t>
        </w:r>
        <w:r w:rsidR="00F9607C">
          <w:rPr>
            <w:noProof/>
            <w:webHidden/>
          </w:rPr>
          <w:tab/>
        </w:r>
        <w:r w:rsidR="00F9607C">
          <w:rPr>
            <w:noProof/>
            <w:webHidden/>
          </w:rPr>
          <w:fldChar w:fldCharType="begin"/>
        </w:r>
        <w:r w:rsidR="00F9607C">
          <w:rPr>
            <w:noProof/>
            <w:webHidden/>
          </w:rPr>
          <w:instrText xml:space="preserve"> PAGEREF _Toc478413691 \h </w:instrText>
        </w:r>
        <w:r w:rsidR="00F9607C">
          <w:rPr>
            <w:noProof/>
            <w:webHidden/>
          </w:rPr>
        </w:r>
        <w:r w:rsidR="00F9607C">
          <w:rPr>
            <w:noProof/>
            <w:webHidden/>
          </w:rPr>
          <w:fldChar w:fldCharType="separate"/>
        </w:r>
        <w:r>
          <w:rPr>
            <w:noProof/>
            <w:webHidden/>
          </w:rPr>
          <w:t>13</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2" w:history="1">
        <w:r w:rsidR="00F9607C" w:rsidRPr="00587847">
          <w:rPr>
            <w:rStyle w:val="a9"/>
            <w:noProof/>
          </w:rPr>
          <w:t xml:space="preserve">4.7 </w:t>
        </w:r>
        <w:r w:rsidR="00F9607C" w:rsidRPr="00587847">
          <w:rPr>
            <w:rStyle w:val="a9"/>
            <w:rFonts w:hint="eastAsia"/>
            <w:noProof/>
          </w:rPr>
          <w:t>管理人对报告期内基金估值程序等事项的说明</w:t>
        </w:r>
        <w:r w:rsidR="00F9607C">
          <w:rPr>
            <w:noProof/>
            <w:webHidden/>
          </w:rPr>
          <w:tab/>
        </w:r>
        <w:r w:rsidR="00F9607C">
          <w:rPr>
            <w:noProof/>
            <w:webHidden/>
          </w:rPr>
          <w:fldChar w:fldCharType="begin"/>
        </w:r>
        <w:r w:rsidR="00F9607C">
          <w:rPr>
            <w:noProof/>
            <w:webHidden/>
          </w:rPr>
          <w:instrText xml:space="preserve"> PAGEREF _Toc478413692 \h </w:instrText>
        </w:r>
        <w:r w:rsidR="00F9607C">
          <w:rPr>
            <w:noProof/>
            <w:webHidden/>
          </w:rPr>
        </w:r>
        <w:r w:rsidR="00F9607C">
          <w:rPr>
            <w:noProof/>
            <w:webHidden/>
          </w:rPr>
          <w:fldChar w:fldCharType="separate"/>
        </w:r>
        <w:r>
          <w:rPr>
            <w:noProof/>
            <w:webHidden/>
          </w:rPr>
          <w:t>13</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3" w:history="1">
        <w:r w:rsidR="00F9607C" w:rsidRPr="00587847">
          <w:rPr>
            <w:rStyle w:val="a9"/>
            <w:noProof/>
          </w:rPr>
          <w:t xml:space="preserve">4.8 </w:t>
        </w:r>
        <w:r w:rsidR="00F9607C" w:rsidRPr="00587847">
          <w:rPr>
            <w:rStyle w:val="a9"/>
            <w:rFonts w:hint="eastAsia"/>
            <w:noProof/>
          </w:rPr>
          <w:t>管理人对报告期内基金利润分配情况的说明</w:t>
        </w:r>
        <w:r w:rsidR="00F9607C">
          <w:rPr>
            <w:noProof/>
            <w:webHidden/>
          </w:rPr>
          <w:tab/>
        </w:r>
        <w:r w:rsidR="00F9607C">
          <w:rPr>
            <w:noProof/>
            <w:webHidden/>
          </w:rPr>
          <w:fldChar w:fldCharType="begin"/>
        </w:r>
        <w:r w:rsidR="00F9607C">
          <w:rPr>
            <w:noProof/>
            <w:webHidden/>
          </w:rPr>
          <w:instrText xml:space="preserve"> PAGEREF _Toc478413693 \h </w:instrText>
        </w:r>
        <w:r w:rsidR="00F9607C">
          <w:rPr>
            <w:noProof/>
            <w:webHidden/>
          </w:rPr>
        </w:r>
        <w:r w:rsidR="00F9607C">
          <w:rPr>
            <w:noProof/>
            <w:webHidden/>
          </w:rPr>
          <w:fldChar w:fldCharType="separate"/>
        </w:r>
        <w:r>
          <w:rPr>
            <w:noProof/>
            <w:webHidden/>
          </w:rPr>
          <w:t>14</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4" w:history="1">
        <w:r w:rsidR="00F9607C" w:rsidRPr="00587847">
          <w:rPr>
            <w:rStyle w:val="a9"/>
            <w:noProof/>
          </w:rPr>
          <w:t xml:space="preserve">4.9 </w:t>
        </w:r>
        <w:r w:rsidR="00F9607C" w:rsidRPr="00587847">
          <w:rPr>
            <w:rStyle w:val="a9"/>
            <w:rFonts w:hint="eastAsia"/>
            <w:noProof/>
          </w:rPr>
          <w:t>报告期内管理人对本基金持有人数或基金资产净值预警情形的说明</w:t>
        </w:r>
        <w:r w:rsidR="00F9607C">
          <w:rPr>
            <w:noProof/>
            <w:webHidden/>
          </w:rPr>
          <w:tab/>
        </w:r>
        <w:r w:rsidR="00F9607C">
          <w:rPr>
            <w:noProof/>
            <w:webHidden/>
          </w:rPr>
          <w:fldChar w:fldCharType="begin"/>
        </w:r>
        <w:r w:rsidR="00F9607C">
          <w:rPr>
            <w:noProof/>
            <w:webHidden/>
          </w:rPr>
          <w:instrText xml:space="preserve"> PAGEREF _Toc478413694 \h </w:instrText>
        </w:r>
        <w:r w:rsidR="00F9607C">
          <w:rPr>
            <w:noProof/>
            <w:webHidden/>
          </w:rPr>
        </w:r>
        <w:r w:rsidR="00F9607C">
          <w:rPr>
            <w:noProof/>
            <w:webHidden/>
          </w:rPr>
          <w:fldChar w:fldCharType="separate"/>
        </w:r>
        <w:r>
          <w:rPr>
            <w:noProof/>
            <w:webHidden/>
          </w:rPr>
          <w:t>14</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695" w:history="1">
        <w:r w:rsidR="00F9607C" w:rsidRPr="00587847">
          <w:rPr>
            <w:rStyle w:val="a9"/>
            <w:b/>
            <w:bCs/>
            <w:noProof/>
          </w:rPr>
          <w:t xml:space="preserve">§5  </w:t>
        </w:r>
        <w:r w:rsidR="00F9607C" w:rsidRPr="00587847">
          <w:rPr>
            <w:rStyle w:val="a9"/>
            <w:rFonts w:hint="eastAsia"/>
            <w:b/>
            <w:bCs/>
            <w:noProof/>
          </w:rPr>
          <w:t>托管人报告</w:t>
        </w:r>
        <w:r w:rsidR="00F9607C">
          <w:rPr>
            <w:noProof/>
            <w:webHidden/>
          </w:rPr>
          <w:tab/>
        </w:r>
        <w:r w:rsidR="00F9607C">
          <w:rPr>
            <w:noProof/>
            <w:webHidden/>
          </w:rPr>
          <w:fldChar w:fldCharType="begin"/>
        </w:r>
        <w:r w:rsidR="00F9607C">
          <w:rPr>
            <w:noProof/>
            <w:webHidden/>
          </w:rPr>
          <w:instrText xml:space="preserve"> PAGEREF _Toc478413695 \h </w:instrText>
        </w:r>
        <w:r w:rsidR="00F9607C">
          <w:rPr>
            <w:noProof/>
            <w:webHidden/>
          </w:rPr>
        </w:r>
        <w:r w:rsidR="00F9607C">
          <w:rPr>
            <w:noProof/>
            <w:webHidden/>
          </w:rPr>
          <w:fldChar w:fldCharType="separate"/>
        </w:r>
        <w:r>
          <w:rPr>
            <w:noProof/>
            <w:webHidden/>
          </w:rPr>
          <w:t>14</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6" w:history="1">
        <w:r w:rsidR="00F9607C" w:rsidRPr="00587847">
          <w:rPr>
            <w:rStyle w:val="a9"/>
            <w:noProof/>
          </w:rPr>
          <w:t xml:space="preserve">5.1 </w:t>
        </w:r>
        <w:r w:rsidR="00F9607C" w:rsidRPr="00587847">
          <w:rPr>
            <w:rStyle w:val="a9"/>
            <w:rFonts w:hint="eastAsia"/>
            <w:noProof/>
          </w:rPr>
          <w:t>报告期内本基金托管人遵规守信情况声明</w:t>
        </w:r>
        <w:r w:rsidR="00F9607C">
          <w:rPr>
            <w:noProof/>
            <w:webHidden/>
          </w:rPr>
          <w:tab/>
        </w:r>
        <w:r w:rsidR="00F9607C">
          <w:rPr>
            <w:noProof/>
            <w:webHidden/>
          </w:rPr>
          <w:fldChar w:fldCharType="begin"/>
        </w:r>
        <w:r w:rsidR="00F9607C">
          <w:rPr>
            <w:noProof/>
            <w:webHidden/>
          </w:rPr>
          <w:instrText xml:space="preserve"> PAGEREF _Toc478413696 \h </w:instrText>
        </w:r>
        <w:r w:rsidR="00F9607C">
          <w:rPr>
            <w:noProof/>
            <w:webHidden/>
          </w:rPr>
        </w:r>
        <w:r w:rsidR="00F9607C">
          <w:rPr>
            <w:noProof/>
            <w:webHidden/>
          </w:rPr>
          <w:fldChar w:fldCharType="separate"/>
        </w:r>
        <w:r>
          <w:rPr>
            <w:noProof/>
            <w:webHidden/>
          </w:rPr>
          <w:t>14</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7" w:history="1">
        <w:r w:rsidR="00F9607C" w:rsidRPr="00587847">
          <w:rPr>
            <w:rStyle w:val="a9"/>
            <w:noProof/>
          </w:rPr>
          <w:t xml:space="preserve">5.2 </w:t>
        </w:r>
        <w:r w:rsidR="00F9607C" w:rsidRPr="00587847">
          <w:rPr>
            <w:rStyle w:val="a9"/>
            <w:rFonts w:hint="eastAsia"/>
            <w:noProof/>
          </w:rPr>
          <w:t>托管人对报告期内本基金投资运作遵规守信、净值计算、利润分配等情况的说明</w:t>
        </w:r>
        <w:r w:rsidR="00F9607C">
          <w:rPr>
            <w:noProof/>
            <w:webHidden/>
          </w:rPr>
          <w:tab/>
        </w:r>
        <w:r w:rsidR="00F9607C">
          <w:rPr>
            <w:noProof/>
            <w:webHidden/>
          </w:rPr>
          <w:fldChar w:fldCharType="begin"/>
        </w:r>
        <w:r w:rsidR="00F9607C">
          <w:rPr>
            <w:noProof/>
            <w:webHidden/>
          </w:rPr>
          <w:instrText xml:space="preserve"> PAGEREF _Toc478413697 \h </w:instrText>
        </w:r>
        <w:r w:rsidR="00F9607C">
          <w:rPr>
            <w:noProof/>
            <w:webHidden/>
          </w:rPr>
        </w:r>
        <w:r w:rsidR="00F9607C">
          <w:rPr>
            <w:noProof/>
            <w:webHidden/>
          </w:rPr>
          <w:fldChar w:fldCharType="separate"/>
        </w:r>
        <w:r>
          <w:rPr>
            <w:noProof/>
            <w:webHidden/>
          </w:rPr>
          <w:t>14</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698" w:history="1">
        <w:r w:rsidR="00F9607C" w:rsidRPr="00587847">
          <w:rPr>
            <w:rStyle w:val="a9"/>
            <w:noProof/>
          </w:rPr>
          <w:t xml:space="preserve">5.3 </w:t>
        </w:r>
        <w:r w:rsidR="00F9607C" w:rsidRPr="00587847">
          <w:rPr>
            <w:rStyle w:val="a9"/>
            <w:rFonts w:hint="eastAsia"/>
            <w:noProof/>
          </w:rPr>
          <w:t>托管人对本年度报告中财务信息等内容的真实、准确和完整发表意见</w:t>
        </w:r>
        <w:r w:rsidR="00F9607C">
          <w:rPr>
            <w:noProof/>
            <w:webHidden/>
          </w:rPr>
          <w:tab/>
        </w:r>
        <w:r w:rsidR="00F9607C">
          <w:rPr>
            <w:noProof/>
            <w:webHidden/>
          </w:rPr>
          <w:fldChar w:fldCharType="begin"/>
        </w:r>
        <w:r w:rsidR="00F9607C">
          <w:rPr>
            <w:noProof/>
            <w:webHidden/>
          </w:rPr>
          <w:instrText xml:space="preserve"> PAGEREF _Toc478413698 \h </w:instrText>
        </w:r>
        <w:r w:rsidR="00F9607C">
          <w:rPr>
            <w:noProof/>
            <w:webHidden/>
          </w:rPr>
        </w:r>
        <w:r w:rsidR="00F9607C">
          <w:rPr>
            <w:noProof/>
            <w:webHidden/>
          </w:rPr>
          <w:fldChar w:fldCharType="separate"/>
        </w:r>
        <w:r>
          <w:rPr>
            <w:noProof/>
            <w:webHidden/>
          </w:rPr>
          <w:t>14</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699" w:history="1">
        <w:r w:rsidR="00F9607C" w:rsidRPr="00587847">
          <w:rPr>
            <w:rStyle w:val="a9"/>
            <w:b/>
            <w:bCs/>
            <w:noProof/>
          </w:rPr>
          <w:t xml:space="preserve">§6  </w:t>
        </w:r>
        <w:r w:rsidR="00F9607C" w:rsidRPr="00587847">
          <w:rPr>
            <w:rStyle w:val="a9"/>
            <w:rFonts w:hint="eastAsia"/>
            <w:b/>
            <w:bCs/>
            <w:noProof/>
          </w:rPr>
          <w:t>审计报告</w:t>
        </w:r>
        <w:r w:rsidR="00F9607C">
          <w:rPr>
            <w:noProof/>
            <w:webHidden/>
          </w:rPr>
          <w:tab/>
        </w:r>
        <w:r w:rsidR="00F9607C">
          <w:rPr>
            <w:noProof/>
            <w:webHidden/>
          </w:rPr>
          <w:fldChar w:fldCharType="begin"/>
        </w:r>
        <w:r w:rsidR="00F9607C">
          <w:rPr>
            <w:noProof/>
            <w:webHidden/>
          </w:rPr>
          <w:instrText xml:space="preserve"> PAGEREF _Toc478413699 \h </w:instrText>
        </w:r>
        <w:r w:rsidR="00F9607C">
          <w:rPr>
            <w:noProof/>
            <w:webHidden/>
          </w:rPr>
        </w:r>
        <w:r w:rsidR="00F9607C">
          <w:rPr>
            <w:noProof/>
            <w:webHidden/>
          </w:rPr>
          <w:fldChar w:fldCharType="separate"/>
        </w:r>
        <w:r>
          <w:rPr>
            <w:noProof/>
            <w:webHidden/>
          </w:rPr>
          <w:t>14</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703" w:history="1">
        <w:r w:rsidR="00F9607C" w:rsidRPr="00587847">
          <w:rPr>
            <w:rStyle w:val="a9"/>
            <w:b/>
            <w:bCs/>
            <w:noProof/>
          </w:rPr>
          <w:t xml:space="preserve">§7  </w:t>
        </w:r>
        <w:r w:rsidR="00F9607C" w:rsidRPr="00587847">
          <w:rPr>
            <w:rStyle w:val="a9"/>
            <w:rFonts w:hint="eastAsia"/>
            <w:b/>
            <w:bCs/>
            <w:noProof/>
          </w:rPr>
          <w:t>年度财务报表</w:t>
        </w:r>
        <w:r w:rsidR="00F9607C">
          <w:rPr>
            <w:noProof/>
            <w:webHidden/>
          </w:rPr>
          <w:tab/>
        </w:r>
        <w:r w:rsidR="00F9607C">
          <w:rPr>
            <w:noProof/>
            <w:webHidden/>
          </w:rPr>
          <w:fldChar w:fldCharType="begin"/>
        </w:r>
        <w:r w:rsidR="00F9607C">
          <w:rPr>
            <w:noProof/>
            <w:webHidden/>
          </w:rPr>
          <w:instrText xml:space="preserve"> PAGEREF _Toc478413703 \h </w:instrText>
        </w:r>
        <w:r w:rsidR="00F9607C">
          <w:rPr>
            <w:noProof/>
            <w:webHidden/>
          </w:rPr>
        </w:r>
        <w:r w:rsidR="00F9607C">
          <w:rPr>
            <w:noProof/>
            <w:webHidden/>
          </w:rPr>
          <w:fldChar w:fldCharType="separate"/>
        </w:r>
        <w:r>
          <w:rPr>
            <w:noProof/>
            <w:webHidden/>
          </w:rPr>
          <w:t>16</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04" w:history="1">
        <w:r w:rsidR="00F9607C" w:rsidRPr="00587847">
          <w:rPr>
            <w:rStyle w:val="a9"/>
            <w:noProof/>
          </w:rPr>
          <w:t xml:space="preserve">7.1 </w:t>
        </w:r>
        <w:r w:rsidR="00F9607C" w:rsidRPr="00587847">
          <w:rPr>
            <w:rStyle w:val="a9"/>
            <w:rFonts w:hint="eastAsia"/>
            <w:noProof/>
          </w:rPr>
          <w:t>资产负债表</w:t>
        </w:r>
        <w:r w:rsidR="00F9607C">
          <w:rPr>
            <w:noProof/>
            <w:webHidden/>
          </w:rPr>
          <w:tab/>
        </w:r>
        <w:r w:rsidR="00F9607C">
          <w:rPr>
            <w:noProof/>
            <w:webHidden/>
          </w:rPr>
          <w:fldChar w:fldCharType="begin"/>
        </w:r>
        <w:r w:rsidR="00F9607C">
          <w:rPr>
            <w:noProof/>
            <w:webHidden/>
          </w:rPr>
          <w:instrText xml:space="preserve"> PAGEREF _Toc478413704 \h </w:instrText>
        </w:r>
        <w:r w:rsidR="00F9607C">
          <w:rPr>
            <w:noProof/>
            <w:webHidden/>
          </w:rPr>
        </w:r>
        <w:r w:rsidR="00F9607C">
          <w:rPr>
            <w:noProof/>
            <w:webHidden/>
          </w:rPr>
          <w:fldChar w:fldCharType="separate"/>
        </w:r>
        <w:r>
          <w:rPr>
            <w:noProof/>
            <w:webHidden/>
          </w:rPr>
          <w:t>16</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05" w:history="1">
        <w:r w:rsidR="00F9607C" w:rsidRPr="00587847">
          <w:rPr>
            <w:rStyle w:val="a9"/>
            <w:noProof/>
          </w:rPr>
          <w:t xml:space="preserve">7.2 </w:t>
        </w:r>
        <w:r w:rsidR="00F9607C" w:rsidRPr="00587847">
          <w:rPr>
            <w:rStyle w:val="a9"/>
            <w:rFonts w:hint="eastAsia"/>
            <w:noProof/>
          </w:rPr>
          <w:t>利润表</w:t>
        </w:r>
        <w:r w:rsidR="00F9607C">
          <w:rPr>
            <w:noProof/>
            <w:webHidden/>
          </w:rPr>
          <w:tab/>
        </w:r>
        <w:r w:rsidR="00F9607C">
          <w:rPr>
            <w:noProof/>
            <w:webHidden/>
          </w:rPr>
          <w:fldChar w:fldCharType="begin"/>
        </w:r>
        <w:r w:rsidR="00F9607C">
          <w:rPr>
            <w:noProof/>
            <w:webHidden/>
          </w:rPr>
          <w:instrText xml:space="preserve"> PAGEREF _Toc478413705 \h </w:instrText>
        </w:r>
        <w:r w:rsidR="00F9607C">
          <w:rPr>
            <w:noProof/>
            <w:webHidden/>
          </w:rPr>
        </w:r>
        <w:r w:rsidR="00F9607C">
          <w:rPr>
            <w:noProof/>
            <w:webHidden/>
          </w:rPr>
          <w:fldChar w:fldCharType="separate"/>
        </w:r>
        <w:r>
          <w:rPr>
            <w:noProof/>
            <w:webHidden/>
          </w:rPr>
          <w:t>17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06" w:history="1">
        <w:r w:rsidR="00F9607C" w:rsidRPr="00587847">
          <w:rPr>
            <w:rStyle w:val="a9"/>
            <w:noProof/>
          </w:rPr>
          <w:t xml:space="preserve">7.3 </w:t>
        </w:r>
        <w:r w:rsidR="00F9607C" w:rsidRPr="00587847">
          <w:rPr>
            <w:rStyle w:val="a9"/>
            <w:rFonts w:hint="eastAsia"/>
            <w:noProof/>
          </w:rPr>
          <w:t>所有者权益（基金净值）变动表</w:t>
        </w:r>
        <w:r w:rsidR="00F9607C">
          <w:rPr>
            <w:noProof/>
            <w:webHidden/>
          </w:rPr>
          <w:tab/>
        </w:r>
        <w:r w:rsidR="00F9607C">
          <w:rPr>
            <w:noProof/>
            <w:webHidden/>
          </w:rPr>
          <w:fldChar w:fldCharType="begin"/>
        </w:r>
        <w:r w:rsidR="00F9607C">
          <w:rPr>
            <w:noProof/>
            <w:webHidden/>
          </w:rPr>
          <w:instrText xml:space="preserve"> PAGEREF _Toc478413706 \h </w:instrText>
        </w:r>
        <w:r w:rsidR="00F9607C">
          <w:rPr>
            <w:noProof/>
            <w:webHidden/>
          </w:rPr>
        </w:r>
        <w:r w:rsidR="00F9607C">
          <w:rPr>
            <w:noProof/>
            <w:webHidden/>
          </w:rPr>
          <w:fldChar w:fldCharType="separate"/>
        </w:r>
        <w:r>
          <w:rPr>
            <w:noProof/>
            <w:webHidden/>
          </w:rPr>
          <w:t>18</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07" w:history="1">
        <w:r w:rsidR="00F9607C" w:rsidRPr="00587847">
          <w:rPr>
            <w:rStyle w:val="a9"/>
            <w:noProof/>
          </w:rPr>
          <w:t xml:space="preserve">7.4 </w:t>
        </w:r>
        <w:r w:rsidR="00F9607C" w:rsidRPr="00587847">
          <w:rPr>
            <w:rStyle w:val="a9"/>
            <w:rFonts w:hint="eastAsia"/>
            <w:noProof/>
          </w:rPr>
          <w:t>报表附注</w:t>
        </w:r>
        <w:r w:rsidR="00F9607C">
          <w:rPr>
            <w:noProof/>
            <w:webHidden/>
          </w:rPr>
          <w:tab/>
        </w:r>
        <w:r w:rsidR="00F9607C">
          <w:rPr>
            <w:noProof/>
            <w:webHidden/>
          </w:rPr>
          <w:fldChar w:fldCharType="begin"/>
        </w:r>
        <w:r w:rsidR="00F9607C">
          <w:rPr>
            <w:noProof/>
            <w:webHidden/>
          </w:rPr>
          <w:instrText xml:space="preserve"> PAGEREF _Toc478413707 \h </w:instrText>
        </w:r>
        <w:r w:rsidR="00F9607C">
          <w:rPr>
            <w:noProof/>
            <w:webHidden/>
          </w:rPr>
        </w:r>
        <w:r w:rsidR="00F9607C">
          <w:rPr>
            <w:noProof/>
            <w:webHidden/>
          </w:rPr>
          <w:fldChar w:fldCharType="separate"/>
        </w:r>
        <w:r>
          <w:rPr>
            <w:noProof/>
            <w:webHidden/>
          </w:rPr>
          <w:t>20</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788" w:history="1">
        <w:r w:rsidR="00F9607C" w:rsidRPr="00587847">
          <w:rPr>
            <w:rStyle w:val="a9"/>
            <w:b/>
            <w:noProof/>
          </w:rPr>
          <w:t xml:space="preserve">§8  </w:t>
        </w:r>
        <w:r w:rsidR="00F9607C" w:rsidRPr="00587847">
          <w:rPr>
            <w:rStyle w:val="a9"/>
            <w:rFonts w:hint="eastAsia"/>
            <w:b/>
            <w:noProof/>
          </w:rPr>
          <w:t>投资组合报告</w:t>
        </w:r>
        <w:r w:rsidR="00F9607C">
          <w:rPr>
            <w:noProof/>
            <w:webHidden/>
          </w:rPr>
          <w:tab/>
        </w:r>
        <w:r w:rsidR="00F9607C">
          <w:rPr>
            <w:noProof/>
            <w:webHidden/>
          </w:rPr>
          <w:fldChar w:fldCharType="begin"/>
        </w:r>
        <w:r w:rsidR="00F9607C">
          <w:rPr>
            <w:noProof/>
            <w:webHidden/>
          </w:rPr>
          <w:instrText xml:space="preserve"> PAGEREF _Toc478413788 \h </w:instrText>
        </w:r>
        <w:r w:rsidR="00F9607C">
          <w:rPr>
            <w:noProof/>
            <w:webHidden/>
          </w:rPr>
        </w:r>
        <w:r w:rsidR="00F9607C">
          <w:rPr>
            <w:noProof/>
            <w:webHidden/>
          </w:rPr>
          <w:fldChar w:fldCharType="separate"/>
        </w:r>
        <w:r>
          <w:rPr>
            <w:noProof/>
            <w:webHidden/>
          </w:rPr>
          <w:t>41</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89" w:history="1">
        <w:r w:rsidR="00F9607C" w:rsidRPr="00587847">
          <w:rPr>
            <w:rStyle w:val="a9"/>
            <w:noProof/>
          </w:rPr>
          <w:t xml:space="preserve">8.1 </w:t>
        </w:r>
        <w:r w:rsidR="00F9607C" w:rsidRPr="00587847">
          <w:rPr>
            <w:rStyle w:val="a9"/>
            <w:rFonts w:hint="eastAsia"/>
            <w:noProof/>
          </w:rPr>
          <w:t>期末基金资产组合情况</w:t>
        </w:r>
        <w:r w:rsidR="00F9607C">
          <w:rPr>
            <w:noProof/>
            <w:webHidden/>
          </w:rPr>
          <w:tab/>
        </w:r>
        <w:r w:rsidR="00F9607C">
          <w:rPr>
            <w:noProof/>
            <w:webHidden/>
          </w:rPr>
          <w:fldChar w:fldCharType="begin"/>
        </w:r>
        <w:r w:rsidR="00F9607C">
          <w:rPr>
            <w:noProof/>
            <w:webHidden/>
          </w:rPr>
          <w:instrText xml:space="preserve"> PAGEREF _Toc478413789 \h </w:instrText>
        </w:r>
        <w:r w:rsidR="00F9607C">
          <w:rPr>
            <w:noProof/>
            <w:webHidden/>
          </w:rPr>
        </w:r>
        <w:r w:rsidR="00F9607C">
          <w:rPr>
            <w:noProof/>
            <w:webHidden/>
          </w:rPr>
          <w:fldChar w:fldCharType="separate"/>
        </w:r>
        <w:r>
          <w:rPr>
            <w:noProof/>
            <w:webHidden/>
          </w:rPr>
          <w:t>41</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90" w:history="1">
        <w:r w:rsidR="00F9607C" w:rsidRPr="00587847">
          <w:rPr>
            <w:rStyle w:val="a9"/>
            <w:noProof/>
          </w:rPr>
          <w:t xml:space="preserve">8.2 </w:t>
        </w:r>
        <w:r w:rsidR="00F9607C" w:rsidRPr="00587847">
          <w:rPr>
            <w:rStyle w:val="a9"/>
            <w:rFonts w:hint="eastAsia"/>
            <w:noProof/>
          </w:rPr>
          <w:t>期末按行业分类的股票投资组合</w:t>
        </w:r>
        <w:r w:rsidR="00F9607C">
          <w:rPr>
            <w:noProof/>
            <w:webHidden/>
          </w:rPr>
          <w:tab/>
        </w:r>
        <w:r w:rsidR="00F9607C">
          <w:rPr>
            <w:noProof/>
            <w:webHidden/>
          </w:rPr>
          <w:fldChar w:fldCharType="begin"/>
        </w:r>
        <w:r w:rsidR="00F9607C">
          <w:rPr>
            <w:noProof/>
            <w:webHidden/>
          </w:rPr>
          <w:instrText xml:space="preserve"> PAGEREF _Toc478413790 \h </w:instrText>
        </w:r>
        <w:r w:rsidR="00F9607C">
          <w:rPr>
            <w:noProof/>
            <w:webHidden/>
          </w:rPr>
        </w:r>
        <w:r w:rsidR="00F9607C">
          <w:rPr>
            <w:noProof/>
            <w:webHidden/>
          </w:rPr>
          <w:fldChar w:fldCharType="separate"/>
        </w:r>
        <w:r>
          <w:rPr>
            <w:noProof/>
            <w:webHidden/>
          </w:rPr>
          <w:t>41</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93" w:history="1">
        <w:r w:rsidR="00F9607C" w:rsidRPr="00587847">
          <w:rPr>
            <w:rStyle w:val="a9"/>
            <w:noProof/>
          </w:rPr>
          <w:t xml:space="preserve">8.3 </w:t>
        </w:r>
        <w:r w:rsidR="00F9607C" w:rsidRPr="00587847">
          <w:rPr>
            <w:rStyle w:val="a9"/>
            <w:rFonts w:hint="eastAsia"/>
            <w:noProof/>
          </w:rPr>
          <w:t>期末按公允价值占基金资产净值比例大小排序的所有股票投资明细</w:t>
        </w:r>
        <w:r w:rsidR="00F9607C">
          <w:rPr>
            <w:noProof/>
            <w:webHidden/>
          </w:rPr>
          <w:tab/>
        </w:r>
        <w:r w:rsidR="00F9607C">
          <w:rPr>
            <w:noProof/>
            <w:webHidden/>
          </w:rPr>
          <w:fldChar w:fldCharType="begin"/>
        </w:r>
        <w:r w:rsidR="00F9607C">
          <w:rPr>
            <w:noProof/>
            <w:webHidden/>
          </w:rPr>
          <w:instrText xml:space="preserve"> PAGEREF _Toc478413793 \h </w:instrText>
        </w:r>
        <w:r w:rsidR="00F9607C">
          <w:rPr>
            <w:noProof/>
            <w:webHidden/>
          </w:rPr>
        </w:r>
        <w:r w:rsidR="00F9607C">
          <w:rPr>
            <w:noProof/>
            <w:webHidden/>
          </w:rPr>
          <w:fldChar w:fldCharType="separate"/>
        </w:r>
        <w:r>
          <w:rPr>
            <w:noProof/>
            <w:webHidden/>
          </w:rPr>
          <w:t>42</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796" w:history="1">
        <w:r w:rsidR="00F9607C" w:rsidRPr="00587847">
          <w:rPr>
            <w:rStyle w:val="a9"/>
            <w:noProof/>
          </w:rPr>
          <w:t xml:space="preserve">8.4 </w:t>
        </w:r>
        <w:r w:rsidR="00F9607C" w:rsidRPr="00587847">
          <w:rPr>
            <w:rStyle w:val="a9"/>
            <w:rFonts w:hint="eastAsia"/>
            <w:noProof/>
          </w:rPr>
          <w:t>报告期内股票投资组合的重大变动</w:t>
        </w:r>
        <w:r w:rsidR="00F9607C">
          <w:rPr>
            <w:noProof/>
            <w:webHidden/>
          </w:rPr>
          <w:tab/>
        </w:r>
        <w:r w:rsidR="00F9607C">
          <w:rPr>
            <w:noProof/>
            <w:webHidden/>
          </w:rPr>
          <w:fldChar w:fldCharType="begin"/>
        </w:r>
        <w:r w:rsidR="00F9607C">
          <w:rPr>
            <w:noProof/>
            <w:webHidden/>
          </w:rPr>
          <w:instrText xml:space="preserve"> PAGEREF _Toc478413796 \h </w:instrText>
        </w:r>
        <w:r w:rsidR="00F9607C">
          <w:rPr>
            <w:noProof/>
            <w:webHidden/>
          </w:rPr>
        </w:r>
        <w:r w:rsidR="00F9607C">
          <w:rPr>
            <w:noProof/>
            <w:webHidden/>
          </w:rPr>
          <w:fldChar w:fldCharType="separate"/>
        </w:r>
        <w:r>
          <w:rPr>
            <w:noProof/>
            <w:webHidden/>
          </w:rPr>
          <w:t>45</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0" w:history="1">
        <w:r w:rsidR="00F9607C" w:rsidRPr="00587847">
          <w:rPr>
            <w:rStyle w:val="a9"/>
            <w:noProof/>
          </w:rPr>
          <w:t xml:space="preserve">8.5 </w:t>
        </w:r>
        <w:r w:rsidR="00F9607C" w:rsidRPr="00587847">
          <w:rPr>
            <w:rStyle w:val="a9"/>
            <w:rFonts w:hint="eastAsia"/>
            <w:noProof/>
          </w:rPr>
          <w:t>期末按债券品种分类的债券投资组合</w:t>
        </w:r>
        <w:r w:rsidR="00F9607C">
          <w:rPr>
            <w:noProof/>
            <w:webHidden/>
          </w:rPr>
          <w:tab/>
        </w:r>
        <w:r w:rsidR="00F9607C">
          <w:rPr>
            <w:noProof/>
            <w:webHidden/>
          </w:rPr>
          <w:fldChar w:fldCharType="begin"/>
        </w:r>
        <w:r w:rsidR="00F9607C">
          <w:rPr>
            <w:noProof/>
            <w:webHidden/>
          </w:rPr>
          <w:instrText xml:space="preserve"> PAGEREF _Toc478413800 \h </w:instrText>
        </w:r>
        <w:r w:rsidR="00F9607C">
          <w:rPr>
            <w:noProof/>
            <w:webHidden/>
          </w:rPr>
        </w:r>
        <w:r w:rsidR="00F9607C">
          <w:rPr>
            <w:noProof/>
            <w:webHidden/>
          </w:rPr>
          <w:fldChar w:fldCharType="separate"/>
        </w:r>
        <w:r>
          <w:rPr>
            <w:noProof/>
            <w:webHidden/>
          </w:rPr>
          <w:t>46</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1" w:history="1">
        <w:r w:rsidR="00F9607C" w:rsidRPr="00587847">
          <w:rPr>
            <w:rStyle w:val="a9"/>
            <w:noProof/>
          </w:rPr>
          <w:t xml:space="preserve">8.6 </w:t>
        </w:r>
        <w:r w:rsidR="00F9607C" w:rsidRPr="00587847">
          <w:rPr>
            <w:rStyle w:val="a9"/>
            <w:rFonts w:hint="eastAsia"/>
            <w:noProof/>
          </w:rPr>
          <w:t>期末按公允价值占基金资产净值比例大小排序的前五名债券投资明细</w:t>
        </w:r>
        <w:r w:rsidR="00F9607C">
          <w:rPr>
            <w:noProof/>
            <w:webHidden/>
          </w:rPr>
          <w:tab/>
        </w:r>
        <w:r w:rsidR="00F9607C">
          <w:rPr>
            <w:noProof/>
            <w:webHidden/>
          </w:rPr>
          <w:fldChar w:fldCharType="begin"/>
        </w:r>
        <w:r w:rsidR="00F9607C">
          <w:rPr>
            <w:noProof/>
            <w:webHidden/>
          </w:rPr>
          <w:instrText xml:space="preserve"> PAGEREF _Toc478413801 \h </w:instrText>
        </w:r>
        <w:r w:rsidR="00F9607C">
          <w:rPr>
            <w:noProof/>
            <w:webHidden/>
          </w:rPr>
        </w:r>
        <w:r w:rsidR="00F9607C">
          <w:rPr>
            <w:noProof/>
            <w:webHidden/>
          </w:rPr>
          <w:fldChar w:fldCharType="separate"/>
        </w:r>
        <w:r>
          <w:rPr>
            <w:noProof/>
            <w:webHidden/>
          </w:rPr>
          <w:t>46</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2" w:history="1">
        <w:r w:rsidR="00F9607C" w:rsidRPr="00587847">
          <w:rPr>
            <w:rStyle w:val="a9"/>
            <w:noProof/>
          </w:rPr>
          <w:t xml:space="preserve">8.7 </w:t>
        </w:r>
        <w:r w:rsidR="00F9607C" w:rsidRPr="00587847">
          <w:rPr>
            <w:rStyle w:val="a9"/>
            <w:rFonts w:hint="eastAsia"/>
            <w:noProof/>
          </w:rPr>
          <w:t>期末按公允价值占基金资产净值比例大小排序的所有资产支持证券投资明细</w:t>
        </w:r>
        <w:r w:rsidR="00F9607C">
          <w:rPr>
            <w:noProof/>
            <w:webHidden/>
          </w:rPr>
          <w:tab/>
        </w:r>
        <w:r w:rsidR="00F9607C">
          <w:rPr>
            <w:noProof/>
            <w:webHidden/>
          </w:rPr>
          <w:fldChar w:fldCharType="begin"/>
        </w:r>
        <w:r w:rsidR="00F9607C">
          <w:rPr>
            <w:noProof/>
            <w:webHidden/>
          </w:rPr>
          <w:instrText xml:space="preserve"> PAGEREF _Toc478413802 \h </w:instrText>
        </w:r>
        <w:r w:rsidR="00F9607C">
          <w:rPr>
            <w:noProof/>
            <w:webHidden/>
          </w:rPr>
        </w:r>
        <w:r w:rsidR="00F9607C">
          <w:rPr>
            <w:noProof/>
            <w:webHidden/>
          </w:rPr>
          <w:fldChar w:fldCharType="separate"/>
        </w:r>
        <w:r>
          <w:rPr>
            <w:noProof/>
            <w:webHidden/>
          </w:rPr>
          <w:t>46</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3" w:history="1">
        <w:r w:rsidR="00F9607C" w:rsidRPr="00587847">
          <w:rPr>
            <w:rStyle w:val="a9"/>
            <w:noProof/>
          </w:rPr>
          <w:t xml:space="preserve">8.8 </w:t>
        </w:r>
        <w:r w:rsidR="00F9607C" w:rsidRPr="00587847">
          <w:rPr>
            <w:rStyle w:val="a9"/>
            <w:rFonts w:hint="eastAsia"/>
            <w:noProof/>
          </w:rPr>
          <w:t>报告期末按公允价值占基金资产净值比例大小排序的前五名贵金属投资明细</w:t>
        </w:r>
        <w:r w:rsidR="00F9607C">
          <w:rPr>
            <w:noProof/>
            <w:webHidden/>
          </w:rPr>
          <w:tab/>
        </w:r>
        <w:r w:rsidR="00F9607C">
          <w:rPr>
            <w:noProof/>
            <w:webHidden/>
          </w:rPr>
          <w:fldChar w:fldCharType="begin"/>
        </w:r>
        <w:r w:rsidR="00F9607C">
          <w:rPr>
            <w:noProof/>
            <w:webHidden/>
          </w:rPr>
          <w:instrText xml:space="preserve"> PAGEREF _Toc478413803 \h </w:instrText>
        </w:r>
        <w:r w:rsidR="00F9607C">
          <w:rPr>
            <w:noProof/>
            <w:webHidden/>
          </w:rPr>
        </w:r>
        <w:r w:rsidR="00F9607C">
          <w:rPr>
            <w:noProof/>
            <w:webHidden/>
          </w:rPr>
          <w:fldChar w:fldCharType="separate"/>
        </w:r>
        <w:r>
          <w:rPr>
            <w:noProof/>
            <w:webHidden/>
          </w:rPr>
          <w:t>47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4" w:history="1">
        <w:r w:rsidR="00F9607C" w:rsidRPr="00587847">
          <w:rPr>
            <w:rStyle w:val="a9"/>
            <w:noProof/>
          </w:rPr>
          <w:t xml:space="preserve">8.9 </w:t>
        </w:r>
        <w:r w:rsidR="00F9607C" w:rsidRPr="00587847">
          <w:rPr>
            <w:rStyle w:val="a9"/>
            <w:rFonts w:hint="eastAsia"/>
            <w:noProof/>
          </w:rPr>
          <w:t>期末按公允价值占基金资产净值比例大小排序的前五名权证投资明细</w:t>
        </w:r>
        <w:r w:rsidR="00F9607C">
          <w:rPr>
            <w:noProof/>
            <w:webHidden/>
          </w:rPr>
          <w:tab/>
        </w:r>
        <w:r w:rsidR="00F9607C">
          <w:rPr>
            <w:noProof/>
            <w:webHidden/>
          </w:rPr>
          <w:fldChar w:fldCharType="begin"/>
        </w:r>
        <w:r w:rsidR="00F9607C">
          <w:rPr>
            <w:noProof/>
            <w:webHidden/>
          </w:rPr>
          <w:instrText xml:space="preserve"> PAGEREF _Toc478413804 \h </w:instrText>
        </w:r>
        <w:r w:rsidR="00F9607C">
          <w:rPr>
            <w:noProof/>
            <w:webHidden/>
          </w:rPr>
        </w:r>
        <w:r w:rsidR="00F9607C">
          <w:rPr>
            <w:noProof/>
            <w:webHidden/>
          </w:rPr>
          <w:fldChar w:fldCharType="separate"/>
        </w:r>
        <w:r>
          <w:rPr>
            <w:noProof/>
            <w:webHidden/>
          </w:rPr>
          <w:t>47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5" w:history="1">
        <w:r w:rsidR="00F9607C" w:rsidRPr="00587847">
          <w:rPr>
            <w:rStyle w:val="a9"/>
            <w:noProof/>
          </w:rPr>
          <w:t xml:space="preserve">8.10 </w:t>
        </w:r>
        <w:r w:rsidR="00F9607C" w:rsidRPr="00587847">
          <w:rPr>
            <w:rStyle w:val="a9"/>
            <w:rFonts w:hint="eastAsia"/>
            <w:noProof/>
          </w:rPr>
          <w:t>报告期末本基金投资的股指期货交易情况说明</w:t>
        </w:r>
        <w:r w:rsidR="00F9607C">
          <w:rPr>
            <w:noProof/>
            <w:webHidden/>
          </w:rPr>
          <w:tab/>
        </w:r>
        <w:r w:rsidR="00F9607C">
          <w:rPr>
            <w:noProof/>
            <w:webHidden/>
          </w:rPr>
          <w:fldChar w:fldCharType="begin"/>
        </w:r>
        <w:r w:rsidR="00F9607C">
          <w:rPr>
            <w:noProof/>
            <w:webHidden/>
          </w:rPr>
          <w:instrText xml:space="preserve"> PAGEREF _Toc478413805 \h </w:instrText>
        </w:r>
        <w:r w:rsidR="00F9607C">
          <w:rPr>
            <w:noProof/>
            <w:webHidden/>
          </w:rPr>
        </w:r>
        <w:r w:rsidR="00F9607C">
          <w:rPr>
            <w:noProof/>
            <w:webHidden/>
          </w:rPr>
          <w:fldChar w:fldCharType="separate"/>
        </w:r>
        <w:r>
          <w:rPr>
            <w:noProof/>
            <w:webHidden/>
          </w:rPr>
          <w:t>47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6" w:history="1">
        <w:r w:rsidR="00F9607C" w:rsidRPr="00587847">
          <w:rPr>
            <w:rStyle w:val="a9"/>
            <w:noProof/>
          </w:rPr>
          <w:t>8.11</w:t>
        </w:r>
        <w:r w:rsidR="00F9607C" w:rsidRPr="00587847">
          <w:rPr>
            <w:rStyle w:val="a9"/>
            <w:rFonts w:hint="eastAsia"/>
            <w:noProof/>
          </w:rPr>
          <w:t>报告期末本基金投资的国债期货交易情况说明</w:t>
        </w:r>
        <w:r w:rsidR="00F9607C">
          <w:rPr>
            <w:noProof/>
            <w:webHidden/>
          </w:rPr>
          <w:tab/>
        </w:r>
        <w:r w:rsidR="00F9607C">
          <w:rPr>
            <w:noProof/>
            <w:webHidden/>
          </w:rPr>
          <w:fldChar w:fldCharType="begin"/>
        </w:r>
        <w:r w:rsidR="00F9607C">
          <w:rPr>
            <w:noProof/>
            <w:webHidden/>
          </w:rPr>
          <w:instrText xml:space="preserve"> PAGEREF _Toc478413806 \h </w:instrText>
        </w:r>
        <w:r w:rsidR="00F9607C">
          <w:rPr>
            <w:noProof/>
            <w:webHidden/>
          </w:rPr>
        </w:r>
        <w:r w:rsidR="00F9607C">
          <w:rPr>
            <w:noProof/>
            <w:webHidden/>
          </w:rPr>
          <w:fldChar w:fldCharType="separate"/>
        </w:r>
        <w:r>
          <w:rPr>
            <w:noProof/>
            <w:webHidden/>
          </w:rPr>
          <w:t>47</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07" w:history="1">
        <w:r w:rsidR="00F9607C" w:rsidRPr="00587847">
          <w:rPr>
            <w:rStyle w:val="a9"/>
            <w:noProof/>
          </w:rPr>
          <w:t xml:space="preserve">8.12 </w:t>
        </w:r>
        <w:r w:rsidR="00F9607C" w:rsidRPr="00587847">
          <w:rPr>
            <w:rStyle w:val="a9"/>
            <w:rFonts w:hint="eastAsia"/>
            <w:noProof/>
          </w:rPr>
          <w:t>投资组合报告附注</w:t>
        </w:r>
        <w:r w:rsidR="00F9607C">
          <w:rPr>
            <w:noProof/>
            <w:webHidden/>
          </w:rPr>
          <w:tab/>
        </w:r>
        <w:r w:rsidR="00F9607C">
          <w:rPr>
            <w:noProof/>
            <w:webHidden/>
          </w:rPr>
          <w:fldChar w:fldCharType="begin"/>
        </w:r>
        <w:r w:rsidR="00F9607C">
          <w:rPr>
            <w:noProof/>
            <w:webHidden/>
          </w:rPr>
          <w:instrText xml:space="preserve"> PAGEREF _Toc478413807 \h </w:instrText>
        </w:r>
        <w:r w:rsidR="00F9607C">
          <w:rPr>
            <w:noProof/>
            <w:webHidden/>
          </w:rPr>
        </w:r>
        <w:r w:rsidR="00F9607C">
          <w:rPr>
            <w:noProof/>
            <w:webHidden/>
          </w:rPr>
          <w:fldChar w:fldCharType="separate"/>
        </w:r>
        <w:r>
          <w:rPr>
            <w:noProof/>
            <w:webHidden/>
          </w:rPr>
          <w:t>47</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814" w:history="1">
        <w:r w:rsidR="00F9607C" w:rsidRPr="00587847">
          <w:rPr>
            <w:rStyle w:val="a9"/>
            <w:b/>
            <w:noProof/>
          </w:rPr>
          <w:t xml:space="preserve">§9  </w:t>
        </w:r>
        <w:r w:rsidR="00F9607C" w:rsidRPr="00587847">
          <w:rPr>
            <w:rStyle w:val="a9"/>
            <w:rFonts w:hint="eastAsia"/>
            <w:b/>
            <w:noProof/>
          </w:rPr>
          <w:t>基金份额持有人信息</w:t>
        </w:r>
        <w:r w:rsidR="00F9607C">
          <w:rPr>
            <w:noProof/>
            <w:webHidden/>
          </w:rPr>
          <w:tab/>
        </w:r>
        <w:r w:rsidR="00F9607C">
          <w:rPr>
            <w:noProof/>
            <w:webHidden/>
          </w:rPr>
          <w:fldChar w:fldCharType="begin"/>
        </w:r>
        <w:r w:rsidR="00F9607C">
          <w:rPr>
            <w:noProof/>
            <w:webHidden/>
          </w:rPr>
          <w:instrText xml:space="preserve"> PAGEREF _Toc478413814 \h </w:instrText>
        </w:r>
        <w:r w:rsidR="00F9607C">
          <w:rPr>
            <w:noProof/>
            <w:webHidden/>
          </w:rPr>
        </w:r>
        <w:r w:rsidR="00F9607C">
          <w:rPr>
            <w:noProof/>
            <w:webHidden/>
          </w:rPr>
          <w:fldChar w:fldCharType="separate"/>
        </w:r>
        <w:r>
          <w:rPr>
            <w:noProof/>
            <w:webHidden/>
          </w:rPr>
          <w:t>48</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15" w:history="1">
        <w:r w:rsidR="00F9607C" w:rsidRPr="00587847">
          <w:rPr>
            <w:rStyle w:val="a9"/>
            <w:noProof/>
          </w:rPr>
          <w:t xml:space="preserve">9.1 </w:t>
        </w:r>
        <w:r w:rsidR="00F9607C" w:rsidRPr="00587847">
          <w:rPr>
            <w:rStyle w:val="a9"/>
            <w:rFonts w:hint="eastAsia"/>
            <w:noProof/>
          </w:rPr>
          <w:t>期末基金份额持有人户数及持有人结构</w:t>
        </w:r>
        <w:r w:rsidR="00F9607C">
          <w:rPr>
            <w:noProof/>
            <w:webHidden/>
          </w:rPr>
          <w:tab/>
        </w:r>
        <w:r w:rsidR="00F9607C">
          <w:rPr>
            <w:noProof/>
            <w:webHidden/>
          </w:rPr>
          <w:fldChar w:fldCharType="begin"/>
        </w:r>
        <w:r w:rsidR="00F9607C">
          <w:rPr>
            <w:noProof/>
            <w:webHidden/>
          </w:rPr>
          <w:instrText xml:space="preserve"> PAGEREF _Toc478413815 \h </w:instrText>
        </w:r>
        <w:r w:rsidR="00F9607C">
          <w:rPr>
            <w:noProof/>
            <w:webHidden/>
          </w:rPr>
        </w:r>
        <w:r w:rsidR="00F9607C">
          <w:rPr>
            <w:noProof/>
            <w:webHidden/>
          </w:rPr>
          <w:fldChar w:fldCharType="separate"/>
        </w:r>
        <w:r>
          <w:rPr>
            <w:noProof/>
            <w:webHidden/>
          </w:rPr>
          <w:t>48</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16" w:history="1">
        <w:r w:rsidR="00F9607C" w:rsidRPr="00587847">
          <w:rPr>
            <w:rStyle w:val="a9"/>
            <w:noProof/>
          </w:rPr>
          <w:t xml:space="preserve">9.2 </w:t>
        </w:r>
        <w:r w:rsidR="00F9607C" w:rsidRPr="00587847">
          <w:rPr>
            <w:rStyle w:val="a9"/>
            <w:rFonts w:hint="eastAsia"/>
            <w:noProof/>
          </w:rPr>
          <w:t>期末上市基金前十名持有人</w:t>
        </w:r>
        <w:r w:rsidR="00F9607C">
          <w:rPr>
            <w:noProof/>
            <w:webHidden/>
          </w:rPr>
          <w:tab/>
        </w:r>
        <w:r w:rsidR="00F9607C">
          <w:rPr>
            <w:noProof/>
            <w:webHidden/>
          </w:rPr>
          <w:fldChar w:fldCharType="begin"/>
        </w:r>
        <w:r w:rsidR="00F9607C">
          <w:rPr>
            <w:noProof/>
            <w:webHidden/>
          </w:rPr>
          <w:instrText xml:space="preserve"> PAGEREF _Toc478413816 \h </w:instrText>
        </w:r>
        <w:r w:rsidR="00F9607C">
          <w:rPr>
            <w:noProof/>
            <w:webHidden/>
          </w:rPr>
        </w:r>
        <w:r w:rsidR="00F9607C">
          <w:rPr>
            <w:noProof/>
            <w:webHidden/>
          </w:rPr>
          <w:fldChar w:fldCharType="separate"/>
        </w:r>
        <w:r>
          <w:rPr>
            <w:noProof/>
            <w:webHidden/>
          </w:rPr>
          <w:t>49</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17" w:history="1">
        <w:r w:rsidR="00F9607C" w:rsidRPr="00587847">
          <w:rPr>
            <w:rStyle w:val="a9"/>
            <w:noProof/>
          </w:rPr>
          <w:t xml:space="preserve">9.3 </w:t>
        </w:r>
        <w:r w:rsidR="00F9607C" w:rsidRPr="00587847">
          <w:rPr>
            <w:rStyle w:val="a9"/>
            <w:rFonts w:hint="eastAsia"/>
            <w:noProof/>
          </w:rPr>
          <w:t>期末基金管理人的从业人员持有本基金的情况</w:t>
        </w:r>
        <w:r w:rsidR="00F9607C">
          <w:rPr>
            <w:noProof/>
            <w:webHidden/>
          </w:rPr>
          <w:tab/>
        </w:r>
        <w:r w:rsidR="00F9607C">
          <w:rPr>
            <w:noProof/>
            <w:webHidden/>
          </w:rPr>
          <w:fldChar w:fldCharType="begin"/>
        </w:r>
        <w:r w:rsidR="00F9607C">
          <w:rPr>
            <w:noProof/>
            <w:webHidden/>
          </w:rPr>
          <w:instrText xml:space="preserve"> PAGEREF _Toc478413817 \h </w:instrText>
        </w:r>
        <w:r w:rsidR="00F9607C">
          <w:rPr>
            <w:noProof/>
            <w:webHidden/>
          </w:rPr>
        </w:r>
        <w:r w:rsidR="00F9607C">
          <w:rPr>
            <w:noProof/>
            <w:webHidden/>
          </w:rPr>
          <w:fldChar w:fldCharType="separate"/>
        </w:r>
        <w:r>
          <w:rPr>
            <w:noProof/>
            <w:webHidden/>
          </w:rPr>
          <w:t>49</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18" w:history="1">
        <w:r w:rsidR="00F9607C" w:rsidRPr="00587847">
          <w:rPr>
            <w:rStyle w:val="a9"/>
            <w:noProof/>
          </w:rPr>
          <w:t>9.4</w:t>
        </w:r>
        <w:r w:rsidR="00F9607C" w:rsidRPr="00587847">
          <w:rPr>
            <w:rStyle w:val="a9"/>
            <w:rFonts w:hint="eastAsia"/>
            <w:noProof/>
          </w:rPr>
          <w:t>期末基金管理人的从业人员持有本开放式基金份额总量区间的情况</w:t>
        </w:r>
        <w:r w:rsidR="00F9607C">
          <w:rPr>
            <w:noProof/>
            <w:webHidden/>
          </w:rPr>
          <w:tab/>
        </w:r>
        <w:r w:rsidR="00F9607C">
          <w:rPr>
            <w:noProof/>
            <w:webHidden/>
          </w:rPr>
          <w:fldChar w:fldCharType="begin"/>
        </w:r>
        <w:r w:rsidR="00F9607C">
          <w:rPr>
            <w:noProof/>
            <w:webHidden/>
          </w:rPr>
          <w:instrText xml:space="preserve"> PAGEREF _Toc478413818 \h </w:instrText>
        </w:r>
        <w:r w:rsidR="00F9607C">
          <w:rPr>
            <w:noProof/>
            <w:webHidden/>
          </w:rPr>
        </w:r>
        <w:r w:rsidR="00F9607C">
          <w:rPr>
            <w:noProof/>
            <w:webHidden/>
          </w:rPr>
          <w:fldChar w:fldCharType="separate"/>
        </w:r>
        <w:r>
          <w:rPr>
            <w:noProof/>
            <w:webHidden/>
          </w:rPr>
          <w:t>49</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819" w:history="1">
        <w:r w:rsidR="00F9607C" w:rsidRPr="00587847">
          <w:rPr>
            <w:rStyle w:val="a9"/>
            <w:b/>
            <w:bCs/>
            <w:noProof/>
          </w:rPr>
          <w:t xml:space="preserve">§10  </w:t>
        </w:r>
        <w:r w:rsidR="00F9607C" w:rsidRPr="00587847">
          <w:rPr>
            <w:rStyle w:val="a9"/>
            <w:rFonts w:hint="eastAsia"/>
            <w:b/>
            <w:bCs/>
            <w:noProof/>
          </w:rPr>
          <w:t>开放式基金份额变动</w:t>
        </w:r>
        <w:r w:rsidR="00F9607C">
          <w:rPr>
            <w:noProof/>
            <w:webHidden/>
          </w:rPr>
          <w:tab/>
        </w:r>
        <w:r w:rsidR="00F9607C">
          <w:rPr>
            <w:noProof/>
            <w:webHidden/>
          </w:rPr>
          <w:fldChar w:fldCharType="begin"/>
        </w:r>
        <w:r w:rsidR="00F9607C">
          <w:rPr>
            <w:noProof/>
            <w:webHidden/>
          </w:rPr>
          <w:instrText xml:space="preserve"> PAGEREF _Toc478413819 \h </w:instrText>
        </w:r>
        <w:r w:rsidR="00F9607C">
          <w:rPr>
            <w:noProof/>
            <w:webHidden/>
          </w:rPr>
        </w:r>
        <w:r w:rsidR="00F9607C">
          <w:rPr>
            <w:noProof/>
            <w:webHidden/>
          </w:rPr>
          <w:fldChar w:fldCharType="separate"/>
        </w:r>
        <w:r>
          <w:rPr>
            <w:noProof/>
            <w:webHidden/>
          </w:rPr>
          <w:t>49</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820" w:history="1">
        <w:r w:rsidR="00F9607C" w:rsidRPr="00587847">
          <w:rPr>
            <w:rStyle w:val="a9"/>
            <w:b/>
            <w:bCs/>
            <w:noProof/>
          </w:rPr>
          <w:t xml:space="preserve">§11  </w:t>
        </w:r>
        <w:r w:rsidR="00F9607C" w:rsidRPr="00587847">
          <w:rPr>
            <w:rStyle w:val="a9"/>
            <w:rFonts w:hint="eastAsia"/>
            <w:b/>
            <w:bCs/>
            <w:noProof/>
          </w:rPr>
          <w:t>重大事件揭示</w:t>
        </w:r>
        <w:r w:rsidR="00F9607C">
          <w:rPr>
            <w:noProof/>
            <w:webHidden/>
          </w:rPr>
          <w:tab/>
        </w:r>
        <w:r w:rsidR="00F9607C">
          <w:rPr>
            <w:noProof/>
            <w:webHidden/>
          </w:rPr>
          <w:fldChar w:fldCharType="begin"/>
        </w:r>
        <w:r w:rsidR="00F9607C">
          <w:rPr>
            <w:noProof/>
            <w:webHidden/>
          </w:rPr>
          <w:instrText xml:space="preserve"> PAGEREF _Toc478413820 \h </w:instrText>
        </w:r>
        <w:r w:rsidR="00F9607C">
          <w:rPr>
            <w:noProof/>
            <w:webHidden/>
          </w:rPr>
        </w:r>
        <w:r w:rsidR="00F9607C">
          <w:rPr>
            <w:noProof/>
            <w:webHidden/>
          </w:rPr>
          <w:fldChar w:fldCharType="separate"/>
        </w:r>
        <w:r>
          <w:rPr>
            <w:noProof/>
            <w:webHidden/>
          </w:rPr>
          <w:t>50</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1" w:history="1">
        <w:r w:rsidR="00F9607C" w:rsidRPr="00587847">
          <w:rPr>
            <w:rStyle w:val="a9"/>
            <w:noProof/>
          </w:rPr>
          <w:t>11.1</w:t>
        </w:r>
        <w:r w:rsidR="00F9607C" w:rsidRPr="00587847">
          <w:rPr>
            <w:rStyle w:val="a9"/>
            <w:rFonts w:hint="eastAsia"/>
            <w:noProof/>
          </w:rPr>
          <w:t>基金份额持有人大会决议</w:t>
        </w:r>
        <w:r w:rsidR="00F9607C">
          <w:rPr>
            <w:noProof/>
            <w:webHidden/>
          </w:rPr>
          <w:tab/>
        </w:r>
        <w:r w:rsidR="00F9607C">
          <w:rPr>
            <w:noProof/>
            <w:webHidden/>
          </w:rPr>
          <w:fldChar w:fldCharType="begin"/>
        </w:r>
        <w:r w:rsidR="00F9607C">
          <w:rPr>
            <w:noProof/>
            <w:webHidden/>
          </w:rPr>
          <w:instrText xml:space="preserve"> PAGEREF _Toc478413821 \h </w:instrText>
        </w:r>
        <w:r w:rsidR="00F9607C">
          <w:rPr>
            <w:noProof/>
            <w:webHidden/>
          </w:rPr>
        </w:r>
        <w:r w:rsidR="00F9607C">
          <w:rPr>
            <w:noProof/>
            <w:webHidden/>
          </w:rPr>
          <w:fldChar w:fldCharType="separate"/>
        </w:r>
        <w:r>
          <w:rPr>
            <w:noProof/>
            <w:webHidden/>
          </w:rPr>
          <w:t>50</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2" w:history="1">
        <w:r w:rsidR="00F9607C" w:rsidRPr="00587847">
          <w:rPr>
            <w:rStyle w:val="a9"/>
            <w:noProof/>
          </w:rPr>
          <w:t xml:space="preserve">11.2 </w:t>
        </w:r>
        <w:r w:rsidR="00F9607C" w:rsidRPr="00587847">
          <w:rPr>
            <w:rStyle w:val="a9"/>
            <w:rFonts w:hint="eastAsia"/>
            <w:noProof/>
          </w:rPr>
          <w:t>基金管理人、基金托管人的专门基金托管部门的重大人事变动</w:t>
        </w:r>
        <w:r w:rsidR="00F9607C">
          <w:rPr>
            <w:noProof/>
            <w:webHidden/>
          </w:rPr>
          <w:tab/>
        </w:r>
        <w:r w:rsidR="00F9607C">
          <w:rPr>
            <w:noProof/>
            <w:webHidden/>
          </w:rPr>
          <w:fldChar w:fldCharType="begin"/>
        </w:r>
        <w:r w:rsidR="00F9607C">
          <w:rPr>
            <w:noProof/>
            <w:webHidden/>
          </w:rPr>
          <w:instrText xml:space="preserve"> PAGEREF _Toc478413822 \h </w:instrText>
        </w:r>
        <w:r w:rsidR="00F9607C">
          <w:rPr>
            <w:noProof/>
            <w:webHidden/>
          </w:rPr>
        </w:r>
        <w:r w:rsidR="00F9607C">
          <w:rPr>
            <w:noProof/>
            <w:webHidden/>
          </w:rPr>
          <w:fldChar w:fldCharType="separate"/>
        </w:r>
        <w:r>
          <w:rPr>
            <w:noProof/>
            <w:webHidden/>
          </w:rPr>
          <w:t>50</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3" w:history="1">
        <w:r w:rsidR="00F9607C" w:rsidRPr="00587847">
          <w:rPr>
            <w:rStyle w:val="a9"/>
            <w:noProof/>
          </w:rPr>
          <w:t xml:space="preserve">11.3 </w:t>
        </w:r>
        <w:r w:rsidR="00F9607C" w:rsidRPr="00587847">
          <w:rPr>
            <w:rStyle w:val="a9"/>
            <w:rFonts w:hint="eastAsia"/>
            <w:noProof/>
          </w:rPr>
          <w:t>涉及基金管理人、基金财产、基金托管业务的诉讼</w:t>
        </w:r>
        <w:r w:rsidR="00F9607C">
          <w:rPr>
            <w:noProof/>
            <w:webHidden/>
          </w:rPr>
          <w:tab/>
        </w:r>
        <w:r w:rsidR="00F9607C">
          <w:rPr>
            <w:noProof/>
            <w:webHidden/>
          </w:rPr>
          <w:fldChar w:fldCharType="begin"/>
        </w:r>
        <w:r w:rsidR="00F9607C">
          <w:rPr>
            <w:noProof/>
            <w:webHidden/>
          </w:rPr>
          <w:instrText xml:space="preserve"> PAGEREF _Toc478413823 \h </w:instrText>
        </w:r>
        <w:r w:rsidR="00F9607C">
          <w:rPr>
            <w:noProof/>
            <w:webHidden/>
          </w:rPr>
        </w:r>
        <w:r w:rsidR="00F9607C">
          <w:rPr>
            <w:noProof/>
            <w:webHidden/>
          </w:rPr>
          <w:fldChar w:fldCharType="separate"/>
        </w:r>
        <w:r>
          <w:rPr>
            <w:noProof/>
            <w:webHidden/>
          </w:rPr>
          <w:t>50</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4" w:history="1">
        <w:r w:rsidR="00F9607C" w:rsidRPr="00587847">
          <w:rPr>
            <w:rStyle w:val="a9"/>
            <w:noProof/>
          </w:rPr>
          <w:t xml:space="preserve">11.4 </w:t>
        </w:r>
        <w:r w:rsidR="00F9607C" w:rsidRPr="00587847">
          <w:rPr>
            <w:rStyle w:val="a9"/>
            <w:rFonts w:hint="eastAsia"/>
            <w:noProof/>
          </w:rPr>
          <w:t>基金投资策略的改变</w:t>
        </w:r>
        <w:r w:rsidR="00F9607C">
          <w:rPr>
            <w:noProof/>
            <w:webHidden/>
          </w:rPr>
          <w:tab/>
        </w:r>
        <w:r w:rsidR="00F9607C">
          <w:rPr>
            <w:noProof/>
            <w:webHidden/>
          </w:rPr>
          <w:fldChar w:fldCharType="begin"/>
        </w:r>
        <w:r w:rsidR="00F9607C">
          <w:rPr>
            <w:noProof/>
            <w:webHidden/>
          </w:rPr>
          <w:instrText xml:space="preserve"> PAGEREF _Toc478413824 \h </w:instrText>
        </w:r>
        <w:r w:rsidR="00F9607C">
          <w:rPr>
            <w:noProof/>
            <w:webHidden/>
          </w:rPr>
        </w:r>
        <w:r w:rsidR="00F9607C">
          <w:rPr>
            <w:noProof/>
            <w:webHidden/>
          </w:rPr>
          <w:fldChar w:fldCharType="separate"/>
        </w:r>
        <w:r>
          <w:rPr>
            <w:noProof/>
            <w:webHidden/>
          </w:rPr>
          <w:t>50</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5" w:history="1">
        <w:r w:rsidR="00F9607C" w:rsidRPr="00587847">
          <w:rPr>
            <w:rStyle w:val="a9"/>
            <w:noProof/>
          </w:rPr>
          <w:t>11.5</w:t>
        </w:r>
        <w:r w:rsidR="00F9607C" w:rsidRPr="00587847">
          <w:rPr>
            <w:rStyle w:val="a9"/>
            <w:rFonts w:hint="eastAsia"/>
            <w:noProof/>
          </w:rPr>
          <w:t>为基金进行审计的会计师事务所情况</w:t>
        </w:r>
        <w:r w:rsidR="00F9607C">
          <w:rPr>
            <w:noProof/>
            <w:webHidden/>
          </w:rPr>
          <w:tab/>
        </w:r>
        <w:r w:rsidR="00F9607C">
          <w:rPr>
            <w:noProof/>
            <w:webHidden/>
          </w:rPr>
          <w:fldChar w:fldCharType="begin"/>
        </w:r>
        <w:r w:rsidR="00F9607C">
          <w:rPr>
            <w:noProof/>
            <w:webHidden/>
          </w:rPr>
          <w:instrText xml:space="preserve"> PAGEREF _Toc478413825 \h </w:instrText>
        </w:r>
        <w:r w:rsidR="00F9607C">
          <w:rPr>
            <w:noProof/>
            <w:webHidden/>
          </w:rPr>
        </w:r>
        <w:r w:rsidR="00F9607C">
          <w:rPr>
            <w:noProof/>
            <w:webHidden/>
          </w:rPr>
          <w:fldChar w:fldCharType="separate"/>
        </w:r>
        <w:r>
          <w:rPr>
            <w:noProof/>
            <w:webHidden/>
          </w:rPr>
          <w:t>50</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6" w:history="1">
        <w:r w:rsidR="00F9607C" w:rsidRPr="00587847">
          <w:rPr>
            <w:rStyle w:val="a9"/>
            <w:noProof/>
          </w:rPr>
          <w:t xml:space="preserve">11.6 </w:t>
        </w:r>
        <w:r w:rsidR="00F9607C" w:rsidRPr="00587847">
          <w:rPr>
            <w:rStyle w:val="a9"/>
            <w:rFonts w:hint="eastAsia"/>
            <w:noProof/>
          </w:rPr>
          <w:t>管理人、托管人及其高级管理人员受稽查或处罚等情况</w:t>
        </w:r>
        <w:r w:rsidR="00F9607C">
          <w:rPr>
            <w:noProof/>
            <w:webHidden/>
          </w:rPr>
          <w:tab/>
        </w:r>
        <w:r w:rsidR="00F9607C">
          <w:rPr>
            <w:noProof/>
            <w:webHidden/>
          </w:rPr>
          <w:fldChar w:fldCharType="begin"/>
        </w:r>
        <w:r w:rsidR="00F9607C">
          <w:rPr>
            <w:noProof/>
            <w:webHidden/>
          </w:rPr>
          <w:instrText xml:space="preserve"> PAGEREF _Toc478413826 \h </w:instrText>
        </w:r>
        <w:r w:rsidR="00F9607C">
          <w:rPr>
            <w:noProof/>
            <w:webHidden/>
          </w:rPr>
        </w:r>
        <w:r w:rsidR="00F9607C">
          <w:rPr>
            <w:noProof/>
            <w:webHidden/>
          </w:rPr>
          <w:fldChar w:fldCharType="separate"/>
        </w:r>
        <w:r>
          <w:rPr>
            <w:noProof/>
            <w:webHidden/>
          </w:rPr>
          <w:t>50</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7" w:history="1">
        <w:r w:rsidR="00F9607C" w:rsidRPr="00587847">
          <w:rPr>
            <w:rStyle w:val="a9"/>
            <w:noProof/>
          </w:rPr>
          <w:t xml:space="preserve">11.7 </w:t>
        </w:r>
        <w:r w:rsidR="00F9607C" w:rsidRPr="00587847">
          <w:rPr>
            <w:rStyle w:val="a9"/>
            <w:rFonts w:hint="eastAsia"/>
            <w:noProof/>
          </w:rPr>
          <w:t>基金租用证券公司交易单元的有关情况</w:t>
        </w:r>
        <w:r w:rsidR="00F9607C">
          <w:rPr>
            <w:noProof/>
            <w:webHidden/>
          </w:rPr>
          <w:tab/>
        </w:r>
        <w:r w:rsidR="00F9607C">
          <w:rPr>
            <w:noProof/>
            <w:webHidden/>
          </w:rPr>
          <w:fldChar w:fldCharType="begin"/>
        </w:r>
        <w:r w:rsidR="00F9607C">
          <w:rPr>
            <w:noProof/>
            <w:webHidden/>
          </w:rPr>
          <w:instrText xml:space="preserve"> PAGEREF _Toc478413827 \h </w:instrText>
        </w:r>
        <w:r w:rsidR="00F9607C">
          <w:rPr>
            <w:noProof/>
            <w:webHidden/>
          </w:rPr>
        </w:r>
        <w:r w:rsidR="00F9607C">
          <w:rPr>
            <w:noProof/>
            <w:webHidden/>
          </w:rPr>
          <w:fldChar w:fldCharType="separate"/>
        </w:r>
        <w:r>
          <w:rPr>
            <w:noProof/>
            <w:webHidden/>
          </w:rPr>
          <w:t>51</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29" w:history="1">
        <w:r w:rsidR="00F9607C" w:rsidRPr="00587847">
          <w:rPr>
            <w:rStyle w:val="a9"/>
            <w:noProof/>
          </w:rPr>
          <w:t xml:space="preserve">11.8 </w:t>
        </w:r>
        <w:r w:rsidR="00F9607C" w:rsidRPr="00587847">
          <w:rPr>
            <w:rStyle w:val="a9"/>
            <w:rFonts w:hint="eastAsia"/>
            <w:noProof/>
          </w:rPr>
          <w:t>其他重大事件</w:t>
        </w:r>
        <w:r w:rsidR="00F9607C">
          <w:rPr>
            <w:noProof/>
            <w:webHidden/>
          </w:rPr>
          <w:tab/>
        </w:r>
        <w:r w:rsidR="00F9607C">
          <w:rPr>
            <w:noProof/>
            <w:webHidden/>
          </w:rPr>
          <w:fldChar w:fldCharType="begin"/>
        </w:r>
        <w:r w:rsidR="00F9607C">
          <w:rPr>
            <w:noProof/>
            <w:webHidden/>
          </w:rPr>
          <w:instrText xml:space="preserve"> PAGEREF _Toc478413829 \h </w:instrText>
        </w:r>
        <w:r w:rsidR="00F9607C">
          <w:rPr>
            <w:noProof/>
            <w:webHidden/>
          </w:rPr>
        </w:r>
        <w:r w:rsidR="00F9607C">
          <w:rPr>
            <w:noProof/>
            <w:webHidden/>
          </w:rPr>
          <w:fldChar w:fldCharType="separate"/>
        </w:r>
        <w:r>
          <w:rPr>
            <w:noProof/>
            <w:webHidden/>
          </w:rPr>
          <w:t>51</w:t>
        </w:r>
        <w:r w:rsidR="00F9607C">
          <w:rPr>
            <w:noProof/>
            <w:webHidden/>
          </w:rPr>
          <w:fldChar w:fldCharType="end"/>
        </w:r>
      </w:hyperlink>
    </w:p>
    <w:p w:rsidR="00F9607C" w:rsidRDefault="003B5C88">
      <w:pPr>
        <w:pStyle w:val="11"/>
        <w:rPr>
          <w:rFonts w:asciiTheme="minorHAnsi" w:eastAsiaTheme="minorEastAsia" w:hAnsiTheme="minorHAnsi" w:cstheme="minorBidi"/>
          <w:noProof/>
          <w:szCs w:val="22"/>
        </w:rPr>
      </w:pPr>
      <w:hyperlink w:anchor="_Toc478413830" w:history="1">
        <w:r w:rsidR="00F9607C" w:rsidRPr="00587847">
          <w:rPr>
            <w:rStyle w:val="a9"/>
            <w:b/>
            <w:bCs/>
            <w:noProof/>
          </w:rPr>
          <w:t xml:space="preserve">§12  </w:t>
        </w:r>
        <w:r w:rsidR="00F9607C" w:rsidRPr="00587847">
          <w:rPr>
            <w:rStyle w:val="a9"/>
            <w:rFonts w:hint="eastAsia"/>
            <w:b/>
            <w:bCs/>
            <w:noProof/>
          </w:rPr>
          <w:t>备查文件目录</w:t>
        </w:r>
        <w:r w:rsidR="00F9607C">
          <w:rPr>
            <w:noProof/>
            <w:webHidden/>
          </w:rPr>
          <w:tab/>
        </w:r>
        <w:r w:rsidR="00F9607C">
          <w:rPr>
            <w:noProof/>
            <w:webHidden/>
          </w:rPr>
          <w:fldChar w:fldCharType="begin"/>
        </w:r>
        <w:r w:rsidR="00F9607C">
          <w:rPr>
            <w:noProof/>
            <w:webHidden/>
          </w:rPr>
          <w:instrText xml:space="preserve"> PAGEREF _Toc478413830 \h </w:instrText>
        </w:r>
        <w:r w:rsidR="00F9607C">
          <w:rPr>
            <w:noProof/>
            <w:webHidden/>
          </w:rPr>
        </w:r>
        <w:r w:rsidR="00F9607C">
          <w:rPr>
            <w:noProof/>
            <w:webHidden/>
          </w:rPr>
          <w:fldChar w:fldCharType="separate"/>
        </w:r>
        <w:r>
          <w:rPr>
            <w:noProof/>
            <w:webHidden/>
          </w:rPr>
          <w:t>52</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31" w:history="1">
        <w:r w:rsidR="00F9607C" w:rsidRPr="00587847">
          <w:rPr>
            <w:rStyle w:val="a9"/>
            <w:noProof/>
          </w:rPr>
          <w:t xml:space="preserve">12.1 </w:t>
        </w:r>
        <w:r w:rsidR="00F9607C" w:rsidRPr="00587847">
          <w:rPr>
            <w:rStyle w:val="a9"/>
            <w:rFonts w:hint="eastAsia"/>
            <w:noProof/>
          </w:rPr>
          <w:t>备查文件目录</w:t>
        </w:r>
        <w:r w:rsidR="00F9607C">
          <w:rPr>
            <w:noProof/>
            <w:webHidden/>
          </w:rPr>
          <w:tab/>
        </w:r>
        <w:r w:rsidR="00F9607C">
          <w:rPr>
            <w:noProof/>
            <w:webHidden/>
          </w:rPr>
          <w:fldChar w:fldCharType="begin"/>
        </w:r>
        <w:r w:rsidR="00F9607C">
          <w:rPr>
            <w:noProof/>
            <w:webHidden/>
          </w:rPr>
          <w:instrText xml:space="preserve"> PAGEREF _Toc478413831 \h </w:instrText>
        </w:r>
        <w:r w:rsidR="00F9607C">
          <w:rPr>
            <w:noProof/>
            <w:webHidden/>
          </w:rPr>
        </w:r>
        <w:r w:rsidR="00F9607C">
          <w:rPr>
            <w:noProof/>
            <w:webHidden/>
          </w:rPr>
          <w:fldChar w:fldCharType="separate"/>
        </w:r>
        <w:r>
          <w:rPr>
            <w:noProof/>
            <w:webHidden/>
          </w:rPr>
          <w:t>52</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32" w:history="1">
        <w:r w:rsidR="00F9607C" w:rsidRPr="00587847">
          <w:rPr>
            <w:rStyle w:val="a9"/>
            <w:noProof/>
          </w:rPr>
          <w:t xml:space="preserve">12.2 </w:t>
        </w:r>
        <w:r w:rsidR="00F9607C" w:rsidRPr="00587847">
          <w:rPr>
            <w:rStyle w:val="a9"/>
            <w:rFonts w:hint="eastAsia"/>
            <w:noProof/>
          </w:rPr>
          <w:t>存放地点</w:t>
        </w:r>
        <w:r w:rsidR="00F9607C">
          <w:rPr>
            <w:noProof/>
            <w:webHidden/>
          </w:rPr>
          <w:tab/>
        </w:r>
        <w:r w:rsidR="00F9607C">
          <w:rPr>
            <w:noProof/>
            <w:webHidden/>
          </w:rPr>
          <w:fldChar w:fldCharType="begin"/>
        </w:r>
        <w:r w:rsidR="00F9607C">
          <w:rPr>
            <w:noProof/>
            <w:webHidden/>
          </w:rPr>
          <w:instrText xml:space="preserve"> PAGEREF _Toc478413832 \h </w:instrText>
        </w:r>
        <w:r w:rsidR="00F9607C">
          <w:rPr>
            <w:noProof/>
            <w:webHidden/>
          </w:rPr>
        </w:r>
        <w:r w:rsidR="00F9607C">
          <w:rPr>
            <w:noProof/>
            <w:webHidden/>
          </w:rPr>
          <w:fldChar w:fldCharType="separate"/>
        </w:r>
        <w:r>
          <w:rPr>
            <w:noProof/>
            <w:webHidden/>
          </w:rPr>
          <w:t>52</w:t>
        </w:r>
        <w:r w:rsidR="00F9607C">
          <w:rPr>
            <w:noProof/>
            <w:webHidden/>
          </w:rPr>
          <w:fldChar w:fldCharType="end"/>
        </w:r>
      </w:hyperlink>
    </w:p>
    <w:p w:rsidR="00F9607C" w:rsidRDefault="003B5C88">
      <w:pPr>
        <w:pStyle w:val="22"/>
        <w:rPr>
          <w:rFonts w:asciiTheme="minorHAnsi" w:eastAsiaTheme="minorEastAsia" w:hAnsiTheme="minorHAnsi" w:cstheme="minorBidi"/>
          <w:noProof/>
          <w:kern w:val="2"/>
          <w:szCs w:val="22"/>
        </w:rPr>
      </w:pPr>
      <w:hyperlink w:anchor="_Toc478413833" w:history="1">
        <w:r w:rsidR="00F9607C" w:rsidRPr="00587847">
          <w:rPr>
            <w:rStyle w:val="a9"/>
            <w:noProof/>
          </w:rPr>
          <w:t xml:space="preserve">12.3 </w:t>
        </w:r>
        <w:r w:rsidR="00F9607C" w:rsidRPr="00587847">
          <w:rPr>
            <w:rStyle w:val="a9"/>
            <w:rFonts w:hint="eastAsia"/>
            <w:noProof/>
          </w:rPr>
          <w:t>查阅方式</w:t>
        </w:r>
        <w:r w:rsidR="00F9607C">
          <w:rPr>
            <w:noProof/>
            <w:webHidden/>
          </w:rPr>
          <w:tab/>
        </w:r>
        <w:r w:rsidR="00F9607C">
          <w:rPr>
            <w:noProof/>
            <w:webHidden/>
          </w:rPr>
          <w:fldChar w:fldCharType="begin"/>
        </w:r>
        <w:r w:rsidR="00F9607C">
          <w:rPr>
            <w:noProof/>
            <w:webHidden/>
          </w:rPr>
          <w:instrText xml:space="preserve"> PAGEREF _Toc478413833 \h </w:instrText>
        </w:r>
        <w:r w:rsidR="00F9607C">
          <w:rPr>
            <w:noProof/>
            <w:webHidden/>
          </w:rPr>
        </w:r>
        <w:r w:rsidR="00F9607C">
          <w:rPr>
            <w:noProof/>
            <w:webHidden/>
          </w:rPr>
          <w:fldChar w:fldCharType="separate"/>
        </w:r>
        <w:r>
          <w:rPr>
            <w:noProof/>
            <w:webHidden/>
          </w:rPr>
          <w:t>52</w:t>
        </w:r>
        <w:r w:rsidR="00F9607C">
          <w:rPr>
            <w:noProof/>
            <w:webHidden/>
          </w:rPr>
          <w:fldChar w:fldCharType="end"/>
        </w:r>
      </w:hyperlink>
    </w:p>
    <w:p w:rsidR="001A59F9" w:rsidRPr="005B4332" w:rsidRDefault="00A310C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bookmarkEnd w:id="8"/>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7841366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7841366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深证</w:t>
            </w:r>
            <w:r w:rsidRPr="0038115A">
              <w:rPr>
                <w:sz w:val="24"/>
              </w:rPr>
              <w:t>300</w:t>
            </w:r>
            <w:r w:rsidRPr="0038115A">
              <w:rPr>
                <w:sz w:val="24"/>
              </w:rPr>
              <w:t>价值交易型开放式指数证券投资基金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交银深证</w:t>
            </w:r>
            <w:r w:rsidRPr="0038115A">
              <w:rPr>
                <w:sz w:val="24"/>
              </w:rPr>
              <w:t>300</w:t>
            </w:r>
            <w:r w:rsidRPr="0038115A">
              <w:rPr>
                <w:sz w:val="24"/>
              </w:rPr>
              <w:t>价值</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深价值</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30,329,693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深圳证券交易所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10</w:t>
            </w:r>
            <w:r w:rsidRPr="0038115A">
              <w:rPr>
                <w:rFonts w:hint="eastAsia"/>
                <w:sz w:val="24"/>
              </w:rPr>
              <w:t>月</w:t>
            </w:r>
            <w:r w:rsidRPr="0038115A">
              <w:rPr>
                <w:rFonts w:hint="eastAsia"/>
                <w:sz w:val="24"/>
              </w:rPr>
              <w:t>25</w:t>
            </w:r>
            <w:r w:rsidRPr="0038115A">
              <w:rPr>
                <w:rFonts w:hint="eastAsia"/>
                <w:sz w:val="24"/>
              </w:rPr>
              <w:t>日</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E6955" w:rsidRDefault="001A59F9" w:rsidP="00EE6955">
      <w:pPr>
        <w:pStyle w:val="20"/>
        <w:spacing w:before="29" w:after="0" w:line="288" w:lineRule="auto"/>
        <w:rPr>
          <w:rFonts w:ascii="Times New Roman" w:hAnsi="Times New Roman"/>
          <w:kern w:val="0"/>
          <w:szCs w:val="24"/>
        </w:rPr>
      </w:pPr>
      <w:bookmarkStart w:id="14" w:name="_Toc361324846"/>
      <w:bookmarkStart w:id="15" w:name="_Toc478413669"/>
      <w:r w:rsidRPr="00EE6955">
        <w:rPr>
          <w:rFonts w:ascii="Times New Roman" w:hAnsi="Times New Roman"/>
          <w:kern w:val="0"/>
          <w:szCs w:val="24"/>
        </w:rPr>
        <w:t xml:space="preserve">2.2 </w:t>
      </w:r>
      <w:r w:rsidRPr="00EE6955">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紧密跟踪标的指数，追求跟踪偏离度和跟踪误差最小化。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本基金绝大部分资产采用完全复制法，跟踪深证</w:t>
            </w:r>
            <w:r w:rsidRPr="002A7419">
              <w:rPr>
                <w:sz w:val="24"/>
              </w:rPr>
              <w:t>300</w:t>
            </w:r>
            <w:r w:rsidRPr="002A7419">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本基金属于股票基金，风险与预期收益高于混合基金、债券基金与货币市场基金。同时本基金为指数型基金，具有与标的指数、以及标的指数所代表的股票市场相似的风险收益特征。</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EE6955">
      <w:pPr>
        <w:pStyle w:val="20"/>
        <w:spacing w:before="29" w:after="0" w:line="288" w:lineRule="auto"/>
        <w:rPr>
          <w:b w:val="0"/>
        </w:rPr>
      </w:pPr>
      <w:bookmarkStart w:id="16" w:name="_Toc225498247"/>
      <w:bookmarkStart w:id="17" w:name="_Toc361324847"/>
      <w:bookmarkStart w:id="18" w:name="_Toc478413670"/>
      <w:r w:rsidRPr="002D02CF">
        <w:t>2</w:t>
      </w:r>
      <w:r w:rsidRPr="00EE6955">
        <w:rPr>
          <w:bCs w:val="0"/>
          <w:kern w:val="0"/>
        </w:rPr>
        <w:t xml:space="preserve">.3 </w:t>
      </w:r>
      <w:r w:rsidRPr="00EE6955">
        <w:rPr>
          <w:rFonts w:hint="eastAsia"/>
          <w:bCs w:val="0"/>
          <w:kern w:val="0"/>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3B74A8" w:rsidP="002A7419">
            <w:pPr>
              <w:spacing w:before="29" w:line="288" w:lineRule="auto"/>
              <w:jc w:val="center"/>
              <w:rPr>
                <w:sz w:val="24"/>
              </w:rPr>
            </w:pPr>
            <w:r w:rsidRPr="003B74A8">
              <w:rPr>
                <w:rFonts w:hint="eastAsia"/>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9F5251">
            <w:pPr>
              <w:spacing w:before="29" w:line="288" w:lineRule="auto"/>
              <w:jc w:val="center"/>
              <w:rPr>
                <w:sz w:val="24"/>
              </w:rPr>
            </w:pPr>
            <w:r w:rsidRPr="002A7419">
              <w:rPr>
                <w:sz w:val="24"/>
              </w:rPr>
              <w:t>（</w:t>
            </w:r>
            <w:r w:rsidRPr="002A7419">
              <w:rPr>
                <w:sz w:val="24"/>
              </w:rPr>
              <w:t>021</w:t>
            </w:r>
            <w:r w:rsidRPr="002A7419">
              <w:rPr>
                <w:sz w:val="24"/>
              </w:rPr>
              <w:t>）</w:t>
            </w:r>
            <w:r w:rsidR="009F5251" w:rsidRPr="002A7419">
              <w:rPr>
                <w:sz w:val="24"/>
              </w:rPr>
              <w:t>610550</w:t>
            </w:r>
            <w:r w:rsidR="009F5251">
              <w:rPr>
                <w:sz w:val="24"/>
              </w:rPr>
              <w:t>5</w:t>
            </w:r>
            <w:r w:rsidR="009F5251" w:rsidRPr="002A7419">
              <w:rPr>
                <w:sz w:val="24"/>
              </w:rPr>
              <w:t>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E6955" w:rsidRDefault="001A59F9" w:rsidP="00EE6955">
      <w:pPr>
        <w:pStyle w:val="20"/>
        <w:spacing w:before="29" w:after="0" w:line="288" w:lineRule="auto"/>
        <w:rPr>
          <w:rFonts w:ascii="Times New Roman" w:hAnsi="Times New Roman"/>
          <w:kern w:val="0"/>
          <w:szCs w:val="24"/>
        </w:rPr>
      </w:pPr>
      <w:bookmarkStart w:id="19" w:name="_Toc225498248"/>
      <w:bookmarkStart w:id="20" w:name="_Toc361324848"/>
      <w:bookmarkStart w:id="21" w:name="_Toc478413671"/>
      <w:r w:rsidRPr="00EE6955">
        <w:rPr>
          <w:rFonts w:ascii="Times New Roman" w:hAnsi="Times New Roman"/>
          <w:kern w:val="0"/>
          <w:szCs w:val="24"/>
        </w:rPr>
        <w:t xml:space="preserve">2.4 </w:t>
      </w:r>
      <w:r w:rsidRPr="00EE695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E6955" w:rsidRDefault="001A59F9" w:rsidP="00EE6955">
      <w:pPr>
        <w:pStyle w:val="20"/>
        <w:spacing w:before="29" w:after="0" w:line="288" w:lineRule="auto"/>
        <w:rPr>
          <w:rFonts w:ascii="Times New Roman" w:hAnsi="Times New Roman"/>
          <w:kern w:val="0"/>
          <w:szCs w:val="24"/>
        </w:rPr>
      </w:pPr>
      <w:bookmarkStart w:id="22" w:name="_Toc225498249"/>
      <w:bookmarkStart w:id="23" w:name="_Toc361324849"/>
      <w:bookmarkStart w:id="24" w:name="_Toc478413672"/>
      <w:r w:rsidRPr="00EE6955">
        <w:rPr>
          <w:rFonts w:ascii="Times New Roman" w:hAnsi="Times New Roman"/>
          <w:kern w:val="0"/>
          <w:szCs w:val="24"/>
        </w:rPr>
        <w:t xml:space="preserve">2.5 </w:t>
      </w:r>
      <w:r w:rsidRPr="00EE695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413673"/>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EE6955" w:rsidRDefault="001A59F9" w:rsidP="00EE6955">
      <w:pPr>
        <w:pStyle w:val="20"/>
        <w:spacing w:before="29" w:after="0" w:line="288" w:lineRule="auto"/>
        <w:rPr>
          <w:rFonts w:ascii="Times New Roman" w:hAnsi="Times New Roman"/>
          <w:kern w:val="0"/>
          <w:szCs w:val="24"/>
        </w:rPr>
      </w:pPr>
      <w:bookmarkStart w:id="28" w:name="_Toc286996129"/>
      <w:bookmarkStart w:id="29" w:name="_Toc361324851"/>
      <w:bookmarkStart w:id="30" w:name="_Toc478413674"/>
      <w:r w:rsidRPr="00EE6955">
        <w:rPr>
          <w:rFonts w:ascii="Times New Roman" w:hAnsi="Times New Roman"/>
          <w:kern w:val="0"/>
          <w:szCs w:val="24"/>
        </w:rPr>
        <w:t xml:space="preserve">3.1 </w:t>
      </w:r>
      <w:r w:rsidRPr="00EE695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-1,559,527.81</w:t>
            </w:r>
          </w:p>
        </w:tc>
        <w:tc>
          <w:tcPr>
            <w:tcW w:w="1297" w:type="pct"/>
            <w:vAlign w:val="center"/>
          </w:tcPr>
          <w:p w:rsidR="0040141B" w:rsidRPr="00251D94" w:rsidRDefault="0040141B" w:rsidP="004E3EF9">
            <w:pPr>
              <w:spacing w:before="29" w:line="288" w:lineRule="auto"/>
              <w:jc w:val="right"/>
              <w:rPr>
                <w:szCs w:val="21"/>
              </w:rPr>
            </w:pPr>
            <w:r w:rsidRPr="00251D94">
              <w:rPr>
                <w:szCs w:val="21"/>
              </w:rPr>
              <w:t>17,079,532.38</w:t>
            </w:r>
          </w:p>
        </w:tc>
        <w:tc>
          <w:tcPr>
            <w:tcW w:w="1278" w:type="pct"/>
            <w:vAlign w:val="center"/>
          </w:tcPr>
          <w:p w:rsidR="0040141B" w:rsidRPr="00251D94" w:rsidRDefault="0040141B" w:rsidP="004E3EF9">
            <w:pPr>
              <w:spacing w:before="29" w:line="288" w:lineRule="auto"/>
              <w:jc w:val="right"/>
              <w:rPr>
                <w:szCs w:val="21"/>
              </w:rPr>
            </w:pPr>
            <w:r w:rsidRPr="00251D94">
              <w:rPr>
                <w:szCs w:val="21"/>
              </w:rPr>
              <w:t>16,116,331.16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-4,373,732.62</w:t>
            </w:r>
          </w:p>
        </w:tc>
        <w:tc>
          <w:tcPr>
            <w:tcW w:w="1297" w:type="pct"/>
            <w:vAlign w:val="center"/>
          </w:tcPr>
          <w:p w:rsidR="0040141B" w:rsidRPr="00251D94" w:rsidRDefault="0040141B" w:rsidP="004E3EF9">
            <w:pPr>
              <w:spacing w:before="29" w:line="288" w:lineRule="auto"/>
              <w:jc w:val="right"/>
              <w:rPr>
                <w:szCs w:val="21"/>
              </w:rPr>
            </w:pPr>
            <w:r w:rsidRPr="00251D94">
              <w:rPr>
                <w:szCs w:val="21"/>
              </w:rPr>
              <w:t>11,700,609.09</w:t>
            </w:r>
          </w:p>
        </w:tc>
        <w:tc>
          <w:tcPr>
            <w:tcW w:w="1278" w:type="pct"/>
            <w:vAlign w:val="center"/>
          </w:tcPr>
          <w:p w:rsidR="0040141B" w:rsidRPr="00251D94" w:rsidRDefault="0040141B" w:rsidP="004E3EF9">
            <w:pPr>
              <w:spacing w:before="29" w:line="288" w:lineRule="auto"/>
              <w:jc w:val="right"/>
              <w:rPr>
                <w:szCs w:val="21"/>
              </w:rPr>
            </w:pPr>
            <w:r w:rsidRPr="00251D94">
              <w:rPr>
                <w:szCs w:val="21"/>
              </w:rPr>
              <w:t>22,215,598.01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pPr>
              <w:spacing w:before="29" w:line="288" w:lineRule="auto"/>
              <w:jc w:val="right"/>
              <w:rPr>
                <w:szCs w:val="21"/>
              </w:rPr>
            </w:pPr>
            <w:r w:rsidRPr="00251D94">
              <w:rPr>
                <w:szCs w:val="21"/>
              </w:rPr>
              <w:t>-0.</w:t>
            </w:r>
            <w:r w:rsidR="00B020F1" w:rsidRPr="00251D94">
              <w:rPr>
                <w:szCs w:val="21"/>
              </w:rPr>
              <w:t>138</w:t>
            </w:r>
            <w:r w:rsidR="00B020F1">
              <w:rPr>
                <w:szCs w:val="21"/>
              </w:rPr>
              <w:t>3</w:t>
            </w:r>
          </w:p>
        </w:tc>
        <w:tc>
          <w:tcPr>
            <w:tcW w:w="1297" w:type="pct"/>
            <w:vAlign w:val="center"/>
          </w:tcPr>
          <w:p w:rsidR="0040141B" w:rsidRPr="00251D94" w:rsidRDefault="0040141B" w:rsidP="004E3EF9">
            <w:pPr>
              <w:spacing w:before="29" w:line="288" w:lineRule="auto"/>
              <w:jc w:val="right"/>
              <w:rPr>
                <w:szCs w:val="21"/>
              </w:rPr>
            </w:pPr>
            <w:r w:rsidRPr="00251D94">
              <w:rPr>
                <w:szCs w:val="21"/>
              </w:rPr>
              <w:t>0.2822</w:t>
            </w:r>
          </w:p>
        </w:tc>
        <w:tc>
          <w:tcPr>
            <w:tcW w:w="1278" w:type="pct"/>
            <w:vAlign w:val="center"/>
          </w:tcPr>
          <w:p w:rsidR="0040141B" w:rsidRPr="00251D94" w:rsidRDefault="0040141B" w:rsidP="004E3EF9">
            <w:pPr>
              <w:spacing w:before="29" w:line="288" w:lineRule="auto"/>
              <w:jc w:val="right"/>
              <w:rPr>
                <w:szCs w:val="21"/>
              </w:rPr>
            </w:pPr>
            <w:r w:rsidRPr="00251D94">
              <w:rPr>
                <w:szCs w:val="21"/>
              </w:rPr>
              <w:t>0.4030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-10.05%</w:t>
            </w:r>
          </w:p>
        </w:tc>
        <w:tc>
          <w:tcPr>
            <w:tcW w:w="1297" w:type="pct"/>
            <w:vAlign w:val="center"/>
          </w:tcPr>
          <w:p w:rsidR="0040141B" w:rsidRPr="00251D94" w:rsidRDefault="0040141B" w:rsidP="004E3EF9">
            <w:pPr>
              <w:spacing w:before="29" w:line="288" w:lineRule="auto"/>
              <w:jc w:val="right"/>
              <w:rPr>
                <w:szCs w:val="21"/>
              </w:rPr>
            </w:pPr>
            <w:r w:rsidRPr="00251D94">
              <w:rPr>
                <w:szCs w:val="21"/>
              </w:rPr>
              <w:t>19.06%</w:t>
            </w:r>
          </w:p>
        </w:tc>
        <w:tc>
          <w:tcPr>
            <w:tcW w:w="1278" w:type="pct"/>
            <w:vAlign w:val="center"/>
          </w:tcPr>
          <w:p w:rsidR="0040141B" w:rsidRPr="00251D94" w:rsidRDefault="0040141B" w:rsidP="004E3EF9">
            <w:pPr>
              <w:spacing w:before="29" w:line="288" w:lineRule="auto"/>
              <w:jc w:val="right"/>
              <w:rPr>
                <w:szCs w:val="21"/>
              </w:rPr>
            </w:pPr>
            <w:r w:rsidRPr="00251D94">
              <w:rPr>
                <w:szCs w:val="21"/>
              </w:rPr>
              <w:t>41.89%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-8.63%</w:t>
            </w:r>
          </w:p>
        </w:tc>
        <w:tc>
          <w:tcPr>
            <w:tcW w:w="1297" w:type="pct"/>
            <w:vAlign w:val="center"/>
          </w:tcPr>
          <w:p w:rsidR="0040141B" w:rsidRPr="00251D94" w:rsidRDefault="0040141B" w:rsidP="004E3EF9">
            <w:pPr>
              <w:spacing w:before="29" w:line="288" w:lineRule="auto"/>
              <w:jc w:val="right"/>
              <w:rPr>
                <w:szCs w:val="21"/>
              </w:rPr>
            </w:pPr>
            <w:r w:rsidRPr="00251D94">
              <w:rPr>
                <w:szCs w:val="21"/>
              </w:rPr>
              <w:t>15.34%</w:t>
            </w:r>
          </w:p>
        </w:tc>
        <w:tc>
          <w:tcPr>
            <w:tcW w:w="1278" w:type="pct"/>
            <w:vAlign w:val="center"/>
          </w:tcPr>
          <w:p w:rsidR="0040141B" w:rsidRPr="00251D94" w:rsidRDefault="0040141B" w:rsidP="004E3EF9">
            <w:pPr>
              <w:spacing w:before="29" w:line="288" w:lineRule="auto"/>
              <w:jc w:val="right"/>
              <w:rPr>
                <w:szCs w:val="21"/>
              </w:rPr>
            </w:pPr>
            <w:r w:rsidRPr="00251D94">
              <w:rPr>
                <w:szCs w:val="21"/>
              </w:rPr>
              <w:t>45.96%</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12,996,785.07</w:t>
            </w:r>
          </w:p>
        </w:tc>
        <w:tc>
          <w:tcPr>
            <w:tcW w:w="1297" w:type="pct"/>
            <w:vAlign w:val="center"/>
          </w:tcPr>
          <w:p w:rsidR="0040141B" w:rsidRPr="00251D94" w:rsidRDefault="0040141B" w:rsidP="004E3EF9">
            <w:pPr>
              <w:spacing w:before="29" w:line="288" w:lineRule="auto"/>
              <w:jc w:val="right"/>
              <w:rPr>
                <w:szCs w:val="21"/>
              </w:rPr>
            </w:pPr>
            <w:r w:rsidRPr="00251D94">
              <w:rPr>
                <w:szCs w:val="21"/>
              </w:rPr>
              <w:t>18,233,645.23</w:t>
            </w:r>
          </w:p>
        </w:tc>
        <w:tc>
          <w:tcPr>
            <w:tcW w:w="1278" w:type="pct"/>
            <w:vAlign w:val="center"/>
          </w:tcPr>
          <w:p w:rsidR="0040141B" w:rsidRPr="00251D94" w:rsidRDefault="0040141B" w:rsidP="004E3EF9">
            <w:pPr>
              <w:spacing w:before="29" w:line="288" w:lineRule="auto"/>
              <w:jc w:val="right"/>
              <w:rPr>
                <w:szCs w:val="21"/>
              </w:rPr>
            </w:pPr>
            <w:r w:rsidRPr="00251D94">
              <w:rPr>
                <w:szCs w:val="21"/>
              </w:rPr>
              <w:t>12,219,131.55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0.429</w:t>
            </w:r>
          </w:p>
        </w:tc>
        <w:tc>
          <w:tcPr>
            <w:tcW w:w="1297" w:type="pct"/>
            <w:vAlign w:val="center"/>
          </w:tcPr>
          <w:p w:rsidR="0040141B" w:rsidRPr="00251D94" w:rsidRDefault="0040141B" w:rsidP="004E3EF9">
            <w:pPr>
              <w:spacing w:before="29" w:line="288" w:lineRule="auto"/>
              <w:jc w:val="right"/>
              <w:rPr>
                <w:szCs w:val="21"/>
              </w:rPr>
            </w:pPr>
            <w:r w:rsidRPr="00251D94">
              <w:rPr>
                <w:szCs w:val="21"/>
              </w:rPr>
              <w:t>0.564</w:t>
            </w:r>
          </w:p>
        </w:tc>
        <w:tc>
          <w:tcPr>
            <w:tcW w:w="1278" w:type="pct"/>
            <w:vAlign w:val="center"/>
          </w:tcPr>
          <w:p w:rsidR="0040141B" w:rsidRPr="00251D94" w:rsidRDefault="0040141B" w:rsidP="004E3EF9">
            <w:pPr>
              <w:spacing w:before="29" w:line="288" w:lineRule="auto"/>
              <w:jc w:val="right"/>
              <w:rPr>
                <w:szCs w:val="21"/>
              </w:rPr>
            </w:pPr>
            <w:r w:rsidRPr="00251D94">
              <w:rPr>
                <w:szCs w:val="21"/>
              </w:rPr>
              <w:t>0.311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43,326,478.07</w:t>
            </w:r>
          </w:p>
        </w:tc>
        <w:tc>
          <w:tcPr>
            <w:tcW w:w="1297" w:type="pct"/>
            <w:vAlign w:val="center"/>
          </w:tcPr>
          <w:p w:rsidR="0040141B" w:rsidRPr="00251D94" w:rsidRDefault="0040141B" w:rsidP="004E3EF9">
            <w:pPr>
              <w:spacing w:before="29" w:line="288" w:lineRule="auto"/>
              <w:jc w:val="right"/>
              <w:rPr>
                <w:szCs w:val="21"/>
              </w:rPr>
            </w:pPr>
            <w:r w:rsidRPr="00251D94">
              <w:rPr>
                <w:szCs w:val="21"/>
              </w:rPr>
              <w:t>50,563,338.23</w:t>
            </w:r>
          </w:p>
        </w:tc>
        <w:tc>
          <w:tcPr>
            <w:tcW w:w="1278" w:type="pct"/>
            <w:vAlign w:val="center"/>
          </w:tcPr>
          <w:p w:rsidR="0040141B" w:rsidRPr="00251D94" w:rsidRDefault="0040141B" w:rsidP="004E3EF9">
            <w:pPr>
              <w:spacing w:before="29" w:line="288" w:lineRule="auto"/>
              <w:jc w:val="right"/>
              <w:rPr>
                <w:szCs w:val="21"/>
              </w:rPr>
            </w:pPr>
            <w:r w:rsidRPr="00251D94">
              <w:rPr>
                <w:szCs w:val="21"/>
              </w:rPr>
              <w:t>53,349,519.73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1.429</w:t>
            </w:r>
          </w:p>
        </w:tc>
        <w:tc>
          <w:tcPr>
            <w:tcW w:w="1297" w:type="pct"/>
            <w:vAlign w:val="center"/>
          </w:tcPr>
          <w:p w:rsidR="0040141B" w:rsidRPr="00251D94" w:rsidRDefault="0040141B" w:rsidP="004E3EF9">
            <w:pPr>
              <w:spacing w:before="29" w:line="288" w:lineRule="auto"/>
              <w:jc w:val="right"/>
              <w:rPr>
                <w:szCs w:val="21"/>
              </w:rPr>
            </w:pPr>
            <w:r w:rsidRPr="00251D94">
              <w:rPr>
                <w:szCs w:val="21"/>
              </w:rPr>
              <w:t>1.564</w:t>
            </w:r>
          </w:p>
        </w:tc>
        <w:tc>
          <w:tcPr>
            <w:tcW w:w="1278" w:type="pct"/>
            <w:vAlign w:val="center"/>
          </w:tcPr>
          <w:p w:rsidR="0040141B" w:rsidRPr="00251D94" w:rsidRDefault="0040141B" w:rsidP="004E3EF9">
            <w:pPr>
              <w:spacing w:before="29" w:line="288" w:lineRule="auto"/>
              <w:jc w:val="right"/>
              <w:rPr>
                <w:szCs w:val="21"/>
              </w:rPr>
            </w:pPr>
            <w:r w:rsidRPr="00251D94">
              <w:rPr>
                <w:szCs w:val="21"/>
              </w:rPr>
              <w:t>1.356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42.90%</w:t>
            </w:r>
          </w:p>
        </w:tc>
        <w:tc>
          <w:tcPr>
            <w:tcW w:w="1297" w:type="pct"/>
            <w:vAlign w:val="center"/>
          </w:tcPr>
          <w:p w:rsidR="0040141B" w:rsidRPr="00251D94" w:rsidRDefault="0040141B" w:rsidP="004E3EF9">
            <w:pPr>
              <w:spacing w:before="29" w:line="288" w:lineRule="auto"/>
              <w:jc w:val="right"/>
              <w:rPr>
                <w:szCs w:val="21"/>
              </w:rPr>
            </w:pPr>
            <w:r w:rsidRPr="00251D94">
              <w:rPr>
                <w:szCs w:val="21"/>
              </w:rPr>
              <w:t>56.40%</w:t>
            </w:r>
          </w:p>
        </w:tc>
        <w:tc>
          <w:tcPr>
            <w:tcW w:w="1278" w:type="pct"/>
            <w:vAlign w:val="center"/>
          </w:tcPr>
          <w:p w:rsidR="0040141B" w:rsidRPr="00251D94" w:rsidRDefault="0040141B" w:rsidP="004E3EF9">
            <w:pPr>
              <w:spacing w:before="29" w:line="288" w:lineRule="auto"/>
              <w:jc w:val="right"/>
              <w:rPr>
                <w:szCs w:val="21"/>
              </w:rPr>
            </w:pPr>
            <w:r w:rsidRPr="00251D94">
              <w:rPr>
                <w:szCs w:val="21"/>
              </w:rPr>
              <w:t>35.60%</w:t>
            </w:r>
          </w:p>
        </w:tc>
      </w:tr>
    </w:tbl>
    <w:p w:rsidR="0053165B" w:rsidRDefault="0073284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41367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7841367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3165B">
        <w:tc>
          <w:tcPr>
            <w:tcW w:w="1286" w:type="dxa"/>
            <w:vAlign w:val="center"/>
          </w:tcPr>
          <w:p w:rsidR="0053165B" w:rsidRDefault="00732846">
            <w:pPr>
              <w:jc w:val="left"/>
            </w:pPr>
            <w:r>
              <w:rPr>
                <w:color w:val="000000"/>
                <w:sz w:val="24"/>
              </w:rPr>
              <w:t>过去三个月</w:t>
            </w:r>
          </w:p>
        </w:tc>
        <w:tc>
          <w:tcPr>
            <w:tcW w:w="1286" w:type="dxa"/>
            <w:vAlign w:val="center"/>
          </w:tcPr>
          <w:p w:rsidR="0053165B" w:rsidRDefault="00732846">
            <w:pPr>
              <w:jc w:val="center"/>
            </w:pPr>
            <w:r>
              <w:rPr>
                <w:color w:val="000000"/>
                <w:sz w:val="24"/>
              </w:rPr>
              <w:t>-0.07%</w:t>
            </w:r>
          </w:p>
        </w:tc>
        <w:tc>
          <w:tcPr>
            <w:tcW w:w="1286" w:type="dxa"/>
            <w:vAlign w:val="center"/>
          </w:tcPr>
          <w:p w:rsidR="0053165B" w:rsidRDefault="00732846">
            <w:pPr>
              <w:jc w:val="center"/>
            </w:pPr>
            <w:r>
              <w:rPr>
                <w:color w:val="000000"/>
                <w:sz w:val="24"/>
              </w:rPr>
              <w:t>0.88%</w:t>
            </w:r>
          </w:p>
        </w:tc>
        <w:tc>
          <w:tcPr>
            <w:tcW w:w="1285" w:type="dxa"/>
            <w:vAlign w:val="center"/>
          </w:tcPr>
          <w:p w:rsidR="0053165B" w:rsidRDefault="00732846">
            <w:pPr>
              <w:jc w:val="center"/>
            </w:pPr>
            <w:r>
              <w:rPr>
                <w:color w:val="000000"/>
                <w:sz w:val="24"/>
              </w:rPr>
              <w:t>-0.08%</w:t>
            </w:r>
          </w:p>
        </w:tc>
        <w:tc>
          <w:tcPr>
            <w:tcW w:w="1285" w:type="dxa"/>
            <w:vAlign w:val="center"/>
          </w:tcPr>
          <w:p w:rsidR="0053165B" w:rsidRDefault="00732846">
            <w:pPr>
              <w:jc w:val="center"/>
            </w:pPr>
            <w:r>
              <w:rPr>
                <w:color w:val="000000"/>
                <w:sz w:val="24"/>
              </w:rPr>
              <w:t>0.89%</w:t>
            </w:r>
          </w:p>
        </w:tc>
        <w:tc>
          <w:tcPr>
            <w:tcW w:w="1285" w:type="dxa"/>
            <w:vAlign w:val="center"/>
          </w:tcPr>
          <w:p w:rsidR="0053165B" w:rsidRDefault="00732846">
            <w:pPr>
              <w:jc w:val="center"/>
            </w:pPr>
            <w:r>
              <w:rPr>
                <w:color w:val="000000"/>
                <w:sz w:val="24"/>
              </w:rPr>
              <w:t>0.01%</w:t>
            </w:r>
          </w:p>
        </w:tc>
        <w:tc>
          <w:tcPr>
            <w:tcW w:w="1285" w:type="dxa"/>
            <w:vAlign w:val="center"/>
          </w:tcPr>
          <w:p w:rsidR="0053165B" w:rsidRDefault="00732846">
            <w:pPr>
              <w:jc w:val="center"/>
            </w:pPr>
            <w:r>
              <w:rPr>
                <w:color w:val="000000"/>
                <w:sz w:val="24"/>
              </w:rPr>
              <w:t>-0.01%</w:t>
            </w:r>
          </w:p>
        </w:tc>
      </w:tr>
      <w:tr w:rsidR="0053165B">
        <w:tc>
          <w:tcPr>
            <w:tcW w:w="1286" w:type="dxa"/>
            <w:vAlign w:val="center"/>
          </w:tcPr>
          <w:p w:rsidR="0053165B" w:rsidRDefault="00732846">
            <w:pPr>
              <w:jc w:val="left"/>
            </w:pPr>
            <w:r>
              <w:rPr>
                <w:color w:val="000000"/>
                <w:sz w:val="24"/>
              </w:rPr>
              <w:t>过去六个月</w:t>
            </w:r>
          </w:p>
        </w:tc>
        <w:tc>
          <w:tcPr>
            <w:tcW w:w="1286" w:type="dxa"/>
            <w:vAlign w:val="center"/>
          </w:tcPr>
          <w:p w:rsidR="0053165B" w:rsidRDefault="00732846">
            <w:pPr>
              <w:jc w:val="center"/>
            </w:pPr>
            <w:r>
              <w:rPr>
                <w:color w:val="000000"/>
                <w:sz w:val="24"/>
              </w:rPr>
              <w:t>5.54%</w:t>
            </w:r>
          </w:p>
        </w:tc>
        <w:tc>
          <w:tcPr>
            <w:tcW w:w="1286" w:type="dxa"/>
            <w:vAlign w:val="center"/>
          </w:tcPr>
          <w:p w:rsidR="0053165B" w:rsidRDefault="00732846">
            <w:pPr>
              <w:jc w:val="center"/>
            </w:pPr>
            <w:r>
              <w:rPr>
                <w:color w:val="000000"/>
                <w:sz w:val="24"/>
              </w:rPr>
              <w:t>0.94%</w:t>
            </w:r>
          </w:p>
        </w:tc>
        <w:tc>
          <w:tcPr>
            <w:tcW w:w="1285" w:type="dxa"/>
            <w:vAlign w:val="center"/>
          </w:tcPr>
          <w:p w:rsidR="0053165B" w:rsidRDefault="00732846">
            <w:pPr>
              <w:jc w:val="center"/>
            </w:pPr>
            <w:r>
              <w:rPr>
                <w:color w:val="000000"/>
                <w:sz w:val="24"/>
              </w:rPr>
              <w:t>6.26%</w:t>
            </w:r>
          </w:p>
        </w:tc>
        <w:tc>
          <w:tcPr>
            <w:tcW w:w="1285" w:type="dxa"/>
            <w:vAlign w:val="center"/>
          </w:tcPr>
          <w:p w:rsidR="0053165B" w:rsidRDefault="00732846">
            <w:pPr>
              <w:jc w:val="center"/>
            </w:pPr>
            <w:r>
              <w:rPr>
                <w:color w:val="000000"/>
                <w:sz w:val="24"/>
              </w:rPr>
              <w:t>0.95%</w:t>
            </w:r>
          </w:p>
        </w:tc>
        <w:tc>
          <w:tcPr>
            <w:tcW w:w="1285" w:type="dxa"/>
            <w:vAlign w:val="center"/>
          </w:tcPr>
          <w:p w:rsidR="0053165B" w:rsidRDefault="00732846">
            <w:pPr>
              <w:jc w:val="center"/>
            </w:pPr>
            <w:r>
              <w:rPr>
                <w:color w:val="000000"/>
                <w:sz w:val="24"/>
              </w:rPr>
              <w:t>-0.72%</w:t>
            </w:r>
          </w:p>
        </w:tc>
        <w:tc>
          <w:tcPr>
            <w:tcW w:w="1285" w:type="dxa"/>
            <w:vAlign w:val="center"/>
          </w:tcPr>
          <w:p w:rsidR="0053165B" w:rsidRDefault="00732846">
            <w:pPr>
              <w:jc w:val="center"/>
            </w:pPr>
            <w:r>
              <w:rPr>
                <w:color w:val="000000"/>
                <w:sz w:val="24"/>
              </w:rPr>
              <w:t>-0.01%</w:t>
            </w:r>
          </w:p>
        </w:tc>
      </w:tr>
      <w:tr w:rsidR="0053165B">
        <w:tc>
          <w:tcPr>
            <w:tcW w:w="1286" w:type="dxa"/>
            <w:vAlign w:val="center"/>
          </w:tcPr>
          <w:p w:rsidR="0053165B" w:rsidRDefault="00732846">
            <w:pPr>
              <w:jc w:val="left"/>
            </w:pPr>
            <w:r>
              <w:rPr>
                <w:color w:val="000000"/>
                <w:sz w:val="24"/>
              </w:rPr>
              <w:t>过去一年</w:t>
            </w:r>
          </w:p>
        </w:tc>
        <w:tc>
          <w:tcPr>
            <w:tcW w:w="1286" w:type="dxa"/>
            <w:vAlign w:val="center"/>
          </w:tcPr>
          <w:p w:rsidR="0053165B" w:rsidRDefault="00732846">
            <w:pPr>
              <w:jc w:val="center"/>
            </w:pPr>
            <w:r>
              <w:rPr>
                <w:color w:val="000000"/>
                <w:sz w:val="24"/>
              </w:rPr>
              <w:t>-8.63%</w:t>
            </w:r>
          </w:p>
        </w:tc>
        <w:tc>
          <w:tcPr>
            <w:tcW w:w="1286" w:type="dxa"/>
            <w:vAlign w:val="center"/>
          </w:tcPr>
          <w:p w:rsidR="0053165B" w:rsidRDefault="00732846">
            <w:pPr>
              <w:jc w:val="center"/>
            </w:pPr>
            <w:r>
              <w:rPr>
                <w:color w:val="000000"/>
                <w:sz w:val="24"/>
              </w:rPr>
              <w:t>1.47%</w:t>
            </w:r>
          </w:p>
        </w:tc>
        <w:tc>
          <w:tcPr>
            <w:tcW w:w="1285" w:type="dxa"/>
            <w:vAlign w:val="center"/>
          </w:tcPr>
          <w:p w:rsidR="0053165B" w:rsidRDefault="00732846">
            <w:pPr>
              <w:jc w:val="center"/>
            </w:pPr>
            <w:r>
              <w:rPr>
                <w:color w:val="000000"/>
                <w:sz w:val="24"/>
              </w:rPr>
              <w:t>-9.28%</w:t>
            </w:r>
          </w:p>
        </w:tc>
        <w:tc>
          <w:tcPr>
            <w:tcW w:w="1285" w:type="dxa"/>
            <w:vAlign w:val="center"/>
          </w:tcPr>
          <w:p w:rsidR="0053165B" w:rsidRDefault="00732846">
            <w:pPr>
              <w:jc w:val="center"/>
            </w:pPr>
            <w:r>
              <w:rPr>
                <w:color w:val="000000"/>
                <w:sz w:val="24"/>
              </w:rPr>
              <w:t>1.56%</w:t>
            </w:r>
          </w:p>
        </w:tc>
        <w:tc>
          <w:tcPr>
            <w:tcW w:w="1285" w:type="dxa"/>
            <w:vAlign w:val="center"/>
          </w:tcPr>
          <w:p w:rsidR="0053165B" w:rsidRDefault="00732846">
            <w:pPr>
              <w:jc w:val="center"/>
            </w:pPr>
            <w:r>
              <w:rPr>
                <w:color w:val="000000"/>
                <w:sz w:val="24"/>
              </w:rPr>
              <w:t>0.65%</w:t>
            </w:r>
          </w:p>
        </w:tc>
        <w:tc>
          <w:tcPr>
            <w:tcW w:w="1285" w:type="dxa"/>
            <w:vAlign w:val="center"/>
          </w:tcPr>
          <w:p w:rsidR="0053165B" w:rsidRDefault="00732846">
            <w:pPr>
              <w:jc w:val="center"/>
            </w:pPr>
            <w:r>
              <w:rPr>
                <w:color w:val="000000"/>
                <w:sz w:val="24"/>
              </w:rPr>
              <w:t>-0.09%</w:t>
            </w:r>
          </w:p>
        </w:tc>
      </w:tr>
      <w:tr w:rsidR="0053165B">
        <w:tc>
          <w:tcPr>
            <w:tcW w:w="1286" w:type="dxa"/>
            <w:vAlign w:val="center"/>
          </w:tcPr>
          <w:p w:rsidR="0053165B" w:rsidRDefault="00732846">
            <w:pPr>
              <w:jc w:val="left"/>
            </w:pPr>
            <w:r>
              <w:rPr>
                <w:color w:val="000000"/>
                <w:sz w:val="24"/>
              </w:rPr>
              <w:t>过去三年</w:t>
            </w:r>
          </w:p>
        </w:tc>
        <w:tc>
          <w:tcPr>
            <w:tcW w:w="1286" w:type="dxa"/>
            <w:vAlign w:val="center"/>
          </w:tcPr>
          <w:p w:rsidR="0053165B" w:rsidRDefault="002753E2">
            <w:pPr>
              <w:jc w:val="center"/>
            </w:pPr>
            <w:r w:rsidRPr="002753E2">
              <w:rPr>
                <w:color w:val="000000"/>
                <w:sz w:val="24"/>
              </w:rPr>
              <w:t>53.82%</w:t>
            </w:r>
          </w:p>
        </w:tc>
        <w:tc>
          <w:tcPr>
            <w:tcW w:w="1286" w:type="dxa"/>
            <w:vAlign w:val="center"/>
          </w:tcPr>
          <w:p w:rsidR="0053165B" w:rsidRDefault="00732846">
            <w:pPr>
              <w:jc w:val="center"/>
            </w:pPr>
            <w:r>
              <w:rPr>
                <w:color w:val="000000"/>
                <w:sz w:val="24"/>
              </w:rPr>
              <w:t>1.85%</w:t>
            </w:r>
          </w:p>
        </w:tc>
        <w:tc>
          <w:tcPr>
            <w:tcW w:w="1285" w:type="dxa"/>
            <w:vAlign w:val="center"/>
          </w:tcPr>
          <w:p w:rsidR="0053165B" w:rsidRDefault="002753E2">
            <w:pPr>
              <w:jc w:val="center"/>
            </w:pPr>
            <w:r w:rsidRPr="002753E2">
              <w:rPr>
                <w:color w:val="000000"/>
                <w:sz w:val="24"/>
              </w:rPr>
              <w:t>52.03%</w:t>
            </w:r>
          </w:p>
        </w:tc>
        <w:tc>
          <w:tcPr>
            <w:tcW w:w="1285" w:type="dxa"/>
            <w:vAlign w:val="center"/>
          </w:tcPr>
          <w:p w:rsidR="0053165B" w:rsidRDefault="00732846">
            <w:pPr>
              <w:jc w:val="center"/>
            </w:pPr>
            <w:r>
              <w:rPr>
                <w:color w:val="000000"/>
                <w:sz w:val="24"/>
              </w:rPr>
              <w:t>1.89%</w:t>
            </w:r>
          </w:p>
        </w:tc>
        <w:tc>
          <w:tcPr>
            <w:tcW w:w="1285" w:type="dxa"/>
            <w:vAlign w:val="center"/>
          </w:tcPr>
          <w:p w:rsidR="0053165B" w:rsidRDefault="002753E2">
            <w:pPr>
              <w:jc w:val="center"/>
            </w:pPr>
            <w:r w:rsidRPr="002753E2">
              <w:rPr>
                <w:color w:val="000000"/>
                <w:sz w:val="24"/>
              </w:rPr>
              <w:t>1.79%</w:t>
            </w:r>
          </w:p>
        </w:tc>
        <w:tc>
          <w:tcPr>
            <w:tcW w:w="1285" w:type="dxa"/>
            <w:vAlign w:val="center"/>
          </w:tcPr>
          <w:p w:rsidR="0053165B" w:rsidRDefault="00732846">
            <w:pPr>
              <w:jc w:val="center"/>
            </w:pPr>
            <w:r>
              <w:rPr>
                <w:color w:val="000000"/>
                <w:sz w:val="24"/>
              </w:rPr>
              <w:t>-0.04%</w:t>
            </w:r>
          </w:p>
        </w:tc>
      </w:tr>
      <w:tr w:rsidR="0053165B">
        <w:tc>
          <w:tcPr>
            <w:tcW w:w="1286" w:type="dxa"/>
            <w:vAlign w:val="center"/>
          </w:tcPr>
          <w:p w:rsidR="0053165B" w:rsidRDefault="00732846">
            <w:pPr>
              <w:jc w:val="left"/>
            </w:pPr>
            <w:r>
              <w:rPr>
                <w:color w:val="000000"/>
                <w:sz w:val="24"/>
              </w:rPr>
              <w:t>过去五年</w:t>
            </w:r>
          </w:p>
        </w:tc>
        <w:tc>
          <w:tcPr>
            <w:tcW w:w="1286" w:type="dxa"/>
            <w:vAlign w:val="center"/>
          </w:tcPr>
          <w:p w:rsidR="0053165B" w:rsidRDefault="00732846">
            <w:pPr>
              <w:jc w:val="center"/>
            </w:pPr>
            <w:r>
              <w:rPr>
                <w:color w:val="000000"/>
                <w:sz w:val="24"/>
              </w:rPr>
              <w:t>57.03%</w:t>
            </w:r>
          </w:p>
        </w:tc>
        <w:tc>
          <w:tcPr>
            <w:tcW w:w="1286" w:type="dxa"/>
            <w:vAlign w:val="center"/>
          </w:tcPr>
          <w:p w:rsidR="0053165B" w:rsidRDefault="00732846">
            <w:pPr>
              <w:jc w:val="center"/>
            </w:pPr>
            <w:r>
              <w:rPr>
                <w:color w:val="000000"/>
                <w:sz w:val="24"/>
              </w:rPr>
              <w:t>1.70%</w:t>
            </w:r>
          </w:p>
        </w:tc>
        <w:tc>
          <w:tcPr>
            <w:tcW w:w="1285" w:type="dxa"/>
            <w:vAlign w:val="center"/>
          </w:tcPr>
          <w:p w:rsidR="0053165B" w:rsidRDefault="00732846">
            <w:pPr>
              <w:jc w:val="center"/>
            </w:pPr>
            <w:r>
              <w:rPr>
                <w:color w:val="000000"/>
                <w:sz w:val="24"/>
              </w:rPr>
              <w:t>54.19%</w:t>
            </w:r>
          </w:p>
        </w:tc>
        <w:tc>
          <w:tcPr>
            <w:tcW w:w="1285" w:type="dxa"/>
            <w:vAlign w:val="center"/>
          </w:tcPr>
          <w:p w:rsidR="0053165B" w:rsidRDefault="00732846">
            <w:pPr>
              <w:jc w:val="center"/>
            </w:pPr>
            <w:r>
              <w:rPr>
                <w:color w:val="000000"/>
                <w:sz w:val="24"/>
              </w:rPr>
              <w:t>1.73%</w:t>
            </w:r>
          </w:p>
        </w:tc>
        <w:tc>
          <w:tcPr>
            <w:tcW w:w="1285" w:type="dxa"/>
            <w:vAlign w:val="center"/>
          </w:tcPr>
          <w:p w:rsidR="0053165B" w:rsidRDefault="00732846">
            <w:pPr>
              <w:jc w:val="center"/>
            </w:pPr>
            <w:r>
              <w:rPr>
                <w:color w:val="000000"/>
                <w:sz w:val="24"/>
              </w:rPr>
              <w:t>2.84%</w:t>
            </w:r>
          </w:p>
        </w:tc>
        <w:tc>
          <w:tcPr>
            <w:tcW w:w="1285" w:type="dxa"/>
            <w:vAlign w:val="center"/>
          </w:tcPr>
          <w:p w:rsidR="0053165B" w:rsidRDefault="00732846">
            <w:pPr>
              <w:jc w:val="center"/>
            </w:pPr>
            <w:r>
              <w:rPr>
                <w:color w:val="000000"/>
                <w:sz w:val="24"/>
              </w:rPr>
              <w:t>-0.03%</w:t>
            </w:r>
          </w:p>
        </w:tc>
      </w:tr>
      <w:tr w:rsidR="0053165B">
        <w:tc>
          <w:tcPr>
            <w:tcW w:w="1286" w:type="dxa"/>
            <w:vAlign w:val="center"/>
          </w:tcPr>
          <w:p w:rsidR="0053165B" w:rsidRDefault="00732846">
            <w:pPr>
              <w:jc w:val="left"/>
            </w:pPr>
            <w:r>
              <w:rPr>
                <w:color w:val="000000"/>
                <w:sz w:val="24"/>
              </w:rPr>
              <w:t>自基金合同生效起至今</w:t>
            </w:r>
          </w:p>
        </w:tc>
        <w:tc>
          <w:tcPr>
            <w:tcW w:w="1286" w:type="dxa"/>
            <w:vAlign w:val="center"/>
          </w:tcPr>
          <w:p w:rsidR="0053165B" w:rsidRDefault="00732846">
            <w:pPr>
              <w:jc w:val="center"/>
            </w:pPr>
            <w:r>
              <w:rPr>
                <w:color w:val="000000"/>
                <w:sz w:val="24"/>
              </w:rPr>
              <w:t>42.90%</w:t>
            </w:r>
          </w:p>
        </w:tc>
        <w:tc>
          <w:tcPr>
            <w:tcW w:w="1286" w:type="dxa"/>
            <w:vAlign w:val="center"/>
          </w:tcPr>
          <w:p w:rsidR="0053165B" w:rsidRDefault="00732846">
            <w:pPr>
              <w:jc w:val="center"/>
            </w:pPr>
            <w:r>
              <w:rPr>
                <w:color w:val="000000"/>
                <w:sz w:val="24"/>
              </w:rPr>
              <w:t>1.67%</w:t>
            </w:r>
          </w:p>
        </w:tc>
        <w:tc>
          <w:tcPr>
            <w:tcW w:w="1285" w:type="dxa"/>
            <w:vAlign w:val="center"/>
          </w:tcPr>
          <w:p w:rsidR="0053165B" w:rsidRDefault="00732846">
            <w:pPr>
              <w:jc w:val="center"/>
            </w:pPr>
            <w:r>
              <w:rPr>
                <w:color w:val="000000"/>
                <w:sz w:val="24"/>
              </w:rPr>
              <w:t>24.60%</w:t>
            </w:r>
          </w:p>
        </w:tc>
        <w:tc>
          <w:tcPr>
            <w:tcW w:w="1285" w:type="dxa"/>
            <w:vAlign w:val="center"/>
          </w:tcPr>
          <w:p w:rsidR="0053165B" w:rsidRDefault="00732846">
            <w:pPr>
              <w:jc w:val="center"/>
            </w:pPr>
            <w:r>
              <w:rPr>
                <w:color w:val="000000"/>
                <w:sz w:val="24"/>
              </w:rPr>
              <w:t>1.72%</w:t>
            </w:r>
          </w:p>
        </w:tc>
        <w:tc>
          <w:tcPr>
            <w:tcW w:w="1285" w:type="dxa"/>
            <w:vAlign w:val="center"/>
          </w:tcPr>
          <w:p w:rsidR="0053165B" w:rsidRDefault="00732846">
            <w:pPr>
              <w:jc w:val="center"/>
            </w:pPr>
            <w:r>
              <w:rPr>
                <w:color w:val="000000"/>
                <w:sz w:val="24"/>
              </w:rPr>
              <w:t>18.30%</w:t>
            </w:r>
          </w:p>
        </w:tc>
        <w:tc>
          <w:tcPr>
            <w:tcW w:w="1285" w:type="dxa"/>
            <w:vAlign w:val="center"/>
          </w:tcPr>
          <w:p w:rsidR="0053165B" w:rsidRDefault="00732846">
            <w:pPr>
              <w:jc w:val="center"/>
            </w:pPr>
            <w:r>
              <w:rPr>
                <w:color w:val="000000"/>
                <w:sz w:val="24"/>
              </w:rPr>
              <w:t>-0.05%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C676339" wp14:editId="6556678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ECEC6D7" wp14:editId="1DAEF84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E6955" w:rsidRDefault="00E63239" w:rsidP="00EE6955">
      <w:pPr>
        <w:pStyle w:val="20"/>
        <w:spacing w:before="29" w:after="0" w:line="288" w:lineRule="auto"/>
        <w:rPr>
          <w:rFonts w:ascii="Times New Roman" w:hAnsi="Times New Roman"/>
          <w:kern w:val="0"/>
          <w:szCs w:val="24"/>
        </w:rPr>
      </w:pPr>
      <w:bookmarkStart w:id="35" w:name="_Toc249760033"/>
      <w:bookmarkStart w:id="36" w:name="_Toc361324853"/>
      <w:bookmarkStart w:id="37" w:name="_Toc478413677"/>
      <w:r w:rsidRPr="00EE6955">
        <w:rPr>
          <w:rFonts w:ascii="Times New Roman" w:hAnsi="Times New Roman"/>
          <w:kern w:val="0"/>
          <w:szCs w:val="24"/>
        </w:rPr>
        <w:t>3.3</w:t>
      </w:r>
      <w:r w:rsidRPr="00EE6955">
        <w:rPr>
          <w:rFonts w:ascii="Times New Roman" w:hAnsi="Times New Roman" w:hint="eastAsia"/>
          <w:kern w:val="0"/>
          <w:szCs w:val="24"/>
        </w:rPr>
        <w:t xml:space="preserve"> </w:t>
      </w:r>
      <w:r w:rsidRPr="00EE6955">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3165B">
        <w:trPr>
          <w:jc w:val="center"/>
        </w:trPr>
        <w:tc>
          <w:tcPr>
            <w:tcW w:w="1157" w:type="dxa"/>
            <w:vAlign w:val="center"/>
          </w:tcPr>
          <w:p w:rsidR="0053165B" w:rsidRDefault="00732846">
            <w:pPr>
              <w:jc w:val="center"/>
            </w:pPr>
            <w:r>
              <w:rPr>
                <w:color w:val="000000"/>
                <w:sz w:val="24"/>
              </w:rPr>
              <w:t>2016</w:t>
            </w:r>
            <w:r>
              <w:rPr>
                <w:color w:val="000000"/>
                <w:sz w:val="24"/>
              </w:rPr>
              <w:t>年</w:t>
            </w:r>
          </w:p>
        </w:tc>
        <w:tc>
          <w:tcPr>
            <w:tcW w:w="1378" w:type="dxa"/>
            <w:vAlign w:val="center"/>
          </w:tcPr>
          <w:p w:rsidR="0053165B" w:rsidRDefault="00732846">
            <w:pPr>
              <w:jc w:val="right"/>
            </w:pPr>
            <w:r>
              <w:rPr>
                <w:color w:val="000000"/>
                <w:sz w:val="24"/>
              </w:rPr>
              <w:t>-</w:t>
            </w:r>
          </w:p>
        </w:tc>
        <w:tc>
          <w:tcPr>
            <w:tcW w:w="1839" w:type="dxa"/>
            <w:vAlign w:val="center"/>
          </w:tcPr>
          <w:p w:rsidR="0053165B" w:rsidRDefault="00732846">
            <w:pPr>
              <w:jc w:val="right"/>
            </w:pPr>
            <w:r>
              <w:rPr>
                <w:color w:val="000000"/>
                <w:sz w:val="24"/>
              </w:rPr>
              <w:t>-</w:t>
            </w:r>
          </w:p>
        </w:tc>
        <w:tc>
          <w:tcPr>
            <w:tcW w:w="1950" w:type="dxa"/>
            <w:vAlign w:val="center"/>
          </w:tcPr>
          <w:p w:rsidR="0053165B" w:rsidRDefault="00732846">
            <w:pPr>
              <w:jc w:val="right"/>
            </w:pPr>
            <w:r>
              <w:rPr>
                <w:color w:val="000000"/>
                <w:sz w:val="24"/>
              </w:rPr>
              <w:t>-</w:t>
            </w:r>
          </w:p>
        </w:tc>
        <w:tc>
          <w:tcPr>
            <w:tcW w:w="1894" w:type="dxa"/>
            <w:vAlign w:val="center"/>
          </w:tcPr>
          <w:p w:rsidR="0053165B" w:rsidRDefault="00732846">
            <w:pPr>
              <w:jc w:val="right"/>
            </w:pPr>
            <w:r>
              <w:rPr>
                <w:color w:val="000000"/>
                <w:sz w:val="24"/>
              </w:rPr>
              <w:t>-</w:t>
            </w:r>
          </w:p>
        </w:tc>
        <w:tc>
          <w:tcPr>
            <w:tcW w:w="1068" w:type="dxa"/>
            <w:vAlign w:val="center"/>
          </w:tcPr>
          <w:p w:rsidR="0053165B" w:rsidRDefault="00732846">
            <w:pPr>
              <w:jc w:val="left"/>
            </w:pPr>
            <w:r>
              <w:rPr>
                <w:color w:val="000000"/>
                <w:sz w:val="24"/>
              </w:rPr>
              <w:t>-</w:t>
            </w:r>
          </w:p>
        </w:tc>
      </w:tr>
      <w:tr w:rsidR="0053165B">
        <w:trPr>
          <w:jc w:val="center"/>
        </w:trPr>
        <w:tc>
          <w:tcPr>
            <w:tcW w:w="1157" w:type="dxa"/>
            <w:vAlign w:val="center"/>
          </w:tcPr>
          <w:p w:rsidR="0053165B" w:rsidRDefault="00732846">
            <w:pPr>
              <w:jc w:val="center"/>
            </w:pPr>
            <w:r>
              <w:rPr>
                <w:color w:val="000000"/>
                <w:sz w:val="24"/>
              </w:rPr>
              <w:t>2015</w:t>
            </w:r>
            <w:r>
              <w:rPr>
                <w:color w:val="000000"/>
                <w:sz w:val="24"/>
              </w:rPr>
              <w:t>年</w:t>
            </w:r>
          </w:p>
        </w:tc>
        <w:tc>
          <w:tcPr>
            <w:tcW w:w="1378" w:type="dxa"/>
            <w:vAlign w:val="center"/>
          </w:tcPr>
          <w:p w:rsidR="0053165B" w:rsidRDefault="00732846">
            <w:pPr>
              <w:jc w:val="right"/>
            </w:pPr>
            <w:r>
              <w:rPr>
                <w:color w:val="000000"/>
                <w:sz w:val="24"/>
              </w:rPr>
              <w:t>-</w:t>
            </w:r>
          </w:p>
        </w:tc>
        <w:tc>
          <w:tcPr>
            <w:tcW w:w="1839" w:type="dxa"/>
            <w:vAlign w:val="center"/>
          </w:tcPr>
          <w:p w:rsidR="0053165B" w:rsidRDefault="00732846">
            <w:pPr>
              <w:jc w:val="right"/>
            </w:pPr>
            <w:r>
              <w:rPr>
                <w:color w:val="000000"/>
                <w:sz w:val="24"/>
              </w:rPr>
              <w:t>-</w:t>
            </w:r>
          </w:p>
        </w:tc>
        <w:tc>
          <w:tcPr>
            <w:tcW w:w="1950" w:type="dxa"/>
            <w:vAlign w:val="center"/>
          </w:tcPr>
          <w:p w:rsidR="0053165B" w:rsidRDefault="00732846">
            <w:pPr>
              <w:jc w:val="right"/>
            </w:pPr>
            <w:r>
              <w:rPr>
                <w:color w:val="000000"/>
                <w:sz w:val="24"/>
              </w:rPr>
              <w:t>-</w:t>
            </w:r>
          </w:p>
        </w:tc>
        <w:tc>
          <w:tcPr>
            <w:tcW w:w="1894" w:type="dxa"/>
            <w:vAlign w:val="center"/>
          </w:tcPr>
          <w:p w:rsidR="0053165B" w:rsidRDefault="00732846">
            <w:pPr>
              <w:jc w:val="right"/>
            </w:pPr>
            <w:r>
              <w:rPr>
                <w:color w:val="000000"/>
                <w:sz w:val="24"/>
              </w:rPr>
              <w:t>-</w:t>
            </w:r>
          </w:p>
        </w:tc>
        <w:tc>
          <w:tcPr>
            <w:tcW w:w="1068" w:type="dxa"/>
            <w:vAlign w:val="center"/>
          </w:tcPr>
          <w:p w:rsidR="0053165B" w:rsidRDefault="00732846">
            <w:pPr>
              <w:jc w:val="left"/>
            </w:pPr>
            <w:r>
              <w:rPr>
                <w:color w:val="000000"/>
                <w:sz w:val="24"/>
              </w:rPr>
              <w:t>-</w:t>
            </w:r>
          </w:p>
        </w:tc>
      </w:tr>
      <w:tr w:rsidR="0053165B">
        <w:trPr>
          <w:jc w:val="center"/>
        </w:trPr>
        <w:tc>
          <w:tcPr>
            <w:tcW w:w="1157" w:type="dxa"/>
            <w:vAlign w:val="center"/>
          </w:tcPr>
          <w:p w:rsidR="0053165B" w:rsidRDefault="00732846">
            <w:pPr>
              <w:jc w:val="center"/>
            </w:pPr>
            <w:r>
              <w:rPr>
                <w:color w:val="000000"/>
                <w:sz w:val="24"/>
              </w:rPr>
              <w:t>2014</w:t>
            </w:r>
            <w:r>
              <w:rPr>
                <w:color w:val="000000"/>
                <w:sz w:val="24"/>
              </w:rPr>
              <w:t>年</w:t>
            </w:r>
          </w:p>
        </w:tc>
        <w:tc>
          <w:tcPr>
            <w:tcW w:w="1378" w:type="dxa"/>
            <w:vAlign w:val="center"/>
          </w:tcPr>
          <w:p w:rsidR="0053165B" w:rsidRDefault="00732846">
            <w:pPr>
              <w:jc w:val="right"/>
            </w:pPr>
            <w:r>
              <w:rPr>
                <w:color w:val="000000"/>
                <w:sz w:val="24"/>
              </w:rPr>
              <w:t>-</w:t>
            </w:r>
          </w:p>
        </w:tc>
        <w:tc>
          <w:tcPr>
            <w:tcW w:w="1839" w:type="dxa"/>
            <w:vAlign w:val="center"/>
          </w:tcPr>
          <w:p w:rsidR="0053165B" w:rsidRDefault="00732846">
            <w:pPr>
              <w:jc w:val="right"/>
            </w:pPr>
            <w:r>
              <w:rPr>
                <w:color w:val="000000"/>
                <w:sz w:val="24"/>
              </w:rPr>
              <w:t>-</w:t>
            </w:r>
          </w:p>
        </w:tc>
        <w:tc>
          <w:tcPr>
            <w:tcW w:w="1950" w:type="dxa"/>
            <w:vAlign w:val="center"/>
          </w:tcPr>
          <w:p w:rsidR="0053165B" w:rsidRDefault="00732846">
            <w:pPr>
              <w:jc w:val="right"/>
            </w:pPr>
            <w:r>
              <w:rPr>
                <w:color w:val="000000"/>
                <w:sz w:val="24"/>
              </w:rPr>
              <w:t>-</w:t>
            </w:r>
          </w:p>
        </w:tc>
        <w:tc>
          <w:tcPr>
            <w:tcW w:w="1894" w:type="dxa"/>
            <w:vAlign w:val="center"/>
          </w:tcPr>
          <w:p w:rsidR="0053165B" w:rsidRDefault="00732846">
            <w:pPr>
              <w:jc w:val="right"/>
            </w:pPr>
            <w:r>
              <w:rPr>
                <w:color w:val="000000"/>
                <w:sz w:val="24"/>
              </w:rPr>
              <w:t>-</w:t>
            </w:r>
          </w:p>
        </w:tc>
        <w:tc>
          <w:tcPr>
            <w:tcW w:w="1068" w:type="dxa"/>
            <w:vAlign w:val="center"/>
          </w:tcPr>
          <w:p w:rsidR="0053165B" w:rsidRDefault="0073284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41367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7841367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78413680"/>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BE3B58" w:rsidRPr="00BE3B58" w:rsidRDefault="00BE3B58" w:rsidP="00BE3B58">
      <w:pPr>
        <w:spacing w:before="29" w:line="288" w:lineRule="auto"/>
        <w:ind w:firstLineChars="200" w:firstLine="480"/>
        <w:rPr>
          <w:color w:val="000000"/>
          <w:sz w:val="24"/>
        </w:rPr>
      </w:pPr>
      <w:r w:rsidRPr="00BE3B58">
        <w:rPr>
          <w:rFonts w:hint="eastAsia"/>
          <w:color w:val="000000"/>
          <w:sz w:val="24"/>
        </w:rPr>
        <w:t>交银施罗德基金管理有限公司是经中国证监会证监基金字</w:t>
      </w:r>
      <w:r w:rsidRPr="00BE3B58">
        <w:rPr>
          <w:rFonts w:hint="eastAsia"/>
          <w:color w:val="000000"/>
          <w:sz w:val="24"/>
        </w:rPr>
        <w:t>[2005]128</w:t>
      </w:r>
      <w:r w:rsidRPr="00BE3B58">
        <w:rPr>
          <w:rFonts w:hint="eastAsia"/>
          <w:color w:val="000000"/>
          <w:sz w:val="24"/>
        </w:rPr>
        <w:t>号文批准，由交通银行股份有限公司、施罗德投资管理有限公司、中国国际海运集装箱（集团）股份有限公司共同发起设立。公司成立于</w:t>
      </w:r>
      <w:r w:rsidRPr="00BE3B58">
        <w:rPr>
          <w:rFonts w:hint="eastAsia"/>
          <w:color w:val="000000"/>
          <w:sz w:val="24"/>
        </w:rPr>
        <w:t>2005</w:t>
      </w:r>
      <w:r w:rsidRPr="00BE3B58">
        <w:rPr>
          <w:rFonts w:hint="eastAsia"/>
          <w:color w:val="000000"/>
          <w:sz w:val="24"/>
        </w:rPr>
        <w:t>年</w:t>
      </w:r>
      <w:r w:rsidRPr="00BE3B58">
        <w:rPr>
          <w:rFonts w:hint="eastAsia"/>
          <w:color w:val="000000"/>
          <w:sz w:val="24"/>
        </w:rPr>
        <w:t>8</w:t>
      </w:r>
      <w:r w:rsidRPr="00BE3B58">
        <w:rPr>
          <w:rFonts w:hint="eastAsia"/>
          <w:color w:val="000000"/>
          <w:sz w:val="24"/>
        </w:rPr>
        <w:t>月</w:t>
      </w:r>
      <w:r w:rsidRPr="00BE3B58">
        <w:rPr>
          <w:rFonts w:hint="eastAsia"/>
          <w:color w:val="000000"/>
          <w:sz w:val="24"/>
        </w:rPr>
        <w:t>4</w:t>
      </w:r>
      <w:r w:rsidRPr="00BE3B58">
        <w:rPr>
          <w:rFonts w:hint="eastAsia"/>
          <w:color w:val="000000"/>
          <w:sz w:val="24"/>
        </w:rPr>
        <w:t>日，注册地在中国上海，注册资本金为</w:t>
      </w:r>
      <w:r w:rsidRPr="00BE3B58">
        <w:rPr>
          <w:rFonts w:hint="eastAsia"/>
          <w:color w:val="000000"/>
          <w:sz w:val="24"/>
        </w:rPr>
        <w:t>2</w:t>
      </w:r>
      <w:r w:rsidRPr="00BE3B58">
        <w:rPr>
          <w:rFonts w:hint="eastAsia"/>
          <w:color w:val="000000"/>
          <w:sz w:val="24"/>
        </w:rPr>
        <w:t>亿元人民币。其中，交通银行股份有限公司持有</w:t>
      </w:r>
      <w:r w:rsidRPr="00BE3B58">
        <w:rPr>
          <w:rFonts w:hint="eastAsia"/>
          <w:color w:val="000000"/>
          <w:sz w:val="24"/>
        </w:rPr>
        <w:t>65%</w:t>
      </w:r>
      <w:r w:rsidRPr="00BE3B58">
        <w:rPr>
          <w:rFonts w:hint="eastAsia"/>
          <w:color w:val="000000"/>
          <w:sz w:val="24"/>
        </w:rPr>
        <w:t>的股份，施罗德投资管理有限公司持有</w:t>
      </w:r>
      <w:r w:rsidRPr="00BE3B58">
        <w:rPr>
          <w:rFonts w:hint="eastAsia"/>
          <w:color w:val="000000"/>
          <w:sz w:val="24"/>
        </w:rPr>
        <w:t>30%</w:t>
      </w:r>
      <w:r w:rsidRPr="00BE3B58">
        <w:rPr>
          <w:rFonts w:hint="eastAsia"/>
          <w:color w:val="000000"/>
          <w:sz w:val="24"/>
        </w:rPr>
        <w:t>的股份，中国国际海运集装箱（集团）股份有限公司持有</w:t>
      </w:r>
      <w:r w:rsidRPr="00BE3B58">
        <w:rPr>
          <w:rFonts w:hint="eastAsia"/>
          <w:color w:val="000000"/>
          <w:sz w:val="24"/>
        </w:rPr>
        <w:t>5%</w:t>
      </w:r>
      <w:r w:rsidRPr="00BE3B58">
        <w:rPr>
          <w:rFonts w:hint="eastAsia"/>
          <w:color w:val="000000"/>
          <w:sz w:val="24"/>
        </w:rPr>
        <w:t>的股份。公司并下设交银施罗德资产管理（香港）有限公司和交银施罗德资产管理有限公司。</w:t>
      </w:r>
    </w:p>
    <w:p w:rsidR="001A59F9" w:rsidRPr="00125363" w:rsidRDefault="00BE3B58" w:rsidP="00125363">
      <w:pPr>
        <w:spacing w:before="29" w:line="288" w:lineRule="auto"/>
        <w:ind w:firstLineChars="200" w:firstLine="480"/>
        <w:rPr>
          <w:color w:val="000000"/>
          <w:sz w:val="24"/>
        </w:rPr>
      </w:pPr>
      <w:r w:rsidRPr="00BE3B58">
        <w:rPr>
          <w:rFonts w:hint="eastAsia"/>
          <w:color w:val="000000"/>
          <w:sz w:val="24"/>
        </w:rPr>
        <w:t>截至报告期末，公司管理了包括货币型、债券型、保本混合型、普通混合型和股票型在内的</w:t>
      </w:r>
      <w:r w:rsidRPr="00BE3B58">
        <w:rPr>
          <w:rFonts w:hint="eastAsia"/>
          <w:color w:val="000000"/>
          <w:sz w:val="24"/>
        </w:rPr>
        <w:t>69</w:t>
      </w:r>
      <w:r w:rsidRPr="00BE3B58">
        <w:rPr>
          <w:rFonts w:hint="eastAsia"/>
          <w:color w:val="000000"/>
          <w:sz w:val="24"/>
        </w:rPr>
        <w:t>只基金，其中股票型涵盖普通指数型、交易型开放式（</w:t>
      </w:r>
      <w:r w:rsidRPr="00BE3B58">
        <w:rPr>
          <w:rFonts w:hint="eastAsia"/>
          <w:color w:val="000000"/>
          <w:sz w:val="24"/>
        </w:rPr>
        <w:t>ETF</w:t>
      </w:r>
      <w:r w:rsidRPr="00BE3B58">
        <w:rPr>
          <w:rFonts w:hint="eastAsia"/>
          <w:color w:val="000000"/>
          <w:sz w:val="24"/>
        </w:rPr>
        <w:t>）、</w:t>
      </w:r>
      <w:r w:rsidRPr="00BE3B58">
        <w:rPr>
          <w:rFonts w:hint="eastAsia"/>
          <w:color w:val="000000"/>
          <w:sz w:val="24"/>
        </w:rPr>
        <w:t>QDII</w:t>
      </w:r>
      <w:r w:rsidRPr="00BE3B58">
        <w:rPr>
          <w:rFonts w:hint="eastAsia"/>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78413681"/>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w:t>
      </w:r>
      <w:r w:rsidR="001B7D69">
        <w:rPr>
          <w:rFonts w:ascii="Times New Roman" w:hAnsi="Times New Roman" w:hint="eastAsia"/>
          <w:kern w:val="0"/>
          <w:szCs w:val="24"/>
        </w:rPr>
        <w:t xml:space="preserve"> </w:t>
      </w:r>
      <w:r w:rsidRPr="000E6433">
        <w:rPr>
          <w:rFonts w:ascii="Times New Roman" w:hAnsi="Times New Roman" w:hint="eastAsia"/>
          <w:kern w:val="0"/>
          <w:szCs w:val="24"/>
        </w:rPr>
        <w:t>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3165B">
        <w:tc>
          <w:tcPr>
            <w:tcW w:w="1032" w:type="dxa"/>
            <w:vAlign w:val="center"/>
          </w:tcPr>
          <w:p w:rsidR="0053165B" w:rsidRDefault="00732846">
            <w:pPr>
              <w:jc w:val="center"/>
            </w:pPr>
            <w:r>
              <w:rPr>
                <w:color w:val="000000"/>
                <w:sz w:val="24"/>
              </w:rPr>
              <w:t>蔡铮</w:t>
            </w:r>
          </w:p>
        </w:tc>
        <w:tc>
          <w:tcPr>
            <w:tcW w:w="1416" w:type="dxa"/>
            <w:vAlign w:val="center"/>
          </w:tcPr>
          <w:p w:rsidR="0053165B" w:rsidRDefault="00732846">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238" w:type="dxa"/>
            <w:vAlign w:val="center"/>
          </w:tcPr>
          <w:p w:rsidR="0053165B" w:rsidRDefault="00732846">
            <w:pPr>
              <w:jc w:val="center"/>
            </w:pPr>
            <w:r>
              <w:rPr>
                <w:color w:val="000000"/>
                <w:sz w:val="24"/>
              </w:rPr>
              <w:t>2012-12-27</w:t>
            </w:r>
          </w:p>
        </w:tc>
        <w:tc>
          <w:tcPr>
            <w:tcW w:w="1276" w:type="dxa"/>
            <w:vAlign w:val="center"/>
          </w:tcPr>
          <w:p w:rsidR="0053165B" w:rsidRDefault="00732846">
            <w:pPr>
              <w:jc w:val="center"/>
            </w:pPr>
            <w:r>
              <w:rPr>
                <w:color w:val="000000"/>
                <w:sz w:val="24"/>
              </w:rPr>
              <w:t>-</w:t>
            </w:r>
          </w:p>
        </w:tc>
        <w:tc>
          <w:tcPr>
            <w:tcW w:w="996" w:type="dxa"/>
            <w:vAlign w:val="center"/>
          </w:tcPr>
          <w:p w:rsidR="0053165B" w:rsidRDefault="00732846">
            <w:pPr>
              <w:jc w:val="center"/>
            </w:pPr>
            <w:r>
              <w:rPr>
                <w:color w:val="000000"/>
                <w:sz w:val="24"/>
              </w:rPr>
              <w:t>7</w:t>
            </w:r>
            <w:r>
              <w:rPr>
                <w:color w:val="000000"/>
                <w:sz w:val="24"/>
              </w:rPr>
              <w:t>年</w:t>
            </w:r>
          </w:p>
        </w:tc>
        <w:tc>
          <w:tcPr>
            <w:tcW w:w="3040" w:type="dxa"/>
            <w:vAlign w:val="center"/>
          </w:tcPr>
          <w:p w:rsidR="0053165B" w:rsidRDefault="0073284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53165B" w:rsidRDefault="0073284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3165B" w:rsidRDefault="0073284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41368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53165B" w:rsidRDefault="0073284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41368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78413684"/>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53165B" w:rsidRDefault="0073284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3165B" w:rsidRDefault="0073284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3165B" w:rsidRDefault="0073284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3165B" w:rsidRDefault="0073284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3165B" w:rsidRDefault="0073284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413685"/>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78413686"/>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41368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7841368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2016</w:t>
      </w:r>
      <w:r w:rsidRPr="00125363">
        <w:rPr>
          <w:color w:val="000000"/>
          <w:sz w:val="24"/>
        </w:rPr>
        <w:t>年国内经济增速仍呈现弱企稳的态势，内需疲软，面临一定的不确定性，经济基本面对资本市场的支持力度较为有限。</w:t>
      </w:r>
      <w:r w:rsidRPr="00125363">
        <w:rPr>
          <w:color w:val="000000"/>
          <w:sz w:val="24"/>
        </w:rPr>
        <w:t>A</w:t>
      </w:r>
      <w:r w:rsidRPr="00125363">
        <w:rPr>
          <w:color w:val="000000"/>
          <w:sz w:val="24"/>
        </w:rPr>
        <w:t>股市场在上半年表现出大幅向下后盘整震荡的格局，</w:t>
      </w:r>
      <w:r w:rsidRPr="00125363">
        <w:rPr>
          <w:color w:val="000000"/>
          <w:sz w:val="24"/>
        </w:rPr>
        <w:t>1</w:t>
      </w:r>
      <w:r w:rsidRPr="00125363">
        <w:rPr>
          <w:color w:val="000000"/>
          <w:sz w:val="24"/>
        </w:rPr>
        <w:t>月份市场在熔断机制的磁吸效应的影响下、在人民币贬值风险的担忧中大幅快速下跌，此后</w:t>
      </w:r>
      <w:r w:rsidRPr="00125363">
        <w:rPr>
          <w:color w:val="000000"/>
          <w:sz w:val="24"/>
        </w:rPr>
        <w:t>2</w:t>
      </w:r>
      <w:r w:rsidRPr="00125363">
        <w:rPr>
          <w:color w:val="000000"/>
          <w:sz w:val="24"/>
        </w:rPr>
        <w:t>、</w:t>
      </w:r>
      <w:r w:rsidRPr="00125363">
        <w:rPr>
          <w:color w:val="000000"/>
          <w:sz w:val="24"/>
        </w:rPr>
        <w:t>3</w:t>
      </w:r>
      <w:r w:rsidRPr="00125363">
        <w:rPr>
          <w:color w:val="000000"/>
          <w:sz w:val="24"/>
        </w:rPr>
        <w:t>月份随着人民币汇率企稳、银行信贷投入加大、经济数据有所好转等利好因素，市场总体表现出震荡格局。</w:t>
      </w:r>
      <w:r w:rsidRPr="00125363">
        <w:rPr>
          <w:color w:val="000000"/>
          <w:sz w:val="24"/>
        </w:rPr>
        <w:t>4-6</w:t>
      </w:r>
      <w:r w:rsidRPr="00125363">
        <w:rPr>
          <w:color w:val="000000"/>
          <w:sz w:val="24"/>
        </w:rPr>
        <w:t>月份随着美元加息预期的反复、英国脱欧事件以及国内局部流动性和信用违约等宏观风险的释放，整体市场的风险偏好有所修复。第三季度工业增加值和</w:t>
      </w:r>
      <w:r w:rsidRPr="00125363">
        <w:rPr>
          <w:color w:val="000000"/>
          <w:sz w:val="24"/>
        </w:rPr>
        <w:t>PPI</w:t>
      </w:r>
      <w:r w:rsidRPr="00125363">
        <w:rPr>
          <w:color w:val="000000"/>
          <w:sz w:val="24"/>
        </w:rPr>
        <w:t>继续回落，经济增长和企业盈利下行压力较大，同时货币政策延续宽松。随着监管层扩大清理配资范围以及人民币贬值影响，市场出现大幅下跌。进入到</w:t>
      </w:r>
      <w:r w:rsidRPr="00125363">
        <w:rPr>
          <w:color w:val="000000"/>
          <w:sz w:val="24"/>
        </w:rPr>
        <w:t>10</w:t>
      </w:r>
      <w:r w:rsidRPr="00125363">
        <w:rPr>
          <w:color w:val="000000"/>
          <w:sz w:val="24"/>
        </w:rPr>
        <w:t>月、</w:t>
      </w:r>
      <w:r w:rsidRPr="00125363">
        <w:rPr>
          <w:color w:val="000000"/>
          <w:sz w:val="24"/>
        </w:rPr>
        <w:t>11</w:t>
      </w:r>
      <w:r w:rsidRPr="00125363">
        <w:rPr>
          <w:color w:val="000000"/>
          <w:sz w:val="24"/>
        </w:rPr>
        <w:t>月，市场整体表现较强，行至</w:t>
      </w:r>
      <w:r w:rsidRPr="00125363">
        <w:rPr>
          <w:color w:val="000000"/>
          <w:sz w:val="24"/>
        </w:rPr>
        <w:t>12</w:t>
      </w:r>
      <w:r w:rsidRPr="00125363">
        <w:rPr>
          <w:color w:val="000000"/>
          <w:sz w:val="24"/>
        </w:rPr>
        <w:t>月初房地产结构性调控政策、部分金融领域去杠杆引发了一定短期流动性风险，并对债券市场产生一定扰动，</w:t>
      </w:r>
      <w:r w:rsidRPr="00125363">
        <w:rPr>
          <w:color w:val="000000"/>
          <w:sz w:val="24"/>
        </w:rPr>
        <w:t>A</w:t>
      </w:r>
      <w:r w:rsidRPr="00125363">
        <w:rPr>
          <w:color w:val="000000"/>
          <w:sz w:val="24"/>
        </w:rPr>
        <w:t>股市场随之出现一定程度的调整。作为跟踪基准指数的指数基金，在</w:t>
      </w:r>
      <w:r w:rsidRPr="00125363">
        <w:rPr>
          <w:color w:val="000000"/>
          <w:sz w:val="24"/>
        </w:rPr>
        <w:t>2016</w:t>
      </w:r>
      <w:r w:rsidRPr="00125363">
        <w:rPr>
          <w:color w:val="000000"/>
          <w:sz w:val="24"/>
        </w:rPr>
        <w:t>年度总体呈现出快速下挫后震荡上行的走势。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7841368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1.429</w:t>
      </w:r>
      <w:r w:rsidRPr="00125363">
        <w:rPr>
          <w:color w:val="000000"/>
          <w:sz w:val="24"/>
        </w:rPr>
        <w:t>元，本报告期份额净值增长率为</w:t>
      </w:r>
      <w:r w:rsidRPr="00125363">
        <w:rPr>
          <w:color w:val="000000"/>
          <w:sz w:val="24"/>
        </w:rPr>
        <w:t>-8.63%</w:t>
      </w:r>
      <w:r w:rsidRPr="00125363">
        <w:rPr>
          <w:color w:val="000000"/>
          <w:sz w:val="24"/>
        </w:rPr>
        <w:t>，同期业绩比较基准增长率为</w:t>
      </w:r>
      <w:r w:rsidRPr="00125363">
        <w:rPr>
          <w:color w:val="000000"/>
          <w:sz w:val="24"/>
        </w:rPr>
        <w:t>-9.28%</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41369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2017</w:t>
      </w:r>
      <w:r w:rsidRPr="00125363">
        <w:rPr>
          <w:color w:val="000000"/>
          <w:sz w:val="24"/>
        </w:rPr>
        <w:t>年，国内经济已有所企稳，处于阶段性弱复苏期间，预计将继续维持温和增长的态势。我们对经历了调整后的</w:t>
      </w:r>
      <w:r w:rsidRPr="00125363">
        <w:rPr>
          <w:color w:val="000000"/>
          <w:sz w:val="24"/>
        </w:rPr>
        <w:t>A</w:t>
      </w:r>
      <w:r w:rsidRPr="00125363">
        <w:rPr>
          <w:color w:val="000000"/>
          <w:sz w:val="24"/>
        </w:rPr>
        <w:t>股市场总体维持乐观的看法。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41369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53165B" w:rsidRDefault="00732846">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53165B" w:rsidRDefault="0073284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3165B" w:rsidRDefault="00732846">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53165B" w:rsidRDefault="00732846">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53165B" w:rsidRDefault="00732846">
      <w:pPr>
        <w:spacing w:before="29" w:line="288" w:lineRule="auto"/>
        <w:ind w:firstLineChars="200" w:firstLine="480"/>
        <w:rPr>
          <w:color w:val="000000"/>
          <w:sz w:val="24"/>
        </w:rPr>
      </w:pPr>
      <w:r>
        <w:rPr>
          <w:color w:val="000000"/>
          <w:sz w:val="24"/>
        </w:rPr>
        <w:t>（二）全面开展内部监督检查，强化公司内部控制。</w:t>
      </w:r>
    </w:p>
    <w:p w:rsidR="0053165B" w:rsidRDefault="0073284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53165B" w:rsidRDefault="00732846">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41369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53165B" w:rsidRDefault="0073284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3165B" w:rsidRDefault="0073284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E6955" w:rsidRDefault="00486CC6" w:rsidP="00EE6955">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413693"/>
      <w:r w:rsidRPr="00EE6955">
        <w:rPr>
          <w:rFonts w:ascii="Times New Roman" w:hAnsi="Times New Roman"/>
          <w:kern w:val="0"/>
          <w:szCs w:val="24"/>
        </w:rPr>
        <w:t>4.</w:t>
      </w:r>
      <w:r w:rsidRPr="00EE6955">
        <w:rPr>
          <w:rFonts w:ascii="Times New Roman" w:hAnsi="Times New Roman" w:hint="eastAsia"/>
          <w:kern w:val="0"/>
          <w:szCs w:val="24"/>
        </w:rPr>
        <w:t>8</w:t>
      </w:r>
      <w:r w:rsidRPr="00EE6955">
        <w:rPr>
          <w:rFonts w:ascii="Times New Roman" w:hAnsi="Times New Roman"/>
          <w:kern w:val="0"/>
          <w:szCs w:val="24"/>
        </w:rPr>
        <w:t xml:space="preserve"> </w:t>
      </w:r>
      <w:r w:rsidRPr="00EE6955">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E6955" w:rsidRDefault="00486CC6" w:rsidP="00EE6955">
      <w:pPr>
        <w:pStyle w:val="20"/>
        <w:spacing w:before="29" w:after="0" w:line="288" w:lineRule="auto"/>
        <w:rPr>
          <w:rFonts w:ascii="Times New Roman" w:hAnsi="Times New Roman"/>
          <w:kern w:val="0"/>
          <w:szCs w:val="24"/>
        </w:rPr>
      </w:pPr>
      <w:bookmarkStart w:id="75" w:name="_Toc478413694"/>
      <w:r w:rsidRPr="00EE6955">
        <w:rPr>
          <w:rFonts w:ascii="Times New Roman" w:hAnsi="Times New Roman"/>
          <w:kern w:val="0"/>
          <w:szCs w:val="24"/>
        </w:rPr>
        <w:t>4.9</w:t>
      </w:r>
      <w:r w:rsidRPr="00EE6955">
        <w:rPr>
          <w:rFonts w:ascii="Times New Roman" w:hAnsi="Times New Roman" w:hint="eastAsia"/>
          <w:kern w:val="0"/>
          <w:szCs w:val="24"/>
        </w:rPr>
        <w:t xml:space="preserve"> </w:t>
      </w:r>
      <w:r w:rsidRPr="00EE6955">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截至本报告期末，本基金已经连续六十个工作日以上出现基金资产净值低于五千万元的情形，基金管理人拟加大营销力度，提升基金规模。</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41369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41369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2016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2016</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41369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41369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4A43C6">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78413699"/>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B373BC" w:rsidP="00B51CC2">
      <w:pPr>
        <w:spacing w:before="29" w:line="288" w:lineRule="auto"/>
        <w:jc w:val="right"/>
        <w:rPr>
          <w:color w:val="000000"/>
          <w:sz w:val="24"/>
        </w:rPr>
      </w:pPr>
      <w:r w:rsidRPr="00B373BC">
        <w:rPr>
          <w:rFonts w:hint="eastAsia"/>
          <w:color w:val="000000"/>
          <w:sz w:val="24"/>
        </w:rPr>
        <w:t>普华永道中天审字</w:t>
      </w:r>
      <w:r w:rsidRPr="00B373BC">
        <w:rPr>
          <w:rFonts w:hint="eastAsia"/>
          <w:color w:val="000000"/>
          <w:sz w:val="24"/>
        </w:rPr>
        <w:t>(2017)</w:t>
      </w:r>
      <w:r w:rsidRPr="00B373BC">
        <w:rPr>
          <w:rFonts w:hint="eastAsia"/>
          <w:color w:val="000000"/>
          <w:sz w:val="24"/>
        </w:rPr>
        <w:t>第</w:t>
      </w:r>
      <w:r w:rsidRPr="00B373BC">
        <w:rPr>
          <w:rFonts w:hint="eastAsia"/>
          <w:color w:val="000000"/>
          <w:sz w:val="24"/>
        </w:rPr>
        <w:t xml:space="preserve">20190 </w:t>
      </w:r>
      <w:r w:rsidRPr="00B373BC">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深证</w:t>
      </w:r>
      <w:r w:rsidRPr="00B51CC2">
        <w:rPr>
          <w:rFonts w:hint="eastAsia"/>
          <w:color w:val="000000"/>
          <w:sz w:val="24"/>
        </w:rPr>
        <w:t>300</w:t>
      </w:r>
      <w:r w:rsidRPr="00B51CC2">
        <w:rPr>
          <w:rFonts w:hint="eastAsia"/>
          <w:color w:val="000000"/>
          <w:sz w:val="24"/>
        </w:rPr>
        <w:t>价值交易型开放式指数证券投资基金全体基金份额持有人：</w:t>
      </w:r>
    </w:p>
    <w:p w:rsidR="00B373BC" w:rsidRPr="00B51CC2" w:rsidRDefault="00B373BC" w:rsidP="00B373BC">
      <w:pPr>
        <w:spacing w:before="29" w:line="288" w:lineRule="auto"/>
        <w:rPr>
          <w:color w:val="000000"/>
          <w:sz w:val="24"/>
        </w:rPr>
      </w:pPr>
      <w:r w:rsidRPr="00B51CC2">
        <w:rPr>
          <w:rFonts w:hint="eastAsia"/>
          <w:color w:val="000000"/>
          <w:sz w:val="24"/>
        </w:rPr>
        <w:t>我们审计了后附的深证</w:t>
      </w:r>
      <w:r w:rsidRPr="00B51CC2">
        <w:rPr>
          <w:rFonts w:hint="eastAsia"/>
          <w:color w:val="000000"/>
          <w:sz w:val="24"/>
        </w:rPr>
        <w:t>300</w:t>
      </w:r>
      <w:r w:rsidRPr="00B51CC2">
        <w:rPr>
          <w:rFonts w:hint="eastAsia"/>
          <w:color w:val="000000"/>
          <w:sz w:val="24"/>
        </w:rPr>
        <w:t>价值交易型开放式指数证券投资基金</w:t>
      </w:r>
      <w:r w:rsidRPr="00B51CC2">
        <w:rPr>
          <w:rFonts w:hint="eastAsia"/>
          <w:color w:val="000000"/>
          <w:sz w:val="24"/>
        </w:rPr>
        <w:t>(</w:t>
      </w:r>
      <w:r w:rsidRPr="00B51CC2">
        <w:rPr>
          <w:rFonts w:hint="eastAsia"/>
          <w:color w:val="000000"/>
          <w:sz w:val="24"/>
        </w:rPr>
        <w:t>以下简称“深证</w:t>
      </w:r>
      <w:r w:rsidRPr="00B51CC2">
        <w:rPr>
          <w:rFonts w:hint="eastAsia"/>
          <w:color w:val="000000"/>
          <w:sz w:val="24"/>
        </w:rPr>
        <w:t>300</w:t>
      </w:r>
      <w:r w:rsidRPr="00B51CC2">
        <w:rPr>
          <w:rFonts w:hint="eastAsia"/>
          <w:color w:val="000000"/>
          <w:sz w:val="24"/>
        </w:rPr>
        <w:t>价值</w:t>
      </w:r>
      <w:r w:rsidRPr="00B51CC2">
        <w:rPr>
          <w:rFonts w:hint="eastAsia"/>
          <w:color w:val="000000"/>
          <w:sz w:val="24"/>
        </w:rPr>
        <w:t>ETF</w:t>
      </w:r>
      <w:r w:rsidRPr="00B51CC2">
        <w:rPr>
          <w:rFonts w:hint="eastAsia"/>
          <w:color w:val="000000"/>
          <w:sz w:val="24"/>
        </w:rPr>
        <w:t>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2016</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2016</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413700"/>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53165B" w:rsidRDefault="00732846">
      <w:pPr>
        <w:spacing w:before="29" w:line="288" w:lineRule="auto"/>
        <w:ind w:firstLineChars="200" w:firstLine="480"/>
        <w:rPr>
          <w:color w:val="000000"/>
          <w:sz w:val="24"/>
        </w:rPr>
      </w:pPr>
      <w:r>
        <w:rPr>
          <w:rFonts w:hint="eastAsia"/>
          <w:color w:val="000000"/>
          <w:sz w:val="24"/>
        </w:rPr>
        <w:t>编制和公允列报财务报表是深证</w:t>
      </w:r>
      <w:r>
        <w:rPr>
          <w:rFonts w:hint="eastAsia"/>
          <w:color w:val="000000"/>
          <w:sz w:val="24"/>
        </w:rPr>
        <w:t>300</w:t>
      </w:r>
      <w:r>
        <w:rPr>
          <w:rFonts w:hint="eastAsia"/>
          <w:color w:val="000000"/>
          <w:sz w:val="24"/>
        </w:rPr>
        <w:t>价值</w:t>
      </w:r>
      <w:r>
        <w:rPr>
          <w:rFonts w:hint="eastAsia"/>
          <w:color w:val="000000"/>
          <w:sz w:val="24"/>
        </w:rPr>
        <w:t>ETF</w:t>
      </w:r>
      <w:r>
        <w:rPr>
          <w:rFonts w:hint="eastAsia"/>
          <w:color w:val="000000"/>
          <w:sz w:val="24"/>
        </w:rPr>
        <w:t>基金的基金管理人交银施罗德基金管理有限公司管理层的责任。这种责任包括：</w:t>
      </w:r>
    </w:p>
    <w:p w:rsidR="0053165B" w:rsidRDefault="00732846">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413701"/>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53165B" w:rsidRDefault="00732846">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53165B" w:rsidRDefault="00732846">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413702"/>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B373BC" w:rsidP="00F00EC7">
      <w:pPr>
        <w:spacing w:before="29" w:line="288" w:lineRule="auto"/>
        <w:ind w:firstLineChars="200" w:firstLine="480"/>
        <w:rPr>
          <w:color w:val="000000"/>
          <w:sz w:val="24"/>
        </w:rPr>
      </w:pPr>
      <w:r w:rsidRPr="00B373BC">
        <w:rPr>
          <w:rFonts w:hint="eastAsia"/>
          <w:color w:val="000000"/>
          <w:sz w:val="24"/>
        </w:rPr>
        <w:t>我们认为，上述深证</w:t>
      </w:r>
      <w:r w:rsidRPr="00B373BC">
        <w:rPr>
          <w:rFonts w:hint="eastAsia"/>
          <w:color w:val="000000"/>
          <w:sz w:val="24"/>
        </w:rPr>
        <w:t>300</w:t>
      </w:r>
      <w:r w:rsidRPr="00B373BC">
        <w:rPr>
          <w:rFonts w:hint="eastAsia"/>
          <w:color w:val="000000"/>
          <w:sz w:val="24"/>
        </w:rPr>
        <w:t>价值</w:t>
      </w:r>
      <w:r w:rsidRPr="00B373BC">
        <w:rPr>
          <w:rFonts w:hint="eastAsia"/>
          <w:color w:val="000000"/>
          <w:sz w:val="24"/>
        </w:rPr>
        <w:t>ETF</w:t>
      </w:r>
      <w:r w:rsidRPr="00B373BC">
        <w:rPr>
          <w:rFonts w:hint="eastAsia"/>
          <w:color w:val="000000"/>
          <w:sz w:val="24"/>
        </w:rPr>
        <w:t>基金的财务报表在所有重大方面按照企业会计准则和在财务报表附注中所列示的中国证监会、中国基金业协会发布的有关规定及允许的基金行业实务操作编制，公允反映了深证</w:t>
      </w:r>
      <w:r w:rsidRPr="00B373BC">
        <w:rPr>
          <w:rFonts w:hint="eastAsia"/>
          <w:color w:val="000000"/>
          <w:sz w:val="24"/>
        </w:rPr>
        <w:t>300</w:t>
      </w:r>
      <w:r w:rsidRPr="00B373BC">
        <w:rPr>
          <w:rFonts w:hint="eastAsia"/>
          <w:color w:val="000000"/>
          <w:sz w:val="24"/>
        </w:rPr>
        <w:t>价值</w:t>
      </w:r>
      <w:r w:rsidRPr="00B373BC">
        <w:rPr>
          <w:rFonts w:hint="eastAsia"/>
          <w:color w:val="000000"/>
          <w:sz w:val="24"/>
        </w:rPr>
        <w:t>ETF</w:t>
      </w:r>
      <w:r w:rsidRPr="00B373BC">
        <w:rPr>
          <w:rFonts w:hint="eastAsia"/>
          <w:color w:val="000000"/>
          <w:sz w:val="24"/>
        </w:rPr>
        <w:t>基金</w:t>
      </w:r>
      <w:r w:rsidRPr="00B373BC">
        <w:rPr>
          <w:rFonts w:hint="eastAsia"/>
          <w:color w:val="000000"/>
          <w:sz w:val="24"/>
        </w:rPr>
        <w:t>2016</w:t>
      </w:r>
      <w:r w:rsidRPr="00B373BC">
        <w:rPr>
          <w:rFonts w:hint="eastAsia"/>
          <w:color w:val="000000"/>
          <w:sz w:val="24"/>
        </w:rPr>
        <w:t>年</w:t>
      </w:r>
      <w:r w:rsidRPr="00B373BC">
        <w:rPr>
          <w:rFonts w:hint="eastAsia"/>
          <w:color w:val="000000"/>
          <w:sz w:val="24"/>
        </w:rPr>
        <w:t>12</w:t>
      </w:r>
      <w:r w:rsidRPr="00B373BC">
        <w:rPr>
          <w:rFonts w:hint="eastAsia"/>
          <w:color w:val="000000"/>
          <w:sz w:val="24"/>
        </w:rPr>
        <w:t>月</w:t>
      </w:r>
      <w:r w:rsidRPr="00B373BC">
        <w:rPr>
          <w:rFonts w:hint="eastAsia"/>
          <w:color w:val="000000"/>
          <w:sz w:val="24"/>
        </w:rPr>
        <w:t>31</w:t>
      </w:r>
      <w:r w:rsidRPr="00B373BC">
        <w:rPr>
          <w:rFonts w:hint="eastAsia"/>
          <w:color w:val="000000"/>
          <w:sz w:val="24"/>
        </w:rPr>
        <w:t>日的财务状况以及</w:t>
      </w:r>
      <w:r w:rsidRPr="00B373BC">
        <w:rPr>
          <w:rFonts w:hint="eastAsia"/>
          <w:color w:val="000000"/>
          <w:sz w:val="24"/>
        </w:rPr>
        <w:t>2016</w:t>
      </w:r>
      <w:r w:rsidRPr="00B373BC">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B373BC" w:rsidRPr="00F00EC7" w:rsidRDefault="00B373BC" w:rsidP="006B241D">
      <w:pPr>
        <w:spacing w:line="288" w:lineRule="auto"/>
        <w:jc w:val="right"/>
        <w:rPr>
          <w:color w:val="000000"/>
          <w:sz w:val="24"/>
        </w:rPr>
      </w:pPr>
      <w:r w:rsidRPr="00B373BC">
        <w:rPr>
          <w:rFonts w:hint="eastAsia"/>
          <w:color w:val="000000"/>
          <w:sz w:val="24"/>
        </w:rPr>
        <w:t>薛竞</w:t>
      </w:r>
      <w:r w:rsidRPr="00B373BC">
        <w:rPr>
          <w:rFonts w:hint="eastAsia"/>
          <w:color w:val="000000"/>
          <w:sz w:val="24"/>
        </w:rPr>
        <w:t xml:space="preserve">  </w:t>
      </w:r>
      <w:r w:rsidRPr="00B373BC">
        <w:rPr>
          <w:rFonts w:hint="eastAsia"/>
          <w:color w:val="000000"/>
          <w:sz w:val="24"/>
        </w:rPr>
        <w:t>朱宏宇</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871F3C" w:rsidP="00F00EC7">
      <w:pPr>
        <w:spacing w:before="29" w:line="288" w:lineRule="auto"/>
        <w:ind w:firstLineChars="200" w:firstLine="480"/>
        <w:jc w:val="right"/>
        <w:rPr>
          <w:color w:val="000000"/>
          <w:sz w:val="24"/>
        </w:rPr>
      </w:pPr>
      <w:r w:rsidRPr="00F00EC7">
        <w:rPr>
          <w:rFonts w:hint="eastAsia"/>
          <w:color w:val="000000"/>
          <w:sz w:val="24"/>
        </w:rPr>
        <w:t>201</w:t>
      </w:r>
      <w:r>
        <w:rPr>
          <w:color w:val="000000"/>
          <w:sz w:val="24"/>
        </w:rPr>
        <w:t>7</w:t>
      </w:r>
      <w:r w:rsidR="002A4279" w:rsidRPr="00F00EC7">
        <w:rPr>
          <w:rFonts w:hint="eastAsia"/>
          <w:color w:val="000000"/>
          <w:sz w:val="24"/>
        </w:rPr>
        <w:t>年</w:t>
      </w:r>
      <w:r w:rsidR="002A4279" w:rsidRPr="00F00EC7">
        <w:rPr>
          <w:rFonts w:hint="eastAsia"/>
          <w:color w:val="000000"/>
          <w:sz w:val="24"/>
        </w:rPr>
        <w:t>3</w:t>
      </w:r>
      <w:r w:rsidR="002A4279" w:rsidRPr="00F00EC7">
        <w:rPr>
          <w:rFonts w:hint="eastAsia"/>
          <w:color w:val="000000"/>
          <w:sz w:val="24"/>
        </w:rPr>
        <w:t>月</w:t>
      </w:r>
      <w:r w:rsidRPr="00F00EC7">
        <w:rPr>
          <w:rFonts w:hint="eastAsia"/>
          <w:color w:val="000000"/>
          <w:sz w:val="24"/>
        </w:rPr>
        <w:t>2</w:t>
      </w:r>
      <w:r>
        <w:rPr>
          <w:color w:val="000000"/>
          <w:sz w:val="24"/>
        </w:rPr>
        <w:t>4</w:t>
      </w:r>
      <w:r w:rsidR="002A4279"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118" w:name="_Toc478413703"/>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41370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深证</w:t>
      </w:r>
      <w:r w:rsidRPr="00753490">
        <w:rPr>
          <w:color w:val="000000"/>
          <w:sz w:val="24"/>
        </w:rPr>
        <w:t>300</w:t>
      </w:r>
      <w:r w:rsidRPr="00753490">
        <w:rPr>
          <w:color w:val="000000"/>
          <w:sz w:val="24"/>
        </w:rPr>
        <w:t>价值交易型开放式指数证券投资基金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707,579.73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354,509.32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700.45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9,087.31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43,290,180.74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50,179,662.56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43,290,180.74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50,179,662.56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213,229.73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163.18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43,998,624.10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50,756,571.42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512,910.55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18,866.33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21,127.87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3,773.25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4,225.58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6,595.90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7,879.74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160,000.00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672,146.03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193,233.19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30,329,693.00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32,329,693.00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12,996,785.07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18,233,645.23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43,326,478.07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50,563,338.23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43,998,624.10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50,756,571.42</w:t>
            </w:r>
          </w:p>
        </w:tc>
      </w:tr>
    </w:tbl>
    <w:p w:rsidR="00745B9F" w:rsidRDefault="00745B9F" w:rsidP="00745B9F">
      <w:pPr>
        <w:pStyle w:val="12"/>
        <w:jc w:val="both"/>
        <w:rPr>
          <w:rFonts w:ascii="Arial" w:hAnsi="Arial"/>
          <w:sz w:val="24"/>
          <w:szCs w:val="24"/>
        </w:rPr>
      </w:pPr>
      <w:r>
        <w:rPr>
          <w:rFonts w:ascii="Arial" w:hAnsi="Arial"/>
          <w:color w:val="000000"/>
          <w:sz w:val="24"/>
          <w:szCs w:val="24"/>
        </w:rPr>
        <w:t>注</w:t>
      </w:r>
      <w:r w:rsidRPr="006B241D">
        <w:rPr>
          <w:rFonts w:hAnsi="Times New Roman" w:hint="eastAsia"/>
          <w:color w:val="000000"/>
          <w:kern w:val="2"/>
          <w:sz w:val="24"/>
          <w:szCs w:val="24"/>
          <w:lang w:val="en-US"/>
        </w:rPr>
        <w:t>：报告截止日</w:t>
      </w:r>
      <w:r w:rsidRPr="006B241D">
        <w:rPr>
          <w:rFonts w:hAnsi="Times New Roman"/>
          <w:color w:val="000000"/>
          <w:kern w:val="2"/>
          <w:sz w:val="24"/>
          <w:szCs w:val="24"/>
          <w:lang w:val="en-US"/>
        </w:rPr>
        <w:t>2016</w:t>
      </w:r>
      <w:r w:rsidRPr="006B241D">
        <w:rPr>
          <w:rFonts w:hAnsi="Times New Roman" w:hint="eastAsia"/>
          <w:color w:val="000000"/>
          <w:kern w:val="2"/>
          <w:sz w:val="24"/>
          <w:szCs w:val="24"/>
          <w:lang w:val="en-US"/>
        </w:rPr>
        <w:t>年</w:t>
      </w:r>
      <w:r w:rsidRPr="006B241D">
        <w:rPr>
          <w:rFonts w:hAnsi="Times New Roman"/>
          <w:color w:val="000000"/>
          <w:kern w:val="2"/>
          <w:sz w:val="24"/>
          <w:szCs w:val="24"/>
          <w:lang w:val="en-US"/>
        </w:rPr>
        <w:t>12</w:t>
      </w:r>
      <w:r w:rsidRPr="006B241D">
        <w:rPr>
          <w:rFonts w:hAnsi="Times New Roman" w:hint="eastAsia"/>
          <w:color w:val="000000"/>
          <w:kern w:val="2"/>
          <w:sz w:val="24"/>
          <w:szCs w:val="24"/>
          <w:lang w:val="en-US"/>
        </w:rPr>
        <w:t>月</w:t>
      </w:r>
      <w:r w:rsidRPr="006B241D">
        <w:rPr>
          <w:rFonts w:hAnsi="Times New Roman"/>
          <w:color w:val="000000"/>
          <w:kern w:val="2"/>
          <w:sz w:val="24"/>
          <w:szCs w:val="24"/>
          <w:lang w:val="en-US"/>
        </w:rPr>
        <w:t>31</w:t>
      </w:r>
      <w:r w:rsidRPr="006B241D">
        <w:rPr>
          <w:rFonts w:hAnsi="Times New Roman" w:hint="eastAsia"/>
          <w:color w:val="000000"/>
          <w:kern w:val="2"/>
          <w:sz w:val="24"/>
          <w:szCs w:val="24"/>
          <w:lang w:val="en-US"/>
        </w:rPr>
        <w:t>日，基金份额净值</w:t>
      </w:r>
      <w:r w:rsidRPr="006B241D">
        <w:rPr>
          <w:rFonts w:hAnsi="Times New Roman"/>
          <w:color w:val="000000"/>
          <w:kern w:val="2"/>
          <w:sz w:val="24"/>
          <w:szCs w:val="24"/>
          <w:lang w:val="en-US"/>
        </w:rPr>
        <w:t>1.429</w:t>
      </w:r>
      <w:r w:rsidRPr="006B241D">
        <w:rPr>
          <w:rFonts w:hAnsi="Times New Roman" w:hint="eastAsia"/>
          <w:color w:val="000000"/>
          <w:kern w:val="2"/>
          <w:sz w:val="24"/>
          <w:szCs w:val="24"/>
          <w:lang w:val="en-US"/>
        </w:rPr>
        <w:t>元，基金份额总额</w:t>
      </w:r>
      <w:r w:rsidRPr="006B241D">
        <w:rPr>
          <w:rFonts w:hAnsi="Times New Roman"/>
          <w:color w:val="000000"/>
          <w:kern w:val="2"/>
          <w:sz w:val="24"/>
          <w:szCs w:val="24"/>
          <w:lang w:val="en-US"/>
        </w:rPr>
        <w:t>30,329,693.00</w:t>
      </w:r>
      <w:r w:rsidRPr="006B241D">
        <w:rPr>
          <w:rFonts w:hAnsi="Times New Roman" w:hint="eastAsia"/>
          <w:color w:val="000000"/>
          <w:kern w:val="2"/>
          <w:sz w:val="24"/>
          <w:szCs w:val="24"/>
          <w:lang w:val="en-US"/>
        </w:rPr>
        <w:t>份。</w:t>
      </w:r>
    </w:p>
    <w:p w:rsidR="001A59F9" w:rsidRPr="006B241D" w:rsidRDefault="001A59F9" w:rsidP="00026C9C">
      <w:pPr>
        <w:spacing w:line="360" w:lineRule="auto"/>
        <w:rPr>
          <w:rFonts w:asciiTheme="minorEastAsia" w:eastAsiaTheme="minorEastAsia" w:hAnsiTheme="minorEastAsia"/>
          <w:color w:val="000000"/>
          <w:kern w:val="0"/>
          <w:szCs w:val="21"/>
          <w:lang w:val="en-GB"/>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41370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深证</w:t>
      </w:r>
      <w:r w:rsidRPr="00471EEB">
        <w:rPr>
          <w:color w:val="000000"/>
          <w:sz w:val="24"/>
        </w:rPr>
        <w:t>300</w:t>
      </w:r>
      <w:r w:rsidRPr="00471EEB">
        <w:rPr>
          <w:color w:val="000000"/>
          <w:sz w:val="24"/>
        </w:rPr>
        <w:t>价值交易型开放式指数证券投资基金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-3,716,528.81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12,555,587.69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5,770.82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11,132.51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5,770.82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11,132.51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-892,042.58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17,486,548.21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-1,847,152.50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16,806,154.49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955,109.92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680,393.72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-2,814,204.81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-5,378,923.29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-16,052.24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436,830.26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657,203.81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854,978.60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217,625.46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319,957.85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43,525.10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63,991.59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37,453.25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82,409.16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358,600.00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388,620.00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-4,373,732.62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11,700,609.09</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-4,373,732.62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11,700,609.09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41370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深证</w:t>
      </w:r>
      <w:r w:rsidRPr="00480B3C">
        <w:rPr>
          <w:color w:val="000000"/>
          <w:sz w:val="24"/>
        </w:rPr>
        <w:t>300</w:t>
      </w:r>
      <w:r w:rsidRPr="00480B3C">
        <w:rPr>
          <w:color w:val="000000"/>
          <w:sz w:val="24"/>
        </w:rPr>
        <w:t>价值交易型开放式指数证券投资基金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18,233,645.23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50,563,338.23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-4,373,732.62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-4,373,732.62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-863,127.54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-2,863,127.54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932,556.01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3,932,556.01</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-1,795,683.55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-6,795,683.55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12,996,785.07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43,326,478.07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14,019,826.73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53,349,519.73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11,700,609.09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11,700,609.09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-7,486,790.59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-14,486,790.59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657,000,000.00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304,478,617.32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961,478,617.32</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-664,000,000.00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-311,965,407.91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-975,965,407.91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18,233,645.23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50,563,338.23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41370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78413708"/>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53165B" w:rsidRDefault="00732846">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53165B" w:rsidRDefault="00732846">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53165B" w:rsidRDefault="00732846">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53165B" w:rsidRDefault="00732846">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0B69E7" w:rsidRPr="00AC056D">
        <w:rPr>
          <w:color w:val="000000"/>
          <w:sz w:val="24"/>
        </w:rPr>
        <w:t>201</w:t>
      </w:r>
      <w:r w:rsidR="000B69E7">
        <w:rPr>
          <w:color w:val="000000"/>
          <w:sz w:val="24"/>
        </w:rPr>
        <w:t>7</w:t>
      </w:r>
      <w:r w:rsidRPr="00AC056D">
        <w:rPr>
          <w:color w:val="000000"/>
          <w:sz w:val="24"/>
        </w:rPr>
        <w:t>年</w:t>
      </w:r>
      <w:r w:rsidRPr="00AC056D">
        <w:rPr>
          <w:color w:val="000000"/>
          <w:sz w:val="24"/>
        </w:rPr>
        <w:t>3</w:t>
      </w:r>
      <w:r w:rsidRPr="00AC056D">
        <w:rPr>
          <w:color w:val="000000"/>
          <w:sz w:val="24"/>
        </w:rPr>
        <w:t>月</w:t>
      </w:r>
      <w:r w:rsidR="000B69E7" w:rsidRPr="00AC056D">
        <w:rPr>
          <w:color w:val="000000"/>
          <w:sz w:val="24"/>
        </w:rPr>
        <w:t>2</w:t>
      </w:r>
      <w:r w:rsidR="000B69E7">
        <w:rPr>
          <w:color w:val="000000"/>
          <w:sz w:val="24"/>
        </w:rPr>
        <w:t>4</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78413709"/>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颁布的《证券投资基金会计核算业务指引》、《深证</w:t>
      </w:r>
      <w:r w:rsidRPr="00AC056D">
        <w:rPr>
          <w:color w:val="000000"/>
          <w:sz w:val="24"/>
        </w:rPr>
        <w:t>300</w:t>
      </w:r>
      <w:r w:rsidRPr="00AC056D">
        <w:rPr>
          <w:color w:val="000000"/>
          <w:sz w:val="24"/>
        </w:rPr>
        <w:t>价值交易型开放式指数证券投资基金基金合同》和在财务报表附注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Pr="006B241D" w:rsidRDefault="00745B9F" w:rsidP="006B241D">
      <w:pPr>
        <w:spacing w:before="29" w:line="288" w:lineRule="auto"/>
        <w:ind w:firstLineChars="200" w:firstLine="480"/>
        <w:rPr>
          <w:color w:val="000000"/>
          <w:sz w:val="24"/>
        </w:rPr>
      </w:pPr>
      <w:r w:rsidRPr="006B241D">
        <w:rPr>
          <w:rFonts w:hint="eastAsia"/>
          <w:color w:val="000000"/>
          <w:sz w:val="24"/>
        </w:rPr>
        <w:t>根据《公开募集证券投资基金运作管理办法》的相关规定，开放式基金在基金合同生效后，连续</w:t>
      </w:r>
      <w:r w:rsidRPr="006B241D">
        <w:rPr>
          <w:color w:val="000000"/>
          <w:sz w:val="24"/>
        </w:rPr>
        <w:t>60</w:t>
      </w:r>
      <w:r w:rsidRPr="006B241D">
        <w:rPr>
          <w:color w:val="000000"/>
          <w:sz w:val="24"/>
        </w:rPr>
        <w:t>个工作日出现基金份额持有人数量不满</w:t>
      </w:r>
      <w:r w:rsidRPr="006B241D">
        <w:rPr>
          <w:color w:val="000000"/>
          <w:sz w:val="24"/>
        </w:rPr>
        <w:t>200</w:t>
      </w:r>
      <w:r w:rsidRPr="006B241D">
        <w:rPr>
          <w:color w:val="000000"/>
          <w:sz w:val="24"/>
        </w:rPr>
        <w:t>人或者基金资产净值低于</w:t>
      </w:r>
      <w:r w:rsidRPr="006B241D">
        <w:rPr>
          <w:color w:val="000000"/>
          <w:sz w:val="24"/>
        </w:rPr>
        <w:t>5000</w:t>
      </w:r>
      <w:r w:rsidRPr="006B241D">
        <w:rPr>
          <w:color w:val="000000"/>
          <w:sz w:val="24"/>
        </w:rPr>
        <w:t>万元情形的，基金管理人应当向中国证监会报告并提出解决方案，如转换运作方式、与其他基金合并或者终止基金合同等，并召开基金份额持有人大会进行表决。本基金于</w:t>
      </w:r>
      <w:r w:rsidRPr="006B241D">
        <w:rPr>
          <w:color w:val="000000"/>
          <w:sz w:val="24"/>
        </w:rPr>
        <w:t>2016</w:t>
      </w:r>
      <w:r w:rsidRPr="006B241D">
        <w:rPr>
          <w:color w:val="000000"/>
          <w:sz w:val="24"/>
        </w:rPr>
        <w:t>年度出现连续</w:t>
      </w:r>
      <w:r w:rsidRPr="006B241D">
        <w:rPr>
          <w:color w:val="000000"/>
          <w:sz w:val="24"/>
        </w:rPr>
        <w:t>60</w:t>
      </w:r>
      <w:r w:rsidRPr="006B241D">
        <w:rPr>
          <w:color w:val="000000"/>
          <w:sz w:val="24"/>
        </w:rPr>
        <w:t>个工作日基金资产净值低于</w:t>
      </w:r>
      <w:r w:rsidRPr="006B241D">
        <w:rPr>
          <w:color w:val="000000"/>
          <w:sz w:val="24"/>
        </w:rPr>
        <w:t>5000</w:t>
      </w:r>
      <w:r w:rsidRPr="006B241D">
        <w:rPr>
          <w:color w:val="000000"/>
          <w:sz w:val="24"/>
        </w:rPr>
        <w:t>万元的情形，本基金的基金管理人已向中国证监会报告并在评估后续处理方案，故本财务报表以持续经营为编制基础。</w:t>
      </w:r>
    </w:p>
    <w:p w:rsidR="00745B9F" w:rsidRPr="0091212A" w:rsidRDefault="00745B9F"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78413710"/>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78413711"/>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7841371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7841371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7841371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53165B" w:rsidRDefault="00732846">
      <w:pPr>
        <w:spacing w:before="29" w:line="288" w:lineRule="auto"/>
        <w:ind w:firstLineChars="200" w:firstLine="480"/>
        <w:rPr>
          <w:color w:val="000000"/>
          <w:sz w:val="24"/>
        </w:rPr>
      </w:pPr>
      <w:r>
        <w:rPr>
          <w:color w:val="000000"/>
          <w:sz w:val="24"/>
        </w:rPr>
        <w:t>(1)</w:t>
      </w:r>
      <w:r>
        <w:rPr>
          <w:color w:val="000000"/>
          <w:sz w:val="24"/>
        </w:rPr>
        <w:t>金融资产的分类</w:t>
      </w:r>
    </w:p>
    <w:p w:rsidR="0053165B" w:rsidRDefault="0073284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3165B" w:rsidRDefault="00732846">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w:t>
      </w:r>
      <w:r w:rsidR="000B69E7" w:rsidRPr="000B69E7">
        <w:rPr>
          <w:rFonts w:hint="eastAsia"/>
          <w:color w:val="000000"/>
          <w:sz w:val="24"/>
        </w:rPr>
        <w:t>股指期货</w:t>
      </w:r>
      <w:r>
        <w:rPr>
          <w:color w:val="000000"/>
          <w:sz w:val="24"/>
        </w:rPr>
        <w:t>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3165B" w:rsidRDefault="0073284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3165B" w:rsidRDefault="00732846">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7841371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53165B" w:rsidRDefault="0073284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3165B" w:rsidRDefault="0073284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3165B" w:rsidRDefault="00732846">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3165B" w:rsidRDefault="0073284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rsidR="0053165B" w:rsidRDefault="0073284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7841371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53165B" w:rsidRDefault="00732846">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w:t>
      </w:r>
      <w:r w:rsidR="000B69E7">
        <w:rPr>
          <w:rFonts w:hint="eastAsia"/>
          <w:color w:val="000000"/>
          <w:sz w:val="24"/>
        </w:rPr>
        <w:t>股指期货</w:t>
      </w:r>
      <w:r>
        <w:rPr>
          <w:color w:val="000000"/>
          <w:sz w:val="24"/>
        </w:rPr>
        <w:t>投资</w:t>
      </w:r>
      <w:r>
        <w:rPr>
          <w:color w:val="000000"/>
          <w:sz w:val="24"/>
        </w:rPr>
        <w:t>)</w:t>
      </w:r>
      <w:r>
        <w:rPr>
          <w:color w:val="000000"/>
          <w:sz w:val="24"/>
        </w:rPr>
        <w:t>按如下原则确定公允价值并进行估值：</w:t>
      </w:r>
    </w:p>
    <w:p w:rsidR="0053165B" w:rsidRDefault="00732846">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3165B" w:rsidRDefault="00732846">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7841371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7841371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7841371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7841372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53165B" w:rsidRDefault="0073284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3165B" w:rsidRDefault="0073284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7841372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53165B" w:rsidRDefault="0073284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7841372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53165B" w:rsidRDefault="00732846">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12</w:t>
      </w:r>
      <w:r>
        <w:rPr>
          <w:color w:val="000000"/>
          <w:sz w:val="24"/>
        </w:rPr>
        <w:t>次。</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7841372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53165B" w:rsidRDefault="0073284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7841372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78413725"/>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7841372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7841372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7841372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78413729"/>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745B9F" w:rsidRDefault="00745B9F">
      <w:pPr>
        <w:spacing w:before="29" w:line="288" w:lineRule="auto"/>
        <w:ind w:firstLineChars="200" w:firstLine="480"/>
        <w:rPr>
          <w:color w:val="000000"/>
        </w:rPr>
      </w:pPr>
      <w:r w:rsidRPr="0028471C">
        <w:rPr>
          <w:rFonts w:hint="eastAsia"/>
          <w:color w:val="000000"/>
          <w:sz w:val="24"/>
        </w:rPr>
        <w:t>根据财政部、国家税务总局财税财税</w:t>
      </w:r>
      <w:r w:rsidRPr="0028471C">
        <w:rPr>
          <w:color w:val="000000"/>
          <w:sz w:val="24"/>
        </w:rPr>
        <w:t>[2004]78</w:t>
      </w:r>
      <w:r w:rsidRPr="0028471C">
        <w:rPr>
          <w:rFonts w:hint="eastAsia"/>
          <w:color w:val="000000"/>
          <w:sz w:val="24"/>
        </w:rPr>
        <w:t>号《财政部、国家税务总局关于证券投资基金税收政策的通知》、财税</w:t>
      </w:r>
      <w:r w:rsidRPr="0028471C">
        <w:rPr>
          <w:color w:val="000000"/>
          <w:sz w:val="24"/>
        </w:rPr>
        <w:t>[2008]1</w:t>
      </w:r>
      <w:r w:rsidRPr="0028471C">
        <w:rPr>
          <w:rFonts w:hint="eastAsia"/>
          <w:color w:val="000000"/>
          <w:sz w:val="24"/>
        </w:rPr>
        <w:t>号《关于企业所得税若干优惠政策的通知》、财税</w:t>
      </w:r>
      <w:r w:rsidRPr="0028471C">
        <w:rPr>
          <w:color w:val="000000"/>
          <w:sz w:val="24"/>
        </w:rPr>
        <w:t>[2012]85</w:t>
      </w:r>
      <w:r w:rsidRPr="0028471C">
        <w:rPr>
          <w:rFonts w:hint="eastAsia"/>
          <w:color w:val="000000"/>
          <w:sz w:val="24"/>
        </w:rPr>
        <w:t>号《关于实施上市公司股息红利差别化个人所得税政策有关问题的通知》、财税</w:t>
      </w:r>
      <w:r w:rsidRPr="0028471C">
        <w:rPr>
          <w:color w:val="000000"/>
          <w:sz w:val="24"/>
        </w:rPr>
        <w:t>[2015]101</w:t>
      </w:r>
      <w:r w:rsidRPr="0028471C">
        <w:rPr>
          <w:rFonts w:hint="eastAsia"/>
          <w:color w:val="000000"/>
          <w:sz w:val="24"/>
        </w:rPr>
        <w:t>号《关于上市公司股息红利差别化个人所得税政策有关问题的通知》、财税</w:t>
      </w:r>
      <w:r w:rsidRPr="0028471C">
        <w:rPr>
          <w:color w:val="000000"/>
          <w:sz w:val="24"/>
        </w:rPr>
        <w:t>[2016]36</w:t>
      </w:r>
      <w:r w:rsidRPr="0028471C">
        <w:rPr>
          <w:rFonts w:hint="eastAsia"/>
          <w:color w:val="000000"/>
          <w:sz w:val="24"/>
        </w:rPr>
        <w:t>号《关于全面推开营业税改征增值税试点的通知》、财税</w:t>
      </w:r>
      <w:r w:rsidRPr="0028471C">
        <w:rPr>
          <w:color w:val="000000"/>
          <w:sz w:val="24"/>
        </w:rPr>
        <w:t>[2016]46</w:t>
      </w:r>
      <w:r w:rsidRPr="0028471C">
        <w:rPr>
          <w:rFonts w:hint="eastAsia"/>
          <w:color w:val="000000"/>
          <w:sz w:val="24"/>
        </w:rPr>
        <w:t>号《关于进一步明确全面推开营改增试点金融业有关政策的通知》、财税</w:t>
      </w:r>
      <w:r w:rsidRPr="0028471C">
        <w:rPr>
          <w:color w:val="000000"/>
          <w:sz w:val="24"/>
        </w:rPr>
        <w:t>[2016]70</w:t>
      </w:r>
      <w:r w:rsidRPr="0028471C">
        <w:rPr>
          <w:rFonts w:hint="eastAsia"/>
          <w:color w:val="000000"/>
          <w:sz w:val="24"/>
        </w:rPr>
        <w:t>号《关于金融机构同业往来等增值税政策的补充通知》、及其他相关财税法规和实务操作，主要税项列示如下：</w:t>
      </w:r>
    </w:p>
    <w:p w:rsidR="00745B9F" w:rsidRDefault="00745B9F" w:rsidP="006B241D">
      <w:pPr>
        <w:spacing w:before="29" w:line="288" w:lineRule="auto"/>
        <w:ind w:firstLineChars="200" w:firstLine="480"/>
        <w:rPr>
          <w:color w:val="000000"/>
        </w:rPr>
      </w:pPr>
      <w:r w:rsidRPr="0028471C">
        <w:rPr>
          <w:color w:val="000000"/>
          <w:sz w:val="24"/>
        </w:rPr>
        <w:t>(1)</w:t>
      </w:r>
      <w:r w:rsidRPr="0028471C">
        <w:rPr>
          <w:rFonts w:hint="eastAsia"/>
          <w:color w:val="000000"/>
          <w:sz w:val="24"/>
        </w:rPr>
        <w:t>于</w:t>
      </w:r>
      <w:r w:rsidRPr="0028471C">
        <w:rPr>
          <w:color w:val="000000"/>
          <w:sz w:val="24"/>
        </w:rPr>
        <w:t>2016</w:t>
      </w:r>
      <w:r w:rsidRPr="0028471C">
        <w:rPr>
          <w:rFonts w:hint="eastAsia"/>
          <w:color w:val="000000"/>
          <w:sz w:val="24"/>
        </w:rPr>
        <w:t>年</w:t>
      </w:r>
      <w:r w:rsidRPr="0028471C">
        <w:rPr>
          <w:color w:val="000000"/>
          <w:sz w:val="24"/>
        </w:rPr>
        <w:t>5</w:t>
      </w:r>
      <w:r w:rsidRPr="0028471C">
        <w:rPr>
          <w:rFonts w:hint="eastAsia"/>
          <w:color w:val="000000"/>
          <w:sz w:val="24"/>
        </w:rPr>
        <w:t>月</w:t>
      </w:r>
      <w:r w:rsidRPr="0028471C">
        <w:rPr>
          <w:color w:val="000000"/>
          <w:sz w:val="24"/>
        </w:rPr>
        <w:t>1</w:t>
      </w:r>
      <w:r w:rsidRPr="0028471C">
        <w:rPr>
          <w:rFonts w:hint="eastAsia"/>
          <w:color w:val="000000"/>
          <w:sz w:val="24"/>
        </w:rPr>
        <w:t>日前，以发行基金方式募集资金不属于营业税征收范围，不征收营业税。对证券投资基金管理人运用基金买卖股票、债券的差价收入免征营业税。自</w:t>
      </w:r>
      <w:r w:rsidRPr="0028471C">
        <w:rPr>
          <w:color w:val="000000"/>
          <w:sz w:val="24"/>
        </w:rPr>
        <w:t>2016</w:t>
      </w:r>
      <w:r w:rsidRPr="0028471C">
        <w:rPr>
          <w:rFonts w:hint="eastAsia"/>
          <w:color w:val="000000"/>
          <w:sz w:val="24"/>
        </w:rPr>
        <w:t>年</w:t>
      </w:r>
      <w:r w:rsidRPr="0028471C">
        <w:rPr>
          <w:color w:val="000000"/>
          <w:sz w:val="24"/>
        </w:rPr>
        <w:t>5</w:t>
      </w:r>
      <w:r w:rsidRPr="0028471C">
        <w:rPr>
          <w:rFonts w:hint="eastAsia"/>
          <w:color w:val="000000"/>
          <w:sz w:val="24"/>
        </w:rPr>
        <w:t>月</w:t>
      </w:r>
      <w:r w:rsidRPr="0028471C">
        <w:rPr>
          <w:color w:val="000000"/>
          <w:sz w:val="24"/>
        </w:rPr>
        <w:t>1</w:t>
      </w:r>
      <w:r w:rsidRPr="0028471C">
        <w:rPr>
          <w:rFonts w:hint="eastAsia"/>
          <w:color w:val="000000"/>
          <w:sz w:val="24"/>
        </w:rPr>
        <w:t>日起，金融业由缴纳营业税改为缴纳增值税。对证券投资基金管理人运用基金买卖股票免征增值税。</w:t>
      </w:r>
    </w:p>
    <w:p w:rsidR="00745B9F" w:rsidRDefault="00745B9F" w:rsidP="00745B9F">
      <w:pPr>
        <w:spacing w:before="29" w:line="288" w:lineRule="auto"/>
        <w:ind w:firstLineChars="200" w:firstLine="480"/>
        <w:rPr>
          <w:color w:val="000000"/>
        </w:rPr>
      </w:pPr>
      <w:r w:rsidRPr="006B241D">
        <w:rPr>
          <w:color w:val="000000"/>
          <w:sz w:val="24"/>
        </w:rPr>
        <w:t>(2)</w:t>
      </w:r>
      <w:r w:rsidRPr="006B241D">
        <w:rPr>
          <w:rFonts w:hint="eastAsia"/>
          <w:color w:val="000000"/>
          <w:sz w:val="24"/>
        </w:rPr>
        <w:t>对基金从证券市场中取得的收入，包括买卖股票、债券的差价收入，股票的股息、红利收入，债券的利息收入及其他收入，暂不征收企业所得税。</w:t>
      </w:r>
    </w:p>
    <w:p w:rsidR="00745B9F" w:rsidRDefault="00745B9F" w:rsidP="006B241D">
      <w:pPr>
        <w:spacing w:before="29" w:line="288" w:lineRule="auto"/>
        <w:ind w:firstLine="420"/>
        <w:rPr>
          <w:color w:val="000000"/>
          <w:sz w:val="24"/>
        </w:rPr>
      </w:pPr>
      <w:r w:rsidRPr="0028471C">
        <w:rPr>
          <w:color w:val="000000"/>
          <w:sz w:val="24"/>
        </w:rPr>
        <w:t>(3)</w:t>
      </w:r>
      <w:r w:rsidRPr="008570E4">
        <w:rPr>
          <w:rFonts w:hint="eastAsia"/>
          <w:color w:val="000000"/>
          <w:sz w:val="24"/>
        </w:rPr>
        <w:t>对基金取得的企业债券利息收入，应由发行债券的企业在向基金支付利息时代扣代缴</w:t>
      </w:r>
      <w:r w:rsidRPr="008570E4">
        <w:rPr>
          <w:rFonts w:hint="eastAsia"/>
          <w:color w:val="000000"/>
          <w:sz w:val="24"/>
        </w:rPr>
        <w:t>20%</w:t>
      </w:r>
      <w:r w:rsidRPr="008570E4">
        <w:rPr>
          <w:rFonts w:hint="eastAsia"/>
          <w:color w:val="000000"/>
          <w:sz w:val="24"/>
        </w:rPr>
        <w:t>的个人所得税。对基金从上市公司取得的股息红利所得，持股期限在</w:t>
      </w:r>
      <w:r w:rsidRPr="008570E4">
        <w:rPr>
          <w:rFonts w:hint="eastAsia"/>
          <w:color w:val="000000"/>
          <w:sz w:val="24"/>
        </w:rPr>
        <w:t>1</w:t>
      </w:r>
      <w:r w:rsidRPr="008570E4">
        <w:rPr>
          <w:rFonts w:hint="eastAsia"/>
          <w:color w:val="000000"/>
          <w:sz w:val="24"/>
        </w:rPr>
        <w:t>个月以内</w:t>
      </w:r>
      <w:r w:rsidRPr="008570E4">
        <w:rPr>
          <w:rFonts w:hint="eastAsia"/>
          <w:color w:val="000000"/>
          <w:sz w:val="24"/>
        </w:rPr>
        <w:t>(</w:t>
      </w:r>
      <w:r w:rsidRPr="008570E4">
        <w:rPr>
          <w:rFonts w:hint="eastAsia"/>
          <w:color w:val="000000"/>
          <w:sz w:val="24"/>
        </w:rPr>
        <w:t>含</w:t>
      </w:r>
      <w:r w:rsidRPr="008570E4">
        <w:rPr>
          <w:rFonts w:hint="eastAsia"/>
          <w:color w:val="000000"/>
          <w:sz w:val="24"/>
        </w:rPr>
        <w:t>1</w:t>
      </w:r>
      <w:r w:rsidRPr="008570E4">
        <w:rPr>
          <w:rFonts w:hint="eastAsia"/>
          <w:color w:val="000000"/>
          <w:sz w:val="24"/>
        </w:rPr>
        <w:t>个月</w:t>
      </w:r>
      <w:r w:rsidRPr="008570E4">
        <w:rPr>
          <w:rFonts w:hint="eastAsia"/>
          <w:color w:val="000000"/>
          <w:sz w:val="24"/>
        </w:rPr>
        <w:t>)</w:t>
      </w:r>
      <w:r w:rsidRPr="008570E4">
        <w:rPr>
          <w:rFonts w:hint="eastAsia"/>
          <w:color w:val="000000"/>
          <w:sz w:val="24"/>
        </w:rPr>
        <w:t>的，其股息红利所得全额计入应纳税所得额；持股期限在</w:t>
      </w:r>
      <w:r w:rsidRPr="008570E4">
        <w:rPr>
          <w:rFonts w:hint="eastAsia"/>
          <w:color w:val="000000"/>
          <w:sz w:val="24"/>
        </w:rPr>
        <w:t>1</w:t>
      </w:r>
      <w:r w:rsidRPr="008570E4">
        <w:rPr>
          <w:rFonts w:hint="eastAsia"/>
          <w:color w:val="000000"/>
          <w:sz w:val="24"/>
        </w:rPr>
        <w:t>个月以上至</w:t>
      </w:r>
      <w:r w:rsidRPr="008570E4">
        <w:rPr>
          <w:rFonts w:hint="eastAsia"/>
          <w:color w:val="000000"/>
          <w:sz w:val="24"/>
        </w:rPr>
        <w:t>1</w:t>
      </w:r>
      <w:r w:rsidRPr="008570E4">
        <w:rPr>
          <w:rFonts w:hint="eastAsia"/>
          <w:color w:val="000000"/>
          <w:sz w:val="24"/>
        </w:rPr>
        <w:t>年</w:t>
      </w:r>
      <w:r w:rsidRPr="008570E4">
        <w:rPr>
          <w:rFonts w:hint="eastAsia"/>
          <w:color w:val="000000"/>
          <w:sz w:val="24"/>
        </w:rPr>
        <w:t>(</w:t>
      </w:r>
      <w:r w:rsidRPr="008570E4">
        <w:rPr>
          <w:rFonts w:hint="eastAsia"/>
          <w:color w:val="000000"/>
          <w:sz w:val="24"/>
        </w:rPr>
        <w:t>含</w:t>
      </w:r>
      <w:r w:rsidRPr="008570E4">
        <w:rPr>
          <w:rFonts w:hint="eastAsia"/>
          <w:color w:val="000000"/>
          <w:sz w:val="24"/>
        </w:rPr>
        <w:t>1</w:t>
      </w:r>
      <w:r w:rsidRPr="008570E4">
        <w:rPr>
          <w:rFonts w:hint="eastAsia"/>
          <w:color w:val="000000"/>
          <w:sz w:val="24"/>
        </w:rPr>
        <w:t>年</w:t>
      </w:r>
      <w:r w:rsidRPr="008570E4">
        <w:rPr>
          <w:rFonts w:hint="eastAsia"/>
          <w:color w:val="000000"/>
          <w:sz w:val="24"/>
        </w:rPr>
        <w:t>)</w:t>
      </w:r>
      <w:r w:rsidRPr="008570E4">
        <w:rPr>
          <w:rFonts w:hint="eastAsia"/>
          <w:color w:val="000000"/>
          <w:sz w:val="24"/>
        </w:rPr>
        <w:t>的，暂减按</w:t>
      </w:r>
      <w:r w:rsidRPr="008570E4">
        <w:rPr>
          <w:rFonts w:hint="eastAsia"/>
          <w:color w:val="000000"/>
          <w:sz w:val="24"/>
        </w:rPr>
        <w:t>50%</w:t>
      </w:r>
      <w:r w:rsidRPr="008570E4">
        <w:rPr>
          <w:rFonts w:hint="eastAsia"/>
          <w:color w:val="000000"/>
          <w:sz w:val="24"/>
        </w:rPr>
        <w:t>计入应纳税所得额；持股期限超过</w:t>
      </w:r>
      <w:r w:rsidRPr="008570E4">
        <w:rPr>
          <w:rFonts w:hint="eastAsia"/>
          <w:color w:val="000000"/>
          <w:sz w:val="24"/>
        </w:rPr>
        <w:t>1</w:t>
      </w:r>
      <w:r w:rsidRPr="008570E4">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8570E4">
        <w:rPr>
          <w:rFonts w:hint="eastAsia"/>
          <w:color w:val="000000"/>
          <w:sz w:val="24"/>
        </w:rPr>
        <w:t>50%</w:t>
      </w:r>
      <w:r w:rsidRPr="008570E4">
        <w:rPr>
          <w:rFonts w:hint="eastAsia"/>
          <w:color w:val="000000"/>
          <w:sz w:val="24"/>
        </w:rPr>
        <w:t>计入应纳税所得额。上述所得统一适用</w:t>
      </w:r>
      <w:r w:rsidRPr="008570E4">
        <w:rPr>
          <w:rFonts w:hint="eastAsia"/>
          <w:color w:val="000000"/>
          <w:sz w:val="24"/>
        </w:rPr>
        <w:t>20%</w:t>
      </w:r>
      <w:r w:rsidRPr="008570E4">
        <w:rPr>
          <w:rFonts w:hint="eastAsia"/>
          <w:color w:val="000000"/>
          <w:sz w:val="24"/>
        </w:rPr>
        <w:t>的税率计征个人所得税。</w:t>
      </w:r>
    </w:p>
    <w:p w:rsidR="001A59F9" w:rsidRPr="00AC056D" w:rsidRDefault="00745B9F" w:rsidP="00AC056D">
      <w:pPr>
        <w:spacing w:before="29" w:line="288" w:lineRule="auto"/>
        <w:ind w:firstLineChars="200" w:firstLine="480"/>
        <w:rPr>
          <w:color w:val="000000"/>
          <w:sz w:val="24"/>
        </w:rPr>
      </w:pPr>
      <w:r w:rsidRPr="00927B70">
        <w:rPr>
          <w:color w:val="000000"/>
          <w:sz w:val="24"/>
        </w:rPr>
        <w:t xml:space="preserve">(4) </w:t>
      </w:r>
      <w:r w:rsidRPr="00927B70">
        <w:rPr>
          <w:rFonts w:hint="eastAsia"/>
          <w:color w:val="000000"/>
          <w:sz w:val="24"/>
        </w:rPr>
        <w:t>基金卖出股票按</w:t>
      </w:r>
      <w:r w:rsidRPr="00927B70">
        <w:rPr>
          <w:color w:val="000000"/>
          <w:sz w:val="24"/>
        </w:rPr>
        <w:t>0.1%</w:t>
      </w:r>
      <w:r w:rsidRPr="00927B70">
        <w:rPr>
          <w:rFonts w:hint="eastAsia"/>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78413730"/>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78413731"/>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707,579.73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354,509.32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707,579.73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354,509.32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78413732"/>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45,135,525.62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43,290,180.74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-1,845,344.88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45,135,525.62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43,290,180.74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-1,845,344.88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49,210,802.63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50,179,662.56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968,859.93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49,210,802.63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50,179,662.56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968,859.93</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注：股票投资的估值增值和股票投资的公允价值均包含可退替代款估值增值。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413733"/>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78413734"/>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78413735"/>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162.85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77.99</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0.33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4.51</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163.18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82.50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413736"/>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78413737"/>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6,595.90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7,879.74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6,595.90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7,879.74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78413738"/>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53165B">
        <w:tc>
          <w:tcPr>
            <w:tcW w:w="2715" w:type="dxa"/>
            <w:vAlign w:val="center"/>
          </w:tcPr>
          <w:p w:rsidR="0053165B" w:rsidRDefault="00732846">
            <w:pPr>
              <w:jc w:val="left"/>
            </w:pPr>
            <w:r>
              <w:rPr>
                <w:kern w:val="0"/>
                <w:sz w:val="24"/>
              </w:rPr>
              <w:t>应付指数使用费</w:t>
            </w:r>
          </w:p>
        </w:tc>
        <w:tc>
          <w:tcPr>
            <w:tcW w:w="3150" w:type="dxa"/>
            <w:vAlign w:val="center"/>
          </w:tcPr>
          <w:p w:rsidR="0053165B" w:rsidRDefault="00732846">
            <w:pPr>
              <w:jc w:val="right"/>
            </w:pPr>
            <w:r>
              <w:rPr>
                <w:kern w:val="0"/>
                <w:sz w:val="24"/>
              </w:rPr>
              <w:t>50,000.00</w:t>
            </w:r>
          </w:p>
        </w:tc>
        <w:tc>
          <w:tcPr>
            <w:tcW w:w="3150" w:type="dxa"/>
            <w:vAlign w:val="center"/>
          </w:tcPr>
          <w:p w:rsidR="0053165B" w:rsidRDefault="00732846">
            <w:pPr>
              <w:jc w:val="right"/>
            </w:pPr>
            <w:r>
              <w:rPr>
                <w:kern w:val="0"/>
                <w:sz w:val="24"/>
              </w:rPr>
              <w:t>50,000.00</w:t>
            </w:r>
          </w:p>
        </w:tc>
      </w:tr>
      <w:tr w:rsidR="0053165B">
        <w:tc>
          <w:tcPr>
            <w:tcW w:w="2715" w:type="dxa"/>
            <w:vAlign w:val="center"/>
          </w:tcPr>
          <w:p w:rsidR="0053165B" w:rsidRDefault="00732846">
            <w:pPr>
              <w:jc w:val="left"/>
            </w:pPr>
            <w:r>
              <w:rPr>
                <w:kern w:val="0"/>
                <w:sz w:val="24"/>
              </w:rPr>
              <w:t>预提审计费用</w:t>
            </w:r>
          </w:p>
        </w:tc>
        <w:tc>
          <w:tcPr>
            <w:tcW w:w="3150" w:type="dxa"/>
            <w:vAlign w:val="center"/>
          </w:tcPr>
          <w:p w:rsidR="0053165B" w:rsidRDefault="00732846">
            <w:pPr>
              <w:jc w:val="right"/>
            </w:pPr>
            <w:r>
              <w:rPr>
                <w:kern w:val="0"/>
                <w:sz w:val="24"/>
              </w:rPr>
              <w:t>50,000.00</w:t>
            </w:r>
          </w:p>
        </w:tc>
        <w:tc>
          <w:tcPr>
            <w:tcW w:w="3150" w:type="dxa"/>
            <w:vAlign w:val="center"/>
          </w:tcPr>
          <w:p w:rsidR="0053165B" w:rsidRDefault="00732846">
            <w:pPr>
              <w:jc w:val="right"/>
            </w:pPr>
            <w:r>
              <w:rPr>
                <w:kern w:val="0"/>
                <w:sz w:val="24"/>
              </w:rPr>
              <w:t>50,000.00</w:t>
            </w:r>
          </w:p>
        </w:tc>
      </w:tr>
      <w:tr w:rsidR="0053165B">
        <w:tc>
          <w:tcPr>
            <w:tcW w:w="2715" w:type="dxa"/>
            <w:vAlign w:val="center"/>
          </w:tcPr>
          <w:p w:rsidR="0053165B" w:rsidRDefault="00732846">
            <w:pPr>
              <w:jc w:val="left"/>
            </w:pPr>
            <w:r>
              <w:rPr>
                <w:kern w:val="0"/>
                <w:sz w:val="24"/>
              </w:rPr>
              <w:t>预提信息披露费</w:t>
            </w:r>
          </w:p>
        </w:tc>
        <w:tc>
          <w:tcPr>
            <w:tcW w:w="3150" w:type="dxa"/>
            <w:vAlign w:val="center"/>
          </w:tcPr>
          <w:p w:rsidR="0053165B" w:rsidRDefault="00732846">
            <w:pPr>
              <w:jc w:val="right"/>
            </w:pPr>
            <w:r>
              <w:rPr>
                <w:kern w:val="0"/>
                <w:sz w:val="24"/>
              </w:rPr>
              <w:t>30,000.00</w:t>
            </w:r>
          </w:p>
        </w:tc>
        <w:tc>
          <w:tcPr>
            <w:tcW w:w="3150" w:type="dxa"/>
            <w:vAlign w:val="center"/>
          </w:tcPr>
          <w:p w:rsidR="0053165B" w:rsidRDefault="00732846">
            <w:pPr>
              <w:jc w:val="right"/>
            </w:pPr>
            <w:r>
              <w:rPr>
                <w:kern w:val="0"/>
                <w:sz w:val="24"/>
              </w:rPr>
              <w:t>60,000.00</w:t>
            </w:r>
          </w:p>
        </w:tc>
      </w:tr>
      <w:tr w:rsidR="0053165B">
        <w:tc>
          <w:tcPr>
            <w:tcW w:w="2715" w:type="dxa"/>
            <w:vAlign w:val="center"/>
          </w:tcPr>
          <w:p w:rsidR="0053165B" w:rsidRDefault="00732846">
            <w:pPr>
              <w:jc w:val="left"/>
            </w:pPr>
            <w:r>
              <w:rPr>
                <w:kern w:val="0"/>
                <w:sz w:val="24"/>
              </w:rPr>
              <w:t>可退替代款</w:t>
            </w:r>
          </w:p>
        </w:tc>
        <w:tc>
          <w:tcPr>
            <w:tcW w:w="3150" w:type="dxa"/>
            <w:vAlign w:val="center"/>
          </w:tcPr>
          <w:p w:rsidR="0053165B" w:rsidRDefault="00732846">
            <w:pPr>
              <w:jc w:val="right"/>
            </w:pPr>
            <w:r>
              <w:rPr>
                <w:kern w:val="0"/>
                <w:sz w:val="24"/>
              </w:rPr>
              <w:t>-</w:t>
            </w:r>
          </w:p>
        </w:tc>
        <w:tc>
          <w:tcPr>
            <w:tcW w:w="3150" w:type="dxa"/>
            <w:vAlign w:val="center"/>
          </w:tcPr>
          <w:p w:rsidR="0053165B" w:rsidRDefault="00732846">
            <w:pPr>
              <w:jc w:val="right"/>
            </w:pPr>
            <w:r>
              <w:rPr>
                <w:kern w:val="0"/>
                <w:sz w:val="24"/>
              </w:rPr>
              <w:t>-</w:t>
            </w:r>
          </w:p>
        </w:tc>
      </w:tr>
      <w:tr w:rsidR="0053165B">
        <w:tc>
          <w:tcPr>
            <w:tcW w:w="2715" w:type="dxa"/>
            <w:vAlign w:val="center"/>
          </w:tcPr>
          <w:p w:rsidR="0053165B" w:rsidRDefault="00732846">
            <w:pPr>
              <w:jc w:val="left"/>
            </w:pPr>
            <w:r>
              <w:rPr>
                <w:kern w:val="0"/>
                <w:sz w:val="24"/>
              </w:rPr>
              <w:t>应付替代款</w:t>
            </w:r>
          </w:p>
        </w:tc>
        <w:tc>
          <w:tcPr>
            <w:tcW w:w="3150" w:type="dxa"/>
            <w:vAlign w:val="center"/>
          </w:tcPr>
          <w:p w:rsidR="0053165B" w:rsidRDefault="00732846">
            <w:pPr>
              <w:jc w:val="right"/>
            </w:pPr>
            <w:r>
              <w:rPr>
                <w:kern w:val="0"/>
                <w:sz w:val="24"/>
              </w:rPr>
              <w:t>-</w:t>
            </w:r>
          </w:p>
        </w:tc>
        <w:tc>
          <w:tcPr>
            <w:tcW w:w="3150" w:type="dxa"/>
            <w:vAlign w:val="center"/>
          </w:tcPr>
          <w:p w:rsidR="0053165B" w:rsidRDefault="00732846">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130,000.00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160,000.00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413739"/>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32,329,693.00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3,000,000.00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-5,000,000.00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30,329,693.00</w:t>
            </w:r>
          </w:p>
        </w:tc>
      </w:tr>
    </w:tbl>
    <w:p w:rsidR="001A59F9" w:rsidRPr="00AD0E47" w:rsidRDefault="001A59F9" w:rsidP="00AD0E47">
      <w:pPr>
        <w:pStyle w:val="20"/>
        <w:spacing w:before="29" w:after="0" w:line="288" w:lineRule="auto"/>
        <w:rPr>
          <w:rFonts w:ascii="Times New Roman" w:hAnsi="Times New Roman"/>
          <w:kern w:val="0"/>
          <w:szCs w:val="24"/>
        </w:rPr>
      </w:pPr>
      <w:bookmarkStart w:id="163" w:name="_Toc478413740"/>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27,880,689.92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-9,647,044.69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18,233,645.23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-1,559,527.81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-2,814,204.81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-4,373,732.62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-1,588,317.23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725,189.69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-863,127.54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2,553,244.96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-1,620,688.95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932,556.01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-4,141,562.19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2,345,878.64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-1,795,683.55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24,732,844.88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-11,736,059.81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12,996,785.07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78413741"/>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5,549.95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8,957.10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196.48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2,101.69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24.39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73.72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5,770.82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11,132.51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7841374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Pr="00AD0E47" w:rsidRDefault="00342619" w:rsidP="00AD0E47">
      <w:pPr>
        <w:pStyle w:val="20"/>
        <w:spacing w:before="29" w:after="0" w:line="288" w:lineRule="auto"/>
        <w:rPr>
          <w:rFonts w:ascii="Times New Roman" w:hAnsi="Times New Roman"/>
          <w:kern w:val="0"/>
          <w:szCs w:val="24"/>
        </w:rPr>
      </w:pPr>
      <w:bookmarkStart w:id="166" w:name="_Toc478413743"/>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6"/>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-738,665.38</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1,480,414.06</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-1,108,487.12</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15,325,740.43</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-1,847,152.50</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16,806,154.49</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7" w:name="_Toc478413744"/>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12,176,997.10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24,541,965.03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12,915,662.48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23,061,550.97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-738,665.38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1,480,414.06</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8" w:name="_Toc478413745"/>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6,795,683.55</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975,965,407.91</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878,900.55</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82,005,708.91</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7,025,270.12</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878,633,958.57</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-1,108,487.12</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15,325,740.43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478413746"/>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9"/>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C62A4B" w:rsidRPr="00DF3766" w:rsidRDefault="00C62A4B"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78413747"/>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78413748"/>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413749"/>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955,109.92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680,393.72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955,109.92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680,393.72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78413750"/>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-2,814,204.81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-5,378,923.29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-2,814,204.81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-5,378,923.29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-2,814,204.81</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-5,378,923.29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78413751"/>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3165B">
        <w:tc>
          <w:tcPr>
            <w:tcW w:w="1984" w:type="dxa"/>
            <w:vAlign w:val="center"/>
          </w:tcPr>
          <w:p w:rsidR="0053165B" w:rsidRDefault="00732846">
            <w:pPr>
              <w:jc w:val="left"/>
            </w:pPr>
            <w:r>
              <w:rPr>
                <w:sz w:val="24"/>
              </w:rPr>
              <w:t>替代损益</w:t>
            </w:r>
          </w:p>
        </w:tc>
        <w:tc>
          <w:tcPr>
            <w:tcW w:w="3598" w:type="dxa"/>
            <w:vAlign w:val="center"/>
          </w:tcPr>
          <w:p w:rsidR="0053165B" w:rsidRDefault="00732846">
            <w:pPr>
              <w:jc w:val="right"/>
            </w:pPr>
            <w:r>
              <w:rPr>
                <w:sz w:val="24"/>
              </w:rPr>
              <w:t>-16,052.24</w:t>
            </w:r>
          </w:p>
        </w:tc>
        <w:tc>
          <w:tcPr>
            <w:tcW w:w="3598" w:type="dxa"/>
            <w:vAlign w:val="center"/>
          </w:tcPr>
          <w:p w:rsidR="0053165B" w:rsidRDefault="00732846">
            <w:pPr>
              <w:jc w:val="right"/>
            </w:pPr>
            <w:r>
              <w:rPr>
                <w:sz w:val="24"/>
              </w:rPr>
              <w:t>436,830.26</w:t>
            </w:r>
          </w:p>
        </w:tc>
      </w:tr>
      <w:tr w:rsidR="0053165B">
        <w:tc>
          <w:tcPr>
            <w:tcW w:w="1984" w:type="dxa"/>
            <w:vAlign w:val="center"/>
          </w:tcPr>
          <w:p w:rsidR="0053165B" w:rsidRDefault="00732846">
            <w:pPr>
              <w:jc w:val="left"/>
            </w:pPr>
            <w:r>
              <w:rPr>
                <w:sz w:val="24"/>
              </w:rPr>
              <w:t>其他</w:t>
            </w:r>
          </w:p>
        </w:tc>
        <w:tc>
          <w:tcPr>
            <w:tcW w:w="3598" w:type="dxa"/>
            <w:vAlign w:val="center"/>
          </w:tcPr>
          <w:p w:rsidR="0053165B" w:rsidRDefault="00732846">
            <w:pPr>
              <w:jc w:val="right"/>
            </w:pPr>
            <w:r>
              <w:rPr>
                <w:sz w:val="24"/>
              </w:rPr>
              <w:t>-</w:t>
            </w:r>
          </w:p>
        </w:tc>
        <w:tc>
          <w:tcPr>
            <w:tcW w:w="3598" w:type="dxa"/>
            <w:vAlign w:val="center"/>
          </w:tcPr>
          <w:p w:rsidR="0053165B" w:rsidRDefault="00732846">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-16,052.24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436,830.26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478413752"/>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37,453.25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82,409.16</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37,453.25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82,409.16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78413753"/>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53165B">
        <w:trPr>
          <w:jc w:val="center"/>
        </w:trPr>
        <w:tc>
          <w:tcPr>
            <w:tcW w:w="2855" w:type="dxa"/>
            <w:vAlign w:val="center"/>
          </w:tcPr>
          <w:p w:rsidR="0053165B" w:rsidRDefault="00732846">
            <w:pPr>
              <w:jc w:val="left"/>
            </w:pPr>
            <w:r>
              <w:rPr>
                <w:sz w:val="24"/>
              </w:rPr>
              <w:t>银行汇划费用</w:t>
            </w:r>
          </w:p>
        </w:tc>
        <w:tc>
          <w:tcPr>
            <w:tcW w:w="2893" w:type="dxa"/>
            <w:vAlign w:val="center"/>
          </w:tcPr>
          <w:p w:rsidR="0053165B" w:rsidRDefault="00732846">
            <w:pPr>
              <w:jc w:val="right"/>
            </w:pPr>
            <w:r>
              <w:rPr>
                <w:sz w:val="24"/>
              </w:rPr>
              <w:t>240.00</w:t>
            </w:r>
          </w:p>
        </w:tc>
        <w:tc>
          <w:tcPr>
            <w:tcW w:w="3367" w:type="dxa"/>
            <w:vAlign w:val="center"/>
          </w:tcPr>
          <w:p w:rsidR="0053165B" w:rsidRDefault="00732846">
            <w:pPr>
              <w:jc w:val="right"/>
            </w:pPr>
            <w:r>
              <w:rPr>
                <w:sz w:val="24"/>
              </w:rPr>
              <w:t>260.00</w:t>
            </w:r>
          </w:p>
        </w:tc>
      </w:tr>
      <w:tr w:rsidR="0053165B">
        <w:trPr>
          <w:jc w:val="center"/>
        </w:trPr>
        <w:tc>
          <w:tcPr>
            <w:tcW w:w="2855" w:type="dxa"/>
            <w:vAlign w:val="center"/>
          </w:tcPr>
          <w:p w:rsidR="0053165B" w:rsidRDefault="00732846">
            <w:pPr>
              <w:jc w:val="left"/>
            </w:pPr>
            <w:r>
              <w:rPr>
                <w:sz w:val="24"/>
              </w:rPr>
              <w:t>指数使用费</w:t>
            </w:r>
          </w:p>
        </w:tc>
        <w:tc>
          <w:tcPr>
            <w:tcW w:w="2893" w:type="dxa"/>
            <w:vAlign w:val="center"/>
          </w:tcPr>
          <w:p w:rsidR="0053165B" w:rsidRDefault="00732846">
            <w:pPr>
              <w:jc w:val="right"/>
            </w:pPr>
            <w:r>
              <w:rPr>
                <w:sz w:val="24"/>
              </w:rPr>
              <w:t>200,000.00</w:t>
            </w:r>
          </w:p>
        </w:tc>
        <w:tc>
          <w:tcPr>
            <w:tcW w:w="3367" w:type="dxa"/>
            <w:vAlign w:val="center"/>
          </w:tcPr>
          <w:p w:rsidR="0053165B" w:rsidRDefault="00732846">
            <w:pPr>
              <w:jc w:val="right"/>
            </w:pPr>
            <w:r>
              <w:rPr>
                <w:sz w:val="24"/>
              </w:rPr>
              <w:t>200,000.00</w:t>
            </w:r>
          </w:p>
        </w:tc>
      </w:tr>
      <w:tr w:rsidR="0053165B">
        <w:trPr>
          <w:jc w:val="center"/>
        </w:trPr>
        <w:tc>
          <w:tcPr>
            <w:tcW w:w="2855" w:type="dxa"/>
            <w:vAlign w:val="center"/>
          </w:tcPr>
          <w:p w:rsidR="0053165B" w:rsidRDefault="00732846">
            <w:pPr>
              <w:jc w:val="left"/>
            </w:pPr>
            <w:r>
              <w:rPr>
                <w:sz w:val="24"/>
              </w:rPr>
              <w:t>上市年费</w:t>
            </w:r>
          </w:p>
        </w:tc>
        <w:tc>
          <w:tcPr>
            <w:tcW w:w="2893" w:type="dxa"/>
            <w:vAlign w:val="center"/>
          </w:tcPr>
          <w:p w:rsidR="0053165B" w:rsidRDefault="00732846">
            <w:pPr>
              <w:jc w:val="right"/>
            </w:pPr>
            <w:r>
              <w:rPr>
                <w:sz w:val="24"/>
              </w:rPr>
              <w:t>60,000.00</w:t>
            </w:r>
          </w:p>
        </w:tc>
        <w:tc>
          <w:tcPr>
            <w:tcW w:w="3367" w:type="dxa"/>
            <w:vAlign w:val="center"/>
          </w:tcPr>
          <w:p w:rsidR="0053165B" w:rsidRDefault="00732846">
            <w:pPr>
              <w:jc w:val="right"/>
            </w:pPr>
            <w:r>
              <w:rPr>
                <w:sz w:val="24"/>
              </w:rPr>
              <w:t>60,000.00</w:t>
            </w:r>
          </w:p>
        </w:tc>
      </w:tr>
      <w:tr w:rsidR="0053165B">
        <w:trPr>
          <w:jc w:val="center"/>
        </w:trPr>
        <w:tc>
          <w:tcPr>
            <w:tcW w:w="2855" w:type="dxa"/>
            <w:vAlign w:val="center"/>
          </w:tcPr>
          <w:p w:rsidR="0053165B" w:rsidRDefault="00732846">
            <w:pPr>
              <w:jc w:val="left"/>
            </w:pPr>
            <w:r>
              <w:rPr>
                <w:sz w:val="24"/>
              </w:rPr>
              <w:t>债券账户维护费</w:t>
            </w:r>
          </w:p>
        </w:tc>
        <w:tc>
          <w:tcPr>
            <w:tcW w:w="2893" w:type="dxa"/>
            <w:vAlign w:val="center"/>
          </w:tcPr>
          <w:p w:rsidR="0053165B" w:rsidRDefault="00732846">
            <w:pPr>
              <w:jc w:val="right"/>
            </w:pPr>
            <w:r>
              <w:rPr>
                <w:sz w:val="24"/>
              </w:rPr>
              <w:t>18,030.00</w:t>
            </w:r>
          </w:p>
        </w:tc>
        <w:tc>
          <w:tcPr>
            <w:tcW w:w="3367" w:type="dxa"/>
            <w:vAlign w:val="center"/>
          </w:tcPr>
          <w:p w:rsidR="0053165B" w:rsidRDefault="00732846">
            <w:pPr>
              <w:jc w:val="right"/>
            </w:pPr>
            <w:r>
              <w:rPr>
                <w:sz w:val="24"/>
              </w:rPr>
              <w:t>18,000.00</w:t>
            </w:r>
          </w:p>
        </w:tc>
      </w:tr>
      <w:tr w:rsidR="0053165B">
        <w:trPr>
          <w:jc w:val="center"/>
        </w:trPr>
        <w:tc>
          <w:tcPr>
            <w:tcW w:w="2855" w:type="dxa"/>
            <w:vAlign w:val="center"/>
          </w:tcPr>
          <w:p w:rsidR="0053165B" w:rsidRDefault="00732846">
            <w:pPr>
              <w:jc w:val="left"/>
            </w:pPr>
            <w:r>
              <w:rPr>
                <w:sz w:val="24"/>
              </w:rPr>
              <w:t>其他</w:t>
            </w:r>
          </w:p>
        </w:tc>
        <w:tc>
          <w:tcPr>
            <w:tcW w:w="2893" w:type="dxa"/>
            <w:vAlign w:val="center"/>
          </w:tcPr>
          <w:p w:rsidR="0053165B" w:rsidRDefault="00732846">
            <w:pPr>
              <w:jc w:val="right"/>
            </w:pPr>
            <w:r>
              <w:rPr>
                <w:sz w:val="24"/>
              </w:rPr>
              <w:t>330.00</w:t>
            </w:r>
          </w:p>
        </w:tc>
        <w:tc>
          <w:tcPr>
            <w:tcW w:w="3367" w:type="dxa"/>
            <w:vAlign w:val="center"/>
          </w:tcPr>
          <w:p w:rsidR="0053165B" w:rsidRDefault="00732846">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358,600.00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388,620.00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78413754"/>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7841375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7841375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rsidR="008760F8" w:rsidRPr="003466C2" w:rsidRDefault="008760F8" w:rsidP="006B241D">
      <w:pPr>
        <w:spacing w:before="29" w:line="288" w:lineRule="auto"/>
        <w:ind w:firstLine="420"/>
        <w:jc w:val="left"/>
        <w:rPr>
          <w:sz w:val="24"/>
        </w:rPr>
      </w:pPr>
      <w:r w:rsidRPr="003466C2">
        <w:rPr>
          <w:rFonts w:hint="eastAsia"/>
          <w:kern w:val="0"/>
          <w:sz w:val="24"/>
        </w:rPr>
        <w:t>财政部、国家税务总局于</w:t>
      </w:r>
      <w:r w:rsidRPr="003466C2">
        <w:rPr>
          <w:kern w:val="0"/>
          <w:sz w:val="24"/>
        </w:rPr>
        <w:t>2016</w:t>
      </w:r>
      <w:r w:rsidRPr="003466C2">
        <w:rPr>
          <w:rFonts w:hint="eastAsia"/>
          <w:kern w:val="0"/>
          <w:sz w:val="24"/>
        </w:rPr>
        <w:t>年</w:t>
      </w:r>
      <w:r w:rsidRPr="003466C2">
        <w:rPr>
          <w:kern w:val="0"/>
          <w:sz w:val="24"/>
        </w:rPr>
        <w:t>12</w:t>
      </w:r>
      <w:r w:rsidRPr="003466C2">
        <w:rPr>
          <w:rFonts w:hint="eastAsia"/>
          <w:kern w:val="0"/>
          <w:sz w:val="24"/>
        </w:rPr>
        <w:t>月</w:t>
      </w:r>
      <w:r w:rsidRPr="003466C2">
        <w:rPr>
          <w:kern w:val="0"/>
          <w:sz w:val="24"/>
        </w:rPr>
        <w:t>21</w:t>
      </w:r>
      <w:r w:rsidRPr="003466C2">
        <w:rPr>
          <w:rFonts w:hint="eastAsia"/>
          <w:kern w:val="0"/>
          <w:sz w:val="24"/>
        </w:rPr>
        <w:t>日颁布《关于明确金融</w:t>
      </w:r>
      <w:r w:rsidRPr="003466C2">
        <w:rPr>
          <w:kern w:val="0"/>
          <w:sz w:val="24"/>
        </w:rPr>
        <w:t xml:space="preserve"> </w:t>
      </w:r>
      <w:r w:rsidRPr="003466C2">
        <w:rPr>
          <w:rFonts w:hint="eastAsia"/>
          <w:kern w:val="0"/>
          <w:sz w:val="24"/>
        </w:rPr>
        <w:t>房地产开发</w:t>
      </w:r>
      <w:r w:rsidRPr="003466C2">
        <w:rPr>
          <w:kern w:val="0"/>
          <w:sz w:val="24"/>
        </w:rPr>
        <w:t xml:space="preserve"> </w:t>
      </w:r>
      <w:r w:rsidRPr="003466C2">
        <w:rPr>
          <w:rFonts w:hint="eastAsia"/>
          <w:kern w:val="0"/>
          <w:sz w:val="24"/>
        </w:rPr>
        <w:t>教育辅助服务等增值税政策的通知》</w:t>
      </w:r>
      <w:r w:rsidRPr="003466C2">
        <w:rPr>
          <w:kern w:val="0"/>
          <w:sz w:val="24"/>
        </w:rPr>
        <w:t>(</w:t>
      </w:r>
      <w:r w:rsidRPr="003466C2">
        <w:rPr>
          <w:rFonts w:hint="eastAsia"/>
          <w:kern w:val="0"/>
          <w:sz w:val="24"/>
        </w:rPr>
        <w:t>财税</w:t>
      </w:r>
      <w:r w:rsidRPr="003466C2">
        <w:rPr>
          <w:kern w:val="0"/>
          <w:sz w:val="24"/>
        </w:rPr>
        <w:t>[2016]140</w:t>
      </w:r>
      <w:r w:rsidRPr="003466C2">
        <w:rPr>
          <w:rFonts w:hint="eastAsia"/>
          <w:kern w:val="0"/>
          <w:sz w:val="24"/>
        </w:rPr>
        <w:t>号</w:t>
      </w:r>
      <w:r w:rsidRPr="003466C2">
        <w:rPr>
          <w:kern w:val="0"/>
          <w:sz w:val="24"/>
        </w:rPr>
        <w:t>)</w:t>
      </w:r>
      <w:r w:rsidRPr="003466C2">
        <w:rPr>
          <w:rFonts w:hint="eastAsia"/>
          <w:kern w:val="0"/>
          <w:sz w:val="24"/>
        </w:rPr>
        <w:t>，要求资管产品运营过程中发生的增值税应税行为，以资管产品管理人为增值税纳税人，自</w:t>
      </w:r>
      <w:r w:rsidRPr="003466C2">
        <w:rPr>
          <w:kern w:val="0"/>
          <w:sz w:val="24"/>
        </w:rPr>
        <w:t>2016</w:t>
      </w:r>
      <w:r w:rsidRPr="003466C2">
        <w:rPr>
          <w:rFonts w:hint="eastAsia"/>
          <w:kern w:val="0"/>
          <w:sz w:val="24"/>
        </w:rPr>
        <w:t>年</w:t>
      </w:r>
      <w:r w:rsidRPr="003466C2">
        <w:rPr>
          <w:kern w:val="0"/>
          <w:sz w:val="24"/>
        </w:rPr>
        <w:t>5</w:t>
      </w:r>
      <w:r w:rsidRPr="003466C2">
        <w:rPr>
          <w:rFonts w:hint="eastAsia"/>
          <w:kern w:val="0"/>
          <w:sz w:val="24"/>
        </w:rPr>
        <w:t>月</w:t>
      </w:r>
      <w:r w:rsidRPr="003466C2">
        <w:rPr>
          <w:kern w:val="0"/>
          <w:sz w:val="24"/>
        </w:rPr>
        <w:t>1</w:t>
      </w:r>
      <w:r w:rsidRPr="003466C2">
        <w:rPr>
          <w:rFonts w:hint="eastAsia"/>
          <w:kern w:val="0"/>
          <w:sz w:val="24"/>
        </w:rPr>
        <w:t>日起执行。</w:t>
      </w:r>
    </w:p>
    <w:p w:rsidR="001A59F9" w:rsidRPr="006B241D" w:rsidRDefault="003466C2" w:rsidP="006B241D">
      <w:pPr>
        <w:tabs>
          <w:tab w:val="left" w:pos="426"/>
        </w:tabs>
        <w:spacing w:before="29" w:line="288" w:lineRule="auto"/>
        <w:jc w:val="left"/>
        <w:rPr>
          <w:kern w:val="0"/>
          <w:sz w:val="24"/>
        </w:rPr>
      </w:pPr>
      <w:r>
        <w:rPr>
          <w:kern w:val="0"/>
          <w:sz w:val="24"/>
        </w:rPr>
        <w:tab/>
      </w:r>
      <w:r w:rsidR="008760F8" w:rsidRPr="006B241D">
        <w:rPr>
          <w:rFonts w:hint="eastAsia"/>
          <w:kern w:val="0"/>
          <w:sz w:val="24"/>
        </w:rPr>
        <w:t>根据财政部、国家税务总局于</w:t>
      </w:r>
      <w:r w:rsidR="008760F8" w:rsidRPr="006B241D">
        <w:rPr>
          <w:kern w:val="0"/>
          <w:sz w:val="24"/>
        </w:rPr>
        <w:t>2017</w:t>
      </w:r>
      <w:r w:rsidR="008760F8" w:rsidRPr="006B241D">
        <w:rPr>
          <w:rFonts w:hint="eastAsia"/>
          <w:kern w:val="0"/>
          <w:sz w:val="24"/>
        </w:rPr>
        <w:t>年</w:t>
      </w:r>
      <w:r w:rsidR="008760F8" w:rsidRPr="006B241D">
        <w:rPr>
          <w:kern w:val="0"/>
          <w:sz w:val="24"/>
        </w:rPr>
        <w:t>1</w:t>
      </w:r>
      <w:r w:rsidR="008760F8" w:rsidRPr="006B241D">
        <w:rPr>
          <w:rFonts w:hint="eastAsia"/>
          <w:kern w:val="0"/>
          <w:sz w:val="24"/>
        </w:rPr>
        <w:t>月</w:t>
      </w:r>
      <w:r w:rsidR="008760F8" w:rsidRPr="006B241D">
        <w:rPr>
          <w:kern w:val="0"/>
          <w:sz w:val="24"/>
        </w:rPr>
        <w:t>6</w:t>
      </w:r>
      <w:r w:rsidR="008760F8" w:rsidRPr="006B241D">
        <w:rPr>
          <w:rFonts w:hint="eastAsia"/>
          <w:kern w:val="0"/>
          <w:sz w:val="24"/>
        </w:rPr>
        <w:t>日颁布的《关于资管产品增值税政策有关问题的补充通知》</w:t>
      </w:r>
      <w:r w:rsidR="008760F8" w:rsidRPr="006B241D">
        <w:rPr>
          <w:kern w:val="0"/>
          <w:sz w:val="24"/>
        </w:rPr>
        <w:t>(</w:t>
      </w:r>
      <w:r w:rsidR="008760F8" w:rsidRPr="006B241D">
        <w:rPr>
          <w:rFonts w:hint="eastAsia"/>
          <w:kern w:val="0"/>
          <w:sz w:val="24"/>
        </w:rPr>
        <w:t>财税</w:t>
      </w:r>
      <w:r w:rsidR="008760F8" w:rsidRPr="006B241D">
        <w:rPr>
          <w:kern w:val="0"/>
          <w:sz w:val="24"/>
        </w:rPr>
        <w:t>[2017]2</w:t>
      </w:r>
      <w:r w:rsidR="008760F8" w:rsidRPr="006B241D">
        <w:rPr>
          <w:rFonts w:hint="eastAsia"/>
          <w:kern w:val="0"/>
          <w:sz w:val="24"/>
        </w:rPr>
        <w:t>号</w:t>
      </w:r>
      <w:r w:rsidR="008760F8" w:rsidRPr="006B241D">
        <w:rPr>
          <w:kern w:val="0"/>
          <w:sz w:val="24"/>
        </w:rPr>
        <w:t>)</w:t>
      </w:r>
      <w:r w:rsidR="008760F8" w:rsidRPr="006B241D">
        <w:rPr>
          <w:rFonts w:hint="eastAsia"/>
          <w:kern w:val="0"/>
          <w:sz w:val="24"/>
        </w:rPr>
        <w:t>，</w:t>
      </w:r>
      <w:r w:rsidR="008760F8" w:rsidRPr="006B241D">
        <w:rPr>
          <w:kern w:val="0"/>
          <w:sz w:val="24"/>
        </w:rPr>
        <w:t>2017</w:t>
      </w:r>
      <w:r w:rsidR="008760F8" w:rsidRPr="006B241D">
        <w:rPr>
          <w:rFonts w:hint="eastAsia"/>
          <w:kern w:val="0"/>
          <w:sz w:val="24"/>
        </w:rPr>
        <w:t>年</w:t>
      </w:r>
      <w:r w:rsidR="008760F8" w:rsidRPr="006B241D">
        <w:rPr>
          <w:kern w:val="0"/>
          <w:sz w:val="24"/>
        </w:rPr>
        <w:t>7</w:t>
      </w:r>
      <w:r w:rsidR="008760F8" w:rsidRPr="006B241D">
        <w:rPr>
          <w:rFonts w:hint="eastAsia"/>
          <w:kern w:val="0"/>
          <w:sz w:val="24"/>
        </w:rPr>
        <w:t>月</w:t>
      </w:r>
      <w:r w:rsidR="008760F8" w:rsidRPr="006B241D">
        <w:rPr>
          <w:kern w:val="0"/>
          <w:sz w:val="24"/>
        </w:rPr>
        <w:t>1</w:t>
      </w:r>
      <w:r w:rsidR="008760F8" w:rsidRPr="006B241D">
        <w:rPr>
          <w:rFonts w:hint="eastAsia"/>
          <w:kern w:val="0"/>
          <w:sz w:val="24"/>
        </w:rPr>
        <w:t>日</w:t>
      </w:r>
      <w:r w:rsidR="008760F8" w:rsidRPr="006B241D">
        <w:rPr>
          <w:kern w:val="0"/>
          <w:sz w:val="24"/>
        </w:rPr>
        <w:t>(</w:t>
      </w:r>
      <w:r w:rsidR="008760F8" w:rsidRPr="006B241D">
        <w:rPr>
          <w:rFonts w:hint="eastAsia"/>
          <w:kern w:val="0"/>
          <w:sz w:val="24"/>
        </w:rPr>
        <w:t>含</w:t>
      </w:r>
      <w:r w:rsidR="008760F8" w:rsidRPr="006B241D">
        <w:rPr>
          <w:kern w:val="0"/>
          <w:sz w:val="24"/>
        </w:rPr>
        <w:t>)</w:t>
      </w:r>
      <w:r w:rsidR="008760F8" w:rsidRPr="006B241D">
        <w:rPr>
          <w:rFonts w:hint="eastAsia"/>
          <w:kern w:val="0"/>
          <w:sz w:val="24"/>
        </w:rPr>
        <w:t>以后，资管产品运营过程中发生的增值税应税行为，以资管产品管理人为增值税纳税人，按照现行规定缴纳增值税。对资管产品在</w:t>
      </w:r>
      <w:r w:rsidR="008760F8" w:rsidRPr="006B241D">
        <w:rPr>
          <w:kern w:val="0"/>
          <w:sz w:val="24"/>
        </w:rPr>
        <w:t>2017</w:t>
      </w:r>
      <w:r w:rsidR="008760F8" w:rsidRPr="006B241D">
        <w:rPr>
          <w:rFonts w:hint="eastAsia"/>
          <w:kern w:val="0"/>
          <w:sz w:val="24"/>
        </w:rPr>
        <w:t>年</w:t>
      </w:r>
      <w:r w:rsidR="008760F8" w:rsidRPr="006B241D">
        <w:rPr>
          <w:kern w:val="0"/>
          <w:sz w:val="24"/>
        </w:rPr>
        <w:t>7</w:t>
      </w:r>
      <w:r w:rsidR="008760F8" w:rsidRPr="006B241D">
        <w:rPr>
          <w:rFonts w:hint="eastAsia"/>
          <w:kern w:val="0"/>
          <w:sz w:val="24"/>
        </w:rPr>
        <w:t>月</w:t>
      </w:r>
      <w:r w:rsidR="008760F8" w:rsidRPr="006B241D">
        <w:rPr>
          <w:kern w:val="0"/>
          <w:sz w:val="24"/>
        </w:rPr>
        <w:t>1</w:t>
      </w:r>
      <w:r w:rsidR="008760F8" w:rsidRPr="006B241D">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53165B">
        <w:tc>
          <w:tcPr>
            <w:tcW w:w="5220" w:type="dxa"/>
            <w:vAlign w:val="center"/>
          </w:tcPr>
          <w:p w:rsidR="0053165B" w:rsidRDefault="0073284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3165B" w:rsidRDefault="00732846">
            <w:pPr>
              <w:jc w:val="center"/>
            </w:pPr>
            <w:r>
              <w:rPr>
                <w:color w:val="000000"/>
                <w:sz w:val="24"/>
              </w:rPr>
              <w:t>基金管理人、基金销售机构</w:t>
            </w:r>
          </w:p>
        </w:tc>
      </w:tr>
      <w:tr w:rsidR="0053165B">
        <w:tc>
          <w:tcPr>
            <w:tcW w:w="5220" w:type="dxa"/>
            <w:vAlign w:val="center"/>
          </w:tcPr>
          <w:p w:rsidR="0053165B" w:rsidRDefault="0073284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53165B" w:rsidRDefault="00732846">
            <w:pPr>
              <w:jc w:val="center"/>
            </w:pPr>
            <w:r>
              <w:rPr>
                <w:color w:val="000000"/>
                <w:sz w:val="24"/>
              </w:rPr>
              <w:t>基金托管人</w:t>
            </w:r>
          </w:p>
        </w:tc>
      </w:tr>
      <w:tr w:rsidR="0053165B">
        <w:tc>
          <w:tcPr>
            <w:tcW w:w="5220" w:type="dxa"/>
            <w:vAlign w:val="center"/>
          </w:tcPr>
          <w:p w:rsidR="0053165B" w:rsidRDefault="00732846">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53165B" w:rsidRDefault="00732846">
            <w:pPr>
              <w:jc w:val="center"/>
            </w:pPr>
            <w:r>
              <w:rPr>
                <w:color w:val="000000"/>
                <w:sz w:val="24"/>
              </w:rPr>
              <w:t>基金管理人的股东</w:t>
            </w:r>
          </w:p>
        </w:tc>
      </w:tr>
      <w:tr w:rsidR="0053165B">
        <w:tc>
          <w:tcPr>
            <w:tcW w:w="5220" w:type="dxa"/>
            <w:vAlign w:val="center"/>
          </w:tcPr>
          <w:p w:rsidR="0053165B" w:rsidRDefault="00732846">
            <w:pPr>
              <w:jc w:val="left"/>
            </w:pPr>
            <w:r>
              <w:rPr>
                <w:color w:val="000000"/>
                <w:sz w:val="24"/>
              </w:rPr>
              <w:t>施罗德投资管理有限公司</w:t>
            </w:r>
          </w:p>
        </w:tc>
        <w:tc>
          <w:tcPr>
            <w:tcW w:w="3780" w:type="dxa"/>
            <w:vAlign w:val="center"/>
          </w:tcPr>
          <w:p w:rsidR="0053165B" w:rsidRDefault="00732846">
            <w:pPr>
              <w:jc w:val="center"/>
            </w:pPr>
            <w:r>
              <w:rPr>
                <w:color w:val="000000"/>
                <w:sz w:val="24"/>
              </w:rPr>
              <w:t>基金管理人的股东</w:t>
            </w:r>
          </w:p>
        </w:tc>
      </w:tr>
      <w:tr w:rsidR="0053165B">
        <w:tc>
          <w:tcPr>
            <w:tcW w:w="5220" w:type="dxa"/>
            <w:vAlign w:val="center"/>
          </w:tcPr>
          <w:p w:rsidR="0053165B" w:rsidRDefault="0073284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3165B" w:rsidRDefault="00732846">
            <w:pPr>
              <w:jc w:val="center"/>
            </w:pPr>
            <w:r>
              <w:rPr>
                <w:color w:val="000000"/>
                <w:sz w:val="24"/>
              </w:rPr>
              <w:t>基金管理人的股东</w:t>
            </w:r>
          </w:p>
        </w:tc>
      </w:tr>
      <w:tr w:rsidR="0053165B">
        <w:tc>
          <w:tcPr>
            <w:tcW w:w="5220" w:type="dxa"/>
            <w:vAlign w:val="center"/>
          </w:tcPr>
          <w:p w:rsidR="0053165B" w:rsidRDefault="00732846">
            <w:pPr>
              <w:jc w:val="left"/>
            </w:pPr>
            <w:r>
              <w:rPr>
                <w:color w:val="000000"/>
                <w:sz w:val="24"/>
              </w:rPr>
              <w:t>交银施罗德资产管理有限公司</w:t>
            </w:r>
          </w:p>
        </w:tc>
        <w:tc>
          <w:tcPr>
            <w:tcW w:w="3780" w:type="dxa"/>
            <w:vAlign w:val="center"/>
          </w:tcPr>
          <w:p w:rsidR="0053165B" w:rsidRDefault="00732846">
            <w:pPr>
              <w:jc w:val="center"/>
            </w:pPr>
            <w:r>
              <w:rPr>
                <w:color w:val="000000"/>
                <w:sz w:val="24"/>
              </w:rPr>
              <w:t>基金管理人的子公司</w:t>
            </w:r>
          </w:p>
        </w:tc>
      </w:tr>
      <w:tr w:rsidR="0053165B">
        <w:tc>
          <w:tcPr>
            <w:tcW w:w="5220" w:type="dxa"/>
            <w:vAlign w:val="center"/>
          </w:tcPr>
          <w:p w:rsidR="0053165B" w:rsidRDefault="00732846">
            <w:pPr>
              <w:jc w:val="left"/>
            </w:pPr>
            <w:r>
              <w:rPr>
                <w:color w:val="000000"/>
                <w:sz w:val="24"/>
              </w:rPr>
              <w:t>上海直源投资管理有限公司</w:t>
            </w:r>
          </w:p>
        </w:tc>
        <w:tc>
          <w:tcPr>
            <w:tcW w:w="3780" w:type="dxa"/>
            <w:vAlign w:val="center"/>
          </w:tcPr>
          <w:p w:rsidR="0053165B" w:rsidRDefault="00732846">
            <w:pPr>
              <w:jc w:val="center"/>
            </w:pPr>
            <w:r>
              <w:rPr>
                <w:color w:val="000000"/>
                <w:sz w:val="24"/>
              </w:rPr>
              <w:t>受基金管理人控制的公司</w:t>
            </w:r>
          </w:p>
        </w:tc>
      </w:tr>
      <w:tr w:rsidR="0053165B">
        <w:tc>
          <w:tcPr>
            <w:tcW w:w="5220" w:type="dxa"/>
            <w:vAlign w:val="center"/>
          </w:tcPr>
          <w:p w:rsidR="0053165B" w:rsidRDefault="00732846">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53165B" w:rsidRDefault="00732846">
            <w:pPr>
              <w:jc w:val="center"/>
            </w:pPr>
            <w:r>
              <w:rPr>
                <w:color w:val="000000"/>
                <w:sz w:val="24"/>
              </w:rPr>
              <w:t>本基金的基金管理人管理的其他基金</w:t>
            </w:r>
          </w:p>
        </w:tc>
      </w:tr>
      <w:tr w:rsidR="003466C2" w:rsidTr="006B241D">
        <w:tc>
          <w:tcPr>
            <w:tcW w:w="5220" w:type="dxa"/>
            <w:vAlign w:val="bottom"/>
          </w:tcPr>
          <w:p w:rsidR="003466C2" w:rsidRDefault="003466C2" w:rsidP="003466C2">
            <w:pPr>
              <w:jc w:val="left"/>
              <w:rPr>
                <w:color w:val="000000"/>
                <w:sz w:val="24"/>
              </w:rPr>
            </w:pPr>
            <w:r>
              <w:rPr>
                <w:rFonts w:ascii="Arial" w:hAnsi="Arial"/>
                <w:color w:val="000000"/>
                <w:sz w:val="24"/>
              </w:rPr>
              <w:t>交烨投资管理</w:t>
            </w:r>
            <w:r>
              <w:rPr>
                <w:rFonts w:ascii="Arial" w:hAnsi="Arial"/>
                <w:color w:val="000000"/>
                <w:sz w:val="24"/>
              </w:rPr>
              <w:t>(</w:t>
            </w:r>
            <w:r>
              <w:rPr>
                <w:rFonts w:ascii="Arial" w:hAnsi="Arial"/>
                <w:color w:val="000000"/>
                <w:sz w:val="24"/>
              </w:rPr>
              <w:t>上海</w:t>
            </w:r>
            <w:r>
              <w:rPr>
                <w:rFonts w:ascii="Arial" w:hAnsi="Arial"/>
                <w:color w:val="000000"/>
                <w:sz w:val="24"/>
              </w:rPr>
              <w:t>)</w:t>
            </w:r>
            <w:r>
              <w:rPr>
                <w:rFonts w:ascii="Arial" w:hAnsi="Arial"/>
                <w:color w:val="000000"/>
                <w:sz w:val="24"/>
              </w:rPr>
              <w:t>有限公司</w:t>
            </w:r>
          </w:p>
        </w:tc>
        <w:tc>
          <w:tcPr>
            <w:tcW w:w="3780" w:type="dxa"/>
            <w:vAlign w:val="bottom"/>
          </w:tcPr>
          <w:p w:rsidR="003466C2" w:rsidRDefault="003466C2" w:rsidP="003466C2">
            <w:pPr>
              <w:jc w:val="center"/>
              <w:rPr>
                <w:color w:val="000000"/>
                <w:sz w:val="24"/>
              </w:rPr>
            </w:pPr>
            <w:r>
              <w:rPr>
                <w:rFonts w:ascii="Arial" w:hAnsi="Arial"/>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78413757"/>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78413758"/>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1"/>
    </w:p>
    <w:p w:rsidR="001A59F9" w:rsidRPr="00E605C6" w:rsidRDefault="001A59F9" w:rsidP="006B241D">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78413759"/>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478413760"/>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217,625.46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319,957.85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53165B" w:rsidRDefault="0073284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sidR="003466C2">
        <w:rPr>
          <w:kern w:val="0"/>
          <w:sz w:val="24"/>
        </w:rPr>
        <w:t>0</w:t>
      </w:r>
      <w:r>
        <w:rPr>
          <w:kern w:val="0"/>
          <w:sz w:val="24"/>
        </w:rPr>
        <w:t>%</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×0.5</w:t>
      </w:r>
      <w:r w:rsidR="003466C2">
        <w:rPr>
          <w:kern w:val="0"/>
          <w:sz w:val="24"/>
        </w:rPr>
        <w:t>0</w:t>
      </w:r>
      <w:r w:rsidRPr="00D754A9">
        <w:rPr>
          <w:kern w:val="0"/>
          <w:sz w:val="24"/>
        </w:rPr>
        <w:t xml:space="preserve">%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78413761"/>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43,525.10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63,991.59</w:t>
            </w:r>
          </w:p>
        </w:tc>
      </w:tr>
    </w:tbl>
    <w:p w:rsidR="0053165B" w:rsidRDefault="0073284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0.1%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478413762"/>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78413763"/>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78413764"/>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478413765"/>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478413766"/>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EA329A"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p>
          <w:p w:rsidR="00F8216D" w:rsidRPr="00025189" w:rsidRDefault="00F8216D"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EA329A"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p>
          <w:p w:rsidR="00F8216D" w:rsidRPr="00025189" w:rsidRDefault="00955CB7" w:rsidP="00025189">
            <w:pPr>
              <w:autoSpaceDE w:val="0"/>
              <w:autoSpaceDN w:val="0"/>
              <w:spacing w:before="29" w:line="288" w:lineRule="auto"/>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53165B">
        <w:tc>
          <w:tcPr>
            <w:tcW w:w="1800" w:type="dxa"/>
            <w:vAlign w:val="center"/>
          </w:tcPr>
          <w:p w:rsidR="0053165B" w:rsidRDefault="00732846">
            <w:pPr>
              <w:jc w:val="left"/>
            </w:pPr>
            <w:r>
              <w:rPr>
                <w:sz w:val="24"/>
              </w:rPr>
              <w:t>深证</w:t>
            </w:r>
            <w:r>
              <w:rPr>
                <w:sz w:val="24"/>
              </w:rPr>
              <w:t>300</w:t>
            </w:r>
            <w:r>
              <w:rPr>
                <w:sz w:val="24"/>
              </w:rPr>
              <w:t>价值</w:t>
            </w:r>
            <w:r>
              <w:rPr>
                <w:sz w:val="24"/>
              </w:rPr>
              <w:t>ETF</w:t>
            </w:r>
            <w:r>
              <w:rPr>
                <w:sz w:val="24"/>
              </w:rPr>
              <w:t>联接基金</w:t>
            </w:r>
          </w:p>
        </w:tc>
        <w:tc>
          <w:tcPr>
            <w:tcW w:w="1980" w:type="dxa"/>
            <w:vAlign w:val="center"/>
          </w:tcPr>
          <w:p w:rsidR="0053165B" w:rsidRDefault="00732846">
            <w:pPr>
              <w:jc w:val="right"/>
            </w:pPr>
            <w:r>
              <w:rPr>
                <w:sz w:val="24"/>
              </w:rPr>
              <w:t>27,802,500.00</w:t>
            </w:r>
          </w:p>
        </w:tc>
        <w:tc>
          <w:tcPr>
            <w:tcW w:w="1440" w:type="dxa"/>
            <w:vAlign w:val="center"/>
          </w:tcPr>
          <w:p w:rsidR="0053165B" w:rsidRDefault="00732846">
            <w:pPr>
              <w:jc w:val="right"/>
            </w:pPr>
            <w:r>
              <w:rPr>
                <w:sz w:val="24"/>
              </w:rPr>
              <w:t>91.67%</w:t>
            </w:r>
          </w:p>
        </w:tc>
        <w:tc>
          <w:tcPr>
            <w:tcW w:w="2160" w:type="dxa"/>
            <w:vAlign w:val="center"/>
          </w:tcPr>
          <w:p w:rsidR="0053165B" w:rsidRDefault="00732846">
            <w:pPr>
              <w:jc w:val="right"/>
            </w:pPr>
            <w:r>
              <w:rPr>
                <w:sz w:val="24"/>
              </w:rPr>
              <w:t>28,802,500.00</w:t>
            </w:r>
          </w:p>
        </w:tc>
        <w:tc>
          <w:tcPr>
            <w:tcW w:w="1620" w:type="dxa"/>
            <w:vAlign w:val="center"/>
          </w:tcPr>
          <w:p w:rsidR="0053165B" w:rsidRDefault="00732846">
            <w:pPr>
              <w:jc w:val="right"/>
            </w:pPr>
            <w:r>
              <w:rPr>
                <w:sz w:val="24"/>
              </w:rPr>
              <w:t>89.09%</w:t>
            </w:r>
          </w:p>
        </w:tc>
      </w:tr>
    </w:tbl>
    <w:p w:rsidR="00EC4FC3" w:rsidRDefault="00EC4FC3"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78413767"/>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3165B">
        <w:tc>
          <w:tcPr>
            <w:tcW w:w="2268" w:type="dxa"/>
            <w:vAlign w:val="center"/>
          </w:tcPr>
          <w:p w:rsidR="0053165B" w:rsidRDefault="00732846">
            <w:pPr>
              <w:jc w:val="left"/>
            </w:pPr>
            <w:r>
              <w:rPr>
                <w:szCs w:val="21"/>
              </w:rPr>
              <w:t>中国农业银行</w:t>
            </w:r>
          </w:p>
        </w:tc>
        <w:tc>
          <w:tcPr>
            <w:tcW w:w="1683" w:type="dxa"/>
            <w:vAlign w:val="center"/>
          </w:tcPr>
          <w:p w:rsidR="0053165B" w:rsidRDefault="00732846">
            <w:pPr>
              <w:jc w:val="right"/>
            </w:pPr>
            <w:r>
              <w:rPr>
                <w:szCs w:val="21"/>
              </w:rPr>
              <w:t>707,579.73</w:t>
            </w:r>
          </w:p>
        </w:tc>
        <w:tc>
          <w:tcPr>
            <w:tcW w:w="1683" w:type="dxa"/>
            <w:vAlign w:val="center"/>
          </w:tcPr>
          <w:p w:rsidR="0053165B" w:rsidRDefault="00732846">
            <w:pPr>
              <w:jc w:val="right"/>
            </w:pPr>
            <w:r>
              <w:rPr>
                <w:szCs w:val="21"/>
              </w:rPr>
              <w:t>5,549.95</w:t>
            </w:r>
          </w:p>
        </w:tc>
        <w:tc>
          <w:tcPr>
            <w:tcW w:w="1683" w:type="dxa"/>
            <w:vAlign w:val="center"/>
          </w:tcPr>
          <w:p w:rsidR="0053165B" w:rsidRDefault="00732846">
            <w:pPr>
              <w:jc w:val="right"/>
            </w:pPr>
            <w:r>
              <w:rPr>
                <w:szCs w:val="21"/>
              </w:rPr>
              <w:t>354,509.32</w:t>
            </w:r>
          </w:p>
        </w:tc>
        <w:tc>
          <w:tcPr>
            <w:tcW w:w="1683" w:type="dxa"/>
            <w:vAlign w:val="center"/>
          </w:tcPr>
          <w:p w:rsidR="0053165B" w:rsidRDefault="00732846">
            <w:pPr>
              <w:jc w:val="right"/>
            </w:pPr>
            <w:r>
              <w:rPr>
                <w:szCs w:val="21"/>
              </w:rPr>
              <w:t>8,957.10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78413768"/>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78413769"/>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78413770"/>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4" w:name="_Toc478413771"/>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478413772"/>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78413773"/>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6B241D">
        <w:trPr>
          <w:trHeight w:val="255"/>
          <w:jc w:val="center"/>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A87454" w:rsidTr="006B241D">
        <w:trPr>
          <w:jc w:val="center"/>
        </w:trPr>
        <w:tc>
          <w:tcPr>
            <w:tcW w:w="616" w:type="dxa"/>
            <w:vAlign w:val="center"/>
          </w:tcPr>
          <w:p w:rsidR="00A87454" w:rsidRDefault="00A87454" w:rsidP="00A87454">
            <w:pPr>
              <w:jc w:val="center"/>
            </w:pPr>
            <w:r>
              <w:rPr>
                <w:sz w:val="18"/>
                <w:szCs w:val="18"/>
              </w:rPr>
              <w:t>000050</w:t>
            </w:r>
          </w:p>
        </w:tc>
        <w:tc>
          <w:tcPr>
            <w:tcW w:w="686" w:type="dxa"/>
            <w:vAlign w:val="center"/>
          </w:tcPr>
          <w:p w:rsidR="00A87454" w:rsidRDefault="00A87454" w:rsidP="00A87454">
            <w:pPr>
              <w:jc w:val="center"/>
            </w:pPr>
            <w:r>
              <w:rPr>
                <w:sz w:val="18"/>
                <w:szCs w:val="18"/>
              </w:rPr>
              <w:t>深天马Ａ</w:t>
            </w:r>
          </w:p>
        </w:tc>
        <w:tc>
          <w:tcPr>
            <w:tcW w:w="742" w:type="dxa"/>
            <w:vAlign w:val="center"/>
          </w:tcPr>
          <w:p w:rsidR="00A87454" w:rsidRDefault="00A87454" w:rsidP="00A87454">
            <w:pPr>
              <w:jc w:val="center"/>
            </w:pPr>
            <w:r>
              <w:rPr>
                <w:sz w:val="18"/>
                <w:szCs w:val="18"/>
              </w:rPr>
              <w:t>2016-09-12</w:t>
            </w:r>
          </w:p>
        </w:tc>
        <w:tc>
          <w:tcPr>
            <w:tcW w:w="798" w:type="dxa"/>
            <w:vAlign w:val="center"/>
          </w:tcPr>
          <w:p w:rsidR="00A87454" w:rsidRDefault="00A87454" w:rsidP="00A87454">
            <w:pPr>
              <w:jc w:val="center"/>
            </w:pPr>
            <w:r>
              <w:rPr>
                <w:sz w:val="18"/>
                <w:szCs w:val="18"/>
              </w:rPr>
              <w:t>重大事项</w:t>
            </w:r>
          </w:p>
        </w:tc>
        <w:tc>
          <w:tcPr>
            <w:tcW w:w="798" w:type="dxa"/>
            <w:vAlign w:val="center"/>
          </w:tcPr>
          <w:p w:rsidR="00A87454" w:rsidRDefault="00A87454" w:rsidP="00A87454">
            <w:pPr>
              <w:jc w:val="center"/>
            </w:pPr>
            <w:r>
              <w:rPr>
                <w:sz w:val="18"/>
                <w:szCs w:val="18"/>
              </w:rPr>
              <w:t>18.82</w:t>
            </w:r>
          </w:p>
        </w:tc>
        <w:tc>
          <w:tcPr>
            <w:tcW w:w="686" w:type="dxa"/>
            <w:vAlign w:val="center"/>
          </w:tcPr>
          <w:p w:rsidR="00A87454" w:rsidRPr="006B241D" w:rsidRDefault="00A87454" w:rsidP="00A87454">
            <w:pPr>
              <w:jc w:val="center"/>
              <w:rPr>
                <w:sz w:val="18"/>
                <w:szCs w:val="18"/>
              </w:rPr>
            </w:pPr>
            <w:r w:rsidRPr="006B241D">
              <w:rPr>
                <w:sz w:val="18"/>
                <w:szCs w:val="18"/>
              </w:rPr>
              <w:t>2017-03-23</w:t>
            </w:r>
          </w:p>
        </w:tc>
        <w:tc>
          <w:tcPr>
            <w:tcW w:w="658" w:type="dxa"/>
            <w:vAlign w:val="center"/>
          </w:tcPr>
          <w:p w:rsidR="00A87454" w:rsidRPr="006B241D" w:rsidRDefault="00A87454" w:rsidP="00A87454">
            <w:pPr>
              <w:jc w:val="center"/>
              <w:rPr>
                <w:sz w:val="18"/>
                <w:szCs w:val="18"/>
              </w:rPr>
            </w:pPr>
            <w:r w:rsidRPr="006B241D">
              <w:rPr>
                <w:sz w:val="18"/>
                <w:szCs w:val="18"/>
              </w:rPr>
              <w:t>20.70</w:t>
            </w:r>
          </w:p>
        </w:tc>
        <w:tc>
          <w:tcPr>
            <w:tcW w:w="1049" w:type="dxa"/>
            <w:vAlign w:val="center"/>
          </w:tcPr>
          <w:p w:rsidR="00A87454" w:rsidRDefault="00A87454" w:rsidP="00A87454">
            <w:pPr>
              <w:jc w:val="center"/>
            </w:pPr>
            <w:r>
              <w:rPr>
                <w:sz w:val="18"/>
                <w:szCs w:val="18"/>
              </w:rPr>
              <w:t>13,000</w:t>
            </w:r>
          </w:p>
        </w:tc>
        <w:tc>
          <w:tcPr>
            <w:tcW w:w="1218" w:type="dxa"/>
            <w:vAlign w:val="center"/>
          </w:tcPr>
          <w:p w:rsidR="00A87454" w:rsidRDefault="00A87454" w:rsidP="00A87454">
            <w:pPr>
              <w:jc w:val="center"/>
            </w:pPr>
            <w:r>
              <w:rPr>
                <w:sz w:val="18"/>
                <w:szCs w:val="18"/>
              </w:rPr>
              <w:t>272,107.71</w:t>
            </w:r>
          </w:p>
        </w:tc>
        <w:tc>
          <w:tcPr>
            <w:tcW w:w="1160" w:type="dxa"/>
            <w:vAlign w:val="center"/>
          </w:tcPr>
          <w:p w:rsidR="00A87454" w:rsidRDefault="00A87454" w:rsidP="00A87454">
            <w:pPr>
              <w:jc w:val="center"/>
            </w:pPr>
            <w:r>
              <w:rPr>
                <w:sz w:val="18"/>
                <w:szCs w:val="18"/>
              </w:rPr>
              <w:t>244,660.00</w:t>
            </w:r>
          </w:p>
        </w:tc>
        <w:tc>
          <w:tcPr>
            <w:tcW w:w="601" w:type="dxa"/>
            <w:vAlign w:val="center"/>
          </w:tcPr>
          <w:p w:rsidR="00A87454" w:rsidRDefault="00A87454" w:rsidP="00A87454">
            <w:pPr>
              <w:jc w:val="center"/>
            </w:pPr>
            <w:r>
              <w:rPr>
                <w:sz w:val="18"/>
                <w:szCs w:val="18"/>
              </w:rPr>
              <w:t>-</w:t>
            </w:r>
          </w:p>
        </w:tc>
      </w:tr>
      <w:tr w:rsidR="0053165B" w:rsidTr="006B241D">
        <w:trPr>
          <w:jc w:val="center"/>
        </w:trPr>
        <w:tc>
          <w:tcPr>
            <w:tcW w:w="616" w:type="dxa"/>
            <w:vAlign w:val="center"/>
          </w:tcPr>
          <w:p w:rsidR="0053165B" w:rsidRDefault="00732846">
            <w:pPr>
              <w:jc w:val="center"/>
            </w:pPr>
            <w:r>
              <w:rPr>
                <w:sz w:val="18"/>
                <w:szCs w:val="18"/>
              </w:rPr>
              <w:t>000166</w:t>
            </w:r>
          </w:p>
        </w:tc>
        <w:tc>
          <w:tcPr>
            <w:tcW w:w="686" w:type="dxa"/>
            <w:vAlign w:val="center"/>
          </w:tcPr>
          <w:p w:rsidR="0053165B" w:rsidRDefault="00732846">
            <w:pPr>
              <w:jc w:val="center"/>
            </w:pPr>
            <w:r>
              <w:rPr>
                <w:sz w:val="18"/>
                <w:szCs w:val="18"/>
              </w:rPr>
              <w:t>申万宏源</w:t>
            </w:r>
          </w:p>
        </w:tc>
        <w:tc>
          <w:tcPr>
            <w:tcW w:w="742" w:type="dxa"/>
            <w:vAlign w:val="center"/>
          </w:tcPr>
          <w:p w:rsidR="0053165B" w:rsidRDefault="00732846">
            <w:pPr>
              <w:jc w:val="center"/>
            </w:pPr>
            <w:r>
              <w:rPr>
                <w:sz w:val="18"/>
                <w:szCs w:val="18"/>
              </w:rPr>
              <w:t>2016-12-21</w:t>
            </w:r>
          </w:p>
        </w:tc>
        <w:tc>
          <w:tcPr>
            <w:tcW w:w="798" w:type="dxa"/>
            <w:vAlign w:val="center"/>
          </w:tcPr>
          <w:p w:rsidR="0053165B" w:rsidRDefault="00732846">
            <w:pPr>
              <w:jc w:val="center"/>
            </w:pPr>
            <w:r>
              <w:rPr>
                <w:sz w:val="18"/>
                <w:szCs w:val="18"/>
              </w:rPr>
              <w:t>重大事项</w:t>
            </w:r>
          </w:p>
        </w:tc>
        <w:tc>
          <w:tcPr>
            <w:tcW w:w="798" w:type="dxa"/>
            <w:vAlign w:val="center"/>
          </w:tcPr>
          <w:p w:rsidR="0053165B" w:rsidRDefault="00732846">
            <w:pPr>
              <w:jc w:val="center"/>
            </w:pPr>
            <w:r>
              <w:rPr>
                <w:sz w:val="18"/>
                <w:szCs w:val="18"/>
              </w:rPr>
              <w:t>6.25</w:t>
            </w:r>
          </w:p>
        </w:tc>
        <w:tc>
          <w:tcPr>
            <w:tcW w:w="686" w:type="dxa"/>
            <w:vAlign w:val="center"/>
          </w:tcPr>
          <w:p w:rsidR="0053165B" w:rsidRDefault="004E3BB0">
            <w:pPr>
              <w:jc w:val="center"/>
            </w:pPr>
            <w:r>
              <w:rPr>
                <w:sz w:val="18"/>
                <w:szCs w:val="18"/>
              </w:rPr>
              <w:t>2017-</w:t>
            </w:r>
            <w:r w:rsidR="00FF26CC">
              <w:rPr>
                <w:sz w:val="18"/>
                <w:szCs w:val="18"/>
              </w:rPr>
              <w:t>0</w:t>
            </w:r>
            <w:r>
              <w:rPr>
                <w:sz w:val="18"/>
                <w:szCs w:val="18"/>
              </w:rPr>
              <w:t>1-26</w:t>
            </w:r>
          </w:p>
        </w:tc>
        <w:tc>
          <w:tcPr>
            <w:tcW w:w="658" w:type="dxa"/>
            <w:vAlign w:val="center"/>
          </w:tcPr>
          <w:p w:rsidR="0053165B" w:rsidRDefault="004E3BB0">
            <w:pPr>
              <w:jc w:val="center"/>
            </w:pPr>
            <w:r>
              <w:rPr>
                <w:sz w:val="18"/>
                <w:szCs w:val="18"/>
              </w:rPr>
              <w:t>6.29</w:t>
            </w:r>
          </w:p>
        </w:tc>
        <w:tc>
          <w:tcPr>
            <w:tcW w:w="1049" w:type="dxa"/>
            <w:vAlign w:val="center"/>
          </w:tcPr>
          <w:p w:rsidR="0053165B" w:rsidRDefault="00732846">
            <w:pPr>
              <w:jc w:val="center"/>
            </w:pPr>
            <w:r>
              <w:rPr>
                <w:sz w:val="18"/>
                <w:szCs w:val="18"/>
              </w:rPr>
              <w:t>137,285</w:t>
            </w:r>
          </w:p>
        </w:tc>
        <w:tc>
          <w:tcPr>
            <w:tcW w:w="1218" w:type="dxa"/>
            <w:vAlign w:val="center"/>
          </w:tcPr>
          <w:p w:rsidR="0053165B" w:rsidRDefault="00732846">
            <w:pPr>
              <w:jc w:val="center"/>
            </w:pPr>
            <w:r>
              <w:rPr>
                <w:sz w:val="18"/>
                <w:szCs w:val="18"/>
              </w:rPr>
              <w:t>856,725.76</w:t>
            </w:r>
          </w:p>
        </w:tc>
        <w:tc>
          <w:tcPr>
            <w:tcW w:w="1160" w:type="dxa"/>
            <w:vAlign w:val="center"/>
          </w:tcPr>
          <w:p w:rsidR="0053165B" w:rsidRDefault="00732846">
            <w:pPr>
              <w:jc w:val="center"/>
            </w:pPr>
            <w:r>
              <w:rPr>
                <w:sz w:val="18"/>
                <w:szCs w:val="18"/>
              </w:rPr>
              <w:t>858,031.25</w:t>
            </w:r>
          </w:p>
        </w:tc>
        <w:tc>
          <w:tcPr>
            <w:tcW w:w="601" w:type="dxa"/>
            <w:vAlign w:val="center"/>
          </w:tcPr>
          <w:p w:rsidR="0053165B" w:rsidRDefault="00732846">
            <w:pPr>
              <w:jc w:val="center"/>
            </w:pPr>
            <w:r>
              <w:rPr>
                <w:sz w:val="18"/>
                <w:szCs w:val="18"/>
              </w:rPr>
              <w:t>-</w:t>
            </w:r>
          </w:p>
        </w:tc>
      </w:tr>
      <w:tr w:rsidR="0053165B" w:rsidTr="006B241D">
        <w:trPr>
          <w:jc w:val="center"/>
        </w:trPr>
        <w:tc>
          <w:tcPr>
            <w:tcW w:w="616" w:type="dxa"/>
            <w:vAlign w:val="center"/>
          </w:tcPr>
          <w:p w:rsidR="0053165B" w:rsidRDefault="00732846">
            <w:pPr>
              <w:jc w:val="center"/>
            </w:pPr>
            <w:r>
              <w:rPr>
                <w:sz w:val="18"/>
                <w:szCs w:val="18"/>
              </w:rPr>
              <w:t>000540</w:t>
            </w:r>
          </w:p>
        </w:tc>
        <w:tc>
          <w:tcPr>
            <w:tcW w:w="686" w:type="dxa"/>
            <w:vAlign w:val="center"/>
          </w:tcPr>
          <w:p w:rsidR="0053165B" w:rsidRDefault="00732846">
            <w:pPr>
              <w:jc w:val="center"/>
            </w:pPr>
            <w:r>
              <w:rPr>
                <w:sz w:val="18"/>
                <w:szCs w:val="18"/>
              </w:rPr>
              <w:t>中天城投</w:t>
            </w:r>
          </w:p>
        </w:tc>
        <w:tc>
          <w:tcPr>
            <w:tcW w:w="742" w:type="dxa"/>
            <w:vAlign w:val="center"/>
          </w:tcPr>
          <w:p w:rsidR="0053165B" w:rsidRDefault="00732846">
            <w:pPr>
              <w:jc w:val="center"/>
            </w:pPr>
            <w:r>
              <w:rPr>
                <w:sz w:val="18"/>
                <w:szCs w:val="18"/>
              </w:rPr>
              <w:t>2016-11-28</w:t>
            </w:r>
          </w:p>
        </w:tc>
        <w:tc>
          <w:tcPr>
            <w:tcW w:w="798" w:type="dxa"/>
            <w:vAlign w:val="center"/>
          </w:tcPr>
          <w:p w:rsidR="0053165B" w:rsidRDefault="00732846">
            <w:pPr>
              <w:jc w:val="center"/>
            </w:pPr>
            <w:r>
              <w:rPr>
                <w:sz w:val="18"/>
                <w:szCs w:val="18"/>
              </w:rPr>
              <w:t>重大事项</w:t>
            </w:r>
          </w:p>
        </w:tc>
        <w:tc>
          <w:tcPr>
            <w:tcW w:w="798" w:type="dxa"/>
            <w:vAlign w:val="center"/>
          </w:tcPr>
          <w:p w:rsidR="0053165B" w:rsidRDefault="00732846">
            <w:pPr>
              <w:jc w:val="center"/>
            </w:pPr>
            <w:r>
              <w:rPr>
                <w:sz w:val="18"/>
                <w:szCs w:val="18"/>
              </w:rPr>
              <w:t>6.93</w:t>
            </w:r>
          </w:p>
        </w:tc>
        <w:tc>
          <w:tcPr>
            <w:tcW w:w="686" w:type="dxa"/>
            <w:vAlign w:val="center"/>
          </w:tcPr>
          <w:p w:rsidR="0053165B" w:rsidRDefault="004E3BB0">
            <w:pPr>
              <w:jc w:val="center"/>
            </w:pPr>
            <w:r>
              <w:rPr>
                <w:sz w:val="18"/>
                <w:szCs w:val="18"/>
              </w:rPr>
              <w:t>2017-01-03</w:t>
            </w:r>
          </w:p>
        </w:tc>
        <w:tc>
          <w:tcPr>
            <w:tcW w:w="658" w:type="dxa"/>
            <w:vAlign w:val="center"/>
          </w:tcPr>
          <w:p w:rsidR="0053165B" w:rsidRDefault="004E3BB0">
            <w:pPr>
              <w:jc w:val="center"/>
            </w:pPr>
            <w:r>
              <w:rPr>
                <w:sz w:val="18"/>
                <w:szCs w:val="18"/>
              </w:rPr>
              <w:t>7.00</w:t>
            </w:r>
          </w:p>
        </w:tc>
        <w:tc>
          <w:tcPr>
            <w:tcW w:w="1049" w:type="dxa"/>
            <w:vAlign w:val="center"/>
          </w:tcPr>
          <w:p w:rsidR="0053165B" w:rsidRDefault="00732846">
            <w:pPr>
              <w:jc w:val="center"/>
            </w:pPr>
            <w:r>
              <w:rPr>
                <w:sz w:val="18"/>
                <w:szCs w:val="18"/>
              </w:rPr>
              <w:t>59,172</w:t>
            </w:r>
          </w:p>
        </w:tc>
        <w:tc>
          <w:tcPr>
            <w:tcW w:w="1218" w:type="dxa"/>
            <w:vAlign w:val="center"/>
          </w:tcPr>
          <w:p w:rsidR="0053165B" w:rsidRDefault="00732846">
            <w:pPr>
              <w:jc w:val="center"/>
            </w:pPr>
            <w:r>
              <w:rPr>
                <w:sz w:val="18"/>
                <w:szCs w:val="18"/>
              </w:rPr>
              <w:t>541,530.05</w:t>
            </w:r>
          </w:p>
        </w:tc>
        <w:tc>
          <w:tcPr>
            <w:tcW w:w="1160" w:type="dxa"/>
            <w:vAlign w:val="center"/>
          </w:tcPr>
          <w:p w:rsidR="0053165B" w:rsidRDefault="00732846">
            <w:pPr>
              <w:jc w:val="center"/>
            </w:pPr>
            <w:r>
              <w:rPr>
                <w:sz w:val="18"/>
                <w:szCs w:val="18"/>
              </w:rPr>
              <w:t>410,061.96</w:t>
            </w:r>
          </w:p>
        </w:tc>
        <w:tc>
          <w:tcPr>
            <w:tcW w:w="601" w:type="dxa"/>
            <w:vAlign w:val="center"/>
          </w:tcPr>
          <w:p w:rsidR="0053165B" w:rsidRDefault="00732846">
            <w:pPr>
              <w:jc w:val="center"/>
            </w:pPr>
            <w:r>
              <w:rPr>
                <w:sz w:val="18"/>
                <w:szCs w:val="18"/>
              </w:rPr>
              <w:t>-</w:t>
            </w:r>
          </w:p>
        </w:tc>
      </w:tr>
      <w:tr w:rsidR="0053165B" w:rsidTr="006B241D">
        <w:trPr>
          <w:jc w:val="center"/>
        </w:trPr>
        <w:tc>
          <w:tcPr>
            <w:tcW w:w="616" w:type="dxa"/>
            <w:vAlign w:val="center"/>
          </w:tcPr>
          <w:p w:rsidR="0053165B" w:rsidRDefault="00732846">
            <w:pPr>
              <w:jc w:val="center"/>
            </w:pPr>
            <w:r>
              <w:rPr>
                <w:sz w:val="18"/>
                <w:szCs w:val="18"/>
              </w:rPr>
              <w:t>002440</w:t>
            </w:r>
          </w:p>
        </w:tc>
        <w:tc>
          <w:tcPr>
            <w:tcW w:w="686" w:type="dxa"/>
            <w:vAlign w:val="center"/>
          </w:tcPr>
          <w:p w:rsidR="0053165B" w:rsidRDefault="00732846">
            <w:pPr>
              <w:jc w:val="center"/>
            </w:pPr>
            <w:r>
              <w:rPr>
                <w:sz w:val="18"/>
                <w:szCs w:val="18"/>
              </w:rPr>
              <w:t>闰土股份</w:t>
            </w:r>
          </w:p>
        </w:tc>
        <w:tc>
          <w:tcPr>
            <w:tcW w:w="742" w:type="dxa"/>
            <w:vAlign w:val="center"/>
          </w:tcPr>
          <w:p w:rsidR="0053165B" w:rsidRDefault="00732846">
            <w:pPr>
              <w:jc w:val="center"/>
            </w:pPr>
            <w:r>
              <w:rPr>
                <w:sz w:val="18"/>
                <w:szCs w:val="18"/>
              </w:rPr>
              <w:t>2016-10-</w:t>
            </w:r>
            <w:r w:rsidR="000B69E7">
              <w:rPr>
                <w:sz w:val="18"/>
                <w:szCs w:val="18"/>
              </w:rPr>
              <w:t>21</w:t>
            </w:r>
          </w:p>
        </w:tc>
        <w:tc>
          <w:tcPr>
            <w:tcW w:w="798" w:type="dxa"/>
            <w:vAlign w:val="center"/>
          </w:tcPr>
          <w:p w:rsidR="0053165B" w:rsidRDefault="00732846">
            <w:pPr>
              <w:jc w:val="center"/>
            </w:pPr>
            <w:r>
              <w:rPr>
                <w:sz w:val="18"/>
                <w:szCs w:val="18"/>
              </w:rPr>
              <w:t>重大事项</w:t>
            </w:r>
          </w:p>
        </w:tc>
        <w:tc>
          <w:tcPr>
            <w:tcW w:w="798" w:type="dxa"/>
            <w:vAlign w:val="center"/>
          </w:tcPr>
          <w:p w:rsidR="0053165B" w:rsidRDefault="00732846">
            <w:pPr>
              <w:jc w:val="center"/>
            </w:pPr>
            <w:r>
              <w:rPr>
                <w:sz w:val="18"/>
                <w:szCs w:val="18"/>
              </w:rPr>
              <w:t>16.34</w:t>
            </w:r>
          </w:p>
        </w:tc>
        <w:tc>
          <w:tcPr>
            <w:tcW w:w="686" w:type="dxa"/>
            <w:vAlign w:val="center"/>
          </w:tcPr>
          <w:p w:rsidR="0053165B" w:rsidRDefault="004E3BB0">
            <w:pPr>
              <w:jc w:val="center"/>
            </w:pPr>
            <w:r>
              <w:rPr>
                <w:sz w:val="18"/>
                <w:szCs w:val="18"/>
              </w:rPr>
              <w:t>2017-01-12</w:t>
            </w:r>
          </w:p>
        </w:tc>
        <w:tc>
          <w:tcPr>
            <w:tcW w:w="658" w:type="dxa"/>
            <w:vAlign w:val="center"/>
          </w:tcPr>
          <w:p w:rsidR="0053165B" w:rsidRDefault="004E3BB0">
            <w:pPr>
              <w:jc w:val="center"/>
            </w:pPr>
            <w:r>
              <w:rPr>
                <w:sz w:val="18"/>
                <w:szCs w:val="18"/>
              </w:rPr>
              <w:t>15.22</w:t>
            </w:r>
          </w:p>
        </w:tc>
        <w:tc>
          <w:tcPr>
            <w:tcW w:w="1049" w:type="dxa"/>
            <w:vAlign w:val="center"/>
          </w:tcPr>
          <w:p w:rsidR="0053165B" w:rsidRDefault="00732846">
            <w:pPr>
              <w:jc w:val="center"/>
            </w:pPr>
            <w:r>
              <w:rPr>
                <w:sz w:val="18"/>
                <w:szCs w:val="18"/>
              </w:rPr>
              <w:t>9,453</w:t>
            </w:r>
          </w:p>
        </w:tc>
        <w:tc>
          <w:tcPr>
            <w:tcW w:w="1218" w:type="dxa"/>
            <w:vAlign w:val="center"/>
          </w:tcPr>
          <w:p w:rsidR="0053165B" w:rsidRDefault="00732846">
            <w:pPr>
              <w:jc w:val="center"/>
            </w:pPr>
            <w:r>
              <w:rPr>
                <w:sz w:val="18"/>
                <w:szCs w:val="18"/>
              </w:rPr>
              <w:t>176,657.96</w:t>
            </w:r>
          </w:p>
        </w:tc>
        <w:tc>
          <w:tcPr>
            <w:tcW w:w="1160" w:type="dxa"/>
            <w:vAlign w:val="center"/>
          </w:tcPr>
          <w:p w:rsidR="0053165B" w:rsidRDefault="00732846">
            <w:pPr>
              <w:jc w:val="center"/>
            </w:pPr>
            <w:r>
              <w:rPr>
                <w:sz w:val="18"/>
                <w:szCs w:val="18"/>
              </w:rPr>
              <w:t>154,462.02</w:t>
            </w:r>
          </w:p>
        </w:tc>
        <w:tc>
          <w:tcPr>
            <w:tcW w:w="601" w:type="dxa"/>
            <w:vAlign w:val="center"/>
          </w:tcPr>
          <w:p w:rsidR="0053165B" w:rsidRDefault="00732846">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78413774"/>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78413775"/>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478413776"/>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9"/>
    </w:p>
    <w:p w:rsidR="0053165B" w:rsidRDefault="00732846">
      <w:pPr>
        <w:spacing w:before="29" w:line="288" w:lineRule="auto"/>
        <w:ind w:firstLineChars="200" w:firstLine="480"/>
        <w:rPr>
          <w:color w:val="000000"/>
          <w:sz w:val="24"/>
        </w:rPr>
      </w:pPr>
      <w:r>
        <w:rPr>
          <w:color w:val="000000"/>
          <w:sz w:val="24"/>
        </w:rPr>
        <w:t>本基金是指数型基金，紧密跟踪深证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53165B" w:rsidRDefault="0073284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78413777"/>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0"/>
    </w:p>
    <w:p w:rsidR="0053165B" w:rsidRDefault="0073284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3165B" w:rsidRDefault="0073284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413778"/>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1"/>
    </w:p>
    <w:p w:rsidR="0053165B" w:rsidRDefault="0073284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53165B" w:rsidRDefault="00732846">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w:t>
      </w:r>
      <w:r>
        <w:rPr>
          <w:color w:val="000000"/>
          <w:sz w:val="24"/>
        </w:rPr>
        <w:t>7.4.12</w:t>
      </w:r>
      <w:r>
        <w:rPr>
          <w:color w:val="000000"/>
          <w:sz w:val="24"/>
        </w:rPr>
        <w:t>中列示的部分基金资产流通暂时受限制不能自由转让的情况外，其余均能以合理价格适时变现。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日，本基金所承担的全部金融负债的合约约定到期日均为一个月以内且不计息。本基金赎回基金份额采用一篮子股票形式，流动性风险相对较低。</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78413779"/>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78413780"/>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3"/>
    </w:p>
    <w:p w:rsidR="0053165B" w:rsidRDefault="0073284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3165B" w:rsidRDefault="00732846">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4" w:name="_Toc478413781"/>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3165B">
        <w:trPr>
          <w:jc w:val="center"/>
        </w:trPr>
        <w:tc>
          <w:tcPr>
            <w:tcW w:w="1588" w:type="dxa"/>
            <w:vAlign w:val="center"/>
          </w:tcPr>
          <w:p w:rsidR="0053165B" w:rsidRDefault="00732846">
            <w:pPr>
              <w:jc w:val="center"/>
            </w:pPr>
            <w:r>
              <w:rPr>
                <w:color w:val="000000"/>
                <w:sz w:val="18"/>
                <w:szCs w:val="18"/>
              </w:rPr>
              <w:t>银行存款</w:t>
            </w:r>
          </w:p>
        </w:tc>
        <w:tc>
          <w:tcPr>
            <w:tcW w:w="1701" w:type="dxa"/>
            <w:vAlign w:val="center"/>
          </w:tcPr>
          <w:p w:rsidR="0053165B" w:rsidRDefault="00732846">
            <w:pPr>
              <w:jc w:val="right"/>
            </w:pPr>
            <w:r>
              <w:rPr>
                <w:color w:val="000000"/>
                <w:sz w:val="18"/>
                <w:szCs w:val="18"/>
              </w:rPr>
              <w:t>707,579.73</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301" w:type="dxa"/>
            <w:vAlign w:val="center"/>
          </w:tcPr>
          <w:p w:rsidR="0053165B" w:rsidRDefault="00732846">
            <w:pPr>
              <w:jc w:val="right"/>
            </w:pPr>
            <w:r>
              <w:rPr>
                <w:color w:val="000000"/>
                <w:sz w:val="18"/>
                <w:szCs w:val="18"/>
              </w:rPr>
              <w:t>707,579.73</w:t>
            </w:r>
          </w:p>
        </w:tc>
      </w:tr>
      <w:tr w:rsidR="0053165B">
        <w:trPr>
          <w:jc w:val="center"/>
        </w:trPr>
        <w:tc>
          <w:tcPr>
            <w:tcW w:w="1588" w:type="dxa"/>
            <w:vAlign w:val="center"/>
          </w:tcPr>
          <w:p w:rsidR="0053165B" w:rsidRDefault="00732846">
            <w:pPr>
              <w:jc w:val="center"/>
            </w:pPr>
            <w:r>
              <w:rPr>
                <w:color w:val="000000"/>
                <w:sz w:val="18"/>
                <w:szCs w:val="18"/>
              </w:rPr>
              <w:t>存出保证金</w:t>
            </w:r>
          </w:p>
        </w:tc>
        <w:tc>
          <w:tcPr>
            <w:tcW w:w="1701" w:type="dxa"/>
            <w:vAlign w:val="center"/>
          </w:tcPr>
          <w:p w:rsidR="0053165B" w:rsidRDefault="00732846">
            <w:pPr>
              <w:jc w:val="right"/>
            </w:pPr>
            <w:r>
              <w:rPr>
                <w:color w:val="000000"/>
                <w:sz w:val="18"/>
                <w:szCs w:val="18"/>
              </w:rPr>
              <w:t>700.45</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301" w:type="dxa"/>
            <w:vAlign w:val="center"/>
          </w:tcPr>
          <w:p w:rsidR="0053165B" w:rsidRDefault="00732846">
            <w:pPr>
              <w:jc w:val="right"/>
            </w:pPr>
            <w:r>
              <w:rPr>
                <w:color w:val="000000"/>
                <w:sz w:val="18"/>
                <w:szCs w:val="18"/>
              </w:rPr>
              <w:t>700.45</w:t>
            </w:r>
          </w:p>
        </w:tc>
      </w:tr>
      <w:tr w:rsidR="0053165B">
        <w:trPr>
          <w:jc w:val="center"/>
        </w:trPr>
        <w:tc>
          <w:tcPr>
            <w:tcW w:w="1588" w:type="dxa"/>
            <w:vAlign w:val="center"/>
          </w:tcPr>
          <w:p w:rsidR="0053165B" w:rsidRDefault="00732846">
            <w:pPr>
              <w:jc w:val="center"/>
            </w:pPr>
            <w:r>
              <w:rPr>
                <w:color w:val="000000"/>
                <w:sz w:val="18"/>
                <w:szCs w:val="18"/>
              </w:rPr>
              <w:t>交易性金融资产</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43,290,180.74</w:t>
            </w:r>
          </w:p>
        </w:tc>
        <w:tc>
          <w:tcPr>
            <w:tcW w:w="1301" w:type="dxa"/>
            <w:vAlign w:val="center"/>
          </w:tcPr>
          <w:p w:rsidR="0053165B" w:rsidRDefault="00732846">
            <w:pPr>
              <w:jc w:val="right"/>
            </w:pPr>
            <w:r>
              <w:rPr>
                <w:color w:val="000000"/>
                <w:sz w:val="18"/>
                <w:szCs w:val="18"/>
              </w:rPr>
              <w:t>43,290,180.74</w:t>
            </w:r>
          </w:p>
        </w:tc>
      </w:tr>
      <w:tr w:rsidR="0053165B">
        <w:trPr>
          <w:jc w:val="center"/>
        </w:trPr>
        <w:tc>
          <w:tcPr>
            <w:tcW w:w="1588" w:type="dxa"/>
            <w:vAlign w:val="center"/>
          </w:tcPr>
          <w:p w:rsidR="0053165B" w:rsidRDefault="00732846">
            <w:pPr>
              <w:jc w:val="center"/>
            </w:pPr>
            <w:r>
              <w:rPr>
                <w:color w:val="000000"/>
                <w:sz w:val="18"/>
                <w:szCs w:val="18"/>
              </w:rPr>
              <w:t>应收利息</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163.18</w:t>
            </w:r>
          </w:p>
        </w:tc>
        <w:tc>
          <w:tcPr>
            <w:tcW w:w="1301" w:type="dxa"/>
            <w:vAlign w:val="center"/>
          </w:tcPr>
          <w:p w:rsidR="0053165B" w:rsidRDefault="00732846">
            <w:pPr>
              <w:jc w:val="right"/>
            </w:pPr>
            <w:r>
              <w:rPr>
                <w:color w:val="000000"/>
                <w:sz w:val="18"/>
                <w:szCs w:val="18"/>
              </w:rPr>
              <w:t>163.18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5A7A" w:rsidP="00447BC9">
            <w:pPr>
              <w:spacing w:before="29" w:line="288" w:lineRule="auto"/>
              <w:jc w:val="right"/>
              <w:rPr>
                <w:sz w:val="18"/>
                <w:szCs w:val="18"/>
              </w:rPr>
            </w:pPr>
            <w:r w:rsidRPr="009D5A7A">
              <w:rPr>
                <w:sz w:val="18"/>
                <w:szCs w:val="18"/>
              </w:rPr>
              <w:t>708,280.18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43,290,343.92</w:t>
            </w:r>
          </w:p>
        </w:tc>
        <w:tc>
          <w:tcPr>
            <w:tcW w:w="1301" w:type="dxa"/>
            <w:vAlign w:val="center"/>
          </w:tcPr>
          <w:p w:rsidR="009D361C" w:rsidRPr="000B2663" w:rsidRDefault="009D5A7A" w:rsidP="00447BC9">
            <w:pPr>
              <w:spacing w:before="29" w:line="288" w:lineRule="auto"/>
              <w:jc w:val="right"/>
              <w:rPr>
                <w:sz w:val="18"/>
                <w:szCs w:val="18"/>
              </w:rPr>
            </w:pPr>
            <w:r w:rsidRPr="009D5A7A">
              <w:rPr>
                <w:sz w:val="18"/>
                <w:szCs w:val="18"/>
              </w:rPr>
              <w:t>43,998,624.10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3165B">
        <w:trPr>
          <w:jc w:val="center"/>
        </w:trPr>
        <w:tc>
          <w:tcPr>
            <w:tcW w:w="1588" w:type="dxa"/>
            <w:vAlign w:val="center"/>
          </w:tcPr>
          <w:p w:rsidR="0053165B" w:rsidRDefault="00732846">
            <w:pPr>
              <w:jc w:val="center"/>
            </w:pPr>
            <w:r>
              <w:rPr>
                <w:color w:val="000000"/>
                <w:sz w:val="18"/>
                <w:szCs w:val="18"/>
              </w:rPr>
              <w:t>应付证券清算款</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512,910.55</w:t>
            </w:r>
          </w:p>
        </w:tc>
        <w:tc>
          <w:tcPr>
            <w:tcW w:w="1301" w:type="dxa"/>
            <w:vAlign w:val="center"/>
          </w:tcPr>
          <w:p w:rsidR="0053165B" w:rsidRDefault="00732846">
            <w:pPr>
              <w:jc w:val="right"/>
            </w:pPr>
            <w:r>
              <w:rPr>
                <w:color w:val="000000"/>
                <w:sz w:val="18"/>
                <w:szCs w:val="18"/>
              </w:rPr>
              <w:t>512,910.55</w:t>
            </w:r>
          </w:p>
        </w:tc>
      </w:tr>
      <w:tr w:rsidR="0053165B">
        <w:trPr>
          <w:jc w:val="center"/>
        </w:trPr>
        <w:tc>
          <w:tcPr>
            <w:tcW w:w="1588" w:type="dxa"/>
            <w:vAlign w:val="center"/>
          </w:tcPr>
          <w:p w:rsidR="0053165B" w:rsidRDefault="00732846">
            <w:pPr>
              <w:jc w:val="center"/>
            </w:pPr>
            <w:r>
              <w:rPr>
                <w:color w:val="000000"/>
                <w:sz w:val="18"/>
                <w:szCs w:val="18"/>
              </w:rPr>
              <w:t>应付管理人报酬</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18,866.33</w:t>
            </w:r>
          </w:p>
        </w:tc>
        <w:tc>
          <w:tcPr>
            <w:tcW w:w="1301" w:type="dxa"/>
            <w:vAlign w:val="center"/>
          </w:tcPr>
          <w:p w:rsidR="0053165B" w:rsidRDefault="00732846">
            <w:pPr>
              <w:jc w:val="right"/>
            </w:pPr>
            <w:r>
              <w:rPr>
                <w:color w:val="000000"/>
                <w:sz w:val="18"/>
                <w:szCs w:val="18"/>
              </w:rPr>
              <w:t>18,866.33</w:t>
            </w:r>
          </w:p>
        </w:tc>
      </w:tr>
      <w:tr w:rsidR="0053165B">
        <w:trPr>
          <w:jc w:val="center"/>
        </w:trPr>
        <w:tc>
          <w:tcPr>
            <w:tcW w:w="1588" w:type="dxa"/>
            <w:vAlign w:val="center"/>
          </w:tcPr>
          <w:p w:rsidR="0053165B" w:rsidRDefault="00732846">
            <w:pPr>
              <w:jc w:val="center"/>
            </w:pPr>
            <w:r>
              <w:rPr>
                <w:color w:val="000000"/>
                <w:sz w:val="18"/>
                <w:szCs w:val="18"/>
              </w:rPr>
              <w:t>应付托管费</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3,773.25</w:t>
            </w:r>
          </w:p>
        </w:tc>
        <w:tc>
          <w:tcPr>
            <w:tcW w:w="1301" w:type="dxa"/>
            <w:vAlign w:val="center"/>
          </w:tcPr>
          <w:p w:rsidR="0053165B" w:rsidRDefault="00732846">
            <w:pPr>
              <w:jc w:val="right"/>
            </w:pPr>
            <w:r>
              <w:rPr>
                <w:color w:val="000000"/>
                <w:sz w:val="18"/>
                <w:szCs w:val="18"/>
              </w:rPr>
              <w:t>3,773.25</w:t>
            </w:r>
          </w:p>
        </w:tc>
      </w:tr>
      <w:tr w:rsidR="0053165B">
        <w:trPr>
          <w:jc w:val="center"/>
        </w:trPr>
        <w:tc>
          <w:tcPr>
            <w:tcW w:w="1588" w:type="dxa"/>
            <w:vAlign w:val="center"/>
          </w:tcPr>
          <w:p w:rsidR="0053165B" w:rsidRDefault="00732846">
            <w:pPr>
              <w:jc w:val="center"/>
            </w:pPr>
            <w:r>
              <w:rPr>
                <w:color w:val="000000"/>
                <w:sz w:val="18"/>
                <w:szCs w:val="18"/>
              </w:rPr>
              <w:t>应付交易费用</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6,595.90</w:t>
            </w:r>
          </w:p>
        </w:tc>
        <w:tc>
          <w:tcPr>
            <w:tcW w:w="1301" w:type="dxa"/>
            <w:vAlign w:val="center"/>
          </w:tcPr>
          <w:p w:rsidR="0053165B" w:rsidRDefault="00732846">
            <w:pPr>
              <w:jc w:val="right"/>
            </w:pPr>
            <w:r>
              <w:rPr>
                <w:color w:val="000000"/>
                <w:sz w:val="18"/>
                <w:szCs w:val="18"/>
              </w:rPr>
              <w:t>6,595.90</w:t>
            </w:r>
          </w:p>
        </w:tc>
      </w:tr>
      <w:tr w:rsidR="0053165B">
        <w:trPr>
          <w:jc w:val="center"/>
        </w:trPr>
        <w:tc>
          <w:tcPr>
            <w:tcW w:w="1588" w:type="dxa"/>
            <w:vAlign w:val="center"/>
          </w:tcPr>
          <w:p w:rsidR="0053165B" w:rsidRDefault="00732846">
            <w:pPr>
              <w:jc w:val="center"/>
            </w:pPr>
            <w:r>
              <w:rPr>
                <w:color w:val="000000"/>
                <w:sz w:val="18"/>
                <w:szCs w:val="18"/>
              </w:rPr>
              <w:t>其他负债</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130,000.00</w:t>
            </w:r>
          </w:p>
        </w:tc>
        <w:tc>
          <w:tcPr>
            <w:tcW w:w="1301" w:type="dxa"/>
            <w:vAlign w:val="center"/>
          </w:tcPr>
          <w:p w:rsidR="0053165B" w:rsidRDefault="00732846">
            <w:pPr>
              <w:jc w:val="right"/>
            </w:pPr>
            <w:r>
              <w:rPr>
                <w:color w:val="000000"/>
                <w:sz w:val="18"/>
                <w:szCs w:val="18"/>
              </w:rPr>
              <w:t>130,000.00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672,146.03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672,146.03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5A7A" w:rsidP="00B053D1">
            <w:pPr>
              <w:spacing w:before="29" w:line="288" w:lineRule="auto"/>
              <w:jc w:val="right"/>
              <w:rPr>
                <w:color w:val="000000"/>
                <w:sz w:val="18"/>
                <w:szCs w:val="18"/>
              </w:rPr>
            </w:pPr>
            <w:r w:rsidRPr="009D5A7A">
              <w:rPr>
                <w:sz w:val="18"/>
                <w:szCs w:val="18"/>
              </w:rPr>
              <w:t>708,280.18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42,618,197.89</w:t>
            </w:r>
          </w:p>
        </w:tc>
        <w:tc>
          <w:tcPr>
            <w:tcW w:w="1301" w:type="dxa"/>
            <w:vAlign w:val="center"/>
          </w:tcPr>
          <w:p w:rsidR="009D361C" w:rsidRPr="000B2663" w:rsidRDefault="00BC01E7" w:rsidP="00B053D1">
            <w:pPr>
              <w:spacing w:before="29" w:line="288" w:lineRule="auto"/>
              <w:jc w:val="right"/>
              <w:rPr>
                <w:color w:val="000000"/>
                <w:sz w:val="18"/>
                <w:szCs w:val="18"/>
              </w:rPr>
            </w:pPr>
            <w:r w:rsidRPr="00BC01E7">
              <w:rPr>
                <w:color w:val="000000"/>
                <w:sz w:val="18"/>
                <w:szCs w:val="18"/>
              </w:rPr>
              <w:t>43,326,478.07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3165B">
        <w:trPr>
          <w:jc w:val="center"/>
        </w:trPr>
        <w:tc>
          <w:tcPr>
            <w:tcW w:w="1588" w:type="dxa"/>
            <w:vAlign w:val="center"/>
          </w:tcPr>
          <w:p w:rsidR="0053165B" w:rsidRDefault="00732846">
            <w:pPr>
              <w:jc w:val="center"/>
            </w:pPr>
            <w:r>
              <w:rPr>
                <w:color w:val="000000"/>
                <w:sz w:val="18"/>
                <w:szCs w:val="18"/>
              </w:rPr>
              <w:t>银行存款</w:t>
            </w:r>
          </w:p>
        </w:tc>
        <w:tc>
          <w:tcPr>
            <w:tcW w:w="1701" w:type="dxa"/>
            <w:vAlign w:val="center"/>
          </w:tcPr>
          <w:p w:rsidR="0053165B" w:rsidRDefault="00732846">
            <w:pPr>
              <w:jc w:val="right"/>
            </w:pPr>
            <w:r>
              <w:rPr>
                <w:color w:val="000000"/>
                <w:sz w:val="18"/>
                <w:szCs w:val="18"/>
              </w:rPr>
              <w:t>354,509.32</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301" w:type="dxa"/>
            <w:vAlign w:val="center"/>
          </w:tcPr>
          <w:p w:rsidR="0053165B" w:rsidRDefault="00732846">
            <w:pPr>
              <w:jc w:val="right"/>
            </w:pPr>
            <w:r>
              <w:rPr>
                <w:color w:val="000000"/>
                <w:sz w:val="18"/>
                <w:szCs w:val="18"/>
              </w:rPr>
              <w:t>354,509.32</w:t>
            </w:r>
          </w:p>
        </w:tc>
      </w:tr>
      <w:tr w:rsidR="0053165B">
        <w:trPr>
          <w:jc w:val="center"/>
        </w:trPr>
        <w:tc>
          <w:tcPr>
            <w:tcW w:w="1588" w:type="dxa"/>
            <w:vAlign w:val="center"/>
          </w:tcPr>
          <w:p w:rsidR="0053165B" w:rsidRDefault="00732846">
            <w:pPr>
              <w:jc w:val="center"/>
            </w:pPr>
            <w:r>
              <w:rPr>
                <w:color w:val="000000"/>
                <w:sz w:val="18"/>
                <w:szCs w:val="18"/>
              </w:rPr>
              <w:t>存出保证金</w:t>
            </w:r>
          </w:p>
        </w:tc>
        <w:tc>
          <w:tcPr>
            <w:tcW w:w="1701" w:type="dxa"/>
            <w:vAlign w:val="center"/>
          </w:tcPr>
          <w:p w:rsidR="0053165B" w:rsidRDefault="00732846">
            <w:pPr>
              <w:jc w:val="right"/>
            </w:pPr>
            <w:r>
              <w:rPr>
                <w:color w:val="000000"/>
                <w:sz w:val="18"/>
                <w:szCs w:val="18"/>
              </w:rPr>
              <w:t>9,087.31</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301" w:type="dxa"/>
            <w:vAlign w:val="center"/>
          </w:tcPr>
          <w:p w:rsidR="0053165B" w:rsidRDefault="00732846">
            <w:pPr>
              <w:jc w:val="right"/>
            </w:pPr>
            <w:r>
              <w:rPr>
                <w:color w:val="000000"/>
                <w:sz w:val="18"/>
                <w:szCs w:val="18"/>
              </w:rPr>
              <w:t>9,087.31</w:t>
            </w:r>
          </w:p>
        </w:tc>
      </w:tr>
      <w:tr w:rsidR="0053165B">
        <w:trPr>
          <w:jc w:val="center"/>
        </w:trPr>
        <w:tc>
          <w:tcPr>
            <w:tcW w:w="1588" w:type="dxa"/>
            <w:vAlign w:val="center"/>
          </w:tcPr>
          <w:p w:rsidR="0053165B" w:rsidRDefault="00732846">
            <w:pPr>
              <w:jc w:val="center"/>
            </w:pPr>
            <w:r>
              <w:rPr>
                <w:color w:val="000000"/>
                <w:sz w:val="18"/>
                <w:szCs w:val="18"/>
              </w:rPr>
              <w:t>交易性金融资产</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50,179,662.56</w:t>
            </w:r>
          </w:p>
        </w:tc>
        <w:tc>
          <w:tcPr>
            <w:tcW w:w="1301" w:type="dxa"/>
            <w:vAlign w:val="center"/>
          </w:tcPr>
          <w:p w:rsidR="0053165B" w:rsidRDefault="00732846">
            <w:pPr>
              <w:jc w:val="right"/>
            </w:pPr>
            <w:r>
              <w:rPr>
                <w:color w:val="000000"/>
                <w:sz w:val="18"/>
                <w:szCs w:val="18"/>
              </w:rPr>
              <w:t>50,179,662.56</w:t>
            </w:r>
          </w:p>
        </w:tc>
      </w:tr>
      <w:tr w:rsidR="0053165B">
        <w:trPr>
          <w:jc w:val="center"/>
        </w:trPr>
        <w:tc>
          <w:tcPr>
            <w:tcW w:w="1588" w:type="dxa"/>
            <w:vAlign w:val="center"/>
          </w:tcPr>
          <w:p w:rsidR="0053165B" w:rsidRDefault="00732846">
            <w:pPr>
              <w:jc w:val="center"/>
            </w:pPr>
            <w:r>
              <w:rPr>
                <w:color w:val="000000"/>
                <w:sz w:val="18"/>
                <w:szCs w:val="18"/>
              </w:rPr>
              <w:t>应收证券清算款</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213,229.73</w:t>
            </w:r>
          </w:p>
        </w:tc>
        <w:tc>
          <w:tcPr>
            <w:tcW w:w="1301" w:type="dxa"/>
            <w:vAlign w:val="center"/>
          </w:tcPr>
          <w:p w:rsidR="0053165B" w:rsidRDefault="00732846">
            <w:pPr>
              <w:jc w:val="right"/>
            </w:pPr>
            <w:r>
              <w:rPr>
                <w:color w:val="000000"/>
                <w:sz w:val="18"/>
                <w:szCs w:val="18"/>
              </w:rPr>
              <w:t>213,229.73</w:t>
            </w:r>
          </w:p>
        </w:tc>
      </w:tr>
      <w:tr w:rsidR="0053165B">
        <w:trPr>
          <w:jc w:val="center"/>
        </w:trPr>
        <w:tc>
          <w:tcPr>
            <w:tcW w:w="1588" w:type="dxa"/>
            <w:vAlign w:val="center"/>
          </w:tcPr>
          <w:p w:rsidR="0053165B" w:rsidRDefault="00732846">
            <w:pPr>
              <w:jc w:val="center"/>
            </w:pPr>
            <w:r>
              <w:rPr>
                <w:color w:val="000000"/>
                <w:sz w:val="18"/>
                <w:szCs w:val="18"/>
              </w:rPr>
              <w:t>应收利息</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82.50</w:t>
            </w:r>
          </w:p>
        </w:tc>
        <w:tc>
          <w:tcPr>
            <w:tcW w:w="1301" w:type="dxa"/>
            <w:vAlign w:val="center"/>
          </w:tcPr>
          <w:p w:rsidR="0053165B" w:rsidRDefault="00732846">
            <w:pPr>
              <w:jc w:val="right"/>
            </w:pPr>
            <w:r>
              <w:rPr>
                <w:color w:val="000000"/>
                <w:sz w:val="18"/>
                <w:szCs w:val="18"/>
              </w:rPr>
              <w:t>82.50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363,596.63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50,392,974.79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50,756,571.42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3165B">
        <w:trPr>
          <w:jc w:val="center"/>
        </w:trPr>
        <w:tc>
          <w:tcPr>
            <w:tcW w:w="1588" w:type="dxa"/>
            <w:vAlign w:val="center"/>
          </w:tcPr>
          <w:p w:rsidR="0053165B" w:rsidRDefault="00732846">
            <w:pPr>
              <w:jc w:val="center"/>
            </w:pPr>
            <w:r>
              <w:rPr>
                <w:color w:val="000000"/>
                <w:sz w:val="18"/>
                <w:szCs w:val="18"/>
              </w:rPr>
              <w:t>应付管理人报酬</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21,127.87</w:t>
            </w:r>
          </w:p>
        </w:tc>
        <w:tc>
          <w:tcPr>
            <w:tcW w:w="1301" w:type="dxa"/>
            <w:vAlign w:val="center"/>
          </w:tcPr>
          <w:p w:rsidR="0053165B" w:rsidRDefault="00732846">
            <w:pPr>
              <w:jc w:val="right"/>
            </w:pPr>
            <w:r>
              <w:rPr>
                <w:color w:val="000000"/>
                <w:sz w:val="18"/>
                <w:szCs w:val="18"/>
              </w:rPr>
              <w:t>21,127.87</w:t>
            </w:r>
          </w:p>
        </w:tc>
      </w:tr>
      <w:tr w:rsidR="0053165B">
        <w:trPr>
          <w:jc w:val="center"/>
        </w:trPr>
        <w:tc>
          <w:tcPr>
            <w:tcW w:w="1588" w:type="dxa"/>
            <w:vAlign w:val="center"/>
          </w:tcPr>
          <w:p w:rsidR="0053165B" w:rsidRDefault="00732846">
            <w:pPr>
              <w:jc w:val="center"/>
            </w:pPr>
            <w:r>
              <w:rPr>
                <w:color w:val="000000"/>
                <w:sz w:val="18"/>
                <w:szCs w:val="18"/>
              </w:rPr>
              <w:t>应付托管费</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4,225.58</w:t>
            </w:r>
          </w:p>
        </w:tc>
        <w:tc>
          <w:tcPr>
            <w:tcW w:w="1301" w:type="dxa"/>
            <w:vAlign w:val="center"/>
          </w:tcPr>
          <w:p w:rsidR="0053165B" w:rsidRDefault="00732846">
            <w:pPr>
              <w:jc w:val="right"/>
            </w:pPr>
            <w:r>
              <w:rPr>
                <w:color w:val="000000"/>
                <w:sz w:val="18"/>
                <w:szCs w:val="18"/>
              </w:rPr>
              <w:t>4,225.58</w:t>
            </w:r>
          </w:p>
        </w:tc>
      </w:tr>
      <w:tr w:rsidR="0053165B">
        <w:trPr>
          <w:jc w:val="center"/>
        </w:trPr>
        <w:tc>
          <w:tcPr>
            <w:tcW w:w="1588" w:type="dxa"/>
            <w:vAlign w:val="center"/>
          </w:tcPr>
          <w:p w:rsidR="0053165B" w:rsidRDefault="00732846">
            <w:pPr>
              <w:jc w:val="center"/>
            </w:pPr>
            <w:r>
              <w:rPr>
                <w:color w:val="000000"/>
                <w:sz w:val="18"/>
                <w:szCs w:val="18"/>
              </w:rPr>
              <w:t>应付交易费用</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7,879.74</w:t>
            </w:r>
          </w:p>
        </w:tc>
        <w:tc>
          <w:tcPr>
            <w:tcW w:w="1301" w:type="dxa"/>
            <w:vAlign w:val="center"/>
          </w:tcPr>
          <w:p w:rsidR="0053165B" w:rsidRDefault="00732846">
            <w:pPr>
              <w:jc w:val="right"/>
            </w:pPr>
            <w:r>
              <w:rPr>
                <w:color w:val="000000"/>
                <w:sz w:val="18"/>
                <w:szCs w:val="18"/>
              </w:rPr>
              <w:t>7,879.74</w:t>
            </w:r>
          </w:p>
        </w:tc>
      </w:tr>
      <w:tr w:rsidR="0053165B">
        <w:trPr>
          <w:jc w:val="center"/>
        </w:trPr>
        <w:tc>
          <w:tcPr>
            <w:tcW w:w="1588" w:type="dxa"/>
            <w:vAlign w:val="center"/>
          </w:tcPr>
          <w:p w:rsidR="0053165B" w:rsidRDefault="00732846">
            <w:pPr>
              <w:jc w:val="center"/>
            </w:pPr>
            <w:r>
              <w:rPr>
                <w:color w:val="000000"/>
                <w:sz w:val="18"/>
                <w:szCs w:val="18"/>
              </w:rPr>
              <w:t>其他负债</w:t>
            </w:r>
          </w:p>
        </w:tc>
        <w:tc>
          <w:tcPr>
            <w:tcW w:w="1701" w:type="dxa"/>
            <w:vAlign w:val="center"/>
          </w:tcPr>
          <w:p w:rsidR="0053165B" w:rsidRDefault="00732846">
            <w:pPr>
              <w:jc w:val="right"/>
            </w:pPr>
            <w:r>
              <w:rPr>
                <w:color w:val="000000"/>
                <w:sz w:val="18"/>
                <w:szCs w:val="18"/>
              </w:rPr>
              <w:t>-</w:t>
            </w:r>
          </w:p>
        </w:tc>
        <w:tc>
          <w:tcPr>
            <w:tcW w:w="1701"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w:t>
            </w:r>
          </w:p>
        </w:tc>
        <w:tc>
          <w:tcPr>
            <w:tcW w:w="1559" w:type="dxa"/>
            <w:vAlign w:val="center"/>
          </w:tcPr>
          <w:p w:rsidR="0053165B" w:rsidRDefault="00732846">
            <w:pPr>
              <w:jc w:val="right"/>
            </w:pPr>
            <w:r>
              <w:rPr>
                <w:color w:val="000000"/>
                <w:sz w:val="18"/>
                <w:szCs w:val="18"/>
              </w:rPr>
              <w:t>160,000.00</w:t>
            </w:r>
          </w:p>
        </w:tc>
        <w:tc>
          <w:tcPr>
            <w:tcW w:w="1301" w:type="dxa"/>
            <w:vAlign w:val="center"/>
          </w:tcPr>
          <w:p w:rsidR="0053165B" w:rsidRDefault="00732846">
            <w:pPr>
              <w:jc w:val="right"/>
            </w:pPr>
            <w:r>
              <w:rPr>
                <w:color w:val="000000"/>
                <w:sz w:val="18"/>
                <w:szCs w:val="18"/>
              </w:rPr>
              <w:t>160,000.00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193,233.19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193,233.19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363,596.63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50,199,741.60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50,563,338.23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78413782"/>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6" w:name="_Toc47841378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78413784"/>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7"/>
    </w:p>
    <w:p w:rsidR="0053165B" w:rsidRDefault="0073284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53165B" w:rsidRDefault="00732846">
      <w:pPr>
        <w:spacing w:before="29" w:line="288" w:lineRule="auto"/>
        <w:ind w:firstLineChars="200" w:firstLine="480"/>
        <w:rPr>
          <w:color w:val="000000"/>
          <w:sz w:val="24"/>
        </w:rPr>
      </w:pPr>
      <w:r>
        <w:rPr>
          <w:color w:val="000000"/>
          <w:sz w:val="24"/>
        </w:rPr>
        <w:t>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本基金通过投资组合的分散化降低其他价格风险。本基金投资组合中，深证</w:t>
      </w:r>
      <w:r w:rsidRPr="00C10D71">
        <w:rPr>
          <w:color w:val="000000"/>
          <w:sz w:val="24"/>
        </w:rPr>
        <w:t>300</w:t>
      </w:r>
      <w:r w:rsidRPr="00C10D71">
        <w:rPr>
          <w:color w:val="000000"/>
          <w:sz w:val="24"/>
        </w:rPr>
        <w:t>价值价格指数成份股和备选成份股股票投资比例不低于基金资产净值的</w:t>
      </w:r>
      <w:r w:rsidRPr="00C10D71">
        <w:rPr>
          <w:color w:val="000000"/>
          <w:sz w:val="24"/>
        </w:rPr>
        <w:t>95%</w:t>
      </w:r>
      <w:r w:rsidRPr="00C10D71">
        <w:rPr>
          <w:color w:val="000000"/>
          <w:sz w:val="24"/>
        </w:rPr>
        <w:t>，新股、债券、回购、权证及中国证监会允许基金投资的其他金融工具投资比例不高于基金资产净值的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78413785"/>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43,290,180.74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99.92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50,179,662.56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99.24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43,290,180.74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99.92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50,179,662.56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99.24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78413786"/>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3165B">
        <w:tc>
          <w:tcPr>
            <w:tcW w:w="851" w:type="dxa"/>
            <w:vAlign w:val="center"/>
          </w:tcPr>
          <w:p w:rsidR="0053165B" w:rsidRDefault="00732846">
            <w:pPr>
              <w:jc w:val="left"/>
            </w:pPr>
            <w:r>
              <w:rPr>
                <w:bCs/>
                <w:color w:val="000000"/>
                <w:sz w:val="24"/>
              </w:rPr>
              <w:t>假设</w:t>
            </w:r>
          </w:p>
        </w:tc>
        <w:tc>
          <w:tcPr>
            <w:tcW w:w="8221" w:type="dxa"/>
            <w:gridSpan w:val="3"/>
            <w:vAlign w:val="center"/>
          </w:tcPr>
          <w:p w:rsidR="0053165B" w:rsidRDefault="00732846">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3165B">
        <w:tc>
          <w:tcPr>
            <w:tcW w:w="851" w:type="dxa"/>
            <w:vMerge/>
          </w:tcPr>
          <w:p w:rsidR="0053165B" w:rsidRDefault="0053165B"/>
        </w:tc>
        <w:tc>
          <w:tcPr>
            <w:tcW w:w="3969" w:type="dxa"/>
            <w:vAlign w:val="center"/>
          </w:tcPr>
          <w:p w:rsidR="0053165B" w:rsidRDefault="00732846">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53165B" w:rsidRDefault="00732846">
            <w:pPr>
              <w:jc w:val="right"/>
            </w:pPr>
            <w:r>
              <w:rPr>
                <w:color w:val="000000"/>
                <w:sz w:val="24"/>
              </w:rPr>
              <w:t>增加约</w:t>
            </w:r>
            <w:r>
              <w:rPr>
                <w:color w:val="000000"/>
                <w:sz w:val="24"/>
              </w:rPr>
              <w:t>204</w:t>
            </w:r>
          </w:p>
        </w:tc>
        <w:tc>
          <w:tcPr>
            <w:tcW w:w="2126" w:type="dxa"/>
            <w:vAlign w:val="center"/>
          </w:tcPr>
          <w:p w:rsidR="0053165B" w:rsidRDefault="00732846">
            <w:pPr>
              <w:jc w:val="right"/>
            </w:pPr>
            <w:r>
              <w:rPr>
                <w:color w:val="000000"/>
                <w:sz w:val="24"/>
              </w:rPr>
              <w:t>增加约</w:t>
            </w:r>
            <w:r>
              <w:rPr>
                <w:color w:val="000000"/>
                <w:sz w:val="24"/>
              </w:rPr>
              <w:t>249</w:t>
            </w:r>
          </w:p>
        </w:tc>
      </w:tr>
      <w:tr w:rsidR="0053165B">
        <w:tc>
          <w:tcPr>
            <w:tcW w:w="851" w:type="dxa"/>
            <w:vMerge/>
          </w:tcPr>
          <w:p w:rsidR="0053165B" w:rsidRDefault="0053165B"/>
        </w:tc>
        <w:tc>
          <w:tcPr>
            <w:tcW w:w="3969" w:type="dxa"/>
            <w:vAlign w:val="center"/>
          </w:tcPr>
          <w:p w:rsidR="0053165B" w:rsidRDefault="00732846">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53165B" w:rsidRDefault="00732846">
            <w:pPr>
              <w:jc w:val="right"/>
            </w:pPr>
            <w:r>
              <w:rPr>
                <w:color w:val="000000"/>
                <w:sz w:val="24"/>
              </w:rPr>
              <w:t>减少约</w:t>
            </w:r>
            <w:r>
              <w:rPr>
                <w:color w:val="000000"/>
                <w:sz w:val="24"/>
              </w:rPr>
              <w:t>204</w:t>
            </w:r>
          </w:p>
        </w:tc>
        <w:tc>
          <w:tcPr>
            <w:tcW w:w="2126" w:type="dxa"/>
            <w:vAlign w:val="center"/>
          </w:tcPr>
          <w:p w:rsidR="0053165B" w:rsidRDefault="00732846">
            <w:pPr>
              <w:jc w:val="right"/>
            </w:pPr>
            <w:r>
              <w:rPr>
                <w:color w:val="000000"/>
                <w:sz w:val="24"/>
              </w:rPr>
              <w:t>减少约</w:t>
            </w:r>
            <w:r>
              <w:rPr>
                <w:color w:val="000000"/>
                <w:sz w:val="24"/>
              </w:rPr>
              <w:t>249</w:t>
            </w:r>
          </w:p>
        </w:tc>
      </w:tr>
    </w:tbl>
    <w:p w:rsidR="00916B9C" w:rsidRDefault="00916B9C"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78413787"/>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0"/>
    </w:p>
    <w:p w:rsidR="0053165B" w:rsidRDefault="00732846">
      <w:pPr>
        <w:spacing w:before="29" w:line="288" w:lineRule="auto"/>
        <w:ind w:firstLineChars="200" w:firstLine="480"/>
        <w:rPr>
          <w:color w:val="000000"/>
          <w:sz w:val="24"/>
        </w:rPr>
      </w:pPr>
      <w:r>
        <w:rPr>
          <w:color w:val="000000"/>
          <w:sz w:val="24"/>
        </w:rPr>
        <w:t xml:space="preserve">(1) </w:t>
      </w:r>
      <w:r>
        <w:rPr>
          <w:color w:val="000000"/>
          <w:sz w:val="24"/>
        </w:rPr>
        <w:t>基金申购款</w:t>
      </w:r>
    </w:p>
    <w:p w:rsidR="0053165B" w:rsidRDefault="007B2134">
      <w:pPr>
        <w:spacing w:before="29" w:line="288" w:lineRule="auto"/>
        <w:ind w:firstLineChars="200" w:firstLine="480"/>
        <w:rPr>
          <w:color w:val="000000"/>
          <w:sz w:val="24"/>
        </w:rPr>
      </w:pPr>
      <w:r w:rsidRPr="007F4897">
        <w:rPr>
          <w:rFonts w:hint="eastAsia"/>
          <w:color w:val="000000"/>
          <w:sz w:val="24"/>
        </w:rPr>
        <w:t>于</w:t>
      </w:r>
      <w:r w:rsidRPr="007F4897">
        <w:rPr>
          <w:rFonts w:hint="eastAsia"/>
          <w:color w:val="000000"/>
          <w:sz w:val="24"/>
        </w:rPr>
        <w:t>2016</w:t>
      </w:r>
      <w:r w:rsidRPr="007F4897">
        <w:rPr>
          <w:rFonts w:hint="eastAsia"/>
          <w:color w:val="000000"/>
          <w:sz w:val="24"/>
        </w:rPr>
        <w:t>年度，本基金申购基金份额的对价总额为</w:t>
      </w:r>
      <w:r w:rsidR="000B69E7" w:rsidRPr="000B69E7">
        <w:rPr>
          <w:color w:val="000000"/>
          <w:sz w:val="24"/>
        </w:rPr>
        <w:t>3,932,556.01</w:t>
      </w:r>
      <w:r w:rsidRPr="007F4897">
        <w:rPr>
          <w:rFonts w:hint="eastAsia"/>
          <w:color w:val="000000"/>
          <w:sz w:val="24"/>
        </w:rPr>
        <w:t>元</w:t>
      </w:r>
      <w:r w:rsidRPr="007F4897">
        <w:rPr>
          <w:rFonts w:hint="eastAsia"/>
          <w:color w:val="000000"/>
          <w:sz w:val="24"/>
        </w:rPr>
        <w:t>(2015</w:t>
      </w:r>
      <w:r w:rsidRPr="007F4897">
        <w:rPr>
          <w:rFonts w:hint="eastAsia"/>
          <w:color w:val="000000"/>
          <w:sz w:val="24"/>
        </w:rPr>
        <w:t>年：</w:t>
      </w:r>
      <w:r w:rsidRPr="007F4897">
        <w:rPr>
          <w:rFonts w:hint="eastAsia"/>
          <w:color w:val="000000"/>
          <w:sz w:val="24"/>
        </w:rPr>
        <w:t>961,478,617.32</w:t>
      </w:r>
      <w:r w:rsidRPr="007F4897">
        <w:rPr>
          <w:rFonts w:hint="eastAsia"/>
          <w:color w:val="000000"/>
          <w:sz w:val="24"/>
        </w:rPr>
        <w:t>元</w:t>
      </w:r>
      <w:r w:rsidRPr="007F4897">
        <w:rPr>
          <w:rFonts w:hint="eastAsia"/>
          <w:color w:val="000000"/>
          <w:sz w:val="24"/>
        </w:rPr>
        <w:t>)</w:t>
      </w:r>
      <w:r w:rsidRPr="007F4897">
        <w:rPr>
          <w:rFonts w:hint="eastAsia"/>
          <w:color w:val="000000"/>
          <w:sz w:val="24"/>
        </w:rPr>
        <w:t>，其中包括以股票支付的申购款</w:t>
      </w:r>
      <w:r w:rsidR="00A53144" w:rsidRPr="00473F1C">
        <w:rPr>
          <w:color w:val="000000"/>
          <w:sz w:val="24"/>
        </w:rPr>
        <w:t>3,215,611.12</w:t>
      </w:r>
      <w:r w:rsidRPr="007F4897">
        <w:rPr>
          <w:rFonts w:hint="eastAsia"/>
          <w:color w:val="000000"/>
          <w:sz w:val="24"/>
        </w:rPr>
        <w:t>元和以现金支付的申购款</w:t>
      </w:r>
      <w:r w:rsidRPr="007F4897">
        <w:rPr>
          <w:rFonts w:hint="eastAsia"/>
          <w:color w:val="000000"/>
          <w:sz w:val="24"/>
        </w:rPr>
        <w:t>716,944.89</w:t>
      </w:r>
      <w:r w:rsidRPr="007F4897">
        <w:rPr>
          <w:rFonts w:hint="eastAsia"/>
          <w:color w:val="000000"/>
          <w:sz w:val="24"/>
        </w:rPr>
        <w:t>元</w:t>
      </w:r>
      <w:r w:rsidRPr="007F4897">
        <w:rPr>
          <w:rFonts w:hint="eastAsia"/>
          <w:color w:val="000000"/>
          <w:sz w:val="24"/>
        </w:rPr>
        <w:t>(2015</w:t>
      </w:r>
      <w:r w:rsidRPr="007F4897">
        <w:rPr>
          <w:rFonts w:hint="eastAsia"/>
          <w:color w:val="000000"/>
          <w:sz w:val="24"/>
        </w:rPr>
        <w:t>年：以股票和现金支付的申购款分别为</w:t>
      </w:r>
      <w:r w:rsidRPr="007F4897">
        <w:rPr>
          <w:rFonts w:hint="eastAsia"/>
          <w:color w:val="000000"/>
          <w:sz w:val="24"/>
        </w:rPr>
        <w:t>869,304,563.59</w:t>
      </w:r>
      <w:r w:rsidRPr="007F4897">
        <w:rPr>
          <w:rFonts w:hint="eastAsia"/>
          <w:color w:val="000000"/>
          <w:sz w:val="24"/>
        </w:rPr>
        <w:t>元和</w:t>
      </w:r>
      <w:r w:rsidRPr="007F4897">
        <w:rPr>
          <w:rFonts w:hint="eastAsia"/>
          <w:color w:val="000000"/>
          <w:sz w:val="24"/>
        </w:rPr>
        <w:t>92,174,053.73</w:t>
      </w:r>
      <w:r w:rsidRPr="007F4897">
        <w:rPr>
          <w:rFonts w:hint="eastAsia"/>
          <w:color w:val="000000"/>
          <w:sz w:val="24"/>
        </w:rPr>
        <w:t>元</w:t>
      </w:r>
      <w:r w:rsidRPr="007F4897">
        <w:rPr>
          <w:rFonts w:hint="eastAsia"/>
          <w:color w:val="000000"/>
          <w:sz w:val="24"/>
        </w:rPr>
        <w:t>)</w:t>
      </w:r>
      <w:r w:rsidRPr="007F4897">
        <w:rPr>
          <w:rFonts w:hint="eastAsia"/>
          <w:color w:val="000000"/>
          <w:sz w:val="24"/>
        </w:rPr>
        <w:t>。</w:t>
      </w:r>
    </w:p>
    <w:p w:rsidR="0053165B" w:rsidRDefault="00732846">
      <w:pPr>
        <w:spacing w:before="29" w:line="288" w:lineRule="auto"/>
        <w:ind w:firstLineChars="200" w:firstLine="480"/>
        <w:rPr>
          <w:color w:val="000000"/>
          <w:sz w:val="24"/>
        </w:rPr>
      </w:pPr>
      <w:r>
        <w:rPr>
          <w:color w:val="000000"/>
          <w:sz w:val="24"/>
        </w:rPr>
        <w:t xml:space="preserve">(2)  </w:t>
      </w:r>
      <w:r>
        <w:rPr>
          <w:color w:val="000000"/>
          <w:sz w:val="24"/>
        </w:rPr>
        <w:t>公允价值</w:t>
      </w:r>
    </w:p>
    <w:p w:rsidR="0053165B" w:rsidRDefault="0073284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3165B" w:rsidRDefault="0073284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3165B" w:rsidRDefault="00732846">
      <w:pPr>
        <w:spacing w:before="29" w:line="288" w:lineRule="auto"/>
        <w:ind w:firstLineChars="200" w:firstLine="480"/>
        <w:rPr>
          <w:color w:val="000000"/>
          <w:sz w:val="24"/>
        </w:rPr>
      </w:pPr>
      <w:r>
        <w:rPr>
          <w:color w:val="000000"/>
          <w:sz w:val="24"/>
        </w:rPr>
        <w:t>第一层次：相同资产或负债在活跃市场上未经调整的报价。</w:t>
      </w:r>
    </w:p>
    <w:p w:rsidR="0053165B" w:rsidRDefault="0073284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3165B" w:rsidRDefault="00732846">
      <w:pPr>
        <w:spacing w:before="29" w:line="288" w:lineRule="auto"/>
        <w:ind w:firstLineChars="200" w:firstLine="480"/>
        <w:rPr>
          <w:color w:val="000000"/>
          <w:sz w:val="24"/>
        </w:rPr>
      </w:pPr>
      <w:r>
        <w:rPr>
          <w:color w:val="000000"/>
          <w:sz w:val="24"/>
        </w:rPr>
        <w:t>第三层次：相关资产或负债的不可观察输入值。</w:t>
      </w:r>
    </w:p>
    <w:p w:rsidR="0053165B" w:rsidRDefault="0073284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3165B" w:rsidRDefault="0073284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3165B" w:rsidRDefault="007B2134">
      <w:pPr>
        <w:spacing w:before="29" w:line="288" w:lineRule="auto"/>
        <w:ind w:firstLineChars="200" w:firstLine="480"/>
        <w:rPr>
          <w:color w:val="000000"/>
          <w:sz w:val="24"/>
        </w:rPr>
      </w:pPr>
      <w:r w:rsidRPr="007F4897">
        <w:rPr>
          <w:rFonts w:hint="eastAsia"/>
          <w:color w:val="000000"/>
          <w:sz w:val="24"/>
        </w:rPr>
        <w:t>于</w:t>
      </w:r>
      <w:r w:rsidRPr="007F4897">
        <w:rPr>
          <w:rFonts w:hint="eastAsia"/>
          <w:color w:val="000000"/>
          <w:sz w:val="24"/>
        </w:rPr>
        <w:t>2016</w:t>
      </w:r>
      <w:r w:rsidRPr="007F4897">
        <w:rPr>
          <w:rFonts w:hint="eastAsia"/>
          <w:color w:val="000000"/>
          <w:sz w:val="24"/>
        </w:rPr>
        <w:t>年</w:t>
      </w:r>
      <w:r w:rsidRPr="007F4897">
        <w:rPr>
          <w:rFonts w:hint="eastAsia"/>
          <w:color w:val="000000"/>
          <w:sz w:val="24"/>
        </w:rPr>
        <w:t>12</w:t>
      </w:r>
      <w:r w:rsidRPr="007F4897">
        <w:rPr>
          <w:rFonts w:hint="eastAsia"/>
          <w:color w:val="000000"/>
          <w:sz w:val="24"/>
        </w:rPr>
        <w:t>月</w:t>
      </w:r>
      <w:r w:rsidRPr="007F4897">
        <w:rPr>
          <w:rFonts w:hint="eastAsia"/>
          <w:color w:val="000000"/>
          <w:sz w:val="24"/>
        </w:rPr>
        <w:t>31</w:t>
      </w:r>
      <w:r w:rsidRPr="007F4897">
        <w:rPr>
          <w:rFonts w:hint="eastAsia"/>
          <w:color w:val="000000"/>
          <w:sz w:val="24"/>
        </w:rPr>
        <w:t>日，本基金持有的以公允价值计量且其变动计入当期损益的金融工具中属于第一层次的余额为</w:t>
      </w:r>
      <w:r w:rsidRPr="007F4897">
        <w:rPr>
          <w:rFonts w:hint="eastAsia"/>
          <w:color w:val="000000"/>
          <w:sz w:val="24"/>
        </w:rPr>
        <w:t>41,622,965.51</w:t>
      </w:r>
      <w:r w:rsidRPr="007F4897">
        <w:rPr>
          <w:rFonts w:hint="eastAsia"/>
          <w:color w:val="000000"/>
          <w:sz w:val="24"/>
        </w:rPr>
        <w:t>元，属于第二层次的余额为</w:t>
      </w:r>
      <w:r w:rsidRPr="007F4897">
        <w:rPr>
          <w:rFonts w:hint="eastAsia"/>
          <w:color w:val="000000"/>
          <w:sz w:val="24"/>
        </w:rPr>
        <w:t>1,667,215.23</w:t>
      </w:r>
      <w:r w:rsidRPr="007F4897">
        <w:rPr>
          <w:rFonts w:hint="eastAsia"/>
          <w:color w:val="000000"/>
          <w:sz w:val="24"/>
        </w:rPr>
        <w:t>元，无属于第三层次的余额</w:t>
      </w:r>
      <w:r w:rsidRPr="007F4897">
        <w:rPr>
          <w:rFonts w:hint="eastAsia"/>
          <w:color w:val="000000"/>
          <w:sz w:val="24"/>
        </w:rPr>
        <w:t>(2015</w:t>
      </w:r>
      <w:r w:rsidRPr="007F4897">
        <w:rPr>
          <w:rFonts w:hint="eastAsia"/>
          <w:color w:val="000000"/>
          <w:sz w:val="24"/>
        </w:rPr>
        <w:t>年</w:t>
      </w:r>
      <w:r w:rsidRPr="007F4897">
        <w:rPr>
          <w:rFonts w:hint="eastAsia"/>
          <w:color w:val="000000"/>
          <w:sz w:val="24"/>
        </w:rPr>
        <w:t>12</w:t>
      </w:r>
      <w:r w:rsidRPr="007F4897">
        <w:rPr>
          <w:rFonts w:hint="eastAsia"/>
          <w:color w:val="000000"/>
          <w:sz w:val="24"/>
        </w:rPr>
        <w:t>月</w:t>
      </w:r>
      <w:r w:rsidRPr="007F4897">
        <w:rPr>
          <w:rFonts w:hint="eastAsia"/>
          <w:color w:val="000000"/>
          <w:sz w:val="24"/>
        </w:rPr>
        <w:t>31</w:t>
      </w:r>
      <w:r w:rsidRPr="007F4897">
        <w:rPr>
          <w:rFonts w:hint="eastAsia"/>
          <w:color w:val="000000"/>
          <w:sz w:val="24"/>
        </w:rPr>
        <w:t>日：第一层次</w:t>
      </w:r>
      <w:r w:rsidRPr="007F4897">
        <w:rPr>
          <w:rFonts w:hint="eastAsia"/>
          <w:color w:val="000000"/>
          <w:sz w:val="24"/>
        </w:rPr>
        <w:t>43,820,345.85</w:t>
      </w:r>
      <w:r w:rsidRPr="007F4897">
        <w:rPr>
          <w:rFonts w:hint="eastAsia"/>
          <w:color w:val="000000"/>
          <w:sz w:val="24"/>
        </w:rPr>
        <w:t>元，第二层次</w:t>
      </w:r>
      <w:r w:rsidRPr="007F4897">
        <w:rPr>
          <w:rFonts w:hint="eastAsia"/>
          <w:color w:val="000000"/>
          <w:sz w:val="24"/>
        </w:rPr>
        <w:t>6,359,316.71</w:t>
      </w:r>
      <w:r w:rsidRPr="007F4897">
        <w:rPr>
          <w:rFonts w:hint="eastAsia"/>
          <w:color w:val="000000"/>
          <w:sz w:val="24"/>
        </w:rPr>
        <w:t>元，无第三层次</w:t>
      </w:r>
      <w:r w:rsidRPr="007F4897">
        <w:rPr>
          <w:rFonts w:hint="eastAsia"/>
          <w:color w:val="000000"/>
          <w:sz w:val="24"/>
        </w:rPr>
        <w:t>)</w:t>
      </w:r>
      <w:r w:rsidRPr="007F4897">
        <w:rPr>
          <w:rFonts w:hint="eastAsia"/>
          <w:color w:val="000000"/>
          <w:sz w:val="24"/>
        </w:rPr>
        <w:t>。</w:t>
      </w:r>
    </w:p>
    <w:p w:rsidR="0053165B" w:rsidRDefault="0073284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3165B" w:rsidRDefault="0073284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53165B" w:rsidRDefault="0073284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3165B" w:rsidRDefault="00732846">
      <w:pPr>
        <w:spacing w:before="29" w:line="288" w:lineRule="auto"/>
        <w:ind w:firstLineChars="200" w:firstLine="480"/>
        <w:rPr>
          <w:color w:val="000000"/>
          <w:sz w:val="24"/>
        </w:rPr>
      </w:pPr>
      <w:r>
        <w:rPr>
          <w:color w:val="000000"/>
          <w:sz w:val="24"/>
        </w:rPr>
        <w:t>无。</w:t>
      </w:r>
    </w:p>
    <w:p w:rsidR="0053165B" w:rsidRDefault="0073284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3165B" w:rsidRDefault="00732846">
      <w:pPr>
        <w:spacing w:before="29" w:line="288" w:lineRule="auto"/>
        <w:ind w:firstLineChars="200" w:firstLine="480"/>
        <w:rPr>
          <w:color w:val="000000"/>
          <w:sz w:val="24"/>
        </w:rPr>
      </w:pPr>
      <w:r>
        <w:rPr>
          <w:color w:val="000000"/>
          <w:sz w:val="24"/>
        </w:rPr>
        <w:t>于</w:t>
      </w:r>
      <w:r w:rsidR="007B2134">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w:t>
      </w:r>
      <w:r w:rsidR="007B2134">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3165B" w:rsidRDefault="0073284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3165B" w:rsidRDefault="0073284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11" w:name="_Toc225498272"/>
      <w:bookmarkStart w:id="212" w:name="_Toc361324877"/>
      <w:bookmarkStart w:id="213" w:name="_Toc478413788"/>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1"/>
      <w:bookmarkEnd w:id="212"/>
      <w:bookmarkEnd w:id="213"/>
    </w:p>
    <w:p w:rsidR="001A59F9" w:rsidRPr="00AD0E47" w:rsidRDefault="001A59F9" w:rsidP="00AD0E47">
      <w:pPr>
        <w:pStyle w:val="20"/>
        <w:spacing w:before="29" w:after="0" w:line="288" w:lineRule="auto"/>
        <w:rPr>
          <w:rFonts w:ascii="Times New Roman" w:hAnsi="Times New Roman"/>
          <w:kern w:val="0"/>
          <w:szCs w:val="24"/>
        </w:rPr>
      </w:pPr>
      <w:bookmarkStart w:id="214" w:name="_Toc225498273"/>
      <w:bookmarkStart w:id="215" w:name="_Toc361324878"/>
      <w:bookmarkStart w:id="216" w:name="_Toc478413789"/>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4"/>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43,290,180.74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98.39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43,290,180.74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98.39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707,579.73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1.61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863.63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43,998,624.10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FD4794" w:rsidRDefault="00FD4794" w:rsidP="00FD4794">
      <w:pPr>
        <w:pStyle w:val="20"/>
        <w:spacing w:before="29" w:after="0" w:line="288" w:lineRule="auto"/>
        <w:rPr>
          <w:rFonts w:ascii="Times New Roman" w:hAnsi="Times New Roman"/>
          <w:kern w:val="0"/>
          <w:szCs w:val="24"/>
        </w:rPr>
      </w:pPr>
      <w:bookmarkStart w:id="217" w:name="_Toc478413790"/>
      <w:r>
        <w:rPr>
          <w:rFonts w:ascii="Times New Roman" w:hAnsi="Times New Roman"/>
          <w:kern w:val="0"/>
          <w:szCs w:val="24"/>
        </w:rPr>
        <w:t xml:space="preserve">8.2 </w:t>
      </w:r>
      <w:r>
        <w:rPr>
          <w:rFonts w:ascii="Times New Roman" w:hAnsi="Times New Roman" w:hint="eastAsia"/>
          <w:kern w:val="0"/>
          <w:szCs w:val="24"/>
        </w:rPr>
        <w:t>期末按行业分类的股票投资组合</w:t>
      </w:r>
      <w:bookmarkEnd w:id="217"/>
    </w:p>
    <w:p w:rsidR="00FD4794" w:rsidRDefault="00FD4794" w:rsidP="00FD4794">
      <w:pPr>
        <w:pStyle w:val="20"/>
        <w:spacing w:before="29" w:after="0" w:line="288" w:lineRule="auto"/>
        <w:rPr>
          <w:rFonts w:ascii="Times New Roman" w:hAnsi="Times New Roman"/>
          <w:kern w:val="0"/>
          <w:szCs w:val="24"/>
        </w:rPr>
      </w:pPr>
      <w:bookmarkStart w:id="218" w:name="_Toc275523745"/>
      <w:bookmarkStart w:id="219" w:name="_Toc478413791"/>
      <w:r>
        <w:rPr>
          <w:rFonts w:ascii="Times New Roman" w:hAnsi="Times New Roman"/>
          <w:kern w:val="0"/>
          <w:szCs w:val="24"/>
        </w:rPr>
        <w:t xml:space="preserve">8.2.1 </w:t>
      </w:r>
      <w:r>
        <w:rPr>
          <w:rFonts w:ascii="Times New Roman" w:hAnsi="Times New Roman" w:hint="eastAsia"/>
          <w:kern w:val="0"/>
          <w:szCs w:val="24"/>
        </w:rPr>
        <w:t>指数投资期末按行业分类的股票投资组合</w:t>
      </w:r>
      <w:bookmarkEnd w:id="218"/>
      <w:bookmarkEnd w:id="219"/>
    </w:p>
    <w:p w:rsidR="00FD4794" w:rsidRDefault="00FD4794" w:rsidP="00FD479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6"/>
        <w:gridCol w:w="3543"/>
        <w:gridCol w:w="2692"/>
        <w:gridCol w:w="1761"/>
      </w:tblGrid>
      <w:tr w:rsidR="00FD4794" w:rsidTr="00FD4794">
        <w:trPr>
          <w:trHeight w:val="390"/>
          <w:jc w:val="center"/>
        </w:trPr>
        <w:tc>
          <w:tcPr>
            <w:tcW w:w="1196" w:type="dxa"/>
            <w:tcBorders>
              <w:top w:val="single" w:sz="4" w:space="0" w:color="000000"/>
              <w:left w:val="single" w:sz="4" w:space="0" w:color="000000"/>
              <w:bottom w:val="single" w:sz="4" w:space="0" w:color="000000"/>
              <w:right w:val="single" w:sz="4" w:space="0" w:color="000000"/>
            </w:tcBorders>
            <w:vAlign w:val="center"/>
            <w:hideMark/>
          </w:tcPr>
          <w:p w:rsidR="00FD4794" w:rsidRDefault="00FD4794">
            <w:pPr>
              <w:adjustRightInd w:val="0"/>
              <w:snapToGrid w:val="0"/>
              <w:spacing w:before="29" w:line="288" w:lineRule="auto"/>
              <w:jc w:val="center"/>
              <w:rPr>
                <w:sz w:val="24"/>
              </w:rPr>
            </w:pPr>
            <w:r>
              <w:rPr>
                <w:rFonts w:hint="eastAsia"/>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adjustRightInd w:val="0"/>
              <w:snapToGrid w:val="0"/>
              <w:spacing w:before="29" w:line="288" w:lineRule="auto"/>
              <w:jc w:val="center"/>
              <w:rPr>
                <w:sz w:val="24"/>
              </w:rPr>
            </w:pPr>
            <w:r>
              <w:rPr>
                <w:rFonts w:hint="eastAsia"/>
                <w:sz w:val="24"/>
              </w:rPr>
              <w:t>行业类别</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adjustRightInd w:val="0"/>
              <w:snapToGrid w:val="0"/>
              <w:spacing w:before="29" w:line="288" w:lineRule="auto"/>
              <w:jc w:val="center"/>
              <w:rPr>
                <w:sz w:val="24"/>
              </w:rPr>
            </w:pPr>
            <w:r>
              <w:rPr>
                <w:rFonts w:hint="eastAsia"/>
                <w:sz w:val="24"/>
              </w:rPr>
              <w:t>公允价值</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adjustRightInd w:val="0"/>
              <w:snapToGrid w:val="0"/>
              <w:spacing w:before="29" w:line="288" w:lineRule="auto"/>
              <w:jc w:val="center"/>
              <w:rPr>
                <w:sz w:val="24"/>
              </w:rPr>
            </w:pPr>
            <w:r>
              <w:rPr>
                <w:rFonts w:hint="eastAsia"/>
                <w:sz w:val="24"/>
              </w:rPr>
              <w:t>占基金资产净值比例（％）</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农、林、牧、渔业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2,077,980.00</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4.80</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采矿业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634,519.96</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1.46</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制造业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sz w:val="24"/>
              </w:rPr>
              <w:t>25,526,960.16</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sz w:val="24"/>
              </w:rPr>
              <w:t>58.92</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电力、热力、燃气及水生产和供应业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1,252,486.32</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2.89</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建筑业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835,523.80</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1.93</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批发和零售业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331,522.00</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0.77</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交通运输、仓储和邮政业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住宿和餐饮业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信息传输、软件和信息技术服务业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179,580.00</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0.41</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金融业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6,753,983.66</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15.59</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房地产业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4,546,920.69</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10.49</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租赁和商务服务业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263,577.60</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0.61</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科学研究和技术服务业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水利、环境和公共设施管理业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457,824.30</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1.06</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居民服务、修理和其他服务业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教育</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卫生和社会工作</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文化、体育和娱乐业</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429,302.25</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0.99</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widowControl/>
              <w:spacing w:before="29" w:line="288" w:lineRule="auto"/>
              <w:jc w:val="center"/>
              <w:rPr>
                <w:color w:val="000000"/>
                <w:kern w:val="0"/>
                <w:sz w:val="24"/>
              </w:rPr>
            </w:pPr>
            <w:r>
              <w:rPr>
                <w:color w:val="000000"/>
                <w:kern w:val="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综合</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kern w:val="0"/>
                <w:sz w:val="24"/>
              </w:rPr>
              <w:t>-</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kern w:val="0"/>
                <w:sz w:val="24"/>
              </w:rPr>
              <w:t>-</w:t>
            </w:r>
          </w:p>
        </w:tc>
      </w:tr>
      <w:tr w:rsidR="00FD4794" w:rsidTr="00FD4794">
        <w:trPr>
          <w:trHeight w:val="285"/>
          <w:jc w:val="center"/>
        </w:trPr>
        <w:tc>
          <w:tcPr>
            <w:tcW w:w="11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D4794" w:rsidRDefault="00FD4794">
            <w:pPr>
              <w:widowControl/>
              <w:spacing w:before="29" w:line="288" w:lineRule="auto"/>
              <w:rPr>
                <w:color w:val="000000"/>
                <w:kern w:val="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FD4794" w:rsidRDefault="00FD4794">
            <w:pPr>
              <w:widowControl/>
              <w:spacing w:before="29" w:line="288" w:lineRule="auto"/>
              <w:rPr>
                <w:color w:val="000000"/>
                <w:kern w:val="0"/>
                <w:sz w:val="24"/>
              </w:rPr>
            </w:pPr>
            <w:r>
              <w:rPr>
                <w:rFonts w:hint="eastAsia"/>
                <w:color w:val="000000"/>
                <w:kern w:val="0"/>
                <w:sz w:val="24"/>
              </w:rPr>
              <w:t>合计</w:t>
            </w:r>
          </w:p>
        </w:tc>
        <w:tc>
          <w:tcPr>
            <w:tcW w:w="2693" w:type="dxa"/>
            <w:tcBorders>
              <w:top w:val="single" w:sz="4" w:space="0" w:color="000000"/>
              <w:left w:val="single" w:sz="4" w:space="0" w:color="auto"/>
              <w:bottom w:val="single" w:sz="4" w:space="0" w:color="000000"/>
              <w:right w:val="single" w:sz="4" w:space="0" w:color="000000"/>
            </w:tcBorders>
            <w:vAlign w:val="center"/>
            <w:hideMark/>
          </w:tcPr>
          <w:p w:rsidR="00FD4794" w:rsidRDefault="00FD4794">
            <w:pPr>
              <w:spacing w:before="29" w:line="288" w:lineRule="auto"/>
              <w:jc w:val="right"/>
              <w:rPr>
                <w:kern w:val="0"/>
                <w:sz w:val="24"/>
              </w:rPr>
            </w:pPr>
            <w:r>
              <w:rPr>
                <w:sz w:val="24"/>
              </w:rPr>
              <w:t>43,290,180.74</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4794" w:rsidRDefault="00FD4794">
            <w:pPr>
              <w:spacing w:before="29" w:line="288" w:lineRule="auto"/>
              <w:jc w:val="right"/>
              <w:rPr>
                <w:kern w:val="0"/>
                <w:sz w:val="24"/>
              </w:rPr>
            </w:pPr>
            <w:r>
              <w:rPr>
                <w:sz w:val="24"/>
              </w:rPr>
              <w:t>99.92</w:t>
            </w:r>
          </w:p>
        </w:tc>
      </w:tr>
    </w:tbl>
    <w:p w:rsidR="00EC4FC3" w:rsidRDefault="00EC4FC3" w:rsidP="00FD4794">
      <w:pPr>
        <w:pStyle w:val="20"/>
        <w:spacing w:before="29" w:after="0" w:line="288" w:lineRule="auto"/>
        <w:rPr>
          <w:rFonts w:ascii="Times New Roman" w:hAnsi="Times New Roman"/>
          <w:kern w:val="0"/>
          <w:szCs w:val="24"/>
        </w:rPr>
      </w:pPr>
      <w:bookmarkStart w:id="220" w:name="_Toc361324880"/>
      <w:bookmarkStart w:id="221" w:name="_Toc275523746"/>
    </w:p>
    <w:p w:rsidR="00FD4794" w:rsidRDefault="00FD4794" w:rsidP="00FD4794">
      <w:pPr>
        <w:pStyle w:val="20"/>
        <w:spacing w:before="29" w:after="0" w:line="288" w:lineRule="auto"/>
        <w:rPr>
          <w:rFonts w:ascii="Times New Roman" w:hAnsi="Times New Roman"/>
          <w:kern w:val="0"/>
          <w:szCs w:val="24"/>
        </w:rPr>
      </w:pPr>
      <w:bookmarkStart w:id="222" w:name="_Toc478413792"/>
      <w:r>
        <w:rPr>
          <w:rFonts w:ascii="Times New Roman" w:hAnsi="Times New Roman"/>
          <w:kern w:val="0"/>
          <w:szCs w:val="24"/>
        </w:rPr>
        <w:t xml:space="preserve">8.2.2 </w:t>
      </w:r>
      <w:r>
        <w:rPr>
          <w:rFonts w:ascii="Times New Roman" w:hAnsi="Times New Roman" w:hint="eastAsia"/>
          <w:kern w:val="0"/>
          <w:szCs w:val="24"/>
        </w:rPr>
        <w:t>积极投资期末按行业分类的股票投资组合</w:t>
      </w:r>
      <w:bookmarkEnd w:id="220"/>
      <w:bookmarkEnd w:id="221"/>
      <w:bookmarkEnd w:id="222"/>
    </w:p>
    <w:p w:rsidR="00FD4794" w:rsidRDefault="00FD4794" w:rsidP="00FD4794">
      <w:pPr>
        <w:tabs>
          <w:tab w:val="left" w:pos="426"/>
        </w:tabs>
        <w:spacing w:before="29" w:line="288" w:lineRule="auto"/>
        <w:jc w:val="left"/>
        <w:rPr>
          <w:kern w:val="0"/>
          <w:sz w:val="24"/>
        </w:rPr>
      </w:pPr>
      <w:r>
        <w:rPr>
          <w:rFonts w:hint="eastAsia"/>
          <w:kern w:val="0"/>
          <w:sz w:val="24"/>
        </w:rPr>
        <w:t>本基金本报告期末未持有积极投资的股票。</w:t>
      </w:r>
    </w:p>
    <w:p w:rsidR="00FD4794" w:rsidRPr="00FD4794" w:rsidRDefault="00FD4794" w:rsidP="00026C9C">
      <w:pPr>
        <w:spacing w:line="360" w:lineRule="auto"/>
        <w:rPr>
          <w:rFonts w:asciiTheme="minorEastAsia" w:eastAsiaTheme="minorEastAsia" w:hAnsiTheme="minorEastAsia"/>
          <w:color w:val="000000"/>
          <w:szCs w:val="21"/>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w:t>
      </w:r>
      <w:r w:rsidR="00FD4794">
        <w:rPr>
          <w:rFonts w:eastAsiaTheme="minorEastAsia"/>
          <w:b/>
          <w:sz w:val="24"/>
        </w:rPr>
        <w:t>3</w:t>
      </w:r>
      <w:r w:rsidRPr="00905382">
        <w:rPr>
          <w:rFonts w:eastAsiaTheme="minorEastAsia" w:hint="eastAsia"/>
          <w:b/>
          <w:sz w:val="24"/>
        </w:rPr>
        <w:t>报告期末按行业分类的沪港通投资股票投资组合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1"/>
      <w:bookmarkStart w:id="224" w:name="_Toc478413793"/>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3"/>
      <w:bookmarkEnd w:id="224"/>
    </w:p>
    <w:p w:rsidR="001A59F9" w:rsidRPr="00AD0E47" w:rsidRDefault="001A59F9" w:rsidP="00AD0E47">
      <w:pPr>
        <w:pStyle w:val="20"/>
        <w:spacing w:before="29" w:after="0" w:line="288" w:lineRule="auto"/>
        <w:rPr>
          <w:rFonts w:ascii="Times New Roman" w:hAnsi="Times New Roman"/>
          <w:kern w:val="0"/>
          <w:szCs w:val="24"/>
        </w:rPr>
      </w:pPr>
      <w:bookmarkStart w:id="225" w:name="_Toc478413794"/>
      <w:r w:rsidRPr="00AD0E47">
        <w:rPr>
          <w:rFonts w:ascii="Times New Roman" w:hAnsi="Times New Roman"/>
          <w:kern w:val="0"/>
          <w:szCs w:val="24"/>
        </w:rPr>
        <w:t>8.3.1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期末指数投资按公允价值占基金资产净值比例大小排序的所有股票投资明细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3165B">
        <w:trPr>
          <w:jc w:val="center"/>
        </w:trPr>
        <w:tc>
          <w:tcPr>
            <w:tcW w:w="817" w:type="dxa"/>
            <w:vAlign w:val="center"/>
          </w:tcPr>
          <w:p w:rsidR="0053165B" w:rsidRDefault="00732846">
            <w:pPr>
              <w:jc w:val="center"/>
            </w:pPr>
            <w:r>
              <w:rPr>
                <w:color w:val="000000"/>
                <w:sz w:val="24"/>
              </w:rPr>
              <w:t>1</w:t>
            </w:r>
          </w:p>
        </w:tc>
        <w:tc>
          <w:tcPr>
            <w:tcW w:w="1276" w:type="dxa"/>
            <w:vAlign w:val="center"/>
          </w:tcPr>
          <w:p w:rsidR="0053165B" w:rsidRDefault="00732846">
            <w:pPr>
              <w:jc w:val="center"/>
            </w:pPr>
            <w:r>
              <w:rPr>
                <w:color w:val="000000"/>
                <w:sz w:val="24"/>
              </w:rPr>
              <w:t>000333</w:t>
            </w:r>
          </w:p>
        </w:tc>
        <w:tc>
          <w:tcPr>
            <w:tcW w:w="1701" w:type="dxa"/>
            <w:vAlign w:val="center"/>
          </w:tcPr>
          <w:p w:rsidR="0053165B" w:rsidRDefault="00732846">
            <w:pPr>
              <w:jc w:val="center"/>
            </w:pPr>
            <w:r>
              <w:rPr>
                <w:color w:val="000000"/>
                <w:sz w:val="24"/>
              </w:rPr>
              <w:t>美的集团</w:t>
            </w:r>
          </w:p>
        </w:tc>
        <w:tc>
          <w:tcPr>
            <w:tcW w:w="1559" w:type="dxa"/>
            <w:vAlign w:val="center"/>
          </w:tcPr>
          <w:p w:rsidR="0053165B" w:rsidRDefault="00732846">
            <w:pPr>
              <w:jc w:val="right"/>
            </w:pPr>
            <w:r>
              <w:rPr>
                <w:color w:val="000000"/>
                <w:sz w:val="24"/>
              </w:rPr>
              <w:t>86,187</w:t>
            </w:r>
          </w:p>
        </w:tc>
        <w:tc>
          <w:tcPr>
            <w:tcW w:w="1932" w:type="dxa"/>
            <w:vAlign w:val="center"/>
          </w:tcPr>
          <w:p w:rsidR="0053165B" w:rsidRDefault="00732846">
            <w:pPr>
              <w:jc w:val="right"/>
            </w:pPr>
            <w:r>
              <w:rPr>
                <w:color w:val="000000"/>
                <w:sz w:val="24"/>
              </w:rPr>
              <w:t>2,427,887.79</w:t>
            </w:r>
          </w:p>
        </w:tc>
        <w:tc>
          <w:tcPr>
            <w:tcW w:w="1612" w:type="dxa"/>
            <w:vAlign w:val="center"/>
          </w:tcPr>
          <w:p w:rsidR="0053165B" w:rsidRDefault="00732846">
            <w:pPr>
              <w:jc w:val="right"/>
            </w:pPr>
            <w:r>
              <w:rPr>
                <w:color w:val="000000"/>
                <w:sz w:val="24"/>
              </w:rPr>
              <w:t>5.60</w:t>
            </w:r>
          </w:p>
        </w:tc>
      </w:tr>
      <w:tr w:rsidR="0053165B">
        <w:trPr>
          <w:jc w:val="center"/>
        </w:trPr>
        <w:tc>
          <w:tcPr>
            <w:tcW w:w="817" w:type="dxa"/>
            <w:vAlign w:val="center"/>
          </w:tcPr>
          <w:p w:rsidR="0053165B" w:rsidRDefault="00732846">
            <w:pPr>
              <w:jc w:val="center"/>
            </w:pPr>
            <w:r>
              <w:rPr>
                <w:color w:val="000000"/>
                <w:sz w:val="24"/>
              </w:rPr>
              <w:t>2</w:t>
            </w:r>
          </w:p>
        </w:tc>
        <w:tc>
          <w:tcPr>
            <w:tcW w:w="1276" w:type="dxa"/>
            <w:vAlign w:val="center"/>
          </w:tcPr>
          <w:p w:rsidR="0053165B" w:rsidRDefault="00732846">
            <w:pPr>
              <w:jc w:val="center"/>
            </w:pPr>
            <w:r>
              <w:rPr>
                <w:color w:val="000000"/>
                <w:sz w:val="24"/>
              </w:rPr>
              <w:t>000651</w:t>
            </w:r>
          </w:p>
        </w:tc>
        <w:tc>
          <w:tcPr>
            <w:tcW w:w="1701" w:type="dxa"/>
            <w:vAlign w:val="center"/>
          </w:tcPr>
          <w:p w:rsidR="0053165B" w:rsidRDefault="00732846">
            <w:pPr>
              <w:jc w:val="center"/>
            </w:pPr>
            <w:r>
              <w:rPr>
                <w:color w:val="000000"/>
                <w:sz w:val="24"/>
              </w:rPr>
              <w:t>格力电器</w:t>
            </w:r>
          </w:p>
        </w:tc>
        <w:tc>
          <w:tcPr>
            <w:tcW w:w="1559" w:type="dxa"/>
            <w:vAlign w:val="center"/>
          </w:tcPr>
          <w:p w:rsidR="0053165B" w:rsidRDefault="00732846">
            <w:pPr>
              <w:jc w:val="right"/>
            </w:pPr>
            <w:r>
              <w:rPr>
                <w:color w:val="000000"/>
                <w:sz w:val="24"/>
              </w:rPr>
              <w:t>97,074</w:t>
            </w:r>
          </w:p>
        </w:tc>
        <w:tc>
          <w:tcPr>
            <w:tcW w:w="1932" w:type="dxa"/>
            <w:vAlign w:val="center"/>
          </w:tcPr>
          <w:p w:rsidR="0053165B" w:rsidRDefault="00732846">
            <w:pPr>
              <w:jc w:val="right"/>
            </w:pPr>
            <w:r>
              <w:rPr>
                <w:color w:val="000000"/>
                <w:sz w:val="24"/>
              </w:rPr>
              <w:t>2,389,961.88</w:t>
            </w:r>
          </w:p>
        </w:tc>
        <w:tc>
          <w:tcPr>
            <w:tcW w:w="1612" w:type="dxa"/>
            <w:vAlign w:val="center"/>
          </w:tcPr>
          <w:p w:rsidR="0053165B" w:rsidRDefault="00732846">
            <w:pPr>
              <w:jc w:val="right"/>
            </w:pPr>
            <w:r>
              <w:rPr>
                <w:color w:val="000000"/>
                <w:sz w:val="24"/>
              </w:rPr>
              <w:t>5.52</w:t>
            </w:r>
          </w:p>
        </w:tc>
      </w:tr>
      <w:tr w:rsidR="0053165B">
        <w:trPr>
          <w:jc w:val="center"/>
        </w:trPr>
        <w:tc>
          <w:tcPr>
            <w:tcW w:w="817" w:type="dxa"/>
            <w:vAlign w:val="center"/>
          </w:tcPr>
          <w:p w:rsidR="0053165B" w:rsidRDefault="00732846">
            <w:pPr>
              <w:jc w:val="center"/>
            </w:pPr>
            <w:r>
              <w:rPr>
                <w:color w:val="000000"/>
                <w:sz w:val="24"/>
              </w:rPr>
              <w:t>3</w:t>
            </w:r>
          </w:p>
        </w:tc>
        <w:tc>
          <w:tcPr>
            <w:tcW w:w="1276" w:type="dxa"/>
            <w:vAlign w:val="center"/>
          </w:tcPr>
          <w:p w:rsidR="0053165B" w:rsidRDefault="00732846">
            <w:pPr>
              <w:jc w:val="center"/>
            </w:pPr>
            <w:r>
              <w:rPr>
                <w:color w:val="000000"/>
                <w:sz w:val="24"/>
              </w:rPr>
              <w:t>300498</w:t>
            </w:r>
          </w:p>
        </w:tc>
        <w:tc>
          <w:tcPr>
            <w:tcW w:w="1701" w:type="dxa"/>
            <w:vAlign w:val="center"/>
          </w:tcPr>
          <w:p w:rsidR="0053165B" w:rsidRDefault="00732846">
            <w:pPr>
              <w:jc w:val="center"/>
            </w:pPr>
            <w:r>
              <w:rPr>
                <w:color w:val="000000"/>
                <w:sz w:val="24"/>
              </w:rPr>
              <w:t>温氏股份</w:t>
            </w:r>
          </w:p>
        </w:tc>
        <w:tc>
          <w:tcPr>
            <w:tcW w:w="1559" w:type="dxa"/>
            <w:vAlign w:val="center"/>
          </w:tcPr>
          <w:p w:rsidR="0053165B" w:rsidRDefault="00732846">
            <w:pPr>
              <w:jc w:val="right"/>
            </w:pPr>
            <w:r>
              <w:rPr>
                <w:color w:val="000000"/>
                <w:sz w:val="24"/>
              </w:rPr>
              <w:t>59,000</w:t>
            </w:r>
          </w:p>
        </w:tc>
        <w:tc>
          <w:tcPr>
            <w:tcW w:w="1932" w:type="dxa"/>
            <w:vAlign w:val="center"/>
          </w:tcPr>
          <w:p w:rsidR="0053165B" w:rsidRDefault="00732846">
            <w:pPr>
              <w:jc w:val="right"/>
            </w:pPr>
            <w:r>
              <w:rPr>
                <w:color w:val="000000"/>
                <w:sz w:val="24"/>
              </w:rPr>
              <w:t>2,077,980.00</w:t>
            </w:r>
          </w:p>
        </w:tc>
        <w:tc>
          <w:tcPr>
            <w:tcW w:w="1612" w:type="dxa"/>
            <w:vAlign w:val="center"/>
          </w:tcPr>
          <w:p w:rsidR="0053165B" w:rsidRDefault="00732846">
            <w:pPr>
              <w:jc w:val="right"/>
            </w:pPr>
            <w:r>
              <w:rPr>
                <w:color w:val="000000"/>
                <w:sz w:val="24"/>
              </w:rPr>
              <w:t>4.80</w:t>
            </w:r>
          </w:p>
        </w:tc>
      </w:tr>
      <w:tr w:rsidR="0053165B">
        <w:trPr>
          <w:jc w:val="center"/>
        </w:trPr>
        <w:tc>
          <w:tcPr>
            <w:tcW w:w="817" w:type="dxa"/>
            <w:vAlign w:val="center"/>
          </w:tcPr>
          <w:p w:rsidR="0053165B" w:rsidRDefault="00732846">
            <w:pPr>
              <w:jc w:val="center"/>
            </w:pPr>
            <w:r>
              <w:rPr>
                <w:color w:val="000000"/>
                <w:sz w:val="24"/>
              </w:rPr>
              <w:t>4</w:t>
            </w:r>
          </w:p>
        </w:tc>
        <w:tc>
          <w:tcPr>
            <w:tcW w:w="1276" w:type="dxa"/>
            <w:vAlign w:val="center"/>
          </w:tcPr>
          <w:p w:rsidR="0053165B" w:rsidRDefault="00732846">
            <w:pPr>
              <w:jc w:val="center"/>
            </w:pPr>
            <w:r>
              <w:rPr>
                <w:color w:val="000000"/>
                <w:sz w:val="24"/>
              </w:rPr>
              <w:t>000002</w:t>
            </w:r>
          </w:p>
        </w:tc>
        <w:tc>
          <w:tcPr>
            <w:tcW w:w="1701" w:type="dxa"/>
            <w:vAlign w:val="center"/>
          </w:tcPr>
          <w:p w:rsidR="0053165B" w:rsidRDefault="00732846">
            <w:pPr>
              <w:jc w:val="center"/>
            </w:pPr>
            <w:r>
              <w:rPr>
                <w:color w:val="000000"/>
                <w:sz w:val="24"/>
              </w:rPr>
              <w:t>万</w:t>
            </w:r>
            <w:r>
              <w:rPr>
                <w:color w:val="000000"/>
                <w:sz w:val="24"/>
              </w:rPr>
              <w:t xml:space="preserve">  </w:t>
            </w:r>
            <w:r>
              <w:rPr>
                <w:color w:val="000000"/>
                <w:sz w:val="24"/>
              </w:rPr>
              <w:t>科Ａ</w:t>
            </w:r>
          </w:p>
        </w:tc>
        <w:tc>
          <w:tcPr>
            <w:tcW w:w="1559" w:type="dxa"/>
            <w:vAlign w:val="center"/>
          </w:tcPr>
          <w:p w:rsidR="0053165B" w:rsidRDefault="00732846">
            <w:pPr>
              <w:jc w:val="right"/>
            </w:pPr>
            <w:r>
              <w:rPr>
                <w:color w:val="000000"/>
                <w:sz w:val="24"/>
              </w:rPr>
              <w:t>83,900</w:t>
            </w:r>
          </w:p>
        </w:tc>
        <w:tc>
          <w:tcPr>
            <w:tcW w:w="1932" w:type="dxa"/>
            <w:vAlign w:val="center"/>
          </w:tcPr>
          <w:p w:rsidR="0053165B" w:rsidRDefault="00732846">
            <w:pPr>
              <w:jc w:val="right"/>
            </w:pPr>
            <w:r>
              <w:rPr>
                <w:color w:val="000000"/>
                <w:sz w:val="24"/>
              </w:rPr>
              <w:t>1,724,145.00</w:t>
            </w:r>
          </w:p>
        </w:tc>
        <w:tc>
          <w:tcPr>
            <w:tcW w:w="1612" w:type="dxa"/>
            <w:vAlign w:val="center"/>
          </w:tcPr>
          <w:p w:rsidR="0053165B" w:rsidRDefault="00732846">
            <w:pPr>
              <w:jc w:val="right"/>
            </w:pPr>
            <w:r>
              <w:rPr>
                <w:color w:val="000000"/>
                <w:sz w:val="24"/>
              </w:rPr>
              <w:t>3.98</w:t>
            </w:r>
          </w:p>
        </w:tc>
      </w:tr>
      <w:tr w:rsidR="0053165B">
        <w:trPr>
          <w:jc w:val="center"/>
        </w:trPr>
        <w:tc>
          <w:tcPr>
            <w:tcW w:w="817" w:type="dxa"/>
            <w:vAlign w:val="center"/>
          </w:tcPr>
          <w:p w:rsidR="0053165B" w:rsidRDefault="00732846">
            <w:pPr>
              <w:jc w:val="center"/>
            </w:pPr>
            <w:r>
              <w:rPr>
                <w:color w:val="000000"/>
                <w:sz w:val="24"/>
              </w:rPr>
              <w:t>5</w:t>
            </w:r>
          </w:p>
        </w:tc>
        <w:tc>
          <w:tcPr>
            <w:tcW w:w="1276" w:type="dxa"/>
            <w:vAlign w:val="center"/>
          </w:tcPr>
          <w:p w:rsidR="0053165B" w:rsidRDefault="00732846">
            <w:pPr>
              <w:jc w:val="center"/>
            </w:pPr>
            <w:r>
              <w:rPr>
                <w:color w:val="000000"/>
                <w:sz w:val="24"/>
              </w:rPr>
              <w:t>000001</w:t>
            </w:r>
          </w:p>
        </w:tc>
        <w:tc>
          <w:tcPr>
            <w:tcW w:w="1701" w:type="dxa"/>
            <w:vAlign w:val="center"/>
          </w:tcPr>
          <w:p w:rsidR="0053165B" w:rsidRDefault="00732846">
            <w:pPr>
              <w:jc w:val="center"/>
            </w:pPr>
            <w:r>
              <w:rPr>
                <w:color w:val="000000"/>
                <w:sz w:val="24"/>
              </w:rPr>
              <w:t>平安银行</w:t>
            </w:r>
          </w:p>
        </w:tc>
        <w:tc>
          <w:tcPr>
            <w:tcW w:w="1559" w:type="dxa"/>
            <w:vAlign w:val="center"/>
          </w:tcPr>
          <w:p w:rsidR="0053165B" w:rsidRDefault="00732846">
            <w:pPr>
              <w:jc w:val="right"/>
            </w:pPr>
            <w:r>
              <w:rPr>
                <w:color w:val="000000"/>
                <w:sz w:val="24"/>
              </w:rPr>
              <w:t>171,994</w:t>
            </w:r>
          </w:p>
        </w:tc>
        <w:tc>
          <w:tcPr>
            <w:tcW w:w="1932" w:type="dxa"/>
            <w:vAlign w:val="center"/>
          </w:tcPr>
          <w:p w:rsidR="0053165B" w:rsidRDefault="00732846">
            <w:pPr>
              <w:jc w:val="right"/>
            </w:pPr>
            <w:r>
              <w:rPr>
                <w:color w:val="000000"/>
                <w:sz w:val="24"/>
              </w:rPr>
              <w:t>1,565,145.40</w:t>
            </w:r>
          </w:p>
        </w:tc>
        <w:tc>
          <w:tcPr>
            <w:tcW w:w="1612" w:type="dxa"/>
            <w:vAlign w:val="center"/>
          </w:tcPr>
          <w:p w:rsidR="0053165B" w:rsidRDefault="00732846">
            <w:pPr>
              <w:jc w:val="right"/>
            </w:pPr>
            <w:r>
              <w:rPr>
                <w:color w:val="000000"/>
                <w:sz w:val="24"/>
              </w:rPr>
              <w:t>3.61</w:t>
            </w:r>
          </w:p>
        </w:tc>
      </w:tr>
      <w:tr w:rsidR="0053165B">
        <w:trPr>
          <w:jc w:val="center"/>
        </w:trPr>
        <w:tc>
          <w:tcPr>
            <w:tcW w:w="817" w:type="dxa"/>
            <w:vAlign w:val="center"/>
          </w:tcPr>
          <w:p w:rsidR="0053165B" w:rsidRDefault="00732846">
            <w:pPr>
              <w:jc w:val="center"/>
            </w:pPr>
            <w:r>
              <w:rPr>
                <w:color w:val="000000"/>
                <w:sz w:val="24"/>
              </w:rPr>
              <w:t>6</w:t>
            </w:r>
          </w:p>
        </w:tc>
        <w:tc>
          <w:tcPr>
            <w:tcW w:w="1276" w:type="dxa"/>
            <w:vAlign w:val="center"/>
          </w:tcPr>
          <w:p w:rsidR="0053165B" w:rsidRDefault="00732846">
            <w:pPr>
              <w:jc w:val="center"/>
            </w:pPr>
            <w:r>
              <w:rPr>
                <w:color w:val="000000"/>
                <w:sz w:val="24"/>
              </w:rPr>
              <w:t>000725</w:t>
            </w:r>
          </w:p>
        </w:tc>
        <w:tc>
          <w:tcPr>
            <w:tcW w:w="1701" w:type="dxa"/>
            <w:vAlign w:val="center"/>
          </w:tcPr>
          <w:p w:rsidR="0053165B" w:rsidRDefault="00732846">
            <w:pPr>
              <w:jc w:val="center"/>
            </w:pPr>
            <w:r>
              <w:rPr>
                <w:color w:val="000000"/>
                <w:sz w:val="24"/>
              </w:rPr>
              <w:t>京东方Ａ</w:t>
            </w:r>
          </w:p>
        </w:tc>
        <w:tc>
          <w:tcPr>
            <w:tcW w:w="1559" w:type="dxa"/>
            <w:vAlign w:val="center"/>
          </w:tcPr>
          <w:p w:rsidR="0053165B" w:rsidRDefault="00732846">
            <w:pPr>
              <w:jc w:val="right"/>
            </w:pPr>
            <w:r>
              <w:rPr>
                <w:color w:val="000000"/>
                <w:sz w:val="24"/>
              </w:rPr>
              <w:t>518,185</w:t>
            </w:r>
          </w:p>
        </w:tc>
        <w:tc>
          <w:tcPr>
            <w:tcW w:w="1932" w:type="dxa"/>
            <w:vAlign w:val="center"/>
          </w:tcPr>
          <w:p w:rsidR="0053165B" w:rsidRDefault="00732846">
            <w:pPr>
              <w:jc w:val="right"/>
            </w:pPr>
            <w:r>
              <w:rPr>
                <w:color w:val="000000"/>
                <w:sz w:val="24"/>
              </w:rPr>
              <w:t>1,482,009.10</w:t>
            </w:r>
          </w:p>
        </w:tc>
        <w:tc>
          <w:tcPr>
            <w:tcW w:w="1612" w:type="dxa"/>
            <w:vAlign w:val="center"/>
          </w:tcPr>
          <w:p w:rsidR="0053165B" w:rsidRDefault="00732846">
            <w:pPr>
              <w:jc w:val="right"/>
            </w:pPr>
            <w:r>
              <w:rPr>
                <w:color w:val="000000"/>
                <w:sz w:val="24"/>
              </w:rPr>
              <w:t>3.42</w:t>
            </w:r>
          </w:p>
        </w:tc>
      </w:tr>
      <w:tr w:rsidR="0053165B">
        <w:trPr>
          <w:jc w:val="center"/>
        </w:trPr>
        <w:tc>
          <w:tcPr>
            <w:tcW w:w="817" w:type="dxa"/>
            <w:vAlign w:val="center"/>
          </w:tcPr>
          <w:p w:rsidR="0053165B" w:rsidRDefault="00732846">
            <w:pPr>
              <w:jc w:val="center"/>
            </w:pPr>
            <w:r>
              <w:rPr>
                <w:color w:val="000000"/>
                <w:sz w:val="24"/>
              </w:rPr>
              <w:t>7</w:t>
            </w:r>
          </w:p>
        </w:tc>
        <w:tc>
          <w:tcPr>
            <w:tcW w:w="1276" w:type="dxa"/>
            <w:vAlign w:val="center"/>
          </w:tcPr>
          <w:p w:rsidR="0053165B" w:rsidRDefault="00732846">
            <w:pPr>
              <w:jc w:val="center"/>
            </w:pPr>
            <w:r>
              <w:rPr>
                <w:color w:val="000000"/>
                <w:sz w:val="24"/>
              </w:rPr>
              <w:t>000858</w:t>
            </w:r>
          </w:p>
        </w:tc>
        <w:tc>
          <w:tcPr>
            <w:tcW w:w="1701" w:type="dxa"/>
            <w:vAlign w:val="center"/>
          </w:tcPr>
          <w:p w:rsidR="0053165B" w:rsidRDefault="0073284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53165B" w:rsidRDefault="00732846">
            <w:pPr>
              <w:jc w:val="right"/>
            </w:pPr>
            <w:r>
              <w:rPr>
                <w:color w:val="000000"/>
                <w:sz w:val="24"/>
              </w:rPr>
              <w:t>37,726</w:t>
            </w:r>
          </w:p>
        </w:tc>
        <w:tc>
          <w:tcPr>
            <w:tcW w:w="1932" w:type="dxa"/>
            <w:vAlign w:val="center"/>
          </w:tcPr>
          <w:p w:rsidR="0053165B" w:rsidRDefault="00732846">
            <w:pPr>
              <w:jc w:val="right"/>
            </w:pPr>
            <w:r>
              <w:rPr>
                <w:color w:val="000000"/>
                <w:sz w:val="24"/>
              </w:rPr>
              <w:t>1,300,792.48</w:t>
            </w:r>
          </w:p>
        </w:tc>
        <w:tc>
          <w:tcPr>
            <w:tcW w:w="1612" w:type="dxa"/>
            <w:vAlign w:val="center"/>
          </w:tcPr>
          <w:p w:rsidR="0053165B" w:rsidRDefault="00732846">
            <w:pPr>
              <w:jc w:val="right"/>
            </w:pPr>
            <w:r>
              <w:rPr>
                <w:color w:val="000000"/>
                <w:sz w:val="24"/>
              </w:rPr>
              <w:t>3.00</w:t>
            </w:r>
          </w:p>
        </w:tc>
      </w:tr>
      <w:tr w:rsidR="0053165B">
        <w:trPr>
          <w:jc w:val="center"/>
        </w:trPr>
        <w:tc>
          <w:tcPr>
            <w:tcW w:w="817" w:type="dxa"/>
            <w:vAlign w:val="center"/>
          </w:tcPr>
          <w:p w:rsidR="0053165B" w:rsidRDefault="00732846">
            <w:pPr>
              <w:jc w:val="center"/>
            </w:pPr>
            <w:r>
              <w:rPr>
                <w:color w:val="000000"/>
                <w:sz w:val="24"/>
              </w:rPr>
              <w:t>8</w:t>
            </w:r>
          </w:p>
        </w:tc>
        <w:tc>
          <w:tcPr>
            <w:tcW w:w="1276" w:type="dxa"/>
            <w:vAlign w:val="center"/>
          </w:tcPr>
          <w:p w:rsidR="0053165B" w:rsidRDefault="00732846">
            <w:pPr>
              <w:jc w:val="center"/>
            </w:pPr>
            <w:r>
              <w:rPr>
                <w:color w:val="000000"/>
                <w:sz w:val="24"/>
              </w:rPr>
              <w:t>000776</w:t>
            </w:r>
          </w:p>
        </w:tc>
        <w:tc>
          <w:tcPr>
            <w:tcW w:w="1701" w:type="dxa"/>
            <w:vAlign w:val="center"/>
          </w:tcPr>
          <w:p w:rsidR="0053165B" w:rsidRDefault="00732846">
            <w:pPr>
              <w:jc w:val="center"/>
            </w:pPr>
            <w:r>
              <w:rPr>
                <w:color w:val="000000"/>
                <w:sz w:val="24"/>
              </w:rPr>
              <w:t>广发证券</w:t>
            </w:r>
          </w:p>
        </w:tc>
        <w:tc>
          <w:tcPr>
            <w:tcW w:w="1559" w:type="dxa"/>
            <w:vAlign w:val="center"/>
          </w:tcPr>
          <w:p w:rsidR="0053165B" w:rsidRDefault="00732846">
            <w:pPr>
              <w:jc w:val="right"/>
            </w:pPr>
            <w:r>
              <w:rPr>
                <w:color w:val="000000"/>
                <w:sz w:val="24"/>
              </w:rPr>
              <w:t>61,700</w:t>
            </w:r>
          </w:p>
        </w:tc>
        <w:tc>
          <w:tcPr>
            <w:tcW w:w="1932" w:type="dxa"/>
            <w:vAlign w:val="center"/>
          </w:tcPr>
          <w:p w:rsidR="0053165B" w:rsidRDefault="00732846">
            <w:pPr>
              <w:jc w:val="right"/>
            </w:pPr>
            <w:r>
              <w:rPr>
                <w:color w:val="000000"/>
                <w:sz w:val="24"/>
              </w:rPr>
              <w:t>1,040,262.00</w:t>
            </w:r>
          </w:p>
        </w:tc>
        <w:tc>
          <w:tcPr>
            <w:tcW w:w="1612" w:type="dxa"/>
            <w:vAlign w:val="center"/>
          </w:tcPr>
          <w:p w:rsidR="0053165B" w:rsidRDefault="00732846">
            <w:pPr>
              <w:jc w:val="right"/>
            </w:pPr>
            <w:r>
              <w:rPr>
                <w:color w:val="000000"/>
                <w:sz w:val="24"/>
              </w:rPr>
              <w:t>2.40</w:t>
            </w:r>
          </w:p>
        </w:tc>
      </w:tr>
      <w:tr w:rsidR="0053165B">
        <w:trPr>
          <w:jc w:val="center"/>
        </w:trPr>
        <w:tc>
          <w:tcPr>
            <w:tcW w:w="817" w:type="dxa"/>
            <w:vAlign w:val="center"/>
          </w:tcPr>
          <w:p w:rsidR="0053165B" w:rsidRDefault="00732846">
            <w:pPr>
              <w:jc w:val="center"/>
            </w:pPr>
            <w:r>
              <w:rPr>
                <w:color w:val="000000"/>
                <w:sz w:val="24"/>
              </w:rPr>
              <w:t>9</w:t>
            </w:r>
          </w:p>
        </w:tc>
        <w:tc>
          <w:tcPr>
            <w:tcW w:w="1276" w:type="dxa"/>
            <w:vAlign w:val="center"/>
          </w:tcPr>
          <w:p w:rsidR="0053165B" w:rsidRDefault="00732846">
            <w:pPr>
              <w:jc w:val="center"/>
            </w:pPr>
            <w:r>
              <w:rPr>
                <w:color w:val="000000"/>
                <w:sz w:val="24"/>
              </w:rPr>
              <w:t>002415</w:t>
            </w:r>
          </w:p>
        </w:tc>
        <w:tc>
          <w:tcPr>
            <w:tcW w:w="1701" w:type="dxa"/>
            <w:vAlign w:val="center"/>
          </w:tcPr>
          <w:p w:rsidR="0053165B" w:rsidRDefault="00732846">
            <w:pPr>
              <w:jc w:val="center"/>
            </w:pPr>
            <w:r>
              <w:rPr>
                <w:color w:val="000000"/>
                <w:sz w:val="24"/>
              </w:rPr>
              <w:t>海康威视</w:t>
            </w:r>
          </w:p>
        </w:tc>
        <w:tc>
          <w:tcPr>
            <w:tcW w:w="1559" w:type="dxa"/>
            <w:vAlign w:val="center"/>
          </w:tcPr>
          <w:p w:rsidR="0053165B" w:rsidRDefault="00732846">
            <w:pPr>
              <w:jc w:val="right"/>
            </w:pPr>
            <w:r>
              <w:rPr>
                <w:color w:val="000000"/>
                <w:sz w:val="24"/>
              </w:rPr>
              <w:t>40,300</w:t>
            </w:r>
          </w:p>
        </w:tc>
        <w:tc>
          <w:tcPr>
            <w:tcW w:w="1932" w:type="dxa"/>
            <w:vAlign w:val="center"/>
          </w:tcPr>
          <w:p w:rsidR="0053165B" w:rsidRDefault="00732846">
            <w:pPr>
              <w:jc w:val="right"/>
            </w:pPr>
            <w:r>
              <w:rPr>
                <w:color w:val="000000"/>
                <w:sz w:val="24"/>
              </w:rPr>
              <w:t>959,543.00</w:t>
            </w:r>
          </w:p>
        </w:tc>
        <w:tc>
          <w:tcPr>
            <w:tcW w:w="1612" w:type="dxa"/>
            <w:vAlign w:val="center"/>
          </w:tcPr>
          <w:p w:rsidR="0053165B" w:rsidRDefault="00732846">
            <w:pPr>
              <w:jc w:val="right"/>
            </w:pPr>
            <w:r>
              <w:rPr>
                <w:color w:val="000000"/>
                <w:sz w:val="24"/>
              </w:rPr>
              <w:t>2.21</w:t>
            </w:r>
          </w:p>
        </w:tc>
      </w:tr>
      <w:tr w:rsidR="0053165B">
        <w:trPr>
          <w:jc w:val="center"/>
        </w:trPr>
        <w:tc>
          <w:tcPr>
            <w:tcW w:w="817" w:type="dxa"/>
            <w:vAlign w:val="center"/>
          </w:tcPr>
          <w:p w:rsidR="0053165B" w:rsidRDefault="00732846">
            <w:pPr>
              <w:jc w:val="center"/>
            </w:pPr>
            <w:r>
              <w:rPr>
                <w:color w:val="000000"/>
                <w:sz w:val="24"/>
              </w:rPr>
              <w:t>10</w:t>
            </w:r>
          </w:p>
        </w:tc>
        <w:tc>
          <w:tcPr>
            <w:tcW w:w="1276" w:type="dxa"/>
            <w:vAlign w:val="center"/>
          </w:tcPr>
          <w:p w:rsidR="0053165B" w:rsidRDefault="00732846">
            <w:pPr>
              <w:jc w:val="center"/>
            </w:pPr>
            <w:r>
              <w:rPr>
                <w:color w:val="000000"/>
                <w:sz w:val="24"/>
              </w:rPr>
              <w:t>000166</w:t>
            </w:r>
          </w:p>
        </w:tc>
        <w:tc>
          <w:tcPr>
            <w:tcW w:w="1701" w:type="dxa"/>
            <w:vAlign w:val="center"/>
          </w:tcPr>
          <w:p w:rsidR="0053165B" w:rsidRDefault="00732846">
            <w:pPr>
              <w:jc w:val="center"/>
            </w:pPr>
            <w:r>
              <w:rPr>
                <w:color w:val="000000"/>
                <w:sz w:val="24"/>
              </w:rPr>
              <w:t>申万宏源</w:t>
            </w:r>
          </w:p>
        </w:tc>
        <w:tc>
          <w:tcPr>
            <w:tcW w:w="1559" w:type="dxa"/>
            <w:vAlign w:val="center"/>
          </w:tcPr>
          <w:p w:rsidR="0053165B" w:rsidRDefault="00732846">
            <w:pPr>
              <w:jc w:val="right"/>
            </w:pPr>
            <w:r>
              <w:rPr>
                <w:color w:val="000000"/>
                <w:sz w:val="24"/>
              </w:rPr>
              <w:t>137,285</w:t>
            </w:r>
          </w:p>
        </w:tc>
        <w:tc>
          <w:tcPr>
            <w:tcW w:w="1932" w:type="dxa"/>
            <w:vAlign w:val="center"/>
          </w:tcPr>
          <w:p w:rsidR="0053165B" w:rsidRDefault="00732846">
            <w:pPr>
              <w:jc w:val="right"/>
            </w:pPr>
            <w:r>
              <w:rPr>
                <w:color w:val="000000"/>
                <w:sz w:val="24"/>
              </w:rPr>
              <w:t>858,031.25</w:t>
            </w:r>
          </w:p>
        </w:tc>
        <w:tc>
          <w:tcPr>
            <w:tcW w:w="1612" w:type="dxa"/>
            <w:vAlign w:val="center"/>
          </w:tcPr>
          <w:p w:rsidR="0053165B" w:rsidRDefault="00732846">
            <w:pPr>
              <w:jc w:val="right"/>
            </w:pPr>
            <w:r>
              <w:rPr>
                <w:color w:val="000000"/>
                <w:sz w:val="24"/>
              </w:rPr>
              <w:t>1.98</w:t>
            </w:r>
          </w:p>
        </w:tc>
      </w:tr>
      <w:tr w:rsidR="0053165B">
        <w:trPr>
          <w:jc w:val="center"/>
        </w:trPr>
        <w:tc>
          <w:tcPr>
            <w:tcW w:w="817" w:type="dxa"/>
            <w:vAlign w:val="center"/>
          </w:tcPr>
          <w:p w:rsidR="0053165B" w:rsidRDefault="00732846">
            <w:pPr>
              <w:jc w:val="center"/>
            </w:pPr>
            <w:r>
              <w:rPr>
                <w:color w:val="000000"/>
                <w:sz w:val="24"/>
              </w:rPr>
              <w:t>11</w:t>
            </w:r>
          </w:p>
        </w:tc>
        <w:tc>
          <w:tcPr>
            <w:tcW w:w="1276" w:type="dxa"/>
            <w:vAlign w:val="center"/>
          </w:tcPr>
          <w:p w:rsidR="0053165B" w:rsidRDefault="00732846">
            <w:pPr>
              <w:jc w:val="center"/>
            </w:pPr>
            <w:r>
              <w:rPr>
                <w:color w:val="000000"/>
                <w:sz w:val="24"/>
              </w:rPr>
              <w:t>002304</w:t>
            </w:r>
          </w:p>
        </w:tc>
        <w:tc>
          <w:tcPr>
            <w:tcW w:w="1701" w:type="dxa"/>
            <w:vAlign w:val="center"/>
          </w:tcPr>
          <w:p w:rsidR="0053165B" w:rsidRDefault="00732846">
            <w:pPr>
              <w:jc w:val="center"/>
            </w:pPr>
            <w:r>
              <w:rPr>
                <w:color w:val="000000"/>
                <w:sz w:val="24"/>
              </w:rPr>
              <w:t>洋河股份</w:t>
            </w:r>
          </w:p>
        </w:tc>
        <w:tc>
          <w:tcPr>
            <w:tcW w:w="1559" w:type="dxa"/>
            <w:vAlign w:val="center"/>
          </w:tcPr>
          <w:p w:rsidR="0053165B" w:rsidRDefault="00732846">
            <w:pPr>
              <w:jc w:val="right"/>
            </w:pPr>
            <w:r>
              <w:rPr>
                <w:color w:val="000000"/>
                <w:sz w:val="24"/>
              </w:rPr>
              <w:t>11,338</w:t>
            </w:r>
          </w:p>
        </w:tc>
        <w:tc>
          <w:tcPr>
            <w:tcW w:w="1932" w:type="dxa"/>
            <w:vAlign w:val="center"/>
          </w:tcPr>
          <w:p w:rsidR="0053165B" w:rsidRDefault="00732846">
            <w:pPr>
              <w:jc w:val="right"/>
            </w:pPr>
            <w:r>
              <w:rPr>
                <w:color w:val="000000"/>
                <w:sz w:val="24"/>
              </w:rPr>
              <w:t>800,462.80</w:t>
            </w:r>
          </w:p>
        </w:tc>
        <w:tc>
          <w:tcPr>
            <w:tcW w:w="1612" w:type="dxa"/>
            <w:vAlign w:val="center"/>
          </w:tcPr>
          <w:p w:rsidR="0053165B" w:rsidRDefault="00732846">
            <w:pPr>
              <w:jc w:val="right"/>
            </w:pPr>
            <w:r>
              <w:rPr>
                <w:color w:val="000000"/>
                <w:sz w:val="24"/>
              </w:rPr>
              <w:t>1.85</w:t>
            </w:r>
          </w:p>
        </w:tc>
      </w:tr>
      <w:tr w:rsidR="0053165B">
        <w:trPr>
          <w:jc w:val="center"/>
        </w:trPr>
        <w:tc>
          <w:tcPr>
            <w:tcW w:w="817" w:type="dxa"/>
            <w:vAlign w:val="center"/>
          </w:tcPr>
          <w:p w:rsidR="0053165B" w:rsidRDefault="00732846">
            <w:pPr>
              <w:jc w:val="center"/>
            </w:pPr>
            <w:r>
              <w:rPr>
                <w:color w:val="000000"/>
                <w:sz w:val="24"/>
              </w:rPr>
              <w:t>12</w:t>
            </w:r>
          </w:p>
        </w:tc>
        <w:tc>
          <w:tcPr>
            <w:tcW w:w="1276" w:type="dxa"/>
            <w:vAlign w:val="center"/>
          </w:tcPr>
          <w:p w:rsidR="0053165B" w:rsidRDefault="00732846">
            <w:pPr>
              <w:jc w:val="center"/>
            </w:pPr>
            <w:r>
              <w:rPr>
                <w:color w:val="000000"/>
                <w:sz w:val="24"/>
              </w:rPr>
              <w:t>000063</w:t>
            </w:r>
          </w:p>
        </w:tc>
        <w:tc>
          <w:tcPr>
            <w:tcW w:w="1701" w:type="dxa"/>
            <w:vAlign w:val="center"/>
          </w:tcPr>
          <w:p w:rsidR="0053165B" w:rsidRDefault="00732846">
            <w:pPr>
              <w:jc w:val="center"/>
            </w:pPr>
            <w:r>
              <w:rPr>
                <w:color w:val="000000"/>
                <w:sz w:val="24"/>
              </w:rPr>
              <w:t>中兴通讯</w:t>
            </w:r>
          </w:p>
        </w:tc>
        <w:tc>
          <w:tcPr>
            <w:tcW w:w="1559" w:type="dxa"/>
            <w:vAlign w:val="center"/>
          </w:tcPr>
          <w:p w:rsidR="0053165B" w:rsidRDefault="00732846">
            <w:pPr>
              <w:jc w:val="right"/>
            </w:pPr>
            <w:r>
              <w:rPr>
                <w:color w:val="000000"/>
                <w:sz w:val="24"/>
              </w:rPr>
              <w:t>47,900</w:t>
            </w:r>
          </w:p>
        </w:tc>
        <w:tc>
          <w:tcPr>
            <w:tcW w:w="1932" w:type="dxa"/>
            <w:vAlign w:val="center"/>
          </w:tcPr>
          <w:p w:rsidR="0053165B" w:rsidRDefault="00732846">
            <w:pPr>
              <w:jc w:val="right"/>
            </w:pPr>
            <w:r>
              <w:rPr>
                <w:color w:val="000000"/>
                <w:sz w:val="24"/>
              </w:rPr>
              <w:t>764,005.00</w:t>
            </w:r>
          </w:p>
        </w:tc>
        <w:tc>
          <w:tcPr>
            <w:tcW w:w="1612" w:type="dxa"/>
            <w:vAlign w:val="center"/>
          </w:tcPr>
          <w:p w:rsidR="0053165B" w:rsidRDefault="00732846">
            <w:pPr>
              <w:jc w:val="right"/>
            </w:pPr>
            <w:r>
              <w:rPr>
                <w:color w:val="000000"/>
                <w:sz w:val="24"/>
              </w:rPr>
              <w:t>1.76</w:t>
            </w:r>
          </w:p>
        </w:tc>
      </w:tr>
      <w:tr w:rsidR="0053165B">
        <w:trPr>
          <w:jc w:val="center"/>
        </w:trPr>
        <w:tc>
          <w:tcPr>
            <w:tcW w:w="817" w:type="dxa"/>
            <w:vAlign w:val="center"/>
          </w:tcPr>
          <w:p w:rsidR="0053165B" w:rsidRDefault="00732846">
            <w:pPr>
              <w:jc w:val="center"/>
            </w:pPr>
            <w:r>
              <w:rPr>
                <w:color w:val="000000"/>
                <w:sz w:val="24"/>
              </w:rPr>
              <w:t>13</w:t>
            </w:r>
          </w:p>
        </w:tc>
        <w:tc>
          <w:tcPr>
            <w:tcW w:w="1276" w:type="dxa"/>
            <w:vAlign w:val="center"/>
          </w:tcPr>
          <w:p w:rsidR="0053165B" w:rsidRDefault="00732846">
            <w:pPr>
              <w:jc w:val="center"/>
            </w:pPr>
            <w:r>
              <w:rPr>
                <w:color w:val="000000"/>
                <w:sz w:val="24"/>
              </w:rPr>
              <w:t>000538</w:t>
            </w:r>
          </w:p>
        </w:tc>
        <w:tc>
          <w:tcPr>
            <w:tcW w:w="1701" w:type="dxa"/>
            <w:vAlign w:val="center"/>
          </w:tcPr>
          <w:p w:rsidR="0053165B" w:rsidRDefault="00732846">
            <w:pPr>
              <w:jc w:val="center"/>
            </w:pPr>
            <w:r>
              <w:rPr>
                <w:color w:val="000000"/>
                <w:sz w:val="24"/>
              </w:rPr>
              <w:t>云南白药</w:t>
            </w:r>
          </w:p>
        </w:tc>
        <w:tc>
          <w:tcPr>
            <w:tcW w:w="1559" w:type="dxa"/>
            <w:vAlign w:val="center"/>
          </w:tcPr>
          <w:p w:rsidR="0053165B" w:rsidRDefault="00732846">
            <w:pPr>
              <w:jc w:val="right"/>
            </w:pPr>
            <w:r>
              <w:rPr>
                <w:color w:val="000000"/>
                <w:sz w:val="24"/>
              </w:rPr>
              <w:t>9,300</w:t>
            </w:r>
          </w:p>
        </w:tc>
        <w:tc>
          <w:tcPr>
            <w:tcW w:w="1932" w:type="dxa"/>
            <w:vAlign w:val="center"/>
          </w:tcPr>
          <w:p w:rsidR="0053165B" w:rsidRDefault="00732846">
            <w:pPr>
              <w:jc w:val="right"/>
            </w:pPr>
            <w:r>
              <w:rPr>
                <w:color w:val="000000"/>
                <w:sz w:val="24"/>
              </w:rPr>
              <w:t>708,195.00</w:t>
            </w:r>
          </w:p>
        </w:tc>
        <w:tc>
          <w:tcPr>
            <w:tcW w:w="1612" w:type="dxa"/>
            <w:vAlign w:val="center"/>
          </w:tcPr>
          <w:p w:rsidR="0053165B" w:rsidRDefault="00732846">
            <w:pPr>
              <w:jc w:val="right"/>
            </w:pPr>
            <w:r>
              <w:rPr>
                <w:color w:val="000000"/>
                <w:sz w:val="24"/>
              </w:rPr>
              <w:t>1.63</w:t>
            </w:r>
          </w:p>
        </w:tc>
      </w:tr>
      <w:tr w:rsidR="0053165B">
        <w:trPr>
          <w:jc w:val="center"/>
        </w:trPr>
        <w:tc>
          <w:tcPr>
            <w:tcW w:w="817" w:type="dxa"/>
            <w:vAlign w:val="center"/>
          </w:tcPr>
          <w:p w:rsidR="0053165B" w:rsidRDefault="00732846">
            <w:pPr>
              <w:jc w:val="center"/>
            </w:pPr>
            <w:r>
              <w:rPr>
                <w:color w:val="000000"/>
                <w:sz w:val="24"/>
              </w:rPr>
              <w:t>14</w:t>
            </w:r>
          </w:p>
        </w:tc>
        <w:tc>
          <w:tcPr>
            <w:tcW w:w="1276" w:type="dxa"/>
            <w:vAlign w:val="center"/>
          </w:tcPr>
          <w:p w:rsidR="0053165B" w:rsidRDefault="00732846">
            <w:pPr>
              <w:jc w:val="center"/>
            </w:pPr>
            <w:r>
              <w:rPr>
                <w:color w:val="000000"/>
                <w:sz w:val="24"/>
              </w:rPr>
              <w:t>000783</w:t>
            </w:r>
          </w:p>
        </w:tc>
        <w:tc>
          <w:tcPr>
            <w:tcW w:w="1701" w:type="dxa"/>
            <w:vAlign w:val="center"/>
          </w:tcPr>
          <w:p w:rsidR="0053165B" w:rsidRDefault="00732846">
            <w:pPr>
              <w:jc w:val="center"/>
            </w:pPr>
            <w:r>
              <w:rPr>
                <w:color w:val="000000"/>
                <w:sz w:val="24"/>
              </w:rPr>
              <w:t>长江证券</w:t>
            </w:r>
          </w:p>
        </w:tc>
        <w:tc>
          <w:tcPr>
            <w:tcW w:w="1559" w:type="dxa"/>
            <w:vAlign w:val="center"/>
          </w:tcPr>
          <w:p w:rsidR="0053165B" w:rsidRDefault="00732846">
            <w:pPr>
              <w:jc w:val="right"/>
            </w:pPr>
            <w:r>
              <w:rPr>
                <w:color w:val="000000"/>
                <w:sz w:val="24"/>
              </w:rPr>
              <w:t>68,719</w:t>
            </w:r>
          </w:p>
        </w:tc>
        <w:tc>
          <w:tcPr>
            <w:tcW w:w="1932" w:type="dxa"/>
            <w:vAlign w:val="center"/>
          </w:tcPr>
          <w:p w:rsidR="0053165B" w:rsidRDefault="00732846">
            <w:pPr>
              <w:jc w:val="right"/>
            </w:pPr>
            <w:r>
              <w:rPr>
                <w:color w:val="000000"/>
                <w:sz w:val="24"/>
              </w:rPr>
              <w:t>702,995.37</w:t>
            </w:r>
          </w:p>
        </w:tc>
        <w:tc>
          <w:tcPr>
            <w:tcW w:w="1612" w:type="dxa"/>
            <w:vAlign w:val="center"/>
          </w:tcPr>
          <w:p w:rsidR="0053165B" w:rsidRDefault="00732846">
            <w:pPr>
              <w:jc w:val="right"/>
            </w:pPr>
            <w:r>
              <w:rPr>
                <w:color w:val="000000"/>
                <w:sz w:val="24"/>
              </w:rPr>
              <w:t>1.62</w:t>
            </w:r>
          </w:p>
        </w:tc>
      </w:tr>
      <w:tr w:rsidR="0053165B">
        <w:trPr>
          <w:jc w:val="center"/>
        </w:trPr>
        <w:tc>
          <w:tcPr>
            <w:tcW w:w="817" w:type="dxa"/>
            <w:vAlign w:val="center"/>
          </w:tcPr>
          <w:p w:rsidR="0053165B" w:rsidRDefault="00732846">
            <w:pPr>
              <w:jc w:val="center"/>
            </w:pPr>
            <w:r>
              <w:rPr>
                <w:color w:val="000000"/>
                <w:sz w:val="24"/>
              </w:rPr>
              <w:t>15</w:t>
            </w:r>
          </w:p>
        </w:tc>
        <w:tc>
          <w:tcPr>
            <w:tcW w:w="1276" w:type="dxa"/>
            <w:vAlign w:val="center"/>
          </w:tcPr>
          <w:p w:rsidR="0053165B" w:rsidRDefault="00732846">
            <w:pPr>
              <w:jc w:val="center"/>
            </w:pPr>
            <w:r>
              <w:rPr>
                <w:color w:val="000000"/>
                <w:sz w:val="24"/>
              </w:rPr>
              <w:t>001979</w:t>
            </w:r>
          </w:p>
        </w:tc>
        <w:tc>
          <w:tcPr>
            <w:tcW w:w="1701" w:type="dxa"/>
            <w:vAlign w:val="center"/>
          </w:tcPr>
          <w:p w:rsidR="0053165B" w:rsidRDefault="00732846">
            <w:pPr>
              <w:jc w:val="center"/>
            </w:pPr>
            <w:r>
              <w:rPr>
                <w:color w:val="000000"/>
                <w:sz w:val="24"/>
              </w:rPr>
              <w:t>招商蛇口</w:t>
            </w:r>
          </w:p>
        </w:tc>
        <w:tc>
          <w:tcPr>
            <w:tcW w:w="1559" w:type="dxa"/>
            <w:vAlign w:val="center"/>
          </w:tcPr>
          <w:p w:rsidR="0053165B" w:rsidRDefault="00732846">
            <w:pPr>
              <w:jc w:val="right"/>
            </w:pPr>
            <w:r>
              <w:rPr>
                <w:color w:val="000000"/>
                <w:sz w:val="24"/>
              </w:rPr>
              <w:t>39,986</w:t>
            </w:r>
          </w:p>
        </w:tc>
        <w:tc>
          <w:tcPr>
            <w:tcW w:w="1932" w:type="dxa"/>
            <w:vAlign w:val="center"/>
          </w:tcPr>
          <w:p w:rsidR="0053165B" w:rsidRDefault="00732846">
            <w:pPr>
              <w:jc w:val="right"/>
            </w:pPr>
            <w:r>
              <w:rPr>
                <w:color w:val="000000"/>
                <w:sz w:val="24"/>
              </w:rPr>
              <w:t>655,370.54</w:t>
            </w:r>
          </w:p>
        </w:tc>
        <w:tc>
          <w:tcPr>
            <w:tcW w:w="1612" w:type="dxa"/>
            <w:vAlign w:val="center"/>
          </w:tcPr>
          <w:p w:rsidR="0053165B" w:rsidRDefault="00732846">
            <w:pPr>
              <w:jc w:val="right"/>
            </w:pPr>
            <w:r>
              <w:rPr>
                <w:color w:val="000000"/>
                <w:sz w:val="24"/>
              </w:rPr>
              <w:t>1.51</w:t>
            </w:r>
          </w:p>
        </w:tc>
      </w:tr>
      <w:tr w:rsidR="0053165B">
        <w:trPr>
          <w:jc w:val="center"/>
        </w:trPr>
        <w:tc>
          <w:tcPr>
            <w:tcW w:w="817" w:type="dxa"/>
            <w:vAlign w:val="center"/>
          </w:tcPr>
          <w:p w:rsidR="0053165B" w:rsidRDefault="00732846">
            <w:pPr>
              <w:jc w:val="center"/>
            </w:pPr>
            <w:r>
              <w:rPr>
                <w:color w:val="000000"/>
                <w:sz w:val="24"/>
              </w:rPr>
              <w:t>16</w:t>
            </w:r>
          </w:p>
        </w:tc>
        <w:tc>
          <w:tcPr>
            <w:tcW w:w="1276" w:type="dxa"/>
            <w:vAlign w:val="center"/>
          </w:tcPr>
          <w:p w:rsidR="0053165B" w:rsidRDefault="00732846">
            <w:pPr>
              <w:jc w:val="center"/>
            </w:pPr>
            <w:r>
              <w:rPr>
                <w:color w:val="000000"/>
                <w:sz w:val="24"/>
              </w:rPr>
              <w:t>000625</w:t>
            </w:r>
          </w:p>
        </w:tc>
        <w:tc>
          <w:tcPr>
            <w:tcW w:w="1701" w:type="dxa"/>
            <w:vAlign w:val="center"/>
          </w:tcPr>
          <w:p w:rsidR="0053165B" w:rsidRDefault="00732846">
            <w:pPr>
              <w:jc w:val="center"/>
            </w:pPr>
            <w:r>
              <w:rPr>
                <w:color w:val="000000"/>
                <w:sz w:val="24"/>
              </w:rPr>
              <w:t>长安汽车</w:t>
            </w:r>
          </w:p>
        </w:tc>
        <w:tc>
          <w:tcPr>
            <w:tcW w:w="1559" w:type="dxa"/>
            <w:vAlign w:val="center"/>
          </w:tcPr>
          <w:p w:rsidR="0053165B" w:rsidRDefault="00732846">
            <w:pPr>
              <w:jc w:val="right"/>
            </w:pPr>
            <w:r>
              <w:rPr>
                <w:color w:val="000000"/>
                <w:sz w:val="24"/>
              </w:rPr>
              <w:t>43,790</w:t>
            </w:r>
          </w:p>
        </w:tc>
        <w:tc>
          <w:tcPr>
            <w:tcW w:w="1932" w:type="dxa"/>
            <w:vAlign w:val="center"/>
          </w:tcPr>
          <w:p w:rsidR="0053165B" w:rsidRDefault="00732846">
            <w:pPr>
              <w:jc w:val="right"/>
            </w:pPr>
            <w:r>
              <w:rPr>
                <w:color w:val="000000"/>
                <w:sz w:val="24"/>
              </w:rPr>
              <w:t>654,222.60</w:t>
            </w:r>
          </w:p>
        </w:tc>
        <w:tc>
          <w:tcPr>
            <w:tcW w:w="1612" w:type="dxa"/>
            <w:vAlign w:val="center"/>
          </w:tcPr>
          <w:p w:rsidR="0053165B" w:rsidRDefault="00732846">
            <w:pPr>
              <w:jc w:val="right"/>
            </w:pPr>
            <w:r>
              <w:rPr>
                <w:color w:val="000000"/>
                <w:sz w:val="24"/>
              </w:rPr>
              <w:t>1.51</w:t>
            </w:r>
          </w:p>
        </w:tc>
      </w:tr>
      <w:tr w:rsidR="0053165B">
        <w:trPr>
          <w:jc w:val="center"/>
        </w:trPr>
        <w:tc>
          <w:tcPr>
            <w:tcW w:w="817" w:type="dxa"/>
            <w:vAlign w:val="center"/>
          </w:tcPr>
          <w:p w:rsidR="0053165B" w:rsidRDefault="00732846">
            <w:pPr>
              <w:jc w:val="center"/>
            </w:pPr>
            <w:r>
              <w:rPr>
                <w:color w:val="000000"/>
                <w:sz w:val="24"/>
              </w:rPr>
              <w:t>17</w:t>
            </w:r>
          </w:p>
        </w:tc>
        <w:tc>
          <w:tcPr>
            <w:tcW w:w="1276" w:type="dxa"/>
            <w:vAlign w:val="center"/>
          </w:tcPr>
          <w:p w:rsidR="0053165B" w:rsidRDefault="00732846">
            <w:pPr>
              <w:jc w:val="center"/>
            </w:pPr>
            <w:r>
              <w:rPr>
                <w:color w:val="000000"/>
                <w:sz w:val="24"/>
              </w:rPr>
              <w:t>000413</w:t>
            </w:r>
          </w:p>
        </w:tc>
        <w:tc>
          <w:tcPr>
            <w:tcW w:w="1701" w:type="dxa"/>
            <w:vAlign w:val="center"/>
          </w:tcPr>
          <w:p w:rsidR="0053165B" w:rsidRDefault="00732846">
            <w:pPr>
              <w:jc w:val="center"/>
            </w:pPr>
            <w:r>
              <w:rPr>
                <w:color w:val="000000"/>
                <w:sz w:val="24"/>
              </w:rPr>
              <w:t>东旭光电</w:t>
            </w:r>
          </w:p>
        </w:tc>
        <w:tc>
          <w:tcPr>
            <w:tcW w:w="1559" w:type="dxa"/>
            <w:vAlign w:val="center"/>
          </w:tcPr>
          <w:p w:rsidR="0053165B" w:rsidRDefault="00732846">
            <w:pPr>
              <w:jc w:val="right"/>
            </w:pPr>
            <w:r>
              <w:rPr>
                <w:color w:val="000000"/>
                <w:sz w:val="24"/>
              </w:rPr>
              <w:t>54,400</w:t>
            </w:r>
          </w:p>
        </w:tc>
        <w:tc>
          <w:tcPr>
            <w:tcW w:w="1932" w:type="dxa"/>
            <w:vAlign w:val="center"/>
          </w:tcPr>
          <w:p w:rsidR="0053165B" w:rsidRDefault="00732846">
            <w:pPr>
              <w:jc w:val="right"/>
            </w:pPr>
            <w:r>
              <w:rPr>
                <w:color w:val="000000"/>
                <w:sz w:val="24"/>
              </w:rPr>
              <w:t>612,544.00</w:t>
            </w:r>
          </w:p>
        </w:tc>
        <w:tc>
          <w:tcPr>
            <w:tcW w:w="1612" w:type="dxa"/>
            <w:vAlign w:val="center"/>
          </w:tcPr>
          <w:p w:rsidR="0053165B" w:rsidRDefault="00732846">
            <w:pPr>
              <w:jc w:val="right"/>
            </w:pPr>
            <w:r>
              <w:rPr>
                <w:color w:val="000000"/>
                <w:sz w:val="24"/>
              </w:rPr>
              <w:t>1.41</w:t>
            </w:r>
          </w:p>
        </w:tc>
      </w:tr>
      <w:tr w:rsidR="0053165B">
        <w:trPr>
          <w:jc w:val="center"/>
        </w:trPr>
        <w:tc>
          <w:tcPr>
            <w:tcW w:w="817" w:type="dxa"/>
            <w:vAlign w:val="center"/>
          </w:tcPr>
          <w:p w:rsidR="0053165B" w:rsidRDefault="00732846">
            <w:pPr>
              <w:jc w:val="center"/>
            </w:pPr>
            <w:r>
              <w:rPr>
                <w:color w:val="000000"/>
                <w:sz w:val="24"/>
              </w:rPr>
              <w:t>18</w:t>
            </w:r>
          </w:p>
        </w:tc>
        <w:tc>
          <w:tcPr>
            <w:tcW w:w="1276" w:type="dxa"/>
            <w:vAlign w:val="center"/>
          </w:tcPr>
          <w:p w:rsidR="0053165B" w:rsidRDefault="00732846">
            <w:pPr>
              <w:jc w:val="center"/>
            </w:pPr>
            <w:r>
              <w:rPr>
                <w:color w:val="000000"/>
                <w:sz w:val="24"/>
              </w:rPr>
              <w:t>002142</w:t>
            </w:r>
          </w:p>
        </w:tc>
        <w:tc>
          <w:tcPr>
            <w:tcW w:w="1701" w:type="dxa"/>
            <w:vAlign w:val="center"/>
          </w:tcPr>
          <w:p w:rsidR="0053165B" w:rsidRDefault="00732846">
            <w:pPr>
              <w:jc w:val="center"/>
            </w:pPr>
            <w:r>
              <w:rPr>
                <w:color w:val="000000"/>
                <w:sz w:val="24"/>
              </w:rPr>
              <w:t>宁波银行</w:t>
            </w:r>
          </w:p>
        </w:tc>
        <w:tc>
          <w:tcPr>
            <w:tcW w:w="1559" w:type="dxa"/>
            <w:vAlign w:val="center"/>
          </w:tcPr>
          <w:p w:rsidR="0053165B" w:rsidRDefault="00732846">
            <w:pPr>
              <w:jc w:val="right"/>
            </w:pPr>
            <w:r>
              <w:rPr>
                <w:color w:val="000000"/>
                <w:sz w:val="24"/>
              </w:rPr>
              <w:t>36,111</w:t>
            </w:r>
          </w:p>
        </w:tc>
        <w:tc>
          <w:tcPr>
            <w:tcW w:w="1932" w:type="dxa"/>
            <w:vAlign w:val="center"/>
          </w:tcPr>
          <w:p w:rsidR="0053165B" w:rsidRDefault="00732846">
            <w:pPr>
              <w:jc w:val="right"/>
            </w:pPr>
            <w:r>
              <w:rPr>
                <w:color w:val="000000"/>
                <w:sz w:val="24"/>
              </w:rPr>
              <w:t>600,887.04</w:t>
            </w:r>
          </w:p>
        </w:tc>
        <w:tc>
          <w:tcPr>
            <w:tcW w:w="1612" w:type="dxa"/>
            <w:vAlign w:val="center"/>
          </w:tcPr>
          <w:p w:rsidR="0053165B" w:rsidRDefault="00732846">
            <w:pPr>
              <w:jc w:val="right"/>
            </w:pPr>
            <w:r>
              <w:rPr>
                <w:color w:val="000000"/>
                <w:sz w:val="24"/>
              </w:rPr>
              <w:t>1.39</w:t>
            </w:r>
          </w:p>
        </w:tc>
      </w:tr>
      <w:tr w:rsidR="0053165B">
        <w:trPr>
          <w:jc w:val="center"/>
        </w:trPr>
        <w:tc>
          <w:tcPr>
            <w:tcW w:w="817" w:type="dxa"/>
            <w:vAlign w:val="center"/>
          </w:tcPr>
          <w:p w:rsidR="0053165B" w:rsidRDefault="00732846">
            <w:pPr>
              <w:jc w:val="center"/>
            </w:pPr>
            <w:r>
              <w:rPr>
                <w:color w:val="000000"/>
                <w:sz w:val="24"/>
              </w:rPr>
              <w:t>19</w:t>
            </w:r>
          </w:p>
        </w:tc>
        <w:tc>
          <w:tcPr>
            <w:tcW w:w="1276" w:type="dxa"/>
            <w:vAlign w:val="center"/>
          </w:tcPr>
          <w:p w:rsidR="0053165B" w:rsidRDefault="00732846">
            <w:pPr>
              <w:jc w:val="center"/>
            </w:pPr>
            <w:r>
              <w:rPr>
                <w:color w:val="000000"/>
                <w:sz w:val="24"/>
              </w:rPr>
              <w:t>002736</w:t>
            </w:r>
          </w:p>
        </w:tc>
        <w:tc>
          <w:tcPr>
            <w:tcW w:w="1701" w:type="dxa"/>
            <w:vAlign w:val="center"/>
          </w:tcPr>
          <w:p w:rsidR="0053165B" w:rsidRDefault="00732846">
            <w:pPr>
              <w:jc w:val="center"/>
            </w:pPr>
            <w:r>
              <w:rPr>
                <w:color w:val="000000"/>
                <w:sz w:val="24"/>
              </w:rPr>
              <w:t>国信证券</w:t>
            </w:r>
          </w:p>
        </w:tc>
        <w:tc>
          <w:tcPr>
            <w:tcW w:w="1559" w:type="dxa"/>
            <w:vAlign w:val="center"/>
          </w:tcPr>
          <w:p w:rsidR="0053165B" w:rsidRDefault="00732846">
            <w:pPr>
              <w:jc w:val="right"/>
            </w:pPr>
            <w:r>
              <w:rPr>
                <w:color w:val="000000"/>
                <w:sz w:val="24"/>
              </w:rPr>
              <w:t>37,300</w:t>
            </w:r>
          </w:p>
        </w:tc>
        <w:tc>
          <w:tcPr>
            <w:tcW w:w="1932" w:type="dxa"/>
            <w:vAlign w:val="center"/>
          </w:tcPr>
          <w:p w:rsidR="0053165B" w:rsidRDefault="00732846">
            <w:pPr>
              <w:jc w:val="right"/>
            </w:pPr>
            <w:r>
              <w:rPr>
                <w:color w:val="000000"/>
                <w:sz w:val="24"/>
              </w:rPr>
              <w:t>580,015.00</w:t>
            </w:r>
          </w:p>
        </w:tc>
        <w:tc>
          <w:tcPr>
            <w:tcW w:w="1612" w:type="dxa"/>
            <w:vAlign w:val="center"/>
          </w:tcPr>
          <w:p w:rsidR="0053165B" w:rsidRDefault="00732846">
            <w:pPr>
              <w:jc w:val="right"/>
            </w:pPr>
            <w:r>
              <w:rPr>
                <w:color w:val="000000"/>
                <w:sz w:val="24"/>
              </w:rPr>
              <w:t>1.34</w:t>
            </w:r>
          </w:p>
        </w:tc>
      </w:tr>
      <w:tr w:rsidR="0053165B">
        <w:trPr>
          <w:jc w:val="center"/>
        </w:trPr>
        <w:tc>
          <w:tcPr>
            <w:tcW w:w="817" w:type="dxa"/>
            <w:vAlign w:val="center"/>
          </w:tcPr>
          <w:p w:rsidR="0053165B" w:rsidRDefault="00732846">
            <w:pPr>
              <w:jc w:val="center"/>
            </w:pPr>
            <w:r>
              <w:rPr>
                <w:color w:val="000000"/>
                <w:sz w:val="24"/>
              </w:rPr>
              <w:t>20</w:t>
            </w:r>
          </w:p>
        </w:tc>
        <w:tc>
          <w:tcPr>
            <w:tcW w:w="1276" w:type="dxa"/>
            <w:vAlign w:val="center"/>
          </w:tcPr>
          <w:p w:rsidR="0053165B" w:rsidRDefault="00732846">
            <w:pPr>
              <w:jc w:val="center"/>
            </w:pPr>
            <w:r>
              <w:rPr>
                <w:color w:val="000000"/>
                <w:sz w:val="24"/>
              </w:rPr>
              <w:t>002202</w:t>
            </w:r>
          </w:p>
        </w:tc>
        <w:tc>
          <w:tcPr>
            <w:tcW w:w="1701" w:type="dxa"/>
            <w:vAlign w:val="center"/>
          </w:tcPr>
          <w:p w:rsidR="0053165B" w:rsidRDefault="00732846">
            <w:pPr>
              <w:jc w:val="center"/>
            </w:pPr>
            <w:r>
              <w:rPr>
                <w:color w:val="000000"/>
                <w:sz w:val="24"/>
              </w:rPr>
              <w:t>金风科技</w:t>
            </w:r>
          </w:p>
        </w:tc>
        <w:tc>
          <w:tcPr>
            <w:tcW w:w="1559" w:type="dxa"/>
            <w:vAlign w:val="center"/>
          </w:tcPr>
          <w:p w:rsidR="0053165B" w:rsidRDefault="00732846">
            <w:pPr>
              <w:jc w:val="right"/>
            </w:pPr>
            <w:r>
              <w:rPr>
                <w:color w:val="000000"/>
                <w:sz w:val="24"/>
              </w:rPr>
              <w:t>33,830</w:t>
            </w:r>
          </w:p>
        </w:tc>
        <w:tc>
          <w:tcPr>
            <w:tcW w:w="1932" w:type="dxa"/>
            <w:vAlign w:val="center"/>
          </w:tcPr>
          <w:p w:rsidR="0053165B" w:rsidRDefault="00732846">
            <w:pPr>
              <w:jc w:val="right"/>
            </w:pPr>
            <w:r>
              <w:rPr>
                <w:color w:val="000000"/>
                <w:sz w:val="24"/>
              </w:rPr>
              <w:t>578,831.30</w:t>
            </w:r>
          </w:p>
        </w:tc>
        <w:tc>
          <w:tcPr>
            <w:tcW w:w="1612" w:type="dxa"/>
            <w:vAlign w:val="center"/>
          </w:tcPr>
          <w:p w:rsidR="0053165B" w:rsidRDefault="00732846">
            <w:pPr>
              <w:jc w:val="right"/>
            </w:pPr>
            <w:r>
              <w:rPr>
                <w:color w:val="000000"/>
                <w:sz w:val="24"/>
              </w:rPr>
              <w:t>1.34</w:t>
            </w:r>
          </w:p>
        </w:tc>
      </w:tr>
      <w:tr w:rsidR="0053165B">
        <w:trPr>
          <w:jc w:val="center"/>
        </w:trPr>
        <w:tc>
          <w:tcPr>
            <w:tcW w:w="817" w:type="dxa"/>
            <w:vAlign w:val="center"/>
          </w:tcPr>
          <w:p w:rsidR="0053165B" w:rsidRDefault="00732846">
            <w:pPr>
              <w:jc w:val="center"/>
            </w:pPr>
            <w:r>
              <w:rPr>
                <w:color w:val="000000"/>
                <w:sz w:val="24"/>
              </w:rPr>
              <w:t>21</w:t>
            </w:r>
          </w:p>
        </w:tc>
        <w:tc>
          <w:tcPr>
            <w:tcW w:w="1276" w:type="dxa"/>
            <w:vAlign w:val="center"/>
          </w:tcPr>
          <w:p w:rsidR="0053165B" w:rsidRDefault="00732846">
            <w:pPr>
              <w:jc w:val="center"/>
            </w:pPr>
            <w:r>
              <w:rPr>
                <w:color w:val="000000"/>
                <w:sz w:val="24"/>
              </w:rPr>
              <w:t>000423</w:t>
            </w:r>
          </w:p>
        </w:tc>
        <w:tc>
          <w:tcPr>
            <w:tcW w:w="1701" w:type="dxa"/>
            <w:vAlign w:val="center"/>
          </w:tcPr>
          <w:p w:rsidR="0053165B" w:rsidRDefault="00732846">
            <w:pPr>
              <w:jc w:val="center"/>
            </w:pPr>
            <w:r>
              <w:rPr>
                <w:color w:val="000000"/>
                <w:sz w:val="24"/>
              </w:rPr>
              <w:t>东阿阿胶</w:t>
            </w:r>
          </w:p>
        </w:tc>
        <w:tc>
          <w:tcPr>
            <w:tcW w:w="1559" w:type="dxa"/>
            <w:vAlign w:val="center"/>
          </w:tcPr>
          <w:p w:rsidR="0053165B" w:rsidRDefault="00732846">
            <w:pPr>
              <w:jc w:val="right"/>
            </w:pPr>
            <w:r>
              <w:rPr>
                <w:color w:val="000000"/>
                <w:sz w:val="24"/>
              </w:rPr>
              <w:t>10,700</w:t>
            </w:r>
          </w:p>
        </w:tc>
        <w:tc>
          <w:tcPr>
            <w:tcW w:w="1932" w:type="dxa"/>
            <w:vAlign w:val="center"/>
          </w:tcPr>
          <w:p w:rsidR="0053165B" w:rsidRDefault="00732846">
            <w:pPr>
              <w:jc w:val="right"/>
            </w:pPr>
            <w:r>
              <w:rPr>
                <w:color w:val="000000"/>
                <w:sz w:val="24"/>
              </w:rPr>
              <w:t>576,409.00</w:t>
            </w:r>
          </w:p>
        </w:tc>
        <w:tc>
          <w:tcPr>
            <w:tcW w:w="1612" w:type="dxa"/>
            <w:vAlign w:val="center"/>
          </w:tcPr>
          <w:p w:rsidR="0053165B" w:rsidRDefault="00732846">
            <w:pPr>
              <w:jc w:val="right"/>
            </w:pPr>
            <w:r>
              <w:rPr>
                <w:color w:val="000000"/>
                <w:sz w:val="24"/>
              </w:rPr>
              <w:t>1.33</w:t>
            </w:r>
          </w:p>
        </w:tc>
      </w:tr>
      <w:tr w:rsidR="0053165B">
        <w:trPr>
          <w:jc w:val="center"/>
        </w:trPr>
        <w:tc>
          <w:tcPr>
            <w:tcW w:w="817" w:type="dxa"/>
            <w:vAlign w:val="center"/>
          </w:tcPr>
          <w:p w:rsidR="0053165B" w:rsidRDefault="00732846">
            <w:pPr>
              <w:jc w:val="center"/>
            </w:pPr>
            <w:r>
              <w:rPr>
                <w:color w:val="000000"/>
                <w:sz w:val="24"/>
              </w:rPr>
              <w:t>22</w:t>
            </w:r>
          </w:p>
        </w:tc>
        <w:tc>
          <w:tcPr>
            <w:tcW w:w="1276" w:type="dxa"/>
            <w:vAlign w:val="center"/>
          </w:tcPr>
          <w:p w:rsidR="0053165B" w:rsidRDefault="00732846">
            <w:pPr>
              <w:jc w:val="center"/>
            </w:pPr>
            <w:r>
              <w:rPr>
                <w:color w:val="000000"/>
                <w:sz w:val="24"/>
              </w:rPr>
              <w:t>000100</w:t>
            </w:r>
          </w:p>
        </w:tc>
        <w:tc>
          <w:tcPr>
            <w:tcW w:w="1701" w:type="dxa"/>
            <w:vAlign w:val="center"/>
          </w:tcPr>
          <w:p w:rsidR="0053165B" w:rsidRDefault="00732846">
            <w:pPr>
              <w:jc w:val="center"/>
            </w:pPr>
            <w:r>
              <w:rPr>
                <w:color w:val="000000"/>
                <w:sz w:val="24"/>
              </w:rPr>
              <w:t xml:space="preserve">TCL </w:t>
            </w:r>
            <w:r>
              <w:rPr>
                <w:color w:val="000000"/>
                <w:sz w:val="24"/>
              </w:rPr>
              <w:t>集团</w:t>
            </w:r>
          </w:p>
        </w:tc>
        <w:tc>
          <w:tcPr>
            <w:tcW w:w="1559" w:type="dxa"/>
            <w:vAlign w:val="center"/>
          </w:tcPr>
          <w:p w:rsidR="0053165B" w:rsidRDefault="00732846">
            <w:pPr>
              <w:jc w:val="right"/>
            </w:pPr>
            <w:r>
              <w:rPr>
                <w:color w:val="000000"/>
                <w:sz w:val="24"/>
              </w:rPr>
              <w:t>167,200</w:t>
            </w:r>
          </w:p>
        </w:tc>
        <w:tc>
          <w:tcPr>
            <w:tcW w:w="1932" w:type="dxa"/>
            <w:vAlign w:val="center"/>
          </w:tcPr>
          <w:p w:rsidR="0053165B" w:rsidRDefault="00732846">
            <w:pPr>
              <w:jc w:val="right"/>
            </w:pPr>
            <w:r>
              <w:rPr>
                <w:color w:val="000000"/>
                <w:sz w:val="24"/>
              </w:rPr>
              <w:t>551,760.00</w:t>
            </w:r>
          </w:p>
        </w:tc>
        <w:tc>
          <w:tcPr>
            <w:tcW w:w="1612" w:type="dxa"/>
            <w:vAlign w:val="center"/>
          </w:tcPr>
          <w:p w:rsidR="0053165B" w:rsidRDefault="00732846">
            <w:pPr>
              <w:jc w:val="right"/>
            </w:pPr>
            <w:r>
              <w:rPr>
                <w:color w:val="000000"/>
                <w:sz w:val="24"/>
              </w:rPr>
              <w:t>1.27</w:t>
            </w:r>
          </w:p>
        </w:tc>
      </w:tr>
      <w:tr w:rsidR="0053165B">
        <w:trPr>
          <w:jc w:val="center"/>
        </w:trPr>
        <w:tc>
          <w:tcPr>
            <w:tcW w:w="817" w:type="dxa"/>
            <w:vAlign w:val="center"/>
          </w:tcPr>
          <w:p w:rsidR="0053165B" w:rsidRDefault="00732846">
            <w:pPr>
              <w:jc w:val="center"/>
            </w:pPr>
            <w:r>
              <w:rPr>
                <w:color w:val="000000"/>
                <w:sz w:val="24"/>
              </w:rPr>
              <w:t>23</w:t>
            </w:r>
          </w:p>
        </w:tc>
        <w:tc>
          <w:tcPr>
            <w:tcW w:w="1276" w:type="dxa"/>
            <w:vAlign w:val="center"/>
          </w:tcPr>
          <w:p w:rsidR="0053165B" w:rsidRDefault="00732846">
            <w:pPr>
              <w:jc w:val="center"/>
            </w:pPr>
            <w:r>
              <w:rPr>
                <w:color w:val="000000"/>
                <w:sz w:val="24"/>
              </w:rPr>
              <w:t>000728</w:t>
            </w:r>
          </w:p>
        </w:tc>
        <w:tc>
          <w:tcPr>
            <w:tcW w:w="1701" w:type="dxa"/>
            <w:vAlign w:val="center"/>
          </w:tcPr>
          <w:p w:rsidR="0053165B" w:rsidRDefault="00732846">
            <w:pPr>
              <w:jc w:val="center"/>
            </w:pPr>
            <w:r>
              <w:rPr>
                <w:color w:val="000000"/>
                <w:sz w:val="24"/>
              </w:rPr>
              <w:t>国元证券</w:t>
            </w:r>
          </w:p>
        </w:tc>
        <w:tc>
          <w:tcPr>
            <w:tcW w:w="1559" w:type="dxa"/>
            <w:vAlign w:val="center"/>
          </w:tcPr>
          <w:p w:rsidR="0053165B" w:rsidRDefault="00732846">
            <w:pPr>
              <w:jc w:val="right"/>
            </w:pPr>
            <w:r>
              <w:rPr>
                <w:color w:val="000000"/>
                <w:sz w:val="24"/>
              </w:rPr>
              <w:t>25,300</w:t>
            </w:r>
          </w:p>
        </w:tc>
        <w:tc>
          <w:tcPr>
            <w:tcW w:w="1932" w:type="dxa"/>
            <w:vAlign w:val="center"/>
          </w:tcPr>
          <w:p w:rsidR="0053165B" w:rsidRDefault="00732846">
            <w:pPr>
              <w:jc w:val="right"/>
            </w:pPr>
            <w:r>
              <w:rPr>
                <w:color w:val="000000"/>
                <w:sz w:val="24"/>
              </w:rPr>
              <w:t>503,470.00</w:t>
            </w:r>
          </w:p>
        </w:tc>
        <w:tc>
          <w:tcPr>
            <w:tcW w:w="1612" w:type="dxa"/>
            <w:vAlign w:val="center"/>
          </w:tcPr>
          <w:p w:rsidR="0053165B" w:rsidRDefault="00732846">
            <w:pPr>
              <w:jc w:val="right"/>
            </w:pPr>
            <w:r>
              <w:rPr>
                <w:color w:val="000000"/>
                <w:sz w:val="24"/>
              </w:rPr>
              <w:t>1.16</w:t>
            </w:r>
          </w:p>
        </w:tc>
      </w:tr>
      <w:tr w:rsidR="0053165B">
        <w:trPr>
          <w:jc w:val="center"/>
        </w:trPr>
        <w:tc>
          <w:tcPr>
            <w:tcW w:w="817" w:type="dxa"/>
            <w:vAlign w:val="center"/>
          </w:tcPr>
          <w:p w:rsidR="0053165B" w:rsidRDefault="00732846">
            <w:pPr>
              <w:jc w:val="center"/>
            </w:pPr>
            <w:r>
              <w:rPr>
                <w:color w:val="000000"/>
                <w:sz w:val="24"/>
              </w:rPr>
              <w:t>24</w:t>
            </w:r>
          </w:p>
        </w:tc>
        <w:tc>
          <w:tcPr>
            <w:tcW w:w="1276" w:type="dxa"/>
            <w:vAlign w:val="center"/>
          </w:tcPr>
          <w:p w:rsidR="0053165B" w:rsidRDefault="00732846">
            <w:pPr>
              <w:jc w:val="center"/>
            </w:pPr>
            <w:r>
              <w:rPr>
                <w:color w:val="000000"/>
                <w:sz w:val="24"/>
              </w:rPr>
              <w:t>000338</w:t>
            </w:r>
          </w:p>
        </w:tc>
        <w:tc>
          <w:tcPr>
            <w:tcW w:w="1701" w:type="dxa"/>
            <w:vAlign w:val="center"/>
          </w:tcPr>
          <w:p w:rsidR="0053165B" w:rsidRDefault="00732846">
            <w:pPr>
              <w:jc w:val="center"/>
            </w:pPr>
            <w:r>
              <w:rPr>
                <w:color w:val="000000"/>
                <w:sz w:val="24"/>
              </w:rPr>
              <w:t>潍柴动力</w:t>
            </w:r>
          </w:p>
        </w:tc>
        <w:tc>
          <w:tcPr>
            <w:tcW w:w="1559" w:type="dxa"/>
            <w:vAlign w:val="center"/>
          </w:tcPr>
          <w:p w:rsidR="0053165B" w:rsidRDefault="00732846">
            <w:pPr>
              <w:jc w:val="right"/>
            </w:pPr>
            <w:r>
              <w:rPr>
                <w:color w:val="000000"/>
                <w:sz w:val="24"/>
              </w:rPr>
              <w:t>48,878</w:t>
            </w:r>
          </w:p>
        </w:tc>
        <w:tc>
          <w:tcPr>
            <w:tcW w:w="1932" w:type="dxa"/>
            <w:vAlign w:val="center"/>
          </w:tcPr>
          <w:p w:rsidR="0053165B" w:rsidRDefault="00732846">
            <w:pPr>
              <w:jc w:val="right"/>
            </w:pPr>
            <w:r>
              <w:rPr>
                <w:color w:val="000000"/>
                <w:sz w:val="24"/>
              </w:rPr>
              <w:t>486,824.88</w:t>
            </w:r>
          </w:p>
        </w:tc>
        <w:tc>
          <w:tcPr>
            <w:tcW w:w="1612" w:type="dxa"/>
            <w:vAlign w:val="center"/>
          </w:tcPr>
          <w:p w:rsidR="0053165B" w:rsidRDefault="00732846">
            <w:pPr>
              <w:jc w:val="right"/>
            </w:pPr>
            <w:r>
              <w:rPr>
                <w:color w:val="000000"/>
                <w:sz w:val="24"/>
              </w:rPr>
              <w:t>1.12</w:t>
            </w:r>
          </w:p>
        </w:tc>
      </w:tr>
      <w:tr w:rsidR="0053165B">
        <w:trPr>
          <w:jc w:val="center"/>
        </w:trPr>
        <w:tc>
          <w:tcPr>
            <w:tcW w:w="817" w:type="dxa"/>
            <w:vAlign w:val="center"/>
          </w:tcPr>
          <w:p w:rsidR="0053165B" w:rsidRDefault="00732846">
            <w:pPr>
              <w:jc w:val="center"/>
            </w:pPr>
            <w:r>
              <w:rPr>
                <w:color w:val="000000"/>
                <w:sz w:val="24"/>
              </w:rPr>
              <w:t>25</w:t>
            </w:r>
          </w:p>
        </w:tc>
        <w:tc>
          <w:tcPr>
            <w:tcW w:w="1276" w:type="dxa"/>
            <w:vAlign w:val="center"/>
          </w:tcPr>
          <w:p w:rsidR="0053165B" w:rsidRDefault="00732846">
            <w:pPr>
              <w:jc w:val="center"/>
            </w:pPr>
            <w:r>
              <w:rPr>
                <w:color w:val="000000"/>
                <w:sz w:val="24"/>
              </w:rPr>
              <w:t>000568</w:t>
            </w:r>
          </w:p>
        </w:tc>
        <w:tc>
          <w:tcPr>
            <w:tcW w:w="1701" w:type="dxa"/>
            <w:vAlign w:val="center"/>
          </w:tcPr>
          <w:p w:rsidR="0053165B" w:rsidRDefault="00732846">
            <w:pPr>
              <w:jc w:val="center"/>
            </w:pPr>
            <w:r>
              <w:rPr>
                <w:color w:val="000000"/>
                <w:sz w:val="24"/>
              </w:rPr>
              <w:t>泸州老窖</w:t>
            </w:r>
          </w:p>
        </w:tc>
        <w:tc>
          <w:tcPr>
            <w:tcW w:w="1559" w:type="dxa"/>
            <w:vAlign w:val="center"/>
          </w:tcPr>
          <w:p w:rsidR="0053165B" w:rsidRDefault="00732846">
            <w:pPr>
              <w:jc w:val="right"/>
            </w:pPr>
            <w:r>
              <w:rPr>
                <w:color w:val="000000"/>
                <w:sz w:val="24"/>
              </w:rPr>
              <w:t>14,523</w:t>
            </w:r>
          </w:p>
        </w:tc>
        <w:tc>
          <w:tcPr>
            <w:tcW w:w="1932" w:type="dxa"/>
            <w:vAlign w:val="center"/>
          </w:tcPr>
          <w:p w:rsidR="0053165B" w:rsidRDefault="00732846">
            <w:pPr>
              <w:jc w:val="right"/>
            </w:pPr>
            <w:r>
              <w:rPr>
                <w:color w:val="000000"/>
                <w:sz w:val="24"/>
              </w:rPr>
              <w:t>479,259.00</w:t>
            </w:r>
          </w:p>
        </w:tc>
        <w:tc>
          <w:tcPr>
            <w:tcW w:w="1612" w:type="dxa"/>
            <w:vAlign w:val="center"/>
          </w:tcPr>
          <w:p w:rsidR="0053165B" w:rsidRDefault="00732846">
            <w:pPr>
              <w:jc w:val="right"/>
            </w:pPr>
            <w:r>
              <w:rPr>
                <w:color w:val="000000"/>
                <w:sz w:val="24"/>
              </w:rPr>
              <w:t>1.11</w:t>
            </w:r>
          </w:p>
        </w:tc>
      </w:tr>
      <w:tr w:rsidR="0053165B">
        <w:trPr>
          <w:jc w:val="center"/>
        </w:trPr>
        <w:tc>
          <w:tcPr>
            <w:tcW w:w="817" w:type="dxa"/>
            <w:vAlign w:val="center"/>
          </w:tcPr>
          <w:p w:rsidR="0053165B" w:rsidRDefault="00732846">
            <w:pPr>
              <w:jc w:val="center"/>
            </w:pPr>
            <w:r>
              <w:rPr>
                <w:color w:val="000000"/>
                <w:sz w:val="24"/>
              </w:rPr>
              <w:t>26</w:t>
            </w:r>
          </w:p>
        </w:tc>
        <w:tc>
          <w:tcPr>
            <w:tcW w:w="1276" w:type="dxa"/>
            <w:vAlign w:val="center"/>
          </w:tcPr>
          <w:p w:rsidR="0053165B" w:rsidRDefault="00732846">
            <w:pPr>
              <w:jc w:val="center"/>
            </w:pPr>
            <w:r>
              <w:rPr>
                <w:color w:val="000000"/>
                <w:sz w:val="24"/>
              </w:rPr>
              <w:t>000069</w:t>
            </w:r>
          </w:p>
        </w:tc>
        <w:tc>
          <w:tcPr>
            <w:tcW w:w="1701" w:type="dxa"/>
            <w:vAlign w:val="center"/>
          </w:tcPr>
          <w:p w:rsidR="0053165B" w:rsidRDefault="00732846">
            <w:pPr>
              <w:jc w:val="center"/>
            </w:pPr>
            <w:r>
              <w:rPr>
                <w:color w:val="000000"/>
                <w:sz w:val="24"/>
              </w:rPr>
              <w:t>华侨城Ａ</w:t>
            </w:r>
          </w:p>
        </w:tc>
        <w:tc>
          <w:tcPr>
            <w:tcW w:w="1559" w:type="dxa"/>
            <w:vAlign w:val="center"/>
          </w:tcPr>
          <w:p w:rsidR="0053165B" w:rsidRDefault="00732846">
            <w:pPr>
              <w:jc w:val="right"/>
            </w:pPr>
            <w:r>
              <w:rPr>
                <w:color w:val="000000"/>
                <w:sz w:val="24"/>
              </w:rPr>
              <w:t>65,874</w:t>
            </w:r>
          </w:p>
        </w:tc>
        <w:tc>
          <w:tcPr>
            <w:tcW w:w="1932" w:type="dxa"/>
            <w:vAlign w:val="center"/>
          </w:tcPr>
          <w:p w:rsidR="0053165B" w:rsidRDefault="00732846">
            <w:pPr>
              <w:jc w:val="right"/>
            </w:pPr>
            <w:r>
              <w:rPr>
                <w:color w:val="000000"/>
                <w:sz w:val="24"/>
              </w:rPr>
              <w:t>457,824.30</w:t>
            </w:r>
          </w:p>
        </w:tc>
        <w:tc>
          <w:tcPr>
            <w:tcW w:w="1612" w:type="dxa"/>
            <w:vAlign w:val="center"/>
          </w:tcPr>
          <w:p w:rsidR="0053165B" w:rsidRDefault="00732846">
            <w:pPr>
              <w:jc w:val="right"/>
            </w:pPr>
            <w:r>
              <w:rPr>
                <w:color w:val="000000"/>
                <w:sz w:val="24"/>
              </w:rPr>
              <w:t>1.06</w:t>
            </w:r>
          </w:p>
        </w:tc>
      </w:tr>
      <w:tr w:rsidR="0053165B">
        <w:trPr>
          <w:jc w:val="center"/>
        </w:trPr>
        <w:tc>
          <w:tcPr>
            <w:tcW w:w="817" w:type="dxa"/>
            <w:vAlign w:val="center"/>
          </w:tcPr>
          <w:p w:rsidR="0053165B" w:rsidRDefault="00732846">
            <w:pPr>
              <w:jc w:val="center"/>
            </w:pPr>
            <w:r>
              <w:rPr>
                <w:color w:val="000000"/>
                <w:sz w:val="24"/>
              </w:rPr>
              <w:t>27</w:t>
            </w:r>
          </w:p>
        </w:tc>
        <w:tc>
          <w:tcPr>
            <w:tcW w:w="1276" w:type="dxa"/>
            <w:vAlign w:val="center"/>
          </w:tcPr>
          <w:p w:rsidR="0053165B" w:rsidRDefault="00732846">
            <w:pPr>
              <w:jc w:val="center"/>
            </w:pPr>
            <w:r>
              <w:rPr>
                <w:color w:val="000000"/>
                <w:sz w:val="24"/>
              </w:rPr>
              <w:t>000157</w:t>
            </w:r>
          </w:p>
        </w:tc>
        <w:tc>
          <w:tcPr>
            <w:tcW w:w="1701" w:type="dxa"/>
            <w:vAlign w:val="center"/>
          </w:tcPr>
          <w:p w:rsidR="0053165B" w:rsidRDefault="00732846">
            <w:pPr>
              <w:jc w:val="center"/>
            </w:pPr>
            <w:r>
              <w:rPr>
                <w:color w:val="000000"/>
                <w:sz w:val="24"/>
              </w:rPr>
              <w:t>中联重科</w:t>
            </w:r>
          </w:p>
        </w:tc>
        <w:tc>
          <w:tcPr>
            <w:tcW w:w="1559" w:type="dxa"/>
            <w:vAlign w:val="center"/>
          </w:tcPr>
          <w:p w:rsidR="0053165B" w:rsidRDefault="00732846">
            <w:pPr>
              <w:jc w:val="right"/>
            </w:pPr>
            <w:r>
              <w:rPr>
                <w:color w:val="000000"/>
                <w:sz w:val="24"/>
              </w:rPr>
              <w:t>97,247</w:t>
            </w:r>
          </w:p>
        </w:tc>
        <w:tc>
          <w:tcPr>
            <w:tcW w:w="1932" w:type="dxa"/>
            <w:vAlign w:val="center"/>
          </w:tcPr>
          <w:p w:rsidR="0053165B" w:rsidRDefault="00732846">
            <w:pPr>
              <w:jc w:val="right"/>
            </w:pPr>
            <w:r>
              <w:rPr>
                <w:color w:val="000000"/>
                <w:sz w:val="24"/>
              </w:rPr>
              <w:t>441,501.38</w:t>
            </w:r>
          </w:p>
        </w:tc>
        <w:tc>
          <w:tcPr>
            <w:tcW w:w="1612" w:type="dxa"/>
            <w:vAlign w:val="center"/>
          </w:tcPr>
          <w:p w:rsidR="0053165B" w:rsidRDefault="00732846">
            <w:pPr>
              <w:jc w:val="right"/>
            </w:pPr>
            <w:r>
              <w:rPr>
                <w:color w:val="000000"/>
                <w:sz w:val="24"/>
              </w:rPr>
              <w:t>1.02</w:t>
            </w:r>
          </w:p>
        </w:tc>
      </w:tr>
      <w:tr w:rsidR="0053165B">
        <w:trPr>
          <w:jc w:val="center"/>
        </w:trPr>
        <w:tc>
          <w:tcPr>
            <w:tcW w:w="817" w:type="dxa"/>
            <w:vAlign w:val="center"/>
          </w:tcPr>
          <w:p w:rsidR="0053165B" w:rsidRDefault="00732846">
            <w:pPr>
              <w:jc w:val="center"/>
            </w:pPr>
            <w:r>
              <w:rPr>
                <w:color w:val="000000"/>
                <w:sz w:val="24"/>
              </w:rPr>
              <w:t>28</w:t>
            </w:r>
          </w:p>
        </w:tc>
        <w:tc>
          <w:tcPr>
            <w:tcW w:w="1276" w:type="dxa"/>
            <w:vAlign w:val="center"/>
          </w:tcPr>
          <w:p w:rsidR="0053165B" w:rsidRDefault="00732846">
            <w:pPr>
              <w:jc w:val="center"/>
            </w:pPr>
            <w:r>
              <w:rPr>
                <w:color w:val="000000"/>
                <w:sz w:val="24"/>
              </w:rPr>
              <w:t>000623</w:t>
            </w:r>
          </w:p>
        </w:tc>
        <w:tc>
          <w:tcPr>
            <w:tcW w:w="1701" w:type="dxa"/>
            <w:vAlign w:val="center"/>
          </w:tcPr>
          <w:p w:rsidR="0053165B" w:rsidRDefault="00732846">
            <w:pPr>
              <w:jc w:val="center"/>
            </w:pPr>
            <w:r>
              <w:rPr>
                <w:color w:val="000000"/>
                <w:sz w:val="24"/>
              </w:rPr>
              <w:t>吉林敖东</w:t>
            </w:r>
          </w:p>
        </w:tc>
        <w:tc>
          <w:tcPr>
            <w:tcW w:w="1559" w:type="dxa"/>
            <w:vAlign w:val="center"/>
          </w:tcPr>
          <w:p w:rsidR="0053165B" w:rsidRDefault="00732846">
            <w:pPr>
              <w:jc w:val="right"/>
            </w:pPr>
            <w:r>
              <w:rPr>
                <w:color w:val="000000"/>
                <w:sz w:val="24"/>
              </w:rPr>
              <w:t>14,015</w:t>
            </w:r>
          </w:p>
        </w:tc>
        <w:tc>
          <w:tcPr>
            <w:tcW w:w="1932" w:type="dxa"/>
            <w:vAlign w:val="center"/>
          </w:tcPr>
          <w:p w:rsidR="0053165B" w:rsidRDefault="00732846">
            <w:pPr>
              <w:jc w:val="right"/>
            </w:pPr>
            <w:r>
              <w:rPr>
                <w:color w:val="000000"/>
                <w:sz w:val="24"/>
              </w:rPr>
              <w:t>434,324.85</w:t>
            </w:r>
          </w:p>
        </w:tc>
        <w:tc>
          <w:tcPr>
            <w:tcW w:w="1612" w:type="dxa"/>
            <w:vAlign w:val="center"/>
          </w:tcPr>
          <w:p w:rsidR="0053165B" w:rsidRDefault="00732846">
            <w:pPr>
              <w:jc w:val="right"/>
            </w:pPr>
            <w:r>
              <w:rPr>
                <w:color w:val="000000"/>
                <w:sz w:val="24"/>
              </w:rPr>
              <w:t>1.00</w:t>
            </w:r>
          </w:p>
        </w:tc>
      </w:tr>
      <w:tr w:rsidR="0053165B">
        <w:trPr>
          <w:jc w:val="center"/>
        </w:trPr>
        <w:tc>
          <w:tcPr>
            <w:tcW w:w="817" w:type="dxa"/>
            <w:vAlign w:val="center"/>
          </w:tcPr>
          <w:p w:rsidR="0053165B" w:rsidRDefault="00732846">
            <w:pPr>
              <w:jc w:val="center"/>
            </w:pPr>
            <w:r>
              <w:rPr>
                <w:color w:val="000000"/>
                <w:sz w:val="24"/>
              </w:rPr>
              <w:t>29</w:t>
            </w:r>
          </w:p>
        </w:tc>
        <w:tc>
          <w:tcPr>
            <w:tcW w:w="1276" w:type="dxa"/>
            <w:vAlign w:val="center"/>
          </w:tcPr>
          <w:p w:rsidR="0053165B" w:rsidRDefault="00732846">
            <w:pPr>
              <w:jc w:val="center"/>
            </w:pPr>
            <w:r>
              <w:rPr>
                <w:color w:val="000000"/>
                <w:sz w:val="24"/>
              </w:rPr>
              <w:t>000793</w:t>
            </w:r>
          </w:p>
        </w:tc>
        <w:tc>
          <w:tcPr>
            <w:tcW w:w="1701" w:type="dxa"/>
            <w:vAlign w:val="center"/>
          </w:tcPr>
          <w:p w:rsidR="0053165B" w:rsidRDefault="00732846">
            <w:pPr>
              <w:jc w:val="center"/>
            </w:pPr>
            <w:r>
              <w:rPr>
                <w:color w:val="000000"/>
                <w:sz w:val="24"/>
              </w:rPr>
              <w:t>华闻传媒</w:t>
            </w:r>
          </w:p>
        </w:tc>
        <w:tc>
          <w:tcPr>
            <w:tcW w:w="1559" w:type="dxa"/>
            <w:vAlign w:val="center"/>
          </w:tcPr>
          <w:p w:rsidR="0053165B" w:rsidRDefault="00732846">
            <w:pPr>
              <w:jc w:val="right"/>
            </w:pPr>
            <w:r>
              <w:rPr>
                <w:color w:val="000000"/>
                <w:sz w:val="24"/>
              </w:rPr>
              <w:t>38,025</w:t>
            </w:r>
          </w:p>
        </w:tc>
        <w:tc>
          <w:tcPr>
            <w:tcW w:w="1932" w:type="dxa"/>
            <w:vAlign w:val="center"/>
          </w:tcPr>
          <w:p w:rsidR="0053165B" w:rsidRDefault="00732846">
            <w:pPr>
              <w:jc w:val="right"/>
            </w:pPr>
            <w:r>
              <w:rPr>
                <w:color w:val="000000"/>
                <w:sz w:val="24"/>
              </w:rPr>
              <w:t>429,302.25</w:t>
            </w:r>
          </w:p>
        </w:tc>
        <w:tc>
          <w:tcPr>
            <w:tcW w:w="1612" w:type="dxa"/>
            <w:vAlign w:val="center"/>
          </w:tcPr>
          <w:p w:rsidR="0053165B" w:rsidRDefault="00732846">
            <w:pPr>
              <w:jc w:val="right"/>
            </w:pPr>
            <w:r>
              <w:rPr>
                <w:color w:val="000000"/>
                <w:sz w:val="24"/>
              </w:rPr>
              <w:t>0.99</w:t>
            </w:r>
          </w:p>
        </w:tc>
      </w:tr>
      <w:tr w:rsidR="0053165B">
        <w:trPr>
          <w:jc w:val="center"/>
        </w:trPr>
        <w:tc>
          <w:tcPr>
            <w:tcW w:w="817" w:type="dxa"/>
            <w:vAlign w:val="center"/>
          </w:tcPr>
          <w:p w:rsidR="0053165B" w:rsidRDefault="00732846">
            <w:pPr>
              <w:jc w:val="center"/>
            </w:pPr>
            <w:r>
              <w:rPr>
                <w:color w:val="000000"/>
                <w:sz w:val="24"/>
              </w:rPr>
              <w:t>30</w:t>
            </w:r>
          </w:p>
        </w:tc>
        <w:tc>
          <w:tcPr>
            <w:tcW w:w="1276" w:type="dxa"/>
            <w:vAlign w:val="center"/>
          </w:tcPr>
          <w:p w:rsidR="0053165B" w:rsidRDefault="00732846">
            <w:pPr>
              <w:jc w:val="center"/>
            </w:pPr>
            <w:r>
              <w:rPr>
                <w:color w:val="000000"/>
                <w:sz w:val="24"/>
              </w:rPr>
              <w:t>000895</w:t>
            </w:r>
          </w:p>
        </w:tc>
        <w:tc>
          <w:tcPr>
            <w:tcW w:w="1701" w:type="dxa"/>
            <w:vAlign w:val="center"/>
          </w:tcPr>
          <w:p w:rsidR="0053165B" w:rsidRDefault="00732846">
            <w:pPr>
              <w:jc w:val="center"/>
            </w:pPr>
            <w:r>
              <w:rPr>
                <w:color w:val="000000"/>
                <w:sz w:val="24"/>
              </w:rPr>
              <w:t>双汇发展</w:t>
            </w:r>
          </w:p>
        </w:tc>
        <w:tc>
          <w:tcPr>
            <w:tcW w:w="1559" w:type="dxa"/>
            <w:vAlign w:val="center"/>
          </w:tcPr>
          <w:p w:rsidR="0053165B" w:rsidRDefault="00732846">
            <w:pPr>
              <w:jc w:val="right"/>
            </w:pPr>
            <w:r>
              <w:rPr>
                <w:color w:val="000000"/>
                <w:sz w:val="24"/>
              </w:rPr>
              <w:t>19,938</w:t>
            </w:r>
          </w:p>
        </w:tc>
        <w:tc>
          <w:tcPr>
            <w:tcW w:w="1932" w:type="dxa"/>
            <w:vAlign w:val="center"/>
          </w:tcPr>
          <w:p w:rsidR="0053165B" w:rsidRDefault="00732846">
            <w:pPr>
              <w:jc w:val="right"/>
            </w:pPr>
            <w:r>
              <w:rPr>
                <w:color w:val="000000"/>
                <w:sz w:val="24"/>
              </w:rPr>
              <w:t>417,302.34</w:t>
            </w:r>
          </w:p>
        </w:tc>
        <w:tc>
          <w:tcPr>
            <w:tcW w:w="1612" w:type="dxa"/>
            <w:vAlign w:val="center"/>
          </w:tcPr>
          <w:p w:rsidR="0053165B" w:rsidRDefault="00732846">
            <w:pPr>
              <w:jc w:val="right"/>
            </w:pPr>
            <w:r>
              <w:rPr>
                <w:color w:val="000000"/>
                <w:sz w:val="24"/>
              </w:rPr>
              <w:t>0.96</w:t>
            </w:r>
          </w:p>
        </w:tc>
      </w:tr>
      <w:tr w:rsidR="0053165B">
        <w:trPr>
          <w:jc w:val="center"/>
        </w:trPr>
        <w:tc>
          <w:tcPr>
            <w:tcW w:w="817" w:type="dxa"/>
            <w:vAlign w:val="center"/>
          </w:tcPr>
          <w:p w:rsidR="0053165B" w:rsidRDefault="00732846">
            <w:pPr>
              <w:jc w:val="center"/>
            </w:pPr>
            <w:r>
              <w:rPr>
                <w:color w:val="000000"/>
                <w:sz w:val="24"/>
              </w:rPr>
              <w:t>31</w:t>
            </w:r>
          </w:p>
        </w:tc>
        <w:tc>
          <w:tcPr>
            <w:tcW w:w="1276" w:type="dxa"/>
            <w:vAlign w:val="center"/>
          </w:tcPr>
          <w:p w:rsidR="0053165B" w:rsidRDefault="00732846">
            <w:pPr>
              <w:jc w:val="center"/>
            </w:pPr>
            <w:r>
              <w:rPr>
                <w:color w:val="000000"/>
                <w:sz w:val="24"/>
              </w:rPr>
              <w:t>000540</w:t>
            </w:r>
          </w:p>
        </w:tc>
        <w:tc>
          <w:tcPr>
            <w:tcW w:w="1701" w:type="dxa"/>
            <w:vAlign w:val="center"/>
          </w:tcPr>
          <w:p w:rsidR="0053165B" w:rsidRDefault="00732846">
            <w:pPr>
              <w:jc w:val="center"/>
            </w:pPr>
            <w:r>
              <w:rPr>
                <w:color w:val="000000"/>
                <w:sz w:val="24"/>
              </w:rPr>
              <w:t>中天城投</w:t>
            </w:r>
          </w:p>
        </w:tc>
        <w:tc>
          <w:tcPr>
            <w:tcW w:w="1559" w:type="dxa"/>
            <w:vAlign w:val="center"/>
          </w:tcPr>
          <w:p w:rsidR="0053165B" w:rsidRDefault="00732846">
            <w:pPr>
              <w:jc w:val="right"/>
            </w:pPr>
            <w:r>
              <w:rPr>
                <w:color w:val="000000"/>
                <w:sz w:val="24"/>
              </w:rPr>
              <w:t>59,172</w:t>
            </w:r>
          </w:p>
        </w:tc>
        <w:tc>
          <w:tcPr>
            <w:tcW w:w="1932" w:type="dxa"/>
            <w:vAlign w:val="center"/>
          </w:tcPr>
          <w:p w:rsidR="0053165B" w:rsidRDefault="00732846">
            <w:pPr>
              <w:jc w:val="right"/>
            </w:pPr>
            <w:r>
              <w:rPr>
                <w:color w:val="000000"/>
                <w:sz w:val="24"/>
              </w:rPr>
              <w:t>410,061.96</w:t>
            </w:r>
          </w:p>
        </w:tc>
        <w:tc>
          <w:tcPr>
            <w:tcW w:w="1612" w:type="dxa"/>
            <w:vAlign w:val="center"/>
          </w:tcPr>
          <w:p w:rsidR="0053165B" w:rsidRDefault="00732846">
            <w:pPr>
              <w:jc w:val="right"/>
            </w:pPr>
            <w:r>
              <w:rPr>
                <w:color w:val="000000"/>
                <w:sz w:val="24"/>
              </w:rPr>
              <w:t>0.95</w:t>
            </w:r>
          </w:p>
        </w:tc>
      </w:tr>
      <w:tr w:rsidR="0053165B">
        <w:trPr>
          <w:jc w:val="center"/>
        </w:trPr>
        <w:tc>
          <w:tcPr>
            <w:tcW w:w="817" w:type="dxa"/>
            <w:vAlign w:val="center"/>
          </w:tcPr>
          <w:p w:rsidR="0053165B" w:rsidRDefault="00732846">
            <w:pPr>
              <w:jc w:val="center"/>
            </w:pPr>
            <w:r>
              <w:rPr>
                <w:color w:val="000000"/>
                <w:sz w:val="24"/>
              </w:rPr>
              <w:t>32</w:t>
            </w:r>
          </w:p>
        </w:tc>
        <w:tc>
          <w:tcPr>
            <w:tcW w:w="1276" w:type="dxa"/>
            <w:vAlign w:val="center"/>
          </w:tcPr>
          <w:p w:rsidR="0053165B" w:rsidRDefault="00732846">
            <w:pPr>
              <w:jc w:val="center"/>
            </w:pPr>
            <w:r>
              <w:rPr>
                <w:color w:val="000000"/>
                <w:sz w:val="24"/>
              </w:rPr>
              <w:t>300124</w:t>
            </w:r>
          </w:p>
        </w:tc>
        <w:tc>
          <w:tcPr>
            <w:tcW w:w="1701" w:type="dxa"/>
            <w:vAlign w:val="center"/>
          </w:tcPr>
          <w:p w:rsidR="0053165B" w:rsidRDefault="00732846">
            <w:pPr>
              <w:jc w:val="center"/>
            </w:pPr>
            <w:r>
              <w:rPr>
                <w:color w:val="000000"/>
                <w:sz w:val="24"/>
              </w:rPr>
              <w:t>汇川技术</w:t>
            </w:r>
          </w:p>
        </w:tc>
        <w:tc>
          <w:tcPr>
            <w:tcW w:w="1559" w:type="dxa"/>
            <w:vAlign w:val="center"/>
          </w:tcPr>
          <w:p w:rsidR="0053165B" w:rsidRDefault="00732846">
            <w:pPr>
              <w:jc w:val="right"/>
            </w:pPr>
            <w:r>
              <w:rPr>
                <w:color w:val="000000"/>
                <w:sz w:val="24"/>
              </w:rPr>
              <w:t>20,100</w:t>
            </w:r>
          </w:p>
        </w:tc>
        <w:tc>
          <w:tcPr>
            <w:tcW w:w="1932" w:type="dxa"/>
            <w:vAlign w:val="center"/>
          </w:tcPr>
          <w:p w:rsidR="0053165B" w:rsidRDefault="00732846">
            <w:pPr>
              <w:jc w:val="right"/>
            </w:pPr>
            <w:r>
              <w:rPr>
                <w:color w:val="000000"/>
                <w:sz w:val="24"/>
              </w:rPr>
              <w:t>408,633.00</w:t>
            </w:r>
          </w:p>
        </w:tc>
        <w:tc>
          <w:tcPr>
            <w:tcW w:w="1612" w:type="dxa"/>
            <w:vAlign w:val="center"/>
          </w:tcPr>
          <w:p w:rsidR="0053165B" w:rsidRDefault="00732846">
            <w:pPr>
              <w:jc w:val="right"/>
            </w:pPr>
            <w:r>
              <w:rPr>
                <w:color w:val="000000"/>
                <w:sz w:val="24"/>
              </w:rPr>
              <w:t>0.94</w:t>
            </w:r>
          </w:p>
        </w:tc>
      </w:tr>
      <w:tr w:rsidR="0053165B">
        <w:trPr>
          <w:jc w:val="center"/>
        </w:trPr>
        <w:tc>
          <w:tcPr>
            <w:tcW w:w="817" w:type="dxa"/>
            <w:vAlign w:val="center"/>
          </w:tcPr>
          <w:p w:rsidR="0053165B" w:rsidRDefault="00732846">
            <w:pPr>
              <w:jc w:val="center"/>
            </w:pPr>
            <w:r>
              <w:rPr>
                <w:color w:val="000000"/>
                <w:sz w:val="24"/>
              </w:rPr>
              <w:t>33</w:t>
            </w:r>
          </w:p>
        </w:tc>
        <w:tc>
          <w:tcPr>
            <w:tcW w:w="1276" w:type="dxa"/>
            <w:vAlign w:val="center"/>
          </w:tcPr>
          <w:p w:rsidR="0053165B" w:rsidRDefault="00732846">
            <w:pPr>
              <w:jc w:val="center"/>
            </w:pPr>
            <w:r>
              <w:rPr>
                <w:color w:val="000000"/>
                <w:sz w:val="24"/>
              </w:rPr>
              <w:t>002007</w:t>
            </w:r>
          </w:p>
        </w:tc>
        <w:tc>
          <w:tcPr>
            <w:tcW w:w="1701" w:type="dxa"/>
            <w:vAlign w:val="center"/>
          </w:tcPr>
          <w:p w:rsidR="0053165B" w:rsidRDefault="00732846">
            <w:pPr>
              <w:jc w:val="center"/>
            </w:pPr>
            <w:r>
              <w:rPr>
                <w:color w:val="000000"/>
                <w:sz w:val="24"/>
              </w:rPr>
              <w:t>华兰生物</w:t>
            </w:r>
          </w:p>
        </w:tc>
        <w:tc>
          <w:tcPr>
            <w:tcW w:w="1559" w:type="dxa"/>
            <w:vAlign w:val="center"/>
          </w:tcPr>
          <w:p w:rsidR="0053165B" w:rsidRDefault="00732846">
            <w:pPr>
              <w:jc w:val="right"/>
            </w:pPr>
            <w:r>
              <w:rPr>
                <w:color w:val="000000"/>
                <w:sz w:val="24"/>
              </w:rPr>
              <w:t>11,400</w:t>
            </w:r>
          </w:p>
        </w:tc>
        <w:tc>
          <w:tcPr>
            <w:tcW w:w="1932" w:type="dxa"/>
            <w:vAlign w:val="center"/>
          </w:tcPr>
          <w:p w:rsidR="0053165B" w:rsidRDefault="00732846">
            <w:pPr>
              <w:jc w:val="right"/>
            </w:pPr>
            <w:r>
              <w:rPr>
                <w:color w:val="000000"/>
                <w:sz w:val="24"/>
              </w:rPr>
              <w:t>407,550.00</w:t>
            </w:r>
          </w:p>
        </w:tc>
        <w:tc>
          <w:tcPr>
            <w:tcW w:w="1612" w:type="dxa"/>
            <w:vAlign w:val="center"/>
          </w:tcPr>
          <w:p w:rsidR="0053165B" w:rsidRDefault="00732846">
            <w:pPr>
              <w:jc w:val="right"/>
            </w:pPr>
            <w:r>
              <w:rPr>
                <w:color w:val="000000"/>
                <w:sz w:val="24"/>
              </w:rPr>
              <w:t>0.94</w:t>
            </w:r>
          </w:p>
        </w:tc>
      </w:tr>
      <w:tr w:rsidR="0053165B">
        <w:trPr>
          <w:jc w:val="center"/>
        </w:trPr>
        <w:tc>
          <w:tcPr>
            <w:tcW w:w="817" w:type="dxa"/>
            <w:vAlign w:val="center"/>
          </w:tcPr>
          <w:p w:rsidR="0053165B" w:rsidRDefault="00732846">
            <w:pPr>
              <w:jc w:val="center"/>
            </w:pPr>
            <w:r>
              <w:rPr>
                <w:color w:val="000000"/>
                <w:sz w:val="24"/>
              </w:rPr>
              <w:t>34</w:t>
            </w:r>
          </w:p>
        </w:tc>
        <w:tc>
          <w:tcPr>
            <w:tcW w:w="1276" w:type="dxa"/>
            <w:vAlign w:val="center"/>
          </w:tcPr>
          <w:p w:rsidR="0053165B" w:rsidRDefault="00732846">
            <w:pPr>
              <w:jc w:val="center"/>
            </w:pPr>
            <w:r>
              <w:rPr>
                <w:color w:val="000000"/>
                <w:sz w:val="24"/>
              </w:rPr>
              <w:t>000630</w:t>
            </w:r>
          </w:p>
        </w:tc>
        <w:tc>
          <w:tcPr>
            <w:tcW w:w="1701" w:type="dxa"/>
            <w:vAlign w:val="center"/>
          </w:tcPr>
          <w:p w:rsidR="0053165B" w:rsidRDefault="00732846">
            <w:pPr>
              <w:jc w:val="center"/>
            </w:pPr>
            <w:r>
              <w:rPr>
                <w:color w:val="000000"/>
                <w:sz w:val="24"/>
              </w:rPr>
              <w:t>铜陵有色</w:t>
            </w:r>
          </w:p>
        </w:tc>
        <w:tc>
          <w:tcPr>
            <w:tcW w:w="1559" w:type="dxa"/>
            <w:vAlign w:val="center"/>
          </w:tcPr>
          <w:p w:rsidR="0053165B" w:rsidRDefault="00732846">
            <w:pPr>
              <w:jc w:val="right"/>
            </w:pPr>
            <w:r>
              <w:rPr>
                <w:color w:val="000000"/>
                <w:sz w:val="24"/>
              </w:rPr>
              <w:t>130,615</w:t>
            </w:r>
          </w:p>
        </w:tc>
        <w:tc>
          <w:tcPr>
            <w:tcW w:w="1932" w:type="dxa"/>
            <w:vAlign w:val="center"/>
          </w:tcPr>
          <w:p w:rsidR="0053165B" w:rsidRDefault="00732846">
            <w:pPr>
              <w:jc w:val="right"/>
            </w:pPr>
            <w:r>
              <w:rPr>
                <w:color w:val="000000"/>
                <w:sz w:val="24"/>
              </w:rPr>
              <w:t>402,294.20</w:t>
            </w:r>
          </w:p>
        </w:tc>
        <w:tc>
          <w:tcPr>
            <w:tcW w:w="1612" w:type="dxa"/>
            <w:vAlign w:val="center"/>
          </w:tcPr>
          <w:p w:rsidR="0053165B" w:rsidRDefault="00732846">
            <w:pPr>
              <w:jc w:val="right"/>
            </w:pPr>
            <w:r>
              <w:rPr>
                <w:color w:val="000000"/>
                <w:sz w:val="24"/>
              </w:rPr>
              <w:t>0.93</w:t>
            </w:r>
          </w:p>
        </w:tc>
      </w:tr>
      <w:tr w:rsidR="0053165B">
        <w:trPr>
          <w:jc w:val="center"/>
        </w:trPr>
        <w:tc>
          <w:tcPr>
            <w:tcW w:w="817" w:type="dxa"/>
            <w:vAlign w:val="center"/>
          </w:tcPr>
          <w:p w:rsidR="0053165B" w:rsidRDefault="00732846">
            <w:pPr>
              <w:jc w:val="center"/>
            </w:pPr>
            <w:r>
              <w:rPr>
                <w:color w:val="000000"/>
                <w:sz w:val="24"/>
              </w:rPr>
              <w:t>35</w:t>
            </w:r>
          </w:p>
        </w:tc>
        <w:tc>
          <w:tcPr>
            <w:tcW w:w="1276" w:type="dxa"/>
            <w:vAlign w:val="center"/>
          </w:tcPr>
          <w:p w:rsidR="0053165B" w:rsidRDefault="00732846">
            <w:pPr>
              <w:jc w:val="center"/>
            </w:pPr>
            <w:r>
              <w:rPr>
                <w:color w:val="000000"/>
                <w:sz w:val="24"/>
              </w:rPr>
              <w:t>002008</w:t>
            </w:r>
          </w:p>
        </w:tc>
        <w:tc>
          <w:tcPr>
            <w:tcW w:w="1701" w:type="dxa"/>
            <w:vAlign w:val="center"/>
          </w:tcPr>
          <w:p w:rsidR="0053165B" w:rsidRDefault="00732846">
            <w:pPr>
              <w:jc w:val="center"/>
            </w:pPr>
            <w:r>
              <w:rPr>
                <w:color w:val="000000"/>
                <w:sz w:val="24"/>
              </w:rPr>
              <w:t>大族激光</w:t>
            </w:r>
          </w:p>
        </w:tc>
        <w:tc>
          <w:tcPr>
            <w:tcW w:w="1559" w:type="dxa"/>
            <w:vAlign w:val="center"/>
          </w:tcPr>
          <w:p w:rsidR="0053165B" w:rsidRDefault="00732846">
            <w:pPr>
              <w:jc w:val="right"/>
            </w:pPr>
            <w:r>
              <w:rPr>
                <w:color w:val="000000"/>
                <w:sz w:val="24"/>
              </w:rPr>
              <w:t>17,581</w:t>
            </w:r>
          </w:p>
        </w:tc>
        <w:tc>
          <w:tcPr>
            <w:tcW w:w="1932" w:type="dxa"/>
            <w:vAlign w:val="center"/>
          </w:tcPr>
          <w:p w:rsidR="0053165B" w:rsidRDefault="00732846">
            <w:pPr>
              <w:jc w:val="right"/>
            </w:pPr>
            <w:r>
              <w:rPr>
                <w:color w:val="000000"/>
                <w:sz w:val="24"/>
              </w:rPr>
              <w:t>397,330.60</w:t>
            </w:r>
          </w:p>
        </w:tc>
        <w:tc>
          <w:tcPr>
            <w:tcW w:w="1612" w:type="dxa"/>
            <w:vAlign w:val="center"/>
          </w:tcPr>
          <w:p w:rsidR="0053165B" w:rsidRDefault="00732846">
            <w:pPr>
              <w:jc w:val="right"/>
            </w:pPr>
            <w:r>
              <w:rPr>
                <w:color w:val="000000"/>
                <w:sz w:val="24"/>
              </w:rPr>
              <w:t>0.92</w:t>
            </w:r>
          </w:p>
        </w:tc>
      </w:tr>
      <w:tr w:rsidR="0053165B">
        <w:trPr>
          <w:jc w:val="center"/>
        </w:trPr>
        <w:tc>
          <w:tcPr>
            <w:tcW w:w="817" w:type="dxa"/>
            <w:vAlign w:val="center"/>
          </w:tcPr>
          <w:p w:rsidR="0053165B" w:rsidRDefault="00732846">
            <w:pPr>
              <w:jc w:val="center"/>
            </w:pPr>
            <w:r>
              <w:rPr>
                <w:color w:val="000000"/>
                <w:sz w:val="24"/>
              </w:rPr>
              <w:t>36</w:t>
            </w:r>
          </w:p>
        </w:tc>
        <w:tc>
          <w:tcPr>
            <w:tcW w:w="1276" w:type="dxa"/>
            <w:vAlign w:val="center"/>
          </w:tcPr>
          <w:p w:rsidR="0053165B" w:rsidRDefault="00732846">
            <w:pPr>
              <w:jc w:val="center"/>
            </w:pPr>
            <w:r>
              <w:rPr>
                <w:color w:val="000000"/>
                <w:sz w:val="24"/>
              </w:rPr>
              <w:t>000686</w:t>
            </w:r>
          </w:p>
        </w:tc>
        <w:tc>
          <w:tcPr>
            <w:tcW w:w="1701" w:type="dxa"/>
            <w:vAlign w:val="center"/>
          </w:tcPr>
          <w:p w:rsidR="0053165B" w:rsidRDefault="00732846">
            <w:pPr>
              <w:jc w:val="center"/>
            </w:pPr>
            <w:r>
              <w:rPr>
                <w:color w:val="000000"/>
                <w:sz w:val="24"/>
              </w:rPr>
              <w:t>东北证券</w:t>
            </w:r>
          </w:p>
        </w:tc>
        <w:tc>
          <w:tcPr>
            <w:tcW w:w="1559" w:type="dxa"/>
            <w:vAlign w:val="center"/>
          </w:tcPr>
          <w:p w:rsidR="0053165B" w:rsidRDefault="00732846">
            <w:pPr>
              <w:jc w:val="right"/>
            </w:pPr>
            <w:r>
              <w:rPr>
                <w:color w:val="000000"/>
                <w:sz w:val="24"/>
              </w:rPr>
              <w:t>30,360</w:t>
            </w:r>
          </w:p>
        </w:tc>
        <w:tc>
          <w:tcPr>
            <w:tcW w:w="1932" w:type="dxa"/>
            <w:vAlign w:val="center"/>
          </w:tcPr>
          <w:p w:rsidR="0053165B" w:rsidRDefault="00732846">
            <w:pPr>
              <w:jc w:val="right"/>
            </w:pPr>
            <w:r>
              <w:rPr>
                <w:color w:val="000000"/>
                <w:sz w:val="24"/>
              </w:rPr>
              <w:t>375,249.60</w:t>
            </w:r>
          </w:p>
        </w:tc>
        <w:tc>
          <w:tcPr>
            <w:tcW w:w="1612" w:type="dxa"/>
            <w:vAlign w:val="center"/>
          </w:tcPr>
          <w:p w:rsidR="0053165B" w:rsidRDefault="00732846">
            <w:pPr>
              <w:jc w:val="right"/>
            </w:pPr>
            <w:r>
              <w:rPr>
                <w:color w:val="000000"/>
                <w:sz w:val="24"/>
              </w:rPr>
              <w:t>0.87</w:t>
            </w:r>
          </w:p>
        </w:tc>
      </w:tr>
      <w:tr w:rsidR="0053165B">
        <w:trPr>
          <w:jc w:val="center"/>
        </w:trPr>
        <w:tc>
          <w:tcPr>
            <w:tcW w:w="817" w:type="dxa"/>
            <w:vAlign w:val="center"/>
          </w:tcPr>
          <w:p w:rsidR="0053165B" w:rsidRDefault="00732846">
            <w:pPr>
              <w:jc w:val="center"/>
            </w:pPr>
            <w:r>
              <w:rPr>
                <w:color w:val="000000"/>
                <w:sz w:val="24"/>
              </w:rPr>
              <w:t>37</w:t>
            </w:r>
          </w:p>
        </w:tc>
        <w:tc>
          <w:tcPr>
            <w:tcW w:w="1276" w:type="dxa"/>
            <w:vAlign w:val="center"/>
          </w:tcPr>
          <w:p w:rsidR="0053165B" w:rsidRDefault="00732846">
            <w:pPr>
              <w:jc w:val="center"/>
            </w:pPr>
            <w:r>
              <w:rPr>
                <w:color w:val="000000"/>
                <w:sz w:val="24"/>
              </w:rPr>
              <w:t>000876</w:t>
            </w:r>
          </w:p>
        </w:tc>
        <w:tc>
          <w:tcPr>
            <w:tcW w:w="1701" w:type="dxa"/>
            <w:vAlign w:val="center"/>
          </w:tcPr>
          <w:p w:rsidR="0053165B" w:rsidRDefault="00732846">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rsidR="0053165B" w:rsidRDefault="00732846">
            <w:pPr>
              <w:jc w:val="right"/>
            </w:pPr>
            <w:r>
              <w:rPr>
                <w:color w:val="000000"/>
                <w:sz w:val="24"/>
              </w:rPr>
              <w:t>42,318</w:t>
            </w:r>
          </w:p>
        </w:tc>
        <w:tc>
          <w:tcPr>
            <w:tcW w:w="1932" w:type="dxa"/>
            <w:vAlign w:val="center"/>
          </w:tcPr>
          <w:p w:rsidR="0053165B" w:rsidRDefault="00732846">
            <w:pPr>
              <w:jc w:val="right"/>
            </w:pPr>
            <w:r>
              <w:rPr>
                <w:color w:val="000000"/>
                <w:sz w:val="24"/>
              </w:rPr>
              <w:t>340,659.90</w:t>
            </w:r>
          </w:p>
        </w:tc>
        <w:tc>
          <w:tcPr>
            <w:tcW w:w="1612" w:type="dxa"/>
            <w:vAlign w:val="center"/>
          </w:tcPr>
          <w:p w:rsidR="0053165B" w:rsidRDefault="00732846">
            <w:pPr>
              <w:jc w:val="right"/>
            </w:pPr>
            <w:r>
              <w:rPr>
                <w:color w:val="000000"/>
                <w:sz w:val="24"/>
              </w:rPr>
              <w:t>0.79</w:t>
            </w:r>
          </w:p>
        </w:tc>
      </w:tr>
      <w:tr w:rsidR="0053165B">
        <w:trPr>
          <w:jc w:val="center"/>
        </w:trPr>
        <w:tc>
          <w:tcPr>
            <w:tcW w:w="817" w:type="dxa"/>
            <w:vAlign w:val="center"/>
          </w:tcPr>
          <w:p w:rsidR="0053165B" w:rsidRDefault="00732846">
            <w:pPr>
              <w:jc w:val="center"/>
            </w:pPr>
            <w:r>
              <w:rPr>
                <w:color w:val="000000"/>
                <w:sz w:val="24"/>
              </w:rPr>
              <w:t>38</w:t>
            </w:r>
          </w:p>
        </w:tc>
        <w:tc>
          <w:tcPr>
            <w:tcW w:w="1276" w:type="dxa"/>
            <w:vAlign w:val="center"/>
          </w:tcPr>
          <w:p w:rsidR="0053165B" w:rsidRDefault="00732846">
            <w:pPr>
              <w:jc w:val="center"/>
            </w:pPr>
            <w:r>
              <w:rPr>
                <w:color w:val="000000"/>
                <w:sz w:val="24"/>
              </w:rPr>
              <w:t>000656</w:t>
            </w:r>
          </w:p>
        </w:tc>
        <w:tc>
          <w:tcPr>
            <w:tcW w:w="1701" w:type="dxa"/>
            <w:vAlign w:val="center"/>
          </w:tcPr>
          <w:p w:rsidR="0053165B" w:rsidRDefault="00732846">
            <w:pPr>
              <w:jc w:val="center"/>
            </w:pPr>
            <w:r>
              <w:rPr>
                <w:color w:val="000000"/>
                <w:sz w:val="24"/>
              </w:rPr>
              <w:t>金科股份</w:t>
            </w:r>
          </w:p>
        </w:tc>
        <w:tc>
          <w:tcPr>
            <w:tcW w:w="1559" w:type="dxa"/>
            <w:vAlign w:val="center"/>
          </w:tcPr>
          <w:p w:rsidR="0053165B" w:rsidRDefault="00732846">
            <w:pPr>
              <w:jc w:val="right"/>
            </w:pPr>
            <w:r>
              <w:rPr>
                <w:color w:val="000000"/>
                <w:sz w:val="24"/>
              </w:rPr>
              <w:t>63,500</w:t>
            </w:r>
          </w:p>
        </w:tc>
        <w:tc>
          <w:tcPr>
            <w:tcW w:w="1932" w:type="dxa"/>
            <w:vAlign w:val="center"/>
          </w:tcPr>
          <w:p w:rsidR="0053165B" w:rsidRDefault="00732846">
            <w:pPr>
              <w:jc w:val="right"/>
            </w:pPr>
            <w:r>
              <w:rPr>
                <w:color w:val="000000"/>
                <w:sz w:val="24"/>
              </w:rPr>
              <w:t>332,740.00</w:t>
            </w:r>
          </w:p>
        </w:tc>
        <w:tc>
          <w:tcPr>
            <w:tcW w:w="1612" w:type="dxa"/>
            <w:vAlign w:val="center"/>
          </w:tcPr>
          <w:p w:rsidR="0053165B" w:rsidRDefault="00732846">
            <w:pPr>
              <w:jc w:val="right"/>
            </w:pPr>
            <w:r>
              <w:rPr>
                <w:color w:val="000000"/>
                <w:sz w:val="24"/>
              </w:rPr>
              <w:t>0.77</w:t>
            </w:r>
          </w:p>
        </w:tc>
      </w:tr>
      <w:tr w:rsidR="0053165B">
        <w:trPr>
          <w:jc w:val="center"/>
        </w:trPr>
        <w:tc>
          <w:tcPr>
            <w:tcW w:w="817" w:type="dxa"/>
            <w:vAlign w:val="center"/>
          </w:tcPr>
          <w:p w:rsidR="0053165B" w:rsidRDefault="00732846">
            <w:pPr>
              <w:jc w:val="center"/>
            </w:pPr>
            <w:r>
              <w:rPr>
                <w:color w:val="000000"/>
                <w:sz w:val="24"/>
              </w:rPr>
              <w:t>39</w:t>
            </w:r>
          </w:p>
        </w:tc>
        <w:tc>
          <w:tcPr>
            <w:tcW w:w="1276" w:type="dxa"/>
            <w:vAlign w:val="center"/>
          </w:tcPr>
          <w:p w:rsidR="0053165B" w:rsidRDefault="00732846">
            <w:pPr>
              <w:jc w:val="center"/>
            </w:pPr>
            <w:r>
              <w:rPr>
                <w:color w:val="000000"/>
                <w:sz w:val="24"/>
              </w:rPr>
              <w:t>000963</w:t>
            </w:r>
          </w:p>
        </w:tc>
        <w:tc>
          <w:tcPr>
            <w:tcW w:w="1701" w:type="dxa"/>
            <w:vAlign w:val="center"/>
          </w:tcPr>
          <w:p w:rsidR="0053165B" w:rsidRDefault="00732846">
            <w:pPr>
              <w:jc w:val="center"/>
            </w:pPr>
            <w:r>
              <w:rPr>
                <w:color w:val="000000"/>
                <w:sz w:val="24"/>
              </w:rPr>
              <w:t>华东医药</w:t>
            </w:r>
          </w:p>
        </w:tc>
        <w:tc>
          <w:tcPr>
            <w:tcW w:w="1559" w:type="dxa"/>
            <w:vAlign w:val="center"/>
          </w:tcPr>
          <w:p w:rsidR="0053165B" w:rsidRDefault="00732846">
            <w:pPr>
              <w:jc w:val="right"/>
            </w:pPr>
            <w:r>
              <w:rPr>
                <w:color w:val="000000"/>
                <w:sz w:val="24"/>
              </w:rPr>
              <w:t>4,600</w:t>
            </w:r>
          </w:p>
        </w:tc>
        <w:tc>
          <w:tcPr>
            <w:tcW w:w="1932" w:type="dxa"/>
            <w:vAlign w:val="center"/>
          </w:tcPr>
          <w:p w:rsidR="0053165B" w:rsidRDefault="00732846">
            <w:pPr>
              <w:jc w:val="right"/>
            </w:pPr>
            <w:r>
              <w:rPr>
                <w:color w:val="000000"/>
                <w:sz w:val="24"/>
              </w:rPr>
              <w:t>331,522.00</w:t>
            </w:r>
          </w:p>
        </w:tc>
        <w:tc>
          <w:tcPr>
            <w:tcW w:w="1612" w:type="dxa"/>
            <w:vAlign w:val="center"/>
          </w:tcPr>
          <w:p w:rsidR="0053165B" w:rsidRDefault="00732846">
            <w:pPr>
              <w:jc w:val="right"/>
            </w:pPr>
            <w:r>
              <w:rPr>
                <w:color w:val="000000"/>
                <w:sz w:val="24"/>
              </w:rPr>
              <w:t>0.77</w:t>
            </w:r>
          </w:p>
        </w:tc>
      </w:tr>
      <w:tr w:rsidR="0053165B">
        <w:trPr>
          <w:jc w:val="center"/>
        </w:trPr>
        <w:tc>
          <w:tcPr>
            <w:tcW w:w="817" w:type="dxa"/>
            <w:vAlign w:val="center"/>
          </w:tcPr>
          <w:p w:rsidR="0053165B" w:rsidRDefault="00732846">
            <w:pPr>
              <w:jc w:val="center"/>
            </w:pPr>
            <w:r>
              <w:rPr>
                <w:color w:val="000000"/>
                <w:sz w:val="24"/>
              </w:rPr>
              <w:t>40</w:t>
            </w:r>
          </w:p>
        </w:tc>
        <w:tc>
          <w:tcPr>
            <w:tcW w:w="1276" w:type="dxa"/>
            <w:vAlign w:val="center"/>
          </w:tcPr>
          <w:p w:rsidR="0053165B" w:rsidRDefault="00732846">
            <w:pPr>
              <w:jc w:val="center"/>
            </w:pPr>
            <w:r>
              <w:rPr>
                <w:color w:val="000000"/>
                <w:sz w:val="24"/>
              </w:rPr>
              <w:t>000559</w:t>
            </w:r>
          </w:p>
        </w:tc>
        <w:tc>
          <w:tcPr>
            <w:tcW w:w="1701" w:type="dxa"/>
            <w:vAlign w:val="center"/>
          </w:tcPr>
          <w:p w:rsidR="0053165B" w:rsidRDefault="00732846">
            <w:pPr>
              <w:jc w:val="center"/>
            </w:pPr>
            <w:r>
              <w:rPr>
                <w:color w:val="000000"/>
                <w:sz w:val="24"/>
              </w:rPr>
              <w:t>万向钱潮</w:t>
            </w:r>
          </w:p>
        </w:tc>
        <w:tc>
          <w:tcPr>
            <w:tcW w:w="1559" w:type="dxa"/>
            <w:vAlign w:val="center"/>
          </w:tcPr>
          <w:p w:rsidR="0053165B" w:rsidRDefault="00732846">
            <w:pPr>
              <w:jc w:val="right"/>
            </w:pPr>
            <w:r>
              <w:rPr>
                <w:color w:val="000000"/>
                <w:sz w:val="24"/>
              </w:rPr>
              <w:t>23,700</w:t>
            </w:r>
          </w:p>
        </w:tc>
        <w:tc>
          <w:tcPr>
            <w:tcW w:w="1932" w:type="dxa"/>
            <w:vAlign w:val="center"/>
          </w:tcPr>
          <w:p w:rsidR="0053165B" w:rsidRDefault="00732846">
            <w:pPr>
              <w:jc w:val="right"/>
            </w:pPr>
            <w:r>
              <w:rPr>
                <w:color w:val="000000"/>
                <w:sz w:val="24"/>
              </w:rPr>
              <w:t>314,262.00</w:t>
            </w:r>
          </w:p>
        </w:tc>
        <w:tc>
          <w:tcPr>
            <w:tcW w:w="1612" w:type="dxa"/>
            <w:vAlign w:val="center"/>
          </w:tcPr>
          <w:p w:rsidR="0053165B" w:rsidRDefault="00732846">
            <w:pPr>
              <w:jc w:val="right"/>
            </w:pPr>
            <w:r>
              <w:rPr>
                <w:color w:val="000000"/>
                <w:sz w:val="24"/>
              </w:rPr>
              <w:t>0.73</w:t>
            </w:r>
          </w:p>
        </w:tc>
      </w:tr>
      <w:tr w:rsidR="0053165B">
        <w:trPr>
          <w:jc w:val="center"/>
        </w:trPr>
        <w:tc>
          <w:tcPr>
            <w:tcW w:w="817" w:type="dxa"/>
            <w:vAlign w:val="center"/>
          </w:tcPr>
          <w:p w:rsidR="0053165B" w:rsidRDefault="00732846">
            <w:pPr>
              <w:jc w:val="center"/>
            </w:pPr>
            <w:r>
              <w:rPr>
                <w:color w:val="000000"/>
                <w:sz w:val="24"/>
              </w:rPr>
              <w:t>41</w:t>
            </w:r>
          </w:p>
        </w:tc>
        <w:tc>
          <w:tcPr>
            <w:tcW w:w="1276" w:type="dxa"/>
            <w:vAlign w:val="center"/>
          </w:tcPr>
          <w:p w:rsidR="0053165B" w:rsidRDefault="00732846">
            <w:pPr>
              <w:jc w:val="center"/>
            </w:pPr>
            <w:r>
              <w:rPr>
                <w:color w:val="000000"/>
                <w:sz w:val="24"/>
              </w:rPr>
              <w:t>000425</w:t>
            </w:r>
          </w:p>
        </w:tc>
        <w:tc>
          <w:tcPr>
            <w:tcW w:w="1701" w:type="dxa"/>
            <w:vAlign w:val="center"/>
          </w:tcPr>
          <w:p w:rsidR="0053165B" w:rsidRDefault="00732846">
            <w:pPr>
              <w:jc w:val="center"/>
            </w:pPr>
            <w:r>
              <w:rPr>
                <w:color w:val="000000"/>
                <w:sz w:val="24"/>
              </w:rPr>
              <w:t>徐工机械</w:t>
            </w:r>
          </w:p>
        </w:tc>
        <w:tc>
          <w:tcPr>
            <w:tcW w:w="1559" w:type="dxa"/>
            <w:vAlign w:val="center"/>
          </w:tcPr>
          <w:p w:rsidR="0053165B" w:rsidRDefault="00732846">
            <w:pPr>
              <w:jc w:val="right"/>
            </w:pPr>
            <w:r>
              <w:rPr>
                <w:color w:val="000000"/>
                <w:sz w:val="24"/>
              </w:rPr>
              <w:t>90,649</w:t>
            </w:r>
          </w:p>
        </w:tc>
        <w:tc>
          <w:tcPr>
            <w:tcW w:w="1932" w:type="dxa"/>
            <w:vAlign w:val="center"/>
          </w:tcPr>
          <w:p w:rsidR="0053165B" w:rsidRDefault="00732846">
            <w:pPr>
              <w:jc w:val="right"/>
            </w:pPr>
            <w:r>
              <w:rPr>
                <w:color w:val="000000"/>
                <w:sz w:val="24"/>
              </w:rPr>
              <w:t>306,393.62</w:t>
            </w:r>
          </w:p>
        </w:tc>
        <w:tc>
          <w:tcPr>
            <w:tcW w:w="1612" w:type="dxa"/>
            <w:vAlign w:val="center"/>
          </w:tcPr>
          <w:p w:rsidR="0053165B" w:rsidRDefault="00732846">
            <w:pPr>
              <w:jc w:val="right"/>
            </w:pPr>
            <w:r>
              <w:rPr>
                <w:color w:val="000000"/>
                <w:sz w:val="24"/>
              </w:rPr>
              <w:t>0.71</w:t>
            </w:r>
          </w:p>
        </w:tc>
      </w:tr>
      <w:tr w:rsidR="0053165B">
        <w:trPr>
          <w:jc w:val="center"/>
        </w:trPr>
        <w:tc>
          <w:tcPr>
            <w:tcW w:w="817" w:type="dxa"/>
            <w:vAlign w:val="center"/>
          </w:tcPr>
          <w:p w:rsidR="0053165B" w:rsidRDefault="00732846">
            <w:pPr>
              <w:jc w:val="center"/>
            </w:pPr>
            <w:r>
              <w:rPr>
                <w:color w:val="000000"/>
                <w:sz w:val="24"/>
              </w:rPr>
              <w:t>42</w:t>
            </w:r>
          </w:p>
        </w:tc>
        <w:tc>
          <w:tcPr>
            <w:tcW w:w="1276" w:type="dxa"/>
            <w:vAlign w:val="center"/>
          </w:tcPr>
          <w:p w:rsidR="0053165B" w:rsidRDefault="00732846">
            <w:pPr>
              <w:jc w:val="center"/>
            </w:pPr>
            <w:r>
              <w:rPr>
                <w:color w:val="000000"/>
                <w:sz w:val="24"/>
              </w:rPr>
              <w:t>000709</w:t>
            </w:r>
          </w:p>
        </w:tc>
        <w:tc>
          <w:tcPr>
            <w:tcW w:w="1701" w:type="dxa"/>
            <w:vAlign w:val="center"/>
          </w:tcPr>
          <w:p w:rsidR="0053165B" w:rsidRDefault="00732846">
            <w:pPr>
              <w:jc w:val="center"/>
            </w:pPr>
            <w:r>
              <w:rPr>
                <w:color w:val="000000"/>
                <w:sz w:val="24"/>
              </w:rPr>
              <w:t>河钢股份</w:t>
            </w:r>
          </w:p>
        </w:tc>
        <w:tc>
          <w:tcPr>
            <w:tcW w:w="1559" w:type="dxa"/>
            <w:vAlign w:val="center"/>
          </w:tcPr>
          <w:p w:rsidR="0053165B" w:rsidRDefault="00732846">
            <w:pPr>
              <w:jc w:val="right"/>
            </w:pPr>
            <w:r>
              <w:rPr>
                <w:color w:val="000000"/>
                <w:sz w:val="24"/>
              </w:rPr>
              <w:t>90,862</w:t>
            </w:r>
          </w:p>
        </w:tc>
        <w:tc>
          <w:tcPr>
            <w:tcW w:w="1932" w:type="dxa"/>
            <w:vAlign w:val="center"/>
          </w:tcPr>
          <w:p w:rsidR="0053165B" w:rsidRDefault="00732846">
            <w:pPr>
              <w:jc w:val="right"/>
            </w:pPr>
            <w:r>
              <w:rPr>
                <w:color w:val="000000"/>
                <w:sz w:val="24"/>
              </w:rPr>
              <w:t>303,479.08</w:t>
            </w:r>
          </w:p>
        </w:tc>
        <w:tc>
          <w:tcPr>
            <w:tcW w:w="1612" w:type="dxa"/>
            <w:vAlign w:val="center"/>
          </w:tcPr>
          <w:p w:rsidR="0053165B" w:rsidRDefault="00732846">
            <w:pPr>
              <w:jc w:val="right"/>
            </w:pPr>
            <w:r>
              <w:rPr>
                <w:color w:val="000000"/>
                <w:sz w:val="24"/>
              </w:rPr>
              <w:t>0.70</w:t>
            </w:r>
          </w:p>
        </w:tc>
      </w:tr>
      <w:tr w:rsidR="0053165B">
        <w:trPr>
          <w:jc w:val="center"/>
        </w:trPr>
        <w:tc>
          <w:tcPr>
            <w:tcW w:w="817" w:type="dxa"/>
            <w:vAlign w:val="center"/>
          </w:tcPr>
          <w:p w:rsidR="0053165B" w:rsidRDefault="00732846">
            <w:pPr>
              <w:jc w:val="center"/>
            </w:pPr>
            <w:r>
              <w:rPr>
                <w:color w:val="000000"/>
                <w:sz w:val="24"/>
              </w:rPr>
              <w:t>43</w:t>
            </w:r>
          </w:p>
        </w:tc>
        <w:tc>
          <w:tcPr>
            <w:tcW w:w="1276" w:type="dxa"/>
            <w:vAlign w:val="center"/>
          </w:tcPr>
          <w:p w:rsidR="0053165B" w:rsidRDefault="00732846">
            <w:pPr>
              <w:jc w:val="center"/>
            </w:pPr>
            <w:r>
              <w:rPr>
                <w:color w:val="000000"/>
                <w:sz w:val="24"/>
              </w:rPr>
              <w:t>002500</w:t>
            </w:r>
          </w:p>
        </w:tc>
        <w:tc>
          <w:tcPr>
            <w:tcW w:w="1701" w:type="dxa"/>
            <w:vAlign w:val="center"/>
          </w:tcPr>
          <w:p w:rsidR="0053165B" w:rsidRDefault="00732846">
            <w:pPr>
              <w:jc w:val="center"/>
            </w:pPr>
            <w:r>
              <w:rPr>
                <w:color w:val="000000"/>
                <w:sz w:val="24"/>
              </w:rPr>
              <w:t>山西证券</w:t>
            </w:r>
          </w:p>
        </w:tc>
        <w:tc>
          <w:tcPr>
            <w:tcW w:w="1559" w:type="dxa"/>
            <w:vAlign w:val="center"/>
          </w:tcPr>
          <w:p w:rsidR="0053165B" w:rsidRDefault="00732846">
            <w:pPr>
              <w:jc w:val="right"/>
            </w:pPr>
            <w:r>
              <w:rPr>
                <w:color w:val="000000"/>
                <w:sz w:val="24"/>
              </w:rPr>
              <w:t>25,200</w:t>
            </w:r>
          </w:p>
        </w:tc>
        <w:tc>
          <w:tcPr>
            <w:tcW w:w="1932" w:type="dxa"/>
            <w:vAlign w:val="center"/>
          </w:tcPr>
          <w:p w:rsidR="0053165B" w:rsidRDefault="00732846">
            <w:pPr>
              <w:jc w:val="right"/>
            </w:pPr>
            <w:r>
              <w:rPr>
                <w:color w:val="000000"/>
                <w:sz w:val="24"/>
              </w:rPr>
              <w:t>302,904.00</w:t>
            </w:r>
          </w:p>
        </w:tc>
        <w:tc>
          <w:tcPr>
            <w:tcW w:w="1612" w:type="dxa"/>
            <w:vAlign w:val="center"/>
          </w:tcPr>
          <w:p w:rsidR="0053165B" w:rsidRDefault="00732846">
            <w:pPr>
              <w:jc w:val="right"/>
            </w:pPr>
            <w:r>
              <w:rPr>
                <w:color w:val="000000"/>
                <w:sz w:val="24"/>
              </w:rPr>
              <w:t>0.70</w:t>
            </w:r>
          </w:p>
        </w:tc>
      </w:tr>
      <w:tr w:rsidR="0053165B">
        <w:trPr>
          <w:jc w:val="center"/>
        </w:trPr>
        <w:tc>
          <w:tcPr>
            <w:tcW w:w="817" w:type="dxa"/>
            <w:vAlign w:val="center"/>
          </w:tcPr>
          <w:p w:rsidR="0053165B" w:rsidRDefault="00732846">
            <w:pPr>
              <w:jc w:val="center"/>
            </w:pPr>
            <w:r>
              <w:rPr>
                <w:color w:val="000000"/>
                <w:sz w:val="24"/>
              </w:rPr>
              <w:t>44</w:t>
            </w:r>
          </w:p>
        </w:tc>
        <w:tc>
          <w:tcPr>
            <w:tcW w:w="1276" w:type="dxa"/>
            <w:vAlign w:val="center"/>
          </w:tcPr>
          <w:p w:rsidR="0053165B" w:rsidRDefault="00732846">
            <w:pPr>
              <w:jc w:val="center"/>
            </w:pPr>
            <w:r>
              <w:rPr>
                <w:color w:val="000000"/>
                <w:sz w:val="24"/>
              </w:rPr>
              <w:t>000983</w:t>
            </w:r>
          </w:p>
        </w:tc>
        <w:tc>
          <w:tcPr>
            <w:tcW w:w="1701" w:type="dxa"/>
            <w:vAlign w:val="center"/>
          </w:tcPr>
          <w:p w:rsidR="0053165B" w:rsidRDefault="00732846">
            <w:pPr>
              <w:jc w:val="center"/>
            </w:pPr>
            <w:r>
              <w:rPr>
                <w:color w:val="000000"/>
                <w:sz w:val="24"/>
              </w:rPr>
              <w:t>西山煤电</w:t>
            </w:r>
          </w:p>
        </w:tc>
        <w:tc>
          <w:tcPr>
            <w:tcW w:w="1559" w:type="dxa"/>
            <w:vAlign w:val="center"/>
          </w:tcPr>
          <w:p w:rsidR="0053165B" w:rsidRDefault="00732846">
            <w:pPr>
              <w:jc w:val="right"/>
            </w:pPr>
            <w:r>
              <w:rPr>
                <w:color w:val="000000"/>
                <w:sz w:val="24"/>
              </w:rPr>
              <w:t>32,512</w:t>
            </w:r>
          </w:p>
        </w:tc>
        <w:tc>
          <w:tcPr>
            <w:tcW w:w="1932" w:type="dxa"/>
            <w:vAlign w:val="center"/>
          </w:tcPr>
          <w:p w:rsidR="0053165B" w:rsidRDefault="00732846">
            <w:pPr>
              <w:jc w:val="right"/>
            </w:pPr>
            <w:r>
              <w:rPr>
                <w:color w:val="000000"/>
                <w:sz w:val="24"/>
              </w:rPr>
              <w:t>275,051.52</w:t>
            </w:r>
          </w:p>
        </w:tc>
        <w:tc>
          <w:tcPr>
            <w:tcW w:w="1612" w:type="dxa"/>
            <w:vAlign w:val="center"/>
          </w:tcPr>
          <w:p w:rsidR="0053165B" w:rsidRDefault="00732846">
            <w:pPr>
              <w:jc w:val="right"/>
            </w:pPr>
            <w:r>
              <w:rPr>
                <w:color w:val="000000"/>
                <w:sz w:val="24"/>
              </w:rPr>
              <w:t>0.63</w:t>
            </w:r>
          </w:p>
        </w:tc>
      </w:tr>
      <w:tr w:rsidR="0053165B">
        <w:trPr>
          <w:jc w:val="center"/>
        </w:trPr>
        <w:tc>
          <w:tcPr>
            <w:tcW w:w="817" w:type="dxa"/>
            <w:vAlign w:val="center"/>
          </w:tcPr>
          <w:p w:rsidR="0053165B" w:rsidRDefault="00732846">
            <w:pPr>
              <w:jc w:val="center"/>
            </w:pPr>
            <w:r>
              <w:rPr>
                <w:color w:val="000000"/>
                <w:sz w:val="24"/>
              </w:rPr>
              <w:t>45</w:t>
            </w:r>
          </w:p>
        </w:tc>
        <w:tc>
          <w:tcPr>
            <w:tcW w:w="1276" w:type="dxa"/>
            <w:vAlign w:val="center"/>
          </w:tcPr>
          <w:p w:rsidR="0053165B" w:rsidRDefault="00732846">
            <w:pPr>
              <w:jc w:val="center"/>
            </w:pPr>
            <w:r>
              <w:rPr>
                <w:color w:val="000000"/>
                <w:sz w:val="24"/>
              </w:rPr>
              <w:t>002081</w:t>
            </w:r>
          </w:p>
        </w:tc>
        <w:tc>
          <w:tcPr>
            <w:tcW w:w="1701" w:type="dxa"/>
            <w:vAlign w:val="center"/>
          </w:tcPr>
          <w:p w:rsidR="0053165B" w:rsidRDefault="00732846">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53165B" w:rsidRDefault="00732846">
            <w:pPr>
              <w:jc w:val="right"/>
            </w:pPr>
            <w:r>
              <w:rPr>
                <w:color w:val="000000"/>
                <w:sz w:val="24"/>
              </w:rPr>
              <w:t>27,900</w:t>
            </w:r>
          </w:p>
        </w:tc>
        <w:tc>
          <w:tcPr>
            <w:tcW w:w="1932" w:type="dxa"/>
            <w:vAlign w:val="center"/>
          </w:tcPr>
          <w:p w:rsidR="0053165B" w:rsidRDefault="00732846">
            <w:pPr>
              <w:jc w:val="right"/>
            </w:pPr>
            <w:r>
              <w:rPr>
                <w:color w:val="000000"/>
                <w:sz w:val="24"/>
              </w:rPr>
              <w:t>273,141.00</w:t>
            </w:r>
          </w:p>
        </w:tc>
        <w:tc>
          <w:tcPr>
            <w:tcW w:w="1612" w:type="dxa"/>
            <w:vAlign w:val="center"/>
          </w:tcPr>
          <w:p w:rsidR="0053165B" w:rsidRDefault="00732846">
            <w:pPr>
              <w:jc w:val="right"/>
            </w:pPr>
            <w:r>
              <w:rPr>
                <w:color w:val="000000"/>
                <w:sz w:val="24"/>
              </w:rPr>
              <w:t>0.63</w:t>
            </w:r>
          </w:p>
        </w:tc>
      </w:tr>
      <w:tr w:rsidR="0053165B">
        <w:trPr>
          <w:jc w:val="center"/>
        </w:trPr>
        <w:tc>
          <w:tcPr>
            <w:tcW w:w="817" w:type="dxa"/>
            <w:vAlign w:val="center"/>
          </w:tcPr>
          <w:p w:rsidR="0053165B" w:rsidRDefault="00732846">
            <w:pPr>
              <w:jc w:val="center"/>
            </w:pPr>
            <w:r>
              <w:rPr>
                <w:color w:val="000000"/>
                <w:sz w:val="24"/>
              </w:rPr>
              <w:t>46</w:t>
            </w:r>
          </w:p>
        </w:tc>
        <w:tc>
          <w:tcPr>
            <w:tcW w:w="1276" w:type="dxa"/>
            <w:vAlign w:val="center"/>
          </w:tcPr>
          <w:p w:rsidR="0053165B" w:rsidRDefault="00732846">
            <w:pPr>
              <w:jc w:val="center"/>
            </w:pPr>
            <w:r>
              <w:rPr>
                <w:color w:val="000000"/>
                <w:sz w:val="24"/>
              </w:rPr>
              <w:t>000402</w:t>
            </w:r>
          </w:p>
        </w:tc>
        <w:tc>
          <w:tcPr>
            <w:tcW w:w="1701" w:type="dxa"/>
            <w:vAlign w:val="center"/>
          </w:tcPr>
          <w:p w:rsidR="0053165B" w:rsidRDefault="00732846">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53165B" w:rsidRDefault="00732846">
            <w:pPr>
              <w:jc w:val="right"/>
            </w:pPr>
            <w:r>
              <w:rPr>
                <w:color w:val="000000"/>
                <w:sz w:val="24"/>
              </w:rPr>
              <w:t>26,225</w:t>
            </w:r>
          </w:p>
        </w:tc>
        <w:tc>
          <w:tcPr>
            <w:tcW w:w="1932" w:type="dxa"/>
            <w:vAlign w:val="center"/>
          </w:tcPr>
          <w:p w:rsidR="0053165B" w:rsidRDefault="00732846">
            <w:pPr>
              <w:jc w:val="right"/>
            </w:pPr>
            <w:r>
              <w:rPr>
                <w:color w:val="000000"/>
                <w:sz w:val="24"/>
              </w:rPr>
              <w:t>270,117.50</w:t>
            </w:r>
          </w:p>
        </w:tc>
        <w:tc>
          <w:tcPr>
            <w:tcW w:w="1612" w:type="dxa"/>
            <w:vAlign w:val="center"/>
          </w:tcPr>
          <w:p w:rsidR="0053165B" w:rsidRDefault="00732846">
            <w:pPr>
              <w:jc w:val="right"/>
            </w:pPr>
            <w:r>
              <w:rPr>
                <w:color w:val="000000"/>
                <w:sz w:val="24"/>
              </w:rPr>
              <w:t>0.62</w:t>
            </w:r>
          </w:p>
        </w:tc>
      </w:tr>
      <w:tr w:rsidR="0053165B">
        <w:trPr>
          <w:jc w:val="center"/>
        </w:trPr>
        <w:tc>
          <w:tcPr>
            <w:tcW w:w="817" w:type="dxa"/>
            <w:vAlign w:val="center"/>
          </w:tcPr>
          <w:p w:rsidR="0053165B" w:rsidRDefault="00732846">
            <w:pPr>
              <w:jc w:val="center"/>
            </w:pPr>
            <w:r>
              <w:rPr>
                <w:color w:val="000000"/>
                <w:sz w:val="24"/>
              </w:rPr>
              <w:t>47</w:t>
            </w:r>
          </w:p>
        </w:tc>
        <w:tc>
          <w:tcPr>
            <w:tcW w:w="1276" w:type="dxa"/>
            <w:vAlign w:val="center"/>
          </w:tcPr>
          <w:p w:rsidR="0053165B" w:rsidRDefault="00732846">
            <w:pPr>
              <w:jc w:val="center"/>
            </w:pPr>
            <w:r>
              <w:rPr>
                <w:color w:val="000000"/>
                <w:sz w:val="24"/>
              </w:rPr>
              <w:t>002092</w:t>
            </w:r>
          </w:p>
        </w:tc>
        <w:tc>
          <w:tcPr>
            <w:tcW w:w="1701" w:type="dxa"/>
            <w:vAlign w:val="center"/>
          </w:tcPr>
          <w:p w:rsidR="0053165B" w:rsidRDefault="00732846">
            <w:pPr>
              <w:jc w:val="center"/>
            </w:pPr>
            <w:r>
              <w:rPr>
                <w:color w:val="000000"/>
                <w:sz w:val="24"/>
              </w:rPr>
              <w:t>中泰化学</w:t>
            </w:r>
          </w:p>
        </w:tc>
        <w:tc>
          <w:tcPr>
            <w:tcW w:w="1559" w:type="dxa"/>
            <w:vAlign w:val="center"/>
          </w:tcPr>
          <w:p w:rsidR="0053165B" w:rsidRDefault="00732846">
            <w:pPr>
              <w:jc w:val="right"/>
            </w:pPr>
            <w:r>
              <w:rPr>
                <w:color w:val="000000"/>
                <w:sz w:val="24"/>
              </w:rPr>
              <w:t>22,270</w:t>
            </w:r>
          </w:p>
        </w:tc>
        <w:tc>
          <w:tcPr>
            <w:tcW w:w="1932" w:type="dxa"/>
            <w:vAlign w:val="center"/>
          </w:tcPr>
          <w:p w:rsidR="0053165B" w:rsidRDefault="00732846">
            <w:pPr>
              <w:jc w:val="right"/>
            </w:pPr>
            <w:r>
              <w:rPr>
                <w:color w:val="000000"/>
                <w:sz w:val="24"/>
              </w:rPr>
              <w:t>269,467.00</w:t>
            </w:r>
          </w:p>
        </w:tc>
        <w:tc>
          <w:tcPr>
            <w:tcW w:w="1612" w:type="dxa"/>
            <w:vAlign w:val="center"/>
          </w:tcPr>
          <w:p w:rsidR="0053165B" w:rsidRDefault="00732846">
            <w:pPr>
              <w:jc w:val="right"/>
            </w:pPr>
            <w:r>
              <w:rPr>
                <w:color w:val="000000"/>
                <w:sz w:val="24"/>
              </w:rPr>
              <w:t>0.62</w:t>
            </w:r>
          </w:p>
        </w:tc>
      </w:tr>
      <w:tr w:rsidR="0053165B">
        <w:trPr>
          <w:jc w:val="center"/>
        </w:trPr>
        <w:tc>
          <w:tcPr>
            <w:tcW w:w="817" w:type="dxa"/>
            <w:vAlign w:val="center"/>
          </w:tcPr>
          <w:p w:rsidR="0053165B" w:rsidRDefault="00732846">
            <w:pPr>
              <w:jc w:val="center"/>
            </w:pPr>
            <w:r>
              <w:rPr>
                <w:color w:val="000000"/>
                <w:sz w:val="24"/>
              </w:rPr>
              <w:t>48</w:t>
            </w:r>
          </w:p>
        </w:tc>
        <w:tc>
          <w:tcPr>
            <w:tcW w:w="1276" w:type="dxa"/>
            <w:vAlign w:val="center"/>
          </w:tcPr>
          <w:p w:rsidR="0053165B" w:rsidRDefault="00732846">
            <w:pPr>
              <w:jc w:val="center"/>
            </w:pPr>
            <w:r>
              <w:rPr>
                <w:color w:val="000000"/>
                <w:sz w:val="24"/>
              </w:rPr>
              <w:t>000581</w:t>
            </w:r>
          </w:p>
        </w:tc>
        <w:tc>
          <w:tcPr>
            <w:tcW w:w="1701" w:type="dxa"/>
            <w:vAlign w:val="center"/>
          </w:tcPr>
          <w:p w:rsidR="0053165B" w:rsidRDefault="00732846">
            <w:pPr>
              <w:jc w:val="center"/>
            </w:pPr>
            <w:r>
              <w:rPr>
                <w:color w:val="000000"/>
                <w:sz w:val="24"/>
              </w:rPr>
              <w:t>威孚高科</w:t>
            </w:r>
          </w:p>
        </w:tc>
        <w:tc>
          <w:tcPr>
            <w:tcW w:w="1559" w:type="dxa"/>
            <w:vAlign w:val="center"/>
          </w:tcPr>
          <w:p w:rsidR="0053165B" w:rsidRDefault="00732846">
            <w:pPr>
              <w:jc w:val="right"/>
            </w:pPr>
            <w:r>
              <w:rPr>
                <w:color w:val="000000"/>
                <w:sz w:val="24"/>
              </w:rPr>
              <w:t>11,782</w:t>
            </w:r>
          </w:p>
        </w:tc>
        <w:tc>
          <w:tcPr>
            <w:tcW w:w="1932" w:type="dxa"/>
            <w:vAlign w:val="center"/>
          </w:tcPr>
          <w:p w:rsidR="0053165B" w:rsidRDefault="00732846">
            <w:pPr>
              <w:jc w:val="right"/>
            </w:pPr>
            <w:r>
              <w:rPr>
                <w:color w:val="000000"/>
                <w:sz w:val="24"/>
              </w:rPr>
              <w:t>264,388.08</w:t>
            </w:r>
          </w:p>
        </w:tc>
        <w:tc>
          <w:tcPr>
            <w:tcW w:w="1612" w:type="dxa"/>
            <w:vAlign w:val="center"/>
          </w:tcPr>
          <w:p w:rsidR="0053165B" w:rsidRDefault="00732846">
            <w:pPr>
              <w:jc w:val="right"/>
            </w:pPr>
            <w:r>
              <w:rPr>
                <w:color w:val="000000"/>
                <w:sz w:val="24"/>
              </w:rPr>
              <w:t>0.61</w:t>
            </w:r>
          </w:p>
        </w:tc>
      </w:tr>
      <w:tr w:rsidR="0053165B">
        <w:trPr>
          <w:jc w:val="center"/>
        </w:trPr>
        <w:tc>
          <w:tcPr>
            <w:tcW w:w="817" w:type="dxa"/>
            <w:vAlign w:val="center"/>
          </w:tcPr>
          <w:p w:rsidR="0053165B" w:rsidRDefault="00732846">
            <w:pPr>
              <w:jc w:val="center"/>
            </w:pPr>
            <w:r>
              <w:rPr>
                <w:color w:val="000000"/>
                <w:sz w:val="24"/>
              </w:rPr>
              <w:t>49</w:t>
            </w:r>
          </w:p>
        </w:tc>
        <w:tc>
          <w:tcPr>
            <w:tcW w:w="1276" w:type="dxa"/>
            <w:vAlign w:val="center"/>
          </w:tcPr>
          <w:p w:rsidR="0053165B" w:rsidRDefault="00732846">
            <w:pPr>
              <w:jc w:val="center"/>
            </w:pPr>
            <w:r>
              <w:rPr>
                <w:color w:val="000000"/>
                <w:sz w:val="24"/>
              </w:rPr>
              <w:t>000415</w:t>
            </w:r>
          </w:p>
        </w:tc>
        <w:tc>
          <w:tcPr>
            <w:tcW w:w="1701" w:type="dxa"/>
            <w:vAlign w:val="center"/>
          </w:tcPr>
          <w:p w:rsidR="0053165B" w:rsidRDefault="00732846">
            <w:pPr>
              <w:jc w:val="center"/>
            </w:pPr>
            <w:r>
              <w:rPr>
                <w:color w:val="000000"/>
                <w:sz w:val="24"/>
              </w:rPr>
              <w:t>渤海金控</w:t>
            </w:r>
          </w:p>
        </w:tc>
        <w:tc>
          <w:tcPr>
            <w:tcW w:w="1559" w:type="dxa"/>
            <w:vAlign w:val="center"/>
          </w:tcPr>
          <w:p w:rsidR="0053165B" w:rsidRDefault="00732846">
            <w:pPr>
              <w:jc w:val="right"/>
            </w:pPr>
            <w:r>
              <w:rPr>
                <w:color w:val="000000"/>
                <w:sz w:val="24"/>
              </w:rPr>
              <w:t>36,864</w:t>
            </w:r>
          </w:p>
        </w:tc>
        <w:tc>
          <w:tcPr>
            <w:tcW w:w="1932" w:type="dxa"/>
            <w:vAlign w:val="center"/>
          </w:tcPr>
          <w:p w:rsidR="0053165B" w:rsidRDefault="00732846">
            <w:pPr>
              <w:jc w:val="right"/>
            </w:pPr>
            <w:r>
              <w:rPr>
                <w:color w:val="000000"/>
                <w:sz w:val="24"/>
              </w:rPr>
              <w:t>263,577.60</w:t>
            </w:r>
          </w:p>
        </w:tc>
        <w:tc>
          <w:tcPr>
            <w:tcW w:w="1612" w:type="dxa"/>
            <w:vAlign w:val="center"/>
          </w:tcPr>
          <w:p w:rsidR="0053165B" w:rsidRDefault="00732846">
            <w:pPr>
              <w:jc w:val="right"/>
            </w:pPr>
            <w:r>
              <w:rPr>
                <w:color w:val="000000"/>
                <w:sz w:val="24"/>
              </w:rPr>
              <w:t>0.61</w:t>
            </w:r>
          </w:p>
        </w:tc>
      </w:tr>
      <w:tr w:rsidR="0053165B">
        <w:trPr>
          <w:jc w:val="center"/>
        </w:trPr>
        <w:tc>
          <w:tcPr>
            <w:tcW w:w="817" w:type="dxa"/>
            <w:vAlign w:val="center"/>
          </w:tcPr>
          <w:p w:rsidR="0053165B" w:rsidRDefault="00732846">
            <w:pPr>
              <w:jc w:val="center"/>
            </w:pPr>
            <w:r>
              <w:rPr>
                <w:color w:val="000000"/>
                <w:sz w:val="24"/>
              </w:rPr>
              <w:t>50</w:t>
            </w:r>
          </w:p>
        </w:tc>
        <w:tc>
          <w:tcPr>
            <w:tcW w:w="1276" w:type="dxa"/>
            <w:vAlign w:val="center"/>
          </w:tcPr>
          <w:p w:rsidR="0053165B" w:rsidRDefault="00732846">
            <w:pPr>
              <w:jc w:val="center"/>
            </w:pPr>
            <w:r>
              <w:rPr>
                <w:color w:val="000000"/>
                <w:sz w:val="24"/>
              </w:rPr>
              <w:t>000690</w:t>
            </w:r>
          </w:p>
        </w:tc>
        <w:tc>
          <w:tcPr>
            <w:tcW w:w="1701" w:type="dxa"/>
            <w:vAlign w:val="center"/>
          </w:tcPr>
          <w:p w:rsidR="0053165B" w:rsidRDefault="00732846">
            <w:pPr>
              <w:jc w:val="center"/>
            </w:pPr>
            <w:r>
              <w:rPr>
                <w:color w:val="000000"/>
                <w:sz w:val="24"/>
              </w:rPr>
              <w:t>宝新能源</w:t>
            </w:r>
          </w:p>
        </w:tc>
        <w:tc>
          <w:tcPr>
            <w:tcW w:w="1559" w:type="dxa"/>
            <w:vAlign w:val="center"/>
          </w:tcPr>
          <w:p w:rsidR="0053165B" w:rsidRDefault="00732846">
            <w:pPr>
              <w:jc w:val="right"/>
            </w:pPr>
            <w:r>
              <w:rPr>
                <w:color w:val="000000"/>
                <w:sz w:val="24"/>
              </w:rPr>
              <w:t>27,100</w:t>
            </w:r>
          </w:p>
        </w:tc>
        <w:tc>
          <w:tcPr>
            <w:tcW w:w="1932" w:type="dxa"/>
            <w:vAlign w:val="center"/>
          </w:tcPr>
          <w:p w:rsidR="0053165B" w:rsidRDefault="00732846">
            <w:pPr>
              <w:jc w:val="right"/>
            </w:pPr>
            <w:r>
              <w:rPr>
                <w:color w:val="000000"/>
                <w:sz w:val="24"/>
              </w:rPr>
              <w:t>251,217.00</w:t>
            </w:r>
          </w:p>
        </w:tc>
        <w:tc>
          <w:tcPr>
            <w:tcW w:w="1612" w:type="dxa"/>
            <w:vAlign w:val="center"/>
          </w:tcPr>
          <w:p w:rsidR="0053165B" w:rsidRDefault="00732846">
            <w:pPr>
              <w:jc w:val="right"/>
            </w:pPr>
            <w:r>
              <w:rPr>
                <w:color w:val="000000"/>
                <w:sz w:val="24"/>
              </w:rPr>
              <w:t>0.58</w:t>
            </w:r>
          </w:p>
        </w:tc>
      </w:tr>
      <w:tr w:rsidR="0053165B">
        <w:trPr>
          <w:jc w:val="center"/>
        </w:trPr>
        <w:tc>
          <w:tcPr>
            <w:tcW w:w="817" w:type="dxa"/>
            <w:vAlign w:val="center"/>
          </w:tcPr>
          <w:p w:rsidR="0053165B" w:rsidRDefault="00732846">
            <w:pPr>
              <w:jc w:val="center"/>
            </w:pPr>
            <w:r>
              <w:rPr>
                <w:color w:val="000000"/>
                <w:sz w:val="24"/>
              </w:rPr>
              <w:t>51</w:t>
            </w:r>
          </w:p>
        </w:tc>
        <w:tc>
          <w:tcPr>
            <w:tcW w:w="1276" w:type="dxa"/>
            <w:vAlign w:val="center"/>
          </w:tcPr>
          <w:p w:rsidR="0053165B" w:rsidRDefault="00732846">
            <w:pPr>
              <w:jc w:val="center"/>
            </w:pPr>
            <w:r>
              <w:rPr>
                <w:color w:val="000000"/>
                <w:sz w:val="24"/>
              </w:rPr>
              <w:t>000792</w:t>
            </w:r>
          </w:p>
        </w:tc>
        <w:tc>
          <w:tcPr>
            <w:tcW w:w="1701" w:type="dxa"/>
            <w:vAlign w:val="center"/>
          </w:tcPr>
          <w:p w:rsidR="0053165B" w:rsidRDefault="00732846">
            <w:pPr>
              <w:jc w:val="center"/>
            </w:pPr>
            <w:r>
              <w:rPr>
                <w:color w:val="000000"/>
                <w:sz w:val="24"/>
              </w:rPr>
              <w:t>盐湖股份</w:t>
            </w:r>
          </w:p>
        </w:tc>
        <w:tc>
          <w:tcPr>
            <w:tcW w:w="1559" w:type="dxa"/>
            <w:vAlign w:val="center"/>
          </w:tcPr>
          <w:p w:rsidR="0053165B" w:rsidRDefault="00732846">
            <w:pPr>
              <w:jc w:val="right"/>
            </w:pPr>
            <w:r>
              <w:rPr>
                <w:color w:val="000000"/>
                <w:sz w:val="24"/>
              </w:rPr>
              <w:t>12,876</w:t>
            </w:r>
          </w:p>
        </w:tc>
        <w:tc>
          <w:tcPr>
            <w:tcW w:w="1932" w:type="dxa"/>
            <w:vAlign w:val="center"/>
          </w:tcPr>
          <w:p w:rsidR="0053165B" w:rsidRDefault="00732846">
            <w:pPr>
              <w:jc w:val="right"/>
            </w:pPr>
            <w:r>
              <w:rPr>
                <w:color w:val="000000"/>
                <w:sz w:val="24"/>
              </w:rPr>
              <w:t>245,545.32</w:t>
            </w:r>
          </w:p>
        </w:tc>
        <w:tc>
          <w:tcPr>
            <w:tcW w:w="1612" w:type="dxa"/>
            <w:vAlign w:val="center"/>
          </w:tcPr>
          <w:p w:rsidR="0053165B" w:rsidRDefault="00732846">
            <w:pPr>
              <w:jc w:val="right"/>
            </w:pPr>
            <w:r>
              <w:rPr>
                <w:color w:val="000000"/>
                <w:sz w:val="24"/>
              </w:rPr>
              <w:t>0.57</w:t>
            </w:r>
          </w:p>
        </w:tc>
      </w:tr>
      <w:tr w:rsidR="0053165B">
        <w:trPr>
          <w:jc w:val="center"/>
        </w:trPr>
        <w:tc>
          <w:tcPr>
            <w:tcW w:w="817" w:type="dxa"/>
            <w:vAlign w:val="center"/>
          </w:tcPr>
          <w:p w:rsidR="0053165B" w:rsidRDefault="00732846">
            <w:pPr>
              <w:jc w:val="center"/>
            </w:pPr>
            <w:r>
              <w:rPr>
                <w:color w:val="000000"/>
                <w:sz w:val="24"/>
              </w:rPr>
              <w:t>52</w:t>
            </w:r>
          </w:p>
        </w:tc>
        <w:tc>
          <w:tcPr>
            <w:tcW w:w="1276" w:type="dxa"/>
            <w:vAlign w:val="center"/>
          </w:tcPr>
          <w:p w:rsidR="0053165B" w:rsidRDefault="00732846">
            <w:pPr>
              <w:jc w:val="center"/>
            </w:pPr>
            <w:r>
              <w:rPr>
                <w:color w:val="000000"/>
                <w:sz w:val="24"/>
              </w:rPr>
              <w:t>000050</w:t>
            </w:r>
          </w:p>
        </w:tc>
        <w:tc>
          <w:tcPr>
            <w:tcW w:w="1701" w:type="dxa"/>
            <w:vAlign w:val="center"/>
          </w:tcPr>
          <w:p w:rsidR="0053165B" w:rsidRDefault="00732846">
            <w:pPr>
              <w:jc w:val="center"/>
            </w:pPr>
            <w:r>
              <w:rPr>
                <w:color w:val="000000"/>
                <w:sz w:val="24"/>
              </w:rPr>
              <w:t>深天马Ａ</w:t>
            </w:r>
          </w:p>
        </w:tc>
        <w:tc>
          <w:tcPr>
            <w:tcW w:w="1559" w:type="dxa"/>
            <w:vAlign w:val="center"/>
          </w:tcPr>
          <w:p w:rsidR="0053165B" w:rsidRDefault="00732846">
            <w:pPr>
              <w:jc w:val="right"/>
            </w:pPr>
            <w:r>
              <w:rPr>
                <w:color w:val="000000"/>
                <w:sz w:val="24"/>
              </w:rPr>
              <w:t>13,000</w:t>
            </w:r>
          </w:p>
        </w:tc>
        <w:tc>
          <w:tcPr>
            <w:tcW w:w="1932" w:type="dxa"/>
            <w:vAlign w:val="center"/>
          </w:tcPr>
          <w:p w:rsidR="0053165B" w:rsidRDefault="00732846">
            <w:pPr>
              <w:jc w:val="right"/>
            </w:pPr>
            <w:r>
              <w:rPr>
                <w:color w:val="000000"/>
                <w:sz w:val="24"/>
              </w:rPr>
              <w:t>244,660.00</w:t>
            </w:r>
          </w:p>
        </w:tc>
        <w:tc>
          <w:tcPr>
            <w:tcW w:w="1612" w:type="dxa"/>
            <w:vAlign w:val="center"/>
          </w:tcPr>
          <w:p w:rsidR="0053165B" w:rsidRDefault="00732846">
            <w:pPr>
              <w:jc w:val="right"/>
            </w:pPr>
            <w:r>
              <w:rPr>
                <w:color w:val="000000"/>
                <w:sz w:val="24"/>
              </w:rPr>
              <w:t>0.56</w:t>
            </w:r>
          </w:p>
        </w:tc>
      </w:tr>
      <w:tr w:rsidR="0053165B">
        <w:trPr>
          <w:jc w:val="center"/>
        </w:trPr>
        <w:tc>
          <w:tcPr>
            <w:tcW w:w="817" w:type="dxa"/>
            <w:vAlign w:val="center"/>
          </w:tcPr>
          <w:p w:rsidR="0053165B" w:rsidRDefault="00732846">
            <w:pPr>
              <w:jc w:val="center"/>
            </w:pPr>
            <w:r>
              <w:rPr>
                <w:color w:val="000000"/>
                <w:sz w:val="24"/>
              </w:rPr>
              <w:t>53</w:t>
            </w:r>
          </w:p>
        </w:tc>
        <w:tc>
          <w:tcPr>
            <w:tcW w:w="1276" w:type="dxa"/>
            <w:vAlign w:val="center"/>
          </w:tcPr>
          <w:p w:rsidR="0053165B" w:rsidRDefault="00732846">
            <w:pPr>
              <w:jc w:val="center"/>
            </w:pPr>
            <w:r>
              <w:rPr>
                <w:color w:val="000000"/>
                <w:sz w:val="24"/>
              </w:rPr>
              <w:t>000400</w:t>
            </w:r>
          </w:p>
        </w:tc>
        <w:tc>
          <w:tcPr>
            <w:tcW w:w="1701" w:type="dxa"/>
            <w:vAlign w:val="center"/>
          </w:tcPr>
          <w:p w:rsidR="0053165B" w:rsidRDefault="00732846">
            <w:pPr>
              <w:jc w:val="center"/>
            </w:pPr>
            <w:r>
              <w:rPr>
                <w:color w:val="000000"/>
                <w:sz w:val="24"/>
              </w:rPr>
              <w:t>许继电气</w:t>
            </w:r>
          </w:p>
        </w:tc>
        <w:tc>
          <w:tcPr>
            <w:tcW w:w="1559" w:type="dxa"/>
            <w:vAlign w:val="center"/>
          </w:tcPr>
          <w:p w:rsidR="0053165B" w:rsidRDefault="00732846">
            <w:pPr>
              <w:jc w:val="right"/>
            </w:pPr>
            <w:r>
              <w:rPr>
                <w:color w:val="000000"/>
                <w:sz w:val="24"/>
              </w:rPr>
              <w:t>13,400</w:t>
            </w:r>
          </w:p>
        </w:tc>
        <w:tc>
          <w:tcPr>
            <w:tcW w:w="1932" w:type="dxa"/>
            <w:vAlign w:val="center"/>
          </w:tcPr>
          <w:p w:rsidR="0053165B" w:rsidRDefault="00732846">
            <w:pPr>
              <w:jc w:val="right"/>
            </w:pPr>
            <w:r>
              <w:rPr>
                <w:color w:val="000000"/>
                <w:sz w:val="24"/>
              </w:rPr>
              <w:t>243,210.00</w:t>
            </w:r>
          </w:p>
        </w:tc>
        <w:tc>
          <w:tcPr>
            <w:tcW w:w="1612" w:type="dxa"/>
            <w:vAlign w:val="center"/>
          </w:tcPr>
          <w:p w:rsidR="0053165B" w:rsidRDefault="00732846">
            <w:pPr>
              <w:jc w:val="right"/>
            </w:pPr>
            <w:r>
              <w:rPr>
                <w:color w:val="000000"/>
                <w:sz w:val="24"/>
              </w:rPr>
              <w:t>0.56</w:t>
            </w:r>
          </w:p>
        </w:tc>
      </w:tr>
      <w:tr w:rsidR="0053165B">
        <w:trPr>
          <w:jc w:val="center"/>
        </w:trPr>
        <w:tc>
          <w:tcPr>
            <w:tcW w:w="817" w:type="dxa"/>
            <w:vAlign w:val="center"/>
          </w:tcPr>
          <w:p w:rsidR="0053165B" w:rsidRDefault="00732846">
            <w:pPr>
              <w:jc w:val="center"/>
            </w:pPr>
            <w:r>
              <w:rPr>
                <w:color w:val="000000"/>
                <w:sz w:val="24"/>
              </w:rPr>
              <w:t>54</w:t>
            </w:r>
          </w:p>
        </w:tc>
        <w:tc>
          <w:tcPr>
            <w:tcW w:w="1276" w:type="dxa"/>
            <w:vAlign w:val="center"/>
          </w:tcPr>
          <w:p w:rsidR="0053165B" w:rsidRDefault="00732846">
            <w:pPr>
              <w:jc w:val="center"/>
            </w:pPr>
            <w:r>
              <w:rPr>
                <w:color w:val="000000"/>
                <w:sz w:val="24"/>
              </w:rPr>
              <w:t>002470</w:t>
            </w:r>
          </w:p>
        </w:tc>
        <w:tc>
          <w:tcPr>
            <w:tcW w:w="1701" w:type="dxa"/>
            <w:vAlign w:val="center"/>
          </w:tcPr>
          <w:p w:rsidR="0053165B" w:rsidRDefault="00732846">
            <w:pPr>
              <w:jc w:val="center"/>
            </w:pPr>
            <w:r>
              <w:rPr>
                <w:color w:val="000000"/>
                <w:sz w:val="24"/>
              </w:rPr>
              <w:t>金正大</w:t>
            </w:r>
          </w:p>
        </w:tc>
        <w:tc>
          <w:tcPr>
            <w:tcW w:w="1559" w:type="dxa"/>
            <w:vAlign w:val="center"/>
          </w:tcPr>
          <w:p w:rsidR="0053165B" w:rsidRDefault="00732846">
            <w:pPr>
              <w:jc w:val="right"/>
            </w:pPr>
            <w:r>
              <w:rPr>
                <w:color w:val="000000"/>
                <w:sz w:val="24"/>
              </w:rPr>
              <w:t>30,312</w:t>
            </w:r>
          </w:p>
        </w:tc>
        <w:tc>
          <w:tcPr>
            <w:tcW w:w="1932" w:type="dxa"/>
            <w:vAlign w:val="center"/>
          </w:tcPr>
          <w:p w:rsidR="0053165B" w:rsidRDefault="00732846">
            <w:pPr>
              <w:jc w:val="right"/>
            </w:pPr>
            <w:r>
              <w:rPr>
                <w:color w:val="000000"/>
                <w:sz w:val="24"/>
              </w:rPr>
              <w:t>239,464.80</w:t>
            </w:r>
          </w:p>
        </w:tc>
        <w:tc>
          <w:tcPr>
            <w:tcW w:w="1612" w:type="dxa"/>
            <w:vAlign w:val="center"/>
          </w:tcPr>
          <w:p w:rsidR="0053165B" w:rsidRDefault="00732846">
            <w:pPr>
              <w:jc w:val="right"/>
            </w:pPr>
            <w:r>
              <w:rPr>
                <w:color w:val="000000"/>
                <w:sz w:val="24"/>
              </w:rPr>
              <w:t>0.55</w:t>
            </w:r>
          </w:p>
        </w:tc>
      </w:tr>
      <w:tr w:rsidR="0053165B">
        <w:trPr>
          <w:jc w:val="center"/>
        </w:trPr>
        <w:tc>
          <w:tcPr>
            <w:tcW w:w="817" w:type="dxa"/>
            <w:vAlign w:val="center"/>
          </w:tcPr>
          <w:p w:rsidR="0053165B" w:rsidRDefault="00732846">
            <w:pPr>
              <w:jc w:val="center"/>
            </w:pPr>
            <w:r>
              <w:rPr>
                <w:color w:val="000000"/>
                <w:sz w:val="24"/>
              </w:rPr>
              <w:t>55</w:t>
            </w:r>
          </w:p>
        </w:tc>
        <w:tc>
          <w:tcPr>
            <w:tcW w:w="1276" w:type="dxa"/>
            <w:vAlign w:val="center"/>
          </w:tcPr>
          <w:p w:rsidR="0053165B" w:rsidRDefault="00732846">
            <w:pPr>
              <w:jc w:val="center"/>
            </w:pPr>
            <w:r>
              <w:rPr>
                <w:color w:val="000000"/>
                <w:sz w:val="24"/>
              </w:rPr>
              <w:t>002004</w:t>
            </w:r>
          </w:p>
        </w:tc>
        <w:tc>
          <w:tcPr>
            <w:tcW w:w="1701" w:type="dxa"/>
            <w:vAlign w:val="center"/>
          </w:tcPr>
          <w:p w:rsidR="0053165B" w:rsidRDefault="00732846">
            <w:pPr>
              <w:jc w:val="center"/>
            </w:pPr>
            <w:r>
              <w:rPr>
                <w:color w:val="000000"/>
                <w:sz w:val="24"/>
              </w:rPr>
              <w:t>华邦健康</w:t>
            </w:r>
          </w:p>
        </w:tc>
        <w:tc>
          <w:tcPr>
            <w:tcW w:w="1559" w:type="dxa"/>
            <w:vAlign w:val="center"/>
          </w:tcPr>
          <w:p w:rsidR="0053165B" w:rsidRDefault="00732846">
            <w:pPr>
              <w:jc w:val="right"/>
            </w:pPr>
            <w:r>
              <w:rPr>
                <w:color w:val="000000"/>
                <w:sz w:val="24"/>
              </w:rPr>
              <w:t>26,300</w:t>
            </w:r>
          </w:p>
        </w:tc>
        <w:tc>
          <w:tcPr>
            <w:tcW w:w="1932" w:type="dxa"/>
            <w:vAlign w:val="center"/>
          </w:tcPr>
          <w:p w:rsidR="0053165B" w:rsidRDefault="00732846">
            <w:pPr>
              <w:jc w:val="right"/>
            </w:pPr>
            <w:r>
              <w:rPr>
                <w:color w:val="000000"/>
                <w:sz w:val="24"/>
              </w:rPr>
              <w:t>238,541.00</w:t>
            </w:r>
          </w:p>
        </w:tc>
        <w:tc>
          <w:tcPr>
            <w:tcW w:w="1612" w:type="dxa"/>
            <w:vAlign w:val="center"/>
          </w:tcPr>
          <w:p w:rsidR="0053165B" w:rsidRDefault="00732846">
            <w:pPr>
              <w:jc w:val="right"/>
            </w:pPr>
            <w:r>
              <w:rPr>
                <w:color w:val="000000"/>
                <w:sz w:val="24"/>
              </w:rPr>
              <w:t>0.55</w:t>
            </w:r>
          </w:p>
        </w:tc>
      </w:tr>
      <w:tr w:rsidR="0053165B">
        <w:trPr>
          <w:jc w:val="center"/>
        </w:trPr>
        <w:tc>
          <w:tcPr>
            <w:tcW w:w="817" w:type="dxa"/>
            <w:vAlign w:val="center"/>
          </w:tcPr>
          <w:p w:rsidR="0053165B" w:rsidRDefault="00732846">
            <w:pPr>
              <w:jc w:val="center"/>
            </w:pPr>
            <w:r>
              <w:rPr>
                <w:color w:val="000000"/>
                <w:sz w:val="24"/>
              </w:rPr>
              <w:t>56</w:t>
            </w:r>
          </w:p>
        </w:tc>
        <w:tc>
          <w:tcPr>
            <w:tcW w:w="1276" w:type="dxa"/>
            <w:vAlign w:val="center"/>
          </w:tcPr>
          <w:p w:rsidR="0053165B" w:rsidRDefault="00732846">
            <w:pPr>
              <w:jc w:val="center"/>
            </w:pPr>
            <w:r>
              <w:rPr>
                <w:color w:val="000000"/>
                <w:sz w:val="24"/>
              </w:rPr>
              <w:t>002701</w:t>
            </w:r>
          </w:p>
        </w:tc>
        <w:tc>
          <w:tcPr>
            <w:tcW w:w="1701" w:type="dxa"/>
            <w:vAlign w:val="center"/>
          </w:tcPr>
          <w:p w:rsidR="0053165B" w:rsidRDefault="00732846">
            <w:pPr>
              <w:jc w:val="center"/>
            </w:pPr>
            <w:r>
              <w:rPr>
                <w:color w:val="000000"/>
                <w:sz w:val="24"/>
              </w:rPr>
              <w:t>奥瑞金</w:t>
            </w:r>
          </w:p>
        </w:tc>
        <w:tc>
          <w:tcPr>
            <w:tcW w:w="1559" w:type="dxa"/>
            <w:vAlign w:val="center"/>
          </w:tcPr>
          <w:p w:rsidR="0053165B" w:rsidRDefault="00732846">
            <w:pPr>
              <w:jc w:val="right"/>
            </w:pPr>
            <w:r>
              <w:rPr>
                <w:color w:val="000000"/>
                <w:sz w:val="24"/>
              </w:rPr>
              <w:t>27,356</w:t>
            </w:r>
          </w:p>
        </w:tc>
        <w:tc>
          <w:tcPr>
            <w:tcW w:w="1932" w:type="dxa"/>
            <w:vAlign w:val="center"/>
          </w:tcPr>
          <w:p w:rsidR="0053165B" w:rsidRDefault="00732846">
            <w:pPr>
              <w:jc w:val="right"/>
            </w:pPr>
            <w:r>
              <w:rPr>
                <w:color w:val="000000"/>
                <w:sz w:val="24"/>
              </w:rPr>
              <w:t>236,355.84</w:t>
            </w:r>
          </w:p>
        </w:tc>
        <w:tc>
          <w:tcPr>
            <w:tcW w:w="1612" w:type="dxa"/>
            <w:vAlign w:val="center"/>
          </w:tcPr>
          <w:p w:rsidR="0053165B" w:rsidRDefault="00732846">
            <w:pPr>
              <w:jc w:val="right"/>
            </w:pPr>
            <w:r>
              <w:rPr>
                <w:color w:val="000000"/>
                <w:sz w:val="24"/>
              </w:rPr>
              <w:t>0.55</w:t>
            </w:r>
          </w:p>
        </w:tc>
      </w:tr>
      <w:tr w:rsidR="0053165B">
        <w:trPr>
          <w:jc w:val="center"/>
        </w:trPr>
        <w:tc>
          <w:tcPr>
            <w:tcW w:w="817" w:type="dxa"/>
            <w:vAlign w:val="center"/>
          </w:tcPr>
          <w:p w:rsidR="0053165B" w:rsidRDefault="00732846">
            <w:pPr>
              <w:jc w:val="center"/>
            </w:pPr>
            <w:r>
              <w:rPr>
                <w:color w:val="000000"/>
                <w:sz w:val="24"/>
              </w:rPr>
              <w:t>57</w:t>
            </w:r>
          </w:p>
        </w:tc>
        <w:tc>
          <w:tcPr>
            <w:tcW w:w="1276" w:type="dxa"/>
            <w:vAlign w:val="center"/>
          </w:tcPr>
          <w:p w:rsidR="0053165B" w:rsidRDefault="00732846">
            <w:pPr>
              <w:jc w:val="center"/>
            </w:pPr>
            <w:r>
              <w:rPr>
                <w:color w:val="000000"/>
                <w:sz w:val="24"/>
              </w:rPr>
              <w:t>000778</w:t>
            </w:r>
          </w:p>
        </w:tc>
        <w:tc>
          <w:tcPr>
            <w:tcW w:w="1701" w:type="dxa"/>
            <w:vAlign w:val="center"/>
          </w:tcPr>
          <w:p w:rsidR="0053165B" w:rsidRDefault="00732846">
            <w:pPr>
              <w:jc w:val="center"/>
            </w:pPr>
            <w:r>
              <w:rPr>
                <w:color w:val="000000"/>
                <w:sz w:val="24"/>
              </w:rPr>
              <w:t>新兴铸管</w:t>
            </w:r>
          </w:p>
        </w:tc>
        <w:tc>
          <w:tcPr>
            <w:tcW w:w="1559" w:type="dxa"/>
            <w:vAlign w:val="center"/>
          </w:tcPr>
          <w:p w:rsidR="0053165B" w:rsidRDefault="00732846">
            <w:pPr>
              <w:jc w:val="right"/>
            </w:pPr>
            <w:r>
              <w:rPr>
                <w:color w:val="000000"/>
                <w:sz w:val="24"/>
              </w:rPr>
              <w:t>45,000</w:t>
            </w:r>
          </w:p>
        </w:tc>
        <w:tc>
          <w:tcPr>
            <w:tcW w:w="1932" w:type="dxa"/>
            <w:vAlign w:val="center"/>
          </w:tcPr>
          <w:p w:rsidR="0053165B" w:rsidRDefault="00732846">
            <w:pPr>
              <w:jc w:val="right"/>
            </w:pPr>
            <w:r>
              <w:rPr>
                <w:color w:val="000000"/>
                <w:sz w:val="24"/>
              </w:rPr>
              <w:t>232,650.00</w:t>
            </w:r>
          </w:p>
        </w:tc>
        <w:tc>
          <w:tcPr>
            <w:tcW w:w="1612" w:type="dxa"/>
            <w:vAlign w:val="center"/>
          </w:tcPr>
          <w:p w:rsidR="0053165B" w:rsidRDefault="00732846">
            <w:pPr>
              <w:jc w:val="right"/>
            </w:pPr>
            <w:r>
              <w:rPr>
                <w:color w:val="000000"/>
                <w:sz w:val="24"/>
              </w:rPr>
              <w:t>0.54</w:t>
            </w:r>
          </w:p>
        </w:tc>
      </w:tr>
      <w:tr w:rsidR="0053165B">
        <w:trPr>
          <w:jc w:val="center"/>
        </w:trPr>
        <w:tc>
          <w:tcPr>
            <w:tcW w:w="817" w:type="dxa"/>
            <w:vAlign w:val="center"/>
          </w:tcPr>
          <w:p w:rsidR="0053165B" w:rsidRDefault="00732846">
            <w:pPr>
              <w:jc w:val="center"/>
            </w:pPr>
            <w:r>
              <w:rPr>
                <w:color w:val="000000"/>
                <w:sz w:val="24"/>
              </w:rPr>
              <w:t>58</w:t>
            </w:r>
          </w:p>
        </w:tc>
        <w:tc>
          <w:tcPr>
            <w:tcW w:w="1276" w:type="dxa"/>
            <w:vAlign w:val="center"/>
          </w:tcPr>
          <w:p w:rsidR="0053165B" w:rsidRDefault="00732846">
            <w:pPr>
              <w:jc w:val="center"/>
            </w:pPr>
            <w:r>
              <w:rPr>
                <w:color w:val="000000"/>
                <w:sz w:val="24"/>
              </w:rPr>
              <w:t>002422</w:t>
            </w:r>
          </w:p>
        </w:tc>
        <w:tc>
          <w:tcPr>
            <w:tcW w:w="1701" w:type="dxa"/>
            <w:vAlign w:val="center"/>
          </w:tcPr>
          <w:p w:rsidR="0053165B" w:rsidRDefault="00732846">
            <w:pPr>
              <w:jc w:val="center"/>
            </w:pPr>
            <w:r>
              <w:rPr>
                <w:color w:val="000000"/>
                <w:sz w:val="24"/>
              </w:rPr>
              <w:t>科伦药业</w:t>
            </w:r>
          </w:p>
        </w:tc>
        <w:tc>
          <w:tcPr>
            <w:tcW w:w="1559" w:type="dxa"/>
            <w:vAlign w:val="center"/>
          </w:tcPr>
          <w:p w:rsidR="0053165B" w:rsidRDefault="00732846">
            <w:pPr>
              <w:jc w:val="right"/>
            </w:pPr>
            <w:r>
              <w:rPr>
                <w:color w:val="000000"/>
                <w:sz w:val="24"/>
              </w:rPr>
              <w:t>14,200</w:t>
            </w:r>
          </w:p>
        </w:tc>
        <w:tc>
          <w:tcPr>
            <w:tcW w:w="1932" w:type="dxa"/>
            <w:vAlign w:val="center"/>
          </w:tcPr>
          <w:p w:rsidR="0053165B" w:rsidRDefault="00732846">
            <w:pPr>
              <w:jc w:val="right"/>
            </w:pPr>
            <w:r>
              <w:rPr>
                <w:color w:val="000000"/>
                <w:sz w:val="24"/>
              </w:rPr>
              <w:t>228,904.00</w:t>
            </w:r>
          </w:p>
        </w:tc>
        <w:tc>
          <w:tcPr>
            <w:tcW w:w="1612" w:type="dxa"/>
            <w:vAlign w:val="center"/>
          </w:tcPr>
          <w:p w:rsidR="0053165B" w:rsidRDefault="00732846">
            <w:pPr>
              <w:jc w:val="right"/>
            </w:pPr>
            <w:r>
              <w:rPr>
                <w:color w:val="000000"/>
                <w:sz w:val="24"/>
              </w:rPr>
              <w:t>0.53</w:t>
            </w:r>
          </w:p>
        </w:tc>
      </w:tr>
      <w:tr w:rsidR="0053165B">
        <w:trPr>
          <w:jc w:val="center"/>
        </w:trPr>
        <w:tc>
          <w:tcPr>
            <w:tcW w:w="817" w:type="dxa"/>
            <w:vAlign w:val="center"/>
          </w:tcPr>
          <w:p w:rsidR="0053165B" w:rsidRDefault="00732846">
            <w:pPr>
              <w:jc w:val="center"/>
            </w:pPr>
            <w:r>
              <w:rPr>
                <w:color w:val="000000"/>
                <w:sz w:val="24"/>
              </w:rPr>
              <w:t>59</w:t>
            </w:r>
          </w:p>
        </w:tc>
        <w:tc>
          <w:tcPr>
            <w:tcW w:w="1276" w:type="dxa"/>
            <w:vAlign w:val="center"/>
          </w:tcPr>
          <w:p w:rsidR="0053165B" w:rsidRDefault="00732846">
            <w:pPr>
              <w:jc w:val="center"/>
            </w:pPr>
            <w:r>
              <w:rPr>
                <w:color w:val="000000"/>
                <w:sz w:val="24"/>
              </w:rPr>
              <w:t>000598</w:t>
            </w:r>
          </w:p>
        </w:tc>
        <w:tc>
          <w:tcPr>
            <w:tcW w:w="1701" w:type="dxa"/>
            <w:vAlign w:val="center"/>
          </w:tcPr>
          <w:p w:rsidR="0053165B" w:rsidRDefault="00732846">
            <w:pPr>
              <w:jc w:val="center"/>
            </w:pPr>
            <w:r>
              <w:rPr>
                <w:color w:val="000000"/>
                <w:sz w:val="24"/>
              </w:rPr>
              <w:t>兴蓉环境</w:t>
            </w:r>
          </w:p>
        </w:tc>
        <w:tc>
          <w:tcPr>
            <w:tcW w:w="1559" w:type="dxa"/>
            <w:vAlign w:val="center"/>
          </w:tcPr>
          <w:p w:rsidR="0053165B" w:rsidRDefault="00732846">
            <w:pPr>
              <w:jc w:val="right"/>
            </w:pPr>
            <w:r>
              <w:rPr>
                <w:color w:val="000000"/>
                <w:sz w:val="24"/>
              </w:rPr>
              <w:t>39,096</w:t>
            </w:r>
          </w:p>
        </w:tc>
        <w:tc>
          <w:tcPr>
            <w:tcW w:w="1932" w:type="dxa"/>
            <w:vAlign w:val="center"/>
          </w:tcPr>
          <w:p w:rsidR="0053165B" w:rsidRDefault="00732846">
            <w:pPr>
              <w:jc w:val="right"/>
            </w:pPr>
            <w:r>
              <w:rPr>
                <w:color w:val="000000"/>
                <w:sz w:val="24"/>
              </w:rPr>
              <w:t>225,192.96</w:t>
            </w:r>
          </w:p>
        </w:tc>
        <w:tc>
          <w:tcPr>
            <w:tcW w:w="1612" w:type="dxa"/>
            <w:vAlign w:val="center"/>
          </w:tcPr>
          <w:p w:rsidR="0053165B" w:rsidRDefault="00732846">
            <w:pPr>
              <w:jc w:val="right"/>
            </w:pPr>
            <w:r>
              <w:rPr>
                <w:color w:val="000000"/>
                <w:sz w:val="24"/>
              </w:rPr>
              <w:t>0.52</w:t>
            </w:r>
          </w:p>
        </w:tc>
      </w:tr>
      <w:tr w:rsidR="0053165B">
        <w:trPr>
          <w:jc w:val="center"/>
        </w:trPr>
        <w:tc>
          <w:tcPr>
            <w:tcW w:w="817" w:type="dxa"/>
            <w:vAlign w:val="center"/>
          </w:tcPr>
          <w:p w:rsidR="0053165B" w:rsidRDefault="00732846">
            <w:pPr>
              <w:jc w:val="center"/>
            </w:pPr>
            <w:r>
              <w:rPr>
                <w:color w:val="000000"/>
                <w:sz w:val="24"/>
              </w:rPr>
              <w:t>60</w:t>
            </w:r>
          </w:p>
        </w:tc>
        <w:tc>
          <w:tcPr>
            <w:tcW w:w="1276" w:type="dxa"/>
            <w:vAlign w:val="center"/>
          </w:tcPr>
          <w:p w:rsidR="0053165B" w:rsidRDefault="00732846">
            <w:pPr>
              <w:jc w:val="center"/>
            </w:pPr>
            <w:r>
              <w:rPr>
                <w:color w:val="000000"/>
                <w:sz w:val="24"/>
              </w:rPr>
              <w:t>000712</w:t>
            </w:r>
          </w:p>
        </w:tc>
        <w:tc>
          <w:tcPr>
            <w:tcW w:w="1701" w:type="dxa"/>
            <w:vAlign w:val="center"/>
          </w:tcPr>
          <w:p w:rsidR="0053165B" w:rsidRDefault="00732846">
            <w:pPr>
              <w:jc w:val="center"/>
            </w:pPr>
            <w:r>
              <w:rPr>
                <w:color w:val="000000"/>
                <w:sz w:val="24"/>
              </w:rPr>
              <w:t>锦龙股份</w:t>
            </w:r>
          </w:p>
        </w:tc>
        <w:tc>
          <w:tcPr>
            <w:tcW w:w="1559" w:type="dxa"/>
            <w:vAlign w:val="center"/>
          </w:tcPr>
          <w:p w:rsidR="0053165B" w:rsidRDefault="00732846">
            <w:pPr>
              <w:jc w:val="right"/>
            </w:pPr>
            <w:r>
              <w:rPr>
                <w:color w:val="000000"/>
                <w:sz w:val="24"/>
              </w:rPr>
              <w:t>9,600</w:t>
            </w:r>
          </w:p>
        </w:tc>
        <w:tc>
          <w:tcPr>
            <w:tcW w:w="1932" w:type="dxa"/>
            <w:vAlign w:val="center"/>
          </w:tcPr>
          <w:p w:rsidR="0053165B" w:rsidRDefault="00732846">
            <w:pPr>
              <w:jc w:val="right"/>
            </w:pPr>
            <w:r>
              <w:rPr>
                <w:color w:val="000000"/>
                <w:sz w:val="24"/>
              </w:rPr>
              <w:t>225,024.00</w:t>
            </w:r>
          </w:p>
        </w:tc>
        <w:tc>
          <w:tcPr>
            <w:tcW w:w="1612" w:type="dxa"/>
            <w:vAlign w:val="center"/>
          </w:tcPr>
          <w:p w:rsidR="0053165B" w:rsidRDefault="00732846">
            <w:pPr>
              <w:jc w:val="right"/>
            </w:pPr>
            <w:r>
              <w:rPr>
                <w:color w:val="000000"/>
                <w:sz w:val="24"/>
              </w:rPr>
              <w:t>0.52</w:t>
            </w:r>
          </w:p>
        </w:tc>
      </w:tr>
      <w:tr w:rsidR="0053165B">
        <w:trPr>
          <w:jc w:val="center"/>
        </w:trPr>
        <w:tc>
          <w:tcPr>
            <w:tcW w:w="817" w:type="dxa"/>
            <w:vAlign w:val="center"/>
          </w:tcPr>
          <w:p w:rsidR="0053165B" w:rsidRDefault="00732846">
            <w:pPr>
              <w:jc w:val="center"/>
            </w:pPr>
            <w:r>
              <w:rPr>
                <w:color w:val="000000"/>
                <w:sz w:val="24"/>
              </w:rPr>
              <w:t>61</w:t>
            </w:r>
          </w:p>
        </w:tc>
        <w:tc>
          <w:tcPr>
            <w:tcW w:w="1276" w:type="dxa"/>
            <w:vAlign w:val="center"/>
          </w:tcPr>
          <w:p w:rsidR="0053165B" w:rsidRDefault="00732846">
            <w:pPr>
              <w:jc w:val="center"/>
            </w:pPr>
            <w:r>
              <w:rPr>
                <w:color w:val="000000"/>
                <w:sz w:val="24"/>
              </w:rPr>
              <w:t>000046</w:t>
            </w:r>
          </w:p>
        </w:tc>
        <w:tc>
          <w:tcPr>
            <w:tcW w:w="1701" w:type="dxa"/>
            <w:vAlign w:val="center"/>
          </w:tcPr>
          <w:p w:rsidR="0053165B" w:rsidRDefault="00732846">
            <w:pPr>
              <w:jc w:val="center"/>
            </w:pPr>
            <w:r>
              <w:rPr>
                <w:color w:val="000000"/>
                <w:sz w:val="24"/>
              </w:rPr>
              <w:t>泛海控股</w:t>
            </w:r>
          </w:p>
        </w:tc>
        <w:tc>
          <w:tcPr>
            <w:tcW w:w="1559" w:type="dxa"/>
            <w:vAlign w:val="center"/>
          </w:tcPr>
          <w:p w:rsidR="0053165B" w:rsidRDefault="00732846">
            <w:pPr>
              <w:jc w:val="right"/>
            </w:pPr>
            <w:r>
              <w:rPr>
                <w:color w:val="000000"/>
                <w:sz w:val="24"/>
              </w:rPr>
              <w:t>24,000</w:t>
            </w:r>
          </w:p>
        </w:tc>
        <w:tc>
          <w:tcPr>
            <w:tcW w:w="1932" w:type="dxa"/>
            <w:vAlign w:val="center"/>
          </w:tcPr>
          <w:p w:rsidR="0053165B" w:rsidRDefault="00732846">
            <w:pPr>
              <w:jc w:val="right"/>
            </w:pPr>
            <w:r>
              <w:rPr>
                <w:color w:val="000000"/>
                <w:sz w:val="24"/>
              </w:rPr>
              <w:t>222,960.00</w:t>
            </w:r>
          </w:p>
        </w:tc>
        <w:tc>
          <w:tcPr>
            <w:tcW w:w="1612" w:type="dxa"/>
            <w:vAlign w:val="center"/>
          </w:tcPr>
          <w:p w:rsidR="0053165B" w:rsidRDefault="00732846">
            <w:pPr>
              <w:jc w:val="right"/>
            </w:pPr>
            <w:r>
              <w:rPr>
                <w:color w:val="000000"/>
                <w:sz w:val="24"/>
              </w:rPr>
              <w:t>0.51</w:t>
            </w:r>
          </w:p>
        </w:tc>
      </w:tr>
      <w:tr w:rsidR="0053165B">
        <w:trPr>
          <w:jc w:val="center"/>
        </w:trPr>
        <w:tc>
          <w:tcPr>
            <w:tcW w:w="817" w:type="dxa"/>
            <w:vAlign w:val="center"/>
          </w:tcPr>
          <w:p w:rsidR="0053165B" w:rsidRDefault="00732846">
            <w:pPr>
              <w:jc w:val="center"/>
            </w:pPr>
            <w:r>
              <w:rPr>
                <w:color w:val="000000"/>
                <w:sz w:val="24"/>
              </w:rPr>
              <w:t>62</w:t>
            </w:r>
          </w:p>
        </w:tc>
        <w:tc>
          <w:tcPr>
            <w:tcW w:w="1276" w:type="dxa"/>
            <w:vAlign w:val="center"/>
          </w:tcPr>
          <w:p w:rsidR="0053165B" w:rsidRDefault="00732846">
            <w:pPr>
              <w:jc w:val="center"/>
            </w:pPr>
            <w:r>
              <w:rPr>
                <w:color w:val="000000"/>
                <w:sz w:val="24"/>
              </w:rPr>
              <w:t>002311</w:t>
            </w:r>
          </w:p>
        </w:tc>
        <w:tc>
          <w:tcPr>
            <w:tcW w:w="1701" w:type="dxa"/>
            <w:vAlign w:val="center"/>
          </w:tcPr>
          <w:p w:rsidR="0053165B" w:rsidRDefault="00732846">
            <w:pPr>
              <w:jc w:val="center"/>
            </w:pPr>
            <w:r>
              <w:rPr>
                <w:color w:val="000000"/>
                <w:sz w:val="24"/>
              </w:rPr>
              <w:t>海大集团</w:t>
            </w:r>
          </w:p>
        </w:tc>
        <w:tc>
          <w:tcPr>
            <w:tcW w:w="1559" w:type="dxa"/>
            <w:vAlign w:val="center"/>
          </w:tcPr>
          <w:p w:rsidR="0053165B" w:rsidRDefault="00732846">
            <w:pPr>
              <w:jc w:val="right"/>
            </w:pPr>
            <w:r>
              <w:rPr>
                <w:color w:val="000000"/>
                <w:sz w:val="24"/>
              </w:rPr>
              <w:t>14,500</w:t>
            </w:r>
          </w:p>
        </w:tc>
        <w:tc>
          <w:tcPr>
            <w:tcW w:w="1932" w:type="dxa"/>
            <w:vAlign w:val="center"/>
          </w:tcPr>
          <w:p w:rsidR="0053165B" w:rsidRDefault="00732846">
            <w:pPr>
              <w:jc w:val="right"/>
            </w:pPr>
            <w:r>
              <w:rPr>
                <w:color w:val="000000"/>
                <w:sz w:val="24"/>
              </w:rPr>
              <w:t>218,225.00</w:t>
            </w:r>
          </w:p>
        </w:tc>
        <w:tc>
          <w:tcPr>
            <w:tcW w:w="1612" w:type="dxa"/>
            <w:vAlign w:val="center"/>
          </w:tcPr>
          <w:p w:rsidR="0053165B" w:rsidRDefault="00732846">
            <w:pPr>
              <w:jc w:val="right"/>
            </w:pPr>
            <w:r>
              <w:rPr>
                <w:color w:val="000000"/>
                <w:sz w:val="24"/>
              </w:rPr>
              <w:t>0.50</w:t>
            </w:r>
          </w:p>
        </w:tc>
      </w:tr>
      <w:tr w:rsidR="0053165B">
        <w:trPr>
          <w:jc w:val="center"/>
        </w:trPr>
        <w:tc>
          <w:tcPr>
            <w:tcW w:w="817" w:type="dxa"/>
            <w:vAlign w:val="center"/>
          </w:tcPr>
          <w:p w:rsidR="0053165B" w:rsidRDefault="00732846">
            <w:pPr>
              <w:jc w:val="center"/>
            </w:pPr>
            <w:r>
              <w:rPr>
                <w:color w:val="000000"/>
                <w:sz w:val="24"/>
              </w:rPr>
              <w:t>63</w:t>
            </w:r>
          </w:p>
        </w:tc>
        <w:tc>
          <w:tcPr>
            <w:tcW w:w="1276" w:type="dxa"/>
            <w:vAlign w:val="center"/>
          </w:tcPr>
          <w:p w:rsidR="0053165B" w:rsidRDefault="00732846">
            <w:pPr>
              <w:jc w:val="center"/>
            </w:pPr>
            <w:r>
              <w:rPr>
                <w:color w:val="000000"/>
                <w:sz w:val="24"/>
              </w:rPr>
              <w:t>002353</w:t>
            </w:r>
          </w:p>
        </w:tc>
        <w:tc>
          <w:tcPr>
            <w:tcW w:w="1701" w:type="dxa"/>
            <w:vAlign w:val="center"/>
          </w:tcPr>
          <w:p w:rsidR="0053165B" w:rsidRDefault="00732846">
            <w:pPr>
              <w:jc w:val="center"/>
            </w:pPr>
            <w:r>
              <w:rPr>
                <w:color w:val="000000"/>
                <w:sz w:val="24"/>
              </w:rPr>
              <w:t>杰瑞股份</w:t>
            </w:r>
          </w:p>
        </w:tc>
        <w:tc>
          <w:tcPr>
            <w:tcW w:w="1559" w:type="dxa"/>
            <w:vAlign w:val="center"/>
          </w:tcPr>
          <w:p w:rsidR="0053165B" w:rsidRDefault="00732846">
            <w:pPr>
              <w:jc w:val="right"/>
            </w:pPr>
            <w:r>
              <w:rPr>
                <w:color w:val="000000"/>
                <w:sz w:val="24"/>
              </w:rPr>
              <w:t>10,700</w:t>
            </w:r>
          </w:p>
        </w:tc>
        <w:tc>
          <w:tcPr>
            <w:tcW w:w="1932" w:type="dxa"/>
            <w:vAlign w:val="center"/>
          </w:tcPr>
          <w:p w:rsidR="0053165B" w:rsidRDefault="00732846">
            <w:pPr>
              <w:jc w:val="right"/>
            </w:pPr>
            <w:r>
              <w:rPr>
                <w:color w:val="000000"/>
                <w:sz w:val="24"/>
              </w:rPr>
              <w:t>217,210.00</w:t>
            </w:r>
          </w:p>
        </w:tc>
        <w:tc>
          <w:tcPr>
            <w:tcW w:w="1612" w:type="dxa"/>
            <w:vAlign w:val="center"/>
          </w:tcPr>
          <w:p w:rsidR="0053165B" w:rsidRDefault="00732846">
            <w:pPr>
              <w:jc w:val="right"/>
            </w:pPr>
            <w:r>
              <w:rPr>
                <w:color w:val="000000"/>
                <w:sz w:val="24"/>
              </w:rPr>
              <w:t>0.50</w:t>
            </w:r>
          </w:p>
        </w:tc>
      </w:tr>
      <w:tr w:rsidR="0053165B">
        <w:trPr>
          <w:jc w:val="center"/>
        </w:trPr>
        <w:tc>
          <w:tcPr>
            <w:tcW w:w="817" w:type="dxa"/>
            <w:vAlign w:val="center"/>
          </w:tcPr>
          <w:p w:rsidR="0053165B" w:rsidRDefault="00732846">
            <w:pPr>
              <w:jc w:val="center"/>
            </w:pPr>
            <w:r>
              <w:rPr>
                <w:color w:val="000000"/>
                <w:sz w:val="24"/>
              </w:rPr>
              <w:t>64</w:t>
            </w:r>
          </w:p>
        </w:tc>
        <w:tc>
          <w:tcPr>
            <w:tcW w:w="1276" w:type="dxa"/>
            <w:vAlign w:val="center"/>
          </w:tcPr>
          <w:p w:rsidR="0053165B" w:rsidRDefault="00732846">
            <w:pPr>
              <w:jc w:val="center"/>
            </w:pPr>
            <w:r>
              <w:rPr>
                <w:color w:val="000000"/>
                <w:sz w:val="24"/>
              </w:rPr>
              <w:t>002001</w:t>
            </w:r>
          </w:p>
        </w:tc>
        <w:tc>
          <w:tcPr>
            <w:tcW w:w="1701" w:type="dxa"/>
            <w:vAlign w:val="center"/>
          </w:tcPr>
          <w:p w:rsidR="0053165B" w:rsidRDefault="00732846">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53165B" w:rsidRDefault="00732846">
            <w:pPr>
              <w:jc w:val="right"/>
            </w:pPr>
            <w:r>
              <w:rPr>
                <w:color w:val="000000"/>
                <w:sz w:val="24"/>
              </w:rPr>
              <w:t>10,864</w:t>
            </w:r>
          </w:p>
        </w:tc>
        <w:tc>
          <w:tcPr>
            <w:tcW w:w="1932" w:type="dxa"/>
            <w:vAlign w:val="center"/>
          </w:tcPr>
          <w:p w:rsidR="0053165B" w:rsidRDefault="00732846">
            <w:pPr>
              <w:jc w:val="right"/>
            </w:pPr>
            <w:r>
              <w:rPr>
                <w:color w:val="000000"/>
                <w:sz w:val="24"/>
              </w:rPr>
              <w:t>212,934.40</w:t>
            </w:r>
          </w:p>
        </w:tc>
        <w:tc>
          <w:tcPr>
            <w:tcW w:w="1612" w:type="dxa"/>
            <w:vAlign w:val="center"/>
          </w:tcPr>
          <w:p w:rsidR="0053165B" w:rsidRDefault="00732846">
            <w:pPr>
              <w:jc w:val="right"/>
            </w:pPr>
            <w:r>
              <w:rPr>
                <w:color w:val="000000"/>
                <w:sz w:val="24"/>
              </w:rPr>
              <w:t>0.49</w:t>
            </w:r>
          </w:p>
        </w:tc>
      </w:tr>
      <w:tr w:rsidR="0053165B">
        <w:trPr>
          <w:jc w:val="center"/>
        </w:trPr>
        <w:tc>
          <w:tcPr>
            <w:tcW w:w="817" w:type="dxa"/>
            <w:vAlign w:val="center"/>
          </w:tcPr>
          <w:p w:rsidR="0053165B" w:rsidRDefault="00732846">
            <w:pPr>
              <w:jc w:val="center"/>
            </w:pPr>
            <w:r>
              <w:rPr>
                <w:color w:val="000000"/>
                <w:sz w:val="24"/>
              </w:rPr>
              <w:t>65</w:t>
            </w:r>
          </w:p>
        </w:tc>
        <w:tc>
          <w:tcPr>
            <w:tcW w:w="1276" w:type="dxa"/>
            <w:vAlign w:val="center"/>
          </w:tcPr>
          <w:p w:rsidR="0053165B" w:rsidRDefault="00732846">
            <w:pPr>
              <w:jc w:val="center"/>
            </w:pPr>
            <w:r>
              <w:rPr>
                <w:color w:val="000000"/>
                <w:sz w:val="24"/>
              </w:rPr>
              <w:t>000961</w:t>
            </w:r>
          </w:p>
        </w:tc>
        <w:tc>
          <w:tcPr>
            <w:tcW w:w="1701" w:type="dxa"/>
            <w:vAlign w:val="center"/>
          </w:tcPr>
          <w:p w:rsidR="0053165B" w:rsidRDefault="00732846">
            <w:pPr>
              <w:jc w:val="center"/>
            </w:pPr>
            <w:r>
              <w:rPr>
                <w:color w:val="000000"/>
                <w:sz w:val="24"/>
              </w:rPr>
              <w:t>中南建设</w:t>
            </w:r>
          </w:p>
        </w:tc>
        <w:tc>
          <w:tcPr>
            <w:tcW w:w="1559" w:type="dxa"/>
            <w:vAlign w:val="center"/>
          </w:tcPr>
          <w:p w:rsidR="0053165B" w:rsidRDefault="00732846">
            <w:pPr>
              <w:jc w:val="right"/>
            </w:pPr>
            <w:r>
              <w:rPr>
                <w:color w:val="000000"/>
                <w:sz w:val="24"/>
              </w:rPr>
              <w:t>20,300</w:t>
            </w:r>
          </w:p>
        </w:tc>
        <w:tc>
          <w:tcPr>
            <w:tcW w:w="1932" w:type="dxa"/>
            <w:vAlign w:val="center"/>
          </w:tcPr>
          <w:p w:rsidR="0053165B" w:rsidRDefault="00732846">
            <w:pPr>
              <w:jc w:val="right"/>
            </w:pPr>
            <w:r>
              <w:rPr>
                <w:color w:val="000000"/>
                <w:sz w:val="24"/>
              </w:rPr>
              <w:t>211,120.00</w:t>
            </w:r>
          </w:p>
        </w:tc>
        <w:tc>
          <w:tcPr>
            <w:tcW w:w="1612" w:type="dxa"/>
            <w:vAlign w:val="center"/>
          </w:tcPr>
          <w:p w:rsidR="0053165B" w:rsidRDefault="00732846">
            <w:pPr>
              <w:jc w:val="right"/>
            </w:pPr>
            <w:r>
              <w:rPr>
                <w:color w:val="000000"/>
                <w:sz w:val="24"/>
              </w:rPr>
              <w:t>0.49</w:t>
            </w:r>
          </w:p>
        </w:tc>
      </w:tr>
      <w:tr w:rsidR="0053165B">
        <w:trPr>
          <w:jc w:val="center"/>
        </w:trPr>
        <w:tc>
          <w:tcPr>
            <w:tcW w:w="817" w:type="dxa"/>
            <w:vAlign w:val="center"/>
          </w:tcPr>
          <w:p w:rsidR="0053165B" w:rsidRDefault="00732846">
            <w:pPr>
              <w:jc w:val="center"/>
            </w:pPr>
            <w:r>
              <w:rPr>
                <w:color w:val="000000"/>
                <w:sz w:val="24"/>
              </w:rPr>
              <w:t>66</w:t>
            </w:r>
          </w:p>
        </w:tc>
        <w:tc>
          <w:tcPr>
            <w:tcW w:w="1276" w:type="dxa"/>
            <w:vAlign w:val="center"/>
          </w:tcPr>
          <w:p w:rsidR="0053165B" w:rsidRDefault="00732846">
            <w:pPr>
              <w:jc w:val="center"/>
            </w:pPr>
            <w:r>
              <w:rPr>
                <w:color w:val="000000"/>
                <w:sz w:val="24"/>
              </w:rPr>
              <w:t>000758</w:t>
            </w:r>
          </w:p>
        </w:tc>
        <w:tc>
          <w:tcPr>
            <w:tcW w:w="1701" w:type="dxa"/>
            <w:vAlign w:val="center"/>
          </w:tcPr>
          <w:p w:rsidR="0053165B" w:rsidRDefault="00732846">
            <w:pPr>
              <w:jc w:val="center"/>
            </w:pPr>
            <w:r>
              <w:rPr>
                <w:color w:val="000000"/>
                <w:sz w:val="24"/>
              </w:rPr>
              <w:t>中色股份</w:t>
            </w:r>
          </w:p>
        </w:tc>
        <w:tc>
          <w:tcPr>
            <w:tcW w:w="1559" w:type="dxa"/>
            <w:vAlign w:val="center"/>
          </w:tcPr>
          <w:p w:rsidR="0053165B" w:rsidRDefault="00732846">
            <w:pPr>
              <w:jc w:val="right"/>
            </w:pPr>
            <w:r>
              <w:rPr>
                <w:color w:val="000000"/>
                <w:sz w:val="24"/>
              </w:rPr>
              <w:t>26,300</w:t>
            </w:r>
          </w:p>
        </w:tc>
        <w:tc>
          <w:tcPr>
            <w:tcW w:w="1932" w:type="dxa"/>
            <w:vAlign w:val="center"/>
          </w:tcPr>
          <w:p w:rsidR="0053165B" w:rsidRDefault="00732846">
            <w:pPr>
              <w:jc w:val="right"/>
            </w:pPr>
            <w:r>
              <w:rPr>
                <w:color w:val="000000"/>
                <w:sz w:val="24"/>
              </w:rPr>
              <w:t>210,137.00</w:t>
            </w:r>
          </w:p>
        </w:tc>
        <w:tc>
          <w:tcPr>
            <w:tcW w:w="1612" w:type="dxa"/>
            <w:vAlign w:val="center"/>
          </w:tcPr>
          <w:p w:rsidR="0053165B" w:rsidRDefault="00732846">
            <w:pPr>
              <w:jc w:val="right"/>
            </w:pPr>
            <w:r>
              <w:rPr>
                <w:color w:val="000000"/>
                <w:sz w:val="24"/>
              </w:rPr>
              <w:t>0.49</w:t>
            </w:r>
          </w:p>
        </w:tc>
      </w:tr>
      <w:tr w:rsidR="0053165B">
        <w:trPr>
          <w:jc w:val="center"/>
        </w:trPr>
        <w:tc>
          <w:tcPr>
            <w:tcW w:w="817" w:type="dxa"/>
            <w:vAlign w:val="center"/>
          </w:tcPr>
          <w:p w:rsidR="0053165B" w:rsidRDefault="00732846">
            <w:pPr>
              <w:jc w:val="center"/>
            </w:pPr>
            <w:r>
              <w:rPr>
                <w:color w:val="000000"/>
                <w:sz w:val="24"/>
              </w:rPr>
              <w:t>67</w:t>
            </w:r>
          </w:p>
        </w:tc>
        <w:tc>
          <w:tcPr>
            <w:tcW w:w="1276" w:type="dxa"/>
            <w:vAlign w:val="center"/>
          </w:tcPr>
          <w:p w:rsidR="0053165B" w:rsidRDefault="00732846">
            <w:pPr>
              <w:jc w:val="center"/>
            </w:pPr>
            <w:r>
              <w:rPr>
                <w:color w:val="000000"/>
                <w:sz w:val="24"/>
              </w:rPr>
              <w:t>002250</w:t>
            </w:r>
          </w:p>
        </w:tc>
        <w:tc>
          <w:tcPr>
            <w:tcW w:w="1701" w:type="dxa"/>
            <w:vAlign w:val="center"/>
          </w:tcPr>
          <w:p w:rsidR="0053165B" w:rsidRDefault="00732846">
            <w:pPr>
              <w:jc w:val="center"/>
            </w:pPr>
            <w:r>
              <w:rPr>
                <w:color w:val="000000"/>
                <w:sz w:val="24"/>
              </w:rPr>
              <w:t>联化科技</w:t>
            </w:r>
          </w:p>
        </w:tc>
        <w:tc>
          <w:tcPr>
            <w:tcW w:w="1559" w:type="dxa"/>
            <w:vAlign w:val="center"/>
          </w:tcPr>
          <w:p w:rsidR="0053165B" w:rsidRDefault="00732846">
            <w:pPr>
              <w:jc w:val="right"/>
            </w:pPr>
            <w:r>
              <w:rPr>
                <w:color w:val="000000"/>
                <w:sz w:val="24"/>
              </w:rPr>
              <w:t>12,800</w:t>
            </w:r>
          </w:p>
        </w:tc>
        <w:tc>
          <w:tcPr>
            <w:tcW w:w="1932" w:type="dxa"/>
            <w:vAlign w:val="center"/>
          </w:tcPr>
          <w:p w:rsidR="0053165B" w:rsidRDefault="00732846">
            <w:pPr>
              <w:jc w:val="right"/>
            </w:pPr>
            <w:r>
              <w:rPr>
                <w:color w:val="000000"/>
                <w:sz w:val="24"/>
              </w:rPr>
              <w:t>207,104.00</w:t>
            </w:r>
          </w:p>
        </w:tc>
        <w:tc>
          <w:tcPr>
            <w:tcW w:w="1612" w:type="dxa"/>
            <w:vAlign w:val="center"/>
          </w:tcPr>
          <w:p w:rsidR="0053165B" w:rsidRDefault="00732846">
            <w:pPr>
              <w:jc w:val="right"/>
            </w:pPr>
            <w:r>
              <w:rPr>
                <w:color w:val="000000"/>
                <w:sz w:val="24"/>
              </w:rPr>
              <w:t>0.48</w:t>
            </w:r>
          </w:p>
        </w:tc>
      </w:tr>
      <w:tr w:rsidR="0053165B">
        <w:trPr>
          <w:jc w:val="center"/>
        </w:trPr>
        <w:tc>
          <w:tcPr>
            <w:tcW w:w="817" w:type="dxa"/>
            <w:vAlign w:val="center"/>
          </w:tcPr>
          <w:p w:rsidR="0053165B" w:rsidRDefault="00732846">
            <w:pPr>
              <w:jc w:val="center"/>
            </w:pPr>
            <w:r>
              <w:rPr>
                <w:color w:val="000000"/>
                <w:sz w:val="24"/>
              </w:rPr>
              <w:t>68</w:t>
            </w:r>
          </w:p>
        </w:tc>
        <w:tc>
          <w:tcPr>
            <w:tcW w:w="1276" w:type="dxa"/>
            <w:vAlign w:val="center"/>
          </w:tcPr>
          <w:p w:rsidR="0053165B" w:rsidRDefault="00732846">
            <w:pPr>
              <w:jc w:val="center"/>
            </w:pPr>
            <w:r>
              <w:rPr>
                <w:color w:val="000000"/>
                <w:sz w:val="24"/>
              </w:rPr>
              <w:t>000999</w:t>
            </w:r>
          </w:p>
        </w:tc>
        <w:tc>
          <w:tcPr>
            <w:tcW w:w="1701" w:type="dxa"/>
            <w:vAlign w:val="center"/>
          </w:tcPr>
          <w:p w:rsidR="0053165B" w:rsidRDefault="00732846">
            <w:pPr>
              <w:jc w:val="center"/>
            </w:pPr>
            <w:r>
              <w:rPr>
                <w:color w:val="000000"/>
                <w:sz w:val="24"/>
              </w:rPr>
              <w:t>华润三九</w:t>
            </w:r>
          </w:p>
        </w:tc>
        <w:tc>
          <w:tcPr>
            <w:tcW w:w="1559" w:type="dxa"/>
            <w:vAlign w:val="center"/>
          </w:tcPr>
          <w:p w:rsidR="0053165B" w:rsidRDefault="00732846">
            <w:pPr>
              <w:jc w:val="right"/>
            </w:pPr>
            <w:r>
              <w:rPr>
                <w:color w:val="000000"/>
                <w:sz w:val="24"/>
              </w:rPr>
              <w:t>8,370</w:t>
            </w:r>
          </w:p>
        </w:tc>
        <w:tc>
          <w:tcPr>
            <w:tcW w:w="1932" w:type="dxa"/>
            <w:vAlign w:val="center"/>
          </w:tcPr>
          <w:p w:rsidR="0053165B" w:rsidRDefault="00732846">
            <w:pPr>
              <w:jc w:val="right"/>
            </w:pPr>
            <w:r>
              <w:rPr>
                <w:color w:val="000000"/>
                <w:sz w:val="24"/>
              </w:rPr>
              <w:t>206,990.10</w:t>
            </w:r>
          </w:p>
        </w:tc>
        <w:tc>
          <w:tcPr>
            <w:tcW w:w="1612" w:type="dxa"/>
            <w:vAlign w:val="center"/>
          </w:tcPr>
          <w:p w:rsidR="0053165B" w:rsidRDefault="00732846">
            <w:pPr>
              <w:jc w:val="right"/>
            </w:pPr>
            <w:r>
              <w:rPr>
                <w:color w:val="000000"/>
                <w:sz w:val="24"/>
              </w:rPr>
              <w:t>0.48</w:t>
            </w:r>
          </w:p>
        </w:tc>
      </w:tr>
      <w:tr w:rsidR="0053165B">
        <w:trPr>
          <w:jc w:val="center"/>
        </w:trPr>
        <w:tc>
          <w:tcPr>
            <w:tcW w:w="817" w:type="dxa"/>
            <w:vAlign w:val="center"/>
          </w:tcPr>
          <w:p w:rsidR="0053165B" w:rsidRDefault="00732846">
            <w:pPr>
              <w:jc w:val="center"/>
            </w:pPr>
            <w:r>
              <w:rPr>
                <w:color w:val="000000"/>
                <w:sz w:val="24"/>
              </w:rPr>
              <w:t>69</w:t>
            </w:r>
          </w:p>
        </w:tc>
        <w:tc>
          <w:tcPr>
            <w:tcW w:w="1276" w:type="dxa"/>
            <w:vAlign w:val="center"/>
          </w:tcPr>
          <w:p w:rsidR="0053165B" w:rsidRDefault="00732846">
            <w:pPr>
              <w:jc w:val="center"/>
            </w:pPr>
            <w:r>
              <w:rPr>
                <w:color w:val="000000"/>
                <w:sz w:val="24"/>
              </w:rPr>
              <w:t>002152</w:t>
            </w:r>
          </w:p>
        </w:tc>
        <w:tc>
          <w:tcPr>
            <w:tcW w:w="1701" w:type="dxa"/>
            <w:vAlign w:val="center"/>
          </w:tcPr>
          <w:p w:rsidR="0053165B" w:rsidRDefault="00732846">
            <w:pPr>
              <w:jc w:val="center"/>
            </w:pPr>
            <w:r>
              <w:rPr>
                <w:color w:val="000000"/>
                <w:sz w:val="24"/>
              </w:rPr>
              <w:t>广电运通</w:t>
            </w:r>
          </w:p>
        </w:tc>
        <w:tc>
          <w:tcPr>
            <w:tcW w:w="1559" w:type="dxa"/>
            <w:vAlign w:val="center"/>
          </w:tcPr>
          <w:p w:rsidR="0053165B" w:rsidRDefault="00732846">
            <w:pPr>
              <w:jc w:val="right"/>
            </w:pPr>
            <w:r>
              <w:rPr>
                <w:color w:val="000000"/>
                <w:sz w:val="24"/>
              </w:rPr>
              <w:t>15,266</w:t>
            </w:r>
          </w:p>
        </w:tc>
        <w:tc>
          <w:tcPr>
            <w:tcW w:w="1932" w:type="dxa"/>
            <w:vAlign w:val="center"/>
          </w:tcPr>
          <w:p w:rsidR="0053165B" w:rsidRDefault="00732846">
            <w:pPr>
              <w:jc w:val="right"/>
            </w:pPr>
            <w:r>
              <w:rPr>
                <w:color w:val="000000"/>
                <w:sz w:val="24"/>
              </w:rPr>
              <w:t>202,732.48</w:t>
            </w:r>
          </w:p>
        </w:tc>
        <w:tc>
          <w:tcPr>
            <w:tcW w:w="1612" w:type="dxa"/>
            <w:vAlign w:val="center"/>
          </w:tcPr>
          <w:p w:rsidR="0053165B" w:rsidRDefault="00732846">
            <w:pPr>
              <w:jc w:val="right"/>
            </w:pPr>
            <w:r>
              <w:rPr>
                <w:color w:val="000000"/>
                <w:sz w:val="24"/>
              </w:rPr>
              <w:t>0.47</w:t>
            </w:r>
          </w:p>
        </w:tc>
      </w:tr>
      <w:tr w:rsidR="0053165B">
        <w:trPr>
          <w:jc w:val="center"/>
        </w:trPr>
        <w:tc>
          <w:tcPr>
            <w:tcW w:w="817" w:type="dxa"/>
            <w:vAlign w:val="center"/>
          </w:tcPr>
          <w:p w:rsidR="0053165B" w:rsidRDefault="00732846">
            <w:pPr>
              <w:jc w:val="center"/>
            </w:pPr>
            <w:r>
              <w:rPr>
                <w:color w:val="000000"/>
                <w:sz w:val="24"/>
              </w:rPr>
              <w:t>70</w:t>
            </w:r>
          </w:p>
        </w:tc>
        <w:tc>
          <w:tcPr>
            <w:tcW w:w="1276" w:type="dxa"/>
            <w:vAlign w:val="center"/>
          </w:tcPr>
          <w:p w:rsidR="0053165B" w:rsidRDefault="00732846">
            <w:pPr>
              <w:jc w:val="center"/>
            </w:pPr>
            <w:r>
              <w:rPr>
                <w:color w:val="000000"/>
                <w:sz w:val="24"/>
              </w:rPr>
              <w:t>000012</w:t>
            </w:r>
          </w:p>
        </w:tc>
        <w:tc>
          <w:tcPr>
            <w:tcW w:w="1701" w:type="dxa"/>
            <w:vAlign w:val="center"/>
          </w:tcPr>
          <w:p w:rsidR="0053165B" w:rsidRDefault="00732846">
            <w:pPr>
              <w:jc w:val="center"/>
            </w:pPr>
            <w:r>
              <w:rPr>
                <w:color w:val="000000"/>
                <w:sz w:val="24"/>
              </w:rPr>
              <w:t>南</w:t>
            </w:r>
            <w:r>
              <w:rPr>
                <w:color w:val="000000"/>
                <w:sz w:val="24"/>
              </w:rPr>
              <w:t xml:space="preserve">  </w:t>
            </w:r>
            <w:r>
              <w:rPr>
                <w:color w:val="000000"/>
                <w:sz w:val="24"/>
              </w:rPr>
              <w:t>玻Ａ</w:t>
            </w:r>
          </w:p>
        </w:tc>
        <w:tc>
          <w:tcPr>
            <w:tcW w:w="1559" w:type="dxa"/>
            <w:vAlign w:val="center"/>
          </w:tcPr>
          <w:p w:rsidR="0053165B" w:rsidRDefault="00732846">
            <w:pPr>
              <w:jc w:val="right"/>
            </w:pPr>
            <w:r>
              <w:rPr>
                <w:color w:val="000000"/>
                <w:sz w:val="24"/>
              </w:rPr>
              <w:t>17,800</w:t>
            </w:r>
          </w:p>
        </w:tc>
        <w:tc>
          <w:tcPr>
            <w:tcW w:w="1932" w:type="dxa"/>
            <w:vAlign w:val="center"/>
          </w:tcPr>
          <w:p w:rsidR="0053165B" w:rsidRDefault="00732846">
            <w:pPr>
              <w:jc w:val="right"/>
            </w:pPr>
            <w:r>
              <w:rPr>
                <w:color w:val="000000"/>
                <w:sz w:val="24"/>
              </w:rPr>
              <w:t>201,852.00</w:t>
            </w:r>
          </w:p>
        </w:tc>
        <w:tc>
          <w:tcPr>
            <w:tcW w:w="1612" w:type="dxa"/>
            <w:vAlign w:val="center"/>
          </w:tcPr>
          <w:p w:rsidR="0053165B" w:rsidRDefault="00732846">
            <w:pPr>
              <w:jc w:val="right"/>
            </w:pPr>
            <w:r>
              <w:rPr>
                <w:color w:val="000000"/>
                <w:sz w:val="24"/>
              </w:rPr>
              <w:t>0.47</w:t>
            </w:r>
          </w:p>
        </w:tc>
      </w:tr>
      <w:tr w:rsidR="0053165B">
        <w:trPr>
          <w:jc w:val="center"/>
        </w:trPr>
        <w:tc>
          <w:tcPr>
            <w:tcW w:w="817" w:type="dxa"/>
            <w:vAlign w:val="center"/>
          </w:tcPr>
          <w:p w:rsidR="0053165B" w:rsidRDefault="00732846">
            <w:pPr>
              <w:jc w:val="center"/>
            </w:pPr>
            <w:r>
              <w:rPr>
                <w:color w:val="000000"/>
                <w:sz w:val="24"/>
              </w:rPr>
              <w:t>71</w:t>
            </w:r>
          </w:p>
        </w:tc>
        <w:tc>
          <w:tcPr>
            <w:tcW w:w="1276" w:type="dxa"/>
            <w:vAlign w:val="center"/>
          </w:tcPr>
          <w:p w:rsidR="0053165B" w:rsidRDefault="00732846">
            <w:pPr>
              <w:jc w:val="center"/>
            </w:pPr>
            <w:r>
              <w:rPr>
                <w:color w:val="000000"/>
                <w:sz w:val="24"/>
              </w:rPr>
              <w:t>002294</w:t>
            </w:r>
          </w:p>
        </w:tc>
        <w:tc>
          <w:tcPr>
            <w:tcW w:w="1701" w:type="dxa"/>
            <w:vAlign w:val="center"/>
          </w:tcPr>
          <w:p w:rsidR="0053165B" w:rsidRDefault="00732846">
            <w:pPr>
              <w:jc w:val="center"/>
            </w:pPr>
            <w:r>
              <w:rPr>
                <w:color w:val="000000"/>
                <w:sz w:val="24"/>
              </w:rPr>
              <w:t>信立泰</w:t>
            </w:r>
          </w:p>
        </w:tc>
        <w:tc>
          <w:tcPr>
            <w:tcW w:w="1559" w:type="dxa"/>
            <w:vAlign w:val="center"/>
          </w:tcPr>
          <w:p w:rsidR="0053165B" w:rsidRDefault="00732846">
            <w:pPr>
              <w:jc w:val="right"/>
            </w:pPr>
            <w:r>
              <w:rPr>
                <w:color w:val="000000"/>
                <w:sz w:val="24"/>
              </w:rPr>
              <w:t>6,900</w:t>
            </w:r>
          </w:p>
        </w:tc>
        <w:tc>
          <w:tcPr>
            <w:tcW w:w="1932" w:type="dxa"/>
            <w:vAlign w:val="center"/>
          </w:tcPr>
          <w:p w:rsidR="0053165B" w:rsidRDefault="00732846">
            <w:pPr>
              <w:jc w:val="right"/>
            </w:pPr>
            <w:r>
              <w:rPr>
                <w:color w:val="000000"/>
                <w:sz w:val="24"/>
              </w:rPr>
              <w:t>201,756.00</w:t>
            </w:r>
          </w:p>
        </w:tc>
        <w:tc>
          <w:tcPr>
            <w:tcW w:w="1612" w:type="dxa"/>
            <w:vAlign w:val="center"/>
          </w:tcPr>
          <w:p w:rsidR="0053165B" w:rsidRDefault="00732846">
            <w:pPr>
              <w:jc w:val="right"/>
            </w:pPr>
            <w:r>
              <w:rPr>
                <w:color w:val="000000"/>
                <w:sz w:val="24"/>
              </w:rPr>
              <w:t>0.47</w:t>
            </w:r>
          </w:p>
        </w:tc>
      </w:tr>
      <w:tr w:rsidR="0053165B">
        <w:trPr>
          <w:jc w:val="center"/>
        </w:trPr>
        <w:tc>
          <w:tcPr>
            <w:tcW w:w="817" w:type="dxa"/>
            <w:vAlign w:val="center"/>
          </w:tcPr>
          <w:p w:rsidR="0053165B" w:rsidRDefault="00732846">
            <w:pPr>
              <w:jc w:val="center"/>
            </w:pPr>
            <w:r>
              <w:rPr>
                <w:color w:val="000000"/>
                <w:sz w:val="24"/>
              </w:rPr>
              <w:t>72</w:t>
            </w:r>
          </w:p>
        </w:tc>
        <w:tc>
          <w:tcPr>
            <w:tcW w:w="1276" w:type="dxa"/>
            <w:vAlign w:val="center"/>
          </w:tcPr>
          <w:p w:rsidR="0053165B" w:rsidRDefault="00732846">
            <w:pPr>
              <w:jc w:val="center"/>
            </w:pPr>
            <w:r>
              <w:rPr>
                <w:color w:val="000000"/>
                <w:sz w:val="24"/>
              </w:rPr>
              <w:t>002191</w:t>
            </w:r>
          </w:p>
        </w:tc>
        <w:tc>
          <w:tcPr>
            <w:tcW w:w="1701" w:type="dxa"/>
            <w:vAlign w:val="center"/>
          </w:tcPr>
          <w:p w:rsidR="0053165B" w:rsidRDefault="00732846">
            <w:pPr>
              <w:jc w:val="center"/>
            </w:pPr>
            <w:r>
              <w:rPr>
                <w:color w:val="000000"/>
                <w:sz w:val="24"/>
              </w:rPr>
              <w:t>劲嘉股份</w:t>
            </w:r>
          </w:p>
        </w:tc>
        <w:tc>
          <w:tcPr>
            <w:tcW w:w="1559" w:type="dxa"/>
            <w:vAlign w:val="center"/>
          </w:tcPr>
          <w:p w:rsidR="0053165B" w:rsidRDefault="00732846">
            <w:pPr>
              <w:jc w:val="right"/>
            </w:pPr>
            <w:r>
              <w:rPr>
                <w:color w:val="000000"/>
                <w:sz w:val="24"/>
              </w:rPr>
              <w:t>19,200</w:t>
            </w:r>
          </w:p>
        </w:tc>
        <w:tc>
          <w:tcPr>
            <w:tcW w:w="1932" w:type="dxa"/>
            <w:vAlign w:val="center"/>
          </w:tcPr>
          <w:p w:rsidR="0053165B" w:rsidRDefault="00732846">
            <w:pPr>
              <w:jc w:val="right"/>
            </w:pPr>
            <w:r>
              <w:rPr>
                <w:color w:val="000000"/>
                <w:sz w:val="24"/>
              </w:rPr>
              <w:t>199,872.00</w:t>
            </w:r>
          </w:p>
        </w:tc>
        <w:tc>
          <w:tcPr>
            <w:tcW w:w="1612" w:type="dxa"/>
            <w:vAlign w:val="center"/>
          </w:tcPr>
          <w:p w:rsidR="0053165B" w:rsidRDefault="00732846">
            <w:pPr>
              <w:jc w:val="right"/>
            </w:pPr>
            <w:r>
              <w:rPr>
                <w:color w:val="000000"/>
                <w:sz w:val="24"/>
              </w:rPr>
              <w:t>0.46</w:t>
            </w:r>
          </w:p>
        </w:tc>
      </w:tr>
      <w:tr w:rsidR="0053165B">
        <w:trPr>
          <w:jc w:val="center"/>
        </w:trPr>
        <w:tc>
          <w:tcPr>
            <w:tcW w:w="817" w:type="dxa"/>
            <w:vAlign w:val="center"/>
          </w:tcPr>
          <w:p w:rsidR="0053165B" w:rsidRDefault="00732846">
            <w:pPr>
              <w:jc w:val="center"/>
            </w:pPr>
            <w:r>
              <w:rPr>
                <w:color w:val="000000"/>
                <w:sz w:val="24"/>
              </w:rPr>
              <w:t>73</w:t>
            </w:r>
          </w:p>
        </w:tc>
        <w:tc>
          <w:tcPr>
            <w:tcW w:w="1276" w:type="dxa"/>
            <w:vAlign w:val="center"/>
          </w:tcPr>
          <w:p w:rsidR="0053165B" w:rsidRDefault="00732846">
            <w:pPr>
              <w:jc w:val="center"/>
            </w:pPr>
            <w:r>
              <w:rPr>
                <w:color w:val="000000"/>
                <w:sz w:val="24"/>
              </w:rPr>
              <w:t>002185</w:t>
            </w:r>
          </w:p>
        </w:tc>
        <w:tc>
          <w:tcPr>
            <w:tcW w:w="1701" w:type="dxa"/>
            <w:vAlign w:val="center"/>
          </w:tcPr>
          <w:p w:rsidR="0053165B" w:rsidRDefault="00732846">
            <w:pPr>
              <w:jc w:val="center"/>
            </w:pPr>
            <w:r>
              <w:rPr>
                <w:color w:val="000000"/>
                <w:sz w:val="24"/>
              </w:rPr>
              <w:t>华天科技</w:t>
            </w:r>
          </w:p>
        </w:tc>
        <w:tc>
          <w:tcPr>
            <w:tcW w:w="1559" w:type="dxa"/>
            <w:vAlign w:val="center"/>
          </w:tcPr>
          <w:p w:rsidR="0053165B" w:rsidRDefault="00732846">
            <w:pPr>
              <w:jc w:val="right"/>
            </w:pPr>
            <w:r>
              <w:rPr>
                <w:color w:val="000000"/>
                <w:sz w:val="24"/>
              </w:rPr>
              <w:t>16,500</w:t>
            </w:r>
          </w:p>
        </w:tc>
        <w:tc>
          <w:tcPr>
            <w:tcW w:w="1932" w:type="dxa"/>
            <w:vAlign w:val="center"/>
          </w:tcPr>
          <w:p w:rsidR="0053165B" w:rsidRDefault="00732846">
            <w:pPr>
              <w:jc w:val="right"/>
            </w:pPr>
            <w:r>
              <w:rPr>
                <w:color w:val="000000"/>
                <w:sz w:val="24"/>
              </w:rPr>
              <w:t>199,320.00</w:t>
            </w:r>
          </w:p>
        </w:tc>
        <w:tc>
          <w:tcPr>
            <w:tcW w:w="1612" w:type="dxa"/>
            <w:vAlign w:val="center"/>
          </w:tcPr>
          <w:p w:rsidR="0053165B" w:rsidRDefault="00732846">
            <w:pPr>
              <w:jc w:val="right"/>
            </w:pPr>
            <w:r>
              <w:rPr>
                <w:color w:val="000000"/>
                <w:sz w:val="24"/>
              </w:rPr>
              <w:t>0.46</w:t>
            </w:r>
          </w:p>
        </w:tc>
      </w:tr>
      <w:tr w:rsidR="0053165B">
        <w:trPr>
          <w:jc w:val="center"/>
        </w:trPr>
        <w:tc>
          <w:tcPr>
            <w:tcW w:w="817" w:type="dxa"/>
            <w:vAlign w:val="center"/>
          </w:tcPr>
          <w:p w:rsidR="0053165B" w:rsidRDefault="00732846">
            <w:pPr>
              <w:jc w:val="center"/>
            </w:pPr>
            <w:r>
              <w:rPr>
                <w:color w:val="000000"/>
                <w:sz w:val="24"/>
              </w:rPr>
              <w:t>74</w:t>
            </w:r>
          </w:p>
        </w:tc>
        <w:tc>
          <w:tcPr>
            <w:tcW w:w="1276" w:type="dxa"/>
            <w:vAlign w:val="center"/>
          </w:tcPr>
          <w:p w:rsidR="0053165B" w:rsidRDefault="00732846">
            <w:pPr>
              <w:jc w:val="center"/>
            </w:pPr>
            <w:r>
              <w:rPr>
                <w:color w:val="000000"/>
                <w:sz w:val="24"/>
              </w:rPr>
              <w:t>000006</w:t>
            </w:r>
          </w:p>
        </w:tc>
        <w:tc>
          <w:tcPr>
            <w:tcW w:w="1701" w:type="dxa"/>
            <w:vAlign w:val="center"/>
          </w:tcPr>
          <w:p w:rsidR="0053165B" w:rsidRDefault="00732846">
            <w:pPr>
              <w:jc w:val="center"/>
            </w:pPr>
            <w:r>
              <w:rPr>
                <w:color w:val="000000"/>
                <w:sz w:val="24"/>
              </w:rPr>
              <w:t>深振业Ａ</w:t>
            </w:r>
          </w:p>
        </w:tc>
        <w:tc>
          <w:tcPr>
            <w:tcW w:w="1559" w:type="dxa"/>
            <w:vAlign w:val="center"/>
          </w:tcPr>
          <w:p w:rsidR="0053165B" w:rsidRDefault="00732846">
            <w:pPr>
              <w:jc w:val="right"/>
            </w:pPr>
            <w:r>
              <w:rPr>
                <w:color w:val="000000"/>
                <w:sz w:val="24"/>
              </w:rPr>
              <w:t>20,886</w:t>
            </w:r>
          </w:p>
        </w:tc>
        <w:tc>
          <w:tcPr>
            <w:tcW w:w="1932" w:type="dxa"/>
            <w:vAlign w:val="center"/>
          </w:tcPr>
          <w:p w:rsidR="0053165B" w:rsidRDefault="00732846">
            <w:pPr>
              <w:jc w:val="right"/>
            </w:pPr>
            <w:r>
              <w:rPr>
                <w:color w:val="000000"/>
                <w:sz w:val="24"/>
              </w:rPr>
              <w:t>197,372.70</w:t>
            </w:r>
          </w:p>
        </w:tc>
        <w:tc>
          <w:tcPr>
            <w:tcW w:w="1612" w:type="dxa"/>
            <w:vAlign w:val="center"/>
          </w:tcPr>
          <w:p w:rsidR="0053165B" w:rsidRDefault="00732846">
            <w:pPr>
              <w:jc w:val="right"/>
            </w:pPr>
            <w:r>
              <w:rPr>
                <w:color w:val="000000"/>
                <w:sz w:val="24"/>
              </w:rPr>
              <w:t>0.46</w:t>
            </w:r>
          </w:p>
        </w:tc>
      </w:tr>
      <w:tr w:rsidR="0053165B">
        <w:trPr>
          <w:jc w:val="center"/>
        </w:trPr>
        <w:tc>
          <w:tcPr>
            <w:tcW w:w="817" w:type="dxa"/>
            <w:vAlign w:val="center"/>
          </w:tcPr>
          <w:p w:rsidR="0053165B" w:rsidRDefault="00732846">
            <w:pPr>
              <w:jc w:val="center"/>
            </w:pPr>
            <w:r>
              <w:rPr>
                <w:color w:val="000000"/>
                <w:sz w:val="24"/>
              </w:rPr>
              <w:t>75</w:t>
            </w:r>
          </w:p>
        </w:tc>
        <w:tc>
          <w:tcPr>
            <w:tcW w:w="1276" w:type="dxa"/>
            <w:vAlign w:val="center"/>
          </w:tcPr>
          <w:p w:rsidR="0053165B" w:rsidRDefault="00732846">
            <w:pPr>
              <w:jc w:val="center"/>
            </w:pPr>
            <w:r>
              <w:rPr>
                <w:color w:val="000000"/>
                <w:sz w:val="24"/>
              </w:rPr>
              <w:t>000718</w:t>
            </w:r>
          </w:p>
        </w:tc>
        <w:tc>
          <w:tcPr>
            <w:tcW w:w="1701" w:type="dxa"/>
            <w:vAlign w:val="center"/>
          </w:tcPr>
          <w:p w:rsidR="0053165B" w:rsidRDefault="00732846">
            <w:pPr>
              <w:jc w:val="center"/>
            </w:pPr>
            <w:r>
              <w:rPr>
                <w:color w:val="000000"/>
                <w:sz w:val="24"/>
              </w:rPr>
              <w:t>苏宁环球</w:t>
            </w:r>
          </w:p>
        </w:tc>
        <w:tc>
          <w:tcPr>
            <w:tcW w:w="1559" w:type="dxa"/>
            <w:vAlign w:val="center"/>
          </w:tcPr>
          <w:p w:rsidR="0053165B" w:rsidRDefault="00732846">
            <w:pPr>
              <w:jc w:val="right"/>
            </w:pPr>
            <w:r>
              <w:rPr>
                <w:color w:val="000000"/>
                <w:sz w:val="24"/>
              </w:rPr>
              <w:t>22,753</w:t>
            </w:r>
          </w:p>
        </w:tc>
        <w:tc>
          <w:tcPr>
            <w:tcW w:w="1932" w:type="dxa"/>
            <w:vAlign w:val="center"/>
          </w:tcPr>
          <w:p w:rsidR="0053165B" w:rsidRDefault="00732846">
            <w:pPr>
              <w:jc w:val="right"/>
            </w:pPr>
            <w:r>
              <w:rPr>
                <w:color w:val="000000"/>
                <w:sz w:val="24"/>
              </w:rPr>
              <w:t>196,358.39</w:t>
            </w:r>
          </w:p>
        </w:tc>
        <w:tc>
          <w:tcPr>
            <w:tcW w:w="1612" w:type="dxa"/>
            <w:vAlign w:val="center"/>
          </w:tcPr>
          <w:p w:rsidR="0053165B" w:rsidRDefault="00732846">
            <w:pPr>
              <w:jc w:val="right"/>
            </w:pPr>
            <w:r>
              <w:rPr>
                <w:color w:val="000000"/>
                <w:sz w:val="24"/>
              </w:rPr>
              <w:t>0.45</w:t>
            </w:r>
          </w:p>
        </w:tc>
      </w:tr>
      <w:tr w:rsidR="0053165B">
        <w:trPr>
          <w:jc w:val="center"/>
        </w:trPr>
        <w:tc>
          <w:tcPr>
            <w:tcW w:w="817" w:type="dxa"/>
            <w:vAlign w:val="center"/>
          </w:tcPr>
          <w:p w:rsidR="0053165B" w:rsidRDefault="00732846">
            <w:pPr>
              <w:jc w:val="center"/>
            </w:pPr>
            <w:r>
              <w:rPr>
                <w:color w:val="000000"/>
                <w:sz w:val="24"/>
              </w:rPr>
              <w:t>76</w:t>
            </w:r>
          </w:p>
        </w:tc>
        <w:tc>
          <w:tcPr>
            <w:tcW w:w="1276" w:type="dxa"/>
            <w:vAlign w:val="center"/>
          </w:tcPr>
          <w:p w:rsidR="0053165B" w:rsidRDefault="00732846">
            <w:pPr>
              <w:jc w:val="center"/>
            </w:pPr>
            <w:r>
              <w:rPr>
                <w:color w:val="000000"/>
                <w:sz w:val="24"/>
              </w:rPr>
              <w:t>002051</w:t>
            </w:r>
          </w:p>
        </w:tc>
        <w:tc>
          <w:tcPr>
            <w:tcW w:w="1701" w:type="dxa"/>
            <w:vAlign w:val="center"/>
          </w:tcPr>
          <w:p w:rsidR="0053165B" w:rsidRDefault="00732846">
            <w:pPr>
              <w:jc w:val="center"/>
            </w:pPr>
            <w:r>
              <w:rPr>
                <w:color w:val="000000"/>
                <w:sz w:val="24"/>
              </w:rPr>
              <w:t>中工国际</w:t>
            </w:r>
          </w:p>
        </w:tc>
        <w:tc>
          <w:tcPr>
            <w:tcW w:w="1559" w:type="dxa"/>
            <w:vAlign w:val="center"/>
          </w:tcPr>
          <w:p w:rsidR="0053165B" w:rsidRDefault="00732846">
            <w:pPr>
              <w:jc w:val="right"/>
            </w:pPr>
            <w:r>
              <w:rPr>
                <w:color w:val="000000"/>
                <w:sz w:val="24"/>
              </w:rPr>
              <w:t>8,540</w:t>
            </w:r>
          </w:p>
        </w:tc>
        <w:tc>
          <w:tcPr>
            <w:tcW w:w="1932" w:type="dxa"/>
            <w:vAlign w:val="center"/>
          </w:tcPr>
          <w:p w:rsidR="0053165B" w:rsidRDefault="00732846">
            <w:pPr>
              <w:jc w:val="right"/>
            </w:pPr>
            <w:r>
              <w:rPr>
                <w:color w:val="000000"/>
                <w:sz w:val="24"/>
              </w:rPr>
              <w:t>195,736.80</w:t>
            </w:r>
          </w:p>
        </w:tc>
        <w:tc>
          <w:tcPr>
            <w:tcW w:w="1612" w:type="dxa"/>
            <w:vAlign w:val="center"/>
          </w:tcPr>
          <w:p w:rsidR="0053165B" w:rsidRDefault="00732846">
            <w:pPr>
              <w:jc w:val="right"/>
            </w:pPr>
            <w:r>
              <w:rPr>
                <w:color w:val="000000"/>
                <w:sz w:val="24"/>
              </w:rPr>
              <w:t>0.45</w:t>
            </w:r>
          </w:p>
        </w:tc>
      </w:tr>
      <w:tr w:rsidR="0053165B">
        <w:trPr>
          <w:jc w:val="center"/>
        </w:trPr>
        <w:tc>
          <w:tcPr>
            <w:tcW w:w="817" w:type="dxa"/>
            <w:vAlign w:val="center"/>
          </w:tcPr>
          <w:p w:rsidR="0053165B" w:rsidRDefault="00732846">
            <w:pPr>
              <w:jc w:val="center"/>
            </w:pPr>
            <w:r>
              <w:rPr>
                <w:color w:val="000000"/>
                <w:sz w:val="24"/>
              </w:rPr>
              <w:t>77</w:t>
            </w:r>
          </w:p>
        </w:tc>
        <w:tc>
          <w:tcPr>
            <w:tcW w:w="1276" w:type="dxa"/>
            <w:vAlign w:val="center"/>
          </w:tcPr>
          <w:p w:rsidR="0053165B" w:rsidRDefault="00732846">
            <w:pPr>
              <w:jc w:val="center"/>
            </w:pPr>
            <w:r>
              <w:rPr>
                <w:color w:val="000000"/>
                <w:sz w:val="24"/>
              </w:rPr>
              <w:t>002146</w:t>
            </w:r>
          </w:p>
        </w:tc>
        <w:tc>
          <w:tcPr>
            <w:tcW w:w="1701" w:type="dxa"/>
            <w:vAlign w:val="center"/>
          </w:tcPr>
          <w:p w:rsidR="0053165B" w:rsidRDefault="00732846">
            <w:pPr>
              <w:jc w:val="center"/>
            </w:pPr>
            <w:r>
              <w:rPr>
                <w:color w:val="000000"/>
                <w:sz w:val="24"/>
              </w:rPr>
              <w:t>荣盛发展</w:t>
            </w:r>
          </w:p>
        </w:tc>
        <w:tc>
          <w:tcPr>
            <w:tcW w:w="1559" w:type="dxa"/>
            <w:vAlign w:val="center"/>
          </w:tcPr>
          <w:p w:rsidR="0053165B" w:rsidRDefault="00732846">
            <w:pPr>
              <w:jc w:val="right"/>
            </w:pPr>
            <w:r>
              <w:rPr>
                <w:color w:val="000000"/>
                <w:sz w:val="24"/>
              </w:rPr>
              <w:t>24,756</w:t>
            </w:r>
          </w:p>
        </w:tc>
        <w:tc>
          <w:tcPr>
            <w:tcW w:w="1932" w:type="dxa"/>
            <w:vAlign w:val="center"/>
          </w:tcPr>
          <w:p w:rsidR="0053165B" w:rsidRDefault="00732846">
            <w:pPr>
              <w:jc w:val="right"/>
            </w:pPr>
            <w:r>
              <w:rPr>
                <w:color w:val="000000"/>
                <w:sz w:val="24"/>
              </w:rPr>
              <w:t>194,334.60</w:t>
            </w:r>
          </w:p>
        </w:tc>
        <w:tc>
          <w:tcPr>
            <w:tcW w:w="1612" w:type="dxa"/>
            <w:vAlign w:val="center"/>
          </w:tcPr>
          <w:p w:rsidR="0053165B" w:rsidRDefault="00732846">
            <w:pPr>
              <w:jc w:val="right"/>
            </w:pPr>
            <w:r>
              <w:rPr>
                <w:color w:val="000000"/>
                <w:sz w:val="24"/>
              </w:rPr>
              <w:t>0.45</w:t>
            </w:r>
          </w:p>
        </w:tc>
      </w:tr>
      <w:tr w:rsidR="0053165B">
        <w:trPr>
          <w:jc w:val="center"/>
        </w:trPr>
        <w:tc>
          <w:tcPr>
            <w:tcW w:w="817" w:type="dxa"/>
            <w:vAlign w:val="center"/>
          </w:tcPr>
          <w:p w:rsidR="0053165B" w:rsidRDefault="00732846">
            <w:pPr>
              <w:jc w:val="center"/>
            </w:pPr>
            <w:r>
              <w:rPr>
                <w:color w:val="000000"/>
                <w:sz w:val="24"/>
              </w:rPr>
              <w:t>78</w:t>
            </w:r>
          </w:p>
        </w:tc>
        <w:tc>
          <w:tcPr>
            <w:tcW w:w="1276" w:type="dxa"/>
            <w:vAlign w:val="center"/>
          </w:tcPr>
          <w:p w:rsidR="0053165B" w:rsidRDefault="00732846">
            <w:pPr>
              <w:jc w:val="center"/>
            </w:pPr>
            <w:r>
              <w:rPr>
                <w:color w:val="000000"/>
                <w:sz w:val="24"/>
              </w:rPr>
              <w:t>000883</w:t>
            </w:r>
          </w:p>
        </w:tc>
        <w:tc>
          <w:tcPr>
            <w:tcW w:w="1701" w:type="dxa"/>
            <w:vAlign w:val="center"/>
          </w:tcPr>
          <w:p w:rsidR="0053165B" w:rsidRDefault="00732846">
            <w:pPr>
              <w:jc w:val="center"/>
            </w:pPr>
            <w:r>
              <w:rPr>
                <w:color w:val="000000"/>
                <w:sz w:val="24"/>
              </w:rPr>
              <w:t>湖北能源</w:t>
            </w:r>
          </w:p>
        </w:tc>
        <w:tc>
          <w:tcPr>
            <w:tcW w:w="1559" w:type="dxa"/>
            <w:vAlign w:val="center"/>
          </w:tcPr>
          <w:p w:rsidR="0053165B" w:rsidRDefault="00732846">
            <w:pPr>
              <w:jc w:val="right"/>
            </w:pPr>
            <w:r>
              <w:rPr>
                <w:color w:val="000000"/>
                <w:sz w:val="24"/>
              </w:rPr>
              <w:t>41,759</w:t>
            </w:r>
          </w:p>
        </w:tc>
        <w:tc>
          <w:tcPr>
            <w:tcW w:w="1932" w:type="dxa"/>
            <w:vAlign w:val="center"/>
          </w:tcPr>
          <w:p w:rsidR="0053165B" w:rsidRDefault="00732846">
            <w:pPr>
              <w:jc w:val="right"/>
            </w:pPr>
            <w:r>
              <w:rPr>
                <w:color w:val="000000"/>
                <w:sz w:val="24"/>
              </w:rPr>
              <w:t>191,256.22</w:t>
            </w:r>
          </w:p>
        </w:tc>
        <w:tc>
          <w:tcPr>
            <w:tcW w:w="1612" w:type="dxa"/>
            <w:vAlign w:val="center"/>
          </w:tcPr>
          <w:p w:rsidR="0053165B" w:rsidRDefault="00732846">
            <w:pPr>
              <w:jc w:val="right"/>
            </w:pPr>
            <w:r>
              <w:rPr>
                <w:color w:val="000000"/>
                <w:sz w:val="24"/>
              </w:rPr>
              <w:t>0.44</w:t>
            </w:r>
          </w:p>
        </w:tc>
      </w:tr>
      <w:tr w:rsidR="0053165B">
        <w:trPr>
          <w:jc w:val="center"/>
        </w:trPr>
        <w:tc>
          <w:tcPr>
            <w:tcW w:w="817" w:type="dxa"/>
            <w:vAlign w:val="center"/>
          </w:tcPr>
          <w:p w:rsidR="0053165B" w:rsidRDefault="00732846">
            <w:pPr>
              <w:jc w:val="center"/>
            </w:pPr>
            <w:r>
              <w:rPr>
                <w:color w:val="000000"/>
                <w:sz w:val="24"/>
              </w:rPr>
              <w:t>79</w:t>
            </w:r>
          </w:p>
        </w:tc>
        <w:tc>
          <w:tcPr>
            <w:tcW w:w="1276" w:type="dxa"/>
            <w:vAlign w:val="center"/>
          </w:tcPr>
          <w:p w:rsidR="0053165B" w:rsidRDefault="00732846">
            <w:pPr>
              <w:jc w:val="center"/>
            </w:pPr>
            <w:r>
              <w:rPr>
                <w:color w:val="000000"/>
                <w:sz w:val="24"/>
              </w:rPr>
              <w:t>000729</w:t>
            </w:r>
          </w:p>
        </w:tc>
        <w:tc>
          <w:tcPr>
            <w:tcW w:w="1701" w:type="dxa"/>
            <w:vAlign w:val="center"/>
          </w:tcPr>
          <w:p w:rsidR="0053165B" w:rsidRDefault="00732846">
            <w:pPr>
              <w:jc w:val="center"/>
            </w:pPr>
            <w:r>
              <w:rPr>
                <w:color w:val="000000"/>
                <w:sz w:val="24"/>
              </w:rPr>
              <w:t>燕京啤酒</w:t>
            </w:r>
          </w:p>
        </w:tc>
        <w:tc>
          <w:tcPr>
            <w:tcW w:w="1559" w:type="dxa"/>
            <w:vAlign w:val="center"/>
          </w:tcPr>
          <w:p w:rsidR="0053165B" w:rsidRDefault="00732846">
            <w:pPr>
              <w:jc w:val="right"/>
            </w:pPr>
            <w:r>
              <w:rPr>
                <w:color w:val="000000"/>
                <w:sz w:val="24"/>
              </w:rPr>
              <w:t>26,965</w:t>
            </w:r>
          </w:p>
        </w:tc>
        <w:tc>
          <w:tcPr>
            <w:tcW w:w="1932" w:type="dxa"/>
            <w:vAlign w:val="center"/>
          </w:tcPr>
          <w:p w:rsidR="0053165B" w:rsidRDefault="00732846">
            <w:pPr>
              <w:jc w:val="right"/>
            </w:pPr>
            <w:r>
              <w:rPr>
                <w:color w:val="000000"/>
                <w:sz w:val="24"/>
              </w:rPr>
              <w:t>187,406.75</w:t>
            </w:r>
          </w:p>
        </w:tc>
        <w:tc>
          <w:tcPr>
            <w:tcW w:w="1612" w:type="dxa"/>
            <w:vAlign w:val="center"/>
          </w:tcPr>
          <w:p w:rsidR="0053165B" w:rsidRDefault="00732846">
            <w:pPr>
              <w:jc w:val="right"/>
            </w:pPr>
            <w:r>
              <w:rPr>
                <w:color w:val="000000"/>
                <w:sz w:val="24"/>
              </w:rPr>
              <w:t>0.43</w:t>
            </w:r>
          </w:p>
        </w:tc>
      </w:tr>
      <w:tr w:rsidR="0053165B">
        <w:trPr>
          <w:jc w:val="center"/>
        </w:trPr>
        <w:tc>
          <w:tcPr>
            <w:tcW w:w="817" w:type="dxa"/>
            <w:vAlign w:val="center"/>
          </w:tcPr>
          <w:p w:rsidR="0053165B" w:rsidRDefault="00732846">
            <w:pPr>
              <w:jc w:val="center"/>
            </w:pPr>
            <w:r>
              <w:rPr>
                <w:color w:val="000000"/>
                <w:sz w:val="24"/>
              </w:rPr>
              <w:t>80</w:t>
            </w:r>
          </w:p>
        </w:tc>
        <w:tc>
          <w:tcPr>
            <w:tcW w:w="1276" w:type="dxa"/>
            <w:vAlign w:val="center"/>
          </w:tcPr>
          <w:p w:rsidR="0053165B" w:rsidRDefault="00732846">
            <w:pPr>
              <w:jc w:val="center"/>
            </w:pPr>
            <w:r>
              <w:rPr>
                <w:color w:val="000000"/>
                <w:sz w:val="24"/>
              </w:rPr>
              <w:t>000786</w:t>
            </w:r>
          </w:p>
        </w:tc>
        <w:tc>
          <w:tcPr>
            <w:tcW w:w="1701" w:type="dxa"/>
            <w:vAlign w:val="center"/>
          </w:tcPr>
          <w:p w:rsidR="0053165B" w:rsidRDefault="00732846">
            <w:pPr>
              <w:jc w:val="center"/>
            </w:pPr>
            <w:r>
              <w:rPr>
                <w:color w:val="000000"/>
                <w:sz w:val="24"/>
              </w:rPr>
              <w:t>北新建材</w:t>
            </w:r>
          </w:p>
        </w:tc>
        <w:tc>
          <w:tcPr>
            <w:tcW w:w="1559" w:type="dxa"/>
            <w:vAlign w:val="center"/>
          </w:tcPr>
          <w:p w:rsidR="0053165B" w:rsidRDefault="00732846">
            <w:pPr>
              <w:jc w:val="right"/>
            </w:pPr>
            <w:r>
              <w:rPr>
                <w:color w:val="000000"/>
                <w:sz w:val="24"/>
              </w:rPr>
              <w:t>18,006</w:t>
            </w:r>
          </w:p>
        </w:tc>
        <w:tc>
          <w:tcPr>
            <w:tcW w:w="1932" w:type="dxa"/>
            <w:vAlign w:val="center"/>
          </w:tcPr>
          <w:p w:rsidR="0053165B" w:rsidRDefault="00732846">
            <w:pPr>
              <w:jc w:val="right"/>
            </w:pPr>
            <w:r>
              <w:rPr>
                <w:color w:val="000000"/>
                <w:sz w:val="24"/>
              </w:rPr>
              <w:t>185,281.74</w:t>
            </w:r>
          </w:p>
        </w:tc>
        <w:tc>
          <w:tcPr>
            <w:tcW w:w="1612" w:type="dxa"/>
            <w:vAlign w:val="center"/>
          </w:tcPr>
          <w:p w:rsidR="0053165B" w:rsidRDefault="00732846">
            <w:pPr>
              <w:jc w:val="right"/>
            </w:pPr>
            <w:r>
              <w:rPr>
                <w:color w:val="000000"/>
                <w:sz w:val="24"/>
              </w:rPr>
              <w:t>0.43</w:t>
            </w:r>
          </w:p>
        </w:tc>
      </w:tr>
      <w:tr w:rsidR="0053165B">
        <w:trPr>
          <w:jc w:val="center"/>
        </w:trPr>
        <w:tc>
          <w:tcPr>
            <w:tcW w:w="817" w:type="dxa"/>
            <w:vAlign w:val="center"/>
          </w:tcPr>
          <w:p w:rsidR="0053165B" w:rsidRDefault="00732846">
            <w:pPr>
              <w:jc w:val="center"/>
            </w:pPr>
            <w:r>
              <w:rPr>
                <w:color w:val="000000"/>
                <w:sz w:val="24"/>
              </w:rPr>
              <w:t>81</w:t>
            </w:r>
          </w:p>
        </w:tc>
        <w:tc>
          <w:tcPr>
            <w:tcW w:w="1276" w:type="dxa"/>
            <w:vAlign w:val="center"/>
          </w:tcPr>
          <w:p w:rsidR="0053165B" w:rsidRDefault="00732846">
            <w:pPr>
              <w:jc w:val="center"/>
            </w:pPr>
            <w:r>
              <w:rPr>
                <w:color w:val="000000"/>
                <w:sz w:val="24"/>
              </w:rPr>
              <w:t>002501</w:t>
            </w:r>
          </w:p>
        </w:tc>
        <w:tc>
          <w:tcPr>
            <w:tcW w:w="1701" w:type="dxa"/>
            <w:vAlign w:val="center"/>
          </w:tcPr>
          <w:p w:rsidR="0053165B" w:rsidRDefault="00732846">
            <w:pPr>
              <w:jc w:val="center"/>
            </w:pPr>
            <w:r>
              <w:rPr>
                <w:color w:val="000000"/>
                <w:sz w:val="24"/>
              </w:rPr>
              <w:t>利源精制</w:t>
            </w:r>
          </w:p>
        </w:tc>
        <w:tc>
          <w:tcPr>
            <w:tcW w:w="1559" w:type="dxa"/>
            <w:vAlign w:val="center"/>
          </w:tcPr>
          <w:p w:rsidR="0053165B" w:rsidRDefault="00732846">
            <w:pPr>
              <w:jc w:val="right"/>
            </w:pPr>
            <w:r>
              <w:rPr>
                <w:color w:val="000000"/>
                <w:sz w:val="24"/>
              </w:rPr>
              <w:t>15,100</w:t>
            </w:r>
          </w:p>
        </w:tc>
        <w:tc>
          <w:tcPr>
            <w:tcW w:w="1932" w:type="dxa"/>
            <w:vAlign w:val="center"/>
          </w:tcPr>
          <w:p w:rsidR="0053165B" w:rsidRDefault="00732846">
            <w:pPr>
              <w:jc w:val="right"/>
            </w:pPr>
            <w:r>
              <w:rPr>
                <w:color w:val="000000"/>
                <w:sz w:val="24"/>
              </w:rPr>
              <w:t>185,277.00</w:t>
            </w:r>
          </w:p>
        </w:tc>
        <w:tc>
          <w:tcPr>
            <w:tcW w:w="1612" w:type="dxa"/>
            <w:vAlign w:val="center"/>
          </w:tcPr>
          <w:p w:rsidR="0053165B" w:rsidRDefault="00732846">
            <w:pPr>
              <w:jc w:val="right"/>
            </w:pPr>
            <w:r>
              <w:rPr>
                <w:color w:val="000000"/>
                <w:sz w:val="24"/>
              </w:rPr>
              <w:t>0.43</w:t>
            </w:r>
          </w:p>
        </w:tc>
      </w:tr>
      <w:tr w:rsidR="0053165B">
        <w:trPr>
          <w:jc w:val="center"/>
        </w:trPr>
        <w:tc>
          <w:tcPr>
            <w:tcW w:w="817" w:type="dxa"/>
            <w:vAlign w:val="center"/>
          </w:tcPr>
          <w:p w:rsidR="0053165B" w:rsidRDefault="00732846">
            <w:pPr>
              <w:jc w:val="center"/>
            </w:pPr>
            <w:r>
              <w:rPr>
                <w:color w:val="000000"/>
                <w:sz w:val="24"/>
              </w:rPr>
              <w:t>82</w:t>
            </w:r>
          </w:p>
        </w:tc>
        <w:tc>
          <w:tcPr>
            <w:tcW w:w="1276" w:type="dxa"/>
            <w:vAlign w:val="center"/>
          </w:tcPr>
          <w:p w:rsidR="0053165B" w:rsidRDefault="00732846">
            <w:pPr>
              <w:jc w:val="center"/>
            </w:pPr>
            <w:r>
              <w:rPr>
                <w:color w:val="000000"/>
                <w:sz w:val="24"/>
              </w:rPr>
              <w:t>300146</w:t>
            </w:r>
          </w:p>
        </w:tc>
        <w:tc>
          <w:tcPr>
            <w:tcW w:w="1701" w:type="dxa"/>
            <w:vAlign w:val="center"/>
          </w:tcPr>
          <w:p w:rsidR="0053165B" w:rsidRDefault="00732846">
            <w:pPr>
              <w:jc w:val="center"/>
            </w:pPr>
            <w:r>
              <w:rPr>
                <w:color w:val="000000"/>
                <w:sz w:val="24"/>
              </w:rPr>
              <w:t>汤臣倍健</w:t>
            </w:r>
          </w:p>
        </w:tc>
        <w:tc>
          <w:tcPr>
            <w:tcW w:w="1559" w:type="dxa"/>
            <w:vAlign w:val="center"/>
          </w:tcPr>
          <w:p w:rsidR="0053165B" w:rsidRDefault="00732846">
            <w:pPr>
              <w:jc w:val="right"/>
            </w:pPr>
            <w:r>
              <w:rPr>
                <w:color w:val="000000"/>
                <w:sz w:val="24"/>
              </w:rPr>
              <w:t>15,400</w:t>
            </w:r>
          </w:p>
        </w:tc>
        <w:tc>
          <w:tcPr>
            <w:tcW w:w="1932" w:type="dxa"/>
            <w:vAlign w:val="center"/>
          </w:tcPr>
          <w:p w:rsidR="0053165B" w:rsidRDefault="00732846">
            <w:pPr>
              <w:jc w:val="right"/>
            </w:pPr>
            <w:r>
              <w:rPr>
                <w:color w:val="000000"/>
                <w:sz w:val="24"/>
              </w:rPr>
              <w:t>183,876.00</w:t>
            </w:r>
          </w:p>
        </w:tc>
        <w:tc>
          <w:tcPr>
            <w:tcW w:w="1612" w:type="dxa"/>
            <w:vAlign w:val="center"/>
          </w:tcPr>
          <w:p w:rsidR="0053165B" w:rsidRDefault="00732846">
            <w:pPr>
              <w:jc w:val="right"/>
            </w:pPr>
            <w:r>
              <w:rPr>
                <w:color w:val="000000"/>
                <w:sz w:val="24"/>
              </w:rPr>
              <w:t>0.42</w:t>
            </w:r>
          </w:p>
        </w:tc>
      </w:tr>
      <w:tr w:rsidR="0053165B">
        <w:trPr>
          <w:jc w:val="center"/>
        </w:trPr>
        <w:tc>
          <w:tcPr>
            <w:tcW w:w="817" w:type="dxa"/>
            <w:vAlign w:val="center"/>
          </w:tcPr>
          <w:p w:rsidR="0053165B" w:rsidRDefault="00732846">
            <w:pPr>
              <w:jc w:val="center"/>
            </w:pPr>
            <w:r>
              <w:rPr>
                <w:color w:val="000000"/>
                <w:sz w:val="24"/>
              </w:rPr>
              <w:t>83</w:t>
            </w:r>
          </w:p>
        </w:tc>
        <w:tc>
          <w:tcPr>
            <w:tcW w:w="1276" w:type="dxa"/>
            <w:vAlign w:val="center"/>
          </w:tcPr>
          <w:p w:rsidR="0053165B" w:rsidRDefault="00732846">
            <w:pPr>
              <w:jc w:val="center"/>
            </w:pPr>
            <w:r>
              <w:rPr>
                <w:color w:val="000000"/>
                <w:sz w:val="24"/>
              </w:rPr>
              <w:t>000732</w:t>
            </w:r>
          </w:p>
        </w:tc>
        <w:tc>
          <w:tcPr>
            <w:tcW w:w="1701" w:type="dxa"/>
            <w:vAlign w:val="center"/>
          </w:tcPr>
          <w:p w:rsidR="0053165B" w:rsidRDefault="00732846">
            <w:pPr>
              <w:jc w:val="center"/>
            </w:pPr>
            <w:r>
              <w:rPr>
                <w:color w:val="000000"/>
                <w:sz w:val="24"/>
              </w:rPr>
              <w:t>泰禾集团</w:t>
            </w:r>
          </w:p>
        </w:tc>
        <w:tc>
          <w:tcPr>
            <w:tcW w:w="1559" w:type="dxa"/>
            <w:vAlign w:val="center"/>
          </w:tcPr>
          <w:p w:rsidR="0053165B" w:rsidRDefault="00732846">
            <w:pPr>
              <w:jc w:val="right"/>
            </w:pPr>
            <w:r>
              <w:rPr>
                <w:color w:val="000000"/>
                <w:sz w:val="24"/>
              </w:rPr>
              <w:t>10,300</w:t>
            </w:r>
          </w:p>
        </w:tc>
        <w:tc>
          <w:tcPr>
            <w:tcW w:w="1932" w:type="dxa"/>
            <w:vAlign w:val="center"/>
          </w:tcPr>
          <w:p w:rsidR="0053165B" w:rsidRDefault="00732846">
            <w:pPr>
              <w:jc w:val="right"/>
            </w:pPr>
            <w:r>
              <w:rPr>
                <w:color w:val="000000"/>
                <w:sz w:val="24"/>
              </w:rPr>
              <w:t>182,207.00</w:t>
            </w:r>
          </w:p>
        </w:tc>
        <w:tc>
          <w:tcPr>
            <w:tcW w:w="1612" w:type="dxa"/>
            <w:vAlign w:val="center"/>
          </w:tcPr>
          <w:p w:rsidR="0053165B" w:rsidRDefault="00732846">
            <w:pPr>
              <w:jc w:val="right"/>
            </w:pPr>
            <w:r>
              <w:rPr>
                <w:color w:val="000000"/>
                <w:sz w:val="24"/>
              </w:rPr>
              <w:t>0.42</w:t>
            </w:r>
          </w:p>
        </w:tc>
      </w:tr>
      <w:tr w:rsidR="0053165B">
        <w:trPr>
          <w:jc w:val="center"/>
        </w:trPr>
        <w:tc>
          <w:tcPr>
            <w:tcW w:w="817" w:type="dxa"/>
            <w:vAlign w:val="center"/>
          </w:tcPr>
          <w:p w:rsidR="0053165B" w:rsidRDefault="00732846">
            <w:pPr>
              <w:jc w:val="center"/>
            </w:pPr>
            <w:r>
              <w:rPr>
                <w:color w:val="000000"/>
                <w:sz w:val="24"/>
              </w:rPr>
              <w:t>84</w:t>
            </w:r>
          </w:p>
        </w:tc>
        <w:tc>
          <w:tcPr>
            <w:tcW w:w="1276" w:type="dxa"/>
            <w:vAlign w:val="center"/>
          </w:tcPr>
          <w:p w:rsidR="0053165B" w:rsidRDefault="00732846">
            <w:pPr>
              <w:jc w:val="center"/>
            </w:pPr>
            <w:r>
              <w:rPr>
                <w:color w:val="000000"/>
                <w:sz w:val="24"/>
              </w:rPr>
              <w:t>002410</w:t>
            </w:r>
          </w:p>
        </w:tc>
        <w:tc>
          <w:tcPr>
            <w:tcW w:w="1701" w:type="dxa"/>
            <w:vAlign w:val="center"/>
          </w:tcPr>
          <w:p w:rsidR="0053165B" w:rsidRDefault="00732846">
            <w:pPr>
              <w:jc w:val="center"/>
            </w:pPr>
            <w:r>
              <w:rPr>
                <w:color w:val="000000"/>
                <w:sz w:val="24"/>
              </w:rPr>
              <w:t>广联达</w:t>
            </w:r>
          </w:p>
        </w:tc>
        <w:tc>
          <w:tcPr>
            <w:tcW w:w="1559" w:type="dxa"/>
            <w:vAlign w:val="center"/>
          </w:tcPr>
          <w:p w:rsidR="0053165B" w:rsidRDefault="00732846">
            <w:pPr>
              <w:jc w:val="right"/>
            </w:pPr>
            <w:r>
              <w:rPr>
                <w:color w:val="000000"/>
                <w:sz w:val="24"/>
              </w:rPr>
              <w:t>12,300</w:t>
            </w:r>
          </w:p>
        </w:tc>
        <w:tc>
          <w:tcPr>
            <w:tcW w:w="1932" w:type="dxa"/>
            <w:vAlign w:val="center"/>
          </w:tcPr>
          <w:p w:rsidR="0053165B" w:rsidRDefault="00732846">
            <w:pPr>
              <w:jc w:val="right"/>
            </w:pPr>
            <w:r>
              <w:rPr>
                <w:color w:val="000000"/>
                <w:sz w:val="24"/>
              </w:rPr>
              <w:t>179,580.00</w:t>
            </w:r>
          </w:p>
        </w:tc>
        <w:tc>
          <w:tcPr>
            <w:tcW w:w="1612" w:type="dxa"/>
            <w:vAlign w:val="center"/>
          </w:tcPr>
          <w:p w:rsidR="0053165B" w:rsidRDefault="00732846">
            <w:pPr>
              <w:jc w:val="right"/>
            </w:pPr>
            <w:r>
              <w:rPr>
                <w:color w:val="000000"/>
                <w:sz w:val="24"/>
              </w:rPr>
              <w:t>0.41</w:t>
            </w:r>
          </w:p>
        </w:tc>
      </w:tr>
      <w:tr w:rsidR="0053165B">
        <w:trPr>
          <w:jc w:val="center"/>
        </w:trPr>
        <w:tc>
          <w:tcPr>
            <w:tcW w:w="817" w:type="dxa"/>
            <w:vAlign w:val="center"/>
          </w:tcPr>
          <w:p w:rsidR="0053165B" w:rsidRDefault="00732846">
            <w:pPr>
              <w:jc w:val="center"/>
            </w:pPr>
            <w:r>
              <w:rPr>
                <w:color w:val="000000"/>
                <w:sz w:val="24"/>
              </w:rPr>
              <w:t>85</w:t>
            </w:r>
          </w:p>
        </w:tc>
        <w:tc>
          <w:tcPr>
            <w:tcW w:w="1276" w:type="dxa"/>
            <w:vAlign w:val="center"/>
          </w:tcPr>
          <w:p w:rsidR="0053165B" w:rsidRDefault="00732846">
            <w:pPr>
              <w:jc w:val="center"/>
            </w:pPr>
            <w:r>
              <w:rPr>
                <w:color w:val="000000"/>
                <w:sz w:val="24"/>
              </w:rPr>
              <w:t>000027</w:t>
            </w:r>
          </w:p>
        </w:tc>
        <w:tc>
          <w:tcPr>
            <w:tcW w:w="1701" w:type="dxa"/>
            <w:vAlign w:val="center"/>
          </w:tcPr>
          <w:p w:rsidR="0053165B" w:rsidRDefault="00732846">
            <w:pPr>
              <w:jc w:val="center"/>
            </w:pPr>
            <w:r>
              <w:rPr>
                <w:color w:val="000000"/>
                <w:sz w:val="24"/>
              </w:rPr>
              <w:t>深圳能源</w:t>
            </w:r>
          </w:p>
        </w:tc>
        <w:tc>
          <w:tcPr>
            <w:tcW w:w="1559" w:type="dxa"/>
            <w:vAlign w:val="center"/>
          </w:tcPr>
          <w:p w:rsidR="0053165B" w:rsidRDefault="00732846">
            <w:pPr>
              <w:jc w:val="right"/>
            </w:pPr>
            <w:r>
              <w:rPr>
                <w:color w:val="000000"/>
                <w:sz w:val="24"/>
              </w:rPr>
              <w:t>25,250</w:t>
            </w:r>
          </w:p>
        </w:tc>
        <w:tc>
          <w:tcPr>
            <w:tcW w:w="1932" w:type="dxa"/>
            <w:vAlign w:val="center"/>
          </w:tcPr>
          <w:p w:rsidR="0053165B" w:rsidRDefault="00732846">
            <w:pPr>
              <w:jc w:val="right"/>
            </w:pPr>
            <w:r>
              <w:rPr>
                <w:color w:val="000000"/>
                <w:sz w:val="24"/>
              </w:rPr>
              <w:t>173,467.50</w:t>
            </w:r>
          </w:p>
        </w:tc>
        <w:tc>
          <w:tcPr>
            <w:tcW w:w="1612" w:type="dxa"/>
            <w:vAlign w:val="center"/>
          </w:tcPr>
          <w:p w:rsidR="0053165B" w:rsidRDefault="00732846">
            <w:pPr>
              <w:jc w:val="right"/>
            </w:pPr>
            <w:r>
              <w:rPr>
                <w:color w:val="000000"/>
                <w:sz w:val="24"/>
              </w:rPr>
              <w:t>0.40</w:t>
            </w:r>
          </w:p>
        </w:tc>
      </w:tr>
      <w:tr w:rsidR="0053165B">
        <w:trPr>
          <w:jc w:val="center"/>
        </w:trPr>
        <w:tc>
          <w:tcPr>
            <w:tcW w:w="817" w:type="dxa"/>
            <w:vAlign w:val="center"/>
          </w:tcPr>
          <w:p w:rsidR="0053165B" w:rsidRDefault="00732846">
            <w:pPr>
              <w:jc w:val="center"/>
            </w:pPr>
            <w:r>
              <w:rPr>
                <w:color w:val="000000"/>
                <w:sz w:val="24"/>
              </w:rPr>
              <w:t>86</w:t>
            </w:r>
          </w:p>
        </w:tc>
        <w:tc>
          <w:tcPr>
            <w:tcW w:w="1276" w:type="dxa"/>
            <w:vAlign w:val="center"/>
          </w:tcPr>
          <w:p w:rsidR="0053165B" w:rsidRDefault="00732846">
            <w:pPr>
              <w:jc w:val="center"/>
            </w:pPr>
            <w:r>
              <w:rPr>
                <w:color w:val="000000"/>
                <w:sz w:val="24"/>
              </w:rPr>
              <w:t>000543</w:t>
            </w:r>
          </w:p>
        </w:tc>
        <w:tc>
          <w:tcPr>
            <w:tcW w:w="1701" w:type="dxa"/>
            <w:vAlign w:val="center"/>
          </w:tcPr>
          <w:p w:rsidR="0053165B" w:rsidRDefault="00732846">
            <w:pPr>
              <w:jc w:val="center"/>
            </w:pPr>
            <w:r>
              <w:rPr>
                <w:color w:val="000000"/>
                <w:sz w:val="24"/>
              </w:rPr>
              <w:t>皖能电力</w:t>
            </w:r>
          </w:p>
        </w:tc>
        <w:tc>
          <w:tcPr>
            <w:tcW w:w="1559" w:type="dxa"/>
            <w:vAlign w:val="center"/>
          </w:tcPr>
          <w:p w:rsidR="0053165B" w:rsidRDefault="00732846">
            <w:pPr>
              <w:jc w:val="right"/>
            </w:pPr>
            <w:r>
              <w:rPr>
                <w:color w:val="000000"/>
                <w:sz w:val="24"/>
              </w:rPr>
              <w:t>22,343</w:t>
            </w:r>
          </w:p>
        </w:tc>
        <w:tc>
          <w:tcPr>
            <w:tcW w:w="1932" w:type="dxa"/>
            <w:vAlign w:val="center"/>
          </w:tcPr>
          <w:p w:rsidR="0053165B" w:rsidRDefault="00732846">
            <w:pPr>
              <w:jc w:val="right"/>
            </w:pPr>
            <w:r>
              <w:rPr>
                <w:color w:val="000000"/>
                <w:sz w:val="24"/>
              </w:rPr>
              <w:t>170,030.23</w:t>
            </w:r>
          </w:p>
        </w:tc>
        <w:tc>
          <w:tcPr>
            <w:tcW w:w="1612" w:type="dxa"/>
            <w:vAlign w:val="center"/>
          </w:tcPr>
          <w:p w:rsidR="0053165B" w:rsidRDefault="00732846">
            <w:pPr>
              <w:jc w:val="right"/>
            </w:pPr>
            <w:r>
              <w:rPr>
                <w:color w:val="000000"/>
                <w:sz w:val="24"/>
              </w:rPr>
              <w:t>0.39</w:t>
            </w:r>
          </w:p>
        </w:tc>
      </w:tr>
      <w:tr w:rsidR="0053165B">
        <w:trPr>
          <w:jc w:val="center"/>
        </w:trPr>
        <w:tc>
          <w:tcPr>
            <w:tcW w:w="817" w:type="dxa"/>
            <w:vAlign w:val="center"/>
          </w:tcPr>
          <w:p w:rsidR="0053165B" w:rsidRDefault="00732846">
            <w:pPr>
              <w:jc w:val="center"/>
            </w:pPr>
            <w:r>
              <w:rPr>
                <w:color w:val="000000"/>
                <w:sz w:val="24"/>
              </w:rPr>
              <w:t>87</w:t>
            </w:r>
          </w:p>
        </w:tc>
        <w:tc>
          <w:tcPr>
            <w:tcW w:w="1276" w:type="dxa"/>
            <w:vAlign w:val="center"/>
          </w:tcPr>
          <w:p w:rsidR="0053165B" w:rsidRDefault="00732846">
            <w:pPr>
              <w:jc w:val="center"/>
            </w:pPr>
            <w:r>
              <w:rPr>
                <w:color w:val="000000"/>
                <w:sz w:val="24"/>
              </w:rPr>
              <w:t>002489</w:t>
            </w:r>
          </w:p>
        </w:tc>
        <w:tc>
          <w:tcPr>
            <w:tcW w:w="1701" w:type="dxa"/>
            <w:vAlign w:val="center"/>
          </w:tcPr>
          <w:p w:rsidR="0053165B" w:rsidRDefault="00732846">
            <w:pPr>
              <w:jc w:val="center"/>
            </w:pPr>
            <w:r>
              <w:rPr>
                <w:color w:val="000000"/>
                <w:sz w:val="24"/>
              </w:rPr>
              <w:t>浙江永强</w:t>
            </w:r>
          </w:p>
        </w:tc>
        <w:tc>
          <w:tcPr>
            <w:tcW w:w="1559" w:type="dxa"/>
            <w:vAlign w:val="center"/>
          </w:tcPr>
          <w:p w:rsidR="0053165B" w:rsidRDefault="00732846">
            <w:pPr>
              <w:jc w:val="right"/>
            </w:pPr>
            <w:r>
              <w:rPr>
                <w:color w:val="000000"/>
                <w:sz w:val="24"/>
              </w:rPr>
              <w:t>22,200</w:t>
            </w:r>
          </w:p>
        </w:tc>
        <w:tc>
          <w:tcPr>
            <w:tcW w:w="1932" w:type="dxa"/>
            <w:vAlign w:val="center"/>
          </w:tcPr>
          <w:p w:rsidR="0053165B" w:rsidRDefault="00732846">
            <w:pPr>
              <w:jc w:val="right"/>
            </w:pPr>
            <w:r>
              <w:rPr>
                <w:color w:val="000000"/>
                <w:sz w:val="24"/>
              </w:rPr>
              <w:t>168,054.00</w:t>
            </w:r>
          </w:p>
        </w:tc>
        <w:tc>
          <w:tcPr>
            <w:tcW w:w="1612" w:type="dxa"/>
            <w:vAlign w:val="center"/>
          </w:tcPr>
          <w:p w:rsidR="0053165B" w:rsidRDefault="00732846">
            <w:pPr>
              <w:jc w:val="right"/>
            </w:pPr>
            <w:r>
              <w:rPr>
                <w:color w:val="000000"/>
                <w:sz w:val="24"/>
              </w:rPr>
              <w:t>0.39</w:t>
            </w:r>
          </w:p>
        </w:tc>
      </w:tr>
      <w:tr w:rsidR="0053165B">
        <w:trPr>
          <w:jc w:val="center"/>
        </w:trPr>
        <w:tc>
          <w:tcPr>
            <w:tcW w:w="817" w:type="dxa"/>
            <w:vAlign w:val="center"/>
          </w:tcPr>
          <w:p w:rsidR="0053165B" w:rsidRDefault="00732846">
            <w:pPr>
              <w:jc w:val="center"/>
            </w:pPr>
            <w:r>
              <w:rPr>
                <w:color w:val="000000"/>
                <w:sz w:val="24"/>
              </w:rPr>
              <w:t>88</w:t>
            </w:r>
          </w:p>
        </w:tc>
        <w:tc>
          <w:tcPr>
            <w:tcW w:w="1276" w:type="dxa"/>
            <w:vAlign w:val="center"/>
          </w:tcPr>
          <w:p w:rsidR="0053165B" w:rsidRDefault="00732846">
            <w:pPr>
              <w:jc w:val="center"/>
            </w:pPr>
            <w:r>
              <w:rPr>
                <w:color w:val="000000"/>
                <w:sz w:val="24"/>
              </w:rPr>
              <w:t>000667</w:t>
            </w:r>
          </w:p>
        </w:tc>
        <w:tc>
          <w:tcPr>
            <w:tcW w:w="1701" w:type="dxa"/>
            <w:vAlign w:val="center"/>
          </w:tcPr>
          <w:p w:rsidR="0053165B" w:rsidRDefault="00732846">
            <w:pPr>
              <w:jc w:val="center"/>
            </w:pPr>
            <w:r>
              <w:rPr>
                <w:color w:val="000000"/>
                <w:sz w:val="24"/>
              </w:rPr>
              <w:t>美好置业</w:t>
            </w:r>
          </w:p>
        </w:tc>
        <w:tc>
          <w:tcPr>
            <w:tcW w:w="1559" w:type="dxa"/>
            <w:vAlign w:val="center"/>
          </w:tcPr>
          <w:p w:rsidR="0053165B" w:rsidRDefault="00732846">
            <w:pPr>
              <w:jc w:val="right"/>
            </w:pPr>
            <w:r>
              <w:rPr>
                <w:color w:val="000000"/>
                <w:sz w:val="24"/>
              </w:rPr>
              <w:t>43,700</w:t>
            </w:r>
          </w:p>
        </w:tc>
        <w:tc>
          <w:tcPr>
            <w:tcW w:w="1932" w:type="dxa"/>
            <w:vAlign w:val="center"/>
          </w:tcPr>
          <w:p w:rsidR="0053165B" w:rsidRDefault="00732846">
            <w:pPr>
              <w:jc w:val="right"/>
            </w:pPr>
            <w:r>
              <w:rPr>
                <w:color w:val="000000"/>
                <w:sz w:val="24"/>
              </w:rPr>
              <w:t>161,253.00</w:t>
            </w:r>
          </w:p>
        </w:tc>
        <w:tc>
          <w:tcPr>
            <w:tcW w:w="1612" w:type="dxa"/>
            <w:vAlign w:val="center"/>
          </w:tcPr>
          <w:p w:rsidR="0053165B" w:rsidRDefault="00732846">
            <w:pPr>
              <w:jc w:val="right"/>
            </w:pPr>
            <w:r>
              <w:rPr>
                <w:color w:val="000000"/>
                <w:sz w:val="24"/>
              </w:rPr>
              <w:t>0.37</w:t>
            </w:r>
          </w:p>
        </w:tc>
      </w:tr>
      <w:tr w:rsidR="0053165B">
        <w:trPr>
          <w:jc w:val="center"/>
        </w:trPr>
        <w:tc>
          <w:tcPr>
            <w:tcW w:w="817" w:type="dxa"/>
            <w:vAlign w:val="center"/>
          </w:tcPr>
          <w:p w:rsidR="0053165B" w:rsidRDefault="00732846">
            <w:pPr>
              <w:jc w:val="center"/>
            </w:pPr>
            <w:r>
              <w:rPr>
                <w:color w:val="000000"/>
                <w:sz w:val="24"/>
              </w:rPr>
              <w:t>89</w:t>
            </w:r>
          </w:p>
        </w:tc>
        <w:tc>
          <w:tcPr>
            <w:tcW w:w="1276" w:type="dxa"/>
            <w:vAlign w:val="center"/>
          </w:tcPr>
          <w:p w:rsidR="0053165B" w:rsidRDefault="00732846">
            <w:pPr>
              <w:jc w:val="center"/>
            </w:pPr>
            <w:r>
              <w:rPr>
                <w:color w:val="000000"/>
                <w:sz w:val="24"/>
              </w:rPr>
              <w:t>000021</w:t>
            </w:r>
          </w:p>
        </w:tc>
        <w:tc>
          <w:tcPr>
            <w:tcW w:w="1701" w:type="dxa"/>
            <w:vAlign w:val="center"/>
          </w:tcPr>
          <w:p w:rsidR="0053165B" w:rsidRDefault="00732846">
            <w:pPr>
              <w:jc w:val="center"/>
            </w:pPr>
            <w:r>
              <w:rPr>
                <w:color w:val="000000"/>
                <w:sz w:val="24"/>
              </w:rPr>
              <w:t>深科技</w:t>
            </w:r>
          </w:p>
        </w:tc>
        <w:tc>
          <w:tcPr>
            <w:tcW w:w="1559" w:type="dxa"/>
            <w:vAlign w:val="center"/>
          </w:tcPr>
          <w:p w:rsidR="0053165B" w:rsidRDefault="00732846">
            <w:pPr>
              <w:jc w:val="right"/>
            </w:pPr>
            <w:r>
              <w:rPr>
                <w:color w:val="000000"/>
                <w:sz w:val="24"/>
              </w:rPr>
              <w:t>16,771</w:t>
            </w:r>
          </w:p>
        </w:tc>
        <w:tc>
          <w:tcPr>
            <w:tcW w:w="1932" w:type="dxa"/>
            <w:vAlign w:val="center"/>
          </w:tcPr>
          <w:p w:rsidR="0053165B" w:rsidRDefault="00732846">
            <w:pPr>
              <w:jc w:val="right"/>
            </w:pPr>
            <w:r>
              <w:rPr>
                <w:color w:val="000000"/>
                <w:sz w:val="24"/>
              </w:rPr>
              <w:t>158,150.53</w:t>
            </w:r>
          </w:p>
        </w:tc>
        <w:tc>
          <w:tcPr>
            <w:tcW w:w="1612" w:type="dxa"/>
            <w:vAlign w:val="center"/>
          </w:tcPr>
          <w:p w:rsidR="0053165B" w:rsidRDefault="00732846">
            <w:pPr>
              <w:jc w:val="right"/>
            </w:pPr>
            <w:r>
              <w:rPr>
                <w:color w:val="000000"/>
                <w:sz w:val="24"/>
              </w:rPr>
              <w:t>0.37</w:t>
            </w:r>
          </w:p>
        </w:tc>
      </w:tr>
      <w:tr w:rsidR="0053165B">
        <w:trPr>
          <w:jc w:val="center"/>
        </w:trPr>
        <w:tc>
          <w:tcPr>
            <w:tcW w:w="817" w:type="dxa"/>
            <w:vAlign w:val="center"/>
          </w:tcPr>
          <w:p w:rsidR="0053165B" w:rsidRDefault="00732846">
            <w:pPr>
              <w:jc w:val="center"/>
            </w:pPr>
            <w:r>
              <w:rPr>
                <w:color w:val="000000"/>
                <w:sz w:val="24"/>
              </w:rPr>
              <w:t>90</w:t>
            </w:r>
          </w:p>
        </w:tc>
        <w:tc>
          <w:tcPr>
            <w:tcW w:w="1276" w:type="dxa"/>
            <w:vAlign w:val="center"/>
          </w:tcPr>
          <w:p w:rsidR="0053165B" w:rsidRDefault="00732846">
            <w:pPr>
              <w:jc w:val="center"/>
            </w:pPr>
            <w:r>
              <w:rPr>
                <w:color w:val="000000"/>
                <w:sz w:val="24"/>
              </w:rPr>
              <w:t>002375</w:t>
            </w:r>
          </w:p>
        </w:tc>
        <w:tc>
          <w:tcPr>
            <w:tcW w:w="1701" w:type="dxa"/>
            <w:vAlign w:val="center"/>
          </w:tcPr>
          <w:p w:rsidR="0053165B" w:rsidRDefault="00732846">
            <w:pPr>
              <w:jc w:val="center"/>
            </w:pPr>
            <w:r>
              <w:rPr>
                <w:color w:val="000000"/>
                <w:sz w:val="24"/>
              </w:rPr>
              <w:t>亚厦股份</w:t>
            </w:r>
          </w:p>
        </w:tc>
        <w:tc>
          <w:tcPr>
            <w:tcW w:w="1559" w:type="dxa"/>
            <w:vAlign w:val="center"/>
          </w:tcPr>
          <w:p w:rsidR="0053165B" w:rsidRDefault="00732846">
            <w:pPr>
              <w:jc w:val="right"/>
            </w:pPr>
            <w:r>
              <w:rPr>
                <w:color w:val="000000"/>
                <w:sz w:val="24"/>
              </w:rPr>
              <w:t>14,700</w:t>
            </w:r>
          </w:p>
        </w:tc>
        <w:tc>
          <w:tcPr>
            <w:tcW w:w="1932" w:type="dxa"/>
            <w:vAlign w:val="center"/>
          </w:tcPr>
          <w:p w:rsidR="0053165B" w:rsidRDefault="00732846">
            <w:pPr>
              <w:jc w:val="right"/>
            </w:pPr>
            <w:r>
              <w:rPr>
                <w:color w:val="000000"/>
                <w:sz w:val="24"/>
              </w:rPr>
              <w:t>155,526.00</w:t>
            </w:r>
          </w:p>
        </w:tc>
        <w:tc>
          <w:tcPr>
            <w:tcW w:w="1612" w:type="dxa"/>
            <w:vAlign w:val="center"/>
          </w:tcPr>
          <w:p w:rsidR="0053165B" w:rsidRDefault="00732846">
            <w:pPr>
              <w:jc w:val="right"/>
            </w:pPr>
            <w:r>
              <w:rPr>
                <w:color w:val="000000"/>
                <w:sz w:val="24"/>
              </w:rPr>
              <w:t>0.36</w:t>
            </w:r>
          </w:p>
        </w:tc>
      </w:tr>
      <w:tr w:rsidR="0053165B">
        <w:trPr>
          <w:jc w:val="center"/>
        </w:trPr>
        <w:tc>
          <w:tcPr>
            <w:tcW w:w="817" w:type="dxa"/>
            <w:vAlign w:val="center"/>
          </w:tcPr>
          <w:p w:rsidR="0053165B" w:rsidRDefault="00732846">
            <w:pPr>
              <w:jc w:val="center"/>
            </w:pPr>
            <w:r>
              <w:rPr>
                <w:color w:val="000000"/>
                <w:sz w:val="24"/>
              </w:rPr>
              <w:t>91</w:t>
            </w:r>
          </w:p>
        </w:tc>
        <w:tc>
          <w:tcPr>
            <w:tcW w:w="1276" w:type="dxa"/>
            <w:vAlign w:val="center"/>
          </w:tcPr>
          <w:p w:rsidR="0053165B" w:rsidRDefault="00732846">
            <w:pPr>
              <w:jc w:val="center"/>
            </w:pPr>
            <w:r>
              <w:rPr>
                <w:color w:val="000000"/>
                <w:sz w:val="24"/>
              </w:rPr>
              <w:t>002440</w:t>
            </w:r>
          </w:p>
        </w:tc>
        <w:tc>
          <w:tcPr>
            <w:tcW w:w="1701" w:type="dxa"/>
            <w:vAlign w:val="center"/>
          </w:tcPr>
          <w:p w:rsidR="0053165B" w:rsidRDefault="00732846">
            <w:pPr>
              <w:jc w:val="center"/>
            </w:pPr>
            <w:r>
              <w:rPr>
                <w:color w:val="000000"/>
                <w:sz w:val="24"/>
              </w:rPr>
              <w:t>闰土股份</w:t>
            </w:r>
          </w:p>
        </w:tc>
        <w:tc>
          <w:tcPr>
            <w:tcW w:w="1559" w:type="dxa"/>
            <w:vAlign w:val="center"/>
          </w:tcPr>
          <w:p w:rsidR="0053165B" w:rsidRDefault="00732846">
            <w:pPr>
              <w:jc w:val="right"/>
            </w:pPr>
            <w:r>
              <w:rPr>
                <w:color w:val="000000"/>
                <w:sz w:val="24"/>
              </w:rPr>
              <w:t>9,453</w:t>
            </w:r>
          </w:p>
        </w:tc>
        <w:tc>
          <w:tcPr>
            <w:tcW w:w="1932" w:type="dxa"/>
            <w:vAlign w:val="center"/>
          </w:tcPr>
          <w:p w:rsidR="0053165B" w:rsidRDefault="00732846">
            <w:pPr>
              <w:jc w:val="right"/>
            </w:pPr>
            <w:r>
              <w:rPr>
                <w:color w:val="000000"/>
                <w:sz w:val="24"/>
              </w:rPr>
              <w:t>154,462.02</w:t>
            </w:r>
          </w:p>
        </w:tc>
        <w:tc>
          <w:tcPr>
            <w:tcW w:w="1612" w:type="dxa"/>
            <w:vAlign w:val="center"/>
          </w:tcPr>
          <w:p w:rsidR="0053165B" w:rsidRDefault="00732846">
            <w:pPr>
              <w:jc w:val="right"/>
            </w:pPr>
            <w:r>
              <w:rPr>
                <w:color w:val="000000"/>
                <w:sz w:val="24"/>
              </w:rPr>
              <w:t>0.36</w:t>
            </w:r>
          </w:p>
        </w:tc>
      </w:tr>
      <w:tr w:rsidR="0053165B">
        <w:trPr>
          <w:jc w:val="center"/>
        </w:trPr>
        <w:tc>
          <w:tcPr>
            <w:tcW w:w="817" w:type="dxa"/>
            <w:vAlign w:val="center"/>
          </w:tcPr>
          <w:p w:rsidR="0053165B" w:rsidRDefault="00732846">
            <w:pPr>
              <w:jc w:val="center"/>
            </w:pPr>
            <w:r>
              <w:rPr>
                <w:color w:val="000000"/>
                <w:sz w:val="24"/>
              </w:rPr>
              <w:t>92</w:t>
            </w:r>
          </w:p>
        </w:tc>
        <w:tc>
          <w:tcPr>
            <w:tcW w:w="1276" w:type="dxa"/>
            <w:vAlign w:val="center"/>
          </w:tcPr>
          <w:p w:rsidR="0053165B" w:rsidRDefault="00732846">
            <w:pPr>
              <w:jc w:val="center"/>
            </w:pPr>
            <w:r>
              <w:rPr>
                <w:color w:val="000000"/>
                <w:sz w:val="24"/>
              </w:rPr>
              <w:t>000898</w:t>
            </w:r>
          </w:p>
        </w:tc>
        <w:tc>
          <w:tcPr>
            <w:tcW w:w="1701" w:type="dxa"/>
            <w:vAlign w:val="center"/>
          </w:tcPr>
          <w:p w:rsidR="0053165B" w:rsidRDefault="00732846">
            <w:pPr>
              <w:jc w:val="center"/>
            </w:pPr>
            <w:r>
              <w:rPr>
                <w:color w:val="000000"/>
                <w:sz w:val="24"/>
              </w:rPr>
              <w:t>鞍钢股份</w:t>
            </w:r>
          </w:p>
        </w:tc>
        <w:tc>
          <w:tcPr>
            <w:tcW w:w="1559" w:type="dxa"/>
            <w:vAlign w:val="center"/>
          </w:tcPr>
          <w:p w:rsidR="0053165B" w:rsidRDefault="00732846">
            <w:pPr>
              <w:jc w:val="right"/>
            </w:pPr>
            <w:r>
              <w:rPr>
                <w:color w:val="000000"/>
                <w:sz w:val="24"/>
              </w:rPr>
              <w:t>30,411</w:t>
            </w:r>
          </w:p>
        </w:tc>
        <w:tc>
          <w:tcPr>
            <w:tcW w:w="1932" w:type="dxa"/>
            <w:vAlign w:val="center"/>
          </w:tcPr>
          <w:p w:rsidR="0053165B" w:rsidRDefault="00732846">
            <w:pPr>
              <w:jc w:val="right"/>
            </w:pPr>
            <w:r>
              <w:rPr>
                <w:color w:val="000000"/>
                <w:sz w:val="24"/>
              </w:rPr>
              <w:t>153,271.44</w:t>
            </w:r>
          </w:p>
        </w:tc>
        <w:tc>
          <w:tcPr>
            <w:tcW w:w="1612" w:type="dxa"/>
            <w:vAlign w:val="center"/>
          </w:tcPr>
          <w:p w:rsidR="0053165B" w:rsidRDefault="00732846">
            <w:pPr>
              <w:jc w:val="right"/>
            </w:pPr>
            <w:r>
              <w:rPr>
                <w:color w:val="000000"/>
                <w:sz w:val="24"/>
              </w:rPr>
              <w:t>0.35</w:t>
            </w:r>
          </w:p>
        </w:tc>
      </w:tr>
      <w:tr w:rsidR="0053165B">
        <w:trPr>
          <w:jc w:val="center"/>
        </w:trPr>
        <w:tc>
          <w:tcPr>
            <w:tcW w:w="817" w:type="dxa"/>
            <w:vAlign w:val="center"/>
          </w:tcPr>
          <w:p w:rsidR="0053165B" w:rsidRDefault="00732846">
            <w:pPr>
              <w:jc w:val="center"/>
            </w:pPr>
            <w:r>
              <w:rPr>
                <w:color w:val="000000"/>
                <w:sz w:val="24"/>
              </w:rPr>
              <w:t>93</w:t>
            </w:r>
          </w:p>
        </w:tc>
        <w:tc>
          <w:tcPr>
            <w:tcW w:w="1276" w:type="dxa"/>
            <w:vAlign w:val="center"/>
          </w:tcPr>
          <w:p w:rsidR="0053165B" w:rsidRDefault="00732846">
            <w:pPr>
              <w:jc w:val="center"/>
            </w:pPr>
            <w:r>
              <w:rPr>
                <w:color w:val="000000"/>
                <w:sz w:val="24"/>
              </w:rPr>
              <w:t>001696</w:t>
            </w:r>
          </w:p>
        </w:tc>
        <w:tc>
          <w:tcPr>
            <w:tcW w:w="1701" w:type="dxa"/>
            <w:vAlign w:val="center"/>
          </w:tcPr>
          <w:p w:rsidR="0053165B" w:rsidRDefault="00732846">
            <w:pPr>
              <w:jc w:val="center"/>
            </w:pPr>
            <w:r>
              <w:rPr>
                <w:color w:val="000000"/>
                <w:sz w:val="24"/>
              </w:rPr>
              <w:t>宗申动力</w:t>
            </w:r>
          </w:p>
        </w:tc>
        <w:tc>
          <w:tcPr>
            <w:tcW w:w="1559" w:type="dxa"/>
            <w:vAlign w:val="center"/>
          </w:tcPr>
          <w:p w:rsidR="0053165B" w:rsidRDefault="00732846">
            <w:pPr>
              <w:jc w:val="right"/>
            </w:pPr>
            <w:r>
              <w:rPr>
                <w:color w:val="000000"/>
                <w:sz w:val="24"/>
              </w:rPr>
              <w:t>16,139</w:t>
            </w:r>
          </w:p>
        </w:tc>
        <w:tc>
          <w:tcPr>
            <w:tcW w:w="1932" w:type="dxa"/>
            <w:vAlign w:val="center"/>
          </w:tcPr>
          <w:p w:rsidR="0053165B" w:rsidRDefault="00732846">
            <w:pPr>
              <w:jc w:val="right"/>
            </w:pPr>
            <w:r>
              <w:rPr>
                <w:color w:val="000000"/>
                <w:sz w:val="24"/>
              </w:rPr>
              <w:t>151,706.60</w:t>
            </w:r>
          </w:p>
        </w:tc>
        <w:tc>
          <w:tcPr>
            <w:tcW w:w="1612" w:type="dxa"/>
            <w:vAlign w:val="center"/>
          </w:tcPr>
          <w:p w:rsidR="0053165B" w:rsidRDefault="00732846">
            <w:pPr>
              <w:jc w:val="right"/>
            </w:pPr>
            <w:r>
              <w:rPr>
                <w:color w:val="000000"/>
                <w:sz w:val="24"/>
              </w:rPr>
              <w:t>0.35</w:t>
            </w:r>
          </w:p>
        </w:tc>
      </w:tr>
      <w:tr w:rsidR="0053165B">
        <w:trPr>
          <w:jc w:val="center"/>
        </w:trPr>
        <w:tc>
          <w:tcPr>
            <w:tcW w:w="817" w:type="dxa"/>
            <w:vAlign w:val="center"/>
          </w:tcPr>
          <w:p w:rsidR="0053165B" w:rsidRDefault="00732846">
            <w:pPr>
              <w:jc w:val="center"/>
            </w:pPr>
            <w:r>
              <w:rPr>
                <w:color w:val="000000"/>
                <w:sz w:val="24"/>
              </w:rPr>
              <w:t>94</w:t>
            </w:r>
          </w:p>
        </w:tc>
        <w:tc>
          <w:tcPr>
            <w:tcW w:w="1276" w:type="dxa"/>
            <w:vAlign w:val="center"/>
          </w:tcPr>
          <w:p w:rsidR="0053165B" w:rsidRDefault="00732846">
            <w:pPr>
              <w:jc w:val="center"/>
            </w:pPr>
            <w:r>
              <w:rPr>
                <w:color w:val="000000"/>
                <w:sz w:val="24"/>
              </w:rPr>
              <w:t>002444</w:t>
            </w:r>
          </w:p>
        </w:tc>
        <w:tc>
          <w:tcPr>
            <w:tcW w:w="1701" w:type="dxa"/>
            <w:vAlign w:val="center"/>
          </w:tcPr>
          <w:p w:rsidR="0053165B" w:rsidRDefault="00732846">
            <w:pPr>
              <w:jc w:val="center"/>
            </w:pPr>
            <w:r>
              <w:rPr>
                <w:color w:val="000000"/>
                <w:sz w:val="24"/>
              </w:rPr>
              <w:t>巨星科技</w:t>
            </w:r>
          </w:p>
        </w:tc>
        <w:tc>
          <w:tcPr>
            <w:tcW w:w="1559" w:type="dxa"/>
            <w:vAlign w:val="center"/>
          </w:tcPr>
          <w:p w:rsidR="0053165B" w:rsidRDefault="00732846">
            <w:pPr>
              <w:jc w:val="right"/>
            </w:pPr>
            <w:r>
              <w:rPr>
                <w:color w:val="000000"/>
                <w:sz w:val="24"/>
              </w:rPr>
              <w:t>9,700</w:t>
            </w:r>
          </w:p>
        </w:tc>
        <w:tc>
          <w:tcPr>
            <w:tcW w:w="1932" w:type="dxa"/>
            <w:vAlign w:val="center"/>
          </w:tcPr>
          <w:p w:rsidR="0053165B" w:rsidRDefault="00732846">
            <w:pPr>
              <w:jc w:val="right"/>
            </w:pPr>
            <w:r>
              <w:rPr>
                <w:color w:val="000000"/>
                <w:sz w:val="24"/>
              </w:rPr>
              <w:t>151,320.00</w:t>
            </w:r>
          </w:p>
        </w:tc>
        <w:tc>
          <w:tcPr>
            <w:tcW w:w="1612" w:type="dxa"/>
            <w:vAlign w:val="center"/>
          </w:tcPr>
          <w:p w:rsidR="0053165B" w:rsidRDefault="00732846">
            <w:pPr>
              <w:jc w:val="right"/>
            </w:pPr>
            <w:r>
              <w:rPr>
                <w:color w:val="000000"/>
                <w:sz w:val="24"/>
              </w:rPr>
              <w:t>0.35</w:t>
            </w:r>
          </w:p>
        </w:tc>
      </w:tr>
      <w:tr w:rsidR="0053165B">
        <w:trPr>
          <w:jc w:val="center"/>
        </w:trPr>
        <w:tc>
          <w:tcPr>
            <w:tcW w:w="817" w:type="dxa"/>
            <w:vAlign w:val="center"/>
          </w:tcPr>
          <w:p w:rsidR="0053165B" w:rsidRDefault="00732846">
            <w:pPr>
              <w:jc w:val="center"/>
            </w:pPr>
            <w:r>
              <w:rPr>
                <w:color w:val="000000"/>
                <w:sz w:val="24"/>
              </w:rPr>
              <w:t>95</w:t>
            </w:r>
          </w:p>
        </w:tc>
        <w:tc>
          <w:tcPr>
            <w:tcW w:w="1276" w:type="dxa"/>
            <w:vAlign w:val="center"/>
          </w:tcPr>
          <w:p w:rsidR="0053165B" w:rsidRDefault="00732846">
            <w:pPr>
              <w:jc w:val="center"/>
            </w:pPr>
            <w:r>
              <w:rPr>
                <w:color w:val="000000"/>
                <w:sz w:val="24"/>
              </w:rPr>
              <w:t>000937</w:t>
            </w:r>
          </w:p>
        </w:tc>
        <w:tc>
          <w:tcPr>
            <w:tcW w:w="1701" w:type="dxa"/>
            <w:vAlign w:val="center"/>
          </w:tcPr>
          <w:p w:rsidR="0053165B" w:rsidRDefault="00732846">
            <w:pPr>
              <w:jc w:val="center"/>
            </w:pPr>
            <w:r>
              <w:rPr>
                <w:color w:val="000000"/>
                <w:sz w:val="24"/>
              </w:rPr>
              <w:t>冀中能源</w:t>
            </w:r>
          </w:p>
        </w:tc>
        <w:tc>
          <w:tcPr>
            <w:tcW w:w="1559" w:type="dxa"/>
            <w:vAlign w:val="center"/>
          </w:tcPr>
          <w:p w:rsidR="0053165B" w:rsidRDefault="00732846">
            <w:pPr>
              <w:jc w:val="right"/>
            </w:pPr>
            <w:r>
              <w:rPr>
                <w:color w:val="000000"/>
                <w:sz w:val="24"/>
              </w:rPr>
              <w:t>22,156</w:t>
            </w:r>
          </w:p>
        </w:tc>
        <w:tc>
          <w:tcPr>
            <w:tcW w:w="1932" w:type="dxa"/>
            <w:vAlign w:val="center"/>
          </w:tcPr>
          <w:p w:rsidR="0053165B" w:rsidRDefault="00732846">
            <w:pPr>
              <w:jc w:val="right"/>
            </w:pPr>
            <w:r>
              <w:rPr>
                <w:color w:val="000000"/>
                <w:sz w:val="24"/>
              </w:rPr>
              <w:t>149,331.44</w:t>
            </w:r>
          </w:p>
        </w:tc>
        <w:tc>
          <w:tcPr>
            <w:tcW w:w="1612" w:type="dxa"/>
            <w:vAlign w:val="center"/>
          </w:tcPr>
          <w:p w:rsidR="0053165B" w:rsidRDefault="00732846">
            <w:pPr>
              <w:jc w:val="right"/>
            </w:pPr>
            <w:r>
              <w:rPr>
                <w:color w:val="000000"/>
                <w:sz w:val="24"/>
              </w:rPr>
              <w:t>0.34</w:t>
            </w:r>
          </w:p>
        </w:tc>
      </w:tr>
      <w:tr w:rsidR="0053165B">
        <w:trPr>
          <w:jc w:val="center"/>
        </w:trPr>
        <w:tc>
          <w:tcPr>
            <w:tcW w:w="817" w:type="dxa"/>
            <w:vAlign w:val="center"/>
          </w:tcPr>
          <w:p w:rsidR="0053165B" w:rsidRDefault="00732846">
            <w:pPr>
              <w:jc w:val="center"/>
            </w:pPr>
            <w:r>
              <w:rPr>
                <w:color w:val="000000"/>
                <w:sz w:val="24"/>
              </w:rPr>
              <w:t>96</w:t>
            </w:r>
          </w:p>
        </w:tc>
        <w:tc>
          <w:tcPr>
            <w:tcW w:w="1276" w:type="dxa"/>
            <w:vAlign w:val="center"/>
          </w:tcPr>
          <w:p w:rsidR="0053165B" w:rsidRDefault="00732846">
            <w:pPr>
              <w:jc w:val="center"/>
            </w:pPr>
            <w:r>
              <w:rPr>
                <w:color w:val="000000"/>
                <w:sz w:val="24"/>
              </w:rPr>
              <w:t>000685</w:t>
            </w:r>
          </w:p>
        </w:tc>
        <w:tc>
          <w:tcPr>
            <w:tcW w:w="1701" w:type="dxa"/>
            <w:vAlign w:val="center"/>
          </w:tcPr>
          <w:p w:rsidR="0053165B" w:rsidRDefault="00732846">
            <w:pPr>
              <w:jc w:val="center"/>
            </w:pPr>
            <w:r>
              <w:rPr>
                <w:color w:val="000000"/>
                <w:sz w:val="24"/>
              </w:rPr>
              <w:t>中山公用</w:t>
            </w:r>
          </w:p>
        </w:tc>
        <w:tc>
          <w:tcPr>
            <w:tcW w:w="1559" w:type="dxa"/>
            <w:vAlign w:val="center"/>
          </w:tcPr>
          <w:p w:rsidR="0053165B" w:rsidRDefault="00732846">
            <w:pPr>
              <w:jc w:val="right"/>
            </w:pPr>
            <w:r>
              <w:rPr>
                <w:color w:val="000000"/>
                <w:sz w:val="24"/>
              </w:rPr>
              <w:t>12,457</w:t>
            </w:r>
          </w:p>
        </w:tc>
        <w:tc>
          <w:tcPr>
            <w:tcW w:w="1932" w:type="dxa"/>
            <w:vAlign w:val="center"/>
          </w:tcPr>
          <w:p w:rsidR="0053165B" w:rsidRDefault="00732846">
            <w:pPr>
              <w:jc w:val="right"/>
            </w:pPr>
            <w:r>
              <w:rPr>
                <w:color w:val="000000"/>
                <w:sz w:val="24"/>
              </w:rPr>
              <w:t>138,646.41</w:t>
            </w:r>
          </w:p>
        </w:tc>
        <w:tc>
          <w:tcPr>
            <w:tcW w:w="1612" w:type="dxa"/>
            <w:vAlign w:val="center"/>
          </w:tcPr>
          <w:p w:rsidR="0053165B" w:rsidRDefault="00732846">
            <w:pPr>
              <w:jc w:val="right"/>
            </w:pPr>
            <w:r>
              <w:rPr>
                <w:color w:val="000000"/>
                <w:sz w:val="24"/>
              </w:rPr>
              <w:t>0.32</w:t>
            </w:r>
          </w:p>
        </w:tc>
      </w:tr>
      <w:tr w:rsidR="0053165B">
        <w:trPr>
          <w:jc w:val="center"/>
        </w:trPr>
        <w:tc>
          <w:tcPr>
            <w:tcW w:w="817" w:type="dxa"/>
            <w:vAlign w:val="center"/>
          </w:tcPr>
          <w:p w:rsidR="0053165B" w:rsidRDefault="00732846">
            <w:pPr>
              <w:jc w:val="center"/>
            </w:pPr>
            <w:r>
              <w:rPr>
                <w:color w:val="000000"/>
                <w:sz w:val="24"/>
              </w:rPr>
              <w:t>97</w:t>
            </w:r>
          </w:p>
        </w:tc>
        <w:tc>
          <w:tcPr>
            <w:tcW w:w="1276" w:type="dxa"/>
            <w:vAlign w:val="center"/>
          </w:tcPr>
          <w:p w:rsidR="0053165B" w:rsidRDefault="00732846">
            <w:pPr>
              <w:jc w:val="center"/>
            </w:pPr>
            <w:r>
              <w:rPr>
                <w:color w:val="000000"/>
                <w:sz w:val="24"/>
              </w:rPr>
              <w:t>002002</w:t>
            </w:r>
          </w:p>
        </w:tc>
        <w:tc>
          <w:tcPr>
            <w:tcW w:w="1701" w:type="dxa"/>
            <w:vAlign w:val="center"/>
          </w:tcPr>
          <w:p w:rsidR="0053165B" w:rsidRDefault="00732846">
            <w:pPr>
              <w:jc w:val="center"/>
            </w:pPr>
            <w:r>
              <w:rPr>
                <w:color w:val="000000"/>
                <w:sz w:val="24"/>
              </w:rPr>
              <w:t>鸿达兴业</w:t>
            </w:r>
          </w:p>
        </w:tc>
        <w:tc>
          <w:tcPr>
            <w:tcW w:w="1559" w:type="dxa"/>
            <w:vAlign w:val="center"/>
          </w:tcPr>
          <w:p w:rsidR="0053165B" w:rsidRDefault="00732846">
            <w:pPr>
              <w:jc w:val="right"/>
            </w:pPr>
            <w:r>
              <w:rPr>
                <w:color w:val="000000"/>
                <w:sz w:val="24"/>
              </w:rPr>
              <w:t>18,800</w:t>
            </w:r>
          </w:p>
        </w:tc>
        <w:tc>
          <w:tcPr>
            <w:tcW w:w="1932" w:type="dxa"/>
            <w:vAlign w:val="center"/>
          </w:tcPr>
          <w:p w:rsidR="0053165B" w:rsidRDefault="00732846">
            <w:pPr>
              <w:jc w:val="right"/>
            </w:pPr>
            <w:r>
              <w:rPr>
                <w:color w:val="000000"/>
                <w:sz w:val="24"/>
              </w:rPr>
              <w:t>137,992.00</w:t>
            </w:r>
          </w:p>
        </w:tc>
        <w:tc>
          <w:tcPr>
            <w:tcW w:w="1612" w:type="dxa"/>
            <w:vAlign w:val="center"/>
          </w:tcPr>
          <w:p w:rsidR="0053165B" w:rsidRDefault="00732846">
            <w:pPr>
              <w:jc w:val="right"/>
            </w:pPr>
            <w:r>
              <w:rPr>
                <w:color w:val="000000"/>
                <w:sz w:val="24"/>
              </w:rPr>
              <w:t>0.32</w:t>
            </w:r>
          </w:p>
        </w:tc>
      </w:tr>
      <w:tr w:rsidR="0053165B">
        <w:trPr>
          <w:jc w:val="center"/>
        </w:trPr>
        <w:tc>
          <w:tcPr>
            <w:tcW w:w="817" w:type="dxa"/>
            <w:vAlign w:val="center"/>
          </w:tcPr>
          <w:p w:rsidR="0053165B" w:rsidRDefault="00732846">
            <w:pPr>
              <w:jc w:val="center"/>
            </w:pPr>
            <w:r>
              <w:rPr>
                <w:color w:val="000000"/>
                <w:sz w:val="24"/>
              </w:rPr>
              <w:t>98</w:t>
            </w:r>
          </w:p>
        </w:tc>
        <w:tc>
          <w:tcPr>
            <w:tcW w:w="1276" w:type="dxa"/>
            <w:vAlign w:val="center"/>
          </w:tcPr>
          <w:p w:rsidR="0053165B" w:rsidRDefault="00732846">
            <w:pPr>
              <w:jc w:val="center"/>
            </w:pPr>
            <w:r>
              <w:rPr>
                <w:color w:val="000000"/>
                <w:sz w:val="24"/>
              </w:rPr>
              <w:t>002399</w:t>
            </w:r>
          </w:p>
        </w:tc>
        <w:tc>
          <w:tcPr>
            <w:tcW w:w="1701" w:type="dxa"/>
            <w:vAlign w:val="center"/>
          </w:tcPr>
          <w:p w:rsidR="0053165B" w:rsidRDefault="00732846">
            <w:pPr>
              <w:jc w:val="center"/>
            </w:pPr>
            <w:r>
              <w:rPr>
                <w:color w:val="000000"/>
                <w:sz w:val="24"/>
              </w:rPr>
              <w:t>海普瑞</w:t>
            </w:r>
          </w:p>
        </w:tc>
        <w:tc>
          <w:tcPr>
            <w:tcW w:w="1559" w:type="dxa"/>
            <w:vAlign w:val="center"/>
          </w:tcPr>
          <w:p w:rsidR="0053165B" w:rsidRDefault="00732846">
            <w:pPr>
              <w:jc w:val="right"/>
            </w:pPr>
            <w:r>
              <w:rPr>
                <w:color w:val="000000"/>
                <w:sz w:val="24"/>
              </w:rPr>
              <w:t>7,560</w:t>
            </w:r>
          </w:p>
        </w:tc>
        <w:tc>
          <w:tcPr>
            <w:tcW w:w="1932" w:type="dxa"/>
            <w:vAlign w:val="center"/>
          </w:tcPr>
          <w:p w:rsidR="0053165B" w:rsidRDefault="00732846">
            <w:pPr>
              <w:jc w:val="right"/>
            </w:pPr>
            <w:r>
              <w:rPr>
                <w:color w:val="000000"/>
                <w:sz w:val="24"/>
              </w:rPr>
              <w:t>137,743.20</w:t>
            </w:r>
          </w:p>
        </w:tc>
        <w:tc>
          <w:tcPr>
            <w:tcW w:w="1612" w:type="dxa"/>
            <w:vAlign w:val="center"/>
          </w:tcPr>
          <w:p w:rsidR="0053165B" w:rsidRDefault="00732846">
            <w:pPr>
              <w:jc w:val="right"/>
            </w:pPr>
            <w:r>
              <w:rPr>
                <w:color w:val="000000"/>
                <w:sz w:val="24"/>
              </w:rPr>
              <w:t>0.32</w:t>
            </w:r>
          </w:p>
        </w:tc>
      </w:tr>
      <w:tr w:rsidR="0053165B">
        <w:trPr>
          <w:jc w:val="center"/>
        </w:trPr>
        <w:tc>
          <w:tcPr>
            <w:tcW w:w="817" w:type="dxa"/>
            <w:vAlign w:val="center"/>
          </w:tcPr>
          <w:p w:rsidR="0053165B" w:rsidRDefault="00732846">
            <w:pPr>
              <w:jc w:val="center"/>
            </w:pPr>
            <w:r>
              <w:rPr>
                <w:color w:val="000000"/>
                <w:sz w:val="24"/>
              </w:rPr>
              <w:t>99</w:t>
            </w:r>
          </w:p>
        </w:tc>
        <w:tc>
          <w:tcPr>
            <w:tcW w:w="1276" w:type="dxa"/>
            <w:vAlign w:val="center"/>
          </w:tcPr>
          <w:p w:rsidR="0053165B" w:rsidRDefault="00732846">
            <w:pPr>
              <w:jc w:val="center"/>
            </w:pPr>
            <w:r>
              <w:rPr>
                <w:color w:val="000000"/>
                <w:sz w:val="24"/>
              </w:rPr>
              <w:t>002563</w:t>
            </w:r>
          </w:p>
        </w:tc>
        <w:tc>
          <w:tcPr>
            <w:tcW w:w="1701" w:type="dxa"/>
            <w:vAlign w:val="center"/>
          </w:tcPr>
          <w:p w:rsidR="0053165B" w:rsidRDefault="00732846">
            <w:pPr>
              <w:jc w:val="center"/>
            </w:pPr>
            <w:r>
              <w:rPr>
                <w:color w:val="000000"/>
                <w:sz w:val="24"/>
              </w:rPr>
              <w:t>森马服饰</w:t>
            </w:r>
          </w:p>
        </w:tc>
        <w:tc>
          <w:tcPr>
            <w:tcW w:w="1559" w:type="dxa"/>
            <w:vAlign w:val="center"/>
          </w:tcPr>
          <w:p w:rsidR="0053165B" w:rsidRDefault="00732846">
            <w:pPr>
              <w:jc w:val="right"/>
            </w:pPr>
            <w:r>
              <w:rPr>
                <w:color w:val="000000"/>
                <w:sz w:val="24"/>
              </w:rPr>
              <w:t>11,178</w:t>
            </w:r>
          </w:p>
        </w:tc>
        <w:tc>
          <w:tcPr>
            <w:tcW w:w="1932" w:type="dxa"/>
            <w:vAlign w:val="center"/>
          </w:tcPr>
          <w:p w:rsidR="0053165B" w:rsidRDefault="00732846">
            <w:pPr>
              <w:jc w:val="right"/>
            </w:pPr>
            <w:r>
              <w:rPr>
                <w:color w:val="000000"/>
                <w:sz w:val="24"/>
              </w:rPr>
              <w:t>114,798.06</w:t>
            </w:r>
          </w:p>
        </w:tc>
        <w:tc>
          <w:tcPr>
            <w:tcW w:w="1612" w:type="dxa"/>
            <w:vAlign w:val="center"/>
          </w:tcPr>
          <w:p w:rsidR="0053165B" w:rsidRDefault="00732846">
            <w:pPr>
              <w:jc w:val="right"/>
            </w:pPr>
            <w:r>
              <w:rPr>
                <w:color w:val="000000"/>
                <w:sz w:val="24"/>
              </w:rPr>
              <w:t>0.26</w:t>
            </w:r>
          </w:p>
        </w:tc>
      </w:tr>
      <w:tr w:rsidR="0053165B">
        <w:trPr>
          <w:jc w:val="center"/>
        </w:trPr>
        <w:tc>
          <w:tcPr>
            <w:tcW w:w="817" w:type="dxa"/>
            <w:vAlign w:val="center"/>
          </w:tcPr>
          <w:p w:rsidR="0053165B" w:rsidRDefault="00732846">
            <w:pPr>
              <w:jc w:val="center"/>
            </w:pPr>
            <w:r>
              <w:rPr>
                <w:color w:val="000000"/>
                <w:sz w:val="24"/>
              </w:rPr>
              <w:t>100</w:t>
            </w:r>
          </w:p>
        </w:tc>
        <w:tc>
          <w:tcPr>
            <w:tcW w:w="1276" w:type="dxa"/>
            <w:vAlign w:val="center"/>
          </w:tcPr>
          <w:p w:rsidR="0053165B" w:rsidRDefault="00732846">
            <w:pPr>
              <w:jc w:val="center"/>
            </w:pPr>
            <w:r>
              <w:rPr>
                <w:color w:val="000000"/>
                <w:sz w:val="24"/>
              </w:rPr>
              <w:t>000539</w:t>
            </w:r>
          </w:p>
        </w:tc>
        <w:tc>
          <w:tcPr>
            <w:tcW w:w="1701" w:type="dxa"/>
            <w:vAlign w:val="center"/>
          </w:tcPr>
          <w:p w:rsidR="0053165B" w:rsidRDefault="00732846">
            <w:pPr>
              <w:jc w:val="center"/>
            </w:pPr>
            <w:r>
              <w:rPr>
                <w:color w:val="000000"/>
                <w:sz w:val="24"/>
              </w:rPr>
              <w:t>粤电力Ａ</w:t>
            </w:r>
          </w:p>
        </w:tc>
        <w:tc>
          <w:tcPr>
            <w:tcW w:w="1559" w:type="dxa"/>
            <w:vAlign w:val="center"/>
          </w:tcPr>
          <w:p w:rsidR="0053165B" w:rsidRDefault="00732846">
            <w:pPr>
              <w:jc w:val="right"/>
            </w:pPr>
            <w:r>
              <w:rPr>
                <w:color w:val="000000"/>
                <w:sz w:val="24"/>
              </w:rPr>
              <w:t>19,300</w:t>
            </w:r>
          </w:p>
        </w:tc>
        <w:tc>
          <w:tcPr>
            <w:tcW w:w="1932" w:type="dxa"/>
            <w:vAlign w:val="center"/>
          </w:tcPr>
          <w:p w:rsidR="0053165B" w:rsidRDefault="00732846">
            <w:pPr>
              <w:jc w:val="right"/>
            </w:pPr>
            <w:r>
              <w:rPr>
                <w:color w:val="000000"/>
                <w:sz w:val="24"/>
              </w:rPr>
              <w:t>102,676.00</w:t>
            </w:r>
          </w:p>
        </w:tc>
        <w:tc>
          <w:tcPr>
            <w:tcW w:w="1612" w:type="dxa"/>
            <w:vAlign w:val="center"/>
          </w:tcPr>
          <w:p w:rsidR="0053165B" w:rsidRDefault="00732846">
            <w:pPr>
              <w:jc w:val="right"/>
            </w:pPr>
            <w:r>
              <w:rPr>
                <w:color w:val="000000"/>
                <w:sz w:val="24"/>
              </w:rPr>
              <w:t>0.24</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78413795"/>
      <w:r w:rsidRPr="00AD0E47">
        <w:rPr>
          <w:rFonts w:ascii="Times New Roman" w:hAnsi="Times New Roman"/>
          <w:kern w:val="0"/>
          <w:szCs w:val="24"/>
        </w:rPr>
        <w:t>8.3.2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期末积极投资按公允价值占基金资产净值比例大小排序的所有股票投资明细</w:t>
      </w:r>
      <w:bookmarkEnd w:id="226"/>
    </w:p>
    <w:p w:rsidR="001A59F9"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C3527E" w:rsidRDefault="00C3527E"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2"/>
      <w:bookmarkStart w:id="228" w:name="_Toc478413796"/>
      <w:r w:rsidRPr="00AD0E47">
        <w:rPr>
          <w:rFonts w:ascii="Times New Roman" w:hAnsi="Times New Roman"/>
          <w:kern w:val="0"/>
          <w:szCs w:val="24"/>
        </w:rPr>
        <w:t>8.4</w:t>
      </w:r>
      <w:bookmarkStart w:id="229"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7"/>
      <w:bookmarkEnd w:id="228"/>
      <w:bookmarkEnd w:id="229"/>
    </w:p>
    <w:p w:rsidR="001A59F9" w:rsidRPr="00AD0E47" w:rsidRDefault="001A59F9" w:rsidP="00AD0E47">
      <w:pPr>
        <w:pStyle w:val="20"/>
        <w:spacing w:before="29" w:after="0" w:line="288" w:lineRule="auto"/>
        <w:rPr>
          <w:rFonts w:ascii="Times New Roman" w:hAnsi="Times New Roman"/>
          <w:kern w:val="0"/>
          <w:szCs w:val="24"/>
        </w:rPr>
      </w:pPr>
      <w:bookmarkStart w:id="230" w:name="_Toc478413797"/>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3165B">
        <w:tc>
          <w:tcPr>
            <w:tcW w:w="870" w:type="dxa"/>
            <w:vAlign w:val="center"/>
          </w:tcPr>
          <w:p w:rsidR="0053165B" w:rsidRDefault="00732846">
            <w:pPr>
              <w:jc w:val="center"/>
            </w:pPr>
            <w:r>
              <w:rPr>
                <w:color w:val="000000"/>
                <w:sz w:val="24"/>
              </w:rPr>
              <w:t>1</w:t>
            </w:r>
          </w:p>
        </w:tc>
        <w:tc>
          <w:tcPr>
            <w:tcW w:w="1650" w:type="dxa"/>
            <w:vAlign w:val="center"/>
          </w:tcPr>
          <w:p w:rsidR="0053165B" w:rsidRDefault="00732846">
            <w:pPr>
              <w:jc w:val="center"/>
            </w:pPr>
            <w:r>
              <w:rPr>
                <w:color w:val="000000"/>
                <w:sz w:val="24"/>
              </w:rPr>
              <w:t>300498</w:t>
            </w:r>
          </w:p>
        </w:tc>
        <w:tc>
          <w:tcPr>
            <w:tcW w:w="1980" w:type="dxa"/>
            <w:vAlign w:val="center"/>
          </w:tcPr>
          <w:p w:rsidR="0053165B" w:rsidRDefault="00732846">
            <w:pPr>
              <w:jc w:val="center"/>
            </w:pPr>
            <w:r>
              <w:rPr>
                <w:color w:val="000000"/>
                <w:sz w:val="24"/>
              </w:rPr>
              <w:t>温氏股份</w:t>
            </w:r>
          </w:p>
        </w:tc>
        <w:tc>
          <w:tcPr>
            <w:tcW w:w="2880" w:type="dxa"/>
            <w:vAlign w:val="center"/>
          </w:tcPr>
          <w:p w:rsidR="0053165B" w:rsidRDefault="00732846">
            <w:pPr>
              <w:jc w:val="right"/>
            </w:pPr>
            <w:r>
              <w:rPr>
                <w:color w:val="000000"/>
                <w:sz w:val="24"/>
              </w:rPr>
              <w:t>1,842,127.18</w:t>
            </w:r>
          </w:p>
        </w:tc>
        <w:tc>
          <w:tcPr>
            <w:tcW w:w="1620" w:type="dxa"/>
            <w:vAlign w:val="center"/>
          </w:tcPr>
          <w:p w:rsidR="0053165B" w:rsidRDefault="00732846">
            <w:pPr>
              <w:jc w:val="right"/>
            </w:pPr>
            <w:r>
              <w:rPr>
                <w:color w:val="000000"/>
                <w:sz w:val="24"/>
              </w:rPr>
              <w:t>3.64</w:t>
            </w:r>
          </w:p>
        </w:tc>
      </w:tr>
      <w:tr w:rsidR="0053165B">
        <w:tc>
          <w:tcPr>
            <w:tcW w:w="870" w:type="dxa"/>
            <w:vAlign w:val="center"/>
          </w:tcPr>
          <w:p w:rsidR="0053165B" w:rsidRDefault="00732846">
            <w:pPr>
              <w:jc w:val="center"/>
            </w:pPr>
            <w:r>
              <w:rPr>
                <w:color w:val="000000"/>
                <w:sz w:val="24"/>
              </w:rPr>
              <w:t>2</w:t>
            </w:r>
          </w:p>
        </w:tc>
        <w:tc>
          <w:tcPr>
            <w:tcW w:w="1650" w:type="dxa"/>
            <w:vAlign w:val="center"/>
          </w:tcPr>
          <w:p w:rsidR="0053165B" w:rsidRDefault="00732846">
            <w:pPr>
              <w:jc w:val="center"/>
            </w:pPr>
            <w:r>
              <w:rPr>
                <w:color w:val="000000"/>
                <w:sz w:val="24"/>
              </w:rPr>
              <w:t>000166</w:t>
            </w:r>
          </w:p>
        </w:tc>
        <w:tc>
          <w:tcPr>
            <w:tcW w:w="1980" w:type="dxa"/>
            <w:vAlign w:val="center"/>
          </w:tcPr>
          <w:p w:rsidR="0053165B" w:rsidRDefault="00732846">
            <w:pPr>
              <w:jc w:val="center"/>
            </w:pPr>
            <w:r>
              <w:rPr>
                <w:color w:val="000000"/>
                <w:sz w:val="24"/>
              </w:rPr>
              <w:t>申万宏源</w:t>
            </w:r>
          </w:p>
        </w:tc>
        <w:tc>
          <w:tcPr>
            <w:tcW w:w="2880" w:type="dxa"/>
            <w:vAlign w:val="center"/>
          </w:tcPr>
          <w:p w:rsidR="0053165B" w:rsidRDefault="00732846">
            <w:pPr>
              <w:jc w:val="right"/>
            </w:pPr>
            <w:r>
              <w:rPr>
                <w:color w:val="000000"/>
                <w:sz w:val="24"/>
              </w:rPr>
              <w:t>913,951.00</w:t>
            </w:r>
          </w:p>
        </w:tc>
        <w:tc>
          <w:tcPr>
            <w:tcW w:w="1620" w:type="dxa"/>
            <w:vAlign w:val="center"/>
          </w:tcPr>
          <w:p w:rsidR="0053165B" w:rsidRDefault="00732846">
            <w:pPr>
              <w:jc w:val="right"/>
            </w:pPr>
            <w:r>
              <w:rPr>
                <w:color w:val="000000"/>
                <w:sz w:val="24"/>
              </w:rPr>
              <w:t>1.81</w:t>
            </w:r>
          </w:p>
        </w:tc>
      </w:tr>
      <w:tr w:rsidR="0053165B">
        <w:tc>
          <w:tcPr>
            <w:tcW w:w="870" w:type="dxa"/>
            <w:vAlign w:val="center"/>
          </w:tcPr>
          <w:p w:rsidR="0053165B" w:rsidRDefault="00732846">
            <w:pPr>
              <w:jc w:val="center"/>
            </w:pPr>
            <w:r>
              <w:rPr>
                <w:color w:val="000000"/>
                <w:sz w:val="24"/>
              </w:rPr>
              <w:t>3</w:t>
            </w:r>
          </w:p>
        </w:tc>
        <w:tc>
          <w:tcPr>
            <w:tcW w:w="1650" w:type="dxa"/>
            <w:vAlign w:val="center"/>
          </w:tcPr>
          <w:p w:rsidR="0053165B" w:rsidRDefault="00732846">
            <w:pPr>
              <w:jc w:val="center"/>
            </w:pPr>
            <w:r>
              <w:rPr>
                <w:color w:val="000000"/>
                <w:sz w:val="24"/>
              </w:rPr>
              <w:t>002736</w:t>
            </w:r>
          </w:p>
        </w:tc>
        <w:tc>
          <w:tcPr>
            <w:tcW w:w="1980" w:type="dxa"/>
            <w:vAlign w:val="center"/>
          </w:tcPr>
          <w:p w:rsidR="0053165B" w:rsidRDefault="00732846">
            <w:pPr>
              <w:jc w:val="center"/>
            </w:pPr>
            <w:r>
              <w:rPr>
                <w:color w:val="000000"/>
                <w:sz w:val="24"/>
              </w:rPr>
              <w:t>国信证券</w:t>
            </w:r>
          </w:p>
        </w:tc>
        <w:tc>
          <w:tcPr>
            <w:tcW w:w="2880" w:type="dxa"/>
            <w:vAlign w:val="center"/>
          </w:tcPr>
          <w:p w:rsidR="0053165B" w:rsidRDefault="00732846">
            <w:pPr>
              <w:jc w:val="right"/>
            </w:pPr>
            <w:r>
              <w:rPr>
                <w:color w:val="000000"/>
                <w:sz w:val="24"/>
              </w:rPr>
              <w:t>724,064.00</w:t>
            </w:r>
          </w:p>
        </w:tc>
        <w:tc>
          <w:tcPr>
            <w:tcW w:w="1620" w:type="dxa"/>
            <w:vAlign w:val="center"/>
          </w:tcPr>
          <w:p w:rsidR="0053165B" w:rsidRDefault="00732846">
            <w:pPr>
              <w:jc w:val="right"/>
            </w:pPr>
            <w:r>
              <w:rPr>
                <w:color w:val="000000"/>
                <w:sz w:val="24"/>
              </w:rPr>
              <w:t>1.43</w:t>
            </w:r>
          </w:p>
        </w:tc>
      </w:tr>
      <w:tr w:rsidR="0053165B">
        <w:tc>
          <w:tcPr>
            <w:tcW w:w="870" w:type="dxa"/>
            <w:vAlign w:val="center"/>
          </w:tcPr>
          <w:p w:rsidR="0053165B" w:rsidRDefault="00732846">
            <w:pPr>
              <w:jc w:val="center"/>
            </w:pPr>
            <w:r>
              <w:rPr>
                <w:color w:val="000000"/>
                <w:sz w:val="24"/>
              </w:rPr>
              <w:t>4</w:t>
            </w:r>
          </w:p>
        </w:tc>
        <w:tc>
          <w:tcPr>
            <w:tcW w:w="1650" w:type="dxa"/>
            <w:vAlign w:val="center"/>
          </w:tcPr>
          <w:p w:rsidR="0053165B" w:rsidRDefault="00732846">
            <w:pPr>
              <w:jc w:val="center"/>
            </w:pPr>
            <w:r>
              <w:rPr>
                <w:color w:val="000000"/>
                <w:sz w:val="24"/>
              </w:rPr>
              <w:t>000538</w:t>
            </w:r>
          </w:p>
        </w:tc>
        <w:tc>
          <w:tcPr>
            <w:tcW w:w="1980" w:type="dxa"/>
            <w:vAlign w:val="center"/>
          </w:tcPr>
          <w:p w:rsidR="0053165B" w:rsidRDefault="00732846">
            <w:pPr>
              <w:jc w:val="center"/>
            </w:pPr>
            <w:r>
              <w:rPr>
                <w:color w:val="000000"/>
                <w:sz w:val="24"/>
              </w:rPr>
              <w:t>云南白药</w:t>
            </w:r>
          </w:p>
        </w:tc>
        <w:tc>
          <w:tcPr>
            <w:tcW w:w="2880" w:type="dxa"/>
            <w:vAlign w:val="center"/>
          </w:tcPr>
          <w:p w:rsidR="0053165B" w:rsidRDefault="00732846">
            <w:pPr>
              <w:jc w:val="right"/>
            </w:pPr>
            <w:r>
              <w:rPr>
                <w:color w:val="000000"/>
                <w:sz w:val="24"/>
              </w:rPr>
              <w:t>641,744.00</w:t>
            </w:r>
          </w:p>
        </w:tc>
        <w:tc>
          <w:tcPr>
            <w:tcW w:w="1620" w:type="dxa"/>
            <w:vAlign w:val="center"/>
          </w:tcPr>
          <w:p w:rsidR="0053165B" w:rsidRDefault="00732846">
            <w:pPr>
              <w:jc w:val="right"/>
            </w:pPr>
            <w:r>
              <w:rPr>
                <w:color w:val="000000"/>
                <w:sz w:val="24"/>
              </w:rPr>
              <w:t>1.27</w:t>
            </w:r>
          </w:p>
        </w:tc>
      </w:tr>
      <w:tr w:rsidR="0053165B">
        <w:tc>
          <w:tcPr>
            <w:tcW w:w="870" w:type="dxa"/>
            <w:vAlign w:val="center"/>
          </w:tcPr>
          <w:p w:rsidR="0053165B" w:rsidRDefault="00732846">
            <w:pPr>
              <w:jc w:val="center"/>
            </w:pPr>
            <w:r>
              <w:rPr>
                <w:color w:val="000000"/>
                <w:sz w:val="24"/>
              </w:rPr>
              <w:t>5</w:t>
            </w:r>
          </w:p>
        </w:tc>
        <w:tc>
          <w:tcPr>
            <w:tcW w:w="1650" w:type="dxa"/>
            <w:vAlign w:val="center"/>
          </w:tcPr>
          <w:p w:rsidR="0053165B" w:rsidRDefault="00732846">
            <w:pPr>
              <w:jc w:val="center"/>
            </w:pPr>
            <w:r>
              <w:rPr>
                <w:color w:val="000000"/>
                <w:sz w:val="24"/>
              </w:rPr>
              <w:t>000413</w:t>
            </w:r>
          </w:p>
        </w:tc>
        <w:tc>
          <w:tcPr>
            <w:tcW w:w="1980" w:type="dxa"/>
            <w:vAlign w:val="center"/>
          </w:tcPr>
          <w:p w:rsidR="0053165B" w:rsidRDefault="00732846">
            <w:pPr>
              <w:jc w:val="center"/>
            </w:pPr>
            <w:r>
              <w:rPr>
                <w:color w:val="000000"/>
                <w:sz w:val="24"/>
              </w:rPr>
              <w:t>东旭光电</w:t>
            </w:r>
          </w:p>
        </w:tc>
        <w:tc>
          <w:tcPr>
            <w:tcW w:w="2880" w:type="dxa"/>
            <w:vAlign w:val="center"/>
          </w:tcPr>
          <w:p w:rsidR="0053165B" w:rsidRDefault="00732846">
            <w:pPr>
              <w:jc w:val="right"/>
            </w:pPr>
            <w:r>
              <w:rPr>
                <w:color w:val="000000"/>
                <w:sz w:val="24"/>
              </w:rPr>
              <w:t>533,810.00</w:t>
            </w:r>
          </w:p>
        </w:tc>
        <w:tc>
          <w:tcPr>
            <w:tcW w:w="1620" w:type="dxa"/>
            <w:vAlign w:val="center"/>
          </w:tcPr>
          <w:p w:rsidR="0053165B" w:rsidRDefault="00732846">
            <w:pPr>
              <w:jc w:val="right"/>
            </w:pPr>
            <w:r>
              <w:rPr>
                <w:color w:val="000000"/>
                <w:sz w:val="24"/>
              </w:rPr>
              <w:t>1.06</w:t>
            </w:r>
          </w:p>
        </w:tc>
      </w:tr>
      <w:tr w:rsidR="0053165B">
        <w:tc>
          <w:tcPr>
            <w:tcW w:w="870" w:type="dxa"/>
            <w:vAlign w:val="center"/>
          </w:tcPr>
          <w:p w:rsidR="0053165B" w:rsidRDefault="00732846">
            <w:pPr>
              <w:jc w:val="center"/>
            </w:pPr>
            <w:r>
              <w:rPr>
                <w:color w:val="000000"/>
                <w:sz w:val="24"/>
              </w:rPr>
              <w:t>6</w:t>
            </w:r>
          </w:p>
        </w:tc>
        <w:tc>
          <w:tcPr>
            <w:tcW w:w="1650" w:type="dxa"/>
            <w:vAlign w:val="center"/>
          </w:tcPr>
          <w:p w:rsidR="0053165B" w:rsidRDefault="00732846">
            <w:pPr>
              <w:jc w:val="center"/>
            </w:pPr>
            <w:r>
              <w:rPr>
                <w:color w:val="000000"/>
                <w:sz w:val="24"/>
              </w:rPr>
              <w:t>002500</w:t>
            </w:r>
          </w:p>
        </w:tc>
        <w:tc>
          <w:tcPr>
            <w:tcW w:w="1980" w:type="dxa"/>
            <w:vAlign w:val="center"/>
          </w:tcPr>
          <w:p w:rsidR="0053165B" w:rsidRDefault="00732846">
            <w:pPr>
              <w:jc w:val="center"/>
            </w:pPr>
            <w:r>
              <w:rPr>
                <w:color w:val="000000"/>
                <w:sz w:val="24"/>
              </w:rPr>
              <w:t>山西证券</w:t>
            </w:r>
          </w:p>
        </w:tc>
        <w:tc>
          <w:tcPr>
            <w:tcW w:w="2880" w:type="dxa"/>
            <w:vAlign w:val="center"/>
          </w:tcPr>
          <w:p w:rsidR="0053165B" w:rsidRDefault="00732846">
            <w:pPr>
              <w:jc w:val="right"/>
            </w:pPr>
            <w:r>
              <w:rPr>
                <w:color w:val="000000"/>
                <w:sz w:val="24"/>
              </w:rPr>
              <w:t>445,550.00</w:t>
            </w:r>
          </w:p>
        </w:tc>
        <w:tc>
          <w:tcPr>
            <w:tcW w:w="1620" w:type="dxa"/>
            <w:vAlign w:val="center"/>
          </w:tcPr>
          <w:p w:rsidR="0053165B" w:rsidRDefault="00732846">
            <w:pPr>
              <w:jc w:val="right"/>
            </w:pPr>
            <w:r>
              <w:rPr>
                <w:color w:val="000000"/>
                <w:sz w:val="24"/>
              </w:rPr>
              <w:t>0.88</w:t>
            </w:r>
          </w:p>
        </w:tc>
      </w:tr>
      <w:tr w:rsidR="0053165B">
        <w:tc>
          <w:tcPr>
            <w:tcW w:w="870" w:type="dxa"/>
            <w:vAlign w:val="center"/>
          </w:tcPr>
          <w:p w:rsidR="0053165B" w:rsidRDefault="00732846">
            <w:pPr>
              <w:jc w:val="center"/>
            </w:pPr>
            <w:r>
              <w:rPr>
                <w:color w:val="000000"/>
                <w:sz w:val="24"/>
              </w:rPr>
              <w:t>7</w:t>
            </w:r>
          </w:p>
        </w:tc>
        <w:tc>
          <w:tcPr>
            <w:tcW w:w="1650" w:type="dxa"/>
            <w:vAlign w:val="center"/>
          </w:tcPr>
          <w:p w:rsidR="0053165B" w:rsidRDefault="00732846">
            <w:pPr>
              <w:jc w:val="center"/>
            </w:pPr>
            <w:r>
              <w:rPr>
                <w:color w:val="000000"/>
                <w:sz w:val="24"/>
              </w:rPr>
              <w:t>000793</w:t>
            </w:r>
          </w:p>
        </w:tc>
        <w:tc>
          <w:tcPr>
            <w:tcW w:w="1980" w:type="dxa"/>
            <w:vAlign w:val="center"/>
          </w:tcPr>
          <w:p w:rsidR="0053165B" w:rsidRDefault="00732846">
            <w:pPr>
              <w:jc w:val="center"/>
            </w:pPr>
            <w:r>
              <w:rPr>
                <w:color w:val="000000"/>
                <w:sz w:val="24"/>
              </w:rPr>
              <w:t>华闻传媒</w:t>
            </w:r>
          </w:p>
        </w:tc>
        <w:tc>
          <w:tcPr>
            <w:tcW w:w="2880" w:type="dxa"/>
            <w:vAlign w:val="center"/>
          </w:tcPr>
          <w:p w:rsidR="0053165B" w:rsidRDefault="00732846">
            <w:pPr>
              <w:jc w:val="right"/>
            </w:pPr>
            <w:r>
              <w:rPr>
                <w:color w:val="000000"/>
                <w:sz w:val="24"/>
              </w:rPr>
              <w:t>417,652.00</w:t>
            </w:r>
          </w:p>
        </w:tc>
        <w:tc>
          <w:tcPr>
            <w:tcW w:w="1620" w:type="dxa"/>
            <w:vAlign w:val="center"/>
          </w:tcPr>
          <w:p w:rsidR="0053165B" w:rsidRDefault="00732846">
            <w:pPr>
              <w:jc w:val="right"/>
            </w:pPr>
            <w:r>
              <w:rPr>
                <w:color w:val="000000"/>
                <w:sz w:val="24"/>
              </w:rPr>
              <w:t>0.83</w:t>
            </w:r>
          </w:p>
        </w:tc>
      </w:tr>
      <w:tr w:rsidR="0053165B">
        <w:tc>
          <w:tcPr>
            <w:tcW w:w="870" w:type="dxa"/>
            <w:vAlign w:val="center"/>
          </w:tcPr>
          <w:p w:rsidR="0053165B" w:rsidRDefault="00732846">
            <w:pPr>
              <w:jc w:val="center"/>
            </w:pPr>
            <w:r>
              <w:rPr>
                <w:color w:val="000000"/>
                <w:sz w:val="24"/>
              </w:rPr>
              <w:t>8</w:t>
            </w:r>
          </w:p>
        </w:tc>
        <w:tc>
          <w:tcPr>
            <w:tcW w:w="1650" w:type="dxa"/>
            <w:vAlign w:val="center"/>
          </w:tcPr>
          <w:p w:rsidR="0053165B" w:rsidRDefault="00732846">
            <w:pPr>
              <w:jc w:val="center"/>
            </w:pPr>
            <w:r>
              <w:rPr>
                <w:color w:val="000000"/>
                <w:sz w:val="24"/>
              </w:rPr>
              <w:t>300124</w:t>
            </w:r>
          </w:p>
        </w:tc>
        <w:tc>
          <w:tcPr>
            <w:tcW w:w="1980" w:type="dxa"/>
            <w:vAlign w:val="center"/>
          </w:tcPr>
          <w:p w:rsidR="0053165B" w:rsidRDefault="00732846">
            <w:pPr>
              <w:jc w:val="center"/>
            </w:pPr>
            <w:r>
              <w:rPr>
                <w:color w:val="000000"/>
                <w:sz w:val="24"/>
              </w:rPr>
              <w:t>汇川技术</w:t>
            </w:r>
          </w:p>
        </w:tc>
        <w:tc>
          <w:tcPr>
            <w:tcW w:w="2880" w:type="dxa"/>
            <w:vAlign w:val="center"/>
          </w:tcPr>
          <w:p w:rsidR="0053165B" w:rsidRDefault="00732846">
            <w:pPr>
              <w:jc w:val="right"/>
            </w:pPr>
            <w:r>
              <w:rPr>
                <w:color w:val="000000"/>
                <w:sz w:val="24"/>
              </w:rPr>
              <w:t>407,159.00</w:t>
            </w:r>
          </w:p>
        </w:tc>
        <w:tc>
          <w:tcPr>
            <w:tcW w:w="1620" w:type="dxa"/>
            <w:vAlign w:val="center"/>
          </w:tcPr>
          <w:p w:rsidR="0053165B" w:rsidRDefault="00732846">
            <w:pPr>
              <w:jc w:val="right"/>
            </w:pPr>
            <w:r>
              <w:rPr>
                <w:color w:val="000000"/>
                <w:sz w:val="24"/>
              </w:rPr>
              <w:t>0.81</w:t>
            </w:r>
          </w:p>
        </w:tc>
      </w:tr>
      <w:tr w:rsidR="0053165B">
        <w:tc>
          <w:tcPr>
            <w:tcW w:w="870" w:type="dxa"/>
            <w:vAlign w:val="center"/>
          </w:tcPr>
          <w:p w:rsidR="0053165B" w:rsidRDefault="00732846">
            <w:pPr>
              <w:jc w:val="center"/>
            </w:pPr>
            <w:r>
              <w:rPr>
                <w:color w:val="000000"/>
                <w:sz w:val="24"/>
              </w:rPr>
              <w:t>9</w:t>
            </w:r>
          </w:p>
        </w:tc>
        <w:tc>
          <w:tcPr>
            <w:tcW w:w="1650" w:type="dxa"/>
            <w:vAlign w:val="center"/>
          </w:tcPr>
          <w:p w:rsidR="0053165B" w:rsidRDefault="00732846">
            <w:pPr>
              <w:jc w:val="center"/>
            </w:pPr>
            <w:r>
              <w:rPr>
                <w:color w:val="000000"/>
                <w:sz w:val="24"/>
              </w:rPr>
              <w:t>002007</w:t>
            </w:r>
          </w:p>
        </w:tc>
        <w:tc>
          <w:tcPr>
            <w:tcW w:w="1980" w:type="dxa"/>
            <w:vAlign w:val="center"/>
          </w:tcPr>
          <w:p w:rsidR="0053165B" w:rsidRDefault="00732846">
            <w:pPr>
              <w:jc w:val="center"/>
            </w:pPr>
            <w:r>
              <w:rPr>
                <w:color w:val="000000"/>
                <w:sz w:val="24"/>
              </w:rPr>
              <w:t>华兰生物</w:t>
            </w:r>
          </w:p>
        </w:tc>
        <w:tc>
          <w:tcPr>
            <w:tcW w:w="2880" w:type="dxa"/>
            <w:vAlign w:val="center"/>
          </w:tcPr>
          <w:p w:rsidR="0053165B" w:rsidRDefault="00732846">
            <w:pPr>
              <w:jc w:val="right"/>
            </w:pPr>
            <w:r>
              <w:rPr>
                <w:color w:val="000000"/>
                <w:sz w:val="24"/>
              </w:rPr>
              <w:t>399,267.00</w:t>
            </w:r>
          </w:p>
        </w:tc>
        <w:tc>
          <w:tcPr>
            <w:tcW w:w="1620" w:type="dxa"/>
            <w:vAlign w:val="center"/>
          </w:tcPr>
          <w:p w:rsidR="0053165B" w:rsidRDefault="00732846">
            <w:pPr>
              <w:jc w:val="right"/>
            </w:pPr>
            <w:r>
              <w:rPr>
                <w:color w:val="000000"/>
                <w:sz w:val="24"/>
              </w:rPr>
              <w:t>0.79</w:t>
            </w:r>
          </w:p>
        </w:tc>
      </w:tr>
      <w:tr w:rsidR="0053165B">
        <w:tc>
          <w:tcPr>
            <w:tcW w:w="870" w:type="dxa"/>
            <w:vAlign w:val="center"/>
          </w:tcPr>
          <w:p w:rsidR="0053165B" w:rsidRDefault="00732846">
            <w:pPr>
              <w:jc w:val="center"/>
            </w:pPr>
            <w:r>
              <w:rPr>
                <w:color w:val="000000"/>
                <w:sz w:val="24"/>
              </w:rPr>
              <w:t>10</w:t>
            </w:r>
          </w:p>
        </w:tc>
        <w:tc>
          <w:tcPr>
            <w:tcW w:w="1650" w:type="dxa"/>
            <w:vAlign w:val="center"/>
          </w:tcPr>
          <w:p w:rsidR="0053165B" w:rsidRDefault="00732846">
            <w:pPr>
              <w:jc w:val="center"/>
            </w:pPr>
            <w:r>
              <w:rPr>
                <w:color w:val="000000"/>
                <w:sz w:val="24"/>
              </w:rPr>
              <w:t>000963</w:t>
            </w:r>
          </w:p>
        </w:tc>
        <w:tc>
          <w:tcPr>
            <w:tcW w:w="1980" w:type="dxa"/>
            <w:vAlign w:val="center"/>
          </w:tcPr>
          <w:p w:rsidR="0053165B" w:rsidRDefault="00732846">
            <w:pPr>
              <w:jc w:val="center"/>
            </w:pPr>
            <w:r>
              <w:rPr>
                <w:color w:val="000000"/>
                <w:sz w:val="24"/>
              </w:rPr>
              <w:t>华东医药</w:t>
            </w:r>
          </w:p>
        </w:tc>
        <w:tc>
          <w:tcPr>
            <w:tcW w:w="2880" w:type="dxa"/>
            <w:vAlign w:val="center"/>
          </w:tcPr>
          <w:p w:rsidR="0053165B" w:rsidRDefault="00732846">
            <w:pPr>
              <w:jc w:val="right"/>
            </w:pPr>
            <w:r>
              <w:rPr>
                <w:color w:val="000000"/>
                <w:sz w:val="24"/>
              </w:rPr>
              <w:t>323,869.72</w:t>
            </w:r>
          </w:p>
        </w:tc>
        <w:tc>
          <w:tcPr>
            <w:tcW w:w="1620" w:type="dxa"/>
            <w:vAlign w:val="center"/>
          </w:tcPr>
          <w:p w:rsidR="0053165B" w:rsidRDefault="00732846">
            <w:pPr>
              <w:jc w:val="right"/>
            </w:pPr>
            <w:r>
              <w:rPr>
                <w:color w:val="000000"/>
                <w:sz w:val="24"/>
              </w:rPr>
              <w:t>0.64</w:t>
            </w:r>
          </w:p>
        </w:tc>
      </w:tr>
      <w:tr w:rsidR="0053165B">
        <w:tc>
          <w:tcPr>
            <w:tcW w:w="870" w:type="dxa"/>
            <w:vAlign w:val="center"/>
          </w:tcPr>
          <w:p w:rsidR="0053165B" w:rsidRDefault="00732846">
            <w:pPr>
              <w:jc w:val="center"/>
            </w:pPr>
            <w:r>
              <w:rPr>
                <w:color w:val="000000"/>
                <w:sz w:val="24"/>
              </w:rPr>
              <w:t>11</w:t>
            </w:r>
          </w:p>
        </w:tc>
        <w:tc>
          <w:tcPr>
            <w:tcW w:w="1650" w:type="dxa"/>
            <w:vAlign w:val="center"/>
          </w:tcPr>
          <w:p w:rsidR="0053165B" w:rsidRDefault="00732846">
            <w:pPr>
              <w:jc w:val="center"/>
            </w:pPr>
            <w:r>
              <w:rPr>
                <w:color w:val="000000"/>
                <w:sz w:val="24"/>
              </w:rPr>
              <w:t>000333</w:t>
            </w:r>
          </w:p>
        </w:tc>
        <w:tc>
          <w:tcPr>
            <w:tcW w:w="1980" w:type="dxa"/>
            <w:vAlign w:val="center"/>
          </w:tcPr>
          <w:p w:rsidR="0053165B" w:rsidRDefault="00732846">
            <w:pPr>
              <w:jc w:val="center"/>
            </w:pPr>
            <w:r>
              <w:rPr>
                <w:color w:val="000000"/>
                <w:sz w:val="24"/>
              </w:rPr>
              <w:t>美的集团</w:t>
            </w:r>
          </w:p>
        </w:tc>
        <w:tc>
          <w:tcPr>
            <w:tcW w:w="2880" w:type="dxa"/>
            <w:vAlign w:val="center"/>
          </w:tcPr>
          <w:p w:rsidR="0053165B" w:rsidRDefault="00732846">
            <w:pPr>
              <w:jc w:val="right"/>
            </w:pPr>
            <w:r>
              <w:rPr>
                <w:color w:val="000000"/>
                <w:sz w:val="24"/>
              </w:rPr>
              <w:t>318,238.00</w:t>
            </w:r>
          </w:p>
        </w:tc>
        <w:tc>
          <w:tcPr>
            <w:tcW w:w="1620" w:type="dxa"/>
            <w:vAlign w:val="center"/>
          </w:tcPr>
          <w:p w:rsidR="0053165B" w:rsidRDefault="00732846">
            <w:pPr>
              <w:jc w:val="right"/>
            </w:pPr>
            <w:r>
              <w:rPr>
                <w:color w:val="000000"/>
                <w:sz w:val="24"/>
              </w:rPr>
              <w:t>0.63</w:t>
            </w:r>
          </w:p>
        </w:tc>
      </w:tr>
      <w:tr w:rsidR="0053165B">
        <w:tc>
          <w:tcPr>
            <w:tcW w:w="870" w:type="dxa"/>
            <w:vAlign w:val="center"/>
          </w:tcPr>
          <w:p w:rsidR="0053165B" w:rsidRDefault="00732846">
            <w:pPr>
              <w:jc w:val="center"/>
            </w:pPr>
            <w:r>
              <w:rPr>
                <w:color w:val="000000"/>
                <w:sz w:val="24"/>
              </w:rPr>
              <w:t>12</w:t>
            </w:r>
          </w:p>
        </w:tc>
        <w:tc>
          <w:tcPr>
            <w:tcW w:w="1650" w:type="dxa"/>
            <w:vAlign w:val="center"/>
          </w:tcPr>
          <w:p w:rsidR="0053165B" w:rsidRDefault="00732846">
            <w:pPr>
              <w:jc w:val="center"/>
            </w:pPr>
            <w:r>
              <w:rPr>
                <w:color w:val="000000"/>
                <w:sz w:val="24"/>
              </w:rPr>
              <w:t>000559</w:t>
            </w:r>
          </w:p>
        </w:tc>
        <w:tc>
          <w:tcPr>
            <w:tcW w:w="1980" w:type="dxa"/>
            <w:vAlign w:val="center"/>
          </w:tcPr>
          <w:p w:rsidR="0053165B" w:rsidRDefault="00732846">
            <w:pPr>
              <w:jc w:val="center"/>
            </w:pPr>
            <w:r>
              <w:rPr>
                <w:color w:val="000000"/>
                <w:sz w:val="24"/>
              </w:rPr>
              <w:t>万向钱潮</w:t>
            </w:r>
          </w:p>
        </w:tc>
        <w:tc>
          <w:tcPr>
            <w:tcW w:w="2880" w:type="dxa"/>
            <w:vAlign w:val="center"/>
          </w:tcPr>
          <w:p w:rsidR="0053165B" w:rsidRDefault="00732846">
            <w:pPr>
              <w:jc w:val="right"/>
            </w:pPr>
            <w:r>
              <w:rPr>
                <w:color w:val="000000"/>
                <w:sz w:val="24"/>
              </w:rPr>
              <w:t>314,625.00</w:t>
            </w:r>
          </w:p>
        </w:tc>
        <w:tc>
          <w:tcPr>
            <w:tcW w:w="1620" w:type="dxa"/>
            <w:vAlign w:val="center"/>
          </w:tcPr>
          <w:p w:rsidR="0053165B" w:rsidRDefault="00732846">
            <w:pPr>
              <w:jc w:val="right"/>
            </w:pPr>
            <w:r>
              <w:rPr>
                <w:color w:val="000000"/>
                <w:sz w:val="24"/>
              </w:rPr>
              <w:t>0.62</w:t>
            </w:r>
          </w:p>
        </w:tc>
      </w:tr>
      <w:tr w:rsidR="0053165B">
        <w:tc>
          <w:tcPr>
            <w:tcW w:w="870" w:type="dxa"/>
            <w:vAlign w:val="center"/>
          </w:tcPr>
          <w:p w:rsidR="0053165B" w:rsidRDefault="00732846">
            <w:pPr>
              <w:jc w:val="center"/>
            </w:pPr>
            <w:r>
              <w:rPr>
                <w:color w:val="000000"/>
                <w:sz w:val="24"/>
              </w:rPr>
              <w:t>13</w:t>
            </w:r>
          </w:p>
        </w:tc>
        <w:tc>
          <w:tcPr>
            <w:tcW w:w="1650" w:type="dxa"/>
            <w:vAlign w:val="center"/>
          </w:tcPr>
          <w:p w:rsidR="0053165B" w:rsidRDefault="00732846">
            <w:pPr>
              <w:jc w:val="center"/>
            </w:pPr>
            <w:r>
              <w:rPr>
                <w:color w:val="000000"/>
                <w:sz w:val="24"/>
              </w:rPr>
              <w:t>000656</w:t>
            </w:r>
          </w:p>
        </w:tc>
        <w:tc>
          <w:tcPr>
            <w:tcW w:w="1980" w:type="dxa"/>
            <w:vAlign w:val="center"/>
          </w:tcPr>
          <w:p w:rsidR="0053165B" w:rsidRDefault="00732846">
            <w:pPr>
              <w:jc w:val="center"/>
            </w:pPr>
            <w:r>
              <w:rPr>
                <w:color w:val="000000"/>
                <w:sz w:val="24"/>
              </w:rPr>
              <w:t>金科股份</w:t>
            </w:r>
          </w:p>
        </w:tc>
        <w:tc>
          <w:tcPr>
            <w:tcW w:w="2880" w:type="dxa"/>
            <w:vAlign w:val="center"/>
          </w:tcPr>
          <w:p w:rsidR="0053165B" w:rsidRDefault="00732846">
            <w:pPr>
              <w:jc w:val="right"/>
            </w:pPr>
            <w:r>
              <w:rPr>
                <w:color w:val="000000"/>
                <w:sz w:val="24"/>
              </w:rPr>
              <w:t>274,137.00</w:t>
            </w:r>
          </w:p>
        </w:tc>
        <w:tc>
          <w:tcPr>
            <w:tcW w:w="1620" w:type="dxa"/>
            <w:vAlign w:val="center"/>
          </w:tcPr>
          <w:p w:rsidR="0053165B" w:rsidRDefault="00732846">
            <w:pPr>
              <w:jc w:val="right"/>
            </w:pPr>
            <w:r>
              <w:rPr>
                <w:color w:val="000000"/>
                <w:sz w:val="24"/>
              </w:rPr>
              <w:t>0.54</w:t>
            </w:r>
          </w:p>
        </w:tc>
      </w:tr>
      <w:tr w:rsidR="0053165B">
        <w:tc>
          <w:tcPr>
            <w:tcW w:w="870" w:type="dxa"/>
            <w:vAlign w:val="center"/>
          </w:tcPr>
          <w:p w:rsidR="0053165B" w:rsidRDefault="00732846">
            <w:pPr>
              <w:jc w:val="center"/>
            </w:pPr>
            <w:r>
              <w:rPr>
                <w:color w:val="000000"/>
                <w:sz w:val="24"/>
              </w:rPr>
              <w:t>14</w:t>
            </w:r>
          </w:p>
        </w:tc>
        <w:tc>
          <w:tcPr>
            <w:tcW w:w="1650" w:type="dxa"/>
            <w:vAlign w:val="center"/>
          </w:tcPr>
          <w:p w:rsidR="0053165B" w:rsidRDefault="00732846">
            <w:pPr>
              <w:jc w:val="center"/>
            </w:pPr>
            <w:r>
              <w:rPr>
                <w:color w:val="000000"/>
                <w:sz w:val="24"/>
              </w:rPr>
              <w:t>000758</w:t>
            </w:r>
          </w:p>
        </w:tc>
        <w:tc>
          <w:tcPr>
            <w:tcW w:w="1980" w:type="dxa"/>
            <w:vAlign w:val="center"/>
          </w:tcPr>
          <w:p w:rsidR="0053165B" w:rsidRDefault="00732846">
            <w:pPr>
              <w:jc w:val="center"/>
            </w:pPr>
            <w:r>
              <w:rPr>
                <w:color w:val="000000"/>
                <w:sz w:val="24"/>
              </w:rPr>
              <w:t>中色股份</w:t>
            </w:r>
          </w:p>
        </w:tc>
        <w:tc>
          <w:tcPr>
            <w:tcW w:w="2880" w:type="dxa"/>
            <w:vAlign w:val="center"/>
          </w:tcPr>
          <w:p w:rsidR="0053165B" w:rsidRDefault="00732846">
            <w:pPr>
              <w:jc w:val="right"/>
            </w:pPr>
            <w:r>
              <w:rPr>
                <w:color w:val="000000"/>
                <w:sz w:val="24"/>
              </w:rPr>
              <w:t>228,715.00</w:t>
            </w:r>
          </w:p>
        </w:tc>
        <w:tc>
          <w:tcPr>
            <w:tcW w:w="1620" w:type="dxa"/>
            <w:vAlign w:val="center"/>
          </w:tcPr>
          <w:p w:rsidR="0053165B" w:rsidRDefault="00732846">
            <w:pPr>
              <w:jc w:val="right"/>
            </w:pPr>
            <w:r>
              <w:rPr>
                <w:color w:val="000000"/>
                <w:sz w:val="24"/>
              </w:rPr>
              <w:t>0.45</w:t>
            </w:r>
          </w:p>
        </w:tc>
      </w:tr>
      <w:tr w:rsidR="0053165B">
        <w:tc>
          <w:tcPr>
            <w:tcW w:w="870" w:type="dxa"/>
            <w:vAlign w:val="center"/>
          </w:tcPr>
          <w:p w:rsidR="0053165B" w:rsidRDefault="00732846">
            <w:pPr>
              <w:jc w:val="center"/>
            </w:pPr>
            <w:r>
              <w:rPr>
                <w:color w:val="000000"/>
                <w:sz w:val="24"/>
              </w:rPr>
              <w:t>15</w:t>
            </w:r>
          </w:p>
        </w:tc>
        <w:tc>
          <w:tcPr>
            <w:tcW w:w="1650" w:type="dxa"/>
            <w:vAlign w:val="center"/>
          </w:tcPr>
          <w:p w:rsidR="0053165B" w:rsidRDefault="00732846">
            <w:pPr>
              <w:jc w:val="center"/>
            </w:pPr>
            <w:r>
              <w:rPr>
                <w:color w:val="000000"/>
                <w:sz w:val="24"/>
              </w:rPr>
              <w:t>000712</w:t>
            </w:r>
          </w:p>
        </w:tc>
        <w:tc>
          <w:tcPr>
            <w:tcW w:w="1980" w:type="dxa"/>
            <w:vAlign w:val="center"/>
          </w:tcPr>
          <w:p w:rsidR="0053165B" w:rsidRDefault="00732846">
            <w:pPr>
              <w:jc w:val="center"/>
            </w:pPr>
            <w:r>
              <w:rPr>
                <w:color w:val="000000"/>
                <w:sz w:val="24"/>
              </w:rPr>
              <w:t>锦龙股份</w:t>
            </w:r>
          </w:p>
        </w:tc>
        <w:tc>
          <w:tcPr>
            <w:tcW w:w="2880" w:type="dxa"/>
            <w:vAlign w:val="center"/>
          </w:tcPr>
          <w:p w:rsidR="0053165B" w:rsidRDefault="00732846">
            <w:pPr>
              <w:jc w:val="right"/>
            </w:pPr>
            <w:r>
              <w:rPr>
                <w:color w:val="000000"/>
                <w:sz w:val="24"/>
              </w:rPr>
              <w:t>227,246.00</w:t>
            </w:r>
          </w:p>
        </w:tc>
        <w:tc>
          <w:tcPr>
            <w:tcW w:w="1620" w:type="dxa"/>
            <w:vAlign w:val="center"/>
          </w:tcPr>
          <w:p w:rsidR="0053165B" w:rsidRDefault="00732846">
            <w:pPr>
              <w:jc w:val="right"/>
            </w:pPr>
            <w:r>
              <w:rPr>
                <w:color w:val="000000"/>
                <w:sz w:val="24"/>
              </w:rPr>
              <w:t>0.45</w:t>
            </w:r>
          </w:p>
        </w:tc>
      </w:tr>
      <w:tr w:rsidR="0053165B">
        <w:tc>
          <w:tcPr>
            <w:tcW w:w="870" w:type="dxa"/>
            <w:vAlign w:val="center"/>
          </w:tcPr>
          <w:p w:rsidR="0053165B" w:rsidRDefault="00732846">
            <w:pPr>
              <w:jc w:val="center"/>
            </w:pPr>
            <w:r>
              <w:rPr>
                <w:color w:val="000000"/>
                <w:sz w:val="24"/>
              </w:rPr>
              <w:t>16</w:t>
            </w:r>
          </w:p>
        </w:tc>
        <w:tc>
          <w:tcPr>
            <w:tcW w:w="1650" w:type="dxa"/>
            <w:vAlign w:val="center"/>
          </w:tcPr>
          <w:p w:rsidR="0053165B" w:rsidRDefault="00732846">
            <w:pPr>
              <w:jc w:val="center"/>
            </w:pPr>
            <w:r>
              <w:rPr>
                <w:color w:val="000000"/>
                <w:sz w:val="24"/>
              </w:rPr>
              <w:t>002185</w:t>
            </w:r>
          </w:p>
        </w:tc>
        <w:tc>
          <w:tcPr>
            <w:tcW w:w="1980" w:type="dxa"/>
            <w:vAlign w:val="center"/>
          </w:tcPr>
          <w:p w:rsidR="0053165B" w:rsidRDefault="00732846">
            <w:pPr>
              <w:jc w:val="center"/>
            </w:pPr>
            <w:r>
              <w:rPr>
                <w:color w:val="000000"/>
                <w:sz w:val="24"/>
              </w:rPr>
              <w:t>华天科技</w:t>
            </w:r>
          </w:p>
        </w:tc>
        <w:tc>
          <w:tcPr>
            <w:tcW w:w="2880" w:type="dxa"/>
            <w:vAlign w:val="center"/>
          </w:tcPr>
          <w:p w:rsidR="0053165B" w:rsidRDefault="00732846">
            <w:pPr>
              <w:jc w:val="right"/>
            </w:pPr>
            <w:r>
              <w:rPr>
                <w:color w:val="000000"/>
                <w:sz w:val="24"/>
              </w:rPr>
              <w:t>221,683.00</w:t>
            </w:r>
          </w:p>
        </w:tc>
        <w:tc>
          <w:tcPr>
            <w:tcW w:w="1620" w:type="dxa"/>
            <w:vAlign w:val="center"/>
          </w:tcPr>
          <w:p w:rsidR="0053165B" w:rsidRDefault="00732846">
            <w:pPr>
              <w:jc w:val="right"/>
            </w:pPr>
            <w:r>
              <w:rPr>
                <w:color w:val="000000"/>
                <w:sz w:val="24"/>
              </w:rPr>
              <w:t>0.44</w:t>
            </w:r>
          </w:p>
        </w:tc>
      </w:tr>
      <w:tr w:rsidR="0053165B">
        <w:tc>
          <w:tcPr>
            <w:tcW w:w="870" w:type="dxa"/>
            <w:vAlign w:val="center"/>
          </w:tcPr>
          <w:p w:rsidR="0053165B" w:rsidRDefault="00732846">
            <w:pPr>
              <w:jc w:val="center"/>
            </w:pPr>
            <w:r>
              <w:rPr>
                <w:color w:val="000000"/>
                <w:sz w:val="24"/>
              </w:rPr>
              <w:t>17</w:t>
            </w:r>
          </w:p>
        </w:tc>
        <w:tc>
          <w:tcPr>
            <w:tcW w:w="1650" w:type="dxa"/>
            <w:vAlign w:val="center"/>
          </w:tcPr>
          <w:p w:rsidR="0053165B" w:rsidRDefault="00732846">
            <w:pPr>
              <w:jc w:val="center"/>
            </w:pPr>
            <w:r>
              <w:rPr>
                <w:color w:val="000000"/>
                <w:sz w:val="24"/>
              </w:rPr>
              <w:t>000732</w:t>
            </w:r>
          </w:p>
        </w:tc>
        <w:tc>
          <w:tcPr>
            <w:tcW w:w="1980" w:type="dxa"/>
            <w:vAlign w:val="center"/>
          </w:tcPr>
          <w:p w:rsidR="0053165B" w:rsidRDefault="00732846">
            <w:pPr>
              <w:jc w:val="center"/>
            </w:pPr>
            <w:r>
              <w:rPr>
                <w:color w:val="000000"/>
                <w:sz w:val="24"/>
              </w:rPr>
              <w:t>泰禾集团</w:t>
            </w:r>
          </w:p>
        </w:tc>
        <w:tc>
          <w:tcPr>
            <w:tcW w:w="2880" w:type="dxa"/>
            <w:vAlign w:val="center"/>
          </w:tcPr>
          <w:p w:rsidR="0053165B" w:rsidRDefault="00732846">
            <w:pPr>
              <w:jc w:val="right"/>
            </w:pPr>
            <w:r>
              <w:rPr>
                <w:color w:val="000000"/>
                <w:sz w:val="24"/>
              </w:rPr>
              <w:t>196,225.00</w:t>
            </w:r>
          </w:p>
        </w:tc>
        <w:tc>
          <w:tcPr>
            <w:tcW w:w="1620" w:type="dxa"/>
            <w:vAlign w:val="center"/>
          </w:tcPr>
          <w:p w:rsidR="0053165B" w:rsidRDefault="00732846">
            <w:pPr>
              <w:jc w:val="right"/>
            </w:pPr>
            <w:r>
              <w:rPr>
                <w:color w:val="000000"/>
                <w:sz w:val="24"/>
              </w:rPr>
              <w:t>0.39</w:t>
            </w:r>
          </w:p>
        </w:tc>
      </w:tr>
      <w:tr w:rsidR="0053165B">
        <w:tc>
          <w:tcPr>
            <w:tcW w:w="870" w:type="dxa"/>
            <w:vAlign w:val="center"/>
          </w:tcPr>
          <w:p w:rsidR="0053165B" w:rsidRDefault="00732846">
            <w:pPr>
              <w:jc w:val="center"/>
            </w:pPr>
            <w:r>
              <w:rPr>
                <w:color w:val="000000"/>
                <w:sz w:val="24"/>
              </w:rPr>
              <w:t>18</w:t>
            </w:r>
          </w:p>
        </w:tc>
        <w:tc>
          <w:tcPr>
            <w:tcW w:w="1650" w:type="dxa"/>
            <w:vAlign w:val="center"/>
          </w:tcPr>
          <w:p w:rsidR="0053165B" w:rsidRDefault="00732846">
            <w:pPr>
              <w:jc w:val="center"/>
            </w:pPr>
            <w:r>
              <w:rPr>
                <w:color w:val="000000"/>
                <w:sz w:val="24"/>
              </w:rPr>
              <w:t>000063</w:t>
            </w:r>
          </w:p>
        </w:tc>
        <w:tc>
          <w:tcPr>
            <w:tcW w:w="1980" w:type="dxa"/>
            <w:vAlign w:val="center"/>
          </w:tcPr>
          <w:p w:rsidR="0053165B" w:rsidRDefault="00732846">
            <w:pPr>
              <w:jc w:val="center"/>
            </w:pPr>
            <w:r>
              <w:rPr>
                <w:color w:val="000000"/>
                <w:sz w:val="24"/>
              </w:rPr>
              <w:t>中兴通讯</w:t>
            </w:r>
          </w:p>
        </w:tc>
        <w:tc>
          <w:tcPr>
            <w:tcW w:w="2880" w:type="dxa"/>
            <w:vAlign w:val="center"/>
          </w:tcPr>
          <w:p w:rsidR="0053165B" w:rsidRDefault="00732846">
            <w:pPr>
              <w:jc w:val="right"/>
            </w:pPr>
            <w:r>
              <w:rPr>
                <w:color w:val="000000"/>
                <w:sz w:val="24"/>
              </w:rPr>
              <w:t>190,989.00</w:t>
            </w:r>
          </w:p>
        </w:tc>
        <w:tc>
          <w:tcPr>
            <w:tcW w:w="1620" w:type="dxa"/>
            <w:vAlign w:val="center"/>
          </w:tcPr>
          <w:p w:rsidR="0053165B" w:rsidRDefault="00732846">
            <w:pPr>
              <w:jc w:val="right"/>
            </w:pPr>
            <w:r>
              <w:rPr>
                <w:color w:val="000000"/>
                <w:sz w:val="24"/>
              </w:rPr>
              <w:t>0.38</w:t>
            </w:r>
          </w:p>
        </w:tc>
      </w:tr>
      <w:tr w:rsidR="0053165B">
        <w:tc>
          <w:tcPr>
            <w:tcW w:w="870" w:type="dxa"/>
            <w:vAlign w:val="center"/>
          </w:tcPr>
          <w:p w:rsidR="0053165B" w:rsidRDefault="00732846">
            <w:pPr>
              <w:jc w:val="center"/>
            </w:pPr>
            <w:r>
              <w:rPr>
                <w:color w:val="000000"/>
                <w:sz w:val="24"/>
              </w:rPr>
              <w:t>19</w:t>
            </w:r>
          </w:p>
        </w:tc>
        <w:tc>
          <w:tcPr>
            <w:tcW w:w="1650" w:type="dxa"/>
            <w:vAlign w:val="center"/>
          </w:tcPr>
          <w:p w:rsidR="0053165B" w:rsidRDefault="00732846">
            <w:pPr>
              <w:jc w:val="center"/>
            </w:pPr>
            <w:r>
              <w:rPr>
                <w:color w:val="000000"/>
                <w:sz w:val="24"/>
              </w:rPr>
              <w:t>002011</w:t>
            </w:r>
          </w:p>
        </w:tc>
        <w:tc>
          <w:tcPr>
            <w:tcW w:w="1980" w:type="dxa"/>
            <w:vAlign w:val="center"/>
          </w:tcPr>
          <w:p w:rsidR="0053165B" w:rsidRDefault="00732846">
            <w:pPr>
              <w:jc w:val="center"/>
            </w:pPr>
            <w:r>
              <w:rPr>
                <w:color w:val="000000"/>
                <w:sz w:val="24"/>
              </w:rPr>
              <w:t>盾安环境</w:t>
            </w:r>
          </w:p>
        </w:tc>
        <w:tc>
          <w:tcPr>
            <w:tcW w:w="2880" w:type="dxa"/>
            <w:vAlign w:val="center"/>
          </w:tcPr>
          <w:p w:rsidR="0053165B" w:rsidRDefault="00732846">
            <w:pPr>
              <w:jc w:val="right"/>
            </w:pPr>
            <w:r>
              <w:rPr>
                <w:color w:val="000000"/>
                <w:sz w:val="24"/>
              </w:rPr>
              <w:t>184,341.00</w:t>
            </w:r>
          </w:p>
        </w:tc>
        <w:tc>
          <w:tcPr>
            <w:tcW w:w="1620" w:type="dxa"/>
            <w:vAlign w:val="center"/>
          </w:tcPr>
          <w:p w:rsidR="0053165B" w:rsidRDefault="00732846">
            <w:pPr>
              <w:jc w:val="right"/>
            </w:pPr>
            <w:r>
              <w:rPr>
                <w:color w:val="000000"/>
                <w:sz w:val="24"/>
              </w:rPr>
              <w:t>0.36</w:t>
            </w:r>
          </w:p>
        </w:tc>
      </w:tr>
      <w:tr w:rsidR="0053165B">
        <w:tc>
          <w:tcPr>
            <w:tcW w:w="870" w:type="dxa"/>
            <w:vAlign w:val="center"/>
          </w:tcPr>
          <w:p w:rsidR="0053165B" w:rsidRDefault="00732846">
            <w:pPr>
              <w:jc w:val="center"/>
            </w:pPr>
            <w:r>
              <w:rPr>
                <w:color w:val="000000"/>
                <w:sz w:val="24"/>
              </w:rPr>
              <w:t>20</w:t>
            </w:r>
          </w:p>
        </w:tc>
        <w:tc>
          <w:tcPr>
            <w:tcW w:w="1650" w:type="dxa"/>
            <w:vAlign w:val="center"/>
          </w:tcPr>
          <w:p w:rsidR="0053165B" w:rsidRDefault="00732846">
            <w:pPr>
              <w:jc w:val="center"/>
            </w:pPr>
            <w:r>
              <w:rPr>
                <w:color w:val="000000"/>
                <w:sz w:val="24"/>
              </w:rPr>
              <w:t>002410</w:t>
            </w:r>
          </w:p>
        </w:tc>
        <w:tc>
          <w:tcPr>
            <w:tcW w:w="1980" w:type="dxa"/>
            <w:vAlign w:val="center"/>
          </w:tcPr>
          <w:p w:rsidR="0053165B" w:rsidRDefault="00732846">
            <w:pPr>
              <w:jc w:val="center"/>
            </w:pPr>
            <w:r>
              <w:rPr>
                <w:color w:val="000000"/>
                <w:sz w:val="24"/>
              </w:rPr>
              <w:t>广联达</w:t>
            </w:r>
          </w:p>
        </w:tc>
        <w:tc>
          <w:tcPr>
            <w:tcW w:w="2880" w:type="dxa"/>
            <w:vAlign w:val="center"/>
          </w:tcPr>
          <w:p w:rsidR="0053165B" w:rsidRDefault="00732846">
            <w:pPr>
              <w:jc w:val="right"/>
            </w:pPr>
            <w:r>
              <w:rPr>
                <w:color w:val="000000"/>
                <w:sz w:val="24"/>
              </w:rPr>
              <w:t>178,548.00</w:t>
            </w:r>
          </w:p>
        </w:tc>
        <w:tc>
          <w:tcPr>
            <w:tcW w:w="1620" w:type="dxa"/>
            <w:vAlign w:val="center"/>
          </w:tcPr>
          <w:p w:rsidR="0053165B" w:rsidRDefault="00732846">
            <w:pPr>
              <w:jc w:val="right"/>
            </w:pPr>
            <w:r>
              <w:rPr>
                <w:color w:val="000000"/>
                <w:sz w:val="24"/>
              </w:rPr>
              <w:t>0.35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478413798"/>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3165B">
        <w:tc>
          <w:tcPr>
            <w:tcW w:w="870" w:type="dxa"/>
            <w:vAlign w:val="center"/>
          </w:tcPr>
          <w:p w:rsidR="0053165B" w:rsidRDefault="00732846">
            <w:pPr>
              <w:jc w:val="center"/>
            </w:pPr>
            <w:r>
              <w:rPr>
                <w:color w:val="000000"/>
                <w:sz w:val="24"/>
              </w:rPr>
              <w:t>1</w:t>
            </w:r>
          </w:p>
        </w:tc>
        <w:tc>
          <w:tcPr>
            <w:tcW w:w="1650" w:type="dxa"/>
            <w:vAlign w:val="center"/>
          </w:tcPr>
          <w:p w:rsidR="0053165B" w:rsidRDefault="00732846">
            <w:pPr>
              <w:jc w:val="center"/>
            </w:pPr>
            <w:r>
              <w:rPr>
                <w:color w:val="000000"/>
                <w:sz w:val="24"/>
              </w:rPr>
              <w:t>000002</w:t>
            </w:r>
          </w:p>
        </w:tc>
        <w:tc>
          <w:tcPr>
            <w:tcW w:w="1980" w:type="dxa"/>
            <w:vAlign w:val="center"/>
          </w:tcPr>
          <w:p w:rsidR="0053165B" w:rsidRDefault="00732846">
            <w:pPr>
              <w:jc w:val="center"/>
            </w:pPr>
            <w:r>
              <w:rPr>
                <w:color w:val="000000"/>
                <w:sz w:val="24"/>
              </w:rPr>
              <w:t>万</w:t>
            </w:r>
            <w:r>
              <w:rPr>
                <w:color w:val="000000"/>
                <w:sz w:val="24"/>
              </w:rPr>
              <w:t xml:space="preserve">  </w:t>
            </w:r>
            <w:r>
              <w:rPr>
                <w:color w:val="000000"/>
                <w:sz w:val="24"/>
              </w:rPr>
              <w:t>科Ａ</w:t>
            </w:r>
          </w:p>
        </w:tc>
        <w:tc>
          <w:tcPr>
            <w:tcW w:w="2880" w:type="dxa"/>
            <w:vAlign w:val="center"/>
          </w:tcPr>
          <w:p w:rsidR="0053165B" w:rsidRDefault="00732846">
            <w:pPr>
              <w:jc w:val="right"/>
            </w:pPr>
            <w:r>
              <w:rPr>
                <w:color w:val="000000"/>
                <w:sz w:val="24"/>
              </w:rPr>
              <w:t>2,952,339.00</w:t>
            </w:r>
          </w:p>
        </w:tc>
        <w:tc>
          <w:tcPr>
            <w:tcW w:w="1620" w:type="dxa"/>
            <w:vAlign w:val="center"/>
          </w:tcPr>
          <w:p w:rsidR="0053165B" w:rsidRDefault="00732846">
            <w:pPr>
              <w:jc w:val="right"/>
            </w:pPr>
            <w:r>
              <w:rPr>
                <w:color w:val="000000"/>
                <w:sz w:val="24"/>
              </w:rPr>
              <w:t>5.84</w:t>
            </w:r>
          </w:p>
        </w:tc>
      </w:tr>
      <w:tr w:rsidR="0053165B">
        <w:tc>
          <w:tcPr>
            <w:tcW w:w="870" w:type="dxa"/>
            <w:vAlign w:val="center"/>
          </w:tcPr>
          <w:p w:rsidR="0053165B" w:rsidRDefault="00732846">
            <w:pPr>
              <w:jc w:val="center"/>
            </w:pPr>
            <w:r>
              <w:rPr>
                <w:color w:val="000000"/>
                <w:sz w:val="24"/>
              </w:rPr>
              <w:t>2</w:t>
            </w:r>
          </w:p>
        </w:tc>
        <w:tc>
          <w:tcPr>
            <w:tcW w:w="1650" w:type="dxa"/>
            <w:vAlign w:val="center"/>
          </w:tcPr>
          <w:p w:rsidR="0053165B" w:rsidRDefault="00732846">
            <w:pPr>
              <w:jc w:val="center"/>
            </w:pPr>
            <w:r>
              <w:rPr>
                <w:color w:val="000000"/>
                <w:sz w:val="24"/>
              </w:rPr>
              <w:t>000750</w:t>
            </w:r>
          </w:p>
        </w:tc>
        <w:tc>
          <w:tcPr>
            <w:tcW w:w="1980" w:type="dxa"/>
            <w:vAlign w:val="center"/>
          </w:tcPr>
          <w:p w:rsidR="0053165B" w:rsidRDefault="00732846">
            <w:pPr>
              <w:jc w:val="center"/>
            </w:pPr>
            <w:r>
              <w:rPr>
                <w:color w:val="000000"/>
                <w:sz w:val="24"/>
              </w:rPr>
              <w:t>国海证券</w:t>
            </w:r>
          </w:p>
        </w:tc>
        <w:tc>
          <w:tcPr>
            <w:tcW w:w="2880" w:type="dxa"/>
            <w:vAlign w:val="center"/>
          </w:tcPr>
          <w:p w:rsidR="0053165B" w:rsidRDefault="00732846">
            <w:pPr>
              <w:jc w:val="right"/>
            </w:pPr>
            <w:r>
              <w:rPr>
                <w:color w:val="000000"/>
                <w:sz w:val="24"/>
              </w:rPr>
              <w:t>345,114.00</w:t>
            </w:r>
          </w:p>
        </w:tc>
        <w:tc>
          <w:tcPr>
            <w:tcW w:w="1620" w:type="dxa"/>
            <w:vAlign w:val="center"/>
          </w:tcPr>
          <w:p w:rsidR="0053165B" w:rsidRDefault="00732846">
            <w:pPr>
              <w:jc w:val="right"/>
            </w:pPr>
            <w:r>
              <w:rPr>
                <w:color w:val="000000"/>
                <w:sz w:val="24"/>
              </w:rPr>
              <w:t>0.68</w:t>
            </w:r>
          </w:p>
        </w:tc>
      </w:tr>
      <w:tr w:rsidR="0053165B">
        <w:tc>
          <w:tcPr>
            <w:tcW w:w="870" w:type="dxa"/>
            <w:vAlign w:val="center"/>
          </w:tcPr>
          <w:p w:rsidR="0053165B" w:rsidRDefault="00732846">
            <w:pPr>
              <w:jc w:val="center"/>
            </w:pPr>
            <w:r>
              <w:rPr>
                <w:color w:val="000000"/>
                <w:sz w:val="24"/>
              </w:rPr>
              <w:t>3</w:t>
            </w:r>
          </w:p>
        </w:tc>
        <w:tc>
          <w:tcPr>
            <w:tcW w:w="1650" w:type="dxa"/>
            <w:vAlign w:val="center"/>
          </w:tcPr>
          <w:p w:rsidR="0053165B" w:rsidRDefault="00732846">
            <w:pPr>
              <w:jc w:val="center"/>
            </w:pPr>
            <w:r>
              <w:rPr>
                <w:color w:val="000000"/>
                <w:sz w:val="24"/>
              </w:rPr>
              <w:t>000402</w:t>
            </w:r>
          </w:p>
        </w:tc>
        <w:tc>
          <w:tcPr>
            <w:tcW w:w="1980" w:type="dxa"/>
            <w:vAlign w:val="center"/>
          </w:tcPr>
          <w:p w:rsidR="0053165B" w:rsidRDefault="00732846">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53165B" w:rsidRDefault="00732846">
            <w:pPr>
              <w:jc w:val="right"/>
            </w:pPr>
            <w:r>
              <w:rPr>
                <w:color w:val="000000"/>
                <w:sz w:val="24"/>
              </w:rPr>
              <w:t>300,417.00</w:t>
            </w:r>
          </w:p>
        </w:tc>
        <w:tc>
          <w:tcPr>
            <w:tcW w:w="1620" w:type="dxa"/>
            <w:vAlign w:val="center"/>
          </w:tcPr>
          <w:p w:rsidR="0053165B" w:rsidRDefault="00732846">
            <w:pPr>
              <w:jc w:val="right"/>
            </w:pPr>
            <w:r>
              <w:rPr>
                <w:color w:val="000000"/>
                <w:sz w:val="24"/>
              </w:rPr>
              <w:t>0.59</w:t>
            </w:r>
          </w:p>
        </w:tc>
      </w:tr>
      <w:tr w:rsidR="0053165B">
        <w:tc>
          <w:tcPr>
            <w:tcW w:w="870" w:type="dxa"/>
            <w:vAlign w:val="center"/>
          </w:tcPr>
          <w:p w:rsidR="0053165B" w:rsidRDefault="00732846">
            <w:pPr>
              <w:jc w:val="center"/>
            </w:pPr>
            <w:r>
              <w:rPr>
                <w:color w:val="000000"/>
                <w:sz w:val="24"/>
              </w:rPr>
              <w:t>4</w:t>
            </w:r>
          </w:p>
        </w:tc>
        <w:tc>
          <w:tcPr>
            <w:tcW w:w="1650" w:type="dxa"/>
            <w:vAlign w:val="center"/>
          </w:tcPr>
          <w:p w:rsidR="0053165B" w:rsidRDefault="00732846">
            <w:pPr>
              <w:jc w:val="center"/>
            </w:pPr>
            <w:r>
              <w:rPr>
                <w:color w:val="000000"/>
                <w:sz w:val="24"/>
              </w:rPr>
              <w:t>000858</w:t>
            </w:r>
          </w:p>
        </w:tc>
        <w:tc>
          <w:tcPr>
            <w:tcW w:w="1980" w:type="dxa"/>
            <w:vAlign w:val="center"/>
          </w:tcPr>
          <w:p w:rsidR="0053165B" w:rsidRDefault="0073284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53165B" w:rsidRDefault="00732846">
            <w:pPr>
              <w:jc w:val="right"/>
            </w:pPr>
            <w:r>
              <w:rPr>
                <w:color w:val="000000"/>
                <w:sz w:val="24"/>
              </w:rPr>
              <w:t>266,105.00</w:t>
            </w:r>
          </w:p>
        </w:tc>
        <w:tc>
          <w:tcPr>
            <w:tcW w:w="1620" w:type="dxa"/>
            <w:vAlign w:val="center"/>
          </w:tcPr>
          <w:p w:rsidR="0053165B" w:rsidRDefault="00732846">
            <w:pPr>
              <w:jc w:val="right"/>
            </w:pPr>
            <w:r>
              <w:rPr>
                <w:color w:val="000000"/>
                <w:sz w:val="24"/>
              </w:rPr>
              <w:t>0.53</w:t>
            </w:r>
          </w:p>
        </w:tc>
      </w:tr>
      <w:tr w:rsidR="0053165B">
        <w:tc>
          <w:tcPr>
            <w:tcW w:w="870" w:type="dxa"/>
            <w:vAlign w:val="center"/>
          </w:tcPr>
          <w:p w:rsidR="0053165B" w:rsidRDefault="00732846">
            <w:pPr>
              <w:jc w:val="center"/>
            </w:pPr>
            <w:r>
              <w:rPr>
                <w:color w:val="000000"/>
                <w:sz w:val="24"/>
              </w:rPr>
              <w:t>5</w:t>
            </w:r>
          </w:p>
        </w:tc>
        <w:tc>
          <w:tcPr>
            <w:tcW w:w="1650" w:type="dxa"/>
            <w:vAlign w:val="center"/>
          </w:tcPr>
          <w:p w:rsidR="0053165B" w:rsidRDefault="00732846">
            <w:pPr>
              <w:jc w:val="center"/>
            </w:pPr>
            <w:r>
              <w:rPr>
                <w:color w:val="000000"/>
                <w:sz w:val="24"/>
              </w:rPr>
              <w:t>000651</w:t>
            </w:r>
          </w:p>
        </w:tc>
        <w:tc>
          <w:tcPr>
            <w:tcW w:w="1980" w:type="dxa"/>
            <w:vAlign w:val="center"/>
          </w:tcPr>
          <w:p w:rsidR="0053165B" w:rsidRDefault="00732846">
            <w:pPr>
              <w:jc w:val="center"/>
            </w:pPr>
            <w:r>
              <w:rPr>
                <w:color w:val="000000"/>
                <w:sz w:val="24"/>
              </w:rPr>
              <w:t>格力电器</w:t>
            </w:r>
          </w:p>
        </w:tc>
        <w:tc>
          <w:tcPr>
            <w:tcW w:w="2880" w:type="dxa"/>
            <w:vAlign w:val="center"/>
          </w:tcPr>
          <w:p w:rsidR="0053165B" w:rsidRDefault="00732846">
            <w:pPr>
              <w:jc w:val="right"/>
            </w:pPr>
            <w:r>
              <w:rPr>
                <w:color w:val="000000"/>
                <w:sz w:val="24"/>
              </w:rPr>
              <w:t>261,708.00</w:t>
            </w:r>
          </w:p>
        </w:tc>
        <w:tc>
          <w:tcPr>
            <w:tcW w:w="1620" w:type="dxa"/>
            <w:vAlign w:val="center"/>
          </w:tcPr>
          <w:p w:rsidR="0053165B" w:rsidRDefault="00732846">
            <w:pPr>
              <w:jc w:val="right"/>
            </w:pPr>
            <w:r>
              <w:rPr>
                <w:color w:val="000000"/>
                <w:sz w:val="24"/>
              </w:rPr>
              <w:t>0.52</w:t>
            </w:r>
          </w:p>
        </w:tc>
      </w:tr>
      <w:tr w:rsidR="0053165B">
        <w:tc>
          <w:tcPr>
            <w:tcW w:w="870" w:type="dxa"/>
            <w:vAlign w:val="center"/>
          </w:tcPr>
          <w:p w:rsidR="0053165B" w:rsidRDefault="00732846">
            <w:pPr>
              <w:jc w:val="center"/>
            </w:pPr>
            <w:r>
              <w:rPr>
                <w:color w:val="000000"/>
                <w:sz w:val="24"/>
              </w:rPr>
              <w:t>6</w:t>
            </w:r>
          </w:p>
        </w:tc>
        <w:tc>
          <w:tcPr>
            <w:tcW w:w="1650" w:type="dxa"/>
            <w:vAlign w:val="center"/>
          </w:tcPr>
          <w:p w:rsidR="0053165B" w:rsidRDefault="00732846">
            <w:pPr>
              <w:jc w:val="center"/>
            </w:pPr>
            <w:r>
              <w:rPr>
                <w:color w:val="000000"/>
                <w:sz w:val="24"/>
              </w:rPr>
              <w:t>000776</w:t>
            </w:r>
          </w:p>
        </w:tc>
        <w:tc>
          <w:tcPr>
            <w:tcW w:w="1980" w:type="dxa"/>
            <w:vAlign w:val="center"/>
          </w:tcPr>
          <w:p w:rsidR="0053165B" w:rsidRDefault="00732846">
            <w:pPr>
              <w:jc w:val="center"/>
            </w:pPr>
            <w:r>
              <w:rPr>
                <w:color w:val="000000"/>
                <w:sz w:val="24"/>
              </w:rPr>
              <w:t>广发证券</w:t>
            </w:r>
          </w:p>
        </w:tc>
        <w:tc>
          <w:tcPr>
            <w:tcW w:w="2880" w:type="dxa"/>
            <w:vAlign w:val="center"/>
          </w:tcPr>
          <w:p w:rsidR="0053165B" w:rsidRDefault="00732846">
            <w:pPr>
              <w:jc w:val="right"/>
            </w:pPr>
            <w:r>
              <w:rPr>
                <w:color w:val="000000"/>
                <w:sz w:val="24"/>
              </w:rPr>
              <w:t>235,136.00</w:t>
            </w:r>
          </w:p>
        </w:tc>
        <w:tc>
          <w:tcPr>
            <w:tcW w:w="1620" w:type="dxa"/>
            <w:vAlign w:val="center"/>
          </w:tcPr>
          <w:p w:rsidR="0053165B" w:rsidRDefault="00732846">
            <w:pPr>
              <w:jc w:val="right"/>
            </w:pPr>
            <w:r>
              <w:rPr>
                <w:color w:val="000000"/>
                <w:sz w:val="24"/>
              </w:rPr>
              <w:t>0.47</w:t>
            </w:r>
          </w:p>
        </w:tc>
      </w:tr>
      <w:tr w:rsidR="0053165B">
        <w:tc>
          <w:tcPr>
            <w:tcW w:w="870" w:type="dxa"/>
            <w:vAlign w:val="center"/>
          </w:tcPr>
          <w:p w:rsidR="0053165B" w:rsidRDefault="00732846">
            <w:pPr>
              <w:jc w:val="center"/>
            </w:pPr>
            <w:r>
              <w:rPr>
                <w:color w:val="000000"/>
                <w:sz w:val="24"/>
              </w:rPr>
              <w:t>7</w:t>
            </w:r>
          </w:p>
        </w:tc>
        <w:tc>
          <w:tcPr>
            <w:tcW w:w="1650" w:type="dxa"/>
            <w:vAlign w:val="center"/>
          </w:tcPr>
          <w:p w:rsidR="0053165B" w:rsidRDefault="00732846">
            <w:pPr>
              <w:jc w:val="center"/>
            </w:pPr>
            <w:r>
              <w:rPr>
                <w:color w:val="000000"/>
                <w:sz w:val="24"/>
              </w:rPr>
              <w:t>002467</w:t>
            </w:r>
          </w:p>
        </w:tc>
        <w:tc>
          <w:tcPr>
            <w:tcW w:w="1980" w:type="dxa"/>
            <w:vAlign w:val="center"/>
          </w:tcPr>
          <w:p w:rsidR="0053165B" w:rsidRDefault="00732846">
            <w:pPr>
              <w:jc w:val="center"/>
            </w:pPr>
            <w:r>
              <w:rPr>
                <w:color w:val="000000"/>
                <w:sz w:val="24"/>
              </w:rPr>
              <w:t>二六三</w:t>
            </w:r>
          </w:p>
        </w:tc>
        <w:tc>
          <w:tcPr>
            <w:tcW w:w="2880" w:type="dxa"/>
            <w:vAlign w:val="center"/>
          </w:tcPr>
          <w:p w:rsidR="0053165B" w:rsidRDefault="00732846">
            <w:pPr>
              <w:jc w:val="right"/>
            </w:pPr>
            <w:r>
              <w:rPr>
                <w:color w:val="000000"/>
                <w:sz w:val="24"/>
              </w:rPr>
              <w:t>225,830.00</w:t>
            </w:r>
          </w:p>
        </w:tc>
        <w:tc>
          <w:tcPr>
            <w:tcW w:w="1620" w:type="dxa"/>
            <w:vAlign w:val="center"/>
          </w:tcPr>
          <w:p w:rsidR="0053165B" w:rsidRDefault="00732846">
            <w:pPr>
              <w:jc w:val="right"/>
            </w:pPr>
            <w:r>
              <w:rPr>
                <w:color w:val="000000"/>
                <w:sz w:val="24"/>
              </w:rPr>
              <w:t>0.45</w:t>
            </w:r>
          </w:p>
        </w:tc>
      </w:tr>
      <w:tr w:rsidR="0053165B">
        <w:tc>
          <w:tcPr>
            <w:tcW w:w="870" w:type="dxa"/>
            <w:vAlign w:val="center"/>
          </w:tcPr>
          <w:p w:rsidR="0053165B" w:rsidRDefault="00732846">
            <w:pPr>
              <w:jc w:val="center"/>
            </w:pPr>
            <w:r>
              <w:rPr>
                <w:color w:val="000000"/>
                <w:sz w:val="24"/>
              </w:rPr>
              <w:t>8</w:t>
            </w:r>
          </w:p>
        </w:tc>
        <w:tc>
          <w:tcPr>
            <w:tcW w:w="1650" w:type="dxa"/>
            <w:vAlign w:val="center"/>
          </w:tcPr>
          <w:p w:rsidR="0053165B" w:rsidRDefault="00732846">
            <w:pPr>
              <w:jc w:val="center"/>
            </w:pPr>
            <w:r>
              <w:rPr>
                <w:color w:val="000000"/>
                <w:sz w:val="24"/>
              </w:rPr>
              <w:t>000001</w:t>
            </w:r>
          </w:p>
        </w:tc>
        <w:tc>
          <w:tcPr>
            <w:tcW w:w="1980" w:type="dxa"/>
            <w:vAlign w:val="center"/>
          </w:tcPr>
          <w:p w:rsidR="0053165B" w:rsidRDefault="00732846">
            <w:pPr>
              <w:jc w:val="center"/>
            </w:pPr>
            <w:r>
              <w:rPr>
                <w:color w:val="000000"/>
                <w:sz w:val="24"/>
              </w:rPr>
              <w:t>平安银行</w:t>
            </w:r>
          </w:p>
        </w:tc>
        <w:tc>
          <w:tcPr>
            <w:tcW w:w="2880" w:type="dxa"/>
            <w:vAlign w:val="center"/>
          </w:tcPr>
          <w:p w:rsidR="0053165B" w:rsidRDefault="00732846">
            <w:pPr>
              <w:jc w:val="right"/>
            </w:pPr>
            <w:r>
              <w:rPr>
                <w:color w:val="000000"/>
                <w:sz w:val="24"/>
              </w:rPr>
              <w:t>217,534.00</w:t>
            </w:r>
          </w:p>
        </w:tc>
        <w:tc>
          <w:tcPr>
            <w:tcW w:w="1620" w:type="dxa"/>
            <w:vAlign w:val="center"/>
          </w:tcPr>
          <w:p w:rsidR="0053165B" w:rsidRDefault="00732846">
            <w:pPr>
              <w:jc w:val="right"/>
            </w:pPr>
            <w:r>
              <w:rPr>
                <w:color w:val="000000"/>
                <w:sz w:val="24"/>
              </w:rPr>
              <w:t>0.43</w:t>
            </w:r>
          </w:p>
        </w:tc>
      </w:tr>
      <w:tr w:rsidR="0053165B">
        <w:tc>
          <w:tcPr>
            <w:tcW w:w="870" w:type="dxa"/>
            <w:vAlign w:val="center"/>
          </w:tcPr>
          <w:p w:rsidR="0053165B" w:rsidRDefault="00732846">
            <w:pPr>
              <w:jc w:val="center"/>
            </w:pPr>
            <w:r>
              <w:rPr>
                <w:color w:val="000000"/>
                <w:sz w:val="24"/>
              </w:rPr>
              <w:t>9</w:t>
            </w:r>
          </w:p>
        </w:tc>
        <w:tc>
          <w:tcPr>
            <w:tcW w:w="1650" w:type="dxa"/>
            <w:vAlign w:val="center"/>
          </w:tcPr>
          <w:p w:rsidR="0053165B" w:rsidRDefault="00732846">
            <w:pPr>
              <w:jc w:val="center"/>
            </w:pPr>
            <w:r>
              <w:rPr>
                <w:color w:val="000000"/>
                <w:sz w:val="24"/>
              </w:rPr>
              <w:t>002050</w:t>
            </w:r>
          </w:p>
        </w:tc>
        <w:tc>
          <w:tcPr>
            <w:tcW w:w="1980" w:type="dxa"/>
            <w:vAlign w:val="center"/>
          </w:tcPr>
          <w:p w:rsidR="0053165B" w:rsidRDefault="00732846">
            <w:pPr>
              <w:jc w:val="center"/>
            </w:pPr>
            <w:r>
              <w:rPr>
                <w:color w:val="000000"/>
                <w:sz w:val="24"/>
              </w:rPr>
              <w:t>三花智控</w:t>
            </w:r>
          </w:p>
        </w:tc>
        <w:tc>
          <w:tcPr>
            <w:tcW w:w="2880" w:type="dxa"/>
            <w:vAlign w:val="center"/>
          </w:tcPr>
          <w:p w:rsidR="0053165B" w:rsidRDefault="00732846">
            <w:pPr>
              <w:jc w:val="right"/>
            </w:pPr>
            <w:r>
              <w:rPr>
                <w:color w:val="000000"/>
                <w:sz w:val="24"/>
              </w:rPr>
              <w:t>206,961.82</w:t>
            </w:r>
          </w:p>
        </w:tc>
        <w:tc>
          <w:tcPr>
            <w:tcW w:w="1620" w:type="dxa"/>
            <w:vAlign w:val="center"/>
          </w:tcPr>
          <w:p w:rsidR="0053165B" w:rsidRDefault="00732846">
            <w:pPr>
              <w:jc w:val="right"/>
            </w:pPr>
            <w:r>
              <w:rPr>
                <w:color w:val="000000"/>
                <w:sz w:val="24"/>
              </w:rPr>
              <w:t>0.41</w:t>
            </w:r>
          </w:p>
        </w:tc>
      </w:tr>
      <w:tr w:rsidR="0053165B">
        <w:tc>
          <w:tcPr>
            <w:tcW w:w="870" w:type="dxa"/>
            <w:vAlign w:val="center"/>
          </w:tcPr>
          <w:p w:rsidR="0053165B" w:rsidRDefault="00732846">
            <w:pPr>
              <w:jc w:val="center"/>
            </w:pPr>
            <w:r>
              <w:rPr>
                <w:color w:val="000000"/>
                <w:sz w:val="24"/>
              </w:rPr>
              <w:t>10</w:t>
            </w:r>
          </w:p>
        </w:tc>
        <w:tc>
          <w:tcPr>
            <w:tcW w:w="1650" w:type="dxa"/>
            <w:vAlign w:val="center"/>
          </w:tcPr>
          <w:p w:rsidR="0053165B" w:rsidRDefault="00732846">
            <w:pPr>
              <w:jc w:val="center"/>
            </w:pPr>
            <w:r>
              <w:rPr>
                <w:color w:val="000000"/>
                <w:sz w:val="24"/>
              </w:rPr>
              <w:t>000875</w:t>
            </w:r>
          </w:p>
        </w:tc>
        <w:tc>
          <w:tcPr>
            <w:tcW w:w="1980" w:type="dxa"/>
            <w:vAlign w:val="center"/>
          </w:tcPr>
          <w:p w:rsidR="0053165B" w:rsidRDefault="00732846">
            <w:pPr>
              <w:jc w:val="center"/>
            </w:pPr>
            <w:r>
              <w:rPr>
                <w:color w:val="000000"/>
                <w:sz w:val="24"/>
              </w:rPr>
              <w:t>吉电股份</w:t>
            </w:r>
          </w:p>
        </w:tc>
        <w:tc>
          <w:tcPr>
            <w:tcW w:w="2880" w:type="dxa"/>
            <w:vAlign w:val="center"/>
          </w:tcPr>
          <w:p w:rsidR="0053165B" w:rsidRDefault="00732846">
            <w:pPr>
              <w:jc w:val="right"/>
            </w:pPr>
            <w:r>
              <w:rPr>
                <w:color w:val="000000"/>
                <w:sz w:val="24"/>
              </w:rPr>
              <w:t>198,420.00</w:t>
            </w:r>
          </w:p>
        </w:tc>
        <w:tc>
          <w:tcPr>
            <w:tcW w:w="1620" w:type="dxa"/>
            <w:vAlign w:val="center"/>
          </w:tcPr>
          <w:p w:rsidR="0053165B" w:rsidRDefault="00732846">
            <w:pPr>
              <w:jc w:val="right"/>
            </w:pPr>
            <w:r>
              <w:rPr>
                <w:color w:val="000000"/>
                <w:sz w:val="24"/>
              </w:rPr>
              <w:t>0.39</w:t>
            </w:r>
          </w:p>
        </w:tc>
      </w:tr>
      <w:tr w:rsidR="0053165B">
        <w:tc>
          <w:tcPr>
            <w:tcW w:w="870" w:type="dxa"/>
            <w:vAlign w:val="center"/>
          </w:tcPr>
          <w:p w:rsidR="0053165B" w:rsidRDefault="00732846">
            <w:pPr>
              <w:jc w:val="center"/>
            </w:pPr>
            <w:r>
              <w:rPr>
                <w:color w:val="000000"/>
                <w:sz w:val="24"/>
              </w:rPr>
              <w:t>11</w:t>
            </w:r>
          </w:p>
        </w:tc>
        <w:tc>
          <w:tcPr>
            <w:tcW w:w="1650" w:type="dxa"/>
            <w:vAlign w:val="center"/>
          </w:tcPr>
          <w:p w:rsidR="0053165B" w:rsidRDefault="00732846">
            <w:pPr>
              <w:jc w:val="center"/>
            </w:pPr>
            <w:r>
              <w:rPr>
                <w:color w:val="000000"/>
                <w:sz w:val="24"/>
              </w:rPr>
              <w:t>000783</w:t>
            </w:r>
          </w:p>
        </w:tc>
        <w:tc>
          <w:tcPr>
            <w:tcW w:w="1980" w:type="dxa"/>
            <w:vAlign w:val="center"/>
          </w:tcPr>
          <w:p w:rsidR="0053165B" w:rsidRDefault="00732846">
            <w:pPr>
              <w:jc w:val="center"/>
            </w:pPr>
            <w:r>
              <w:rPr>
                <w:color w:val="000000"/>
                <w:sz w:val="24"/>
              </w:rPr>
              <w:t>长江证券</w:t>
            </w:r>
          </w:p>
        </w:tc>
        <w:tc>
          <w:tcPr>
            <w:tcW w:w="2880" w:type="dxa"/>
            <w:vAlign w:val="center"/>
          </w:tcPr>
          <w:p w:rsidR="0053165B" w:rsidRDefault="00732846">
            <w:pPr>
              <w:jc w:val="right"/>
            </w:pPr>
            <w:r>
              <w:rPr>
                <w:color w:val="000000"/>
                <w:sz w:val="24"/>
              </w:rPr>
              <w:t>198,060.00</w:t>
            </w:r>
          </w:p>
        </w:tc>
        <w:tc>
          <w:tcPr>
            <w:tcW w:w="1620" w:type="dxa"/>
            <w:vAlign w:val="center"/>
          </w:tcPr>
          <w:p w:rsidR="0053165B" w:rsidRDefault="00732846">
            <w:pPr>
              <w:jc w:val="right"/>
            </w:pPr>
            <w:r>
              <w:rPr>
                <w:color w:val="000000"/>
                <w:sz w:val="24"/>
              </w:rPr>
              <w:t>0.39</w:t>
            </w:r>
          </w:p>
        </w:tc>
      </w:tr>
      <w:tr w:rsidR="0053165B">
        <w:tc>
          <w:tcPr>
            <w:tcW w:w="870" w:type="dxa"/>
            <w:vAlign w:val="center"/>
          </w:tcPr>
          <w:p w:rsidR="0053165B" w:rsidRDefault="00732846">
            <w:pPr>
              <w:jc w:val="center"/>
            </w:pPr>
            <w:r>
              <w:rPr>
                <w:color w:val="000000"/>
                <w:sz w:val="24"/>
              </w:rPr>
              <w:t>12</w:t>
            </w:r>
          </w:p>
        </w:tc>
        <w:tc>
          <w:tcPr>
            <w:tcW w:w="1650" w:type="dxa"/>
            <w:vAlign w:val="center"/>
          </w:tcPr>
          <w:p w:rsidR="0053165B" w:rsidRDefault="00732846">
            <w:pPr>
              <w:jc w:val="center"/>
            </w:pPr>
            <w:r>
              <w:rPr>
                <w:color w:val="000000"/>
                <w:sz w:val="24"/>
              </w:rPr>
              <w:t>000939</w:t>
            </w:r>
          </w:p>
        </w:tc>
        <w:tc>
          <w:tcPr>
            <w:tcW w:w="1980" w:type="dxa"/>
            <w:vAlign w:val="center"/>
          </w:tcPr>
          <w:p w:rsidR="0053165B" w:rsidRDefault="00732846">
            <w:pPr>
              <w:jc w:val="center"/>
            </w:pPr>
            <w:r>
              <w:rPr>
                <w:color w:val="000000"/>
                <w:sz w:val="24"/>
              </w:rPr>
              <w:t>凯迪生态</w:t>
            </w:r>
          </w:p>
        </w:tc>
        <w:tc>
          <w:tcPr>
            <w:tcW w:w="2880" w:type="dxa"/>
            <w:vAlign w:val="center"/>
          </w:tcPr>
          <w:p w:rsidR="0053165B" w:rsidRDefault="00732846">
            <w:pPr>
              <w:jc w:val="right"/>
            </w:pPr>
            <w:r>
              <w:rPr>
                <w:color w:val="000000"/>
                <w:sz w:val="24"/>
              </w:rPr>
              <w:t>198,017.00</w:t>
            </w:r>
          </w:p>
        </w:tc>
        <w:tc>
          <w:tcPr>
            <w:tcW w:w="1620" w:type="dxa"/>
            <w:vAlign w:val="center"/>
          </w:tcPr>
          <w:p w:rsidR="0053165B" w:rsidRDefault="00732846">
            <w:pPr>
              <w:jc w:val="right"/>
            </w:pPr>
            <w:r>
              <w:rPr>
                <w:color w:val="000000"/>
                <w:sz w:val="24"/>
              </w:rPr>
              <w:t>0.39</w:t>
            </w:r>
          </w:p>
        </w:tc>
      </w:tr>
      <w:tr w:rsidR="0053165B">
        <w:tc>
          <w:tcPr>
            <w:tcW w:w="870" w:type="dxa"/>
            <w:vAlign w:val="center"/>
          </w:tcPr>
          <w:p w:rsidR="0053165B" w:rsidRDefault="00732846">
            <w:pPr>
              <w:jc w:val="center"/>
            </w:pPr>
            <w:r>
              <w:rPr>
                <w:color w:val="000000"/>
                <w:sz w:val="24"/>
              </w:rPr>
              <w:t>13</w:t>
            </w:r>
          </w:p>
        </w:tc>
        <w:tc>
          <w:tcPr>
            <w:tcW w:w="1650" w:type="dxa"/>
            <w:vAlign w:val="center"/>
          </w:tcPr>
          <w:p w:rsidR="0053165B" w:rsidRDefault="00732846">
            <w:pPr>
              <w:jc w:val="center"/>
            </w:pPr>
            <w:r>
              <w:rPr>
                <w:color w:val="000000"/>
                <w:sz w:val="24"/>
              </w:rPr>
              <w:t>002415</w:t>
            </w:r>
          </w:p>
        </w:tc>
        <w:tc>
          <w:tcPr>
            <w:tcW w:w="1980" w:type="dxa"/>
            <w:vAlign w:val="center"/>
          </w:tcPr>
          <w:p w:rsidR="0053165B" w:rsidRDefault="00732846">
            <w:pPr>
              <w:jc w:val="center"/>
            </w:pPr>
            <w:r>
              <w:rPr>
                <w:color w:val="000000"/>
                <w:sz w:val="24"/>
              </w:rPr>
              <w:t>海康威视</w:t>
            </w:r>
          </w:p>
        </w:tc>
        <w:tc>
          <w:tcPr>
            <w:tcW w:w="2880" w:type="dxa"/>
            <w:vAlign w:val="center"/>
          </w:tcPr>
          <w:p w:rsidR="0053165B" w:rsidRDefault="00732846">
            <w:pPr>
              <w:jc w:val="right"/>
            </w:pPr>
            <w:r>
              <w:rPr>
                <w:color w:val="000000"/>
                <w:sz w:val="24"/>
              </w:rPr>
              <w:t>195,820.00</w:t>
            </w:r>
          </w:p>
        </w:tc>
        <w:tc>
          <w:tcPr>
            <w:tcW w:w="1620" w:type="dxa"/>
            <w:vAlign w:val="center"/>
          </w:tcPr>
          <w:p w:rsidR="0053165B" w:rsidRDefault="00732846">
            <w:pPr>
              <w:jc w:val="right"/>
            </w:pPr>
            <w:r>
              <w:rPr>
                <w:color w:val="000000"/>
                <w:sz w:val="24"/>
              </w:rPr>
              <w:t>0.39</w:t>
            </w:r>
          </w:p>
        </w:tc>
      </w:tr>
      <w:tr w:rsidR="0053165B">
        <w:tc>
          <w:tcPr>
            <w:tcW w:w="870" w:type="dxa"/>
            <w:vAlign w:val="center"/>
          </w:tcPr>
          <w:p w:rsidR="0053165B" w:rsidRDefault="00732846">
            <w:pPr>
              <w:jc w:val="center"/>
            </w:pPr>
            <w:r>
              <w:rPr>
                <w:color w:val="000000"/>
                <w:sz w:val="24"/>
              </w:rPr>
              <w:t>14</w:t>
            </w:r>
          </w:p>
        </w:tc>
        <w:tc>
          <w:tcPr>
            <w:tcW w:w="1650" w:type="dxa"/>
            <w:vAlign w:val="center"/>
          </w:tcPr>
          <w:p w:rsidR="0053165B" w:rsidRDefault="00732846">
            <w:pPr>
              <w:jc w:val="center"/>
            </w:pPr>
            <w:r>
              <w:rPr>
                <w:color w:val="000000"/>
                <w:sz w:val="24"/>
              </w:rPr>
              <w:t>000725</w:t>
            </w:r>
          </w:p>
        </w:tc>
        <w:tc>
          <w:tcPr>
            <w:tcW w:w="1980" w:type="dxa"/>
            <w:vAlign w:val="center"/>
          </w:tcPr>
          <w:p w:rsidR="0053165B" w:rsidRDefault="00732846">
            <w:pPr>
              <w:jc w:val="center"/>
            </w:pPr>
            <w:r>
              <w:rPr>
                <w:color w:val="000000"/>
                <w:sz w:val="24"/>
              </w:rPr>
              <w:t>京东方Ａ</w:t>
            </w:r>
          </w:p>
        </w:tc>
        <w:tc>
          <w:tcPr>
            <w:tcW w:w="2880" w:type="dxa"/>
            <w:vAlign w:val="center"/>
          </w:tcPr>
          <w:p w:rsidR="0053165B" w:rsidRDefault="00732846">
            <w:pPr>
              <w:jc w:val="right"/>
            </w:pPr>
            <w:r>
              <w:rPr>
                <w:color w:val="000000"/>
                <w:sz w:val="24"/>
              </w:rPr>
              <w:t>192,519.00</w:t>
            </w:r>
          </w:p>
        </w:tc>
        <w:tc>
          <w:tcPr>
            <w:tcW w:w="1620" w:type="dxa"/>
            <w:vAlign w:val="center"/>
          </w:tcPr>
          <w:p w:rsidR="0053165B" w:rsidRDefault="00732846">
            <w:pPr>
              <w:jc w:val="right"/>
            </w:pPr>
            <w:r>
              <w:rPr>
                <w:color w:val="000000"/>
                <w:sz w:val="24"/>
              </w:rPr>
              <w:t>0.38</w:t>
            </w:r>
          </w:p>
        </w:tc>
      </w:tr>
      <w:tr w:rsidR="0053165B">
        <w:tc>
          <w:tcPr>
            <w:tcW w:w="870" w:type="dxa"/>
            <w:vAlign w:val="center"/>
          </w:tcPr>
          <w:p w:rsidR="0053165B" w:rsidRDefault="00732846">
            <w:pPr>
              <w:jc w:val="center"/>
            </w:pPr>
            <w:r>
              <w:rPr>
                <w:color w:val="000000"/>
                <w:sz w:val="24"/>
              </w:rPr>
              <w:t>15</w:t>
            </w:r>
          </w:p>
        </w:tc>
        <w:tc>
          <w:tcPr>
            <w:tcW w:w="1650" w:type="dxa"/>
            <w:vAlign w:val="center"/>
          </w:tcPr>
          <w:p w:rsidR="0053165B" w:rsidRDefault="00732846">
            <w:pPr>
              <w:jc w:val="center"/>
            </w:pPr>
            <w:r>
              <w:rPr>
                <w:color w:val="000000"/>
                <w:sz w:val="24"/>
              </w:rPr>
              <w:t>002048</w:t>
            </w:r>
          </w:p>
        </w:tc>
        <w:tc>
          <w:tcPr>
            <w:tcW w:w="1980" w:type="dxa"/>
            <w:vAlign w:val="center"/>
          </w:tcPr>
          <w:p w:rsidR="0053165B" w:rsidRDefault="00732846">
            <w:pPr>
              <w:jc w:val="center"/>
            </w:pPr>
            <w:r>
              <w:rPr>
                <w:color w:val="000000"/>
                <w:sz w:val="24"/>
              </w:rPr>
              <w:t>宁波华翔</w:t>
            </w:r>
          </w:p>
        </w:tc>
        <w:tc>
          <w:tcPr>
            <w:tcW w:w="2880" w:type="dxa"/>
            <w:vAlign w:val="center"/>
          </w:tcPr>
          <w:p w:rsidR="0053165B" w:rsidRDefault="00732846">
            <w:pPr>
              <w:jc w:val="right"/>
            </w:pPr>
            <w:r>
              <w:rPr>
                <w:color w:val="000000"/>
                <w:sz w:val="24"/>
              </w:rPr>
              <w:t>183,561.59</w:t>
            </w:r>
          </w:p>
        </w:tc>
        <w:tc>
          <w:tcPr>
            <w:tcW w:w="1620" w:type="dxa"/>
            <w:vAlign w:val="center"/>
          </w:tcPr>
          <w:p w:rsidR="0053165B" w:rsidRDefault="00732846">
            <w:pPr>
              <w:jc w:val="right"/>
            </w:pPr>
            <w:r>
              <w:rPr>
                <w:color w:val="000000"/>
                <w:sz w:val="24"/>
              </w:rPr>
              <w:t>0.36</w:t>
            </w:r>
          </w:p>
        </w:tc>
      </w:tr>
      <w:tr w:rsidR="0053165B">
        <w:tc>
          <w:tcPr>
            <w:tcW w:w="870" w:type="dxa"/>
            <w:vAlign w:val="center"/>
          </w:tcPr>
          <w:p w:rsidR="0053165B" w:rsidRDefault="00732846">
            <w:pPr>
              <w:jc w:val="center"/>
            </w:pPr>
            <w:r>
              <w:rPr>
                <w:color w:val="000000"/>
                <w:sz w:val="24"/>
              </w:rPr>
              <w:t>16</w:t>
            </w:r>
          </w:p>
        </w:tc>
        <w:tc>
          <w:tcPr>
            <w:tcW w:w="1650" w:type="dxa"/>
            <w:vAlign w:val="center"/>
          </w:tcPr>
          <w:p w:rsidR="0053165B" w:rsidRDefault="00732846">
            <w:pPr>
              <w:jc w:val="center"/>
            </w:pPr>
            <w:r>
              <w:rPr>
                <w:color w:val="000000"/>
                <w:sz w:val="24"/>
              </w:rPr>
              <w:t>000825</w:t>
            </w:r>
          </w:p>
        </w:tc>
        <w:tc>
          <w:tcPr>
            <w:tcW w:w="1980" w:type="dxa"/>
            <w:vAlign w:val="center"/>
          </w:tcPr>
          <w:p w:rsidR="0053165B" w:rsidRDefault="00732846">
            <w:pPr>
              <w:jc w:val="center"/>
            </w:pPr>
            <w:r>
              <w:rPr>
                <w:color w:val="000000"/>
                <w:sz w:val="24"/>
              </w:rPr>
              <w:t>太钢不锈</w:t>
            </w:r>
          </w:p>
        </w:tc>
        <w:tc>
          <w:tcPr>
            <w:tcW w:w="2880" w:type="dxa"/>
            <w:vAlign w:val="center"/>
          </w:tcPr>
          <w:p w:rsidR="0053165B" w:rsidRDefault="00732846">
            <w:pPr>
              <w:jc w:val="right"/>
            </w:pPr>
            <w:r>
              <w:rPr>
                <w:color w:val="000000"/>
                <w:sz w:val="24"/>
              </w:rPr>
              <w:t>183,550.62</w:t>
            </w:r>
          </w:p>
        </w:tc>
        <w:tc>
          <w:tcPr>
            <w:tcW w:w="1620" w:type="dxa"/>
            <w:vAlign w:val="center"/>
          </w:tcPr>
          <w:p w:rsidR="0053165B" w:rsidRDefault="00732846">
            <w:pPr>
              <w:jc w:val="right"/>
            </w:pPr>
            <w:r>
              <w:rPr>
                <w:color w:val="000000"/>
                <w:sz w:val="24"/>
              </w:rPr>
              <w:t>0.36</w:t>
            </w:r>
          </w:p>
        </w:tc>
      </w:tr>
      <w:tr w:rsidR="0053165B">
        <w:tc>
          <w:tcPr>
            <w:tcW w:w="870" w:type="dxa"/>
            <w:vAlign w:val="center"/>
          </w:tcPr>
          <w:p w:rsidR="0053165B" w:rsidRDefault="00732846">
            <w:pPr>
              <w:jc w:val="center"/>
            </w:pPr>
            <w:r>
              <w:rPr>
                <w:color w:val="000000"/>
                <w:sz w:val="24"/>
              </w:rPr>
              <w:t>17</w:t>
            </w:r>
          </w:p>
        </w:tc>
        <w:tc>
          <w:tcPr>
            <w:tcW w:w="1650" w:type="dxa"/>
            <w:vAlign w:val="center"/>
          </w:tcPr>
          <w:p w:rsidR="0053165B" w:rsidRDefault="00732846">
            <w:pPr>
              <w:jc w:val="center"/>
            </w:pPr>
            <w:r>
              <w:rPr>
                <w:color w:val="000000"/>
                <w:sz w:val="24"/>
              </w:rPr>
              <w:t>002570</w:t>
            </w:r>
          </w:p>
        </w:tc>
        <w:tc>
          <w:tcPr>
            <w:tcW w:w="1980" w:type="dxa"/>
            <w:vAlign w:val="center"/>
          </w:tcPr>
          <w:p w:rsidR="0053165B" w:rsidRDefault="00732846">
            <w:pPr>
              <w:jc w:val="center"/>
            </w:pPr>
            <w:r>
              <w:rPr>
                <w:color w:val="000000"/>
                <w:sz w:val="24"/>
              </w:rPr>
              <w:t>贝因美</w:t>
            </w:r>
          </w:p>
        </w:tc>
        <w:tc>
          <w:tcPr>
            <w:tcW w:w="2880" w:type="dxa"/>
            <w:vAlign w:val="center"/>
          </w:tcPr>
          <w:p w:rsidR="0053165B" w:rsidRDefault="00732846">
            <w:pPr>
              <w:jc w:val="right"/>
            </w:pPr>
            <w:r>
              <w:rPr>
                <w:color w:val="000000"/>
                <w:sz w:val="24"/>
              </w:rPr>
              <w:t>178,454.00</w:t>
            </w:r>
          </w:p>
        </w:tc>
        <w:tc>
          <w:tcPr>
            <w:tcW w:w="1620" w:type="dxa"/>
            <w:vAlign w:val="center"/>
          </w:tcPr>
          <w:p w:rsidR="0053165B" w:rsidRDefault="00732846">
            <w:pPr>
              <w:jc w:val="right"/>
            </w:pPr>
            <w:r>
              <w:rPr>
                <w:color w:val="000000"/>
                <w:sz w:val="24"/>
              </w:rPr>
              <w:t>0.35</w:t>
            </w:r>
          </w:p>
        </w:tc>
      </w:tr>
      <w:tr w:rsidR="0053165B">
        <w:tc>
          <w:tcPr>
            <w:tcW w:w="870" w:type="dxa"/>
            <w:vAlign w:val="center"/>
          </w:tcPr>
          <w:p w:rsidR="0053165B" w:rsidRDefault="00732846">
            <w:pPr>
              <w:jc w:val="center"/>
            </w:pPr>
            <w:r>
              <w:rPr>
                <w:color w:val="000000"/>
                <w:sz w:val="24"/>
              </w:rPr>
              <w:t>18</w:t>
            </w:r>
          </w:p>
        </w:tc>
        <w:tc>
          <w:tcPr>
            <w:tcW w:w="1650" w:type="dxa"/>
            <w:vAlign w:val="center"/>
          </w:tcPr>
          <w:p w:rsidR="0053165B" w:rsidRDefault="00732846">
            <w:pPr>
              <w:jc w:val="center"/>
            </w:pPr>
            <w:r>
              <w:rPr>
                <w:color w:val="000000"/>
                <w:sz w:val="24"/>
              </w:rPr>
              <w:t>000975</w:t>
            </w:r>
          </w:p>
        </w:tc>
        <w:tc>
          <w:tcPr>
            <w:tcW w:w="1980" w:type="dxa"/>
            <w:vAlign w:val="center"/>
          </w:tcPr>
          <w:p w:rsidR="0053165B" w:rsidRDefault="00732846">
            <w:pPr>
              <w:jc w:val="center"/>
            </w:pPr>
            <w:r>
              <w:rPr>
                <w:color w:val="000000"/>
                <w:sz w:val="24"/>
              </w:rPr>
              <w:t>银泰资源</w:t>
            </w:r>
          </w:p>
        </w:tc>
        <w:tc>
          <w:tcPr>
            <w:tcW w:w="2880" w:type="dxa"/>
            <w:vAlign w:val="center"/>
          </w:tcPr>
          <w:p w:rsidR="0053165B" w:rsidRDefault="00732846">
            <w:pPr>
              <w:jc w:val="right"/>
            </w:pPr>
            <w:r>
              <w:rPr>
                <w:color w:val="000000"/>
                <w:sz w:val="24"/>
              </w:rPr>
              <w:t>172,691.55</w:t>
            </w:r>
          </w:p>
        </w:tc>
        <w:tc>
          <w:tcPr>
            <w:tcW w:w="1620" w:type="dxa"/>
            <w:vAlign w:val="center"/>
          </w:tcPr>
          <w:p w:rsidR="0053165B" w:rsidRDefault="00732846">
            <w:pPr>
              <w:jc w:val="right"/>
            </w:pPr>
            <w:r>
              <w:rPr>
                <w:color w:val="000000"/>
                <w:sz w:val="24"/>
              </w:rPr>
              <w:t>0.34</w:t>
            </w:r>
          </w:p>
        </w:tc>
      </w:tr>
      <w:tr w:rsidR="0053165B">
        <w:tc>
          <w:tcPr>
            <w:tcW w:w="870" w:type="dxa"/>
            <w:vAlign w:val="center"/>
          </w:tcPr>
          <w:p w:rsidR="0053165B" w:rsidRDefault="00732846">
            <w:pPr>
              <w:jc w:val="center"/>
            </w:pPr>
            <w:r>
              <w:rPr>
                <w:color w:val="000000"/>
                <w:sz w:val="24"/>
              </w:rPr>
              <w:t>19</w:t>
            </w:r>
          </w:p>
        </w:tc>
        <w:tc>
          <w:tcPr>
            <w:tcW w:w="1650" w:type="dxa"/>
            <w:vAlign w:val="center"/>
          </w:tcPr>
          <w:p w:rsidR="0053165B" w:rsidRDefault="00732846">
            <w:pPr>
              <w:jc w:val="center"/>
            </w:pPr>
            <w:r>
              <w:rPr>
                <w:color w:val="000000"/>
                <w:sz w:val="24"/>
              </w:rPr>
              <w:t>000100</w:t>
            </w:r>
          </w:p>
        </w:tc>
        <w:tc>
          <w:tcPr>
            <w:tcW w:w="1980" w:type="dxa"/>
            <w:vAlign w:val="center"/>
          </w:tcPr>
          <w:p w:rsidR="0053165B" w:rsidRDefault="00732846">
            <w:pPr>
              <w:jc w:val="center"/>
            </w:pPr>
            <w:r>
              <w:rPr>
                <w:color w:val="000000"/>
                <w:sz w:val="24"/>
              </w:rPr>
              <w:t xml:space="preserve">TCL </w:t>
            </w:r>
            <w:r>
              <w:rPr>
                <w:color w:val="000000"/>
                <w:sz w:val="24"/>
              </w:rPr>
              <w:t>集团</w:t>
            </w:r>
          </w:p>
        </w:tc>
        <w:tc>
          <w:tcPr>
            <w:tcW w:w="2880" w:type="dxa"/>
            <w:vAlign w:val="center"/>
          </w:tcPr>
          <w:p w:rsidR="0053165B" w:rsidRDefault="00732846">
            <w:pPr>
              <w:jc w:val="right"/>
            </w:pPr>
            <w:r>
              <w:rPr>
                <w:color w:val="000000"/>
                <w:sz w:val="24"/>
              </w:rPr>
              <w:t>172,248.00</w:t>
            </w:r>
          </w:p>
        </w:tc>
        <w:tc>
          <w:tcPr>
            <w:tcW w:w="1620" w:type="dxa"/>
            <w:vAlign w:val="center"/>
          </w:tcPr>
          <w:p w:rsidR="0053165B" w:rsidRDefault="00732846">
            <w:pPr>
              <w:jc w:val="right"/>
            </w:pPr>
            <w:r>
              <w:rPr>
                <w:color w:val="000000"/>
                <w:sz w:val="24"/>
              </w:rPr>
              <w:t>0.34</w:t>
            </w:r>
          </w:p>
        </w:tc>
      </w:tr>
      <w:tr w:rsidR="0053165B">
        <w:tc>
          <w:tcPr>
            <w:tcW w:w="870" w:type="dxa"/>
            <w:vAlign w:val="center"/>
          </w:tcPr>
          <w:p w:rsidR="0053165B" w:rsidRDefault="00732846">
            <w:pPr>
              <w:jc w:val="center"/>
            </w:pPr>
            <w:r>
              <w:rPr>
                <w:color w:val="000000"/>
                <w:sz w:val="24"/>
              </w:rPr>
              <w:t>20</w:t>
            </w:r>
          </w:p>
        </w:tc>
        <w:tc>
          <w:tcPr>
            <w:tcW w:w="1650" w:type="dxa"/>
            <w:vAlign w:val="center"/>
          </w:tcPr>
          <w:p w:rsidR="0053165B" w:rsidRDefault="00732846">
            <w:pPr>
              <w:jc w:val="center"/>
            </w:pPr>
            <w:r>
              <w:rPr>
                <w:color w:val="000000"/>
                <w:sz w:val="24"/>
              </w:rPr>
              <w:t>000541</w:t>
            </w:r>
          </w:p>
        </w:tc>
        <w:tc>
          <w:tcPr>
            <w:tcW w:w="1980" w:type="dxa"/>
            <w:vAlign w:val="center"/>
          </w:tcPr>
          <w:p w:rsidR="0053165B" w:rsidRDefault="00732846">
            <w:pPr>
              <w:jc w:val="center"/>
            </w:pPr>
            <w:r>
              <w:rPr>
                <w:color w:val="000000"/>
                <w:sz w:val="24"/>
              </w:rPr>
              <w:t>佛山照明</w:t>
            </w:r>
          </w:p>
        </w:tc>
        <w:tc>
          <w:tcPr>
            <w:tcW w:w="2880" w:type="dxa"/>
            <w:vAlign w:val="center"/>
          </w:tcPr>
          <w:p w:rsidR="0053165B" w:rsidRDefault="00732846">
            <w:pPr>
              <w:jc w:val="right"/>
            </w:pPr>
            <w:r>
              <w:rPr>
                <w:color w:val="000000"/>
                <w:sz w:val="24"/>
              </w:rPr>
              <w:t>167,124.00</w:t>
            </w:r>
          </w:p>
        </w:tc>
        <w:tc>
          <w:tcPr>
            <w:tcW w:w="1620" w:type="dxa"/>
            <w:vAlign w:val="center"/>
          </w:tcPr>
          <w:p w:rsidR="0053165B" w:rsidRDefault="00732846">
            <w:pPr>
              <w:jc w:val="right"/>
            </w:pPr>
            <w:r>
              <w:rPr>
                <w:color w:val="000000"/>
                <w:sz w:val="24"/>
              </w:rPr>
              <w:t>0.33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478413799"/>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12,650,044.47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12,176,997.10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3" w:name="_Toc234814104"/>
      <w:bookmarkStart w:id="234" w:name="_Toc361324883"/>
      <w:bookmarkStart w:id="235" w:name="_Toc478413800"/>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3"/>
      <w:bookmarkEnd w:id="234"/>
      <w:bookmarkEnd w:id="235"/>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6" w:name="_Toc361324884"/>
      <w:bookmarkStart w:id="237" w:name="_Toc478413801"/>
      <w:r w:rsidRPr="00AD0E47">
        <w:rPr>
          <w:rFonts w:ascii="Times New Roman" w:hAnsi="Times New Roman"/>
          <w:kern w:val="0"/>
          <w:szCs w:val="24"/>
        </w:rPr>
        <w:t>8.6</w:t>
      </w:r>
      <w:bookmarkStart w:id="238"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6"/>
      <w:bookmarkEnd w:id="237"/>
      <w:bookmarkEnd w:id="238"/>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9" w:name="_Toc361324885"/>
      <w:bookmarkStart w:id="240" w:name="_Toc478413802"/>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9"/>
      <w:bookmarkEnd w:id="24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41" w:name="_Toc478413803"/>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41"/>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6"/>
      <w:bookmarkStart w:id="243" w:name="_Toc478413804"/>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2"/>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4" w:name="_Toc47841380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4"/>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r w:rsidRPr="00D754A9">
        <w:rPr>
          <w:kern w:val="0"/>
          <w:sz w:val="24"/>
        </w:rPr>
        <w:t xml:space="preserve"> </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5" w:name="_Toc47841380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5"/>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6" w:name="_Toc361324887"/>
      <w:bookmarkStart w:id="247" w:name="_Toc47841380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6"/>
      <w:bookmarkEnd w:id="247"/>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报告期内本基金投资的前十名证券的发行主体除广发证券（证券代码：</w:t>
      </w:r>
      <w:r w:rsidRPr="00250232">
        <w:rPr>
          <w:color w:val="000000"/>
          <w:sz w:val="24"/>
        </w:rPr>
        <w:t>000776</w:t>
      </w:r>
      <w:r w:rsidRPr="00250232">
        <w:rPr>
          <w:color w:val="000000"/>
          <w:sz w:val="24"/>
        </w:rPr>
        <w:t>）外，未出现被监管部门立案调查，或在报告编制日前一年内受到公开谴责、处罚的情形。</w:t>
      </w:r>
    </w:p>
    <w:p w:rsidR="0053165B" w:rsidRDefault="00732846">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rsidR="0053165B" w:rsidRDefault="00732846">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8" w:name="_Toc478413808"/>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700.45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163.18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863.63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78413809"/>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478413810"/>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478413811"/>
      <w:r w:rsidRPr="00AD0E47">
        <w:rPr>
          <w:rFonts w:ascii="Times New Roman" w:hAnsi="Times New Roman"/>
          <w:kern w:val="0"/>
          <w:szCs w:val="24"/>
        </w:rPr>
        <w:t>8.12.5.1</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期末指数投资前十名股票中存在流通受限情况的说明</w:t>
      </w:r>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53165B">
        <w:trPr>
          <w:jc w:val="center"/>
        </w:trPr>
        <w:tc>
          <w:tcPr>
            <w:tcW w:w="783" w:type="dxa"/>
            <w:vAlign w:val="center"/>
          </w:tcPr>
          <w:p w:rsidR="0053165B" w:rsidRDefault="00732846">
            <w:pPr>
              <w:jc w:val="center"/>
            </w:pPr>
            <w:r>
              <w:rPr>
                <w:color w:val="000000"/>
                <w:sz w:val="24"/>
              </w:rPr>
              <w:t>1</w:t>
            </w:r>
          </w:p>
        </w:tc>
        <w:tc>
          <w:tcPr>
            <w:tcW w:w="1418" w:type="dxa"/>
            <w:vAlign w:val="center"/>
          </w:tcPr>
          <w:p w:rsidR="0053165B" w:rsidRDefault="00732846">
            <w:pPr>
              <w:jc w:val="center"/>
            </w:pPr>
            <w:r>
              <w:rPr>
                <w:color w:val="000000"/>
                <w:sz w:val="24"/>
              </w:rPr>
              <w:t>000166</w:t>
            </w:r>
          </w:p>
        </w:tc>
        <w:tc>
          <w:tcPr>
            <w:tcW w:w="1485" w:type="dxa"/>
            <w:vAlign w:val="center"/>
          </w:tcPr>
          <w:p w:rsidR="0053165B" w:rsidRDefault="00732846">
            <w:pPr>
              <w:jc w:val="center"/>
            </w:pPr>
            <w:r>
              <w:rPr>
                <w:color w:val="000000"/>
                <w:sz w:val="24"/>
              </w:rPr>
              <w:t>申万宏源</w:t>
            </w:r>
          </w:p>
        </w:tc>
        <w:tc>
          <w:tcPr>
            <w:tcW w:w="2058" w:type="dxa"/>
            <w:vAlign w:val="center"/>
          </w:tcPr>
          <w:p w:rsidR="0053165B" w:rsidRDefault="00732846">
            <w:pPr>
              <w:jc w:val="right"/>
            </w:pPr>
            <w:r>
              <w:rPr>
                <w:color w:val="000000"/>
                <w:sz w:val="24"/>
              </w:rPr>
              <w:t>858,031.25</w:t>
            </w:r>
          </w:p>
        </w:tc>
        <w:tc>
          <w:tcPr>
            <w:tcW w:w="1418" w:type="dxa"/>
            <w:vAlign w:val="center"/>
          </w:tcPr>
          <w:p w:rsidR="0053165B" w:rsidRDefault="00732846">
            <w:pPr>
              <w:jc w:val="right"/>
            </w:pPr>
            <w:r>
              <w:rPr>
                <w:color w:val="000000"/>
                <w:sz w:val="24"/>
              </w:rPr>
              <w:t>1.98</w:t>
            </w:r>
          </w:p>
        </w:tc>
        <w:tc>
          <w:tcPr>
            <w:tcW w:w="2056" w:type="dxa"/>
            <w:vAlign w:val="center"/>
          </w:tcPr>
          <w:p w:rsidR="0053165B" w:rsidRDefault="00732846">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478413812"/>
      <w:r w:rsidRPr="00AD0E47">
        <w:rPr>
          <w:rFonts w:ascii="Times New Roman" w:hAnsi="Times New Roman"/>
          <w:kern w:val="0"/>
          <w:szCs w:val="24"/>
        </w:rPr>
        <w:t>8.12.5.2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期末积极投资前五名股票中存在流通受限情况的说明</w:t>
      </w:r>
      <w:bookmarkEnd w:id="252"/>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3" w:name="_Toc478413813"/>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5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54" w:name="_Toc225500050"/>
      <w:bookmarkStart w:id="255" w:name="_Toc361324888"/>
      <w:bookmarkStart w:id="256" w:name="_Toc478413814"/>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4"/>
      <w:bookmarkEnd w:id="255"/>
      <w:bookmarkEnd w:id="256"/>
    </w:p>
    <w:p w:rsidR="001A59F9" w:rsidRPr="00AD0E47" w:rsidRDefault="001A59F9" w:rsidP="00AD0E47">
      <w:pPr>
        <w:pStyle w:val="20"/>
        <w:spacing w:before="29" w:after="0" w:line="288" w:lineRule="auto"/>
        <w:rPr>
          <w:rFonts w:ascii="Times New Roman" w:hAnsi="Times New Roman"/>
          <w:kern w:val="0"/>
          <w:szCs w:val="24"/>
        </w:rPr>
      </w:pPr>
      <w:bookmarkStart w:id="257" w:name="_Toc225500051"/>
      <w:bookmarkStart w:id="258" w:name="_Toc361324889"/>
      <w:bookmarkStart w:id="259" w:name="_Toc47841381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7"/>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411"/>
        <w:gridCol w:w="1062"/>
        <w:gridCol w:w="1216"/>
        <w:gridCol w:w="1057"/>
        <w:gridCol w:w="1296"/>
        <w:gridCol w:w="982"/>
        <w:gridCol w:w="1211"/>
        <w:gridCol w:w="1051"/>
      </w:tblGrid>
      <w:tr w:rsidR="00FD4794" w:rsidRPr="00A138F0" w:rsidTr="006B241D">
        <w:trPr>
          <w:jc w:val="center"/>
        </w:trPr>
        <w:tc>
          <w:tcPr>
            <w:tcW w:w="759" w:type="pct"/>
            <w:vMerge w:val="restart"/>
            <w:tcBorders>
              <w:top w:val="single" w:sz="8" w:space="0" w:color="000000"/>
              <w:left w:val="single" w:sz="8" w:space="0" w:color="000000"/>
              <w:right w:val="single" w:sz="8" w:space="0" w:color="000000"/>
            </w:tcBorders>
            <w:vAlign w:val="center"/>
          </w:tcPr>
          <w:p w:rsidR="0053165B" w:rsidRDefault="00732846">
            <w:pPr>
              <w:jc w:val="center"/>
            </w:pPr>
            <w:r>
              <w:t>持有人户数</w:t>
            </w:r>
            <w:r>
              <w:t>(</w:t>
            </w:r>
            <w:r>
              <w:t>户</w:t>
            </w:r>
            <w:r>
              <w:t>)</w:t>
            </w:r>
          </w:p>
        </w:tc>
        <w:tc>
          <w:tcPr>
            <w:tcW w:w="572"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670"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持有人结构</w:t>
            </w:r>
          </w:p>
        </w:tc>
      </w:tr>
      <w:tr w:rsidR="00FD4794" w:rsidRPr="00A138F0" w:rsidTr="006B241D">
        <w:trPr>
          <w:jc w:val="center"/>
        </w:trPr>
        <w:tc>
          <w:tcPr>
            <w:tcW w:w="759" w:type="pct"/>
            <w:vMerge/>
            <w:tcBorders>
              <w:left w:val="single" w:sz="8" w:space="0" w:color="000000"/>
              <w:right w:val="single" w:sz="8" w:space="0" w:color="000000"/>
            </w:tcBorders>
            <w:vAlign w:val="center"/>
          </w:tcPr>
          <w:p w:rsidR="0053165B" w:rsidRDefault="0053165B">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224"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22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219"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中国农业银行－交银施罗德深证</w:t>
            </w:r>
            <w:r w:rsidRPr="00A138F0">
              <w:rPr>
                <w:szCs w:val="21"/>
              </w:rPr>
              <w:t>300</w:t>
            </w:r>
            <w:r w:rsidRPr="00A138F0">
              <w:rPr>
                <w:szCs w:val="21"/>
              </w:rPr>
              <w:t>价值交易型开放式指数证券投资基金联接基金</w:t>
            </w:r>
          </w:p>
        </w:tc>
      </w:tr>
      <w:tr w:rsidR="00FD4794" w:rsidRPr="00A138F0" w:rsidTr="006B241D">
        <w:trPr>
          <w:jc w:val="center"/>
        </w:trPr>
        <w:tc>
          <w:tcPr>
            <w:tcW w:w="759" w:type="pct"/>
            <w:vMerge/>
            <w:tcBorders>
              <w:left w:val="single" w:sz="8" w:space="0" w:color="000000"/>
              <w:bottom w:val="single" w:sz="8" w:space="0" w:color="000000"/>
              <w:right w:val="single" w:sz="8" w:space="0" w:color="000000"/>
            </w:tcBorders>
            <w:vAlign w:val="center"/>
          </w:tcPr>
          <w:p w:rsidR="0053165B" w:rsidRDefault="0053165B">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65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69"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98"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29"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52"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67"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FD4794" w:rsidRPr="00A138F0" w:rsidTr="006B241D">
        <w:trPr>
          <w:jc w:val="center"/>
        </w:trPr>
        <w:tc>
          <w:tcPr>
            <w:tcW w:w="759" w:type="pct"/>
            <w:tcBorders>
              <w:top w:val="single" w:sz="8" w:space="0" w:color="000000"/>
              <w:left w:val="single" w:sz="8" w:space="0" w:color="000000"/>
              <w:bottom w:val="single" w:sz="8" w:space="0" w:color="000000"/>
              <w:right w:val="single" w:sz="8" w:space="0" w:color="000000"/>
            </w:tcBorders>
            <w:vAlign w:val="center"/>
          </w:tcPr>
          <w:p w:rsidR="0053165B" w:rsidRDefault="00732846">
            <w:pPr>
              <w:jc w:val="right"/>
            </w:pPr>
            <w:r>
              <w:rPr>
                <w:kern w:val="0"/>
                <w:szCs w:val="21"/>
              </w:rPr>
              <w:t>455</w:t>
            </w:r>
          </w:p>
        </w:tc>
        <w:tc>
          <w:tcPr>
            <w:tcW w:w="57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66,658.67</w:t>
            </w:r>
          </w:p>
        </w:tc>
        <w:tc>
          <w:tcPr>
            <w:tcW w:w="65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27,839,471.00</w:t>
            </w:r>
          </w:p>
        </w:tc>
        <w:tc>
          <w:tcPr>
            <w:tcW w:w="569"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91.79%</w:t>
            </w:r>
          </w:p>
        </w:tc>
        <w:tc>
          <w:tcPr>
            <w:tcW w:w="698"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2,490,222.00</w:t>
            </w:r>
          </w:p>
        </w:tc>
        <w:tc>
          <w:tcPr>
            <w:tcW w:w="529"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8.21%</w:t>
            </w:r>
          </w:p>
        </w:tc>
        <w:tc>
          <w:tcPr>
            <w:tcW w:w="652"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27,802,500.00</w:t>
            </w:r>
          </w:p>
        </w:tc>
        <w:tc>
          <w:tcPr>
            <w:tcW w:w="567"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91.67%</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0" w:name="_Toc361324890"/>
      <w:bookmarkStart w:id="261" w:name="_Toc478413816"/>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期末上市基金前十名持有人</w:t>
      </w:r>
      <w:bookmarkEnd w:id="260"/>
      <w:bookmarkEnd w:id="26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53165B">
        <w:tc>
          <w:tcPr>
            <w:tcW w:w="1701" w:type="dxa"/>
            <w:vAlign w:val="center"/>
          </w:tcPr>
          <w:p w:rsidR="0053165B" w:rsidRDefault="00732846">
            <w:pPr>
              <w:jc w:val="center"/>
            </w:pPr>
            <w:r>
              <w:rPr>
                <w:color w:val="000000"/>
                <w:sz w:val="24"/>
              </w:rPr>
              <w:t>1</w:t>
            </w:r>
          </w:p>
        </w:tc>
        <w:tc>
          <w:tcPr>
            <w:tcW w:w="2977" w:type="dxa"/>
            <w:vAlign w:val="center"/>
          </w:tcPr>
          <w:p w:rsidR="0053165B" w:rsidRDefault="00732846">
            <w:pPr>
              <w:jc w:val="left"/>
            </w:pPr>
            <w:r>
              <w:rPr>
                <w:color w:val="000000"/>
                <w:sz w:val="24"/>
              </w:rPr>
              <w:t>中国农业银行－交银施罗德深证</w:t>
            </w:r>
            <w:r>
              <w:rPr>
                <w:color w:val="000000"/>
                <w:sz w:val="24"/>
              </w:rPr>
              <w:t>300</w:t>
            </w:r>
            <w:r>
              <w:rPr>
                <w:color w:val="000000"/>
                <w:sz w:val="24"/>
              </w:rPr>
              <w:t>价值交易型开放式指数证券投</w:t>
            </w:r>
            <w:r w:rsidR="00674ACD">
              <w:rPr>
                <w:rFonts w:hint="eastAsia"/>
                <w:color w:val="000000"/>
                <w:sz w:val="24"/>
              </w:rPr>
              <w:t>资</w:t>
            </w:r>
            <w:r w:rsidR="00674ACD">
              <w:rPr>
                <w:color w:val="000000"/>
                <w:sz w:val="24"/>
              </w:rPr>
              <w:t>基金</w:t>
            </w:r>
            <w:r w:rsidR="00674ACD">
              <w:rPr>
                <w:rFonts w:hint="eastAsia"/>
                <w:color w:val="000000"/>
                <w:sz w:val="24"/>
              </w:rPr>
              <w:t>联</w:t>
            </w:r>
            <w:r w:rsidR="00674ACD">
              <w:rPr>
                <w:color w:val="000000"/>
                <w:sz w:val="24"/>
              </w:rPr>
              <w:t>接基金</w:t>
            </w:r>
          </w:p>
        </w:tc>
        <w:tc>
          <w:tcPr>
            <w:tcW w:w="2268" w:type="dxa"/>
            <w:vAlign w:val="center"/>
          </w:tcPr>
          <w:p w:rsidR="0053165B" w:rsidRDefault="00732846">
            <w:pPr>
              <w:jc w:val="right"/>
            </w:pPr>
            <w:r>
              <w:rPr>
                <w:color w:val="000000"/>
                <w:sz w:val="24"/>
              </w:rPr>
              <w:t>27,802,500.00</w:t>
            </w:r>
          </w:p>
        </w:tc>
        <w:tc>
          <w:tcPr>
            <w:tcW w:w="2052" w:type="dxa"/>
            <w:vAlign w:val="center"/>
          </w:tcPr>
          <w:p w:rsidR="0053165B" w:rsidRDefault="00732846">
            <w:pPr>
              <w:jc w:val="right"/>
            </w:pPr>
            <w:r>
              <w:rPr>
                <w:color w:val="000000"/>
                <w:sz w:val="24"/>
              </w:rPr>
              <w:t>91.67%</w:t>
            </w:r>
          </w:p>
        </w:tc>
      </w:tr>
      <w:tr w:rsidR="0053165B">
        <w:tc>
          <w:tcPr>
            <w:tcW w:w="1701" w:type="dxa"/>
            <w:vAlign w:val="center"/>
          </w:tcPr>
          <w:p w:rsidR="0053165B" w:rsidRDefault="00732846">
            <w:pPr>
              <w:jc w:val="center"/>
            </w:pPr>
            <w:r>
              <w:rPr>
                <w:color w:val="000000"/>
                <w:sz w:val="24"/>
              </w:rPr>
              <w:t>2</w:t>
            </w:r>
          </w:p>
        </w:tc>
        <w:tc>
          <w:tcPr>
            <w:tcW w:w="2977" w:type="dxa"/>
            <w:vAlign w:val="center"/>
          </w:tcPr>
          <w:p w:rsidR="0053165B" w:rsidRDefault="00732846">
            <w:pPr>
              <w:jc w:val="left"/>
            </w:pPr>
            <w:r>
              <w:rPr>
                <w:color w:val="000000"/>
                <w:sz w:val="24"/>
              </w:rPr>
              <w:t>何凤珍</w:t>
            </w:r>
          </w:p>
        </w:tc>
        <w:tc>
          <w:tcPr>
            <w:tcW w:w="2268" w:type="dxa"/>
            <w:vAlign w:val="center"/>
          </w:tcPr>
          <w:p w:rsidR="0053165B" w:rsidRDefault="00732846">
            <w:pPr>
              <w:jc w:val="right"/>
            </w:pPr>
            <w:r>
              <w:rPr>
                <w:color w:val="000000"/>
                <w:sz w:val="24"/>
              </w:rPr>
              <w:t>523,512.00</w:t>
            </w:r>
          </w:p>
        </w:tc>
        <w:tc>
          <w:tcPr>
            <w:tcW w:w="2052" w:type="dxa"/>
            <w:vAlign w:val="center"/>
          </w:tcPr>
          <w:p w:rsidR="0053165B" w:rsidRDefault="00732846">
            <w:pPr>
              <w:jc w:val="right"/>
            </w:pPr>
            <w:r>
              <w:rPr>
                <w:color w:val="000000"/>
                <w:sz w:val="24"/>
              </w:rPr>
              <w:t>1.73%</w:t>
            </w:r>
          </w:p>
        </w:tc>
      </w:tr>
      <w:tr w:rsidR="0053165B">
        <w:tc>
          <w:tcPr>
            <w:tcW w:w="1701" w:type="dxa"/>
            <w:vAlign w:val="center"/>
          </w:tcPr>
          <w:p w:rsidR="0053165B" w:rsidRDefault="00732846">
            <w:pPr>
              <w:jc w:val="center"/>
            </w:pPr>
            <w:r>
              <w:rPr>
                <w:color w:val="000000"/>
                <w:sz w:val="24"/>
              </w:rPr>
              <w:t>3</w:t>
            </w:r>
          </w:p>
        </w:tc>
        <w:tc>
          <w:tcPr>
            <w:tcW w:w="2977" w:type="dxa"/>
            <w:vAlign w:val="center"/>
          </w:tcPr>
          <w:p w:rsidR="0053165B" w:rsidRDefault="00732846">
            <w:pPr>
              <w:jc w:val="left"/>
            </w:pPr>
            <w:r>
              <w:rPr>
                <w:color w:val="000000"/>
                <w:sz w:val="24"/>
              </w:rPr>
              <w:t>潘菲</w:t>
            </w:r>
          </w:p>
        </w:tc>
        <w:tc>
          <w:tcPr>
            <w:tcW w:w="2268" w:type="dxa"/>
            <w:vAlign w:val="center"/>
          </w:tcPr>
          <w:p w:rsidR="0053165B" w:rsidRDefault="00732846">
            <w:pPr>
              <w:jc w:val="right"/>
            </w:pPr>
            <w:r>
              <w:rPr>
                <w:color w:val="000000"/>
                <w:sz w:val="24"/>
              </w:rPr>
              <w:t>240,000.00</w:t>
            </w:r>
          </w:p>
        </w:tc>
        <w:tc>
          <w:tcPr>
            <w:tcW w:w="2052" w:type="dxa"/>
            <w:vAlign w:val="center"/>
          </w:tcPr>
          <w:p w:rsidR="0053165B" w:rsidRDefault="00732846">
            <w:pPr>
              <w:jc w:val="right"/>
            </w:pPr>
            <w:r>
              <w:rPr>
                <w:color w:val="000000"/>
                <w:sz w:val="24"/>
              </w:rPr>
              <w:t>0.79%</w:t>
            </w:r>
          </w:p>
        </w:tc>
      </w:tr>
      <w:tr w:rsidR="0053165B">
        <w:tc>
          <w:tcPr>
            <w:tcW w:w="1701" w:type="dxa"/>
            <w:vAlign w:val="center"/>
          </w:tcPr>
          <w:p w:rsidR="0053165B" w:rsidRDefault="00732846">
            <w:pPr>
              <w:jc w:val="center"/>
            </w:pPr>
            <w:r>
              <w:rPr>
                <w:color w:val="000000"/>
                <w:sz w:val="24"/>
              </w:rPr>
              <w:t>4</w:t>
            </w:r>
          </w:p>
        </w:tc>
        <w:tc>
          <w:tcPr>
            <w:tcW w:w="2977" w:type="dxa"/>
            <w:vAlign w:val="center"/>
          </w:tcPr>
          <w:p w:rsidR="0053165B" w:rsidRDefault="00732846">
            <w:pPr>
              <w:jc w:val="left"/>
            </w:pPr>
            <w:r>
              <w:rPr>
                <w:color w:val="000000"/>
                <w:sz w:val="24"/>
              </w:rPr>
              <w:t>周焱</w:t>
            </w:r>
          </w:p>
        </w:tc>
        <w:tc>
          <w:tcPr>
            <w:tcW w:w="2268" w:type="dxa"/>
            <w:vAlign w:val="center"/>
          </w:tcPr>
          <w:p w:rsidR="0053165B" w:rsidRDefault="00732846">
            <w:pPr>
              <w:jc w:val="right"/>
            </w:pPr>
            <w:r>
              <w:rPr>
                <w:color w:val="000000"/>
                <w:sz w:val="24"/>
              </w:rPr>
              <w:t>161,800.00</w:t>
            </w:r>
          </w:p>
        </w:tc>
        <w:tc>
          <w:tcPr>
            <w:tcW w:w="2052" w:type="dxa"/>
            <w:vAlign w:val="center"/>
          </w:tcPr>
          <w:p w:rsidR="0053165B" w:rsidRDefault="00732846">
            <w:pPr>
              <w:jc w:val="right"/>
            </w:pPr>
            <w:r>
              <w:rPr>
                <w:color w:val="000000"/>
                <w:sz w:val="24"/>
              </w:rPr>
              <w:t>0.53%</w:t>
            </w:r>
          </w:p>
        </w:tc>
      </w:tr>
      <w:tr w:rsidR="0053165B">
        <w:tc>
          <w:tcPr>
            <w:tcW w:w="1701" w:type="dxa"/>
            <w:vAlign w:val="center"/>
          </w:tcPr>
          <w:p w:rsidR="0053165B" w:rsidRDefault="00732846">
            <w:pPr>
              <w:jc w:val="center"/>
            </w:pPr>
            <w:r>
              <w:rPr>
                <w:color w:val="000000"/>
                <w:sz w:val="24"/>
              </w:rPr>
              <w:t>5</w:t>
            </w:r>
          </w:p>
        </w:tc>
        <w:tc>
          <w:tcPr>
            <w:tcW w:w="2977" w:type="dxa"/>
            <w:vAlign w:val="center"/>
          </w:tcPr>
          <w:p w:rsidR="0053165B" w:rsidRDefault="00732846">
            <w:pPr>
              <w:jc w:val="left"/>
            </w:pPr>
            <w:r>
              <w:rPr>
                <w:color w:val="000000"/>
                <w:sz w:val="24"/>
              </w:rPr>
              <w:t>马巨野</w:t>
            </w:r>
          </w:p>
        </w:tc>
        <w:tc>
          <w:tcPr>
            <w:tcW w:w="2268" w:type="dxa"/>
            <w:vAlign w:val="center"/>
          </w:tcPr>
          <w:p w:rsidR="0053165B" w:rsidRDefault="00732846">
            <w:pPr>
              <w:jc w:val="right"/>
            </w:pPr>
            <w:r>
              <w:rPr>
                <w:color w:val="000000"/>
                <w:sz w:val="24"/>
              </w:rPr>
              <w:t>100,000.00</w:t>
            </w:r>
          </w:p>
        </w:tc>
        <w:tc>
          <w:tcPr>
            <w:tcW w:w="2052" w:type="dxa"/>
            <w:vAlign w:val="center"/>
          </w:tcPr>
          <w:p w:rsidR="0053165B" w:rsidRDefault="00732846">
            <w:pPr>
              <w:jc w:val="right"/>
            </w:pPr>
            <w:r>
              <w:rPr>
                <w:color w:val="000000"/>
                <w:sz w:val="24"/>
              </w:rPr>
              <w:t>0.33%</w:t>
            </w:r>
          </w:p>
        </w:tc>
      </w:tr>
      <w:tr w:rsidR="0053165B">
        <w:tc>
          <w:tcPr>
            <w:tcW w:w="1701" w:type="dxa"/>
            <w:vAlign w:val="center"/>
          </w:tcPr>
          <w:p w:rsidR="0053165B" w:rsidRDefault="00732846">
            <w:pPr>
              <w:jc w:val="center"/>
            </w:pPr>
            <w:r>
              <w:rPr>
                <w:color w:val="000000"/>
                <w:sz w:val="24"/>
              </w:rPr>
              <w:t>6</w:t>
            </w:r>
          </w:p>
        </w:tc>
        <w:tc>
          <w:tcPr>
            <w:tcW w:w="2977" w:type="dxa"/>
            <w:vAlign w:val="center"/>
          </w:tcPr>
          <w:p w:rsidR="0053165B" w:rsidRDefault="00732846">
            <w:pPr>
              <w:jc w:val="left"/>
            </w:pPr>
            <w:r>
              <w:rPr>
                <w:color w:val="000000"/>
                <w:sz w:val="24"/>
              </w:rPr>
              <w:t>邓深海</w:t>
            </w:r>
          </w:p>
        </w:tc>
        <w:tc>
          <w:tcPr>
            <w:tcW w:w="2268" w:type="dxa"/>
            <w:vAlign w:val="center"/>
          </w:tcPr>
          <w:p w:rsidR="0053165B" w:rsidRDefault="00732846">
            <w:pPr>
              <w:jc w:val="right"/>
            </w:pPr>
            <w:r>
              <w:rPr>
                <w:color w:val="000000"/>
                <w:sz w:val="24"/>
              </w:rPr>
              <w:t>100,000.00</w:t>
            </w:r>
          </w:p>
        </w:tc>
        <w:tc>
          <w:tcPr>
            <w:tcW w:w="2052" w:type="dxa"/>
            <w:vAlign w:val="center"/>
          </w:tcPr>
          <w:p w:rsidR="0053165B" w:rsidRDefault="00732846">
            <w:pPr>
              <w:jc w:val="right"/>
            </w:pPr>
            <w:r>
              <w:rPr>
                <w:color w:val="000000"/>
                <w:sz w:val="24"/>
              </w:rPr>
              <w:t>0.33%</w:t>
            </w:r>
          </w:p>
        </w:tc>
      </w:tr>
      <w:tr w:rsidR="0053165B">
        <w:tc>
          <w:tcPr>
            <w:tcW w:w="1701" w:type="dxa"/>
            <w:vAlign w:val="center"/>
          </w:tcPr>
          <w:p w:rsidR="0053165B" w:rsidRDefault="00732846">
            <w:pPr>
              <w:jc w:val="center"/>
            </w:pPr>
            <w:r>
              <w:rPr>
                <w:color w:val="000000"/>
                <w:sz w:val="24"/>
              </w:rPr>
              <w:t>7</w:t>
            </w:r>
          </w:p>
        </w:tc>
        <w:tc>
          <w:tcPr>
            <w:tcW w:w="2977" w:type="dxa"/>
            <w:vAlign w:val="center"/>
          </w:tcPr>
          <w:p w:rsidR="0053165B" w:rsidRDefault="00732846">
            <w:pPr>
              <w:jc w:val="left"/>
            </w:pPr>
            <w:r>
              <w:rPr>
                <w:color w:val="000000"/>
                <w:sz w:val="24"/>
              </w:rPr>
              <w:t>王欣欣</w:t>
            </w:r>
          </w:p>
        </w:tc>
        <w:tc>
          <w:tcPr>
            <w:tcW w:w="2268" w:type="dxa"/>
            <w:vAlign w:val="center"/>
          </w:tcPr>
          <w:p w:rsidR="0053165B" w:rsidRDefault="00732846">
            <w:pPr>
              <w:jc w:val="right"/>
            </w:pPr>
            <w:r>
              <w:rPr>
                <w:color w:val="000000"/>
                <w:sz w:val="24"/>
              </w:rPr>
              <w:t>96,827.00</w:t>
            </w:r>
          </w:p>
        </w:tc>
        <w:tc>
          <w:tcPr>
            <w:tcW w:w="2052" w:type="dxa"/>
            <w:vAlign w:val="center"/>
          </w:tcPr>
          <w:p w:rsidR="0053165B" w:rsidRDefault="00732846">
            <w:pPr>
              <w:jc w:val="right"/>
            </w:pPr>
            <w:r>
              <w:rPr>
                <w:color w:val="000000"/>
                <w:sz w:val="24"/>
              </w:rPr>
              <w:t>0.32%</w:t>
            </w:r>
          </w:p>
        </w:tc>
      </w:tr>
      <w:tr w:rsidR="0053165B">
        <w:tc>
          <w:tcPr>
            <w:tcW w:w="1701" w:type="dxa"/>
            <w:vAlign w:val="center"/>
          </w:tcPr>
          <w:p w:rsidR="0053165B" w:rsidRDefault="00732846">
            <w:pPr>
              <w:jc w:val="center"/>
            </w:pPr>
            <w:r>
              <w:rPr>
                <w:color w:val="000000"/>
                <w:sz w:val="24"/>
              </w:rPr>
              <w:t>8</w:t>
            </w:r>
          </w:p>
        </w:tc>
        <w:tc>
          <w:tcPr>
            <w:tcW w:w="2977" w:type="dxa"/>
            <w:vAlign w:val="center"/>
          </w:tcPr>
          <w:p w:rsidR="0053165B" w:rsidRDefault="00732846">
            <w:pPr>
              <w:jc w:val="left"/>
            </w:pPr>
            <w:r>
              <w:rPr>
                <w:color w:val="000000"/>
                <w:sz w:val="24"/>
              </w:rPr>
              <w:t>周国民</w:t>
            </w:r>
          </w:p>
        </w:tc>
        <w:tc>
          <w:tcPr>
            <w:tcW w:w="2268" w:type="dxa"/>
            <w:vAlign w:val="center"/>
          </w:tcPr>
          <w:p w:rsidR="0053165B" w:rsidRDefault="00732846">
            <w:pPr>
              <w:jc w:val="right"/>
            </w:pPr>
            <w:r>
              <w:rPr>
                <w:color w:val="000000"/>
                <w:sz w:val="24"/>
              </w:rPr>
              <w:t>83,068.00</w:t>
            </w:r>
          </w:p>
        </w:tc>
        <w:tc>
          <w:tcPr>
            <w:tcW w:w="2052" w:type="dxa"/>
            <w:vAlign w:val="center"/>
          </w:tcPr>
          <w:p w:rsidR="0053165B" w:rsidRDefault="00732846">
            <w:pPr>
              <w:jc w:val="right"/>
            </w:pPr>
            <w:r>
              <w:rPr>
                <w:color w:val="000000"/>
                <w:sz w:val="24"/>
              </w:rPr>
              <w:t>0.27%</w:t>
            </w:r>
          </w:p>
        </w:tc>
      </w:tr>
      <w:tr w:rsidR="0053165B">
        <w:tc>
          <w:tcPr>
            <w:tcW w:w="1701" w:type="dxa"/>
            <w:vAlign w:val="center"/>
          </w:tcPr>
          <w:p w:rsidR="0053165B" w:rsidRDefault="00732846">
            <w:pPr>
              <w:jc w:val="center"/>
            </w:pPr>
            <w:r>
              <w:rPr>
                <w:color w:val="000000"/>
                <w:sz w:val="24"/>
              </w:rPr>
              <w:t>9</w:t>
            </w:r>
          </w:p>
        </w:tc>
        <w:tc>
          <w:tcPr>
            <w:tcW w:w="2977" w:type="dxa"/>
            <w:vAlign w:val="center"/>
          </w:tcPr>
          <w:p w:rsidR="0053165B" w:rsidRDefault="00732846">
            <w:pPr>
              <w:jc w:val="left"/>
            </w:pPr>
            <w:r>
              <w:rPr>
                <w:color w:val="000000"/>
                <w:sz w:val="24"/>
              </w:rPr>
              <w:t>申志红</w:t>
            </w:r>
          </w:p>
        </w:tc>
        <w:tc>
          <w:tcPr>
            <w:tcW w:w="2268" w:type="dxa"/>
            <w:vAlign w:val="center"/>
          </w:tcPr>
          <w:p w:rsidR="0053165B" w:rsidRDefault="00732846">
            <w:pPr>
              <w:jc w:val="right"/>
            </w:pPr>
            <w:r>
              <w:rPr>
                <w:color w:val="000000"/>
                <w:sz w:val="24"/>
              </w:rPr>
              <w:t>80,000.00</w:t>
            </w:r>
          </w:p>
        </w:tc>
        <w:tc>
          <w:tcPr>
            <w:tcW w:w="2052" w:type="dxa"/>
            <w:vAlign w:val="center"/>
          </w:tcPr>
          <w:p w:rsidR="0053165B" w:rsidRDefault="00732846">
            <w:pPr>
              <w:jc w:val="right"/>
            </w:pPr>
            <w:r>
              <w:rPr>
                <w:color w:val="000000"/>
                <w:sz w:val="24"/>
              </w:rPr>
              <w:t>0.26%</w:t>
            </w:r>
          </w:p>
        </w:tc>
      </w:tr>
      <w:tr w:rsidR="0053165B">
        <w:tc>
          <w:tcPr>
            <w:tcW w:w="1701" w:type="dxa"/>
            <w:vAlign w:val="center"/>
          </w:tcPr>
          <w:p w:rsidR="0053165B" w:rsidRDefault="00732846">
            <w:pPr>
              <w:jc w:val="center"/>
            </w:pPr>
            <w:r>
              <w:rPr>
                <w:color w:val="000000"/>
                <w:sz w:val="24"/>
              </w:rPr>
              <w:t>10</w:t>
            </w:r>
          </w:p>
        </w:tc>
        <w:tc>
          <w:tcPr>
            <w:tcW w:w="2977" w:type="dxa"/>
            <w:vAlign w:val="center"/>
          </w:tcPr>
          <w:p w:rsidR="0053165B" w:rsidRDefault="00732846">
            <w:pPr>
              <w:jc w:val="left"/>
            </w:pPr>
            <w:r>
              <w:rPr>
                <w:color w:val="000000"/>
                <w:sz w:val="24"/>
              </w:rPr>
              <w:t>张復正</w:t>
            </w:r>
          </w:p>
        </w:tc>
        <w:tc>
          <w:tcPr>
            <w:tcW w:w="2268" w:type="dxa"/>
            <w:vAlign w:val="center"/>
          </w:tcPr>
          <w:p w:rsidR="0053165B" w:rsidRDefault="00732846">
            <w:pPr>
              <w:jc w:val="right"/>
            </w:pPr>
            <w:r>
              <w:rPr>
                <w:color w:val="000000"/>
                <w:sz w:val="24"/>
              </w:rPr>
              <w:t>78,900.00</w:t>
            </w:r>
          </w:p>
        </w:tc>
        <w:tc>
          <w:tcPr>
            <w:tcW w:w="2052" w:type="dxa"/>
            <w:vAlign w:val="center"/>
          </w:tcPr>
          <w:p w:rsidR="0053165B" w:rsidRDefault="00732846">
            <w:pPr>
              <w:jc w:val="right"/>
            </w:pPr>
            <w:r>
              <w:rPr>
                <w:color w:val="000000"/>
                <w:sz w:val="24"/>
              </w:rPr>
              <w:t>0.26%</w:t>
            </w:r>
          </w:p>
        </w:tc>
      </w:tr>
      <w:tr w:rsidR="0053165B">
        <w:tc>
          <w:tcPr>
            <w:tcW w:w="1701" w:type="dxa"/>
            <w:vAlign w:val="center"/>
          </w:tcPr>
          <w:p w:rsidR="0053165B" w:rsidRDefault="00732846">
            <w:pPr>
              <w:jc w:val="center"/>
            </w:pPr>
            <w:r>
              <w:rPr>
                <w:color w:val="000000"/>
                <w:sz w:val="24"/>
              </w:rPr>
              <w:t>11</w:t>
            </w:r>
          </w:p>
        </w:tc>
        <w:tc>
          <w:tcPr>
            <w:tcW w:w="2977" w:type="dxa"/>
            <w:vAlign w:val="center"/>
          </w:tcPr>
          <w:p w:rsidR="0053165B" w:rsidRDefault="00732846">
            <w:pPr>
              <w:jc w:val="left"/>
            </w:pPr>
            <w:r>
              <w:rPr>
                <w:color w:val="000000"/>
                <w:sz w:val="24"/>
              </w:rPr>
              <w:t>金淦波</w:t>
            </w:r>
          </w:p>
        </w:tc>
        <w:tc>
          <w:tcPr>
            <w:tcW w:w="2268" w:type="dxa"/>
            <w:vAlign w:val="center"/>
          </w:tcPr>
          <w:p w:rsidR="0053165B" w:rsidRDefault="00732846">
            <w:pPr>
              <w:jc w:val="right"/>
            </w:pPr>
            <w:r>
              <w:rPr>
                <w:color w:val="000000"/>
                <w:sz w:val="24"/>
              </w:rPr>
              <w:t>72,726.00</w:t>
            </w:r>
          </w:p>
        </w:tc>
        <w:tc>
          <w:tcPr>
            <w:tcW w:w="2052" w:type="dxa"/>
            <w:vAlign w:val="center"/>
          </w:tcPr>
          <w:p w:rsidR="0053165B" w:rsidRDefault="00732846">
            <w:pPr>
              <w:jc w:val="right"/>
            </w:pPr>
            <w:r>
              <w:rPr>
                <w:color w:val="000000"/>
                <w:sz w:val="24"/>
              </w:rPr>
              <w:t>0.24%</w:t>
            </w:r>
          </w:p>
        </w:tc>
      </w:tr>
    </w:tbl>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262" w:name="_Toc361324891"/>
      <w:bookmarkStart w:id="263" w:name="_Toc478413817"/>
      <w:r w:rsidRPr="00AD0E47">
        <w:rPr>
          <w:rFonts w:ascii="Times New Roman" w:hAnsi="Times New Roman"/>
          <w:kern w:val="0"/>
          <w:szCs w:val="24"/>
        </w:rPr>
        <w:t>9.3</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62"/>
      <w:bookmarkEnd w:id="26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3466C2">
        <w:tc>
          <w:tcPr>
            <w:tcW w:w="2835" w:type="dxa"/>
            <w:vAlign w:val="center"/>
          </w:tcPr>
          <w:p w:rsidR="00E113E8" w:rsidRPr="00495AEC" w:rsidRDefault="00E113E8" w:rsidP="003466C2">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3466C2">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3466C2">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3466C2">
        <w:tc>
          <w:tcPr>
            <w:tcW w:w="2835" w:type="dxa"/>
            <w:vAlign w:val="center"/>
          </w:tcPr>
          <w:p w:rsidR="00E113E8" w:rsidRPr="0091212A" w:rsidRDefault="00E113E8" w:rsidP="003466C2">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3466C2">
            <w:pPr>
              <w:spacing w:before="29" w:line="288" w:lineRule="auto"/>
              <w:jc w:val="right"/>
              <w:rPr>
                <w:kern w:val="0"/>
                <w:sz w:val="24"/>
              </w:rPr>
            </w:pPr>
            <w:r w:rsidRPr="00FF7CE7">
              <w:rPr>
                <w:kern w:val="0"/>
                <w:sz w:val="24"/>
              </w:rPr>
              <w:t>-</w:t>
            </w:r>
          </w:p>
        </w:tc>
        <w:tc>
          <w:tcPr>
            <w:tcW w:w="2999" w:type="dxa"/>
            <w:vAlign w:val="center"/>
          </w:tcPr>
          <w:p w:rsidR="00E113E8" w:rsidRPr="00FF7CE7" w:rsidRDefault="00F50C54" w:rsidP="003466C2">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4" w:name="_Toc478413818"/>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6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65" w:name="_Toc225500053"/>
      <w:bookmarkStart w:id="266" w:name="_Toc361324892"/>
      <w:bookmarkStart w:id="267" w:name="_Toc478413819"/>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65"/>
      <w:bookmarkEnd w:id="266"/>
      <w:bookmarkEnd w:id="2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332,329,693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32,329,693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30,329,693</w:t>
            </w:r>
          </w:p>
        </w:tc>
      </w:tr>
    </w:tbl>
    <w:p w:rsidR="004C70AC" w:rsidRPr="00D754A9" w:rsidRDefault="004C70AC" w:rsidP="00D754A9">
      <w:pPr>
        <w:tabs>
          <w:tab w:val="left" w:pos="426"/>
        </w:tabs>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68" w:name="_Toc225500054"/>
      <w:bookmarkStart w:id="269" w:name="_Toc361324893"/>
      <w:bookmarkStart w:id="270" w:name="_Toc478413820"/>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8"/>
      <w:bookmarkEnd w:id="269"/>
      <w:bookmarkEnd w:id="27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71" w:name="_Toc361324894"/>
      <w:bookmarkStart w:id="272" w:name="_Toc47841382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5"/>
      <w:bookmarkStart w:id="274" w:name="_Toc47841382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3"/>
      <w:bookmarkEnd w:id="274"/>
    </w:p>
    <w:p w:rsidR="0053165B" w:rsidRDefault="00732846">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6"/>
      <w:bookmarkStart w:id="276" w:name="_Toc47841382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5"/>
      <w:bookmarkEnd w:id="27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897"/>
      <w:bookmarkStart w:id="278" w:name="_Toc47841382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7"/>
      <w:bookmarkEnd w:id="27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898"/>
      <w:bookmarkStart w:id="280" w:name="_Toc478413825"/>
      <w:r w:rsidRPr="00761CD0">
        <w:rPr>
          <w:rFonts w:ascii="Times New Roman" w:hAnsi="Times New Roman"/>
          <w:kern w:val="0"/>
          <w:szCs w:val="24"/>
        </w:rPr>
        <w:t>11.5</w:t>
      </w:r>
      <w:bookmarkEnd w:id="279"/>
      <w:r w:rsidR="001134F0" w:rsidRPr="00761CD0">
        <w:rPr>
          <w:rFonts w:ascii="Times New Roman" w:hAnsi="Times New Roman" w:hint="eastAsia"/>
          <w:kern w:val="0"/>
          <w:szCs w:val="24"/>
        </w:rPr>
        <w:t>为基金进行审计的会计师事务所情况</w:t>
      </w:r>
      <w:bookmarkEnd w:id="280"/>
    </w:p>
    <w:p w:rsidR="001A59F9" w:rsidRPr="00F95F68" w:rsidRDefault="001A59F9" w:rsidP="00F95F68">
      <w:pPr>
        <w:spacing w:before="29" w:line="288" w:lineRule="auto"/>
        <w:ind w:firstLineChars="200" w:firstLine="480"/>
        <w:rPr>
          <w:color w:val="000000"/>
          <w:sz w:val="24"/>
        </w:rPr>
      </w:pPr>
      <w:bookmarkStart w:id="281"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50,000.00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899"/>
      <w:bookmarkStart w:id="283" w:name="_Toc478413826"/>
      <w:bookmarkEnd w:id="28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82"/>
      <w:bookmarkEnd w:id="283"/>
    </w:p>
    <w:p w:rsidR="002519F1" w:rsidRPr="002519F1" w:rsidRDefault="002519F1" w:rsidP="002519F1">
      <w:pPr>
        <w:spacing w:before="29" w:line="288" w:lineRule="auto"/>
        <w:ind w:firstLineChars="200" w:firstLine="480"/>
        <w:rPr>
          <w:color w:val="000000"/>
          <w:sz w:val="24"/>
        </w:rPr>
      </w:pPr>
      <w:r w:rsidRPr="002519F1">
        <w:rPr>
          <w:rFonts w:hint="eastAsia"/>
          <w:color w:val="000000"/>
          <w:sz w:val="24"/>
        </w:rPr>
        <w:t>1</w:t>
      </w:r>
      <w:r w:rsidRPr="002519F1">
        <w:rPr>
          <w:rFonts w:hint="eastAsia"/>
          <w:color w:val="000000"/>
          <w:sz w:val="24"/>
        </w:rPr>
        <w:t>、管理人及其高级管理人员受稽查或处罚等情况</w:t>
      </w:r>
    </w:p>
    <w:p w:rsidR="002519F1" w:rsidRPr="002519F1" w:rsidRDefault="002519F1" w:rsidP="002519F1">
      <w:pPr>
        <w:spacing w:before="29" w:line="288" w:lineRule="auto"/>
        <w:ind w:firstLineChars="200" w:firstLine="480"/>
        <w:rPr>
          <w:color w:val="000000"/>
          <w:sz w:val="24"/>
        </w:rPr>
      </w:pPr>
      <w:r w:rsidRPr="002519F1">
        <w:rPr>
          <w:rFonts w:hint="eastAsia"/>
          <w:color w:val="000000"/>
          <w:sz w:val="24"/>
        </w:rPr>
        <w:t>公司于</w:t>
      </w:r>
      <w:r w:rsidRPr="002519F1">
        <w:rPr>
          <w:rFonts w:hint="eastAsia"/>
          <w:color w:val="000000"/>
          <w:sz w:val="24"/>
        </w:rPr>
        <w:t>2016</w:t>
      </w:r>
      <w:r w:rsidRPr="002519F1">
        <w:rPr>
          <w:rFonts w:hint="eastAsia"/>
          <w:color w:val="000000"/>
          <w:sz w:val="24"/>
        </w:rPr>
        <w:t>年</w:t>
      </w:r>
      <w:r w:rsidRPr="002519F1">
        <w:rPr>
          <w:rFonts w:hint="eastAsia"/>
          <w:color w:val="000000"/>
          <w:sz w:val="24"/>
        </w:rPr>
        <w:t>1</w:t>
      </w:r>
      <w:r w:rsidRPr="002519F1">
        <w:rPr>
          <w:rFonts w:hint="eastAsia"/>
          <w:color w:val="000000"/>
          <w:sz w:val="24"/>
        </w:rPr>
        <w:t>月和</w:t>
      </w:r>
      <w:r w:rsidRPr="002519F1">
        <w:rPr>
          <w:rFonts w:hint="eastAsia"/>
          <w:color w:val="000000"/>
          <w:sz w:val="24"/>
        </w:rPr>
        <w:t>10</w:t>
      </w:r>
      <w:r w:rsidRPr="002519F1">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2519F1" w:rsidRPr="002519F1" w:rsidRDefault="002519F1" w:rsidP="002519F1">
      <w:pPr>
        <w:spacing w:before="29" w:line="288" w:lineRule="auto"/>
        <w:ind w:firstLineChars="200" w:firstLine="480"/>
        <w:rPr>
          <w:color w:val="000000"/>
          <w:sz w:val="24"/>
        </w:rPr>
      </w:pPr>
      <w:r w:rsidRPr="002519F1">
        <w:rPr>
          <w:rFonts w:hint="eastAsia"/>
          <w:color w:val="000000"/>
          <w:sz w:val="24"/>
        </w:rPr>
        <w:t>2</w:t>
      </w:r>
      <w:r w:rsidRPr="002519F1">
        <w:rPr>
          <w:rFonts w:hint="eastAsia"/>
          <w:color w:val="000000"/>
          <w:sz w:val="24"/>
        </w:rPr>
        <w:t>、托管人及其高级管理人员受稽查或处罚等情况</w:t>
      </w:r>
    </w:p>
    <w:p w:rsidR="001A59F9" w:rsidRPr="00F95F68" w:rsidRDefault="002519F1" w:rsidP="002519F1">
      <w:pPr>
        <w:spacing w:before="29" w:line="288" w:lineRule="auto"/>
        <w:ind w:firstLineChars="200" w:firstLine="480"/>
        <w:rPr>
          <w:color w:val="000000"/>
          <w:sz w:val="24"/>
        </w:rPr>
      </w:pPr>
      <w:r w:rsidRPr="002519F1">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0"/>
      <w:bookmarkStart w:id="285" w:name="_Toc47841382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84"/>
      <w:bookmarkEnd w:id="285"/>
    </w:p>
    <w:p w:rsidR="001A59F9" w:rsidRPr="00761CD0" w:rsidRDefault="001A59F9" w:rsidP="00761CD0">
      <w:pPr>
        <w:pStyle w:val="20"/>
        <w:spacing w:before="29" w:after="0" w:line="288" w:lineRule="auto"/>
        <w:rPr>
          <w:rFonts w:ascii="Times New Roman" w:hAnsi="Times New Roman"/>
          <w:kern w:val="0"/>
          <w:szCs w:val="24"/>
        </w:rPr>
      </w:pPr>
      <w:bookmarkStart w:id="286" w:name="_Toc249760070"/>
      <w:bookmarkStart w:id="287" w:name="_Toc47841382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6"/>
      <w:bookmarkEnd w:id="2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53165B">
        <w:tc>
          <w:tcPr>
            <w:tcW w:w="1560" w:type="dxa"/>
            <w:vAlign w:val="center"/>
          </w:tcPr>
          <w:p w:rsidR="0053165B" w:rsidRDefault="00732846">
            <w:pPr>
              <w:jc w:val="left"/>
            </w:pPr>
            <w:r>
              <w:rPr>
                <w:color w:val="000000"/>
                <w:szCs w:val="21"/>
              </w:rPr>
              <w:t>中国银河证券股份有限公司</w:t>
            </w:r>
          </w:p>
        </w:tc>
        <w:tc>
          <w:tcPr>
            <w:tcW w:w="780" w:type="dxa"/>
            <w:vAlign w:val="center"/>
          </w:tcPr>
          <w:p w:rsidR="0053165B" w:rsidRDefault="00732846">
            <w:pPr>
              <w:jc w:val="right"/>
            </w:pPr>
            <w:r>
              <w:rPr>
                <w:color w:val="000000"/>
                <w:szCs w:val="21"/>
              </w:rPr>
              <w:t>1</w:t>
            </w:r>
          </w:p>
        </w:tc>
        <w:tc>
          <w:tcPr>
            <w:tcW w:w="1800" w:type="dxa"/>
            <w:vAlign w:val="center"/>
          </w:tcPr>
          <w:p w:rsidR="0053165B" w:rsidRDefault="00732846">
            <w:pPr>
              <w:jc w:val="right"/>
            </w:pPr>
            <w:r>
              <w:rPr>
                <w:color w:val="000000"/>
                <w:szCs w:val="21"/>
              </w:rPr>
              <w:t>24,780,188.77</w:t>
            </w:r>
          </w:p>
        </w:tc>
        <w:tc>
          <w:tcPr>
            <w:tcW w:w="1080" w:type="dxa"/>
            <w:vAlign w:val="center"/>
          </w:tcPr>
          <w:p w:rsidR="0053165B" w:rsidRDefault="00732846">
            <w:pPr>
              <w:jc w:val="right"/>
            </w:pPr>
            <w:r>
              <w:rPr>
                <w:color w:val="000000"/>
                <w:szCs w:val="21"/>
              </w:rPr>
              <w:t>100.00%</w:t>
            </w:r>
          </w:p>
        </w:tc>
        <w:tc>
          <w:tcPr>
            <w:tcW w:w="1620" w:type="dxa"/>
            <w:vAlign w:val="center"/>
          </w:tcPr>
          <w:p w:rsidR="0053165B" w:rsidRDefault="00732846">
            <w:pPr>
              <w:jc w:val="right"/>
            </w:pPr>
            <w:r>
              <w:rPr>
                <w:color w:val="000000"/>
                <w:szCs w:val="21"/>
              </w:rPr>
              <w:t>23,077.71</w:t>
            </w:r>
          </w:p>
        </w:tc>
        <w:tc>
          <w:tcPr>
            <w:tcW w:w="1080" w:type="dxa"/>
            <w:vAlign w:val="center"/>
          </w:tcPr>
          <w:p w:rsidR="0053165B" w:rsidRDefault="00732846">
            <w:pPr>
              <w:jc w:val="right"/>
            </w:pPr>
            <w:r>
              <w:rPr>
                <w:color w:val="000000"/>
                <w:szCs w:val="21"/>
              </w:rPr>
              <w:t>100.00%</w:t>
            </w:r>
          </w:p>
        </w:tc>
        <w:tc>
          <w:tcPr>
            <w:tcW w:w="1080" w:type="dxa"/>
            <w:vAlign w:val="center"/>
          </w:tcPr>
          <w:p w:rsidR="0053165B" w:rsidRDefault="00732846">
            <w:pPr>
              <w:jc w:val="left"/>
            </w:pPr>
            <w:r>
              <w:rPr>
                <w:color w:val="000000"/>
                <w:szCs w:val="21"/>
              </w:rPr>
              <w:t>-</w:t>
            </w:r>
          </w:p>
        </w:tc>
      </w:tr>
      <w:tr w:rsidR="0053165B">
        <w:tc>
          <w:tcPr>
            <w:tcW w:w="1560" w:type="dxa"/>
            <w:vAlign w:val="center"/>
          </w:tcPr>
          <w:p w:rsidR="0053165B" w:rsidRDefault="00732846">
            <w:pPr>
              <w:jc w:val="left"/>
            </w:pPr>
            <w:r>
              <w:rPr>
                <w:color w:val="000000"/>
                <w:szCs w:val="21"/>
              </w:rPr>
              <w:t>海通证券股份有限公司</w:t>
            </w:r>
          </w:p>
        </w:tc>
        <w:tc>
          <w:tcPr>
            <w:tcW w:w="780" w:type="dxa"/>
            <w:vAlign w:val="center"/>
          </w:tcPr>
          <w:p w:rsidR="0053165B" w:rsidRDefault="00732846">
            <w:pPr>
              <w:jc w:val="right"/>
            </w:pPr>
            <w:r>
              <w:rPr>
                <w:color w:val="000000"/>
                <w:szCs w:val="21"/>
              </w:rPr>
              <w:t>1</w:t>
            </w:r>
          </w:p>
        </w:tc>
        <w:tc>
          <w:tcPr>
            <w:tcW w:w="1800" w:type="dxa"/>
            <w:vAlign w:val="center"/>
          </w:tcPr>
          <w:p w:rsidR="0053165B" w:rsidRDefault="00732846">
            <w:pPr>
              <w:jc w:val="right"/>
            </w:pPr>
            <w:r>
              <w:rPr>
                <w:color w:val="000000"/>
                <w:szCs w:val="21"/>
              </w:rPr>
              <w:t>-</w:t>
            </w:r>
          </w:p>
        </w:tc>
        <w:tc>
          <w:tcPr>
            <w:tcW w:w="1080" w:type="dxa"/>
            <w:vAlign w:val="center"/>
          </w:tcPr>
          <w:p w:rsidR="0053165B" w:rsidRDefault="00732846">
            <w:pPr>
              <w:jc w:val="right"/>
            </w:pPr>
            <w:r>
              <w:rPr>
                <w:color w:val="000000"/>
                <w:szCs w:val="21"/>
              </w:rPr>
              <w:t>-</w:t>
            </w:r>
          </w:p>
        </w:tc>
        <w:tc>
          <w:tcPr>
            <w:tcW w:w="1620" w:type="dxa"/>
            <w:vAlign w:val="center"/>
          </w:tcPr>
          <w:p w:rsidR="0053165B" w:rsidRDefault="00732846">
            <w:pPr>
              <w:jc w:val="right"/>
            </w:pPr>
            <w:r>
              <w:rPr>
                <w:color w:val="000000"/>
                <w:szCs w:val="21"/>
              </w:rPr>
              <w:t>-</w:t>
            </w:r>
          </w:p>
        </w:tc>
        <w:tc>
          <w:tcPr>
            <w:tcW w:w="1080" w:type="dxa"/>
            <w:vAlign w:val="center"/>
          </w:tcPr>
          <w:p w:rsidR="0053165B" w:rsidRDefault="00732846">
            <w:pPr>
              <w:jc w:val="right"/>
            </w:pPr>
            <w:r>
              <w:rPr>
                <w:color w:val="000000"/>
                <w:szCs w:val="21"/>
              </w:rPr>
              <w:t>-</w:t>
            </w:r>
          </w:p>
        </w:tc>
        <w:tc>
          <w:tcPr>
            <w:tcW w:w="1080" w:type="dxa"/>
            <w:vAlign w:val="center"/>
          </w:tcPr>
          <w:p w:rsidR="0053165B" w:rsidRDefault="00732846">
            <w:pPr>
              <w:jc w:val="left"/>
            </w:pPr>
            <w:r>
              <w:rPr>
                <w:color w:val="000000"/>
                <w:szCs w:val="21"/>
              </w:rPr>
              <w:t>-</w:t>
            </w:r>
          </w:p>
        </w:tc>
      </w:tr>
    </w:tbl>
    <w:p w:rsidR="0053165B" w:rsidRDefault="0073284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3165B" w:rsidRDefault="0073284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1"/>
      <w:bookmarkStart w:id="289" w:name="_Toc478413829"/>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8"/>
      <w:bookmarkEnd w:id="2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3165B">
        <w:tc>
          <w:tcPr>
            <w:tcW w:w="720" w:type="dxa"/>
            <w:vAlign w:val="center"/>
          </w:tcPr>
          <w:p w:rsidR="0053165B" w:rsidRDefault="00732846">
            <w:pPr>
              <w:jc w:val="center"/>
            </w:pPr>
            <w:r>
              <w:rPr>
                <w:color w:val="000000"/>
                <w:sz w:val="24"/>
              </w:rPr>
              <w:t>1</w:t>
            </w:r>
          </w:p>
        </w:tc>
        <w:tc>
          <w:tcPr>
            <w:tcW w:w="4320" w:type="dxa"/>
            <w:vAlign w:val="center"/>
          </w:tcPr>
          <w:p w:rsidR="0053165B" w:rsidRDefault="00732846">
            <w:pPr>
              <w:jc w:val="left"/>
            </w:pPr>
            <w:r>
              <w:rPr>
                <w:color w:val="000000"/>
                <w:sz w:val="24"/>
              </w:rPr>
              <w:t>交银施罗德基金管理有限公司关于旗下基金在指数熔断期间调整开放时间的补充公告</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2016-01-06</w:t>
            </w:r>
          </w:p>
        </w:tc>
      </w:tr>
      <w:tr w:rsidR="0053165B">
        <w:tc>
          <w:tcPr>
            <w:tcW w:w="720" w:type="dxa"/>
            <w:vAlign w:val="center"/>
          </w:tcPr>
          <w:p w:rsidR="0053165B" w:rsidRDefault="00732846">
            <w:pPr>
              <w:jc w:val="center"/>
            </w:pPr>
            <w:r>
              <w:rPr>
                <w:color w:val="000000"/>
                <w:sz w:val="24"/>
              </w:rPr>
              <w:t>2</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2016-01-21</w:t>
            </w:r>
          </w:p>
        </w:tc>
      </w:tr>
      <w:tr w:rsidR="0053165B">
        <w:tc>
          <w:tcPr>
            <w:tcW w:w="720" w:type="dxa"/>
            <w:vAlign w:val="center"/>
          </w:tcPr>
          <w:p w:rsidR="0053165B" w:rsidRDefault="00732846">
            <w:pPr>
              <w:jc w:val="center"/>
            </w:pPr>
            <w:r>
              <w:rPr>
                <w:color w:val="000000"/>
                <w:sz w:val="24"/>
              </w:rPr>
              <w:t>3</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w:t>
            </w:r>
            <w:r>
              <w:rPr>
                <w:color w:val="000000"/>
                <w:sz w:val="24"/>
              </w:rPr>
              <w:t>2015</w:t>
            </w:r>
            <w:r>
              <w:rPr>
                <w:color w:val="000000"/>
                <w:sz w:val="24"/>
              </w:rPr>
              <w:t>年年度报告摘要</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2016-03-29</w:t>
            </w:r>
          </w:p>
        </w:tc>
      </w:tr>
      <w:tr w:rsidR="0053165B">
        <w:tc>
          <w:tcPr>
            <w:tcW w:w="720" w:type="dxa"/>
            <w:vAlign w:val="center"/>
          </w:tcPr>
          <w:p w:rsidR="0053165B" w:rsidRDefault="00732846">
            <w:pPr>
              <w:jc w:val="center"/>
            </w:pPr>
            <w:r>
              <w:rPr>
                <w:color w:val="000000"/>
                <w:sz w:val="24"/>
              </w:rPr>
              <w:t>4</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2016-04-20</w:t>
            </w:r>
          </w:p>
        </w:tc>
      </w:tr>
      <w:tr w:rsidR="0053165B">
        <w:tc>
          <w:tcPr>
            <w:tcW w:w="720" w:type="dxa"/>
            <w:vAlign w:val="center"/>
          </w:tcPr>
          <w:p w:rsidR="0053165B" w:rsidRDefault="00732846">
            <w:pPr>
              <w:jc w:val="center"/>
            </w:pPr>
            <w:r>
              <w:rPr>
                <w:color w:val="000000"/>
                <w:sz w:val="24"/>
              </w:rPr>
              <w:t>5</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2016-05-06</w:t>
            </w:r>
          </w:p>
        </w:tc>
      </w:tr>
      <w:tr w:rsidR="0053165B">
        <w:tc>
          <w:tcPr>
            <w:tcW w:w="720" w:type="dxa"/>
            <w:vAlign w:val="center"/>
          </w:tcPr>
          <w:p w:rsidR="0053165B" w:rsidRDefault="00732846">
            <w:pPr>
              <w:jc w:val="center"/>
            </w:pPr>
            <w:r>
              <w:rPr>
                <w:color w:val="000000"/>
                <w:sz w:val="24"/>
              </w:rPr>
              <w:t>6</w:t>
            </w:r>
          </w:p>
        </w:tc>
        <w:tc>
          <w:tcPr>
            <w:tcW w:w="4320" w:type="dxa"/>
            <w:vAlign w:val="center"/>
          </w:tcPr>
          <w:p w:rsidR="0053165B" w:rsidRDefault="00732846">
            <w:pPr>
              <w:jc w:val="left"/>
            </w:pPr>
            <w:r>
              <w:rPr>
                <w:color w:val="000000"/>
                <w:sz w:val="24"/>
              </w:rPr>
              <w:t>交银施罗德基金管理有限公司关于网上直销交易平台关闭支付宝基金网上支付服务的公告</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2016-05-10</w:t>
            </w:r>
          </w:p>
        </w:tc>
      </w:tr>
      <w:tr w:rsidR="0053165B">
        <w:tc>
          <w:tcPr>
            <w:tcW w:w="720" w:type="dxa"/>
            <w:vAlign w:val="center"/>
          </w:tcPr>
          <w:p w:rsidR="0053165B" w:rsidRDefault="00732846">
            <w:pPr>
              <w:jc w:val="center"/>
            </w:pPr>
            <w:r>
              <w:rPr>
                <w:color w:val="000000"/>
                <w:sz w:val="24"/>
              </w:rPr>
              <w:t>7</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2016-07-21</w:t>
            </w:r>
          </w:p>
        </w:tc>
      </w:tr>
      <w:tr w:rsidR="0053165B">
        <w:tc>
          <w:tcPr>
            <w:tcW w:w="720" w:type="dxa"/>
            <w:vAlign w:val="center"/>
          </w:tcPr>
          <w:p w:rsidR="0053165B" w:rsidRDefault="00732846">
            <w:pPr>
              <w:jc w:val="center"/>
            </w:pPr>
            <w:r>
              <w:rPr>
                <w:color w:val="000000"/>
                <w:sz w:val="24"/>
              </w:rPr>
              <w:t>8</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年半年度报告摘要</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2016-08-27</w:t>
            </w:r>
          </w:p>
        </w:tc>
      </w:tr>
      <w:tr w:rsidR="0053165B">
        <w:tc>
          <w:tcPr>
            <w:tcW w:w="720" w:type="dxa"/>
            <w:vAlign w:val="center"/>
          </w:tcPr>
          <w:p w:rsidR="0053165B" w:rsidRDefault="00732846">
            <w:pPr>
              <w:jc w:val="center"/>
            </w:pPr>
            <w:r>
              <w:rPr>
                <w:color w:val="000000"/>
                <w:sz w:val="24"/>
              </w:rPr>
              <w:t>9</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2016-10-25</w:t>
            </w:r>
          </w:p>
        </w:tc>
      </w:tr>
      <w:tr w:rsidR="0053165B">
        <w:tc>
          <w:tcPr>
            <w:tcW w:w="720" w:type="dxa"/>
            <w:vAlign w:val="center"/>
          </w:tcPr>
          <w:p w:rsidR="0053165B" w:rsidRDefault="00732846">
            <w:pPr>
              <w:jc w:val="center"/>
            </w:pPr>
            <w:r>
              <w:rPr>
                <w:color w:val="000000"/>
                <w:sz w:val="24"/>
              </w:rPr>
              <w:t>10</w:t>
            </w:r>
          </w:p>
        </w:tc>
        <w:tc>
          <w:tcPr>
            <w:tcW w:w="4320" w:type="dxa"/>
            <w:vAlign w:val="center"/>
          </w:tcPr>
          <w:p w:rsidR="0053165B" w:rsidRDefault="00732846">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53165B" w:rsidRDefault="00732846">
            <w:pPr>
              <w:jc w:val="center"/>
            </w:pPr>
            <w:r>
              <w:rPr>
                <w:color w:val="000000"/>
                <w:sz w:val="24"/>
              </w:rPr>
              <w:t>中国证券报、上海证券报、证券时报</w:t>
            </w:r>
          </w:p>
        </w:tc>
        <w:tc>
          <w:tcPr>
            <w:tcW w:w="1629" w:type="dxa"/>
            <w:vAlign w:val="center"/>
          </w:tcPr>
          <w:p w:rsidR="0053165B" w:rsidRDefault="00732846">
            <w:pPr>
              <w:jc w:val="center"/>
            </w:pPr>
            <w:r>
              <w:rPr>
                <w:color w:val="000000"/>
                <w:sz w:val="24"/>
              </w:rPr>
              <w:t>2016-11-05</w:t>
            </w:r>
          </w:p>
        </w:tc>
      </w:tr>
    </w:tbl>
    <w:p w:rsidR="00FC41BE" w:rsidRPr="00D754A9" w:rsidRDefault="00FC41BE" w:rsidP="00D754A9">
      <w:pPr>
        <w:tabs>
          <w:tab w:val="left" w:pos="426"/>
        </w:tabs>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color w:val="000000"/>
          <w:szCs w:val="24"/>
        </w:rPr>
      </w:pPr>
      <w:bookmarkStart w:id="290" w:name="_Toc225500055"/>
      <w:bookmarkStart w:id="291" w:name="_Toc361324903"/>
      <w:bookmarkStart w:id="292" w:name="_Toc478413830"/>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90"/>
      <w:bookmarkEnd w:id="291"/>
      <w:bookmarkEnd w:id="29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4"/>
      <w:bookmarkStart w:id="294" w:name="_Toc478413831"/>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93"/>
      <w:bookmarkEnd w:id="294"/>
    </w:p>
    <w:p w:rsidR="0053165B" w:rsidRDefault="00732846">
      <w:pPr>
        <w:spacing w:before="29" w:line="288" w:lineRule="auto"/>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53165B" w:rsidRDefault="00732846">
      <w:pPr>
        <w:spacing w:before="29" w:line="288" w:lineRule="auto"/>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53165B" w:rsidRDefault="00732846">
      <w:pPr>
        <w:spacing w:before="29" w:line="288" w:lineRule="auto"/>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53165B" w:rsidRDefault="00732846">
      <w:pPr>
        <w:spacing w:before="29" w:line="288" w:lineRule="auto"/>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53165B" w:rsidRDefault="00732846">
      <w:pPr>
        <w:spacing w:before="29" w:line="288" w:lineRule="auto"/>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53165B" w:rsidRDefault="00732846">
      <w:pPr>
        <w:spacing w:before="29" w:line="288" w:lineRule="auto"/>
        <w:rPr>
          <w:color w:val="000000"/>
          <w:sz w:val="24"/>
        </w:rPr>
      </w:pPr>
      <w:r>
        <w:rPr>
          <w:color w:val="000000"/>
          <w:sz w:val="24"/>
        </w:rPr>
        <w:t>6</w:t>
      </w:r>
      <w:r>
        <w:rPr>
          <w:color w:val="000000"/>
          <w:sz w:val="24"/>
        </w:rPr>
        <w:t>、基金管理人业务资格批件、营业执照；</w:t>
      </w:r>
    </w:p>
    <w:p w:rsidR="0053165B" w:rsidRDefault="00732846">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、报告期内深证</w:t>
      </w:r>
      <w:r w:rsidRPr="00E037C7">
        <w:rPr>
          <w:color w:val="000000"/>
          <w:sz w:val="24"/>
        </w:rPr>
        <w:t>300</w:t>
      </w:r>
      <w:r w:rsidRPr="00E037C7">
        <w:rPr>
          <w:color w:val="000000"/>
          <w:sz w:val="24"/>
        </w:rPr>
        <w:t>价值交易型开放式指数证券投资基金在指定报刊上各项公告的原稿。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5"/>
      <w:bookmarkStart w:id="296" w:name="_Toc478413832"/>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5"/>
      <w:bookmarkEnd w:id="29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6"/>
      <w:bookmarkStart w:id="298" w:name="_Toc478413833"/>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7"/>
      <w:bookmarkEnd w:id="298"/>
    </w:p>
    <w:p w:rsidR="0053165B" w:rsidRDefault="0073284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91212A" w:rsidRDefault="00A77C51" w:rsidP="006B241D">
      <w:pPr>
        <w:spacing w:before="29" w:line="288" w:lineRule="auto"/>
        <w:ind w:firstLineChars="200" w:firstLine="482"/>
        <w:jc w:val="right"/>
        <w:rPr>
          <w:rFonts w:asciiTheme="minorEastAsia" w:eastAsiaTheme="minorEastAsia" w:hAnsiTheme="minorEastAsia"/>
          <w:szCs w:val="21"/>
        </w:rPr>
      </w:pPr>
      <w:r w:rsidRPr="003F3358">
        <w:rPr>
          <w:b/>
          <w:color w:val="000000"/>
          <w:sz w:val="24"/>
        </w:rPr>
        <w:t>二〇一七年三月二十九日</w:t>
      </w: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B0" w:rsidRDefault="007716B0">
      <w:r>
        <w:separator/>
      </w:r>
    </w:p>
  </w:endnote>
  <w:endnote w:type="continuationSeparator" w:id="0">
    <w:p w:rsidR="007716B0" w:rsidRDefault="007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C2" w:rsidRDefault="003466C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466C2" w:rsidRDefault="003466C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C2" w:rsidRDefault="003466C2"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B5C88">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B5C88">
      <w:rPr>
        <w:noProof/>
        <w:kern w:val="0"/>
        <w:szCs w:val="21"/>
      </w:rPr>
      <w:t>52</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B0" w:rsidRDefault="007716B0">
      <w:r>
        <w:separator/>
      </w:r>
    </w:p>
  </w:footnote>
  <w:footnote w:type="continuationSeparator" w:id="0">
    <w:p w:rsidR="007716B0" w:rsidRDefault="007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C2" w:rsidRPr="00C2542B" w:rsidRDefault="003466C2"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78E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9E7"/>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3F9"/>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B7D69"/>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189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9F1"/>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3E2"/>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2DAF"/>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6C2"/>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5C88"/>
    <w:rsid w:val="003B6067"/>
    <w:rsid w:val="003B6141"/>
    <w:rsid w:val="003B72C0"/>
    <w:rsid w:val="003B74A8"/>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BB0"/>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0D48"/>
    <w:rsid w:val="005310DD"/>
    <w:rsid w:val="0053165B"/>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4FA2"/>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5DE5"/>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4ACD"/>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5E0"/>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303"/>
    <w:rsid w:val="006A1F6E"/>
    <w:rsid w:val="006A2EA3"/>
    <w:rsid w:val="006A3CC1"/>
    <w:rsid w:val="006A4899"/>
    <w:rsid w:val="006A4D74"/>
    <w:rsid w:val="006A62E1"/>
    <w:rsid w:val="006A6566"/>
    <w:rsid w:val="006A72C6"/>
    <w:rsid w:val="006A7310"/>
    <w:rsid w:val="006A74F4"/>
    <w:rsid w:val="006A7E68"/>
    <w:rsid w:val="006B02DA"/>
    <w:rsid w:val="006B08FB"/>
    <w:rsid w:val="006B1818"/>
    <w:rsid w:val="006B2065"/>
    <w:rsid w:val="006B2175"/>
    <w:rsid w:val="006B241D"/>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866"/>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463B"/>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846"/>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B9F"/>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6B0"/>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052"/>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134"/>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1F3C"/>
    <w:rsid w:val="00872757"/>
    <w:rsid w:val="00872AD8"/>
    <w:rsid w:val="00872BA6"/>
    <w:rsid w:val="00872CE4"/>
    <w:rsid w:val="00873AA4"/>
    <w:rsid w:val="00873CA8"/>
    <w:rsid w:val="00873F5D"/>
    <w:rsid w:val="008741AC"/>
    <w:rsid w:val="0087482E"/>
    <w:rsid w:val="0087570C"/>
    <w:rsid w:val="008760F8"/>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9CB"/>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0728"/>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6B9C"/>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3D91"/>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6C4"/>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4BC3"/>
    <w:rsid w:val="009D506F"/>
    <w:rsid w:val="009D515C"/>
    <w:rsid w:val="009D5449"/>
    <w:rsid w:val="009D597B"/>
    <w:rsid w:val="009D5A7A"/>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251"/>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14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5A4"/>
    <w:rsid w:val="00A85A0B"/>
    <w:rsid w:val="00A85BBE"/>
    <w:rsid w:val="00A8661E"/>
    <w:rsid w:val="00A86927"/>
    <w:rsid w:val="00A8695A"/>
    <w:rsid w:val="00A86ACF"/>
    <w:rsid w:val="00A8708E"/>
    <w:rsid w:val="00A87454"/>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7AD"/>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20F1"/>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3BC"/>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01E7"/>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62A"/>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58"/>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527E"/>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2A4B"/>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0CC"/>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3DBB"/>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BB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572"/>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329A"/>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4FC3"/>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955"/>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54"/>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07C"/>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2FB"/>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794"/>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6CC"/>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16628B5-CB63-4395-8C0A-083D900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745B9F"/>
    <w:rPr>
      <w:rFonts w:hAnsi="宋体"/>
      <w:lang w:val="en-GB"/>
    </w:rPr>
  </w:style>
  <w:style w:type="paragraph" w:customStyle="1" w:styleId="13">
    <w:name w:val="页眉1"/>
    <w:basedOn w:val="12"/>
    <w:rsid w:val="008760F8"/>
    <w:pPr>
      <w:tabs>
        <w:tab w:val="center" w:pos="4320"/>
        <w:tab w:val="right" w:pos="8640"/>
      </w:tabs>
    </w:pPr>
  </w:style>
  <w:style w:type="paragraph" w:styleId="af9">
    <w:name w:val="Revision"/>
    <w:hidden/>
    <w:uiPriority w:val="99"/>
    <w:semiHidden/>
    <w:rsid w:val="009F5251"/>
    <w:rPr>
      <w:kern w:val="2"/>
      <w:sz w:val="21"/>
      <w:szCs w:val="24"/>
    </w:rPr>
  </w:style>
  <w:style w:type="paragraph" w:styleId="40">
    <w:name w:val="toc 4"/>
    <w:basedOn w:val="a"/>
    <w:next w:val="a"/>
    <w:autoRedefine/>
    <w:uiPriority w:val="39"/>
    <w:unhideWhenUsed/>
    <w:rsid w:val="000078E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078E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078E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078E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078E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078E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546722454">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1A77-9AA0-4824-9B8D-5DEC3239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52</Pages>
  <Words>7000</Words>
  <Characters>39906</Characters>
  <Application>Microsoft Office Word</Application>
  <DocSecurity>0</DocSecurity>
  <Lines>332</Lines>
  <Paragraphs>93</Paragraphs>
  <ScaleCrop>false</ScaleCrop>
  <Company/>
  <LinksUpToDate>false</LinksUpToDate>
  <CharactersWithSpaces>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1477</cp:revision>
  <cp:lastPrinted>2007-07-19T00:46:00Z</cp:lastPrinted>
  <dcterms:created xsi:type="dcterms:W3CDTF">2013-08-07T09:12:00Z</dcterms:created>
  <dcterms:modified xsi:type="dcterms:W3CDTF">2017-03-28T02:21:00Z</dcterms:modified>
</cp:coreProperties>
</file>