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B301A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B301A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B301A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B301A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B301AF" w:rsidRDefault="001A59F9" w:rsidP="00A66C69">
      <w:pPr>
        <w:spacing w:before="29" w:line="288" w:lineRule="auto"/>
        <w:jc w:val="center"/>
        <w:rPr>
          <w:b/>
          <w:sz w:val="36"/>
          <w:szCs w:val="36"/>
        </w:rPr>
      </w:pPr>
      <w:bookmarkStart w:id="0" w:name="_Toc361324840"/>
      <w:r w:rsidRPr="00B301AF">
        <w:rPr>
          <w:b/>
          <w:sz w:val="36"/>
          <w:szCs w:val="36"/>
        </w:rPr>
        <w:t>交银施罗德蓝筹混合型证券投资基金</w:t>
      </w:r>
      <w:bookmarkEnd w:id="0"/>
    </w:p>
    <w:p w:rsidR="001A59F9" w:rsidRPr="00B301AF" w:rsidRDefault="001A59F9" w:rsidP="00A66C69">
      <w:pPr>
        <w:spacing w:before="29" w:line="288" w:lineRule="auto"/>
        <w:jc w:val="center"/>
        <w:rPr>
          <w:b/>
          <w:sz w:val="36"/>
          <w:szCs w:val="36"/>
        </w:rPr>
      </w:pPr>
      <w:bookmarkStart w:id="1" w:name="_Toc361324841"/>
      <w:r w:rsidRPr="00B301AF">
        <w:rPr>
          <w:b/>
          <w:sz w:val="36"/>
          <w:szCs w:val="36"/>
        </w:rPr>
        <w:t>2016</w:t>
      </w:r>
      <w:r w:rsidRPr="00B301AF">
        <w:rPr>
          <w:b/>
          <w:sz w:val="36"/>
          <w:szCs w:val="36"/>
        </w:rPr>
        <w:t>年年度报告</w:t>
      </w:r>
      <w:bookmarkEnd w:id="1"/>
      <w:r w:rsidR="005961DD" w:rsidRPr="00B301AF">
        <w:rPr>
          <w:rFonts w:hint="eastAsia"/>
          <w:b/>
          <w:sz w:val="36"/>
          <w:szCs w:val="36"/>
        </w:rPr>
        <w:t>摘要</w:t>
      </w:r>
    </w:p>
    <w:p w:rsidR="001A59F9" w:rsidRPr="00B301AF" w:rsidRDefault="00F64FAD" w:rsidP="00A66C69">
      <w:pPr>
        <w:spacing w:before="29" w:line="288" w:lineRule="auto"/>
        <w:jc w:val="center"/>
        <w:rPr>
          <w:b/>
          <w:sz w:val="36"/>
          <w:szCs w:val="36"/>
        </w:rPr>
      </w:pPr>
      <w:r w:rsidRPr="00B301AF">
        <w:rPr>
          <w:b/>
          <w:sz w:val="36"/>
          <w:szCs w:val="36"/>
        </w:rPr>
        <w:t>2016</w:t>
      </w:r>
      <w:r w:rsidRPr="00B301AF">
        <w:rPr>
          <w:b/>
          <w:sz w:val="36"/>
          <w:szCs w:val="36"/>
        </w:rPr>
        <w:t>年</w:t>
      </w:r>
      <w:r w:rsidRPr="00B301AF">
        <w:rPr>
          <w:b/>
          <w:sz w:val="36"/>
          <w:szCs w:val="36"/>
        </w:rPr>
        <w:t>12</w:t>
      </w:r>
      <w:r w:rsidRPr="00B301AF">
        <w:rPr>
          <w:b/>
          <w:sz w:val="36"/>
          <w:szCs w:val="36"/>
        </w:rPr>
        <w:t>月</w:t>
      </w:r>
      <w:r w:rsidRPr="00B301AF">
        <w:rPr>
          <w:b/>
          <w:sz w:val="36"/>
          <w:szCs w:val="36"/>
        </w:rPr>
        <w:t>31</w:t>
      </w:r>
      <w:r w:rsidRPr="00B301AF">
        <w:rPr>
          <w:b/>
          <w:sz w:val="36"/>
          <w:szCs w:val="36"/>
        </w:rPr>
        <w:t>日</w:t>
      </w:r>
    </w:p>
    <w:p w:rsidR="001A59F9" w:rsidRPr="00B301AF" w:rsidRDefault="001A59F9" w:rsidP="00922D37">
      <w:pPr>
        <w:spacing w:before="29" w:line="288"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026C9C">
      <w:pPr>
        <w:spacing w:line="360" w:lineRule="auto"/>
        <w:jc w:val="center"/>
        <w:rPr>
          <w:rFonts w:asciiTheme="minorEastAsia" w:eastAsiaTheme="minorEastAsia" w:hAnsiTheme="minorEastAsia"/>
          <w:b/>
          <w:szCs w:val="21"/>
        </w:rPr>
      </w:pPr>
    </w:p>
    <w:p w:rsidR="001A59F9" w:rsidRPr="00B301AF" w:rsidRDefault="001A59F9" w:rsidP="00922D37">
      <w:pPr>
        <w:spacing w:before="29" w:line="288" w:lineRule="auto"/>
        <w:ind w:firstLineChars="900" w:firstLine="2168"/>
        <w:rPr>
          <w:b/>
          <w:sz w:val="24"/>
        </w:rPr>
      </w:pPr>
      <w:r w:rsidRPr="00B301AF">
        <w:rPr>
          <w:rFonts w:hint="eastAsia"/>
          <w:b/>
          <w:sz w:val="24"/>
        </w:rPr>
        <w:t>基金管理人：</w:t>
      </w:r>
      <w:r w:rsidRPr="00B301AF">
        <w:rPr>
          <w:b/>
          <w:sz w:val="24"/>
        </w:rPr>
        <w:t>交银施罗德基金管理有限公司</w:t>
      </w:r>
    </w:p>
    <w:p w:rsidR="001A59F9" w:rsidRPr="00B301AF" w:rsidRDefault="001A59F9" w:rsidP="00922D37">
      <w:pPr>
        <w:spacing w:before="29" w:line="288" w:lineRule="auto"/>
        <w:ind w:firstLineChars="900" w:firstLine="2168"/>
        <w:rPr>
          <w:b/>
          <w:sz w:val="24"/>
        </w:rPr>
      </w:pPr>
      <w:r w:rsidRPr="00B301AF">
        <w:rPr>
          <w:rFonts w:hint="eastAsia"/>
          <w:b/>
          <w:sz w:val="24"/>
        </w:rPr>
        <w:t>基金托管人：</w:t>
      </w:r>
      <w:r w:rsidRPr="00B301AF">
        <w:rPr>
          <w:b/>
          <w:sz w:val="24"/>
        </w:rPr>
        <w:t>中国建设银行股份有限公司</w:t>
      </w:r>
    </w:p>
    <w:p w:rsidR="001A59F9" w:rsidRPr="00B301AF" w:rsidRDefault="001A59F9" w:rsidP="00922D37">
      <w:pPr>
        <w:spacing w:before="29" w:line="288" w:lineRule="auto"/>
        <w:ind w:firstLineChars="900" w:firstLine="2168"/>
        <w:rPr>
          <w:b/>
          <w:sz w:val="24"/>
        </w:rPr>
        <w:sectPr w:rsidR="001A59F9" w:rsidRPr="00B301AF">
          <w:headerReference w:type="default" r:id="rId7"/>
          <w:pgSz w:w="11926" w:h="15840"/>
          <w:pgMar w:top="1418" w:right="1418" w:bottom="851" w:left="1418" w:header="851" w:footer="992" w:gutter="0"/>
          <w:cols w:space="720"/>
        </w:sectPr>
      </w:pPr>
      <w:r w:rsidRPr="00B301AF">
        <w:rPr>
          <w:rFonts w:hint="eastAsia"/>
          <w:b/>
          <w:sz w:val="24"/>
        </w:rPr>
        <w:t>报告送出日期：</w:t>
      </w:r>
      <w:r w:rsidRPr="00B301AF">
        <w:rPr>
          <w:b/>
          <w:sz w:val="24"/>
        </w:rPr>
        <w:t>二〇一七年三月二十九日</w:t>
      </w: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B301AF">
        <w:rPr>
          <w:rFonts w:hint="eastAsia"/>
          <w:b/>
          <w:bCs/>
          <w:szCs w:val="24"/>
          <w:lang w:val="en-US"/>
        </w:rPr>
        <w:lastRenderedPageBreak/>
        <w:t>§</w:t>
      </w:r>
      <w:r w:rsidRPr="00B301AF">
        <w:rPr>
          <w:b/>
          <w:bCs/>
          <w:szCs w:val="24"/>
          <w:lang w:val="en-US"/>
        </w:rPr>
        <w:t xml:space="preserve">1  </w:t>
      </w:r>
      <w:r w:rsidRPr="00B301AF">
        <w:rPr>
          <w:rFonts w:hint="eastAsia"/>
          <w:b/>
          <w:bCs/>
          <w:szCs w:val="24"/>
          <w:lang w:val="en-US"/>
        </w:rPr>
        <w:t>重要提示</w:t>
      </w:r>
      <w:bookmarkEnd w:id="2"/>
      <w:bookmarkEnd w:id="3"/>
    </w:p>
    <w:p w:rsidR="002546CC" w:rsidRPr="00B301AF" w:rsidRDefault="002546CC" w:rsidP="002546CC"/>
    <w:p w:rsidR="000C58C9" w:rsidRPr="00B301AF" w:rsidRDefault="001A59F9" w:rsidP="00FF0E34">
      <w:pPr>
        <w:pStyle w:val="20"/>
        <w:spacing w:before="29" w:after="0" w:line="288" w:lineRule="auto"/>
        <w:rPr>
          <w:rFonts w:ascii="Times New Roman" w:hAnsi="Times New Roman"/>
          <w:kern w:val="0"/>
          <w:szCs w:val="24"/>
        </w:rPr>
      </w:pPr>
      <w:bookmarkStart w:id="4" w:name="_Toc361324843"/>
      <w:r w:rsidRPr="00B301AF">
        <w:rPr>
          <w:rFonts w:ascii="Times New Roman" w:hAnsi="Times New Roman"/>
          <w:kern w:val="0"/>
          <w:szCs w:val="24"/>
        </w:rPr>
        <w:t xml:space="preserve">1.1 </w:t>
      </w:r>
      <w:r w:rsidRPr="00B301AF">
        <w:rPr>
          <w:rFonts w:ascii="Times New Roman" w:hAnsi="Times New Roman" w:hint="eastAsia"/>
          <w:kern w:val="0"/>
          <w:szCs w:val="24"/>
        </w:rPr>
        <w:t>重要提示</w:t>
      </w:r>
      <w:bookmarkEnd w:id="4"/>
    </w:p>
    <w:p w:rsidR="000C58C9" w:rsidRPr="00B301AF" w:rsidRDefault="000C58C9" w:rsidP="00FF0E34">
      <w:pPr>
        <w:spacing w:before="29" w:line="288" w:lineRule="auto"/>
        <w:ind w:firstLineChars="200" w:firstLine="480"/>
        <w:rPr>
          <w:sz w:val="24"/>
        </w:rPr>
      </w:pPr>
      <w:r w:rsidRPr="00B301AF">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B301AF" w:rsidRDefault="000C58C9" w:rsidP="00FF0E34">
      <w:pPr>
        <w:spacing w:before="29" w:line="288" w:lineRule="auto"/>
        <w:ind w:firstLineChars="200" w:firstLine="480"/>
        <w:rPr>
          <w:sz w:val="24"/>
        </w:rPr>
      </w:pPr>
      <w:r w:rsidRPr="00B301AF">
        <w:rPr>
          <w:rFonts w:hint="eastAsia"/>
          <w:sz w:val="24"/>
        </w:rPr>
        <w:t>基金托管人</w:t>
      </w:r>
      <w:r w:rsidRPr="00B301AF">
        <w:rPr>
          <w:sz w:val="24"/>
        </w:rPr>
        <w:t>中国建设银行股份有限公司</w:t>
      </w:r>
      <w:r w:rsidR="00D91873" w:rsidRPr="00B301AF">
        <w:rPr>
          <w:sz w:val="24"/>
        </w:rPr>
        <w:t>(</w:t>
      </w:r>
      <w:r w:rsidR="00D91873" w:rsidRPr="00B301AF">
        <w:rPr>
          <w:rFonts w:hint="eastAsia"/>
          <w:sz w:val="24"/>
        </w:rPr>
        <w:t>以下简称“</w:t>
      </w:r>
      <w:r w:rsidR="00D91873" w:rsidRPr="00B301AF">
        <w:rPr>
          <w:sz w:val="24"/>
        </w:rPr>
        <w:t>中国建设银行</w:t>
      </w:r>
      <w:r w:rsidR="00D91873" w:rsidRPr="00B301AF">
        <w:rPr>
          <w:rFonts w:hint="eastAsia"/>
          <w:sz w:val="24"/>
        </w:rPr>
        <w:t>”</w:t>
      </w:r>
      <w:r w:rsidR="00D91873" w:rsidRPr="00B301AF">
        <w:rPr>
          <w:sz w:val="24"/>
        </w:rPr>
        <w:t>)</w:t>
      </w:r>
      <w:r w:rsidRPr="00B301AF">
        <w:rPr>
          <w:rFonts w:hint="eastAsia"/>
          <w:sz w:val="24"/>
        </w:rPr>
        <w:t>根据本基金合同规定，于</w:t>
      </w:r>
      <w:r w:rsidRPr="00B301AF">
        <w:rPr>
          <w:sz w:val="24"/>
        </w:rPr>
        <w:t>2017</w:t>
      </w:r>
      <w:r w:rsidRPr="00B301AF">
        <w:rPr>
          <w:sz w:val="24"/>
        </w:rPr>
        <w:t>年</w:t>
      </w:r>
      <w:r w:rsidRPr="00B301AF">
        <w:rPr>
          <w:sz w:val="24"/>
        </w:rPr>
        <w:t>3</w:t>
      </w:r>
      <w:r w:rsidRPr="00B301AF">
        <w:rPr>
          <w:sz w:val="24"/>
        </w:rPr>
        <w:t>月</w:t>
      </w:r>
      <w:r w:rsidRPr="00B301AF">
        <w:rPr>
          <w:sz w:val="24"/>
        </w:rPr>
        <w:t>28</w:t>
      </w:r>
      <w:r w:rsidRPr="00B301AF">
        <w:rPr>
          <w:sz w:val="24"/>
        </w:rPr>
        <w:t>日</w:t>
      </w:r>
      <w:r w:rsidRPr="00B301AF">
        <w:rPr>
          <w:rFonts w:hint="eastAsia"/>
          <w:sz w:val="24"/>
        </w:rPr>
        <w:t>复核了本报告中的财务指标、净值表现、利润分配情况、财务会计报告、投资组合报告等内容，保证复核内容不存在虚假记载、误导性陈述或者重大遗漏。</w:t>
      </w:r>
    </w:p>
    <w:p w:rsidR="000C58C9" w:rsidRPr="00B301AF" w:rsidRDefault="000C58C9" w:rsidP="00FF0E34">
      <w:pPr>
        <w:spacing w:before="29" w:line="288" w:lineRule="auto"/>
        <w:ind w:firstLineChars="200" w:firstLine="480"/>
        <w:rPr>
          <w:sz w:val="24"/>
        </w:rPr>
      </w:pPr>
      <w:r w:rsidRPr="00B301AF">
        <w:rPr>
          <w:rFonts w:hint="eastAsia"/>
          <w:sz w:val="24"/>
        </w:rPr>
        <w:t>基金管理人承诺以诚实信用、勤勉尽责的原则管理和运用基金资产，但不保证基金一定盈利。</w:t>
      </w:r>
    </w:p>
    <w:p w:rsidR="000C58C9" w:rsidRPr="00B301AF" w:rsidRDefault="000C58C9" w:rsidP="00FF0E34">
      <w:pPr>
        <w:spacing w:before="29" w:line="288" w:lineRule="auto"/>
        <w:ind w:firstLineChars="200" w:firstLine="480"/>
        <w:rPr>
          <w:sz w:val="24"/>
        </w:rPr>
      </w:pPr>
      <w:r w:rsidRPr="00B301AF">
        <w:rPr>
          <w:rFonts w:hint="eastAsia"/>
          <w:sz w:val="24"/>
        </w:rPr>
        <w:t>基金的过往业绩并不代表其未来表现。投资有风险，投资者在</w:t>
      </w:r>
      <w:r w:rsidR="009414BB" w:rsidRPr="00B301AF">
        <w:rPr>
          <w:rFonts w:hint="eastAsia"/>
          <w:sz w:val="24"/>
        </w:rPr>
        <w:t>作</w:t>
      </w:r>
      <w:r w:rsidRPr="00B301AF">
        <w:rPr>
          <w:rFonts w:hint="eastAsia"/>
          <w:sz w:val="24"/>
        </w:rPr>
        <w:t>出投资决策前应仔细阅读本基金的招募说明书及其更新。</w:t>
      </w:r>
    </w:p>
    <w:p w:rsidR="000C58C9" w:rsidRPr="00B301AF" w:rsidRDefault="000C58C9" w:rsidP="00FF0E34">
      <w:pPr>
        <w:spacing w:before="29" w:line="288" w:lineRule="auto"/>
        <w:ind w:firstLineChars="200" w:firstLine="480"/>
        <w:rPr>
          <w:sz w:val="24"/>
        </w:rPr>
      </w:pPr>
      <w:r w:rsidRPr="00B301AF">
        <w:rPr>
          <w:rFonts w:hint="eastAsia"/>
          <w:sz w:val="24"/>
        </w:rPr>
        <w:t>本年度报告摘要摘自年度报告正文，投资者欲了解详细内容，应阅读年度报告正文。</w:t>
      </w:r>
    </w:p>
    <w:p w:rsidR="00DA70F5" w:rsidRPr="00B301AF" w:rsidRDefault="00DA70F5" w:rsidP="00FF0E34">
      <w:pPr>
        <w:spacing w:before="29" w:line="288" w:lineRule="auto"/>
        <w:ind w:firstLineChars="200" w:firstLine="480"/>
        <w:rPr>
          <w:sz w:val="24"/>
        </w:rPr>
      </w:pPr>
      <w:r w:rsidRPr="00B301AF">
        <w:rPr>
          <w:rFonts w:hint="eastAsia"/>
          <w:sz w:val="24"/>
        </w:rPr>
        <w:t>本报告期自</w:t>
      </w:r>
      <w:r w:rsidRPr="00B301AF">
        <w:rPr>
          <w:sz w:val="24"/>
        </w:rPr>
        <w:t>2016</w:t>
      </w:r>
      <w:r w:rsidRPr="00B301AF">
        <w:rPr>
          <w:sz w:val="24"/>
        </w:rPr>
        <w:t>年</w:t>
      </w:r>
      <w:r w:rsidRPr="00B301AF">
        <w:rPr>
          <w:sz w:val="24"/>
        </w:rPr>
        <w:t>1</w:t>
      </w:r>
      <w:r w:rsidRPr="00B301AF">
        <w:rPr>
          <w:sz w:val="24"/>
        </w:rPr>
        <w:t>月</w:t>
      </w:r>
      <w:r w:rsidRPr="00B301AF">
        <w:rPr>
          <w:sz w:val="24"/>
        </w:rPr>
        <w:t>1</w:t>
      </w:r>
      <w:r w:rsidRPr="00B301AF">
        <w:rPr>
          <w:sz w:val="24"/>
        </w:rPr>
        <w:t>日</w:t>
      </w:r>
      <w:r w:rsidRPr="00B301AF">
        <w:rPr>
          <w:rFonts w:hint="eastAsia"/>
          <w:sz w:val="24"/>
        </w:rPr>
        <w:t>起至</w:t>
      </w:r>
      <w:r w:rsidRPr="00B301AF">
        <w:rPr>
          <w:sz w:val="24"/>
        </w:rPr>
        <w:t>12</w:t>
      </w:r>
      <w:r w:rsidRPr="00B301AF">
        <w:rPr>
          <w:sz w:val="24"/>
        </w:rPr>
        <w:t>月</w:t>
      </w:r>
      <w:r w:rsidRPr="00B301AF">
        <w:rPr>
          <w:sz w:val="24"/>
        </w:rPr>
        <w:t>31</w:t>
      </w:r>
      <w:r w:rsidRPr="00B301AF">
        <w:rPr>
          <w:sz w:val="24"/>
        </w:rPr>
        <w:t>日</w:t>
      </w:r>
      <w:r w:rsidRPr="00B301AF">
        <w:rPr>
          <w:rFonts w:hint="eastAsia"/>
          <w:sz w:val="24"/>
        </w:rPr>
        <w:t>止。</w:t>
      </w:r>
    </w:p>
    <w:p w:rsidR="00D35947" w:rsidRPr="00B301AF" w:rsidRDefault="001A59F9" w:rsidP="00D35947">
      <w:pPr>
        <w:spacing w:line="360" w:lineRule="auto"/>
        <w:rPr>
          <w:rFonts w:asciiTheme="minorEastAsia" w:eastAsiaTheme="minorEastAsia" w:hAnsiTheme="minorEastAsia"/>
          <w:b/>
          <w:kern w:val="0"/>
          <w:szCs w:val="21"/>
        </w:rPr>
      </w:pPr>
      <w:r w:rsidRPr="00B301AF">
        <w:rPr>
          <w:rFonts w:asciiTheme="minorEastAsia" w:eastAsiaTheme="minorEastAsia" w:hAnsiTheme="minorEastAsia"/>
          <w:szCs w:val="21"/>
        </w:rPr>
        <w:br w:type="page"/>
      </w: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B301AF">
        <w:rPr>
          <w:rFonts w:hint="eastAsia"/>
          <w:b/>
          <w:bCs/>
          <w:szCs w:val="24"/>
          <w:lang w:val="en-US"/>
        </w:rPr>
        <w:lastRenderedPageBreak/>
        <w:t>§</w:t>
      </w:r>
      <w:r w:rsidRPr="00B301AF">
        <w:rPr>
          <w:b/>
          <w:bCs/>
          <w:szCs w:val="24"/>
          <w:lang w:val="en-US"/>
        </w:rPr>
        <w:t xml:space="preserve">2  </w:t>
      </w:r>
      <w:r w:rsidRPr="00B301AF">
        <w:rPr>
          <w:rFonts w:hint="eastAsia"/>
          <w:b/>
          <w:bCs/>
          <w:szCs w:val="24"/>
          <w:lang w:val="en-US"/>
        </w:rPr>
        <w:t>基金简介</w:t>
      </w:r>
      <w:bookmarkEnd w:id="5"/>
      <w:bookmarkEnd w:id="6"/>
    </w:p>
    <w:p w:rsidR="002546CC" w:rsidRPr="00B301AF" w:rsidRDefault="002546CC" w:rsidP="002546CC"/>
    <w:p w:rsidR="001A59F9" w:rsidRPr="00B301AF" w:rsidRDefault="0040762F" w:rsidP="00701155">
      <w:pPr>
        <w:pStyle w:val="20"/>
        <w:spacing w:before="29" w:after="0" w:line="288" w:lineRule="auto"/>
        <w:rPr>
          <w:rFonts w:ascii="Times New Roman" w:hAnsi="Times New Roman"/>
          <w:kern w:val="0"/>
          <w:szCs w:val="24"/>
        </w:rPr>
      </w:pPr>
      <w:bookmarkStart w:id="7" w:name="_Toc361324845"/>
      <w:r w:rsidRPr="00B301AF">
        <w:rPr>
          <w:rFonts w:ascii="Times New Roman" w:hAnsi="Times New Roman"/>
          <w:kern w:val="0"/>
          <w:szCs w:val="24"/>
        </w:rPr>
        <w:t>2.1</w:t>
      </w:r>
      <w:r w:rsidR="00CE28F0" w:rsidRPr="00B301AF">
        <w:rPr>
          <w:rFonts w:ascii="Times New Roman" w:hAnsi="Times New Roman" w:hint="eastAsia"/>
          <w:kern w:val="0"/>
          <w:szCs w:val="24"/>
        </w:rPr>
        <w:t xml:space="preserve"> </w:t>
      </w:r>
      <w:r w:rsidR="001A59F9" w:rsidRPr="00B301AF">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B301AF" w:rsidRPr="00B301AF" w:rsidTr="00961313">
        <w:tc>
          <w:tcPr>
            <w:tcW w:w="3119" w:type="dxa"/>
            <w:vAlign w:val="center"/>
          </w:tcPr>
          <w:p w:rsidR="001A59F9" w:rsidRPr="00B301AF" w:rsidRDefault="001A59F9" w:rsidP="00475872">
            <w:pPr>
              <w:spacing w:before="29" w:line="288" w:lineRule="auto"/>
              <w:rPr>
                <w:sz w:val="24"/>
              </w:rPr>
            </w:pPr>
            <w:r w:rsidRPr="00B301AF">
              <w:rPr>
                <w:rFonts w:hint="eastAsia"/>
                <w:sz w:val="24"/>
              </w:rPr>
              <w:t>基金简称</w:t>
            </w:r>
          </w:p>
        </w:tc>
        <w:tc>
          <w:tcPr>
            <w:tcW w:w="5879" w:type="dxa"/>
            <w:gridSpan w:val="2"/>
            <w:vAlign w:val="center"/>
          </w:tcPr>
          <w:p w:rsidR="001A59F9" w:rsidRPr="00B301AF" w:rsidRDefault="001A59F9" w:rsidP="00AF05D4">
            <w:pPr>
              <w:spacing w:before="29" w:line="288" w:lineRule="auto"/>
              <w:jc w:val="center"/>
              <w:rPr>
                <w:sz w:val="24"/>
              </w:rPr>
            </w:pPr>
            <w:r w:rsidRPr="00B301AF">
              <w:rPr>
                <w:sz w:val="24"/>
              </w:rPr>
              <w:t>交银蓝筹混合</w:t>
            </w:r>
          </w:p>
        </w:tc>
      </w:tr>
      <w:tr w:rsidR="00B301AF" w:rsidRPr="00B301AF" w:rsidTr="00961313">
        <w:tc>
          <w:tcPr>
            <w:tcW w:w="3119" w:type="dxa"/>
            <w:vAlign w:val="center"/>
          </w:tcPr>
          <w:p w:rsidR="001A59F9" w:rsidRPr="00B301AF" w:rsidRDefault="001A59F9" w:rsidP="00475872">
            <w:pPr>
              <w:spacing w:before="29" w:line="288" w:lineRule="auto"/>
              <w:rPr>
                <w:sz w:val="24"/>
              </w:rPr>
            </w:pPr>
            <w:r w:rsidRPr="00B301AF">
              <w:rPr>
                <w:rFonts w:hint="eastAsia"/>
                <w:sz w:val="24"/>
              </w:rPr>
              <w:t>基金主代码</w:t>
            </w:r>
          </w:p>
        </w:tc>
        <w:tc>
          <w:tcPr>
            <w:tcW w:w="5879" w:type="dxa"/>
            <w:gridSpan w:val="2"/>
            <w:vAlign w:val="center"/>
          </w:tcPr>
          <w:p w:rsidR="001A59F9" w:rsidRPr="00B301AF" w:rsidRDefault="001A59F9" w:rsidP="00AF05D4">
            <w:pPr>
              <w:spacing w:before="29" w:line="288" w:lineRule="auto"/>
              <w:jc w:val="center"/>
              <w:rPr>
                <w:sz w:val="24"/>
              </w:rPr>
            </w:pPr>
            <w:r w:rsidRPr="00B301AF">
              <w:rPr>
                <w:sz w:val="24"/>
              </w:rPr>
              <w:t>519694</w:t>
            </w:r>
          </w:p>
        </w:tc>
      </w:tr>
      <w:tr w:rsidR="00B301A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交易代码</w:t>
            </w:r>
          </w:p>
        </w:tc>
        <w:tc>
          <w:tcPr>
            <w:tcW w:w="2880" w:type="dxa"/>
            <w:vAlign w:val="center"/>
          </w:tcPr>
          <w:p w:rsidR="0040762F" w:rsidRPr="00B301AF" w:rsidRDefault="0040762F" w:rsidP="00AF05D4">
            <w:pPr>
              <w:spacing w:before="29" w:line="288" w:lineRule="auto"/>
              <w:jc w:val="center"/>
              <w:rPr>
                <w:sz w:val="24"/>
              </w:rPr>
            </w:pPr>
            <w:r w:rsidRPr="00B301AF">
              <w:rPr>
                <w:rFonts w:hint="eastAsia"/>
                <w:sz w:val="24"/>
              </w:rPr>
              <w:t xml:space="preserve"> 519694(</w:t>
            </w:r>
            <w:r w:rsidRPr="00B301AF">
              <w:rPr>
                <w:rFonts w:hint="eastAsia"/>
                <w:sz w:val="24"/>
              </w:rPr>
              <w:t>前端</w:t>
            </w:r>
            <w:r w:rsidRPr="00B301AF">
              <w:rPr>
                <w:rFonts w:hint="eastAsia"/>
                <w:sz w:val="24"/>
              </w:rPr>
              <w:t>)</w:t>
            </w:r>
          </w:p>
        </w:tc>
        <w:tc>
          <w:tcPr>
            <w:tcW w:w="2999" w:type="dxa"/>
            <w:vAlign w:val="center"/>
          </w:tcPr>
          <w:p w:rsidR="0040762F" w:rsidRPr="00B301AF" w:rsidRDefault="0040762F" w:rsidP="00AF05D4">
            <w:pPr>
              <w:spacing w:before="29" w:line="288" w:lineRule="auto"/>
              <w:jc w:val="center"/>
              <w:rPr>
                <w:sz w:val="24"/>
              </w:rPr>
            </w:pPr>
            <w:r w:rsidRPr="00B301AF">
              <w:rPr>
                <w:rFonts w:hint="eastAsia"/>
                <w:sz w:val="24"/>
              </w:rPr>
              <w:t xml:space="preserve"> 519695(</w:t>
            </w:r>
            <w:r w:rsidRPr="00B301AF">
              <w:rPr>
                <w:rFonts w:hint="eastAsia"/>
                <w:sz w:val="24"/>
              </w:rPr>
              <w:t>后端</w:t>
            </w:r>
            <w:r w:rsidRPr="00B301AF">
              <w:rPr>
                <w:rFonts w:hint="eastAsia"/>
                <w:sz w:val="24"/>
              </w:rPr>
              <w:t>)</w:t>
            </w:r>
          </w:p>
        </w:tc>
      </w:tr>
      <w:tr w:rsidR="00B301A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基金运作方式</w:t>
            </w:r>
          </w:p>
        </w:tc>
        <w:tc>
          <w:tcPr>
            <w:tcW w:w="5879" w:type="dxa"/>
            <w:gridSpan w:val="2"/>
            <w:vAlign w:val="center"/>
          </w:tcPr>
          <w:p w:rsidR="0040762F" w:rsidRPr="00B301AF" w:rsidRDefault="0040762F" w:rsidP="00AF05D4">
            <w:pPr>
              <w:spacing w:before="29" w:line="288" w:lineRule="auto"/>
              <w:jc w:val="center"/>
              <w:rPr>
                <w:sz w:val="24"/>
              </w:rPr>
            </w:pPr>
            <w:r w:rsidRPr="00B301AF">
              <w:rPr>
                <w:sz w:val="24"/>
              </w:rPr>
              <w:t>契约型开放式</w:t>
            </w:r>
          </w:p>
        </w:tc>
      </w:tr>
      <w:tr w:rsidR="00B301A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基金合同生效日</w:t>
            </w:r>
          </w:p>
        </w:tc>
        <w:tc>
          <w:tcPr>
            <w:tcW w:w="5879" w:type="dxa"/>
            <w:gridSpan w:val="2"/>
            <w:vAlign w:val="center"/>
          </w:tcPr>
          <w:p w:rsidR="0040762F" w:rsidRPr="00B301AF" w:rsidRDefault="0040762F" w:rsidP="00AF05D4">
            <w:pPr>
              <w:spacing w:before="29" w:line="288" w:lineRule="auto"/>
              <w:jc w:val="center"/>
              <w:rPr>
                <w:sz w:val="24"/>
              </w:rPr>
            </w:pPr>
            <w:r w:rsidRPr="00B301AF">
              <w:rPr>
                <w:sz w:val="24"/>
              </w:rPr>
              <w:t>2007</w:t>
            </w:r>
            <w:r w:rsidRPr="00B301AF">
              <w:rPr>
                <w:sz w:val="24"/>
              </w:rPr>
              <w:t>年</w:t>
            </w:r>
            <w:r w:rsidRPr="00B301AF">
              <w:rPr>
                <w:sz w:val="24"/>
              </w:rPr>
              <w:t>8</w:t>
            </w:r>
            <w:r w:rsidRPr="00B301AF">
              <w:rPr>
                <w:sz w:val="24"/>
              </w:rPr>
              <w:t>月</w:t>
            </w:r>
            <w:r w:rsidRPr="00B301AF">
              <w:rPr>
                <w:sz w:val="24"/>
              </w:rPr>
              <w:t>8</w:t>
            </w:r>
            <w:r w:rsidRPr="00B301AF">
              <w:rPr>
                <w:sz w:val="24"/>
              </w:rPr>
              <w:t>日</w:t>
            </w:r>
          </w:p>
        </w:tc>
      </w:tr>
      <w:tr w:rsidR="00B301A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基金管理人</w:t>
            </w:r>
          </w:p>
        </w:tc>
        <w:tc>
          <w:tcPr>
            <w:tcW w:w="5879" w:type="dxa"/>
            <w:gridSpan w:val="2"/>
            <w:vAlign w:val="center"/>
          </w:tcPr>
          <w:p w:rsidR="0040762F" w:rsidRPr="00B301AF" w:rsidRDefault="0040762F" w:rsidP="00AF05D4">
            <w:pPr>
              <w:spacing w:before="29" w:line="288" w:lineRule="auto"/>
              <w:jc w:val="center"/>
              <w:rPr>
                <w:sz w:val="24"/>
              </w:rPr>
            </w:pPr>
            <w:r w:rsidRPr="00B301AF">
              <w:rPr>
                <w:sz w:val="24"/>
              </w:rPr>
              <w:t>交银施罗德基金管理有限公司</w:t>
            </w:r>
          </w:p>
        </w:tc>
      </w:tr>
      <w:tr w:rsidR="00B301A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基金托管人</w:t>
            </w:r>
          </w:p>
        </w:tc>
        <w:tc>
          <w:tcPr>
            <w:tcW w:w="5879" w:type="dxa"/>
            <w:gridSpan w:val="2"/>
            <w:vAlign w:val="center"/>
          </w:tcPr>
          <w:p w:rsidR="0040762F" w:rsidRPr="00B301AF" w:rsidRDefault="0040762F" w:rsidP="00AF05D4">
            <w:pPr>
              <w:spacing w:before="29" w:line="288" w:lineRule="auto"/>
              <w:jc w:val="center"/>
              <w:rPr>
                <w:sz w:val="24"/>
              </w:rPr>
            </w:pPr>
            <w:r w:rsidRPr="00B301AF">
              <w:rPr>
                <w:sz w:val="24"/>
              </w:rPr>
              <w:t>中国建设银行股份有限公司</w:t>
            </w:r>
          </w:p>
        </w:tc>
      </w:tr>
      <w:tr w:rsidR="00B301A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报告期末基金份额总额</w:t>
            </w:r>
          </w:p>
        </w:tc>
        <w:tc>
          <w:tcPr>
            <w:tcW w:w="5879" w:type="dxa"/>
            <w:gridSpan w:val="2"/>
            <w:vAlign w:val="center"/>
          </w:tcPr>
          <w:p w:rsidR="0040762F" w:rsidRPr="00B301AF" w:rsidRDefault="0040762F" w:rsidP="00AF05D4">
            <w:pPr>
              <w:spacing w:before="29" w:line="288" w:lineRule="auto"/>
              <w:jc w:val="center"/>
              <w:rPr>
                <w:sz w:val="24"/>
              </w:rPr>
            </w:pPr>
            <w:r w:rsidRPr="00B301AF">
              <w:rPr>
                <w:sz w:val="24"/>
              </w:rPr>
              <w:t>3,033,409,845.22</w:t>
            </w:r>
            <w:r w:rsidRPr="00B301AF">
              <w:rPr>
                <w:rFonts w:hint="eastAsia"/>
                <w:sz w:val="24"/>
              </w:rPr>
              <w:t>份</w:t>
            </w:r>
          </w:p>
        </w:tc>
      </w:tr>
      <w:tr w:rsidR="0040762F" w:rsidRPr="00B301AF" w:rsidTr="00961313">
        <w:tc>
          <w:tcPr>
            <w:tcW w:w="3119" w:type="dxa"/>
            <w:vAlign w:val="center"/>
          </w:tcPr>
          <w:p w:rsidR="0040762F" w:rsidRPr="00B301AF" w:rsidRDefault="0040762F" w:rsidP="00475872">
            <w:pPr>
              <w:spacing w:before="29" w:line="288" w:lineRule="auto"/>
              <w:rPr>
                <w:sz w:val="24"/>
              </w:rPr>
            </w:pPr>
            <w:r w:rsidRPr="00B301AF">
              <w:rPr>
                <w:rFonts w:hint="eastAsia"/>
                <w:sz w:val="24"/>
              </w:rPr>
              <w:t>基金合同存续期</w:t>
            </w:r>
          </w:p>
        </w:tc>
        <w:tc>
          <w:tcPr>
            <w:tcW w:w="5879" w:type="dxa"/>
            <w:gridSpan w:val="2"/>
            <w:vAlign w:val="center"/>
          </w:tcPr>
          <w:p w:rsidR="0040762F" w:rsidRPr="00B301AF" w:rsidRDefault="0040762F" w:rsidP="00AF05D4">
            <w:pPr>
              <w:spacing w:before="29" w:line="288" w:lineRule="auto"/>
              <w:jc w:val="center"/>
              <w:rPr>
                <w:sz w:val="24"/>
              </w:rPr>
            </w:pPr>
            <w:r w:rsidRPr="00B301AF">
              <w:rPr>
                <w:sz w:val="24"/>
              </w:rPr>
              <w:t>不定期</w:t>
            </w:r>
          </w:p>
        </w:tc>
      </w:tr>
    </w:tbl>
    <w:p w:rsidR="00FF7B7E" w:rsidRPr="00B301AF" w:rsidRDefault="00FF7B7E" w:rsidP="00F017B1">
      <w:pPr>
        <w:spacing w:before="29" w:line="288" w:lineRule="auto"/>
        <w:jc w:val="left"/>
        <w:rPr>
          <w:kern w:val="0"/>
          <w:sz w:val="24"/>
        </w:rPr>
      </w:pPr>
    </w:p>
    <w:p w:rsidR="001A59F9" w:rsidRPr="00B301AF" w:rsidRDefault="001A59F9" w:rsidP="00701155">
      <w:pPr>
        <w:pStyle w:val="20"/>
        <w:spacing w:before="29" w:after="0" w:line="288" w:lineRule="auto"/>
        <w:rPr>
          <w:rFonts w:ascii="Times New Roman" w:hAnsi="Times New Roman"/>
          <w:kern w:val="0"/>
          <w:szCs w:val="24"/>
        </w:rPr>
      </w:pPr>
      <w:bookmarkStart w:id="8" w:name="_Toc361324846"/>
      <w:r w:rsidRPr="00B301AF">
        <w:rPr>
          <w:rFonts w:ascii="Times New Roman" w:hAnsi="Times New Roman"/>
          <w:kern w:val="0"/>
          <w:szCs w:val="24"/>
        </w:rPr>
        <w:t xml:space="preserve">2.2 </w:t>
      </w:r>
      <w:r w:rsidRPr="00B301AF">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B301AF" w:rsidRPr="00B301AF" w:rsidTr="00961313">
        <w:tc>
          <w:tcPr>
            <w:tcW w:w="3000" w:type="dxa"/>
            <w:vAlign w:val="center"/>
          </w:tcPr>
          <w:p w:rsidR="001A59F9" w:rsidRPr="00B301AF" w:rsidRDefault="001A59F9" w:rsidP="00475872">
            <w:pPr>
              <w:spacing w:before="29" w:line="288" w:lineRule="auto"/>
              <w:rPr>
                <w:sz w:val="24"/>
              </w:rPr>
            </w:pPr>
            <w:r w:rsidRPr="00B301AF">
              <w:rPr>
                <w:rFonts w:hint="eastAsia"/>
                <w:sz w:val="24"/>
              </w:rPr>
              <w:t>投资目标</w:t>
            </w:r>
          </w:p>
        </w:tc>
        <w:tc>
          <w:tcPr>
            <w:tcW w:w="5998" w:type="dxa"/>
            <w:vAlign w:val="center"/>
          </w:tcPr>
          <w:p w:rsidR="001A59F9" w:rsidRPr="00B301AF" w:rsidRDefault="001A59F9" w:rsidP="00A57672">
            <w:pPr>
              <w:spacing w:before="29" w:line="288" w:lineRule="auto"/>
              <w:rPr>
                <w:sz w:val="24"/>
              </w:rPr>
            </w:pPr>
            <w:r w:rsidRPr="00B301AF">
              <w:rPr>
                <w:sz w:val="24"/>
              </w:rPr>
              <w:t>本基金为一只蓝筹混合型基金，主要通过投资于业绩优良、发展稳定、在行业内占有支配性地位、分红稳定的蓝筹上市公司股票，在有效控制风险并保持基金资产良好流动性的前提下，追求在稳定分红的基础上实现基金资产的长期稳定增长。</w:t>
            </w:r>
          </w:p>
        </w:tc>
      </w:tr>
      <w:tr w:rsidR="00B301AF" w:rsidRPr="00B301AF" w:rsidTr="00961313">
        <w:tc>
          <w:tcPr>
            <w:tcW w:w="3000" w:type="dxa"/>
            <w:vAlign w:val="center"/>
          </w:tcPr>
          <w:p w:rsidR="001A59F9" w:rsidRPr="00B301AF" w:rsidRDefault="001A59F9" w:rsidP="00475872">
            <w:pPr>
              <w:spacing w:before="29" w:line="288" w:lineRule="auto"/>
              <w:rPr>
                <w:sz w:val="24"/>
              </w:rPr>
            </w:pPr>
            <w:r w:rsidRPr="00B301AF">
              <w:rPr>
                <w:rFonts w:hint="eastAsia"/>
                <w:sz w:val="24"/>
              </w:rPr>
              <w:t>投资策略</w:t>
            </w:r>
          </w:p>
        </w:tc>
        <w:tc>
          <w:tcPr>
            <w:tcW w:w="5998" w:type="dxa"/>
            <w:vAlign w:val="center"/>
          </w:tcPr>
          <w:p w:rsidR="001A59F9" w:rsidRPr="00B301AF" w:rsidRDefault="001A59F9" w:rsidP="00A57672">
            <w:pPr>
              <w:spacing w:before="29" w:line="288" w:lineRule="auto"/>
              <w:rPr>
                <w:sz w:val="24"/>
              </w:rPr>
            </w:pPr>
            <w:r w:rsidRPr="00B301AF">
              <w:rPr>
                <w:sz w:val="24"/>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tc>
      </w:tr>
      <w:tr w:rsidR="00B301AF" w:rsidRPr="00B301AF" w:rsidTr="00961313">
        <w:tc>
          <w:tcPr>
            <w:tcW w:w="3000" w:type="dxa"/>
            <w:vAlign w:val="center"/>
          </w:tcPr>
          <w:p w:rsidR="001A59F9" w:rsidRPr="00B301AF" w:rsidRDefault="001A59F9" w:rsidP="00475872">
            <w:pPr>
              <w:spacing w:before="29" w:line="288" w:lineRule="auto"/>
              <w:rPr>
                <w:sz w:val="24"/>
              </w:rPr>
            </w:pPr>
            <w:r w:rsidRPr="00B301AF">
              <w:rPr>
                <w:rFonts w:hint="eastAsia"/>
                <w:sz w:val="24"/>
              </w:rPr>
              <w:t>业绩比较基准</w:t>
            </w:r>
          </w:p>
        </w:tc>
        <w:tc>
          <w:tcPr>
            <w:tcW w:w="5998" w:type="dxa"/>
            <w:vAlign w:val="center"/>
          </w:tcPr>
          <w:p w:rsidR="001A59F9" w:rsidRPr="00B301AF" w:rsidRDefault="001A59F9" w:rsidP="00A57672">
            <w:pPr>
              <w:spacing w:before="29" w:line="288" w:lineRule="auto"/>
              <w:rPr>
                <w:sz w:val="24"/>
              </w:rPr>
            </w:pPr>
            <w:r w:rsidRPr="00B301AF">
              <w:rPr>
                <w:sz w:val="24"/>
              </w:rPr>
              <w:t>75%×</w:t>
            </w:r>
            <w:r w:rsidRPr="00B301AF">
              <w:rPr>
                <w:sz w:val="24"/>
              </w:rPr>
              <w:t>中证</w:t>
            </w:r>
            <w:r w:rsidRPr="00B301AF">
              <w:rPr>
                <w:sz w:val="24"/>
              </w:rPr>
              <w:t>100</w:t>
            </w:r>
            <w:r w:rsidRPr="00B301AF">
              <w:rPr>
                <w:sz w:val="24"/>
              </w:rPr>
              <w:t>指数</w:t>
            </w:r>
            <w:r w:rsidRPr="00B301AF">
              <w:rPr>
                <w:sz w:val="24"/>
              </w:rPr>
              <w:t>+25%×</w:t>
            </w:r>
            <w:r w:rsidRPr="00B301AF">
              <w:rPr>
                <w:sz w:val="24"/>
              </w:rPr>
              <w:t>中证综合债券指数</w:t>
            </w:r>
          </w:p>
        </w:tc>
      </w:tr>
      <w:tr w:rsidR="001A59F9" w:rsidRPr="00B301AF" w:rsidTr="00961313">
        <w:tc>
          <w:tcPr>
            <w:tcW w:w="3000" w:type="dxa"/>
            <w:vAlign w:val="center"/>
          </w:tcPr>
          <w:p w:rsidR="001A59F9" w:rsidRPr="00B301AF" w:rsidRDefault="001A59F9" w:rsidP="00475872">
            <w:pPr>
              <w:spacing w:before="29" w:line="288" w:lineRule="auto"/>
              <w:rPr>
                <w:sz w:val="24"/>
              </w:rPr>
            </w:pPr>
            <w:r w:rsidRPr="00B301AF">
              <w:rPr>
                <w:rFonts w:hint="eastAsia"/>
                <w:sz w:val="24"/>
              </w:rPr>
              <w:t>风险收益特征</w:t>
            </w:r>
          </w:p>
        </w:tc>
        <w:tc>
          <w:tcPr>
            <w:tcW w:w="5998" w:type="dxa"/>
            <w:vAlign w:val="center"/>
          </w:tcPr>
          <w:p w:rsidR="001A59F9" w:rsidRPr="00B301AF" w:rsidRDefault="001A59F9" w:rsidP="00A57672">
            <w:pPr>
              <w:spacing w:before="29" w:line="288" w:lineRule="auto"/>
              <w:rPr>
                <w:sz w:val="24"/>
              </w:rPr>
            </w:pPr>
            <w:r w:rsidRPr="00B301AF">
              <w:rPr>
                <w:sz w:val="24"/>
              </w:rPr>
              <w:t>本基金是一只混合型基金，以优质蓝筹股为主要投资对象，其风险和预期收益高于债券型基金和货币市场基金，低于股票型基金。属于承担较高风险、预期收益较高的证券投资基金品种。</w:t>
            </w:r>
          </w:p>
        </w:tc>
      </w:tr>
    </w:tbl>
    <w:p w:rsidR="000F6F95" w:rsidRPr="00B301AF" w:rsidRDefault="000F6F95" w:rsidP="001A20CE">
      <w:pPr>
        <w:tabs>
          <w:tab w:val="left" w:pos="426"/>
        </w:tabs>
        <w:spacing w:before="29" w:line="288" w:lineRule="auto"/>
        <w:jc w:val="left"/>
        <w:rPr>
          <w:kern w:val="0"/>
          <w:sz w:val="24"/>
        </w:rPr>
      </w:pPr>
    </w:p>
    <w:p w:rsidR="001A59F9" w:rsidRPr="00B301AF"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B301AF">
        <w:rPr>
          <w:rFonts w:ascii="Times New Roman" w:hAnsi="Times New Roman"/>
          <w:kern w:val="0"/>
          <w:szCs w:val="24"/>
        </w:rPr>
        <w:t xml:space="preserve">2.3 </w:t>
      </w:r>
      <w:r w:rsidRPr="00B301AF">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B301AF" w:rsidRPr="00B301AF" w:rsidTr="00961313">
        <w:tc>
          <w:tcPr>
            <w:tcW w:w="2552" w:type="dxa"/>
            <w:gridSpan w:val="2"/>
            <w:vAlign w:val="center"/>
          </w:tcPr>
          <w:p w:rsidR="001A59F9" w:rsidRPr="00B301AF" w:rsidRDefault="001A59F9" w:rsidP="00475872">
            <w:pPr>
              <w:spacing w:before="29" w:line="288" w:lineRule="auto"/>
              <w:jc w:val="center"/>
              <w:rPr>
                <w:sz w:val="24"/>
              </w:rPr>
            </w:pPr>
            <w:r w:rsidRPr="00B301AF">
              <w:rPr>
                <w:rFonts w:hint="eastAsia"/>
                <w:sz w:val="24"/>
              </w:rPr>
              <w:t>项目</w:t>
            </w:r>
          </w:p>
        </w:tc>
        <w:tc>
          <w:tcPr>
            <w:tcW w:w="3118" w:type="dxa"/>
            <w:vAlign w:val="center"/>
          </w:tcPr>
          <w:p w:rsidR="001A59F9" w:rsidRPr="00B301AF" w:rsidRDefault="001A59F9" w:rsidP="00475872">
            <w:pPr>
              <w:spacing w:line="288" w:lineRule="auto"/>
              <w:jc w:val="center"/>
              <w:rPr>
                <w:sz w:val="24"/>
              </w:rPr>
            </w:pPr>
            <w:r w:rsidRPr="00B301AF">
              <w:rPr>
                <w:rFonts w:hint="eastAsia"/>
                <w:sz w:val="24"/>
              </w:rPr>
              <w:t>基金管理人</w:t>
            </w:r>
          </w:p>
        </w:tc>
        <w:tc>
          <w:tcPr>
            <w:tcW w:w="3328" w:type="dxa"/>
            <w:vAlign w:val="center"/>
          </w:tcPr>
          <w:p w:rsidR="001A59F9" w:rsidRPr="00B301AF" w:rsidRDefault="001A59F9" w:rsidP="00475872">
            <w:pPr>
              <w:spacing w:line="288" w:lineRule="auto"/>
              <w:jc w:val="center"/>
              <w:rPr>
                <w:sz w:val="24"/>
              </w:rPr>
            </w:pPr>
            <w:r w:rsidRPr="00B301AF">
              <w:rPr>
                <w:rFonts w:hint="eastAsia"/>
                <w:sz w:val="24"/>
              </w:rPr>
              <w:t>基金托管人</w:t>
            </w:r>
          </w:p>
        </w:tc>
      </w:tr>
      <w:tr w:rsidR="00B301AF" w:rsidRPr="00B301AF" w:rsidTr="00961313">
        <w:tc>
          <w:tcPr>
            <w:tcW w:w="2552" w:type="dxa"/>
            <w:gridSpan w:val="2"/>
            <w:vAlign w:val="center"/>
          </w:tcPr>
          <w:p w:rsidR="001A59F9" w:rsidRPr="00B301AF" w:rsidRDefault="001A59F9" w:rsidP="00475872">
            <w:pPr>
              <w:spacing w:before="29" w:line="288" w:lineRule="auto"/>
              <w:rPr>
                <w:sz w:val="24"/>
              </w:rPr>
            </w:pPr>
            <w:r w:rsidRPr="00B301AF">
              <w:rPr>
                <w:rFonts w:hint="eastAsia"/>
                <w:sz w:val="24"/>
              </w:rPr>
              <w:t>名称</w:t>
            </w:r>
          </w:p>
        </w:tc>
        <w:tc>
          <w:tcPr>
            <w:tcW w:w="311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交银施罗德基金管理有限公司</w:t>
            </w:r>
          </w:p>
        </w:tc>
        <w:tc>
          <w:tcPr>
            <w:tcW w:w="332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中国建设银行股份有限公司</w:t>
            </w:r>
          </w:p>
        </w:tc>
      </w:tr>
      <w:tr w:rsidR="00B301AF" w:rsidRPr="00B301AF" w:rsidTr="00961313">
        <w:tc>
          <w:tcPr>
            <w:tcW w:w="1276" w:type="dxa"/>
            <w:vMerge w:val="restart"/>
            <w:vAlign w:val="center"/>
          </w:tcPr>
          <w:p w:rsidR="001A59F9" w:rsidRPr="00B301AF" w:rsidRDefault="001A59F9" w:rsidP="00475872">
            <w:pPr>
              <w:spacing w:before="29" w:line="288" w:lineRule="auto"/>
              <w:rPr>
                <w:sz w:val="24"/>
              </w:rPr>
            </w:pPr>
            <w:r w:rsidRPr="00B301AF">
              <w:rPr>
                <w:rFonts w:hint="eastAsia"/>
                <w:sz w:val="24"/>
              </w:rPr>
              <w:t>信息披露</w:t>
            </w:r>
            <w:r w:rsidRPr="00B301AF">
              <w:rPr>
                <w:rFonts w:hint="eastAsia"/>
                <w:sz w:val="24"/>
              </w:rPr>
              <w:lastRenderedPageBreak/>
              <w:t>负责人</w:t>
            </w:r>
          </w:p>
        </w:tc>
        <w:tc>
          <w:tcPr>
            <w:tcW w:w="1276" w:type="dxa"/>
            <w:vAlign w:val="center"/>
          </w:tcPr>
          <w:p w:rsidR="001A59F9" w:rsidRPr="00B301AF" w:rsidRDefault="001A59F9" w:rsidP="00475872">
            <w:pPr>
              <w:spacing w:line="288" w:lineRule="auto"/>
              <w:jc w:val="center"/>
              <w:rPr>
                <w:sz w:val="24"/>
              </w:rPr>
            </w:pPr>
            <w:r w:rsidRPr="00B301AF">
              <w:rPr>
                <w:rFonts w:hint="eastAsia"/>
                <w:sz w:val="24"/>
              </w:rPr>
              <w:lastRenderedPageBreak/>
              <w:t>姓名</w:t>
            </w:r>
          </w:p>
        </w:tc>
        <w:tc>
          <w:tcPr>
            <w:tcW w:w="311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孙艳</w:t>
            </w:r>
          </w:p>
        </w:tc>
        <w:tc>
          <w:tcPr>
            <w:tcW w:w="332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田青</w:t>
            </w:r>
          </w:p>
        </w:tc>
      </w:tr>
      <w:tr w:rsidR="00B301AF" w:rsidRPr="00B301AF" w:rsidTr="00961313">
        <w:tc>
          <w:tcPr>
            <w:tcW w:w="1276" w:type="dxa"/>
            <w:vMerge/>
            <w:vAlign w:val="center"/>
          </w:tcPr>
          <w:p w:rsidR="001A59F9" w:rsidRPr="00B301AF" w:rsidRDefault="001A59F9" w:rsidP="00475872">
            <w:pPr>
              <w:spacing w:before="29" w:line="288" w:lineRule="auto"/>
              <w:rPr>
                <w:sz w:val="24"/>
              </w:rPr>
            </w:pPr>
          </w:p>
        </w:tc>
        <w:tc>
          <w:tcPr>
            <w:tcW w:w="1276" w:type="dxa"/>
            <w:vAlign w:val="center"/>
          </w:tcPr>
          <w:p w:rsidR="001A59F9" w:rsidRPr="00B301AF" w:rsidRDefault="001A59F9" w:rsidP="00475872">
            <w:pPr>
              <w:autoSpaceDE w:val="0"/>
              <w:autoSpaceDN w:val="0"/>
              <w:adjustRightInd w:val="0"/>
              <w:spacing w:before="29" w:line="288" w:lineRule="auto"/>
              <w:ind w:left="15"/>
              <w:rPr>
                <w:sz w:val="24"/>
              </w:rPr>
            </w:pPr>
            <w:r w:rsidRPr="00B301AF">
              <w:rPr>
                <w:rFonts w:hint="eastAsia"/>
                <w:sz w:val="24"/>
              </w:rPr>
              <w:t>联系电话</w:t>
            </w:r>
          </w:p>
        </w:tc>
        <w:tc>
          <w:tcPr>
            <w:tcW w:w="311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w:t>
            </w:r>
            <w:r w:rsidRPr="00B301AF">
              <w:rPr>
                <w:kern w:val="0"/>
                <w:sz w:val="24"/>
              </w:rPr>
              <w:t>021</w:t>
            </w:r>
            <w:r w:rsidRPr="00B301AF">
              <w:rPr>
                <w:kern w:val="0"/>
                <w:sz w:val="24"/>
              </w:rPr>
              <w:t>）</w:t>
            </w:r>
            <w:r w:rsidRPr="00B301AF">
              <w:rPr>
                <w:kern w:val="0"/>
                <w:sz w:val="24"/>
              </w:rPr>
              <w:t>61055050</w:t>
            </w:r>
          </w:p>
        </w:tc>
        <w:tc>
          <w:tcPr>
            <w:tcW w:w="332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010-67595096</w:t>
            </w:r>
          </w:p>
        </w:tc>
      </w:tr>
      <w:tr w:rsidR="00B301AF" w:rsidRPr="00B301AF" w:rsidTr="00961313">
        <w:tc>
          <w:tcPr>
            <w:tcW w:w="1276" w:type="dxa"/>
            <w:vMerge/>
            <w:vAlign w:val="center"/>
          </w:tcPr>
          <w:p w:rsidR="001A59F9" w:rsidRPr="00B301AF" w:rsidRDefault="001A59F9" w:rsidP="00475872">
            <w:pPr>
              <w:spacing w:before="29" w:line="288" w:lineRule="auto"/>
              <w:rPr>
                <w:sz w:val="24"/>
              </w:rPr>
            </w:pPr>
          </w:p>
        </w:tc>
        <w:tc>
          <w:tcPr>
            <w:tcW w:w="1276" w:type="dxa"/>
            <w:vAlign w:val="center"/>
          </w:tcPr>
          <w:p w:rsidR="001A59F9" w:rsidRPr="00B301AF" w:rsidRDefault="001A59F9" w:rsidP="00475872">
            <w:pPr>
              <w:autoSpaceDE w:val="0"/>
              <w:autoSpaceDN w:val="0"/>
              <w:adjustRightInd w:val="0"/>
              <w:spacing w:before="29" w:line="288" w:lineRule="auto"/>
              <w:ind w:left="15"/>
              <w:rPr>
                <w:sz w:val="24"/>
              </w:rPr>
            </w:pPr>
            <w:r w:rsidRPr="00B301AF">
              <w:rPr>
                <w:rFonts w:hint="eastAsia"/>
                <w:sz w:val="24"/>
              </w:rPr>
              <w:t>电子邮箱</w:t>
            </w:r>
          </w:p>
        </w:tc>
        <w:tc>
          <w:tcPr>
            <w:tcW w:w="311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xxpl@jysld.com,disclosure@jysld.com</w:t>
            </w:r>
          </w:p>
        </w:tc>
        <w:tc>
          <w:tcPr>
            <w:tcW w:w="332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tianqing1.zh@ccb.com</w:t>
            </w:r>
          </w:p>
        </w:tc>
      </w:tr>
      <w:tr w:rsidR="00B301AF" w:rsidRPr="00B301AF" w:rsidTr="00961313">
        <w:tc>
          <w:tcPr>
            <w:tcW w:w="2552" w:type="dxa"/>
            <w:gridSpan w:val="2"/>
            <w:vAlign w:val="center"/>
          </w:tcPr>
          <w:p w:rsidR="001A59F9" w:rsidRPr="00B301AF" w:rsidRDefault="001A59F9" w:rsidP="00475872">
            <w:pPr>
              <w:spacing w:before="29" w:line="288" w:lineRule="auto"/>
              <w:rPr>
                <w:sz w:val="24"/>
              </w:rPr>
            </w:pPr>
            <w:r w:rsidRPr="00B301AF">
              <w:rPr>
                <w:rFonts w:hint="eastAsia"/>
                <w:sz w:val="24"/>
              </w:rPr>
              <w:t>客户服务电话</w:t>
            </w:r>
          </w:p>
        </w:tc>
        <w:tc>
          <w:tcPr>
            <w:tcW w:w="311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400-700-5000</w:t>
            </w:r>
            <w:r w:rsidRPr="00B301AF">
              <w:rPr>
                <w:kern w:val="0"/>
                <w:sz w:val="24"/>
              </w:rPr>
              <w:t>，</w:t>
            </w:r>
            <w:r w:rsidRPr="00B301AF">
              <w:rPr>
                <w:kern w:val="0"/>
                <w:sz w:val="24"/>
              </w:rPr>
              <w:t>021-61055000</w:t>
            </w:r>
          </w:p>
        </w:tc>
        <w:tc>
          <w:tcPr>
            <w:tcW w:w="332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010-67595096</w:t>
            </w:r>
          </w:p>
        </w:tc>
      </w:tr>
      <w:tr w:rsidR="001A59F9" w:rsidRPr="00B301AF" w:rsidTr="00961313">
        <w:tc>
          <w:tcPr>
            <w:tcW w:w="2552" w:type="dxa"/>
            <w:gridSpan w:val="2"/>
            <w:vAlign w:val="center"/>
          </w:tcPr>
          <w:p w:rsidR="001A59F9" w:rsidRPr="00B301AF" w:rsidRDefault="001A59F9" w:rsidP="00475872">
            <w:pPr>
              <w:spacing w:before="29" w:line="288" w:lineRule="auto"/>
              <w:rPr>
                <w:sz w:val="24"/>
              </w:rPr>
            </w:pPr>
            <w:r w:rsidRPr="00B301AF">
              <w:rPr>
                <w:rFonts w:hint="eastAsia"/>
                <w:sz w:val="24"/>
              </w:rPr>
              <w:t>传真</w:t>
            </w:r>
          </w:p>
        </w:tc>
        <w:tc>
          <w:tcPr>
            <w:tcW w:w="311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w:t>
            </w:r>
            <w:r w:rsidRPr="00B301AF">
              <w:rPr>
                <w:kern w:val="0"/>
                <w:sz w:val="24"/>
              </w:rPr>
              <w:t>021</w:t>
            </w:r>
            <w:r w:rsidRPr="00B301AF">
              <w:rPr>
                <w:kern w:val="0"/>
                <w:sz w:val="24"/>
              </w:rPr>
              <w:t>）</w:t>
            </w:r>
            <w:r w:rsidRPr="00B301AF">
              <w:rPr>
                <w:kern w:val="0"/>
                <w:sz w:val="24"/>
              </w:rPr>
              <w:t>61055054</w:t>
            </w:r>
          </w:p>
        </w:tc>
        <w:tc>
          <w:tcPr>
            <w:tcW w:w="3328" w:type="dxa"/>
            <w:vAlign w:val="center"/>
          </w:tcPr>
          <w:p w:rsidR="001A59F9" w:rsidRPr="00B301AF" w:rsidRDefault="001A59F9" w:rsidP="00A57672">
            <w:pPr>
              <w:autoSpaceDE w:val="0"/>
              <w:autoSpaceDN w:val="0"/>
              <w:adjustRightInd w:val="0"/>
              <w:spacing w:before="29" w:line="288" w:lineRule="auto"/>
              <w:ind w:left="15"/>
              <w:jc w:val="center"/>
              <w:rPr>
                <w:kern w:val="0"/>
                <w:sz w:val="24"/>
              </w:rPr>
            </w:pPr>
            <w:r w:rsidRPr="00B301AF">
              <w:rPr>
                <w:kern w:val="0"/>
                <w:sz w:val="24"/>
              </w:rPr>
              <w:t>010-66275853</w:t>
            </w:r>
          </w:p>
        </w:tc>
      </w:tr>
    </w:tbl>
    <w:p w:rsidR="001A59F9" w:rsidRPr="00B301AF" w:rsidRDefault="001A59F9" w:rsidP="00026C9C">
      <w:pPr>
        <w:tabs>
          <w:tab w:val="left" w:pos="1740"/>
        </w:tabs>
        <w:spacing w:line="360" w:lineRule="auto"/>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B301AF">
        <w:rPr>
          <w:rFonts w:ascii="Times New Roman" w:hAnsi="Times New Roman"/>
          <w:kern w:val="0"/>
          <w:szCs w:val="24"/>
        </w:rPr>
        <w:t xml:space="preserve">2.4 </w:t>
      </w:r>
      <w:r w:rsidRPr="00B301AF">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B301AF" w:rsidRPr="00B301AF" w:rsidTr="00E75ED1">
        <w:tc>
          <w:tcPr>
            <w:tcW w:w="3459" w:type="dxa"/>
            <w:vAlign w:val="center"/>
          </w:tcPr>
          <w:p w:rsidR="001A59F9" w:rsidRPr="00B301AF" w:rsidRDefault="00963D03" w:rsidP="009A3C12">
            <w:pPr>
              <w:autoSpaceDE w:val="0"/>
              <w:autoSpaceDN w:val="0"/>
              <w:adjustRightInd w:val="0"/>
              <w:spacing w:before="29" w:line="288" w:lineRule="auto"/>
              <w:ind w:left="15"/>
              <w:jc w:val="left"/>
              <w:rPr>
                <w:kern w:val="0"/>
                <w:sz w:val="24"/>
              </w:rPr>
            </w:pPr>
            <w:r w:rsidRPr="00B301AF">
              <w:rPr>
                <w:rFonts w:hint="eastAsia"/>
                <w:kern w:val="0"/>
                <w:sz w:val="24"/>
              </w:rPr>
              <w:t>登载基金年度报告</w:t>
            </w:r>
            <w:r w:rsidR="00AB0828" w:rsidRPr="00B301AF">
              <w:rPr>
                <w:rFonts w:hint="eastAsia"/>
                <w:sz w:val="24"/>
              </w:rPr>
              <w:t>正文</w:t>
            </w:r>
            <w:r w:rsidR="001A59F9" w:rsidRPr="00B301AF">
              <w:rPr>
                <w:rFonts w:hint="eastAsia"/>
                <w:kern w:val="0"/>
                <w:sz w:val="24"/>
              </w:rPr>
              <w:t>的管理人互联网网址</w:t>
            </w:r>
          </w:p>
        </w:tc>
        <w:tc>
          <w:tcPr>
            <w:tcW w:w="3459" w:type="dxa"/>
            <w:vAlign w:val="center"/>
          </w:tcPr>
          <w:p w:rsidR="001A59F9" w:rsidRPr="00B301AF" w:rsidRDefault="001A59F9" w:rsidP="00A57672">
            <w:pPr>
              <w:tabs>
                <w:tab w:val="left" w:pos="1740"/>
              </w:tabs>
              <w:spacing w:before="29" w:line="288" w:lineRule="auto"/>
              <w:rPr>
                <w:sz w:val="24"/>
              </w:rPr>
            </w:pPr>
            <w:r w:rsidRPr="00B301AF">
              <w:rPr>
                <w:sz w:val="24"/>
              </w:rPr>
              <w:t>www.fund001.com</w:t>
            </w:r>
            <w:r w:rsidRPr="00B301AF">
              <w:rPr>
                <w:sz w:val="24"/>
              </w:rPr>
              <w:t>，</w:t>
            </w:r>
            <w:r w:rsidRPr="00B301AF">
              <w:rPr>
                <w:sz w:val="24"/>
              </w:rPr>
              <w:t>www.bocomschroder.com</w:t>
            </w:r>
          </w:p>
        </w:tc>
      </w:tr>
      <w:tr w:rsidR="001A59F9" w:rsidRPr="00B301AF" w:rsidTr="00E75ED1">
        <w:tc>
          <w:tcPr>
            <w:tcW w:w="3459" w:type="dxa"/>
            <w:vAlign w:val="center"/>
          </w:tcPr>
          <w:p w:rsidR="001A59F9" w:rsidRPr="00B301AF" w:rsidRDefault="001A59F9" w:rsidP="009A3C12">
            <w:pPr>
              <w:autoSpaceDE w:val="0"/>
              <w:autoSpaceDN w:val="0"/>
              <w:adjustRightInd w:val="0"/>
              <w:spacing w:before="29" w:line="288" w:lineRule="auto"/>
              <w:ind w:left="15"/>
              <w:jc w:val="left"/>
              <w:rPr>
                <w:kern w:val="0"/>
                <w:sz w:val="24"/>
              </w:rPr>
            </w:pPr>
            <w:r w:rsidRPr="00B301AF">
              <w:rPr>
                <w:rFonts w:hint="eastAsia"/>
                <w:kern w:val="0"/>
                <w:sz w:val="24"/>
              </w:rPr>
              <w:t>基金年度报告备置地点</w:t>
            </w:r>
          </w:p>
        </w:tc>
        <w:tc>
          <w:tcPr>
            <w:tcW w:w="3459" w:type="dxa"/>
            <w:vAlign w:val="center"/>
          </w:tcPr>
          <w:p w:rsidR="001A59F9" w:rsidRPr="00B301AF" w:rsidRDefault="001A59F9" w:rsidP="00A57672">
            <w:pPr>
              <w:tabs>
                <w:tab w:val="left" w:pos="1740"/>
              </w:tabs>
              <w:spacing w:before="29" w:line="288" w:lineRule="auto"/>
              <w:rPr>
                <w:sz w:val="24"/>
              </w:rPr>
            </w:pPr>
            <w:r w:rsidRPr="00B301AF">
              <w:rPr>
                <w:sz w:val="24"/>
              </w:rPr>
              <w:t>基金管理人的办公场所</w:t>
            </w:r>
          </w:p>
        </w:tc>
      </w:tr>
    </w:tbl>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B301AF">
        <w:rPr>
          <w:rFonts w:hint="eastAsia"/>
          <w:b/>
          <w:bCs/>
          <w:szCs w:val="24"/>
          <w:lang w:val="en-US"/>
        </w:rPr>
        <w:t>§</w:t>
      </w:r>
      <w:r w:rsidRPr="00B301AF">
        <w:rPr>
          <w:b/>
          <w:bCs/>
          <w:szCs w:val="24"/>
          <w:lang w:val="en-US"/>
        </w:rPr>
        <w:t xml:space="preserve">3 </w:t>
      </w:r>
      <w:r w:rsidR="009153A3" w:rsidRPr="00B301AF">
        <w:rPr>
          <w:rFonts w:hint="eastAsia"/>
          <w:b/>
          <w:bCs/>
          <w:szCs w:val="24"/>
          <w:lang w:val="en-US"/>
        </w:rPr>
        <w:t xml:space="preserve"> </w:t>
      </w:r>
      <w:r w:rsidRPr="00B301AF">
        <w:rPr>
          <w:rFonts w:hint="eastAsia"/>
          <w:b/>
          <w:bCs/>
          <w:szCs w:val="24"/>
          <w:lang w:val="en-US"/>
        </w:rPr>
        <w:t>主要财务指标、基金净值表现</w:t>
      </w:r>
      <w:bookmarkEnd w:id="13"/>
      <w:r w:rsidRPr="00B301AF">
        <w:rPr>
          <w:rFonts w:hint="eastAsia"/>
          <w:b/>
          <w:bCs/>
          <w:szCs w:val="24"/>
          <w:lang w:val="en-US"/>
        </w:rPr>
        <w:t>及利润分配情况</w:t>
      </w:r>
      <w:bookmarkEnd w:id="14"/>
    </w:p>
    <w:p w:rsidR="002546CC" w:rsidRPr="00B301AF" w:rsidRDefault="002546CC" w:rsidP="002546CC"/>
    <w:p w:rsidR="001A59F9" w:rsidRPr="00B301AF"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B301AF">
        <w:rPr>
          <w:rFonts w:ascii="Times New Roman" w:hAnsi="Times New Roman"/>
          <w:kern w:val="0"/>
          <w:szCs w:val="24"/>
        </w:rPr>
        <w:t xml:space="preserve">3.1 </w:t>
      </w:r>
      <w:r w:rsidRPr="00B301AF">
        <w:rPr>
          <w:rFonts w:ascii="Times New Roman" w:hAnsi="Times New Roman" w:hint="eastAsia"/>
          <w:kern w:val="0"/>
          <w:szCs w:val="24"/>
        </w:rPr>
        <w:t>主要会计数据和财务指标</w:t>
      </w:r>
      <w:bookmarkEnd w:id="17"/>
      <w:bookmarkEnd w:id="18"/>
    </w:p>
    <w:p w:rsidR="001A59F9" w:rsidRPr="00B301AF" w:rsidRDefault="001A59F9" w:rsidP="00A6320B">
      <w:pPr>
        <w:autoSpaceDE w:val="0"/>
        <w:autoSpaceDN w:val="0"/>
        <w:adjustRightInd w:val="0"/>
        <w:spacing w:before="29" w:line="288" w:lineRule="auto"/>
        <w:ind w:left="15"/>
        <w:jc w:val="right"/>
        <w:rPr>
          <w:kern w:val="0"/>
          <w:sz w:val="24"/>
        </w:rPr>
      </w:pPr>
      <w:r w:rsidRPr="00B301AF">
        <w:rPr>
          <w:rFonts w:hint="eastAsia"/>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B301AF" w:rsidRPr="00B301AF" w:rsidTr="00A6320B">
        <w:trPr>
          <w:trHeight w:val="487"/>
        </w:trPr>
        <w:tc>
          <w:tcPr>
            <w:tcW w:w="2250" w:type="dxa"/>
            <w:vAlign w:val="center"/>
          </w:tcPr>
          <w:bookmarkEnd w:id="15"/>
          <w:bookmarkEnd w:id="16"/>
          <w:p w:rsidR="00501A91" w:rsidRPr="00B301AF" w:rsidRDefault="00501A91" w:rsidP="00D415F5">
            <w:pPr>
              <w:spacing w:before="29" w:line="288" w:lineRule="auto"/>
              <w:rPr>
                <w:b/>
                <w:szCs w:val="21"/>
              </w:rPr>
            </w:pPr>
            <w:r w:rsidRPr="00B301AF">
              <w:rPr>
                <w:b/>
                <w:szCs w:val="21"/>
              </w:rPr>
              <w:t xml:space="preserve">3.1.1 </w:t>
            </w:r>
            <w:r w:rsidRPr="00B301AF">
              <w:rPr>
                <w:rFonts w:hint="eastAsia"/>
                <w:b/>
                <w:szCs w:val="21"/>
              </w:rPr>
              <w:t>期间数据和指标</w:t>
            </w:r>
          </w:p>
        </w:tc>
        <w:tc>
          <w:tcPr>
            <w:tcW w:w="2286" w:type="dxa"/>
            <w:vAlign w:val="center"/>
          </w:tcPr>
          <w:p w:rsidR="00501A91" w:rsidRPr="00B301AF" w:rsidRDefault="00501A91" w:rsidP="00D415F5">
            <w:pPr>
              <w:spacing w:before="29" w:line="288" w:lineRule="auto"/>
              <w:jc w:val="center"/>
              <w:rPr>
                <w:b/>
                <w:szCs w:val="21"/>
              </w:rPr>
            </w:pPr>
            <w:r w:rsidRPr="00B301AF">
              <w:rPr>
                <w:b/>
                <w:szCs w:val="21"/>
              </w:rPr>
              <w:t>2016</w:t>
            </w:r>
            <w:r w:rsidRPr="00B301AF">
              <w:rPr>
                <w:b/>
                <w:szCs w:val="21"/>
              </w:rPr>
              <w:t>年</w:t>
            </w:r>
          </w:p>
        </w:tc>
        <w:tc>
          <w:tcPr>
            <w:tcW w:w="2268" w:type="dxa"/>
            <w:vAlign w:val="center"/>
          </w:tcPr>
          <w:p w:rsidR="00501A91" w:rsidRPr="00B301AF" w:rsidRDefault="00501A91" w:rsidP="00D415F5">
            <w:pPr>
              <w:spacing w:before="29" w:line="288" w:lineRule="auto"/>
              <w:jc w:val="center"/>
              <w:rPr>
                <w:b/>
                <w:szCs w:val="21"/>
              </w:rPr>
            </w:pPr>
            <w:r w:rsidRPr="00B301AF">
              <w:rPr>
                <w:b/>
                <w:szCs w:val="21"/>
              </w:rPr>
              <w:t>2015</w:t>
            </w:r>
            <w:r w:rsidRPr="00B301AF">
              <w:rPr>
                <w:b/>
                <w:szCs w:val="21"/>
              </w:rPr>
              <w:t>年</w:t>
            </w:r>
          </w:p>
        </w:tc>
        <w:tc>
          <w:tcPr>
            <w:tcW w:w="2194" w:type="dxa"/>
            <w:vAlign w:val="center"/>
          </w:tcPr>
          <w:p w:rsidR="00501A91" w:rsidRPr="00B301AF" w:rsidRDefault="00501A91" w:rsidP="00D415F5">
            <w:pPr>
              <w:spacing w:before="29" w:line="288" w:lineRule="auto"/>
              <w:jc w:val="center"/>
              <w:rPr>
                <w:b/>
                <w:szCs w:val="21"/>
              </w:rPr>
            </w:pPr>
            <w:r w:rsidRPr="00B301AF">
              <w:rPr>
                <w:b/>
                <w:szCs w:val="21"/>
              </w:rPr>
              <w:t>2014</w:t>
            </w:r>
            <w:r w:rsidRPr="00B301AF">
              <w:rPr>
                <w:b/>
                <w:szCs w:val="21"/>
              </w:rPr>
              <w:t>年</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本期已实现收益</w:t>
            </w:r>
          </w:p>
        </w:tc>
        <w:tc>
          <w:tcPr>
            <w:tcW w:w="2286" w:type="dxa"/>
            <w:vAlign w:val="center"/>
          </w:tcPr>
          <w:p w:rsidR="00501A91" w:rsidRPr="00B301AF" w:rsidRDefault="00501A91" w:rsidP="00D415F5">
            <w:pPr>
              <w:spacing w:before="29" w:line="288" w:lineRule="auto"/>
              <w:jc w:val="right"/>
              <w:rPr>
                <w:szCs w:val="21"/>
              </w:rPr>
            </w:pPr>
            <w:r w:rsidRPr="00B301AF">
              <w:rPr>
                <w:szCs w:val="21"/>
              </w:rPr>
              <w:t>-331,161,469.19</w:t>
            </w:r>
          </w:p>
        </w:tc>
        <w:tc>
          <w:tcPr>
            <w:tcW w:w="2268" w:type="dxa"/>
            <w:vAlign w:val="center"/>
          </w:tcPr>
          <w:p w:rsidR="00501A91" w:rsidRPr="00B301AF" w:rsidRDefault="00501A91" w:rsidP="00D415F5">
            <w:pPr>
              <w:spacing w:before="29" w:line="288" w:lineRule="auto"/>
              <w:jc w:val="right"/>
              <w:rPr>
                <w:szCs w:val="21"/>
              </w:rPr>
            </w:pPr>
            <w:r w:rsidRPr="00B301AF">
              <w:rPr>
                <w:szCs w:val="21"/>
              </w:rPr>
              <w:t>3,565,010,768.81</w:t>
            </w:r>
          </w:p>
        </w:tc>
        <w:tc>
          <w:tcPr>
            <w:tcW w:w="2194" w:type="dxa"/>
            <w:vAlign w:val="center"/>
          </w:tcPr>
          <w:p w:rsidR="00501A91" w:rsidRPr="00B301AF" w:rsidRDefault="00501A91" w:rsidP="00D415F5">
            <w:pPr>
              <w:spacing w:before="29" w:line="288" w:lineRule="auto"/>
              <w:jc w:val="right"/>
              <w:rPr>
                <w:szCs w:val="21"/>
              </w:rPr>
            </w:pPr>
            <w:r w:rsidRPr="00B301AF">
              <w:rPr>
                <w:szCs w:val="21"/>
              </w:rPr>
              <w:t>673,618,213.04</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本期利润</w:t>
            </w:r>
          </w:p>
        </w:tc>
        <w:tc>
          <w:tcPr>
            <w:tcW w:w="2286" w:type="dxa"/>
            <w:vAlign w:val="center"/>
          </w:tcPr>
          <w:p w:rsidR="00501A91" w:rsidRPr="00B301AF" w:rsidRDefault="00501A91" w:rsidP="00D415F5">
            <w:pPr>
              <w:spacing w:before="29" w:line="288" w:lineRule="auto"/>
              <w:jc w:val="right"/>
              <w:rPr>
                <w:szCs w:val="21"/>
              </w:rPr>
            </w:pPr>
            <w:r w:rsidRPr="00B301AF">
              <w:rPr>
                <w:szCs w:val="21"/>
              </w:rPr>
              <w:t>-443,181,078.55</w:t>
            </w:r>
          </w:p>
        </w:tc>
        <w:tc>
          <w:tcPr>
            <w:tcW w:w="2268" w:type="dxa"/>
            <w:vAlign w:val="center"/>
          </w:tcPr>
          <w:p w:rsidR="00501A91" w:rsidRPr="00B301AF" w:rsidRDefault="00501A91" w:rsidP="00D415F5">
            <w:pPr>
              <w:spacing w:before="29" w:line="288" w:lineRule="auto"/>
              <w:jc w:val="right"/>
              <w:rPr>
                <w:szCs w:val="21"/>
              </w:rPr>
            </w:pPr>
            <w:r w:rsidRPr="00B301AF">
              <w:rPr>
                <w:szCs w:val="21"/>
              </w:rPr>
              <w:t>2,888,682,082.47</w:t>
            </w:r>
          </w:p>
        </w:tc>
        <w:tc>
          <w:tcPr>
            <w:tcW w:w="2194" w:type="dxa"/>
            <w:vAlign w:val="center"/>
          </w:tcPr>
          <w:p w:rsidR="00501A91" w:rsidRPr="00B301AF" w:rsidRDefault="00501A91" w:rsidP="00D415F5">
            <w:pPr>
              <w:spacing w:before="29" w:line="288" w:lineRule="auto"/>
              <w:jc w:val="right"/>
              <w:rPr>
                <w:szCs w:val="21"/>
              </w:rPr>
            </w:pPr>
            <w:r w:rsidRPr="00B301AF">
              <w:rPr>
                <w:szCs w:val="21"/>
              </w:rPr>
              <w:t>518,445,081.50</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加权平均基金份额本期利润</w:t>
            </w:r>
          </w:p>
        </w:tc>
        <w:tc>
          <w:tcPr>
            <w:tcW w:w="2286" w:type="dxa"/>
            <w:vAlign w:val="center"/>
          </w:tcPr>
          <w:p w:rsidR="00501A91" w:rsidRPr="00B301AF" w:rsidRDefault="00501A91" w:rsidP="00D415F5">
            <w:pPr>
              <w:spacing w:before="29" w:line="288" w:lineRule="auto"/>
              <w:jc w:val="right"/>
              <w:rPr>
                <w:szCs w:val="21"/>
              </w:rPr>
            </w:pPr>
            <w:r w:rsidRPr="00B301AF">
              <w:rPr>
                <w:szCs w:val="21"/>
              </w:rPr>
              <w:t>-0.1389</w:t>
            </w:r>
          </w:p>
        </w:tc>
        <w:tc>
          <w:tcPr>
            <w:tcW w:w="2268" w:type="dxa"/>
            <w:vAlign w:val="center"/>
          </w:tcPr>
          <w:p w:rsidR="00501A91" w:rsidRPr="00B301AF" w:rsidRDefault="00501A91" w:rsidP="00D415F5">
            <w:pPr>
              <w:spacing w:before="29" w:line="288" w:lineRule="auto"/>
              <w:jc w:val="right"/>
              <w:rPr>
                <w:szCs w:val="21"/>
              </w:rPr>
            </w:pPr>
            <w:r w:rsidRPr="00B301AF">
              <w:rPr>
                <w:szCs w:val="21"/>
              </w:rPr>
              <w:t>0.6099</w:t>
            </w:r>
          </w:p>
        </w:tc>
        <w:tc>
          <w:tcPr>
            <w:tcW w:w="2194" w:type="dxa"/>
            <w:vAlign w:val="center"/>
          </w:tcPr>
          <w:p w:rsidR="00501A91" w:rsidRPr="00B301AF" w:rsidRDefault="00501A91" w:rsidP="00D415F5">
            <w:pPr>
              <w:spacing w:before="29" w:line="288" w:lineRule="auto"/>
              <w:jc w:val="right"/>
              <w:rPr>
                <w:szCs w:val="21"/>
              </w:rPr>
            </w:pPr>
            <w:r w:rsidRPr="00B301AF">
              <w:rPr>
                <w:szCs w:val="21"/>
              </w:rPr>
              <w:t>0.0552</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本期基金份额净值增长率</w:t>
            </w:r>
          </w:p>
        </w:tc>
        <w:tc>
          <w:tcPr>
            <w:tcW w:w="2286" w:type="dxa"/>
            <w:vAlign w:val="center"/>
          </w:tcPr>
          <w:p w:rsidR="00501A91" w:rsidRPr="00B301AF" w:rsidRDefault="00501A91" w:rsidP="00D415F5">
            <w:pPr>
              <w:spacing w:before="29" w:line="288" w:lineRule="auto"/>
              <w:jc w:val="right"/>
              <w:rPr>
                <w:szCs w:val="21"/>
              </w:rPr>
            </w:pPr>
            <w:r w:rsidRPr="00B301AF">
              <w:rPr>
                <w:szCs w:val="21"/>
              </w:rPr>
              <w:t>-14.18%</w:t>
            </w:r>
          </w:p>
        </w:tc>
        <w:tc>
          <w:tcPr>
            <w:tcW w:w="2268" w:type="dxa"/>
            <w:vAlign w:val="center"/>
          </w:tcPr>
          <w:p w:rsidR="00501A91" w:rsidRPr="00B301AF" w:rsidRDefault="00501A91" w:rsidP="00D415F5">
            <w:pPr>
              <w:spacing w:before="29" w:line="288" w:lineRule="auto"/>
              <w:jc w:val="right"/>
              <w:rPr>
                <w:szCs w:val="21"/>
              </w:rPr>
            </w:pPr>
            <w:r w:rsidRPr="00B301AF">
              <w:rPr>
                <w:szCs w:val="21"/>
              </w:rPr>
              <w:t>47.46%</w:t>
            </w:r>
          </w:p>
        </w:tc>
        <w:tc>
          <w:tcPr>
            <w:tcW w:w="2194" w:type="dxa"/>
            <w:vAlign w:val="center"/>
          </w:tcPr>
          <w:p w:rsidR="00501A91" w:rsidRPr="00B301AF" w:rsidRDefault="00501A91" w:rsidP="00D415F5">
            <w:pPr>
              <w:spacing w:before="29" w:line="288" w:lineRule="auto"/>
              <w:jc w:val="right"/>
              <w:rPr>
                <w:szCs w:val="21"/>
              </w:rPr>
            </w:pPr>
            <w:r w:rsidRPr="00B301AF">
              <w:rPr>
                <w:szCs w:val="21"/>
              </w:rPr>
              <w:t>8.88%</w:t>
            </w:r>
          </w:p>
        </w:tc>
      </w:tr>
      <w:tr w:rsidR="00B301AF" w:rsidRPr="00B301AF" w:rsidTr="00A6320B">
        <w:tc>
          <w:tcPr>
            <w:tcW w:w="2250" w:type="dxa"/>
            <w:vAlign w:val="center"/>
          </w:tcPr>
          <w:p w:rsidR="00501A91" w:rsidRPr="00B301AF" w:rsidRDefault="00501A91" w:rsidP="0050264A">
            <w:pPr>
              <w:spacing w:before="29" w:line="288" w:lineRule="auto"/>
              <w:rPr>
                <w:b/>
                <w:szCs w:val="21"/>
              </w:rPr>
            </w:pPr>
            <w:r w:rsidRPr="00B301AF">
              <w:rPr>
                <w:b/>
                <w:szCs w:val="21"/>
              </w:rPr>
              <w:t xml:space="preserve">3.1.2 </w:t>
            </w:r>
            <w:r w:rsidRPr="00B301AF">
              <w:rPr>
                <w:rFonts w:hint="eastAsia"/>
                <w:b/>
                <w:szCs w:val="21"/>
              </w:rPr>
              <w:t>期末数据和指标</w:t>
            </w:r>
          </w:p>
        </w:tc>
        <w:tc>
          <w:tcPr>
            <w:tcW w:w="2286" w:type="dxa"/>
            <w:vAlign w:val="center"/>
          </w:tcPr>
          <w:p w:rsidR="00501A91" w:rsidRPr="00B301AF" w:rsidRDefault="00501A91" w:rsidP="0050264A">
            <w:pPr>
              <w:spacing w:before="29" w:line="288" w:lineRule="auto"/>
              <w:jc w:val="center"/>
              <w:rPr>
                <w:b/>
                <w:szCs w:val="21"/>
              </w:rPr>
            </w:pPr>
            <w:r w:rsidRPr="00B301AF">
              <w:rPr>
                <w:b/>
                <w:szCs w:val="21"/>
              </w:rPr>
              <w:t>2016</w:t>
            </w:r>
            <w:r w:rsidRPr="00B301AF">
              <w:rPr>
                <w:rFonts w:hint="eastAsia"/>
                <w:b/>
                <w:szCs w:val="21"/>
              </w:rPr>
              <w:t>年末</w:t>
            </w:r>
          </w:p>
        </w:tc>
        <w:tc>
          <w:tcPr>
            <w:tcW w:w="2268" w:type="dxa"/>
            <w:vAlign w:val="center"/>
          </w:tcPr>
          <w:p w:rsidR="00501A91" w:rsidRPr="00B301AF" w:rsidRDefault="00501A91" w:rsidP="0050264A">
            <w:pPr>
              <w:spacing w:before="29" w:line="288" w:lineRule="auto"/>
              <w:jc w:val="center"/>
              <w:rPr>
                <w:b/>
                <w:szCs w:val="21"/>
              </w:rPr>
            </w:pPr>
            <w:r w:rsidRPr="00B301AF">
              <w:rPr>
                <w:b/>
                <w:szCs w:val="21"/>
              </w:rPr>
              <w:t>2015</w:t>
            </w:r>
            <w:r w:rsidRPr="00B301AF">
              <w:rPr>
                <w:rFonts w:hint="eastAsia"/>
                <w:b/>
                <w:szCs w:val="21"/>
              </w:rPr>
              <w:t>年末</w:t>
            </w:r>
          </w:p>
        </w:tc>
        <w:tc>
          <w:tcPr>
            <w:tcW w:w="2194" w:type="dxa"/>
            <w:vAlign w:val="center"/>
          </w:tcPr>
          <w:p w:rsidR="00501A91" w:rsidRPr="00B301AF" w:rsidRDefault="00501A91" w:rsidP="0050264A">
            <w:pPr>
              <w:spacing w:before="29" w:line="288" w:lineRule="auto"/>
              <w:jc w:val="center"/>
              <w:rPr>
                <w:b/>
                <w:szCs w:val="21"/>
              </w:rPr>
            </w:pPr>
            <w:r w:rsidRPr="00B301AF">
              <w:rPr>
                <w:b/>
                <w:szCs w:val="21"/>
              </w:rPr>
              <w:t>2014</w:t>
            </w:r>
            <w:r w:rsidRPr="00B301AF">
              <w:rPr>
                <w:rFonts w:hint="eastAsia"/>
                <w:b/>
                <w:szCs w:val="21"/>
              </w:rPr>
              <w:t>年末</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期末可供分配基金份额利润</w:t>
            </w:r>
          </w:p>
        </w:tc>
        <w:tc>
          <w:tcPr>
            <w:tcW w:w="2286" w:type="dxa"/>
            <w:vAlign w:val="center"/>
          </w:tcPr>
          <w:p w:rsidR="00501A91" w:rsidRPr="00B301AF" w:rsidRDefault="00501A91" w:rsidP="00D415F5">
            <w:pPr>
              <w:spacing w:before="29" w:line="288" w:lineRule="auto"/>
              <w:jc w:val="right"/>
              <w:rPr>
                <w:szCs w:val="21"/>
              </w:rPr>
            </w:pPr>
            <w:r w:rsidRPr="00B301AF">
              <w:rPr>
                <w:szCs w:val="21"/>
              </w:rPr>
              <w:t>-0.1724</w:t>
            </w:r>
          </w:p>
        </w:tc>
        <w:tc>
          <w:tcPr>
            <w:tcW w:w="2268" w:type="dxa"/>
            <w:vAlign w:val="center"/>
          </w:tcPr>
          <w:p w:rsidR="00501A91" w:rsidRPr="00B301AF" w:rsidRDefault="00501A91" w:rsidP="00D415F5">
            <w:pPr>
              <w:spacing w:before="29" w:line="288" w:lineRule="auto"/>
              <w:jc w:val="right"/>
              <w:rPr>
                <w:szCs w:val="21"/>
              </w:rPr>
            </w:pPr>
            <w:r w:rsidRPr="00B301AF">
              <w:rPr>
                <w:szCs w:val="21"/>
              </w:rPr>
              <w:t>-0.0356</w:t>
            </w:r>
          </w:p>
        </w:tc>
        <w:tc>
          <w:tcPr>
            <w:tcW w:w="2194" w:type="dxa"/>
            <w:vAlign w:val="center"/>
          </w:tcPr>
          <w:p w:rsidR="00501A91" w:rsidRPr="00B301AF" w:rsidRDefault="00501A91" w:rsidP="00D415F5">
            <w:pPr>
              <w:spacing w:before="29" w:line="288" w:lineRule="auto"/>
              <w:jc w:val="right"/>
              <w:rPr>
                <w:szCs w:val="21"/>
              </w:rPr>
            </w:pPr>
            <w:r w:rsidRPr="00B301AF">
              <w:rPr>
                <w:szCs w:val="21"/>
              </w:rPr>
              <w:t>-0.2647</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期末基金资产净值</w:t>
            </w:r>
          </w:p>
        </w:tc>
        <w:tc>
          <w:tcPr>
            <w:tcW w:w="2286" w:type="dxa"/>
            <w:vAlign w:val="center"/>
          </w:tcPr>
          <w:p w:rsidR="00501A91" w:rsidRPr="00B301AF" w:rsidRDefault="00501A91" w:rsidP="00D415F5">
            <w:pPr>
              <w:spacing w:before="29" w:line="288" w:lineRule="auto"/>
              <w:jc w:val="right"/>
              <w:rPr>
                <w:szCs w:val="21"/>
              </w:rPr>
            </w:pPr>
            <w:r w:rsidRPr="00B301AF">
              <w:rPr>
                <w:szCs w:val="21"/>
              </w:rPr>
              <w:t>2,510,452,884.11</w:t>
            </w:r>
          </w:p>
        </w:tc>
        <w:tc>
          <w:tcPr>
            <w:tcW w:w="2268" w:type="dxa"/>
            <w:vAlign w:val="center"/>
          </w:tcPr>
          <w:p w:rsidR="00501A91" w:rsidRPr="00B301AF" w:rsidRDefault="00501A91" w:rsidP="00D415F5">
            <w:pPr>
              <w:spacing w:before="29" w:line="288" w:lineRule="auto"/>
              <w:jc w:val="right"/>
              <w:rPr>
                <w:szCs w:val="21"/>
              </w:rPr>
            </w:pPr>
            <w:r w:rsidRPr="00B301AF">
              <w:rPr>
                <w:szCs w:val="21"/>
              </w:rPr>
              <w:t>3,140,145,868.07</w:t>
            </w:r>
          </w:p>
        </w:tc>
        <w:tc>
          <w:tcPr>
            <w:tcW w:w="2194" w:type="dxa"/>
            <w:vAlign w:val="center"/>
          </w:tcPr>
          <w:p w:rsidR="00501A91" w:rsidRPr="00B301AF" w:rsidRDefault="00501A91" w:rsidP="00D415F5">
            <w:pPr>
              <w:spacing w:before="29" w:line="288" w:lineRule="auto"/>
              <w:jc w:val="right"/>
              <w:rPr>
                <w:szCs w:val="21"/>
              </w:rPr>
            </w:pPr>
            <w:r w:rsidRPr="00B301AF">
              <w:rPr>
                <w:szCs w:val="21"/>
              </w:rPr>
              <w:t>6,612,572,696.50</w:t>
            </w:r>
          </w:p>
        </w:tc>
      </w:tr>
      <w:tr w:rsidR="00B301AF" w:rsidRPr="00B301AF" w:rsidTr="00A6320B">
        <w:tc>
          <w:tcPr>
            <w:tcW w:w="2250" w:type="dxa"/>
            <w:vAlign w:val="center"/>
          </w:tcPr>
          <w:p w:rsidR="00501A91" w:rsidRPr="00B301AF" w:rsidRDefault="00501A91" w:rsidP="0050264A">
            <w:pPr>
              <w:spacing w:before="29" w:line="288" w:lineRule="auto"/>
              <w:rPr>
                <w:szCs w:val="21"/>
              </w:rPr>
            </w:pPr>
            <w:r w:rsidRPr="00B301AF">
              <w:rPr>
                <w:rFonts w:hint="eastAsia"/>
                <w:szCs w:val="21"/>
              </w:rPr>
              <w:t>期末基金份额净值</w:t>
            </w:r>
          </w:p>
        </w:tc>
        <w:tc>
          <w:tcPr>
            <w:tcW w:w="2286" w:type="dxa"/>
            <w:vAlign w:val="center"/>
          </w:tcPr>
          <w:p w:rsidR="00501A91" w:rsidRPr="00B301AF" w:rsidRDefault="00501A91" w:rsidP="00D415F5">
            <w:pPr>
              <w:spacing w:before="29" w:line="288" w:lineRule="auto"/>
              <w:jc w:val="right"/>
              <w:rPr>
                <w:szCs w:val="21"/>
              </w:rPr>
            </w:pPr>
            <w:r w:rsidRPr="00B301AF">
              <w:rPr>
                <w:szCs w:val="21"/>
              </w:rPr>
              <w:t>0.8276</w:t>
            </w:r>
          </w:p>
        </w:tc>
        <w:tc>
          <w:tcPr>
            <w:tcW w:w="2268" w:type="dxa"/>
            <w:vAlign w:val="center"/>
          </w:tcPr>
          <w:p w:rsidR="00501A91" w:rsidRPr="00B301AF" w:rsidRDefault="00501A91" w:rsidP="00D415F5">
            <w:pPr>
              <w:spacing w:before="29" w:line="288" w:lineRule="auto"/>
              <w:jc w:val="right"/>
              <w:rPr>
                <w:szCs w:val="21"/>
              </w:rPr>
            </w:pPr>
            <w:r w:rsidRPr="00B301AF">
              <w:rPr>
                <w:szCs w:val="21"/>
              </w:rPr>
              <w:t>0.9644</w:t>
            </w:r>
          </w:p>
        </w:tc>
        <w:tc>
          <w:tcPr>
            <w:tcW w:w="2194" w:type="dxa"/>
            <w:vAlign w:val="center"/>
          </w:tcPr>
          <w:p w:rsidR="00501A91" w:rsidRPr="00B301AF" w:rsidRDefault="00501A91" w:rsidP="00D415F5">
            <w:pPr>
              <w:spacing w:before="29" w:line="288" w:lineRule="auto"/>
              <w:jc w:val="right"/>
              <w:rPr>
                <w:szCs w:val="21"/>
              </w:rPr>
            </w:pPr>
            <w:r w:rsidRPr="00B301AF">
              <w:rPr>
                <w:szCs w:val="21"/>
              </w:rPr>
              <w:t>0.8166</w:t>
            </w:r>
          </w:p>
        </w:tc>
      </w:tr>
    </w:tbl>
    <w:p w:rsidR="00CC2F48" w:rsidRPr="00B301AF" w:rsidRDefault="00422B48">
      <w:pPr>
        <w:tabs>
          <w:tab w:val="left" w:pos="426"/>
        </w:tabs>
        <w:spacing w:before="29" w:line="288" w:lineRule="auto"/>
        <w:jc w:val="left"/>
        <w:rPr>
          <w:kern w:val="0"/>
          <w:sz w:val="24"/>
        </w:rPr>
      </w:pPr>
      <w:r w:rsidRPr="00B301AF">
        <w:rPr>
          <w:kern w:val="0"/>
          <w:sz w:val="24"/>
        </w:rPr>
        <w:t>注：</w:t>
      </w:r>
      <w:r w:rsidRPr="00B301AF">
        <w:rPr>
          <w:kern w:val="0"/>
          <w:sz w:val="24"/>
        </w:rPr>
        <w:t>1</w:t>
      </w:r>
      <w:r w:rsidRPr="00B301AF">
        <w:rPr>
          <w:kern w:val="0"/>
          <w:sz w:val="24"/>
        </w:rPr>
        <w:t>、本基金业绩指标不包括持有人认购或交易基金的各项费用，计入费用后实际收益水平要低于所列数字。</w:t>
      </w:r>
    </w:p>
    <w:p w:rsidR="001A59F9" w:rsidRPr="00B301AF" w:rsidRDefault="001A59F9" w:rsidP="0060235D">
      <w:pPr>
        <w:tabs>
          <w:tab w:val="left" w:pos="426"/>
        </w:tabs>
        <w:spacing w:before="29" w:line="288" w:lineRule="auto"/>
        <w:jc w:val="left"/>
        <w:rPr>
          <w:kern w:val="0"/>
          <w:sz w:val="24"/>
        </w:rPr>
      </w:pPr>
      <w:r w:rsidRPr="00B301AF">
        <w:rPr>
          <w:kern w:val="0"/>
          <w:sz w:val="24"/>
        </w:rPr>
        <w:t xml:space="preserve">    2</w:t>
      </w:r>
      <w:r w:rsidRPr="00B301AF">
        <w:rPr>
          <w:kern w:val="0"/>
          <w:sz w:val="24"/>
        </w:rPr>
        <w:t>、本期已实现收益指基金本期利息收入、投资收益、其他收入（不含公允价值变动收益）扣除相关费用后的余额，本期利润为本期已实现收益加上本期公允价值变动收益。</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B301AF">
        <w:rPr>
          <w:rFonts w:ascii="Times New Roman" w:hAnsi="Times New Roman"/>
          <w:kern w:val="0"/>
          <w:szCs w:val="24"/>
        </w:rPr>
        <w:lastRenderedPageBreak/>
        <w:t xml:space="preserve">3.2 </w:t>
      </w:r>
      <w:r w:rsidRPr="00B301AF">
        <w:rPr>
          <w:rFonts w:ascii="Times New Roman" w:hAnsi="Times New Roman" w:hint="eastAsia"/>
          <w:kern w:val="0"/>
          <w:szCs w:val="24"/>
        </w:rPr>
        <w:t>基金净值表现</w:t>
      </w:r>
      <w:bookmarkEnd w:id="19"/>
      <w:bookmarkEnd w:id="20"/>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 xml:space="preserve">3.2.1 </w:t>
      </w:r>
      <w:r w:rsidRPr="00B301AF">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B301AF" w:rsidRPr="00B301AF" w:rsidTr="00FC45CB">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阶段</w:t>
            </w:r>
          </w:p>
        </w:tc>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份额净值增长率①</w:t>
            </w:r>
          </w:p>
        </w:tc>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份额净值增长率标准差②</w:t>
            </w:r>
          </w:p>
        </w:tc>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业绩比较基准收益率③</w:t>
            </w:r>
          </w:p>
        </w:tc>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业绩比较基准收益率标准差④</w:t>
            </w:r>
          </w:p>
        </w:tc>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①－③</w:t>
            </w:r>
          </w:p>
        </w:tc>
        <w:tc>
          <w:tcPr>
            <w:tcW w:w="3459" w:type="dxa"/>
            <w:vAlign w:val="center"/>
          </w:tcPr>
          <w:p w:rsidR="001A59F9" w:rsidRPr="00B301AF" w:rsidRDefault="001A59F9" w:rsidP="002310FE">
            <w:pPr>
              <w:spacing w:before="29" w:line="288" w:lineRule="auto"/>
              <w:jc w:val="center"/>
              <w:rPr>
                <w:sz w:val="24"/>
              </w:rPr>
            </w:pPr>
            <w:r w:rsidRPr="00B301AF">
              <w:rPr>
                <w:rFonts w:hint="eastAsia"/>
                <w:sz w:val="24"/>
              </w:rPr>
              <w:t>②－④</w:t>
            </w:r>
          </w:p>
        </w:tc>
      </w:tr>
      <w:tr w:rsidR="00B301AF" w:rsidRPr="00B301AF">
        <w:tc>
          <w:tcPr>
            <w:tcW w:w="1286" w:type="dxa"/>
            <w:vAlign w:val="center"/>
          </w:tcPr>
          <w:p w:rsidR="00CC2F48" w:rsidRPr="00B301AF" w:rsidRDefault="00422B48">
            <w:pPr>
              <w:jc w:val="left"/>
            </w:pPr>
            <w:r w:rsidRPr="00B301AF">
              <w:rPr>
                <w:sz w:val="24"/>
              </w:rPr>
              <w:t>过去三个月</w:t>
            </w:r>
          </w:p>
        </w:tc>
        <w:tc>
          <w:tcPr>
            <w:tcW w:w="1286" w:type="dxa"/>
            <w:vAlign w:val="center"/>
          </w:tcPr>
          <w:p w:rsidR="00CC2F48" w:rsidRPr="00B301AF" w:rsidRDefault="00422B48">
            <w:pPr>
              <w:jc w:val="center"/>
            </w:pPr>
            <w:r w:rsidRPr="00B301AF">
              <w:rPr>
                <w:sz w:val="24"/>
              </w:rPr>
              <w:t>1.10%</w:t>
            </w:r>
          </w:p>
        </w:tc>
        <w:tc>
          <w:tcPr>
            <w:tcW w:w="1286" w:type="dxa"/>
            <w:vAlign w:val="center"/>
          </w:tcPr>
          <w:p w:rsidR="00CC2F48" w:rsidRPr="00B301AF" w:rsidRDefault="00422B48">
            <w:pPr>
              <w:jc w:val="center"/>
            </w:pPr>
            <w:r w:rsidRPr="00B301AF">
              <w:rPr>
                <w:sz w:val="24"/>
              </w:rPr>
              <w:t>0.74%</w:t>
            </w:r>
          </w:p>
        </w:tc>
        <w:tc>
          <w:tcPr>
            <w:tcW w:w="1285" w:type="dxa"/>
            <w:vAlign w:val="center"/>
          </w:tcPr>
          <w:p w:rsidR="00CC2F48" w:rsidRPr="00B301AF" w:rsidRDefault="00422B48">
            <w:pPr>
              <w:jc w:val="center"/>
            </w:pPr>
            <w:r w:rsidRPr="00B301AF">
              <w:rPr>
                <w:sz w:val="24"/>
              </w:rPr>
              <w:t>1.92%</w:t>
            </w:r>
          </w:p>
        </w:tc>
        <w:tc>
          <w:tcPr>
            <w:tcW w:w="1285" w:type="dxa"/>
            <w:vAlign w:val="center"/>
          </w:tcPr>
          <w:p w:rsidR="00CC2F48" w:rsidRPr="00B301AF" w:rsidRDefault="00422B48">
            <w:pPr>
              <w:jc w:val="center"/>
            </w:pPr>
            <w:r w:rsidRPr="00B301AF">
              <w:rPr>
                <w:sz w:val="24"/>
              </w:rPr>
              <w:t>0.56%</w:t>
            </w:r>
          </w:p>
        </w:tc>
        <w:tc>
          <w:tcPr>
            <w:tcW w:w="1285" w:type="dxa"/>
            <w:vAlign w:val="center"/>
          </w:tcPr>
          <w:p w:rsidR="00CC2F48" w:rsidRPr="00B301AF" w:rsidRDefault="00422B48">
            <w:pPr>
              <w:jc w:val="center"/>
            </w:pPr>
            <w:r w:rsidRPr="00B301AF">
              <w:rPr>
                <w:sz w:val="24"/>
              </w:rPr>
              <w:t>-0.82%</w:t>
            </w:r>
          </w:p>
        </w:tc>
        <w:tc>
          <w:tcPr>
            <w:tcW w:w="1285" w:type="dxa"/>
            <w:vAlign w:val="center"/>
          </w:tcPr>
          <w:p w:rsidR="00CC2F48" w:rsidRPr="00B301AF" w:rsidRDefault="00422B48">
            <w:pPr>
              <w:jc w:val="center"/>
            </w:pPr>
            <w:r w:rsidRPr="00B301AF">
              <w:rPr>
                <w:sz w:val="24"/>
              </w:rPr>
              <w:t>0.18%</w:t>
            </w:r>
          </w:p>
        </w:tc>
      </w:tr>
      <w:tr w:rsidR="00B301AF" w:rsidRPr="00B301AF">
        <w:tc>
          <w:tcPr>
            <w:tcW w:w="1286" w:type="dxa"/>
            <w:vAlign w:val="center"/>
          </w:tcPr>
          <w:p w:rsidR="00CC2F48" w:rsidRPr="00B301AF" w:rsidRDefault="00422B48">
            <w:pPr>
              <w:jc w:val="left"/>
            </w:pPr>
            <w:r w:rsidRPr="00B301AF">
              <w:rPr>
                <w:sz w:val="24"/>
              </w:rPr>
              <w:t>过去六个月</w:t>
            </w:r>
          </w:p>
        </w:tc>
        <w:tc>
          <w:tcPr>
            <w:tcW w:w="1286" w:type="dxa"/>
            <w:vAlign w:val="center"/>
          </w:tcPr>
          <w:p w:rsidR="00CC2F48" w:rsidRPr="00B301AF" w:rsidRDefault="00422B48">
            <w:pPr>
              <w:jc w:val="center"/>
            </w:pPr>
            <w:r w:rsidRPr="00B301AF">
              <w:rPr>
                <w:sz w:val="24"/>
              </w:rPr>
              <w:t>2.95%</w:t>
            </w:r>
          </w:p>
        </w:tc>
        <w:tc>
          <w:tcPr>
            <w:tcW w:w="1286" w:type="dxa"/>
            <w:vAlign w:val="center"/>
          </w:tcPr>
          <w:p w:rsidR="00CC2F48" w:rsidRPr="00B301AF" w:rsidRDefault="00422B48">
            <w:pPr>
              <w:jc w:val="center"/>
            </w:pPr>
            <w:r w:rsidRPr="00B301AF">
              <w:rPr>
                <w:sz w:val="24"/>
              </w:rPr>
              <w:t>0.89%</w:t>
            </w:r>
          </w:p>
        </w:tc>
        <w:tc>
          <w:tcPr>
            <w:tcW w:w="1285" w:type="dxa"/>
            <w:vAlign w:val="center"/>
          </w:tcPr>
          <w:p w:rsidR="00CC2F48" w:rsidRPr="00B301AF" w:rsidRDefault="00422B48">
            <w:pPr>
              <w:jc w:val="center"/>
            </w:pPr>
            <w:r w:rsidRPr="00B301AF">
              <w:rPr>
                <w:sz w:val="24"/>
              </w:rPr>
              <w:t>4.60%</w:t>
            </w:r>
          </w:p>
        </w:tc>
        <w:tc>
          <w:tcPr>
            <w:tcW w:w="1285" w:type="dxa"/>
            <w:vAlign w:val="center"/>
          </w:tcPr>
          <w:p w:rsidR="00CC2F48" w:rsidRPr="00B301AF" w:rsidRDefault="00422B48">
            <w:pPr>
              <w:jc w:val="center"/>
            </w:pPr>
            <w:r w:rsidRPr="00B301AF">
              <w:rPr>
                <w:sz w:val="24"/>
              </w:rPr>
              <w:t>0.57%</w:t>
            </w:r>
          </w:p>
        </w:tc>
        <w:tc>
          <w:tcPr>
            <w:tcW w:w="1285" w:type="dxa"/>
            <w:vAlign w:val="center"/>
          </w:tcPr>
          <w:p w:rsidR="00CC2F48" w:rsidRPr="00B301AF" w:rsidRDefault="00422B48">
            <w:pPr>
              <w:jc w:val="center"/>
            </w:pPr>
            <w:r w:rsidRPr="00B301AF">
              <w:rPr>
                <w:sz w:val="24"/>
              </w:rPr>
              <w:t>-1.65%</w:t>
            </w:r>
          </w:p>
        </w:tc>
        <w:tc>
          <w:tcPr>
            <w:tcW w:w="1285" w:type="dxa"/>
            <w:vAlign w:val="center"/>
          </w:tcPr>
          <w:p w:rsidR="00CC2F48" w:rsidRPr="00B301AF" w:rsidRDefault="00422B48">
            <w:pPr>
              <w:jc w:val="center"/>
            </w:pPr>
            <w:r w:rsidRPr="00B301AF">
              <w:rPr>
                <w:sz w:val="24"/>
              </w:rPr>
              <w:t>0.32%</w:t>
            </w:r>
          </w:p>
        </w:tc>
      </w:tr>
      <w:tr w:rsidR="00B301AF" w:rsidRPr="00B301AF">
        <w:tc>
          <w:tcPr>
            <w:tcW w:w="1286" w:type="dxa"/>
            <w:vAlign w:val="center"/>
          </w:tcPr>
          <w:p w:rsidR="00CC2F48" w:rsidRPr="00B301AF" w:rsidRDefault="00422B48">
            <w:pPr>
              <w:jc w:val="left"/>
            </w:pPr>
            <w:r w:rsidRPr="00B301AF">
              <w:rPr>
                <w:sz w:val="24"/>
              </w:rPr>
              <w:t>过去一年</w:t>
            </w:r>
          </w:p>
        </w:tc>
        <w:tc>
          <w:tcPr>
            <w:tcW w:w="1286" w:type="dxa"/>
            <w:vAlign w:val="center"/>
          </w:tcPr>
          <w:p w:rsidR="00CC2F48" w:rsidRPr="00B301AF" w:rsidRDefault="00422B48">
            <w:pPr>
              <w:jc w:val="center"/>
            </w:pPr>
            <w:r w:rsidRPr="00B301AF">
              <w:rPr>
                <w:sz w:val="24"/>
              </w:rPr>
              <w:t>-14.18%</w:t>
            </w:r>
          </w:p>
        </w:tc>
        <w:tc>
          <w:tcPr>
            <w:tcW w:w="1286" w:type="dxa"/>
            <w:vAlign w:val="center"/>
          </w:tcPr>
          <w:p w:rsidR="00CC2F48" w:rsidRPr="00B301AF" w:rsidRDefault="00422B48">
            <w:pPr>
              <w:jc w:val="center"/>
            </w:pPr>
            <w:r w:rsidRPr="00B301AF">
              <w:rPr>
                <w:sz w:val="24"/>
              </w:rPr>
              <w:t>1.72%</w:t>
            </w:r>
          </w:p>
        </w:tc>
        <w:tc>
          <w:tcPr>
            <w:tcW w:w="1285" w:type="dxa"/>
            <w:vAlign w:val="center"/>
          </w:tcPr>
          <w:p w:rsidR="00CC2F48" w:rsidRPr="00B301AF" w:rsidRDefault="00422B48">
            <w:pPr>
              <w:jc w:val="center"/>
            </w:pPr>
            <w:r w:rsidRPr="00B301AF">
              <w:rPr>
                <w:sz w:val="24"/>
              </w:rPr>
              <w:t>-4.83%</w:t>
            </w:r>
          </w:p>
        </w:tc>
        <w:tc>
          <w:tcPr>
            <w:tcW w:w="1285" w:type="dxa"/>
            <w:vAlign w:val="center"/>
          </w:tcPr>
          <w:p w:rsidR="00CC2F48" w:rsidRPr="00B301AF" w:rsidRDefault="00422B48">
            <w:pPr>
              <w:jc w:val="center"/>
            </w:pPr>
            <w:r w:rsidRPr="00B301AF">
              <w:rPr>
                <w:sz w:val="24"/>
              </w:rPr>
              <w:t>0.94%</w:t>
            </w:r>
          </w:p>
        </w:tc>
        <w:tc>
          <w:tcPr>
            <w:tcW w:w="1285" w:type="dxa"/>
            <w:vAlign w:val="center"/>
          </w:tcPr>
          <w:p w:rsidR="00CC2F48" w:rsidRPr="00B301AF" w:rsidRDefault="00422B48">
            <w:pPr>
              <w:jc w:val="center"/>
            </w:pPr>
            <w:r w:rsidRPr="00B301AF">
              <w:rPr>
                <w:sz w:val="24"/>
              </w:rPr>
              <w:t>-9.35%</w:t>
            </w:r>
          </w:p>
        </w:tc>
        <w:tc>
          <w:tcPr>
            <w:tcW w:w="1285" w:type="dxa"/>
            <w:vAlign w:val="center"/>
          </w:tcPr>
          <w:p w:rsidR="00CC2F48" w:rsidRPr="00B301AF" w:rsidRDefault="00422B48">
            <w:pPr>
              <w:jc w:val="center"/>
            </w:pPr>
            <w:r w:rsidRPr="00B301AF">
              <w:rPr>
                <w:sz w:val="24"/>
              </w:rPr>
              <w:t>0.78%</w:t>
            </w:r>
          </w:p>
        </w:tc>
      </w:tr>
      <w:tr w:rsidR="00B301AF" w:rsidRPr="00B301AF">
        <w:tc>
          <w:tcPr>
            <w:tcW w:w="1286" w:type="dxa"/>
            <w:vAlign w:val="center"/>
          </w:tcPr>
          <w:p w:rsidR="00CC2F48" w:rsidRPr="00B301AF" w:rsidRDefault="00422B48">
            <w:pPr>
              <w:jc w:val="left"/>
            </w:pPr>
            <w:r w:rsidRPr="00B301AF">
              <w:rPr>
                <w:sz w:val="24"/>
              </w:rPr>
              <w:t>过去三年</w:t>
            </w:r>
          </w:p>
        </w:tc>
        <w:tc>
          <w:tcPr>
            <w:tcW w:w="1286" w:type="dxa"/>
            <w:vAlign w:val="center"/>
          </w:tcPr>
          <w:p w:rsidR="00CC2F48" w:rsidRPr="00B301AF" w:rsidRDefault="00422B48">
            <w:pPr>
              <w:jc w:val="center"/>
            </w:pPr>
            <w:r w:rsidRPr="00B301AF">
              <w:rPr>
                <w:sz w:val="24"/>
              </w:rPr>
              <w:t>37.78%</w:t>
            </w:r>
          </w:p>
        </w:tc>
        <w:tc>
          <w:tcPr>
            <w:tcW w:w="1286" w:type="dxa"/>
            <w:vAlign w:val="center"/>
          </w:tcPr>
          <w:p w:rsidR="00CC2F48" w:rsidRPr="00B301AF" w:rsidRDefault="00422B48">
            <w:pPr>
              <w:jc w:val="center"/>
            </w:pPr>
            <w:r w:rsidRPr="00B301AF">
              <w:rPr>
                <w:sz w:val="24"/>
              </w:rPr>
              <w:t>1.88%</w:t>
            </w:r>
          </w:p>
        </w:tc>
        <w:tc>
          <w:tcPr>
            <w:tcW w:w="1285" w:type="dxa"/>
            <w:vAlign w:val="center"/>
          </w:tcPr>
          <w:p w:rsidR="00CC2F48" w:rsidRPr="00B301AF" w:rsidRDefault="00422B48">
            <w:pPr>
              <w:jc w:val="center"/>
            </w:pPr>
            <w:r w:rsidRPr="00B301AF">
              <w:rPr>
                <w:sz w:val="24"/>
              </w:rPr>
              <w:t>41.20%</w:t>
            </w:r>
          </w:p>
        </w:tc>
        <w:tc>
          <w:tcPr>
            <w:tcW w:w="1285" w:type="dxa"/>
            <w:vAlign w:val="center"/>
          </w:tcPr>
          <w:p w:rsidR="00CC2F48" w:rsidRPr="00B301AF" w:rsidRDefault="00422B48">
            <w:pPr>
              <w:jc w:val="center"/>
            </w:pPr>
            <w:r w:rsidRPr="00B301AF">
              <w:rPr>
                <w:sz w:val="24"/>
              </w:rPr>
              <w:t>1.34%</w:t>
            </w:r>
          </w:p>
        </w:tc>
        <w:tc>
          <w:tcPr>
            <w:tcW w:w="1285" w:type="dxa"/>
            <w:vAlign w:val="center"/>
          </w:tcPr>
          <w:p w:rsidR="00CC2F48" w:rsidRPr="00B301AF" w:rsidRDefault="00422B48">
            <w:pPr>
              <w:jc w:val="center"/>
            </w:pPr>
            <w:r w:rsidRPr="00B301AF">
              <w:rPr>
                <w:sz w:val="24"/>
              </w:rPr>
              <w:t>-3.42%</w:t>
            </w:r>
          </w:p>
        </w:tc>
        <w:tc>
          <w:tcPr>
            <w:tcW w:w="1285" w:type="dxa"/>
            <w:vAlign w:val="center"/>
          </w:tcPr>
          <w:p w:rsidR="00CC2F48" w:rsidRPr="00B301AF" w:rsidRDefault="00422B48">
            <w:pPr>
              <w:jc w:val="center"/>
            </w:pPr>
            <w:r w:rsidRPr="00B301AF">
              <w:rPr>
                <w:sz w:val="24"/>
              </w:rPr>
              <w:t>0.54%</w:t>
            </w:r>
          </w:p>
        </w:tc>
      </w:tr>
      <w:tr w:rsidR="00B301AF" w:rsidRPr="00B301AF">
        <w:tc>
          <w:tcPr>
            <w:tcW w:w="1286" w:type="dxa"/>
            <w:vAlign w:val="center"/>
          </w:tcPr>
          <w:p w:rsidR="00CC2F48" w:rsidRPr="00B301AF" w:rsidRDefault="00422B48">
            <w:pPr>
              <w:jc w:val="left"/>
            </w:pPr>
            <w:r w:rsidRPr="00B301AF">
              <w:rPr>
                <w:sz w:val="24"/>
              </w:rPr>
              <w:t>过去五年</w:t>
            </w:r>
          </w:p>
        </w:tc>
        <w:tc>
          <w:tcPr>
            <w:tcW w:w="1286" w:type="dxa"/>
            <w:vAlign w:val="center"/>
          </w:tcPr>
          <w:p w:rsidR="00CC2F48" w:rsidRPr="00B301AF" w:rsidRDefault="00422B48">
            <w:pPr>
              <w:jc w:val="center"/>
            </w:pPr>
            <w:r w:rsidRPr="00B301AF">
              <w:rPr>
                <w:sz w:val="24"/>
              </w:rPr>
              <w:t>60.08%</w:t>
            </w:r>
          </w:p>
        </w:tc>
        <w:tc>
          <w:tcPr>
            <w:tcW w:w="1286" w:type="dxa"/>
            <w:vAlign w:val="center"/>
          </w:tcPr>
          <w:p w:rsidR="00CC2F48" w:rsidRPr="00B301AF" w:rsidRDefault="00422B48">
            <w:pPr>
              <w:jc w:val="center"/>
            </w:pPr>
            <w:r w:rsidRPr="00B301AF">
              <w:rPr>
                <w:sz w:val="24"/>
              </w:rPr>
              <w:t>1.63%</w:t>
            </w:r>
          </w:p>
        </w:tc>
        <w:tc>
          <w:tcPr>
            <w:tcW w:w="1285" w:type="dxa"/>
            <w:vAlign w:val="center"/>
          </w:tcPr>
          <w:p w:rsidR="00CC2F48" w:rsidRPr="00B301AF" w:rsidRDefault="00422B48">
            <w:pPr>
              <w:jc w:val="center"/>
            </w:pPr>
            <w:r w:rsidRPr="00B301AF">
              <w:rPr>
                <w:sz w:val="24"/>
              </w:rPr>
              <w:t>40.28%</w:t>
            </w:r>
          </w:p>
        </w:tc>
        <w:tc>
          <w:tcPr>
            <w:tcW w:w="1285" w:type="dxa"/>
            <w:vAlign w:val="center"/>
          </w:tcPr>
          <w:p w:rsidR="00CC2F48" w:rsidRPr="00B301AF" w:rsidRDefault="00422B48">
            <w:pPr>
              <w:jc w:val="center"/>
            </w:pPr>
            <w:r w:rsidRPr="00B301AF">
              <w:rPr>
                <w:sz w:val="24"/>
              </w:rPr>
              <w:t>1.22%</w:t>
            </w:r>
          </w:p>
        </w:tc>
        <w:tc>
          <w:tcPr>
            <w:tcW w:w="1285" w:type="dxa"/>
            <w:vAlign w:val="center"/>
          </w:tcPr>
          <w:p w:rsidR="00CC2F48" w:rsidRPr="00B301AF" w:rsidRDefault="00422B48">
            <w:pPr>
              <w:jc w:val="center"/>
            </w:pPr>
            <w:r w:rsidRPr="00B301AF">
              <w:rPr>
                <w:sz w:val="24"/>
              </w:rPr>
              <w:t>19.80%</w:t>
            </w:r>
          </w:p>
        </w:tc>
        <w:tc>
          <w:tcPr>
            <w:tcW w:w="1285" w:type="dxa"/>
            <w:vAlign w:val="center"/>
          </w:tcPr>
          <w:p w:rsidR="00CC2F48" w:rsidRPr="00B301AF" w:rsidRDefault="00422B48">
            <w:pPr>
              <w:jc w:val="center"/>
            </w:pPr>
            <w:r w:rsidRPr="00B301AF">
              <w:rPr>
                <w:sz w:val="24"/>
              </w:rPr>
              <w:t>0.41%</w:t>
            </w:r>
          </w:p>
        </w:tc>
      </w:tr>
      <w:tr w:rsidR="00B301AF" w:rsidRPr="00B301AF">
        <w:tc>
          <w:tcPr>
            <w:tcW w:w="1286" w:type="dxa"/>
            <w:vAlign w:val="center"/>
          </w:tcPr>
          <w:p w:rsidR="00CC2F48" w:rsidRPr="00B301AF" w:rsidRDefault="00422B48">
            <w:pPr>
              <w:jc w:val="left"/>
            </w:pPr>
            <w:r w:rsidRPr="00B301AF">
              <w:rPr>
                <w:sz w:val="24"/>
              </w:rPr>
              <w:t>自基金合同生效起至今</w:t>
            </w:r>
          </w:p>
        </w:tc>
        <w:tc>
          <w:tcPr>
            <w:tcW w:w="1286" w:type="dxa"/>
            <w:vAlign w:val="center"/>
          </w:tcPr>
          <w:p w:rsidR="00CC2F48" w:rsidRPr="00B301AF" w:rsidRDefault="00422B48">
            <w:pPr>
              <w:jc w:val="center"/>
            </w:pPr>
            <w:r w:rsidRPr="00B301AF">
              <w:rPr>
                <w:sz w:val="24"/>
              </w:rPr>
              <w:t>4.77%</w:t>
            </w:r>
          </w:p>
        </w:tc>
        <w:tc>
          <w:tcPr>
            <w:tcW w:w="1286" w:type="dxa"/>
            <w:vAlign w:val="center"/>
          </w:tcPr>
          <w:p w:rsidR="00CC2F48" w:rsidRPr="00B301AF" w:rsidRDefault="00422B48">
            <w:pPr>
              <w:jc w:val="center"/>
            </w:pPr>
            <w:r w:rsidRPr="00B301AF">
              <w:rPr>
                <w:sz w:val="24"/>
              </w:rPr>
              <w:t>1.59%</w:t>
            </w:r>
          </w:p>
        </w:tc>
        <w:tc>
          <w:tcPr>
            <w:tcW w:w="1285" w:type="dxa"/>
            <w:vAlign w:val="center"/>
          </w:tcPr>
          <w:p w:rsidR="00CC2F48" w:rsidRPr="00B301AF" w:rsidRDefault="00422B48">
            <w:pPr>
              <w:jc w:val="center"/>
            </w:pPr>
            <w:r w:rsidRPr="00B301AF">
              <w:rPr>
                <w:sz w:val="24"/>
              </w:rPr>
              <w:t>-14.41%</w:t>
            </w:r>
          </w:p>
        </w:tc>
        <w:tc>
          <w:tcPr>
            <w:tcW w:w="1285" w:type="dxa"/>
            <w:vAlign w:val="center"/>
          </w:tcPr>
          <w:p w:rsidR="00CC2F48" w:rsidRPr="00B301AF" w:rsidRDefault="00422B48">
            <w:pPr>
              <w:jc w:val="center"/>
            </w:pPr>
            <w:r w:rsidRPr="00B301AF">
              <w:rPr>
                <w:sz w:val="24"/>
              </w:rPr>
              <w:t>1.39%</w:t>
            </w:r>
          </w:p>
        </w:tc>
        <w:tc>
          <w:tcPr>
            <w:tcW w:w="1285" w:type="dxa"/>
            <w:vAlign w:val="center"/>
          </w:tcPr>
          <w:p w:rsidR="00CC2F48" w:rsidRPr="00B301AF" w:rsidRDefault="00422B48">
            <w:pPr>
              <w:jc w:val="center"/>
            </w:pPr>
            <w:r w:rsidRPr="00B301AF">
              <w:rPr>
                <w:sz w:val="24"/>
              </w:rPr>
              <w:t>19.18%</w:t>
            </w:r>
          </w:p>
        </w:tc>
        <w:tc>
          <w:tcPr>
            <w:tcW w:w="1285" w:type="dxa"/>
            <w:vAlign w:val="center"/>
          </w:tcPr>
          <w:p w:rsidR="00CC2F48" w:rsidRPr="00B301AF" w:rsidRDefault="00422B48">
            <w:pPr>
              <w:jc w:val="center"/>
            </w:pPr>
            <w:r w:rsidRPr="00B301AF">
              <w:rPr>
                <w:sz w:val="24"/>
              </w:rPr>
              <w:t>0.20%</w:t>
            </w:r>
          </w:p>
        </w:tc>
      </w:tr>
    </w:tbl>
    <w:p w:rsidR="00CC2F48" w:rsidRPr="00B301AF" w:rsidRDefault="00422B48">
      <w:pPr>
        <w:tabs>
          <w:tab w:val="left" w:pos="426"/>
        </w:tabs>
        <w:spacing w:before="29" w:line="288" w:lineRule="auto"/>
        <w:jc w:val="left"/>
        <w:rPr>
          <w:rFonts w:asciiTheme="minorEastAsia" w:eastAsiaTheme="minorEastAsia" w:hAnsiTheme="minorEastAsia"/>
          <w:szCs w:val="21"/>
        </w:rPr>
      </w:pPr>
      <w:r w:rsidRPr="00B301AF">
        <w:rPr>
          <w:kern w:val="0"/>
          <w:sz w:val="24"/>
        </w:rPr>
        <w:t>注：</w:t>
      </w:r>
      <w:r w:rsidRPr="00B301AF">
        <w:rPr>
          <w:kern w:val="0"/>
          <w:sz w:val="24"/>
        </w:rPr>
        <w:t>1</w:t>
      </w:r>
      <w:r w:rsidRPr="00B301AF">
        <w:rPr>
          <w:kern w:val="0"/>
          <w:sz w:val="24"/>
        </w:rPr>
        <w:t>、本基金业绩比较基准自</w:t>
      </w:r>
      <w:r w:rsidRPr="00B301AF">
        <w:rPr>
          <w:kern w:val="0"/>
          <w:sz w:val="24"/>
        </w:rPr>
        <w:t>2015</w:t>
      </w:r>
      <w:r w:rsidRPr="00B301AF">
        <w:rPr>
          <w:kern w:val="0"/>
          <w:sz w:val="24"/>
        </w:rPr>
        <w:t>年</w:t>
      </w:r>
      <w:r w:rsidRPr="00B301AF">
        <w:rPr>
          <w:kern w:val="0"/>
          <w:sz w:val="24"/>
        </w:rPr>
        <w:t>10</w:t>
      </w:r>
      <w:r w:rsidRPr="00B301AF">
        <w:rPr>
          <w:kern w:val="0"/>
          <w:sz w:val="24"/>
        </w:rPr>
        <w:t>月</w:t>
      </w:r>
      <w:r w:rsidRPr="00B301AF">
        <w:rPr>
          <w:kern w:val="0"/>
          <w:sz w:val="24"/>
        </w:rPr>
        <w:t>1</w:t>
      </w:r>
      <w:r w:rsidRPr="00B301AF">
        <w:rPr>
          <w:kern w:val="0"/>
          <w:sz w:val="24"/>
        </w:rPr>
        <w:t>日起，由</w:t>
      </w:r>
      <w:r w:rsidRPr="00B301AF">
        <w:rPr>
          <w:kern w:val="0"/>
          <w:sz w:val="24"/>
        </w:rPr>
        <w:t>“75%×</w:t>
      </w:r>
      <w:r w:rsidRPr="00B301AF">
        <w:rPr>
          <w:kern w:val="0"/>
          <w:sz w:val="24"/>
        </w:rPr>
        <w:t>中证</w:t>
      </w:r>
      <w:r w:rsidRPr="00B301AF">
        <w:rPr>
          <w:kern w:val="0"/>
          <w:sz w:val="24"/>
        </w:rPr>
        <w:t>100</w:t>
      </w:r>
      <w:r w:rsidRPr="00B301AF">
        <w:rPr>
          <w:kern w:val="0"/>
          <w:sz w:val="24"/>
        </w:rPr>
        <w:t>指数</w:t>
      </w:r>
      <w:r w:rsidRPr="00B301AF">
        <w:rPr>
          <w:kern w:val="0"/>
          <w:sz w:val="24"/>
        </w:rPr>
        <w:t>+25%×</w:t>
      </w:r>
      <w:r w:rsidRPr="00B301AF">
        <w:rPr>
          <w:kern w:val="0"/>
          <w:sz w:val="24"/>
        </w:rPr>
        <w:t>中信全债指数</w:t>
      </w:r>
      <w:r w:rsidRPr="00B301AF">
        <w:rPr>
          <w:kern w:val="0"/>
          <w:sz w:val="24"/>
        </w:rPr>
        <w:t>”</w:t>
      </w:r>
      <w:r w:rsidRPr="00B301AF">
        <w:rPr>
          <w:kern w:val="0"/>
          <w:sz w:val="24"/>
        </w:rPr>
        <w:t>变更为</w:t>
      </w:r>
      <w:r w:rsidRPr="00B301AF">
        <w:rPr>
          <w:kern w:val="0"/>
          <w:sz w:val="24"/>
        </w:rPr>
        <w:t>“75%×</w:t>
      </w:r>
      <w:r w:rsidRPr="00B301AF">
        <w:rPr>
          <w:kern w:val="0"/>
          <w:sz w:val="24"/>
        </w:rPr>
        <w:t>中证</w:t>
      </w:r>
      <w:r w:rsidRPr="00B301AF">
        <w:rPr>
          <w:kern w:val="0"/>
          <w:sz w:val="24"/>
        </w:rPr>
        <w:t>100</w:t>
      </w:r>
      <w:r w:rsidRPr="00B301AF">
        <w:rPr>
          <w:kern w:val="0"/>
          <w:sz w:val="24"/>
        </w:rPr>
        <w:t>指数</w:t>
      </w:r>
      <w:r w:rsidRPr="00B301AF">
        <w:rPr>
          <w:kern w:val="0"/>
          <w:sz w:val="24"/>
        </w:rPr>
        <w:t>+25%×</w:t>
      </w:r>
      <w:r w:rsidRPr="00B301AF">
        <w:rPr>
          <w:kern w:val="0"/>
          <w:sz w:val="24"/>
        </w:rPr>
        <w:t>中证综合债券指数</w:t>
      </w:r>
      <w:r w:rsidRPr="00B301AF">
        <w:rPr>
          <w:kern w:val="0"/>
          <w:sz w:val="24"/>
        </w:rPr>
        <w:t>”</w:t>
      </w:r>
      <w:r w:rsidRPr="00B301AF">
        <w:rPr>
          <w:kern w:val="0"/>
          <w:sz w:val="24"/>
        </w:rPr>
        <w:t>，</w:t>
      </w:r>
      <w:r w:rsidRPr="00B301AF">
        <w:rPr>
          <w:kern w:val="0"/>
          <w:sz w:val="24"/>
        </w:rPr>
        <w:t>3.2.2</w:t>
      </w:r>
      <w:r w:rsidRPr="00B301AF">
        <w:rPr>
          <w:kern w:val="0"/>
          <w:sz w:val="24"/>
        </w:rPr>
        <w:t>和</w:t>
      </w:r>
      <w:r w:rsidRPr="00B301AF">
        <w:rPr>
          <w:kern w:val="0"/>
          <w:sz w:val="24"/>
        </w:rPr>
        <w:t>3.2.3</w:t>
      </w:r>
      <w:r w:rsidRPr="00B301AF">
        <w:rPr>
          <w:kern w:val="0"/>
          <w:sz w:val="24"/>
        </w:rPr>
        <w:t>同。详情见本基金管理人于</w:t>
      </w:r>
      <w:r w:rsidRPr="00B301AF">
        <w:rPr>
          <w:kern w:val="0"/>
          <w:sz w:val="24"/>
        </w:rPr>
        <w:t>2015</w:t>
      </w:r>
      <w:r w:rsidRPr="00B301AF">
        <w:rPr>
          <w:kern w:val="0"/>
          <w:sz w:val="24"/>
        </w:rPr>
        <w:t>年</w:t>
      </w:r>
      <w:r w:rsidRPr="00B301AF">
        <w:rPr>
          <w:kern w:val="0"/>
          <w:sz w:val="24"/>
        </w:rPr>
        <w:t>9</w:t>
      </w:r>
      <w:r w:rsidRPr="00B301AF">
        <w:rPr>
          <w:kern w:val="0"/>
          <w:sz w:val="24"/>
        </w:rPr>
        <w:t>月</w:t>
      </w:r>
      <w:r w:rsidRPr="00B301AF">
        <w:rPr>
          <w:kern w:val="0"/>
          <w:sz w:val="24"/>
        </w:rPr>
        <w:t>28</w:t>
      </w:r>
      <w:r w:rsidRPr="00B301AF">
        <w:rPr>
          <w:kern w:val="0"/>
          <w:sz w:val="24"/>
        </w:rPr>
        <w:t>日发布的《交银施罗德基金管理有限公司关于旗下部分基金业绩比较基准变更并修改基金合同相关内容的公告》。</w:t>
      </w:r>
    </w:p>
    <w:p w:rsidR="001A59F9" w:rsidRPr="00B301AF" w:rsidRDefault="001A59F9" w:rsidP="00610A19">
      <w:pPr>
        <w:tabs>
          <w:tab w:val="left" w:pos="426"/>
        </w:tabs>
        <w:spacing w:before="29" w:line="288" w:lineRule="auto"/>
        <w:jc w:val="left"/>
        <w:rPr>
          <w:rFonts w:asciiTheme="minorEastAsia" w:eastAsiaTheme="minorEastAsia" w:hAnsiTheme="minorEastAsia"/>
          <w:szCs w:val="21"/>
        </w:rPr>
      </w:pPr>
      <w:r w:rsidRPr="00B301AF">
        <w:rPr>
          <w:kern w:val="0"/>
          <w:sz w:val="24"/>
        </w:rPr>
        <w:t xml:space="preserve">    2</w:t>
      </w:r>
      <w:r w:rsidRPr="00B301AF">
        <w:rPr>
          <w:kern w:val="0"/>
          <w:sz w:val="24"/>
        </w:rPr>
        <w:t>、本基金的业绩比较基准每日进行再平衡过程。</w:t>
      </w:r>
      <w:r w:rsidR="00610A19" w:rsidRPr="00B301AF">
        <w:rPr>
          <w:rFonts w:hint="eastAsia"/>
          <w:kern w:val="0"/>
          <w:sz w:val="24"/>
        </w:rPr>
        <w:br/>
      </w:r>
    </w:p>
    <w:p w:rsidR="00852116" w:rsidRPr="00B301AF" w:rsidRDefault="00852116" w:rsidP="00701155">
      <w:pPr>
        <w:pStyle w:val="20"/>
        <w:spacing w:before="29" w:after="0" w:line="288" w:lineRule="auto"/>
        <w:rPr>
          <w:rFonts w:ascii="Times New Roman" w:hAnsi="Times New Roman"/>
          <w:kern w:val="0"/>
          <w:szCs w:val="24"/>
        </w:rPr>
      </w:pPr>
      <w:r w:rsidRPr="00B301AF">
        <w:rPr>
          <w:rFonts w:ascii="Times New Roman" w:hAnsi="Times New Roman" w:hint="eastAsia"/>
          <w:kern w:val="0"/>
          <w:szCs w:val="24"/>
        </w:rPr>
        <w:t xml:space="preserve">3.2.2 </w:t>
      </w:r>
      <w:r w:rsidR="006B6275" w:rsidRPr="00B301AF">
        <w:rPr>
          <w:rFonts w:ascii="Times New Roman" w:hAnsi="Times New Roman"/>
          <w:kern w:val="0"/>
          <w:szCs w:val="24"/>
        </w:rPr>
        <w:t>自基金合同生效以来</w:t>
      </w:r>
      <w:r w:rsidRPr="00B301AF">
        <w:rPr>
          <w:rFonts w:ascii="Times New Roman" w:hAnsi="Times New Roman"/>
          <w:kern w:val="0"/>
          <w:szCs w:val="24"/>
        </w:rPr>
        <w:t>基金份额累计净值增长率变动及其与同期业绩比较基准收益率变动的比较</w:t>
      </w:r>
      <w:r w:rsidRPr="00B301AF">
        <w:rPr>
          <w:rFonts w:ascii="Times New Roman" w:hAnsi="Times New Roman"/>
          <w:kern w:val="0"/>
          <w:szCs w:val="24"/>
        </w:rPr>
        <w:t xml:space="preserve"> </w:t>
      </w:r>
    </w:p>
    <w:p w:rsidR="001A59F9" w:rsidRPr="00B301AF" w:rsidRDefault="00A72EF3" w:rsidP="00026C9C">
      <w:pPr>
        <w:spacing w:line="360" w:lineRule="auto"/>
        <w:jc w:val="center"/>
        <w:rPr>
          <w:rFonts w:asciiTheme="minorEastAsia" w:eastAsiaTheme="minorEastAsia" w:hAnsiTheme="minorEastAsia"/>
          <w:szCs w:val="21"/>
        </w:rPr>
      </w:pPr>
      <w:r w:rsidRPr="00B301AF">
        <w:rPr>
          <w:rFonts w:asciiTheme="minorEastAsia" w:eastAsiaTheme="minorEastAsia" w:hAnsiTheme="minorEastAsia"/>
          <w:noProof/>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301AF" w:rsidRDefault="001A59F9" w:rsidP="00650E05">
      <w:pPr>
        <w:tabs>
          <w:tab w:val="left" w:pos="426"/>
        </w:tabs>
        <w:spacing w:before="29" w:line="288" w:lineRule="auto"/>
        <w:jc w:val="left"/>
        <w:rPr>
          <w:kern w:val="0"/>
          <w:sz w:val="24"/>
        </w:rPr>
      </w:pPr>
      <w:r w:rsidRPr="00B301AF">
        <w:rPr>
          <w:kern w:val="0"/>
          <w:sz w:val="24"/>
        </w:rPr>
        <w:lastRenderedPageBreak/>
        <w:t>注：本基金建仓期为自基金合同生效日起的</w:t>
      </w:r>
      <w:r w:rsidRPr="00B301AF">
        <w:rPr>
          <w:kern w:val="0"/>
          <w:sz w:val="24"/>
        </w:rPr>
        <w:t>6</w:t>
      </w:r>
      <w:r w:rsidRPr="00B301AF">
        <w:rPr>
          <w:kern w:val="0"/>
          <w:sz w:val="24"/>
        </w:rPr>
        <w:t>个月。截至建仓期结束，本基金各项资产配置比例符合基金合同及招募说明书有关投资比例的约定。</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 xml:space="preserve">3.2.3 </w:t>
      </w:r>
      <w:r w:rsidR="00A225D8" w:rsidRPr="00B301AF">
        <w:rPr>
          <w:rFonts w:ascii="Times New Roman" w:hAnsi="Times New Roman" w:hint="eastAsia"/>
          <w:kern w:val="0"/>
          <w:szCs w:val="24"/>
        </w:rPr>
        <w:t>过去五年</w:t>
      </w:r>
      <w:r w:rsidRPr="00B301AF">
        <w:rPr>
          <w:rFonts w:ascii="Times New Roman" w:hAnsi="Times New Roman" w:hint="eastAsia"/>
          <w:kern w:val="0"/>
          <w:szCs w:val="24"/>
        </w:rPr>
        <w:t>基金每年净值增长率及其与同期业绩比较基准收益率的比较</w:t>
      </w:r>
    </w:p>
    <w:p w:rsidR="00A0223F" w:rsidRPr="00B301AF" w:rsidRDefault="00A72EF3" w:rsidP="00A225D8">
      <w:pPr>
        <w:spacing w:line="360" w:lineRule="auto"/>
        <w:jc w:val="center"/>
        <w:rPr>
          <w:rFonts w:ascii="宋体" w:hAnsi="宋体"/>
          <w:b/>
          <w:bCs/>
          <w:szCs w:val="21"/>
          <w:vertAlign w:val="superscript"/>
        </w:rPr>
      </w:pPr>
      <w:r w:rsidRPr="00B301AF">
        <w:rPr>
          <w:rFonts w:ascii="宋体" w:hAnsi="宋体"/>
          <w:b/>
          <w:bCs/>
          <w:noProof/>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B301AF" w:rsidRDefault="002E63B8" w:rsidP="00026C9C">
      <w:pPr>
        <w:spacing w:line="360" w:lineRule="auto"/>
        <w:ind w:firstLine="420"/>
        <w:jc w:val="left"/>
        <w:rPr>
          <w:rFonts w:asciiTheme="minorEastAsia" w:eastAsiaTheme="minorEastAsia" w:hAnsiTheme="minorEastAsia"/>
          <w:szCs w:val="21"/>
        </w:rPr>
      </w:pPr>
    </w:p>
    <w:p w:rsidR="00E63239" w:rsidRPr="00B301AF"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B301AF">
        <w:rPr>
          <w:rFonts w:ascii="Times New Roman" w:hAnsi="Times New Roman"/>
          <w:kern w:val="0"/>
          <w:szCs w:val="24"/>
        </w:rPr>
        <w:t>3.3</w:t>
      </w:r>
      <w:r w:rsidRPr="00B301AF">
        <w:rPr>
          <w:rFonts w:ascii="Times New Roman" w:hAnsi="Times New Roman" w:hint="eastAsia"/>
          <w:kern w:val="0"/>
          <w:szCs w:val="24"/>
        </w:rPr>
        <w:t xml:space="preserve"> </w:t>
      </w:r>
      <w:r w:rsidRPr="00B301AF">
        <w:rPr>
          <w:rFonts w:ascii="Times New Roman" w:hAnsi="Times New Roman" w:hint="eastAsia"/>
          <w:kern w:val="0"/>
          <w:szCs w:val="24"/>
        </w:rPr>
        <w:t>过去三年基金的利润分配情况</w:t>
      </w:r>
      <w:bookmarkEnd w:id="21"/>
      <w:bookmarkEnd w:id="22"/>
    </w:p>
    <w:p w:rsidR="00E63239" w:rsidRPr="00B301AF" w:rsidRDefault="00E63239" w:rsidP="005531B6">
      <w:pPr>
        <w:pStyle w:val="a0"/>
        <w:spacing w:line="360" w:lineRule="auto"/>
        <w:ind w:firstLine="480"/>
        <w:jc w:val="right"/>
        <w:rPr>
          <w:kern w:val="0"/>
          <w:sz w:val="24"/>
        </w:rPr>
      </w:pPr>
      <w:r w:rsidRPr="00B301AF">
        <w:rPr>
          <w:rFonts w:hint="eastAsia"/>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B301AF" w:rsidRPr="00B301AF" w:rsidTr="00294271">
        <w:tc>
          <w:tcPr>
            <w:tcW w:w="1499" w:type="dxa"/>
            <w:vAlign w:val="center"/>
          </w:tcPr>
          <w:p w:rsidR="00E63239" w:rsidRPr="00B301AF" w:rsidRDefault="00E63239" w:rsidP="00630017">
            <w:pPr>
              <w:spacing w:before="29" w:line="288" w:lineRule="auto"/>
              <w:jc w:val="center"/>
              <w:rPr>
                <w:sz w:val="24"/>
              </w:rPr>
            </w:pPr>
            <w:r w:rsidRPr="00B301AF">
              <w:rPr>
                <w:rFonts w:hint="eastAsia"/>
                <w:sz w:val="24"/>
              </w:rPr>
              <w:t>年度</w:t>
            </w:r>
          </w:p>
        </w:tc>
        <w:tc>
          <w:tcPr>
            <w:tcW w:w="1336" w:type="dxa"/>
            <w:vAlign w:val="center"/>
          </w:tcPr>
          <w:p w:rsidR="00E63239" w:rsidRPr="00B301AF" w:rsidRDefault="00E63239" w:rsidP="00630017">
            <w:pPr>
              <w:spacing w:before="29" w:line="288" w:lineRule="auto"/>
              <w:jc w:val="center"/>
              <w:rPr>
                <w:sz w:val="24"/>
              </w:rPr>
            </w:pPr>
            <w:r w:rsidRPr="00B301AF">
              <w:rPr>
                <w:rFonts w:hint="eastAsia"/>
                <w:sz w:val="24"/>
              </w:rPr>
              <w:t>每</w:t>
            </w:r>
            <w:r w:rsidRPr="00B301AF">
              <w:rPr>
                <w:sz w:val="24"/>
              </w:rPr>
              <w:t>10</w:t>
            </w:r>
            <w:r w:rsidRPr="00B301AF">
              <w:rPr>
                <w:rFonts w:hint="eastAsia"/>
                <w:sz w:val="24"/>
              </w:rPr>
              <w:t>份基金份额分红数</w:t>
            </w:r>
          </w:p>
        </w:tc>
        <w:tc>
          <w:tcPr>
            <w:tcW w:w="1663" w:type="dxa"/>
            <w:vAlign w:val="center"/>
          </w:tcPr>
          <w:p w:rsidR="00E63239" w:rsidRPr="00B301AF" w:rsidRDefault="00E63239" w:rsidP="00630017">
            <w:pPr>
              <w:spacing w:before="29" w:line="288" w:lineRule="auto"/>
              <w:jc w:val="center"/>
              <w:rPr>
                <w:sz w:val="24"/>
              </w:rPr>
            </w:pPr>
            <w:r w:rsidRPr="00B301AF">
              <w:rPr>
                <w:rFonts w:hint="eastAsia"/>
                <w:sz w:val="24"/>
              </w:rPr>
              <w:t>现金形式发放总额</w:t>
            </w:r>
          </w:p>
        </w:tc>
        <w:tc>
          <w:tcPr>
            <w:tcW w:w="1739" w:type="dxa"/>
            <w:vAlign w:val="center"/>
          </w:tcPr>
          <w:p w:rsidR="00E63239" w:rsidRPr="00B301AF" w:rsidRDefault="00E63239" w:rsidP="00630017">
            <w:pPr>
              <w:spacing w:before="29" w:line="288" w:lineRule="auto"/>
              <w:jc w:val="center"/>
              <w:rPr>
                <w:sz w:val="24"/>
              </w:rPr>
            </w:pPr>
            <w:r w:rsidRPr="00B301AF">
              <w:rPr>
                <w:rFonts w:hint="eastAsia"/>
                <w:sz w:val="24"/>
              </w:rPr>
              <w:t>再投资形式发放总额</w:t>
            </w:r>
          </w:p>
        </w:tc>
        <w:tc>
          <w:tcPr>
            <w:tcW w:w="1701" w:type="dxa"/>
            <w:vAlign w:val="center"/>
          </w:tcPr>
          <w:p w:rsidR="00E63239" w:rsidRPr="00B301AF" w:rsidRDefault="00E63239" w:rsidP="00630017">
            <w:pPr>
              <w:spacing w:before="29" w:line="288" w:lineRule="auto"/>
              <w:jc w:val="center"/>
              <w:rPr>
                <w:sz w:val="24"/>
              </w:rPr>
            </w:pPr>
            <w:r w:rsidRPr="00B301AF">
              <w:rPr>
                <w:rFonts w:hint="eastAsia"/>
                <w:sz w:val="24"/>
              </w:rPr>
              <w:t>年度利润分配合计</w:t>
            </w:r>
          </w:p>
        </w:tc>
        <w:tc>
          <w:tcPr>
            <w:tcW w:w="1060" w:type="dxa"/>
            <w:vAlign w:val="center"/>
          </w:tcPr>
          <w:p w:rsidR="00E63239" w:rsidRPr="00B301AF" w:rsidRDefault="00E63239" w:rsidP="00630017">
            <w:pPr>
              <w:spacing w:before="29" w:line="288" w:lineRule="auto"/>
              <w:jc w:val="center"/>
              <w:rPr>
                <w:sz w:val="24"/>
              </w:rPr>
            </w:pPr>
            <w:r w:rsidRPr="00B301AF">
              <w:rPr>
                <w:rFonts w:hint="eastAsia"/>
                <w:sz w:val="24"/>
              </w:rPr>
              <w:t>备注</w:t>
            </w:r>
          </w:p>
        </w:tc>
      </w:tr>
      <w:tr w:rsidR="00B301AF" w:rsidRPr="00B301AF">
        <w:tc>
          <w:tcPr>
            <w:tcW w:w="1499" w:type="dxa"/>
            <w:vAlign w:val="center"/>
          </w:tcPr>
          <w:p w:rsidR="00CC2F48" w:rsidRPr="00B301AF" w:rsidRDefault="00422B48">
            <w:pPr>
              <w:jc w:val="center"/>
            </w:pPr>
            <w:r w:rsidRPr="00B301AF">
              <w:rPr>
                <w:sz w:val="24"/>
              </w:rPr>
              <w:t>2016</w:t>
            </w:r>
            <w:r w:rsidRPr="00B301AF">
              <w:rPr>
                <w:sz w:val="24"/>
              </w:rPr>
              <w:t>年</w:t>
            </w:r>
          </w:p>
        </w:tc>
        <w:tc>
          <w:tcPr>
            <w:tcW w:w="1336" w:type="dxa"/>
            <w:vAlign w:val="center"/>
          </w:tcPr>
          <w:p w:rsidR="00CC2F48" w:rsidRPr="00B301AF" w:rsidRDefault="00422B48">
            <w:pPr>
              <w:jc w:val="right"/>
            </w:pPr>
            <w:r w:rsidRPr="00B301AF">
              <w:rPr>
                <w:sz w:val="24"/>
              </w:rPr>
              <w:t>-</w:t>
            </w:r>
          </w:p>
        </w:tc>
        <w:tc>
          <w:tcPr>
            <w:tcW w:w="1663" w:type="dxa"/>
            <w:vAlign w:val="center"/>
          </w:tcPr>
          <w:p w:rsidR="00CC2F48" w:rsidRPr="00B301AF" w:rsidRDefault="00422B48">
            <w:pPr>
              <w:jc w:val="right"/>
            </w:pPr>
            <w:r w:rsidRPr="00B301AF">
              <w:rPr>
                <w:sz w:val="24"/>
              </w:rPr>
              <w:t>-</w:t>
            </w:r>
          </w:p>
        </w:tc>
        <w:tc>
          <w:tcPr>
            <w:tcW w:w="1739" w:type="dxa"/>
            <w:vAlign w:val="center"/>
          </w:tcPr>
          <w:p w:rsidR="00CC2F48" w:rsidRPr="00B301AF" w:rsidRDefault="00422B48">
            <w:pPr>
              <w:jc w:val="right"/>
            </w:pPr>
            <w:r w:rsidRPr="00B301AF">
              <w:rPr>
                <w:sz w:val="24"/>
              </w:rPr>
              <w:t>-</w:t>
            </w:r>
          </w:p>
        </w:tc>
        <w:tc>
          <w:tcPr>
            <w:tcW w:w="1701" w:type="dxa"/>
            <w:vAlign w:val="center"/>
          </w:tcPr>
          <w:p w:rsidR="00CC2F48" w:rsidRPr="00B301AF" w:rsidRDefault="00422B48">
            <w:pPr>
              <w:jc w:val="right"/>
            </w:pPr>
            <w:r w:rsidRPr="00B301AF">
              <w:rPr>
                <w:sz w:val="24"/>
              </w:rPr>
              <w:t>-</w:t>
            </w:r>
          </w:p>
        </w:tc>
        <w:tc>
          <w:tcPr>
            <w:tcW w:w="1060" w:type="dxa"/>
            <w:vAlign w:val="center"/>
          </w:tcPr>
          <w:p w:rsidR="00CC2F48" w:rsidRPr="00B301AF" w:rsidRDefault="00422B48">
            <w:pPr>
              <w:jc w:val="left"/>
            </w:pPr>
            <w:r w:rsidRPr="00B301AF">
              <w:rPr>
                <w:sz w:val="24"/>
              </w:rPr>
              <w:t>-</w:t>
            </w:r>
          </w:p>
        </w:tc>
      </w:tr>
      <w:tr w:rsidR="00B301AF" w:rsidRPr="00B301AF">
        <w:tc>
          <w:tcPr>
            <w:tcW w:w="1499" w:type="dxa"/>
            <w:vAlign w:val="center"/>
          </w:tcPr>
          <w:p w:rsidR="00CC2F48" w:rsidRPr="00B301AF" w:rsidRDefault="00422B48">
            <w:pPr>
              <w:jc w:val="center"/>
            </w:pPr>
            <w:r w:rsidRPr="00B301AF">
              <w:rPr>
                <w:sz w:val="24"/>
              </w:rPr>
              <w:t>2015</w:t>
            </w:r>
            <w:r w:rsidRPr="00B301AF">
              <w:rPr>
                <w:sz w:val="24"/>
              </w:rPr>
              <w:t>年</w:t>
            </w:r>
          </w:p>
        </w:tc>
        <w:tc>
          <w:tcPr>
            <w:tcW w:w="1336" w:type="dxa"/>
            <w:vAlign w:val="center"/>
          </w:tcPr>
          <w:p w:rsidR="00CC2F48" w:rsidRPr="00B301AF" w:rsidRDefault="00422B48">
            <w:pPr>
              <w:jc w:val="right"/>
            </w:pPr>
            <w:r w:rsidRPr="00B301AF">
              <w:rPr>
                <w:sz w:val="24"/>
              </w:rPr>
              <w:t>2.000</w:t>
            </w:r>
          </w:p>
        </w:tc>
        <w:tc>
          <w:tcPr>
            <w:tcW w:w="1663" w:type="dxa"/>
            <w:vAlign w:val="center"/>
          </w:tcPr>
          <w:p w:rsidR="00CC2F48" w:rsidRPr="00B301AF" w:rsidRDefault="00422B48">
            <w:pPr>
              <w:jc w:val="right"/>
            </w:pPr>
            <w:r w:rsidRPr="00B301AF">
              <w:rPr>
                <w:sz w:val="24"/>
              </w:rPr>
              <w:t>366,494,426.58</w:t>
            </w:r>
          </w:p>
        </w:tc>
        <w:tc>
          <w:tcPr>
            <w:tcW w:w="1739" w:type="dxa"/>
            <w:vAlign w:val="center"/>
          </w:tcPr>
          <w:p w:rsidR="00CC2F48" w:rsidRPr="00B301AF" w:rsidRDefault="00422B48">
            <w:pPr>
              <w:jc w:val="right"/>
            </w:pPr>
            <w:r w:rsidRPr="00B301AF">
              <w:rPr>
                <w:sz w:val="24"/>
              </w:rPr>
              <w:t>262,598,727.93</w:t>
            </w:r>
          </w:p>
        </w:tc>
        <w:tc>
          <w:tcPr>
            <w:tcW w:w="1701" w:type="dxa"/>
            <w:vAlign w:val="center"/>
          </w:tcPr>
          <w:p w:rsidR="00CC2F48" w:rsidRPr="00B301AF" w:rsidRDefault="00422B48">
            <w:pPr>
              <w:jc w:val="right"/>
            </w:pPr>
            <w:r w:rsidRPr="00B301AF">
              <w:rPr>
                <w:sz w:val="24"/>
              </w:rPr>
              <w:t>629,093,154.51</w:t>
            </w:r>
          </w:p>
        </w:tc>
        <w:tc>
          <w:tcPr>
            <w:tcW w:w="1060" w:type="dxa"/>
            <w:vAlign w:val="center"/>
          </w:tcPr>
          <w:p w:rsidR="00CC2F48" w:rsidRPr="00B301AF" w:rsidRDefault="00422B48">
            <w:pPr>
              <w:jc w:val="left"/>
            </w:pPr>
            <w:r w:rsidRPr="00B301AF">
              <w:rPr>
                <w:sz w:val="24"/>
              </w:rPr>
              <w:t>-</w:t>
            </w:r>
          </w:p>
        </w:tc>
      </w:tr>
      <w:tr w:rsidR="00B301AF" w:rsidRPr="00B301AF">
        <w:tc>
          <w:tcPr>
            <w:tcW w:w="1499" w:type="dxa"/>
            <w:vAlign w:val="center"/>
          </w:tcPr>
          <w:p w:rsidR="00CC2F48" w:rsidRPr="00B301AF" w:rsidRDefault="00422B48">
            <w:pPr>
              <w:jc w:val="center"/>
            </w:pPr>
            <w:r w:rsidRPr="00B301AF">
              <w:rPr>
                <w:sz w:val="24"/>
              </w:rPr>
              <w:t>2014</w:t>
            </w:r>
            <w:r w:rsidRPr="00B301AF">
              <w:rPr>
                <w:sz w:val="24"/>
              </w:rPr>
              <w:t>年</w:t>
            </w:r>
          </w:p>
        </w:tc>
        <w:tc>
          <w:tcPr>
            <w:tcW w:w="1336" w:type="dxa"/>
            <w:vAlign w:val="center"/>
          </w:tcPr>
          <w:p w:rsidR="00CC2F48" w:rsidRPr="00B301AF" w:rsidRDefault="00422B48">
            <w:pPr>
              <w:jc w:val="right"/>
            </w:pPr>
            <w:r w:rsidRPr="00B301AF">
              <w:rPr>
                <w:sz w:val="24"/>
              </w:rPr>
              <w:t>-</w:t>
            </w:r>
          </w:p>
        </w:tc>
        <w:tc>
          <w:tcPr>
            <w:tcW w:w="1663" w:type="dxa"/>
            <w:vAlign w:val="center"/>
          </w:tcPr>
          <w:p w:rsidR="00CC2F48" w:rsidRPr="00B301AF" w:rsidRDefault="00422B48">
            <w:pPr>
              <w:jc w:val="right"/>
            </w:pPr>
            <w:r w:rsidRPr="00B301AF">
              <w:rPr>
                <w:sz w:val="24"/>
              </w:rPr>
              <w:t>-</w:t>
            </w:r>
          </w:p>
        </w:tc>
        <w:tc>
          <w:tcPr>
            <w:tcW w:w="1739" w:type="dxa"/>
            <w:vAlign w:val="center"/>
          </w:tcPr>
          <w:p w:rsidR="00CC2F48" w:rsidRPr="00B301AF" w:rsidRDefault="00422B48">
            <w:pPr>
              <w:jc w:val="right"/>
            </w:pPr>
            <w:r w:rsidRPr="00B301AF">
              <w:rPr>
                <w:sz w:val="24"/>
              </w:rPr>
              <w:t>-</w:t>
            </w:r>
          </w:p>
        </w:tc>
        <w:tc>
          <w:tcPr>
            <w:tcW w:w="1701" w:type="dxa"/>
            <w:vAlign w:val="center"/>
          </w:tcPr>
          <w:p w:rsidR="00CC2F48" w:rsidRPr="00B301AF" w:rsidRDefault="00422B48">
            <w:pPr>
              <w:jc w:val="right"/>
            </w:pPr>
            <w:r w:rsidRPr="00B301AF">
              <w:rPr>
                <w:sz w:val="24"/>
              </w:rPr>
              <w:t>-</w:t>
            </w:r>
          </w:p>
        </w:tc>
        <w:tc>
          <w:tcPr>
            <w:tcW w:w="1060" w:type="dxa"/>
            <w:vAlign w:val="center"/>
          </w:tcPr>
          <w:p w:rsidR="00CC2F48" w:rsidRPr="00B301AF" w:rsidRDefault="00422B48">
            <w:pPr>
              <w:jc w:val="left"/>
            </w:pPr>
            <w:r w:rsidRPr="00B301AF">
              <w:rPr>
                <w:sz w:val="24"/>
              </w:rPr>
              <w:t>-</w:t>
            </w:r>
          </w:p>
        </w:tc>
      </w:tr>
      <w:tr w:rsidR="00E63239" w:rsidRPr="00B301AF" w:rsidTr="00294271">
        <w:tc>
          <w:tcPr>
            <w:tcW w:w="1499" w:type="dxa"/>
            <w:vAlign w:val="center"/>
          </w:tcPr>
          <w:p w:rsidR="00E63239" w:rsidRPr="00B301AF" w:rsidRDefault="00E63239" w:rsidP="003F79D5">
            <w:pPr>
              <w:spacing w:before="29" w:line="288" w:lineRule="auto"/>
              <w:jc w:val="center"/>
              <w:rPr>
                <w:sz w:val="24"/>
              </w:rPr>
            </w:pPr>
            <w:r w:rsidRPr="00B301AF">
              <w:rPr>
                <w:rFonts w:hint="eastAsia"/>
                <w:sz w:val="24"/>
              </w:rPr>
              <w:t>合计</w:t>
            </w:r>
          </w:p>
        </w:tc>
        <w:tc>
          <w:tcPr>
            <w:tcW w:w="1336" w:type="dxa"/>
            <w:vAlign w:val="center"/>
          </w:tcPr>
          <w:p w:rsidR="00E63239" w:rsidRPr="00B301AF" w:rsidRDefault="00E63239" w:rsidP="00294271">
            <w:pPr>
              <w:spacing w:before="29" w:line="288" w:lineRule="auto"/>
              <w:jc w:val="right"/>
              <w:rPr>
                <w:sz w:val="24"/>
              </w:rPr>
            </w:pPr>
            <w:r w:rsidRPr="00B301AF">
              <w:rPr>
                <w:sz w:val="24"/>
              </w:rPr>
              <w:t>2.000</w:t>
            </w:r>
          </w:p>
        </w:tc>
        <w:tc>
          <w:tcPr>
            <w:tcW w:w="1663" w:type="dxa"/>
            <w:vAlign w:val="center"/>
          </w:tcPr>
          <w:p w:rsidR="00E63239" w:rsidRPr="00B301AF" w:rsidRDefault="00E63239" w:rsidP="00294271">
            <w:pPr>
              <w:spacing w:before="29" w:line="288" w:lineRule="auto"/>
              <w:jc w:val="right"/>
              <w:rPr>
                <w:sz w:val="24"/>
              </w:rPr>
            </w:pPr>
            <w:r w:rsidRPr="00B301AF">
              <w:rPr>
                <w:sz w:val="24"/>
              </w:rPr>
              <w:t>366,494,426.58</w:t>
            </w:r>
          </w:p>
        </w:tc>
        <w:tc>
          <w:tcPr>
            <w:tcW w:w="1739" w:type="dxa"/>
            <w:vAlign w:val="center"/>
          </w:tcPr>
          <w:p w:rsidR="00E63239" w:rsidRPr="00B301AF" w:rsidRDefault="00E63239" w:rsidP="00294271">
            <w:pPr>
              <w:spacing w:before="29" w:line="288" w:lineRule="auto"/>
              <w:jc w:val="right"/>
              <w:rPr>
                <w:sz w:val="24"/>
              </w:rPr>
            </w:pPr>
            <w:r w:rsidRPr="00B301AF">
              <w:rPr>
                <w:sz w:val="24"/>
              </w:rPr>
              <w:t>262,598,727.93</w:t>
            </w:r>
          </w:p>
        </w:tc>
        <w:tc>
          <w:tcPr>
            <w:tcW w:w="1701" w:type="dxa"/>
            <w:vAlign w:val="center"/>
          </w:tcPr>
          <w:p w:rsidR="00E63239" w:rsidRPr="00B301AF" w:rsidRDefault="00E63239" w:rsidP="00294271">
            <w:pPr>
              <w:spacing w:before="29" w:line="288" w:lineRule="auto"/>
              <w:jc w:val="right"/>
              <w:rPr>
                <w:sz w:val="24"/>
              </w:rPr>
            </w:pPr>
            <w:r w:rsidRPr="00B301AF">
              <w:rPr>
                <w:sz w:val="24"/>
              </w:rPr>
              <w:t>629,093,154.51</w:t>
            </w:r>
          </w:p>
        </w:tc>
        <w:tc>
          <w:tcPr>
            <w:tcW w:w="1060" w:type="dxa"/>
            <w:vAlign w:val="center"/>
          </w:tcPr>
          <w:p w:rsidR="00E63239" w:rsidRPr="00B301AF" w:rsidRDefault="00E63239" w:rsidP="00294271">
            <w:pPr>
              <w:spacing w:before="29" w:line="288" w:lineRule="auto"/>
              <w:jc w:val="right"/>
              <w:rPr>
                <w:sz w:val="24"/>
              </w:rPr>
            </w:pPr>
            <w:r w:rsidRPr="00B301AF">
              <w:rPr>
                <w:sz w:val="24"/>
              </w:rPr>
              <w:t>-</w:t>
            </w:r>
          </w:p>
        </w:tc>
      </w:tr>
    </w:tbl>
    <w:p w:rsidR="00ED0CB9" w:rsidRPr="00B301AF" w:rsidRDefault="00ED0CB9" w:rsidP="00C6200C">
      <w:pPr>
        <w:tabs>
          <w:tab w:val="left" w:pos="426"/>
        </w:tabs>
        <w:spacing w:before="29" w:line="288" w:lineRule="auto"/>
        <w:jc w:val="left"/>
        <w:rPr>
          <w:kern w:val="0"/>
          <w:sz w:val="24"/>
        </w:rPr>
      </w:pP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B301AF">
        <w:rPr>
          <w:rFonts w:hint="eastAsia"/>
          <w:b/>
          <w:bCs/>
          <w:szCs w:val="24"/>
          <w:lang w:val="en-US"/>
        </w:rPr>
        <w:t>§</w:t>
      </w:r>
      <w:r w:rsidRPr="00B301AF">
        <w:rPr>
          <w:b/>
          <w:bCs/>
          <w:szCs w:val="24"/>
          <w:lang w:val="en-US"/>
        </w:rPr>
        <w:t xml:space="preserve">4  </w:t>
      </w:r>
      <w:r w:rsidRPr="00B301AF">
        <w:rPr>
          <w:rFonts w:hint="eastAsia"/>
          <w:b/>
          <w:bCs/>
          <w:szCs w:val="24"/>
          <w:lang w:val="en-US"/>
        </w:rPr>
        <w:t>管理人报告</w:t>
      </w:r>
      <w:bookmarkEnd w:id="23"/>
      <w:bookmarkEnd w:id="24"/>
    </w:p>
    <w:p w:rsidR="002546CC" w:rsidRPr="00B301AF" w:rsidRDefault="002546CC" w:rsidP="002546CC"/>
    <w:p w:rsidR="001A59F9" w:rsidRPr="00B301AF" w:rsidRDefault="001A59F9" w:rsidP="00701155">
      <w:pPr>
        <w:pStyle w:val="20"/>
        <w:spacing w:before="29" w:after="0" w:line="288" w:lineRule="auto"/>
        <w:rPr>
          <w:rFonts w:ascii="Times New Roman" w:hAnsi="Times New Roman"/>
          <w:kern w:val="0"/>
          <w:szCs w:val="24"/>
        </w:rPr>
      </w:pPr>
      <w:bookmarkStart w:id="25" w:name="_Toc361324855"/>
      <w:r w:rsidRPr="00B301AF">
        <w:rPr>
          <w:rFonts w:ascii="Times New Roman" w:hAnsi="Times New Roman"/>
          <w:kern w:val="0"/>
          <w:szCs w:val="24"/>
        </w:rPr>
        <w:lastRenderedPageBreak/>
        <w:t xml:space="preserve">4.1 </w:t>
      </w:r>
      <w:r w:rsidRPr="00B301AF">
        <w:rPr>
          <w:rFonts w:ascii="Times New Roman" w:hAnsi="Times New Roman" w:hint="eastAsia"/>
          <w:kern w:val="0"/>
          <w:szCs w:val="24"/>
        </w:rPr>
        <w:t>基金管理人及基金经理情况</w:t>
      </w:r>
      <w:bookmarkEnd w:id="25"/>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4.1.1</w:t>
      </w:r>
      <w:r w:rsidR="0067271C" w:rsidRPr="00B301AF">
        <w:rPr>
          <w:rFonts w:ascii="Times New Roman" w:hAnsi="Times New Roman" w:hint="eastAsia"/>
          <w:kern w:val="0"/>
          <w:szCs w:val="24"/>
        </w:rPr>
        <w:t xml:space="preserve"> </w:t>
      </w:r>
      <w:r w:rsidRPr="00B301AF">
        <w:rPr>
          <w:rFonts w:ascii="Times New Roman" w:hAnsi="Times New Roman" w:hint="eastAsia"/>
          <w:kern w:val="0"/>
          <w:szCs w:val="24"/>
        </w:rPr>
        <w:t>基金管理人及其管理基金的经验</w:t>
      </w:r>
    </w:p>
    <w:p w:rsidR="00CC2F48" w:rsidRPr="00B301AF" w:rsidRDefault="00422B48">
      <w:pPr>
        <w:spacing w:before="29" w:line="288" w:lineRule="auto"/>
        <w:ind w:firstLineChars="200" w:firstLine="480"/>
        <w:rPr>
          <w:sz w:val="24"/>
        </w:rPr>
      </w:pPr>
      <w:r w:rsidRPr="00B301AF">
        <w:rPr>
          <w:sz w:val="24"/>
        </w:rPr>
        <w:t>交银施罗德基金管理有限公司是经中国证监会证监基金字</w:t>
      </w:r>
      <w:r w:rsidRPr="00B301AF">
        <w:rPr>
          <w:sz w:val="24"/>
        </w:rPr>
        <w:t>[2005]128</w:t>
      </w:r>
      <w:r w:rsidRPr="00B301AF">
        <w:rPr>
          <w:sz w:val="24"/>
        </w:rPr>
        <w:t>号文批准，由交通银行股份有限公司、施罗德投资管理有限公司、中国国际海运集装箱（集团）股份有限公司共同发起设立。公司成立于</w:t>
      </w:r>
      <w:r w:rsidRPr="00B301AF">
        <w:rPr>
          <w:sz w:val="24"/>
        </w:rPr>
        <w:t>2005</w:t>
      </w:r>
      <w:r w:rsidRPr="00B301AF">
        <w:rPr>
          <w:sz w:val="24"/>
        </w:rPr>
        <w:t>年</w:t>
      </w:r>
      <w:r w:rsidRPr="00B301AF">
        <w:rPr>
          <w:sz w:val="24"/>
        </w:rPr>
        <w:t>8</w:t>
      </w:r>
      <w:r w:rsidRPr="00B301AF">
        <w:rPr>
          <w:sz w:val="24"/>
        </w:rPr>
        <w:t>月</w:t>
      </w:r>
      <w:r w:rsidRPr="00B301AF">
        <w:rPr>
          <w:sz w:val="24"/>
        </w:rPr>
        <w:t>4</w:t>
      </w:r>
      <w:r w:rsidRPr="00B301AF">
        <w:rPr>
          <w:sz w:val="24"/>
        </w:rPr>
        <w:t>日，注册地在中国上海，注册资本金为</w:t>
      </w:r>
      <w:r w:rsidRPr="00B301AF">
        <w:rPr>
          <w:sz w:val="24"/>
        </w:rPr>
        <w:t>2</w:t>
      </w:r>
      <w:r w:rsidRPr="00B301AF">
        <w:rPr>
          <w:sz w:val="24"/>
        </w:rPr>
        <w:t>亿元人民币。其中，交通银行股份有限公司持有</w:t>
      </w:r>
      <w:r w:rsidRPr="00B301AF">
        <w:rPr>
          <w:sz w:val="24"/>
        </w:rPr>
        <w:t>65%</w:t>
      </w:r>
      <w:r w:rsidRPr="00B301AF">
        <w:rPr>
          <w:sz w:val="24"/>
        </w:rPr>
        <w:t>的股份，施罗德投资管理有限公司持有</w:t>
      </w:r>
      <w:r w:rsidRPr="00B301AF">
        <w:rPr>
          <w:sz w:val="24"/>
        </w:rPr>
        <w:t>30%</w:t>
      </w:r>
      <w:r w:rsidRPr="00B301AF">
        <w:rPr>
          <w:sz w:val="24"/>
        </w:rPr>
        <w:t>的股份，中国国际海运集装箱（集团）股份有限公司持有</w:t>
      </w:r>
      <w:r w:rsidRPr="00B301AF">
        <w:rPr>
          <w:sz w:val="24"/>
        </w:rPr>
        <w:t>5%</w:t>
      </w:r>
      <w:r w:rsidRPr="00B301AF">
        <w:rPr>
          <w:sz w:val="24"/>
        </w:rPr>
        <w:t>的股份。公司并下设交银施罗德资产管理（香港）有限公司和交银施罗德资产管理有限公司。</w:t>
      </w:r>
    </w:p>
    <w:p w:rsidR="001A59F9" w:rsidRPr="00B301AF" w:rsidRDefault="001A59F9" w:rsidP="0013437B">
      <w:pPr>
        <w:spacing w:before="29" w:line="288" w:lineRule="auto"/>
        <w:ind w:firstLineChars="200" w:firstLine="480"/>
        <w:rPr>
          <w:sz w:val="24"/>
        </w:rPr>
      </w:pPr>
      <w:r w:rsidRPr="00B301AF">
        <w:rPr>
          <w:sz w:val="24"/>
        </w:rPr>
        <w:t>截至报告期末，公司管理了包括货币型、债券型、保本混合型、普通混合型和股票型在内的</w:t>
      </w:r>
      <w:r w:rsidRPr="00B301AF">
        <w:rPr>
          <w:sz w:val="24"/>
        </w:rPr>
        <w:t>69</w:t>
      </w:r>
      <w:r w:rsidRPr="00B301AF">
        <w:rPr>
          <w:sz w:val="24"/>
        </w:rPr>
        <w:t>只基金，其中股票型涵盖普通指数型、交易型开放式（</w:t>
      </w:r>
      <w:r w:rsidRPr="00B301AF">
        <w:rPr>
          <w:sz w:val="24"/>
        </w:rPr>
        <w:t>ETF</w:t>
      </w:r>
      <w:r w:rsidRPr="00B301AF">
        <w:rPr>
          <w:sz w:val="24"/>
        </w:rPr>
        <w:t>）、</w:t>
      </w:r>
      <w:r w:rsidRPr="00B301AF">
        <w:rPr>
          <w:sz w:val="24"/>
        </w:rPr>
        <w:t>QDII</w:t>
      </w:r>
      <w:r w:rsidRPr="00B301AF">
        <w:rPr>
          <w:sz w:val="24"/>
        </w:rPr>
        <w:t>等不同类型基金。</w:t>
      </w:r>
    </w:p>
    <w:p w:rsidR="001A59F9" w:rsidRPr="00B301AF" w:rsidRDefault="001A59F9" w:rsidP="00C51C77">
      <w:pPr>
        <w:spacing w:line="360" w:lineRule="auto"/>
        <w:ind w:firstLineChars="200" w:firstLine="420"/>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4.1.2</w:t>
      </w:r>
      <w:r w:rsidR="0067271C" w:rsidRPr="00B301AF">
        <w:rPr>
          <w:rFonts w:ascii="Times New Roman" w:hAnsi="Times New Roman" w:hint="eastAsia"/>
          <w:kern w:val="0"/>
          <w:szCs w:val="24"/>
        </w:rPr>
        <w:t xml:space="preserve"> </w:t>
      </w:r>
      <w:r w:rsidRPr="00B301AF">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B301AF" w:rsidRPr="00B301AF" w:rsidTr="001622C3">
        <w:tc>
          <w:tcPr>
            <w:tcW w:w="1499" w:type="dxa"/>
            <w:vMerge w:val="restart"/>
            <w:vAlign w:val="center"/>
          </w:tcPr>
          <w:p w:rsidR="001A59F9" w:rsidRPr="00B301AF" w:rsidRDefault="001A59F9" w:rsidP="00792D48">
            <w:pPr>
              <w:spacing w:before="29" w:line="288" w:lineRule="auto"/>
              <w:jc w:val="center"/>
              <w:rPr>
                <w:sz w:val="24"/>
              </w:rPr>
            </w:pPr>
            <w:r w:rsidRPr="00B301AF">
              <w:rPr>
                <w:rFonts w:hint="eastAsia"/>
                <w:sz w:val="24"/>
              </w:rPr>
              <w:t>姓名</w:t>
            </w:r>
          </w:p>
        </w:tc>
        <w:tc>
          <w:tcPr>
            <w:tcW w:w="1499" w:type="dxa"/>
            <w:vMerge w:val="restart"/>
            <w:vAlign w:val="center"/>
          </w:tcPr>
          <w:p w:rsidR="001A59F9" w:rsidRPr="00B301AF" w:rsidRDefault="001A59F9" w:rsidP="00792D48">
            <w:pPr>
              <w:spacing w:before="29" w:line="288" w:lineRule="auto"/>
              <w:jc w:val="center"/>
              <w:rPr>
                <w:sz w:val="24"/>
              </w:rPr>
            </w:pPr>
            <w:r w:rsidRPr="00B301AF">
              <w:rPr>
                <w:rFonts w:hint="eastAsia"/>
                <w:sz w:val="24"/>
              </w:rPr>
              <w:t>职务</w:t>
            </w:r>
          </w:p>
        </w:tc>
        <w:tc>
          <w:tcPr>
            <w:tcW w:w="3000" w:type="dxa"/>
            <w:gridSpan w:val="2"/>
            <w:vAlign w:val="center"/>
          </w:tcPr>
          <w:p w:rsidR="001A59F9" w:rsidRPr="00B301AF" w:rsidRDefault="001A59F9" w:rsidP="00792D48">
            <w:pPr>
              <w:spacing w:before="29" w:line="288" w:lineRule="auto"/>
              <w:jc w:val="center"/>
              <w:rPr>
                <w:sz w:val="24"/>
              </w:rPr>
            </w:pPr>
            <w:r w:rsidRPr="00B301AF">
              <w:rPr>
                <w:rFonts w:hint="eastAsia"/>
                <w:sz w:val="24"/>
              </w:rPr>
              <w:t>任本基金的基金经理</w:t>
            </w:r>
            <w:r w:rsidR="00F07263" w:rsidRPr="00B301AF">
              <w:rPr>
                <w:rFonts w:hint="eastAsia"/>
                <w:sz w:val="24"/>
              </w:rPr>
              <w:t>（助理）</w:t>
            </w:r>
            <w:r w:rsidRPr="00B301AF">
              <w:rPr>
                <w:rFonts w:hint="eastAsia"/>
                <w:sz w:val="24"/>
              </w:rPr>
              <w:t>期限</w:t>
            </w:r>
          </w:p>
        </w:tc>
        <w:tc>
          <w:tcPr>
            <w:tcW w:w="1090" w:type="dxa"/>
            <w:vMerge w:val="restart"/>
            <w:vAlign w:val="center"/>
          </w:tcPr>
          <w:p w:rsidR="001A59F9" w:rsidRPr="00B301AF" w:rsidRDefault="001A59F9" w:rsidP="00792D48">
            <w:pPr>
              <w:spacing w:before="29" w:line="288" w:lineRule="auto"/>
              <w:jc w:val="center"/>
              <w:rPr>
                <w:sz w:val="24"/>
              </w:rPr>
            </w:pPr>
            <w:r w:rsidRPr="00B301AF">
              <w:rPr>
                <w:rFonts w:hint="eastAsia"/>
                <w:sz w:val="24"/>
              </w:rPr>
              <w:t>证券从业年限</w:t>
            </w:r>
          </w:p>
        </w:tc>
        <w:tc>
          <w:tcPr>
            <w:tcW w:w="1910" w:type="dxa"/>
            <w:vMerge w:val="restart"/>
            <w:vAlign w:val="center"/>
          </w:tcPr>
          <w:p w:rsidR="001A59F9" w:rsidRPr="00B301AF" w:rsidRDefault="001A59F9" w:rsidP="00792D48">
            <w:pPr>
              <w:spacing w:before="29" w:line="288" w:lineRule="auto"/>
              <w:jc w:val="center"/>
              <w:rPr>
                <w:sz w:val="24"/>
              </w:rPr>
            </w:pPr>
            <w:r w:rsidRPr="00B301AF">
              <w:rPr>
                <w:rFonts w:hint="eastAsia"/>
                <w:sz w:val="24"/>
              </w:rPr>
              <w:t>说明</w:t>
            </w:r>
          </w:p>
        </w:tc>
      </w:tr>
      <w:tr w:rsidR="00B301AF" w:rsidRPr="00B301AF" w:rsidTr="001622C3">
        <w:tc>
          <w:tcPr>
            <w:tcW w:w="1499" w:type="dxa"/>
            <w:vMerge/>
            <w:vAlign w:val="center"/>
          </w:tcPr>
          <w:p w:rsidR="001A59F9" w:rsidRPr="00B301AF" w:rsidRDefault="001A59F9" w:rsidP="00026C9C">
            <w:pPr>
              <w:widowControl/>
              <w:spacing w:line="360" w:lineRule="auto"/>
              <w:jc w:val="left"/>
              <w:rPr>
                <w:rFonts w:asciiTheme="minorEastAsia" w:eastAsiaTheme="minorEastAsia" w:hAnsiTheme="minorEastAsia"/>
                <w:szCs w:val="21"/>
              </w:rPr>
            </w:pPr>
          </w:p>
        </w:tc>
        <w:tc>
          <w:tcPr>
            <w:tcW w:w="1499" w:type="dxa"/>
            <w:vMerge/>
            <w:vAlign w:val="center"/>
          </w:tcPr>
          <w:p w:rsidR="001A59F9" w:rsidRPr="00B301AF" w:rsidRDefault="001A59F9" w:rsidP="001622C3">
            <w:pPr>
              <w:spacing w:before="29" w:line="288" w:lineRule="auto"/>
              <w:jc w:val="center"/>
              <w:rPr>
                <w:sz w:val="24"/>
              </w:rPr>
            </w:pPr>
          </w:p>
        </w:tc>
        <w:tc>
          <w:tcPr>
            <w:tcW w:w="1500" w:type="dxa"/>
            <w:vAlign w:val="center"/>
          </w:tcPr>
          <w:p w:rsidR="001A59F9" w:rsidRPr="00B301AF" w:rsidRDefault="001A59F9" w:rsidP="001622C3">
            <w:pPr>
              <w:spacing w:before="29" w:line="288" w:lineRule="auto"/>
              <w:jc w:val="center"/>
              <w:rPr>
                <w:sz w:val="24"/>
              </w:rPr>
            </w:pPr>
            <w:r w:rsidRPr="00B301AF">
              <w:rPr>
                <w:rFonts w:hint="eastAsia"/>
                <w:sz w:val="24"/>
              </w:rPr>
              <w:t>任职日期</w:t>
            </w:r>
          </w:p>
        </w:tc>
        <w:tc>
          <w:tcPr>
            <w:tcW w:w="1500" w:type="dxa"/>
            <w:vAlign w:val="center"/>
          </w:tcPr>
          <w:p w:rsidR="001A59F9" w:rsidRPr="00B301AF" w:rsidRDefault="001A59F9" w:rsidP="001622C3">
            <w:pPr>
              <w:spacing w:before="29" w:line="288" w:lineRule="auto"/>
              <w:jc w:val="center"/>
              <w:rPr>
                <w:sz w:val="24"/>
              </w:rPr>
            </w:pPr>
            <w:r w:rsidRPr="00B301AF">
              <w:rPr>
                <w:rFonts w:hint="eastAsia"/>
                <w:sz w:val="24"/>
              </w:rPr>
              <w:t>离任日期</w:t>
            </w:r>
          </w:p>
        </w:tc>
        <w:tc>
          <w:tcPr>
            <w:tcW w:w="1090" w:type="dxa"/>
            <w:vMerge/>
            <w:vAlign w:val="center"/>
          </w:tcPr>
          <w:p w:rsidR="001A59F9" w:rsidRPr="00B301AF" w:rsidRDefault="001A59F9" w:rsidP="00026C9C">
            <w:pPr>
              <w:widowControl/>
              <w:spacing w:line="360" w:lineRule="auto"/>
              <w:jc w:val="left"/>
              <w:rPr>
                <w:rFonts w:asciiTheme="minorEastAsia" w:eastAsiaTheme="minorEastAsia" w:hAnsiTheme="minorEastAsia"/>
                <w:szCs w:val="21"/>
              </w:rPr>
            </w:pPr>
          </w:p>
        </w:tc>
        <w:tc>
          <w:tcPr>
            <w:tcW w:w="1910" w:type="dxa"/>
            <w:vMerge/>
            <w:vAlign w:val="center"/>
          </w:tcPr>
          <w:p w:rsidR="001A59F9" w:rsidRPr="00B301AF" w:rsidRDefault="001A59F9" w:rsidP="00026C9C">
            <w:pPr>
              <w:widowControl/>
              <w:spacing w:line="360" w:lineRule="auto"/>
              <w:jc w:val="left"/>
              <w:rPr>
                <w:rFonts w:asciiTheme="minorEastAsia" w:eastAsiaTheme="minorEastAsia" w:hAnsiTheme="minorEastAsia"/>
                <w:szCs w:val="21"/>
              </w:rPr>
            </w:pPr>
          </w:p>
        </w:tc>
      </w:tr>
      <w:tr w:rsidR="00B301AF" w:rsidRPr="00B301AF">
        <w:tc>
          <w:tcPr>
            <w:tcW w:w="1499" w:type="dxa"/>
            <w:vAlign w:val="center"/>
          </w:tcPr>
          <w:p w:rsidR="00CC2F48" w:rsidRPr="00B301AF" w:rsidRDefault="00422B48">
            <w:pPr>
              <w:jc w:val="center"/>
            </w:pPr>
            <w:r w:rsidRPr="00B301AF">
              <w:rPr>
                <w:sz w:val="24"/>
              </w:rPr>
              <w:t>陈孜铎</w:t>
            </w:r>
          </w:p>
        </w:tc>
        <w:tc>
          <w:tcPr>
            <w:tcW w:w="1499" w:type="dxa"/>
            <w:vAlign w:val="center"/>
          </w:tcPr>
          <w:p w:rsidR="00CC2F48" w:rsidRPr="00B301AF" w:rsidRDefault="00422B48">
            <w:pPr>
              <w:jc w:val="center"/>
            </w:pPr>
            <w:r w:rsidRPr="00B301AF">
              <w:rPr>
                <w:sz w:val="24"/>
              </w:rPr>
              <w:t>交银蓝筹混合的基金经理，公司研究部助理总经理</w:t>
            </w:r>
          </w:p>
        </w:tc>
        <w:tc>
          <w:tcPr>
            <w:tcW w:w="1500" w:type="dxa"/>
            <w:vAlign w:val="center"/>
          </w:tcPr>
          <w:p w:rsidR="00CC2F48" w:rsidRPr="00B301AF" w:rsidRDefault="00422B48">
            <w:pPr>
              <w:jc w:val="center"/>
            </w:pPr>
            <w:r w:rsidRPr="00B301AF">
              <w:rPr>
                <w:sz w:val="24"/>
              </w:rPr>
              <w:t>2014-10-22</w:t>
            </w:r>
          </w:p>
        </w:tc>
        <w:tc>
          <w:tcPr>
            <w:tcW w:w="1500" w:type="dxa"/>
            <w:vAlign w:val="center"/>
          </w:tcPr>
          <w:p w:rsidR="00CC2F48" w:rsidRPr="00B301AF" w:rsidRDefault="00422B48">
            <w:pPr>
              <w:jc w:val="center"/>
            </w:pPr>
            <w:r w:rsidRPr="00B301AF">
              <w:rPr>
                <w:sz w:val="24"/>
              </w:rPr>
              <w:t>-</w:t>
            </w:r>
          </w:p>
        </w:tc>
        <w:tc>
          <w:tcPr>
            <w:tcW w:w="1090" w:type="dxa"/>
            <w:vAlign w:val="center"/>
          </w:tcPr>
          <w:p w:rsidR="00CC2F48" w:rsidRPr="00B301AF" w:rsidRDefault="00422B48">
            <w:pPr>
              <w:jc w:val="center"/>
            </w:pPr>
            <w:r w:rsidRPr="00B301AF">
              <w:rPr>
                <w:sz w:val="24"/>
              </w:rPr>
              <w:t>8</w:t>
            </w:r>
            <w:r w:rsidRPr="00B301AF">
              <w:rPr>
                <w:sz w:val="24"/>
              </w:rPr>
              <w:t>年</w:t>
            </w:r>
          </w:p>
        </w:tc>
        <w:tc>
          <w:tcPr>
            <w:tcW w:w="1910" w:type="dxa"/>
            <w:vAlign w:val="center"/>
          </w:tcPr>
          <w:p w:rsidR="00CC2F48" w:rsidRPr="00B301AF" w:rsidRDefault="00422B48">
            <w:r w:rsidRPr="00B301AF">
              <w:rPr>
                <w:sz w:val="24"/>
              </w:rPr>
              <w:t>陈孜铎先生，清华大学材料科学与工程硕士。</w:t>
            </w:r>
            <w:r w:rsidRPr="00B301AF">
              <w:rPr>
                <w:sz w:val="24"/>
              </w:rPr>
              <w:t>2008</w:t>
            </w:r>
            <w:r w:rsidRPr="00B301AF">
              <w:rPr>
                <w:sz w:val="24"/>
              </w:rPr>
              <w:t>年加入交银施罗德基金管理有限公司，历任行业分析师、高级研究员。</w:t>
            </w:r>
          </w:p>
        </w:tc>
      </w:tr>
    </w:tbl>
    <w:p w:rsidR="00CC2F48" w:rsidRPr="00B301AF" w:rsidRDefault="00422B48">
      <w:pPr>
        <w:tabs>
          <w:tab w:val="left" w:pos="426"/>
        </w:tabs>
        <w:spacing w:before="29" w:line="288" w:lineRule="auto"/>
        <w:jc w:val="left"/>
        <w:rPr>
          <w:kern w:val="0"/>
          <w:sz w:val="24"/>
        </w:rPr>
      </w:pPr>
      <w:r w:rsidRPr="00B301AF">
        <w:rPr>
          <w:kern w:val="0"/>
          <w:sz w:val="24"/>
        </w:rPr>
        <w:t>注：</w:t>
      </w:r>
      <w:r w:rsidRPr="00B301AF">
        <w:rPr>
          <w:kern w:val="0"/>
          <w:sz w:val="24"/>
        </w:rPr>
        <w:t>1</w:t>
      </w:r>
      <w:r w:rsidRPr="00B301AF">
        <w:rPr>
          <w:kern w:val="0"/>
          <w:sz w:val="24"/>
        </w:rPr>
        <w:t>、本表所列基金经理（助理）任职日期和离职日期均以基金合同生效日或公司作出决定并公告</w:t>
      </w:r>
      <w:r w:rsidRPr="00B301AF">
        <w:rPr>
          <w:kern w:val="0"/>
          <w:sz w:val="24"/>
        </w:rPr>
        <w:t>(</w:t>
      </w:r>
      <w:r w:rsidRPr="00B301AF">
        <w:rPr>
          <w:kern w:val="0"/>
          <w:sz w:val="24"/>
        </w:rPr>
        <w:t>如适用</w:t>
      </w:r>
      <w:r w:rsidRPr="00B301AF">
        <w:rPr>
          <w:kern w:val="0"/>
          <w:sz w:val="24"/>
        </w:rPr>
        <w:t>)</w:t>
      </w:r>
      <w:r w:rsidRPr="00B301AF">
        <w:rPr>
          <w:kern w:val="0"/>
          <w:sz w:val="24"/>
        </w:rPr>
        <w:t>之日为准；</w:t>
      </w:r>
    </w:p>
    <w:p w:rsidR="00CC2F48" w:rsidRPr="00B301AF" w:rsidRDefault="00422B48">
      <w:pPr>
        <w:tabs>
          <w:tab w:val="left" w:pos="426"/>
        </w:tabs>
        <w:spacing w:before="29" w:line="288" w:lineRule="auto"/>
        <w:jc w:val="left"/>
        <w:rPr>
          <w:kern w:val="0"/>
          <w:sz w:val="24"/>
        </w:rPr>
      </w:pPr>
      <w:r w:rsidRPr="00B301AF">
        <w:rPr>
          <w:kern w:val="0"/>
          <w:sz w:val="24"/>
        </w:rPr>
        <w:t>2</w:t>
      </w:r>
      <w:r w:rsidRPr="00B301AF">
        <w:rPr>
          <w:kern w:val="0"/>
          <w:sz w:val="24"/>
        </w:rPr>
        <w:t>、本表所列基金经理（助理）证券从业年限中的</w:t>
      </w:r>
      <w:r w:rsidRPr="00B301AF">
        <w:rPr>
          <w:kern w:val="0"/>
          <w:sz w:val="24"/>
        </w:rPr>
        <w:t>“</w:t>
      </w:r>
      <w:r w:rsidRPr="00B301AF">
        <w:rPr>
          <w:kern w:val="0"/>
          <w:sz w:val="24"/>
        </w:rPr>
        <w:t>证券从业</w:t>
      </w:r>
      <w:r w:rsidRPr="00B301AF">
        <w:rPr>
          <w:kern w:val="0"/>
          <w:sz w:val="24"/>
        </w:rPr>
        <w:t>”</w:t>
      </w:r>
      <w:r w:rsidRPr="00B301AF">
        <w:rPr>
          <w:kern w:val="0"/>
          <w:sz w:val="24"/>
        </w:rPr>
        <w:t>的含义遵从中国证券业协会《证券业从业人员资格管理办法》的相关规定；</w:t>
      </w:r>
      <w:r w:rsidRPr="00B301AF">
        <w:rPr>
          <w:kern w:val="0"/>
          <w:sz w:val="24"/>
        </w:rPr>
        <w:t xml:space="preserve"> </w:t>
      </w:r>
    </w:p>
    <w:p w:rsidR="001A59F9" w:rsidRPr="00B301AF" w:rsidRDefault="001A59F9" w:rsidP="00C016E9">
      <w:pPr>
        <w:tabs>
          <w:tab w:val="left" w:pos="426"/>
        </w:tabs>
        <w:spacing w:before="29" w:line="288" w:lineRule="auto"/>
        <w:jc w:val="left"/>
        <w:rPr>
          <w:kern w:val="0"/>
          <w:sz w:val="24"/>
        </w:rPr>
      </w:pPr>
      <w:r w:rsidRPr="00B301AF">
        <w:rPr>
          <w:kern w:val="0"/>
          <w:sz w:val="24"/>
        </w:rPr>
        <w:t>3</w:t>
      </w:r>
      <w:r w:rsidRPr="00B301AF">
        <w:rPr>
          <w:kern w:val="0"/>
          <w:sz w:val="24"/>
        </w:rPr>
        <w:t>、基金经理（或基金经理小组）期后变动（如有）敬请关注基金管理人发布的相关公告。</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B301AF">
        <w:rPr>
          <w:rFonts w:ascii="Times New Roman" w:hAnsi="Times New Roman"/>
          <w:kern w:val="0"/>
          <w:szCs w:val="24"/>
        </w:rPr>
        <w:t xml:space="preserve">4.2 </w:t>
      </w:r>
      <w:r w:rsidRPr="00B301AF">
        <w:rPr>
          <w:rFonts w:ascii="Times New Roman" w:hAnsi="Times New Roman" w:hint="eastAsia"/>
          <w:kern w:val="0"/>
          <w:szCs w:val="24"/>
        </w:rPr>
        <w:t>管理人对报告期内本基金运作遵规守信情况的说明</w:t>
      </w:r>
      <w:bookmarkEnd w:id="26"/>
      <w:bookmarkEnd w:id="27"/>
    </w:p>
    <w:p w:rsidR="00CC2F48" w:rsidRPr="00B301AF" w:rsidRDefault="00422B48">
      <w:pPr>
        <w:spacing w:before="29" w:line="288" w:lineRule="auto"/>
        <w:ind w:firstLineChars="200" w:firstLine="480"/>
        <w:rPr>
          <w:sz w:val="24"/>
        </w:rPr>
      </w:pPr>
      <w:r w:rsidRPr="00B301AF">
        <w:rPr>
          <w:sz w:val="24"/>
        </w:rPr>
        <w:t>本报告期内，本基金管理人严格遵循《中华人民共和国证券投资基金法》、基金合同和其他有关法律法规、监管部门的相关规定，本着诚实信用、勤勉尽责的</w:t>
      </w:r>
      <w:r w:rsidRPr="00B301AF">
        <w:rPr>
          <w:sz w:val="24"/>
        </w:rPr>
        <w:t>原则管理和运用基金资产，在严格控制投资风险的基础上，为基金持有人谋求最大利益。</w:t>
      </w:r>
    </w:p>
    <w:p w:rsidR="001A59F9" w:rsidRPr="00B301AF" w:rsidRDefault="001A59F9" w:rsidP="0013437B">
      <w:pPr>
        <w:spacing w:before="29" w:line="288" w:lineRule="auto"/>
        <w:ind w:firstLineChars="200" w:firstLine="480"/>
        <w:rPr>
          <w:sz w:val="24"/>
        </w:rPr>
      </w:pPr>
      <w:r w:rsidRPr="00B301AF">
        <w:rPr>
          <w:sz w:val="24"/>
        </w:rPr>
        <w:t>本报告期内，本基金整体运作合规合法，无不当内幕交易和关联交易，基金投资范围、投资比例及投资组合符合有关法律法规及基金合同的约定，未发生损害基金持有人</w:t>
      </w:r>
      <w:r w:rsidRPr="00B301AF">
        <w:rPr>
          <w:sz w:val="24"/>
        </w:rPr>
        <w:lastRenderedPageBreak/>
        <w:t>利益的行为。</w:t>
      </w:r>
    </w:p>
    <w:p w:rsidR="001A59F9" w:rsidRPr="00B301AF" w:rsidRDefault="001A59F9" w:rsidP="00C51C77">
      <w:pPr>
        <w:spacing w:line="360" w:lineRule="auto"/>
        <w:ind w:firstLineChars="200" w:firstLine="420"/>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B301AF">
        <w:rPr>
          <w:rFonts w:ascii="Times New Roman" w:hAnsi="Times New Roman"/>
          <w:kern w:val="0"/>
          <w:szCs w:val="24"/>
        </w:rPr>
        <w:t xml:space="preserve">4.3 </w:t>
      </w:r>
      <w:r w:rsidRPr="00B301AF">
        <w:rPr>
          <w:rFonts w:ascii="Times New Roman" w:hAnsi="Times New Roman" w:hint="eastAsia"/>
          <w:kern w:val="0"/>
          <w:szCs w:val="24"/>
        </w:rPr>
        <w:t>管理人对报告期内公平交易情况的专项说明</w:t>
      </w:r>
      <w:bookmarkEnd w:id="28"/>
      <w:bookmarkEnd w:id="29"/>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4.3.1</w:t>
      </w:r>
      <w:r w:rsidR="0067271C" w:rsidRPr="00B301AF">
        <w:rPr>
          <w:rFonts w:ascii="Times New Roman" w:hAnsi="Times New Roman" w:hint="eastAsia"/>
          <w:kern w:val="0"/>
          <w:szCs w:val="24"/>
        </w:rPr>
        <w:t xml:space="preserve"> </w:t>
      </w:r>
      <w:r w:rsidRPr="00B301AF">
        <w:rPr>
          <w:rFonts w:ascii="Times New Roman" w:hAnsi="Times New Roman" w:hint="eastAsia"/>
          <w:kern w:val="0"/>
          <w:szCs w:val="24"/>
        </w:rPr>
        <w:t>公平交易制度和控制方法</w:t>
      </w:r>
    </w:p>
    <w:p w:rsidR="00CC2F48" w:rsidRPr="00B301AF" w:rsidRDefault="00422B48">
      <w:pPr>
        <w:spacing w:before="29" w:line="288" w:lineRule="auto"/>
        <w:ind w:firstLineChars="200" w:firstLine="480"/>
        <w:rPr>
          <w:sz w:val="24"/>
        </w:rPr>
      </w:pPr>
      <w:r w:rsidRPr="00B301AF">
        <w:rPr>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CC2F48" w:rsidRPr="00B301AF" w:rsidRDefault="00422B48">
      <w:pPr>
        <w:spacing w:before="29" w:line="288" w:lineRule="auto"/>
        <w:ind w:firstLineChars="200" w:firstLine="480"/>
        <w:rPr>
          <w:sz w:val="24"/>
        </w:rPr>
      </w:pPr>
      <w:r w:rsidRPr="00B301AF">
        <w:rPr>
          <w:sz w:val="24"/>
        </w:rPr>
        <w:t>（</w:t>
      </w:r>
      <w:r w:rsidRPr="00B301AF">
        <w:rPr>
          <w:sz w:val="24"/>
        </w:rPr>
        <w:t>1</w:t>
      </w:r>
      <w:r w:rsidRPr="00B301AF">
        <w:rPr>
          <w:sz w:val="24"/>
        </w:rPr>
        <w:t>）公司建立资源共享的投资研究信息平台，所有研究成果对所有投资组合公平开放，确保各投资组合在获得研究支持和实施投资决策方面享有公平的机会。</w:t>
      </w:r>
    </w:p>
    <w:p w:rsidR="00CC2F48" w:rsidRPr="00B301AF" w:rsidRDefault="00422B48">
      <w:pPr>
        <w:spacing w:before="29" w:line="288" w:lineRule="auto"/>
        <w:ind w:firstLineChars="200" w:firstLine="480"/>
        <w:rPr>
          <w:sz w:val="24"/>
        </w:rPr>
      </w:pPr>
      <w:r w:rsidRPr="00B301AF">
        <w:rPr>
          <w:sz w:val="24"/>
        </w:rPr>
        <w:t>（</w:t>
      </w:r>
      <w:r w:rsidRPr="00B301AF">
        <w:rPr>
          <w:sz w:val="24"/>
        </w:rPr>
        <w:t>2</w:t>
      </w:r>
      <w:r w:rsidRPr="00B301AF">
        <w:rPr>
          <w:sz w:val="24"/>
        </w:rPr>
        <w:t>）公司将投资管理职能和交易执行职能相隔离，实行集中交易制度，建立了合理且可操作的公平交易分配机制，确保各投资组合享有公平的交易执行机会。对于交易所公</w:t>
      </w:r>
      <w:r w:rsidRPr="00B301AF">
        <w:rPr>
          <w:sz w:val="24"/>
        </w:rPr>
        <w:t>开竞价交易，遵循</w:t>
      </w:r>
      <w:r w:rsidRPr="00B301AF">
        <w:rPr>
          <w:sz w:val="24"/>
        </w:rPr>
        <w:t>“</w:t>
      </w:r>
      <w:r w:rsidRPr="00B301AF">
        <w:rPr>
          <w:sz w:val="24"/>
        </w:rPr>
        <w:t>时间优先、价格优先、比例分配</w:t>
      </w:r>
      <w:r w:rsidRPr="00B301AF">
        <w:rPr>
          <w:sz w:val="24"/>
        </w:rPr>
        <w:t>”</w:t>
      </w:r>
      <w:r w:rsidRPr="00B301AF">
        <w:rPr>
          <w:sz w:val="24"/>
        </w:rPr>
        <w:t>的原则，全部通过交易系统进行比例分配；对于非集中竞价交易、以公司名义进行的场外交易，遵循</w:t>
      </w:r>
      <w:r w:rsidRPr="00B301AF">
        <w:rPr>
          <w:sz w:val="24"/>
        </w:rPr>
        <w:t>“</w:t>
      </w:r>
      <w:r w:rsidRPr="00B301AF">
        <w:rPr>
          <w:sz w:val="24"/>
        </w:rPr>
        <w:t>价格优先、比例分配</w:t>
      </w:r>
      <w:r w:rsidRPr="00B301AF">
        <w:rPr>
          <w:sz w:val="24"/>
        </w:rPr>
        <w:t>”</w:t>
      </w:r>
      <w:r w:rsidRPr="00B301AF">
        <w:rPr>
          <w:sz w:val="24"/>
        </w:rPr>
        <w:t>的原则按事前独立确定的投资方案对交易结果进行分配。</w:t>
      </w:r>
    </w:p>
    <w:p w:rsidR="00CC2F48" w:rsidRPr="00B301AF" w:rsidRDefault="00422B48">
      <w:pPr>
        <w:spacing w:before="29" w:line="288" w:lineRule="auto"/>
        <w:ind w:firstLineChars="200" w:firstLine="480"/>
        <w:rPr>
          <w:sz w:val="24"/>
        </w:rPr>
      </w:pPr>
      <w:r w:rsidRPr="00B301AF">
        <w:rPr>
          <w:sz w:val="24"/>
        </w:rPr>
        <w:t>（</w:t>
      </w:r>
      <w:r w:rsidRPr="00B301AF">
        <w:rPr>
          <w:sz w:val="24"/>
        </w:rPr>
        <w:t>3</w:t>
      </w:r>
      <w:r w:rsidRPr="00B301AF">
        <w:rPr>
          <w:sz w:val="24"/>
        </w:rPr>
        <w:t>）公司建立了清晰的投资授权制度，明确各层级投资决策主体的职责和权限划分，组合投资经理充分发挥专业判断能力</w:t>
      </w:r>
      <w:r w:rsidRPr="00B301AF">
        <w:rPr>
          <w:sz w:val="24"/>
        </w:rPr>
        <w:t>,</w:t>
      </w:r>
      <w:r w:rsidRPr="00B301AF">
        <w:rPr>
          <w:sz w:val="24"/>
        </w:rPr>
        <w:t>不受他人干预</w:t>
      </w:r>
      <w:r w:rsidRPr="00B301AF">
        <w:rPr>
          <w:sz w:val="24"/>
        </w:rPr>
        <w:t>,</w:t>
      </w:r>
      <w:r w:rsidRPr="00B301AF">
        <w:rPr>
          <w:sz w:val="24"/>
        </w:rPr>
        <w:t>在授权范围内独立行使投资决策权，维护公平的投资管理环境，维护所管理投资组合的合法利益</w:t>
      </w:r>
      <w:r w:rsidRPr="00B301AF">
        <w:rPr>
          <w:sz w:val="24"/>
        </w:rPr>
        <w:t>,</w:t>
      </w:r>
      <w:r w:rsidRPr="00B301AF">
        <w:rPr>
          <w:sz w:val="24"/>
        </w:rPr>
        <w:t>保证各投资组合交易决策的客观性和独立性，防范不公平及异常交易的发生。</w:t>
      </w:r>
    </w:p>
    <w:p w:rsidR="00CC2F48" w:rsidRPr="00B301AF" w:rsidRDefault="00422B48">
      <w:pPr>
        <w:spacing w:before="29" w:line="288" w:lineRule="auto"/>
        <w:ind w:firstLineChars="200" w:firstLine="480"/>
        <w:rPr>
          <w:sz w:val="24"/>
        </w:rPr>
      </w:pPr>
      <w:r w:rsidRPr="00B301AF">
        <w:rPr>
          <w:sz w:val="24"/>
        </w:rPr>
        <w:t>（</w:t>
      </w:r>
      <w:r w:rsidRPr="00B301AF">
        <w:rPr>
          <w:sz w:val="24"/>
        </w:rPr>
        <w:t>4</w:t>
      </w:r>
      <w:r w:rsidRPr="00B301AF">
        <w:rPr>
          <w:sz w:val="24"/>
        </w:rPr>
        <w:t>）公司建立统一的投</w:t>
      </w:r>
      <w:r w:rsidRPr="00B301AF">
        <w:rPr>
          <w:sz w:val="24"/>
        </w:rPr>
        <w:t>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B301AF" w:rsidRDefault="001A59F9" w:rsidP="0013437B">
      <w:pPr>
        <w:spacing w:before="29" w:line="288" w:lineRule="auto"/>
        <w:ind w:firstLineChars="200" w:firstLine="480"/>
        <w:rPr>
          <w:sz w:val="24"/>
        </w:rPr>
      </w:pPr>
      <w:r w:rsidRPr="00B301AF">
        <w:rPr>
          <w:sz w:val="24"/>
        </w:rPr>
        <w:t>（</w:t>
      </w:r>
      <w:r w:rsidRPr="00B301AF">
        <w:rPr>
          <w:sz w:val="24"/>
        </w:rPr>
        <w:t>5</w:t>
      </w:r>
      <w:r w:rsidRPr="00B301AF">
        <w:rPr>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B301AF" w:rsidRDefault="001A59F9" w:rsidP="00C51C77">
      <w:pPr>
        <w:spacing w:line="360" w:lineRule="auto"/>
        <w:jc w:val="left"/>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4.3.2</w:t>
      </w:r>
      <w:r w:rsidR="0067271C" w:rsidRPr="00B301AF">
        <w:rPr>
          <w:rFonts w:ascii="Times New Roman" w:hAnsi="Times New Roman" w:hint="eastAsia"/>
          <w:kern w:val="0"/>
          <w:szCs w:val="24"/>
        </w:rPr>
        <w:t xml:space="preserve"> </w:t>
      </w:r>
      <w:r w:rsidRPr="00B301AF">
        <w:rPr>
          <w:rFonts w:ascii="Times New Roman" w:hAnsi="Times New Roman" w:hint="eastAsia"/>
          <w:kern w:val="0"/>
          <w:szCs w:val="24"/>
        </w:rPr>
        <w:t>公平交易制度的执行情况</w:t>
      </w:r>
    </w:p>
    <w:p w:rsidR="001A59F9" w:rsidRPr="00B301AF" w:rsidRDefault="001A59F9" w:rsidP="0013437B">
      <w:pPr>
        <w:spacing w:before="29" w:line="288" w:lineRule="auto"/>
        <w:ind w:firstLineChars="200" w:firstLine="480"/>
        <w:rPr>
          <w:sz w:val="24"/>
        </w:rPr>
      </w:pPr>
      <w:r w:rsidRPr="00B301AF">
        <w:rPr>
          <w:sz w:val="24"/>
        </w:rPr>
        <w:t>本报告期内公司严格执行公平交易制度，公平对待旗下各投资组合。通过投资交易监控、交易数据分析、专项稽核检查等，本基金管理人未发现任何违反公平交易制度的行为。</w:t>
      </w:r>
    </w:p>
    <w:p w:rsidR="001A59F9" w:rsidRPr="00B301AF" w:rsidRDefault="001A59F9" w:rsidP="00C51C77">
      <w:pPr>
        <w:spacing w:line="360" w:lineRule="auto"/>
        <w:jc w:val="left"/>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4.3.3</w:t>
      </w:r>
      <w:r w:rsidR="0067271C" w:rsidRPr="00B301AF">
        <w:rPr>
          <w:rFonts w:ascii="Times New Roman" w:hAnsi="Times New Roman" w:hint="eastAsia"/>
          <w:kern w:val="0"/>
          <w:szCs w:val="24"/>
        </w:rPr>
        <w:t xml:space="preserve"> </w:t>
      </w:r>
      <w:r w:rsidRPr="00B301AF">
        <w:rPr>
          <w:rFonts w:ascii="Times New Roman" w:hAnsi="Times New Roman" w:hint="eastAsia"/>
          <w:kern w:val="0"/>
          <w:szCs w:val="24"/>
        </w:rPr>
        <w:t>异常交易行为的专项说明</w:t>
      </w:r>
    </w:p>
    <w:p w:rsidR="001A59F9" w:rsidRPr="00B301AF" w:rsidRDefault="001A59F9" w:rsidP="0013437B">
      <w:pPr>
        <w:spacing w:before="29" w:line="288" w:lineRule="auto"/>
        <w:ind w:firstLineChars="200" w:firstLine="480"/>
        <w:rPr>
          <w:sz w:val="24"/>
        </w:rPr>
      </w:pPr>
      <w:r w:rsidRPr="00B301AF">
        <w:rPr>
          <w:sz w:val="24"/>
        </w:rPr>
        <w:t>本基金于本报告期内未发现异常交易行为。本报告期内，本公司管理的所有投资组合参与的交易所公开竞价同日反向交易成交较少的单边交易量超过该证券当日总成交量</w:t>
      </w:r>
      <w:r w:rsidRPr="00B301AF">
        <w:rPr>
          <w:sz w:val="24"/>
        </w:rPr>
        <w:t>5%</w:t>
      </w:r>
      <w:r w:rsidRPr="00B301AF">
        <w:rPr>
          <w:sz w:val="24"/>
        </w:rPr>
        <w:t>的情况有</w:t>
      </w:r>
      <w:r w:rsidRPr="00B301AF">
        <w:rPr>
          <w:sz w:val="24"/>
        </w:rPr>
        <w:t>2</w:t>
      </w:r>
      <w:r w:rsidRPr="00B301AF">
        <w:rPr>
          <w:sz w:val="24"/>
        </w:rPr>
        <w:t>次，是投资组合因投资策略或在合规范围内因被动超标调整需要而发生同日反向交易，未发现不公平交易和利益输送的情况。本基金与本公司管理的其他投资组合在不同时间窗下（如日内、</w:t>
      </w:r>
      <w:r w:rsidRPr="00B301AF">
        <w:rPr>
          <w:sz w:val="24"/>
        </w:rPr>
        <w:t>3</w:t>
      </w:r>
      <w:r w:rsidRPr="00B301AF">
        <w:rPr>
          <w:sz w:val="24"/>
        </w:rPr>
        <w:t>日内、</w:t>
      </w:r>
      <w:r w:rsidRPr="00B301AF">
        <w:rPr>
          <w:sz w:val="24"/>
        </w:rPr>
        <w:t>5</w:t>
      </w:r>
      <w:r w:rsidRPr="00B301AF">
        <w:rPr>
          <w:sz w:val="24"/>
        </w:rPr>
        <w:t>日内）同向交易的交易价差未发现异常。</w:t>
      </w:r>
    </w:p>
    <w:p w:rsidR="001A59F9" w:rsidRPr="00B301AF" w:rsidRDefault="001A59F9" w:rsidP="00C51C77">
      <w:pPr>
        <w:spacing w:line="360" w:lineRule="auto"/>
        <w:ind w:firstLineChars="200" w:firstLine="420"/>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B301AF">
        <w:rPr>
          <w:rFonts w:ascii="Times New Roman" w:hAnsi="Times New Roman"/>
          <w:kern w:val="0"/>
          <w:szCs w:val="24"/>
        </w:rPr>
        <w:t xml:space="preserve">4.4 </w:t>
      </w:r>
      <w:r w:rsidRPr="00B301AF">
        <w:rPr>
          <w:rFonts w:ascii="Times New Roman" w:hAnsi="Times New Roman" w:hint="eastAsia"/>
          <w:kern w:val="0"/>
          <w:szCs w:val="24"/>
        </w:rPr>
        <w:t>管理人对报告期内基金的投资策略和业绩表现的说明</w:t>
      </w:r>
      <w:bookmarkEnd w:id="30"/>
      <w:bookmarkEnd w:id="31"/>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4.4.1</w:t>
      </w:r>
      <w:r w:rsidRPr="00B301AF">
        <w:rPr>
          <w:rFonts w:ascii="Times New Roman" w:hAnsi="Times New Roman" w:hint="eastAsia"/>
          <w:kern w:val="0"/>
          <w:szCs w:val="24"/>
        </w:rPr>
        <w:t>报告期内基金投资策略和运作分析</w:t>
      </w:r>
    </w:p>
    <w:p w:rsidR="001A59F9" w:rsidRPr="00B301AF" w:rsidRDefault="001A59F9" w:rsidP="0013437B">
      <w:pPr>
        <w:spacing w:before="29" w:line="288" w:lineRule="auto"/>
        <w:ind w:firstLineChars="200" w:firstLine="480"/>
        <w:rPr>
          <w:sz w:val="24"/>
        </w:rPr>
      </w:pPr>
      <w:r w:rsidRPr="00B301AF">
        <w:rPr>
          <w:sz w:val="24"/>
        </w:rPr>
        <w:t>2016</w:t>
      </w:r>
      <w:r w:rsidRPr="00B301AF">
        <w:rPr>
          <w:sz w:val="24"/>
        </w:rPr>
        <w:t>年全年市场呈现下跌格局，一季度</w:t>
      </w:r>
      <w:r w:rsidRPr="00B301AF">
        <w:rPr>
          <w:sz w:val="24"/>
        </w:rPr>
        <w:t>A</w:t>
      </w:r>
      <w:r w:rsidRPr="00B301AF">
        <w:rPr>
          <w:sz w:val="24"/>
        </w:rPr>
        <w:t>股市场大幅向下后盘整震荡，</w:t>
      </w:r>
      <w:r w:rsidRPr="00B301AF">
        <w:rPr>
          <w:sz w:val="24"/>
        </w:rPr>
        <w:t>1</w:t>
      </w:r>
      <w:r w:rsidRPr="00B301AF">
        <w:rPr>
          <w:sz w:val="24"/>
        </w:rPr>
        <w:t>月份市场在熔断机制对交易结构的放大影响以及人民币贬值的风险担忧中大幅快速下跌，此后</w:t>
      </w:r>
      <w:r w:rsidRPr="00B301AF">
        <w:rPr>
          <w:sz w:val="24"/>
        </w:rPr>
        <w:t>2</w:t>
      </w:r>
      <w:r w:rsidRPr="00B301AF">
        <w:rPr>
          <w:sz w:val="24"/>
        </w:rPr>
        <w:t>、</w:t>
      </w:r>
      <w:r w:rsidRPr="00B301AF">
        <w:rPr>
          <w:sz w:val="24"/>
        </w:rPr>
        <w:t>3</w:t>
      </w:r>
      <w:r w:rsidRPr="00B301AF">
        <w:rPr>
          <w:sz w:val="24"/>
        </w:rPr>
        <w:t>月份基本呈现反复震荡拉锯格局。二季度</w:t>
      </w:r>
      <w:r w:rsidRPr="00B301AF">
        <w:rPr>
          <w:sz w:val="24"/>
        </w:rPr>
        <w:t>A</w:t>
      </w:r>
      <w:r w:rsidRPr="00B301AF">
        <w:rPr>
          <w:sz w:val="24"/>
        </w:rPr>
        <w:t>股市场呈现震荡小幅上行的走势，经过一季度大幅风险释放，随着</w:t>
      </w:r>
      <w:r w:rsidRPr="00B301AF">
        <w:rPr>
          <w:sz w:val="24"/>
        </w:rPr>
        <w:t>3</w:t>
      </w:r>
      <w:r w:rsidRPr="00B301AF">
        <w:rPr>
          <w:sz w:val="24"/>
        </w:rPr>
        <w:t>月份美元加息预期的落空、局部流动性波动和信用违约风险的释放，整体市场的风险偏好有所修复。从市场表现上看，一季度流动性再次宽松的预期在落空后整体周期板块表现相对弱势，部分消费板块走强，与新兴制造相关的板块与主题表现活跃。三季度指数、个股波动率都有明显收敛。在海外整体经济没有稳步向上的环境下，美联储加息进度持续低于预期，但整体流动性最宽松阶段已过，国内经济与流动性环境整体变化不大。市场方面，在监管层严控杠杆以及抑制主题炒作的大环境下，市场风险偏好有所下降，反映在市场变现上，高估值盈利变化小的行业与标的在三季度中明显弱于盈利有改善、估值合理的行业与标的。四季度整个</w:t>
      </w:r>
      <w:r w:rsidRPr="00B301AF">
        <w:rPr>
          <w:sz w:val="24"/>
        </w:rPr>
        <w:t>A</w:t>
      </w:r>
      <w:r w:rsidRPr="00B301AF">
        <w:rPr>
          <w:sz w:val="24"/>
        </w:rPr>
        <w:t>股市场见顶回落，在经历两个季度的持续上行之后，</w:t>
      </w:r>
      <w:r w:rsidRPr="00B301AF">
        <w:rPr>
          <w:sz w:val="24"/>
        </w:rPr>
        <w:t>A</w:t>
      </w:r>
      <w:r w:rsidRPr="00B301AF">
        <w:rPr>
          <w:sz w:val="24"/>
        </w:rPr>
        <w:t>股市场风险偏好向上拉动动力趋弱。在保险机构举牌带动蓝筹股向合理价值回归的过程当中，随着对保险资金监管趋严，整体</w:t>
      </w:r>
      <w:r w:rsidRPr="00B301AF">
        <w:rPr>
          <w:sz w:val="24"/>
        </w:rPr>
        <w:t>A</w:t>
      </w:r>
      <w:r w:rsidRPr="00B301AF">
        <w:rPr>
          <w:sz w:val="24"/>
        </w:rPr>
        <w:t>股市场进入全面调整，交易萎缩，增量资金少。四季度当中，国内国际的宏观预期均有较大调整，海外特朗普意外当选，市场对美国经济复苏、通胀上升和货币政策趋紧形成一致预期，美元指数与美国国债收益率均快速上行，商品继续复苏。国内中央经济工作会议定调</w:t>
      </w:r>
      <w:r w:rsidRPr="00B301AF">
        <w:rPr>
          <w:sz w:val="24"/>
        </w:rPr>
        <w:t>“</w:t>
      </w:r>
      <w:r w:rsidRPr="00B301AF">
        <w:rPr>
          <w:sz w:val="24"/>
        </w:rPr>
        <w:t>稳健中性</w:t>
      </w:r>
      <w:r w:rsidRPr="00B301AF">
        <w:rPr>
          <w:sz w:val="24"/>
        </w:rPr>
        <w:t>”</w:t>
      </w:r>
      <w:r w:rsidRPr="00B301AF">
        <w:rPr>
          <w:sz w:val="24"/>
        </w:rPr>
        <w:t>，将</w:t>
      </w:r>
      <w:r w:rsidRPr="00B301AF">
        <w:rPr>
          <w:sz w:val="24"/>
        </w:rPr>
        <w:t>“</w:t>
      </w:r>
      <w:r w:rsidRPr="00B301AF">
        <w:rPr>
          <w:sz w:val="24"/>
        </w:rPr>
        <w:t>三去一降一补</w:t>
      </w:r>
      <w:r w:rsidRPr="00B301AF">
        <w:rPr>
          <w:sz w:val="24"/>
        </w:rPr>
        <w:t>”</w:t>
      </w:r>
      <w:r w:rsidRPr="00B301AF">
        <w:rPr>
          <w:sz w:val="24"/>
        </w:rPr>
        <w:t>继续作为经济政策主要方向，在强调防风险的大政策导向下，整个大类资产环境中的流动性趋紧，房地产市场继续调控，债市去杠杆引发短期流动性风险与快速下跌，使整个市场对</w:t>
      </w:r>
      <w:r w:rsidRPr="00B301AF">
        <w:rPr>
          <w:sz w:val="24"/>
        </w:rPr>
        <w:t>2017</w:t>
      </w:r>
      <w:r w:rsidRPr="00B301AF">
        <w:rPr>
          <w:sz w:val="24"/>
        </w:rPr>
        <w:t>年上半年国内的宏观流动性环境的一致预期做出重大调整。经济企稳、供给侧改革、库存调整、环保对供给干扰等一系列因素推动</w:t>
      </w:r>
      <w:r w:rsidRPr="00B301AF">
        <w:rPr>
          <w:sz w:val="24"/>
        </w:rPr>
        <w:t>PPI</w:t>
      </w:r>
      <w:r w:rsidRPr="00B301AF">
        <w:rPr>
          <w:sz w:val="24"/>
        </w:rPr>
        <w:t>超预期，价格敏感的中上游行业基本面改善明显。在上述市场环境中，本基金随着市场环境变化策略做出相应调整，在整体弱势的环境下，力争为投资者获取收益。</w:t>
      </w:r>
    </w:p>
    <w:p w:rsidR="001A59F9" w:rsidRPr="00B301AF" w:rsidRDefault="001A59F9" w:rsidP="00C51C77">
      <w:pPr>
        <w:spacing w:line="360" w:lineRule="auto"/>
        <w:ind w:firstLineChars="200" w:firstLine="420"/>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4.4.2</w:t>
      </w:r>
      <w:r w:rsidRPr="00B301AF">
        <w:rPr>
          <w:rFonts w:ascii="Times New Roman" w:hAnsi="Times New Roman" w:hint="eastAsia"/>
          <w:kern w:val="0"/>
          <w:szCs w:val="24"/>
        </w:rPr>
        <w:t>报告期内基金的业绩表现</w:t>
      </w:r>
    </w:p>
    <w:p w:rsidR="001A59F9" w:rsidRPr="00B301AF" w:rsidRDefault="001A59F9" w:rsidP="0013437B">
      <w:pPr>
        <w:spacing w:before="29" w:line="288" w:lineRule="auto"/>
        <w:ind w:firstLineChars="200" w:firstLine="480"/>
        <w:rPr>
          <w:sz w:val="24"/>
        </w:rPr>
      </w:pPr>
      <w:r w:rsidRPr="00B301AF">
        <w:rPr>
          <w:sz w:val="24"/>
        </w:rPr>
        <w:t>截至</w:t>
      </w:r>
      <w:r w:rsidRPr="00B301AF">
        <w:rPr>
          <w:sz w:val="24"/>
        </w:rPr>
        <w:t>2016</w:t>
      </w:r>
      <w:r w:rsidRPr="00B301AF">
        <w:rPr>
          <w:sz w:val="24"/>
        </w:rPr>
        <w:t>年</w:t>
      </w:r>
      <w:r w:rsidRPr="00B301AF">
        <w:rPr>
          <w:sz w:val="24"/>
        </w:rPr>
        <w:t>12</w:t>
      </w:r>
      <w:r w:rsidRPr="00B301AF">
        <w:rPr>
          <w:sz w:val="24"/>
        </w:rPr>
        <w:t>月</w:t>
      </w:r>
      <w:r w:rsidRPr="00B301AF">
        <w:rPr>
          <w:sz w:val="24"/>
        </w:rPr>
        <w:t>31</w:t>
      </w:r>
      <w:r w:rsidRPr="00B301AF">
        <w:rPr>
          <w:sz w:val="24"/>
        </w:rPr>
        <w:t>日，本基金份额净值为</w:t>
      </w:r>
      <w:r w:rsidRPr="00B301AF">
        <w:rPr>
          <w:sz w:val="24"/>
        </w:rPr>
        <w:t>0.8276</w:t>
      </w:r>
      <w:r w:rsidRPr="00B301AF">
        <w:rPr>
          <w:sz w:val="24"/>
        </w:rPr>
        <w:t>元，本报告期份额净值增长率为</w:t>
      </w:r>
      <w:r w:rsidRPr="00B301AF">
        <w:rPr>
          <w:sz w:val="24"/>
        </w:rPr>
        <w:t>-14.18%</w:t>
      </w:r>
      <w:r w:rsidRPr="00B301AF">
        <w:rPr>
          <w:sz w:val="24"/>
        </w:rPr>
        <w:t>，同期业绩比较基准增长率为</w:t>
      </w:r>
      <w:r w:rsidRPr="00B301AF">
        <w:rPr>
          <w:sz w:val="24"/>
        </w:rPr>
        <w:t>-4.83%</w:t>
      </w:r>
      <w:r w:rsidRPr="00B301AF">
        <w:rPr>
          <w:sz w:val="24"/>
        </w:rPr>
        <w:t>。</w:t>
      </w:r>
    </w:p>
    <w:p w:rsidR="001A59F9" w:rsidRPr="00B301AF" w:rsidRDefault="001A59F9" w:rsidP="00C51C77">
      <w:pPr>
        <w:spacing w:line="360" w:lineRule="auto"/>
        <w:ind w:firstLineChars="200" w:firstLine="420"/>
        <w:rPr>
          <w:rFonts w:asciiTheme="minorEastAsia" w:eastAsiaTheme="minorEastAsia" w:hAnsiTheme="minorEastAsia"/>
          <w:kern w:val="0"/>
          <w:szCs w:val="21"/>
        </w:rPr>
      </w:pPr>
    </w:p>
    <w:p w:rsidR="001A59F9" w:rsidRPr="00B301AF"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B301AF">
        <w:rPr>
          <w:rFonts w:ascii="Times New Roman" w:hAnsi="Times New Roman" w:hint="eastAsia"/>
          <w:kern w:val="0"/>
          <w:szCs w:val="24"/>
        </w:rPr>
        <w:t>4</w:t>
      </w:r>
      <w:r w:rsidR="001A59F9" w:rsidRPr="00B301AF">
        <w:rPr>
          <w:rFonts w:ascii="Times New Roman" w:hAnsi="Times New Roman"/>
          <w:kern w:val="0"/>
          <w:szCs w:val="24"/>
        </w:rPr>
        <w:t>.</w:t>
      </w:r>
      <w:r w:rsidRPr="00B301AF">
        <w:rPr>
          <w:rFonts w:ascii="Times New Roman" w:hAnsi="Times New Roman" w:hint="eastAsia"/>
          <w:kern w:val="0"/>
          <w:szCs w:val="24"/>
        </w:rPr>
        <w:t>5</w:t>
      </w:r>
      <w:r w:rsidR="001A59F9" w:rsidRPr="00B301AF">
        <w:rPr>
          <w:rFonts w:ascii="Times New Roman" w:hAnsi="Times New Roman"/>
          <w:kern w:val="0"/>
          <w:szCs w:val="24"/>
        </w:rPr>
        <w:t xml:space="preserve"> </w:t>
      </w:r>
      <w:r w:rsidR="001A59F9" w:rsidRPr="00B301AF">
        <w:rPr>
          <w:rFonts w:ascii="Times New Roman" w:hAnsi="Times New Roman" w:hint="eastAsia"/>
          <w:kern w:val="0"/>
          <w:szCs w:val="24"/>
        </w:rPr>
        <w:t>管理人对宏观经济、证券市场及行业走势的简要展望</w:t>
      </w:r>
      <w:bookmarkEnd w:id="32"/>
      <w:bookmarkEnd w:id="33"/>
    </w:p>
    <w:p w:rsidR="001A59F9" w:rsidRPr="00B301AF" w:rsidRDefault="001A59F9" w:rsidP="0013437B">
      <w:pPr>
        <w:spacing w:before="29" w:line="288" w:lineRule="auto"/>
        <w:ind w:firstLineChars="200" w:firstLine="480"/>
        <w:rPr>
          <w:sz w:val="24"/>
        </w:rPr>
      </w:pPr>
      <w:r w:rsidRPr="00B301AF">
        <w:rPr>
          <w:sz w:val="24"/>
        </w:rPr>
        <w:t>展望</w:t>
      </w:r>
      <w:r w:rsidRPr="00B301AF">
        <w:rPr>
          <w:sz w:val="24"/>
        </w:rPr>
        <w:t>2017</w:t>
      </w:r>
      <w:r w:rsidRPr="00B301AF">
        <w:rPr>
          <w:sz w:val="24"/>
        </w:rPr>
        <w:t>年全年，市场环境更趋于复杂，国内国际政策、经济环境中都有诸多不确定性因素，在此基本假设下，我们在投资目标上大的指导方针是</w:t>
      </w:r>
      <w:r w:rsidRPr="00B301AF">
        <w:rPr>
          <w:sz w:val="24"/>
        </w:rPr>
        <w:t>“</w:t>
      </w:r>
      <w:r w:rsidRPr="00B301AF">
        <w:rPr>
          <w:sz w:val="24"/>
        </w:rPr>
        <w:t>放低预期，保持积极，披沙拣金，跬步千里</w:t>
      </w:r>
      <w:r w:rsidRPr="00B301AF">
        <w:rPr>
          <w:sz w:val="24"/>
        </w:rPr>
        <w:t>”</w:t>
      </w:r>
      <w:r w:rsidRPr="00B301AF">
        <w:rPr>
          <w:sz w:val="24"/>
        </w:rPr>
        <w:t>。展望</w:t>
      </w:r>
      <w:r w:rsidRPr="00B301AF">
        <w:rPr>
          <w:sz w:val="24"/>
        </w:rPr>
        <w:t>2017</w:t>
      </w:r>
      <w:r w:rsidRPr="00B301AF">
        <w:rPr>
          <w:sz w:val="24"/>
        </w:rPr>
        <w:t>年一季度，随着</w:t>
      </w:r>
      <w:r w:rsidRPr="00B301AF">
        <w:rPr>
          <w:sz w:val="24"/>
        </w:rPr>
        <w:t>2016</w:t>
      </w:r>
      <w:r w:rsidRPr="00B301AF">
        <w:rPr>
          <w:sz w:val="24"/>
        </w:rPr>
        <w:t>年</w:t>
      </w:r>
      <w:r w:rsidRPr="00B301AF">
        <w:rPr>
          <w:sz w:val="24"/>
        </w:rPr>
        <w:t>12</w:t>
      </w:r>
      <w:r w:rsidRPr="00B301AF">
        <w:rPr>
          <w:sz w:val="24"/>
        </w:rPr>
        <w:t>月份一致预期的调整，国内流动性环境趋紧的风险已经一定程度有所释放，但考虑到特朗普的政治行为可预测性较低，海外宏观环境与政策环境趋势仍以观察为主。国内宏观方面，汇率与美债收益率制约国内流动性环境，同时经济已自然企稳一个季度，短期快速向下引发风险的可能性较小，增长约束相对较低，在汇率与美债收益率预期稳定之前，判断流动性环境改善尚早。从股票市场本身而言，</w:t>
      </w:r>
      <w:r w:rsidRPr="00B301AF">
        <w:rPr>
          <w:sz w:val="24"/>
        </w:rPr>
        <w:t xml:space="preserve"> 2016</w:t>
      </w:r>
      <w:r w:rsidRPr="00B301AF">
        <w:rPr>
          <w:sz w:val="24"/>
        </w:rPr>
        <w:t>年</w:t>
      </w:r>
      <w:r w:rsidRPr="00B301AF">
        <w:rPr>
          <w:sz w:val="24"/>
        </w:rPr>
        <w:t>11</w:t>
      </w:r>
      <w:r w:rsidRPr="00B301AF">
        <w:rPr>
          <w:sz w:val="24"/>
        </w:rPr>
        <w:t>月份到</w:t>
      </w:r>
      <w:r w:rsidRPr="00B301AF">
        <w:rPr>
          <w:sz w:val="24"/>
        </w:rPr>
        <w:t>2017</w:t>
      </w:r>
      <w:r w:rsidRPr="00B301AF">
        <w:rPr>
          <w:sz w:val="24"/>
        </w:rPr>
        <w:t>年</w:t>
      </w:r>
      <w:r w:rsidRPr="00B301AF">
        <w:rPr>
          <w:sz w:val="24"/>
        </w:rPr>
        <w:t>1</w:t>
      </w:r>
      <w:r w:rsidRPr="00B301AF">
        <w:rPr>
          <w:sz w:val="24"/>
        </w:rPr>
        <w:t>月份的天量解禁与持续加速的</w:t>
      </w:r>
      <w:r w:rsidRPr="00B301AF">
        <w:rPr>
          <w:sz w:val="24"/>
        </w:rPr>
        <w:t>IPO</w:t>
      </w:r>
      <w:r w:rsidRPr="00B301AF">
        <w:rPr>
          <w:sz w:val="24"/>
        </w:rPr>
        <w:t>不断放大供给，宏观大类资产配置带来增量资金的路径和时点仍不清晰，短期风险偏好上升看不到清晰路径。在上述基本判断下，我们倾向于判断整体</w:t>
      </w:r>
      <w:r w:rsidRPr="00B301AF">
        <w:rPr>
          <w:sz w:val="24"/>
        </w:rPr>
        <w:t>2017</w:t>
      </w:r>
      <w:r w:rsidRPr="00B301AF">
        <w:rPr>
          <w:sz w:val="24"/>
        </w:rPr>
        <w:t>年一季度是市场风险释放和见底的时间段，在这个阶段中，预计股票的资产价值和基本面变化在价格中所占权重会不断增大，即使整体环境逐渐由</w:t>
      </w:r>
      <w:r w:rsidRPr="00B301AF">
        <w:rPr>
          <w:sz w:val="24"/>
        </w:rPr>
        <w:t>“</w:t>
      </w:r>
      <w:r w:rsidRPr="00B301AF">
        <w:rPr>
          <w:sz w:val="24"/>
        </w:rPr>
        <w:t>资金荒</w:t>
      </w:r>
      <w:r w:rsidRPr="00B301AF">
        <w:rPr>
          <w:sz w:val="24"/>
        </w:rPr>
        <w:t>”</w:t>
      </w:r>
      <w:r w:rsidRPr="00B301AF">
        <w:rPr>
          <w:sz w:val="24"/>
        </w:rPr>
        <w:t>回转到</w:t>
      </w:r>
      <w:r w:rsidRPr="00B301AF">
        <w:rPr>
          <w:sz w:val="24"/>
        </w:rPr>
        <w:t>“</w:t>
      </w:r>
      <w:r w:rsidRPr="00B301AF">
        <w:rPr>
          <w:sz w:val="24"/>
        </w:rPr>
        <w:t>资产荒</w:t>
      </w:r>
      <w:r w:rsidRPr="00B301AF">
        <w:rPr>
          <w:sz w:val="24"/>
        </w:rPr>
        <w:t>”</w:t>
      </w:r>
      <w:r w:rsidRPr="00B301AF">
        <w:rPr>
          <w:sz w:val="24"/>
        </w:rPr>
        <w:t>，在整个股票市场供给增加的大环境下，稀缺的也是资产，而不是筹码和风险偏好。在上述基本判断的背景下，我们倾向于以增速与估值相对匹配、资产价值相对坚实的子行业与标的作为基础资产，同时进一步关注在未来中期技术周期有可能快速进入成长期的行业与标的。短期相对关注在整个经济企稳、</w:t>
      </w:r>
      <w:r w:rsidRPr="00B301AF">
        <w:rPr>
          <w:sz w:val="24"/>
        </w:rPr>
        <w:t>PPI</w:t>
      </w:r>
      <w:r w:rsidRPr="00B301AF">
        <w:rPr>
          <w:sz w:val="24"/>
        </w:rPr>
        <w:t>回升大环境下基本面受价格影响大的化工、农业和建材等行业，受益于财政基建的</w:t>
      </w:r>
      <w:r w:rsidRPr="00B301AF">
        <w:rPr>
          <w:sz w:val="24"/>
        </w:rPr>
        <w:t>PPP</w:t>
      </w:r>
      <w:r w:rsidRPr="00B301AF">
        <w:rPr>
          <w:sz w:val="24"/>
        </w:rPr>
        <w:t>子行业和已充分见底有可能好转的机械部分子行业，同时在新兴行业中重点关注各行业中增速与估值相对匹配的龙头公司，从估值系统上此类公司的性价比已经逐渐显现。</w:t>
      </w:r>
    </w:p>
    <w:p w:rsidR="001A59F9" w:rsidRPr="00B301AF" w:rsidRDefault="001A59F9" w:rsidP="00C51C77">
      <w:pPr>
        <w:autoSpaceDE w:val="0"/>
        <w:autoSpaceDN w:val="0"/>
        <w:adjustRightInd w:val="0"/>
        <w:spacing w:line="360" w:lineRule="auto"/>
        <w:rPr>
          <w:rFonts w:asciiTheme="minorEastAsia" w:eastAsiaTheme="minorEastAsia" w:hAnsiTheme="minorEastAsia"/>
          <w:kern w:val="0"/>
          <w:szCs w:val="21"/>
        </w:rPr>
      </w:pPr>
    </w:p>
    <w:p w:rsidR="001A59F9" w:rsidRPr="00B301AF"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B301AF">
        <w:rPr>
          <w:rFonts w:ascii="Times New Roman" w:hAnsi="Times New Roman" w:hint="eastAsia"/>
          <w:kern w:val="0"/>
          <w:szCs w:val="24"/>
        </w:rPr>
        <w:t>4</w:t>
      </w:r>
      <w:r w:rsidRPr="00B301AF">
        <w:rPr>
          <w:rFonts w:ascii="Times New Roman" w:hAnsi="Times New Roman"/>
          <w:kern w:val="0"/>
          <w:szCs w:val="24"/>
        </w:rPr>
        <w:t>.</w:t>
      </w:r>
      <w:r w:rsidRPr="00B301AF">
        <w:rPr>
          <w:rFonts w:ascii="Times New Roman" w:hAnsi="Times New Roman" w:hint="eastAsia"/>
          <w:kern w:val="0"/>
          <w:szCs w:val="24"/>
        </w:rPr>
        <w:t>6</w:t>
      </w:r>
      <w:r w:rsidR="001A59F9" w:rsidRPr="00B301AF">
        <w:rPr>
          <w:rFonts w:ascii="Times New Roman" w:hAnsi="Times New Roman"/>
          <w:kern w:val="0"/>
          <w:szCs w:val="24"/>
        </w:rPr>
        <w:t xml:space="preserve"> </w:t>
      </w:r>
      <w:r w:rsidR="001A59F9" w:rsidRPr="00B301AF">
        <w:rPr>
          <w:rFonts w:ascii="Times New Roman" w:hAnsi="Times New Roman" w:hint="eastAsia"/>
          <w:kern w:val="0"/>
          <w:szCs w:val="24"/>
        </w:rPr>
        <w:t>管理人对报告期内基金估值程序等事项的说明</w:t>
      </w:r>
      <w:bookmarkEnd w:id="34"/>
      <w:bookmarkEnd w:id="35"/>
      <w:bookmarkEnd w:id="36"/>
    </w:p>
    <w:p w:rsidR="00CC2F48" w:rsidRPr="00B301AF" w:rsidRDefault="00422B48">
      <w:pPr>
        <w:spacing w:before="29" w:line="288" w:lineRule="auto"/>
        <w:ind w:firstLineChars="200" w:firstLine="480"/>
        <w:rPr>
          <w:sz w:val="24"/>
        </w:rPr>
      </w:pPr>
      <w:r w:rsidRPr="00B301AF">
        <w:rPr>
          <w:sz w:val="24"/>
        </w:rPr>
        <w:t>本基金管理人制定了健全、有效的估值政策和程序，经公司管理层批准后实行，并成立了估值委员会，估值委员会成员由研究部、基金运营部、风险管理部等人员和固定收益人员及基金经理组成。</w:t>
      </w:r>
    </w:p>
    <w:p w:rsidR="00CC2F48" w:rsidRPr="00B301AF" w:rsidRDefault="00422B48">
      <w:pPr>
        <w:spacing w:before="29" w:line="288" w:lineRule="auto"/>
        <w:ind w:firstLineChars="200" w:firstLine="480"/>
        <w:rPr>
          <w:sz w:val="24"/>
        </w:rPr>
      </w:pPr>
      <w:r w:rsidRPr="00B301AF">
        <w:rPr>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B301AF" w:rsidRDefault="001A59F9" w:rsidP="0013437B">
      <w:pPr>
        <w:spacing w:before="29" w:line="288" w:lineRule="auto"/>
        <w:ind w:firstLineChars="200" w:firstLine="480"/>
        <w:rPr>
          <w:sz w:val="24"/>
        </w:rPr>
      </w:pPr>
      <w:r w:rsidRPr="00B301AF">
        <w:rPr>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B301AF" w:rsidRDefault="001A59F9" w:rsidP="00C51C77">
      <w:pPr>
        <w:autoSpaceDE w:val="0"/>
        <w:autoSpaceDN w:val="0"/>
        <w:adjustRightInd w:val="0"/>
        <w:spacing w:line="360" w:lineRule="auto"/>
        <w:ind w:firstLine="482"/>
        <w:rPr>
          <w:rFonts w:asciiTheme="minorEastAsia" w:eastAsiaTheme="minorEastAsia" w:hAnsiTheme="minorEastAsia"/>
          <w:kern w:val="0"/>
          <w:szCs w:val="21"/>
        </w:rPr>
      </w:pPr>
    </w:p>
    <w:p w:rsidR="001A59F9" w:rsidRPr="00B301AF"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B301AF">
        <w:rPr>
          <w:rFonts w:ascii="Times New Roman" w:hAnsi="Times New Roman" w:hint="eastAsia"/>
          <w:kern w:val="0"/>
          <w:szCs w:val="24"/>
        </w:rPr>
        <w:t>4</w:t>
      </w:r>
      <w:r w:rsidRPr="00B301AF">
        <w:rPr>
          <w:rFonts w:ascii="Times New Roman" w:hAnsi="Times New Roman"/>
          <w:kern w:val="0"/>
          <w:szCs w:val="24"/>
        </w:rPr>
        <w:t>.</w:t>
      </w:r>
      <w:r w:rsidRPr="00B301AF">
        <w:rPr>
          <w:rFonts w:ascii="Times New Roman" w:hAnsi="Times New Roman" w:hint="eastAsia"/>
          <w:kern w:val="0"/>
          <w:szCs w:val="24"/>
        </w:rPr>
        <w:t>7</w:t>
      </w:r>
      <w:r w:rsidR="001A59F9" w:rsidRPr="00B301AF">
        <w:rPr>
          <w:rFonts w:ascii="Times New Roman" w:hAnsi="Times New Roman"/>
          <w:kern w:val="0"/>
          <w:szCs w:val="24"/>
        </w:rPr>
        <w:t xml:space="preserve"> </w:t>
      </w:r>
      <w:r w:rsidR="001A59F9" w:rsidRPr="00B301AF">
        <w:rPr>
          <w:rFonts w:ascii="Times New Roman" w:hAnsi="Times New Roman" w:hint="eastAsia"/>
          <w:kern w:val="0"/>
          <w:szCs w:val="24"/>
        </w:rPr>
        <w:t>管理人对报告期内基金利润分配情况的说明</w:t>
      </w:r>
      <w:bookmarkEnd w:id="37"/>
      <w:bookmarkEnd w:id="38"/>
      <w:bookmarkEnd w:id="39"/>
    </w:p>
    <w:p w:rsidR="001A59F9" w:rsidRPr="00B301AF" w:rsidRDefault="001A59F9" w:rsidP="0013437B">
      <w:pPr>
        <w:spacing w:before="29" w:line="288" w:lineRule="auto"/>
        <w:ind w:firstLineChars="200" w:firstLine="480"/>
        <w:rPr>
          <w:sz w:val="24"/>
        </w:rPr>
      </w:pPr>
      <w:r w:rsidRPr="00B301AF">
        <w:rPr>
          <w:sz w:val="24"/>
        </w:rPr>
        <w:t>本基金本报告期内未进行利润分配。</w:t>
      </w:r>
    </w:p>
    <w:p w:rsidR="001A59F9" w:rsidRPr="00B301AF" w:rsidRDefault="001A59F9" w:rsidP="00C51C77">
      <w:pPr>
        <w:autoSpaceDE w:val="0"/>
        <w:autoSpaceDN w:val="0"/>
        <w:adjustRightInd w:val="0"/>
        <w:spacing w:line="360" w:lineRule="auto"/>
        <w:ind w:firstLineChars="200" w:firstLine="420"/>
        <w:rPr>
          <w:rFonts w:asciiTheme="minorEastAsia" w:eastAsiaTheme="minorEastAsia" w:hAnsiTheme="minorEastAsia"/>
          <w:kern w:val="0"/>
          <w:szCs w:val="21"/>
        </w:rPr>
      </w:pPr>
    </w:p>
    <w:p w:rsidR="00C62F35" w:rsidRPr="00B301AF" w:rsidRDefault="00C62F35" w:rsidP="00C62F35">
      <w:pPr>
        <w:spacing w:before="29" w:line="288" w:lineRule="auto"/>
        <w:rPr>
          <w:rFonts w:eastAsiaTheme="minorEastAsia"/>
          <w:b/>
          <w:sz w:val="24"/>
        </w:rPr>
      </w:pPr>
      <w:r w:rsidRPr="00B301AF">
        <w:rPr>
          <w:rFonts w:eastAsiaTheme="minorEastAsia"/>
          <w:b/>
          <w:sz w:val="24"/>
        </w:rPr>
        <w:t>4.8</w:t>
      </w:r>
      <w:r w:rsidRPr="00B301AF">
        <w:rPr>
          <w:rFonts w:eastAsiaTheme="minorEastAsia" w:hint="eastAsia"/>
          <w:b/>
          <w:sz w:val="24"/>
        </w:rPr>
        <w:t xml:space="preserve"> </w:t>
      </w:r>
      <w:r w:rsidRPr="00B301AF">
        <w:rPr>
          <w:rFonts w:eastAsiaTheme="minorEastAsia" w:hint="eastAsia"/>
          <w:b/>
          <w:sz w:val="24"/>
        </w:rPr>
        <w:t>报告期内管理人对本基金持有人数或基金资产净值预警情形的说明</w:t>
      </w:r>
    </w:p>
    <w:p w:rsidR="00C62F35" w:rsidRPr="00B301AF" w:rsidRDefault="00C62F35" w:rsidP="00C62F35">
      <w:pPr>
        <w:spacing w:before="29" w:line="288" w:lineRule="auto"/>
        <w:ind w:firstLineChars="200" w:firstLine="480"/>
        <w:rPr>
          <w:kern w:val="0"/>
          <w:sz w:val="24"/>
        </w:rPr>
      </w:pPr>
      <w:r w:rsidRPr="00B301AF">
        <w:rPr>
          <w:kern w:val="0"/>
          <w:sz w:val="24"/>
        </w:rPr>
        <w:t>本基金本报告期内无需预警说明。</w:t>
      </w:r>
    </w:p>
    <w:p w:rsidR="00C62F35" w:rsidRPr="00B301AF" w:rsidRDefault="00C62F35" w:rsidP="0013437B">
      <w:pPr>
        <w:spacing w:before="29" w:line="288" w:lineRule="auto"/>
        <w:ind w:firstLineChars="200" w:firstLine="480"/>
        <w:rPr>
          <w:sz w:val="24"/>
        </w:rPr>
      </w:pP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B301AF">
        <w:rPr>
          <w:rFonts w:hint="eastAsia"/>
          <w:b/>
          <w:bCs/>
          <w:szCs w:val="24"/>
          <w:lang w:val="en-US"/>
        </w:rPr>
        <w:t>§</w:t>
      </w:r>
      <w:r w:rsidRPr="00B301AF">
        <w:rPr>
          <w:b/>
          <w:bCs/>
          <w:szCs w:val="24"/>
          <w:lang w:val="en-US"/>
        </w:rPr>
        <w:t xml:space="preserve">5  </w:t>
      </w:r>
      <w:r w:rsidRPr="00B301AF">
        <w:rPr>
          <w:rFonts w:hint="eastAsia"/>
          <w:b/>
          <w:bCs/>
          <w:szCs w:val="24"/>
          <w:lang w:val="en-US"/>
        </w:rPr>
        <w:t>托管人报告</w:t>
      </w:r>
      <w:bookmarkEnd w:id="40"/>
      <w:bookmarkEnd w:id="41"/>
    </w:p>
    <w:p w:rsidR="002546CC" w:rsidRPr="00B301AF" w:rsidRDefault="002546CC" w:rsidP="002546CC"/>
    <w:p w:rsidR="001A59F9" w:rsidRPr="00B301AF"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B301AF">
        <w:rPr>
          <w:rFonts w:ascii="Times New Roman" w:hAnsi="Times New Roman"/>
          <w:kern w:val="0"/>
          <w:szCs w:val="24"/>
        </w:rPr>
        <w:t xml:space="preserve">5.1 </w:t>
      </w:r>
      <w:r w:rsidRPr="00B301AF">
        <w:rPr>
          <w:rFonts w:ascii="Times New Roman" w:hAnsi="Times New Roman" w:hint="eastAsia"/>
          <w:kern w:val="0"/>
          <w:szCs w:val="24"/>
        </w:rPr>
        <w:t>报告期内本基金托管人遵规守信情况声明</w:t>
      </w:r>
      <w:bookmarkEnd w:id="42"/>
      <w:bookmarkEnd w:id="43"/>
    </w:p>
    <w:p w:rsidR="001A59F9" w:rsidRPr="00B301AF" w:rsidRDefault="001A59F9" w:rsidP="0013437B">
      <w:pPr>
        <w:spacing w:before="29" w:line="288" w:lineRule="auto"/>
        <w:ind w:firstLineChars="200" w:firstLine="480"/>
        <w:rPr>
          <w:sz w:val="24"/>
        </w:rPr>
      </w:pPr>
      <w:r w:rsidRPr="00B301AF">
        <w:rPr>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B301AF" w:rsidRDefault="001A59F9" w:rsidP="00016A50">
      <w:pPr>
        <w:spacing w:line="360" w:lineRule="auto"/>
        <w:ind w:firstLineChars="200" w:firstLine="420"/>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B301AF">
        <w:rPr>
          <w:rFonts w:ascii="Times New Roman" w:hAnsi="Times New Roman"/>
          <w:kern w:val="0"/>
          <w:szCs w:val="24"/>
        </w:rPr>
        <w:t xml:space="preserve">5.2 </w:t>
      </w:r>
      <w:r w:rsidRPr="00B301AF">
        <w:rPr>
          <w:rFonts w:ascii="Times New Roman" w:hAnsi="Times New Roman" w:hint="eastAsia"/>
          <w:kern w:val="0"/>
          <w:szCs w:val="24"/>
        </w:rPr>
        <w:t>托管人对报告期内本基金投资运作遵规守信、净值计算、利润分配等情况的</w:t>
      </w:r>
      <w:bookmarkEnd w:id="44"/>
      <w:r w:rsidRPr="00B301AF">
        <w:rPr>
          <w:rFonts w:ascii="Times New Roman" w:hAnsi="Times New Roman" w:hint="eastAsia"/>
          <w:kern w:val="0"/>
          <w:szCs w:val="24"/>
        </w:rPr>
        <w:t>说明</w:t>
      </w:r>
      <w:bookmarkEnd w:id="45"/>
    </w:p>
    <w:p w:rsidR="00CC2F48" w:rsidRPr="00B301AF" w:rsidRDefault="00422B48">
      <w:pPr>
        <w:spacing w:before="29" w:line="288" w:lineRule="auto"/>
        <w:ind w:firstLineChars="200" w:firstLine="480"/>
        <w:rPr>
          <w:sz w:val="24"/>
        </w:rPr>
      </w:pPr>
      <w:r w:rsidRPr="00B301AF">
        <w:rPr>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B301AF" w:rsidRDefault="001A59F9" w:rsidP="0013437B">
      <w:pPr>
        <w:spacing w:before="29" w:line="288" w:lineRule="auto"/>
        <w:ind w:firstLineChars="200" w:firstLine="480"/>
        <w:rPr>
          <w:sz w:val="24"/>
        </w:rPr>
      </w:pPr>
      <w:r w:rsidRPr="00B301AF">
        <w:rPr>
          <w:sz w:val="24"/>
        </w:rPr>
        <w:t>报告期内，本基金未实施利润分配。</w:t>
      </w:r>
    </w:p>
    <w:p w:rsidR="001A59F9" w:rsidRPr="00B301AF" w:rsidRDefault="001A59F9" w:rsidP="00016A50">
      <w:pPr>
        <w:spacing w:line="360" w:lineRule="auto"/>
        <w:ind w:firstLineChars="200" w:firstLine="420"/>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B301AF">
        <w:rPr>
          <w:rFonts w:ascii="Times New Roman" w:hAnsi="Times New Roman"/>
          <w:kern w:val="0"/>
          <w:szCs w:val="24"/>
        </w:rPr>
        <w:t xml:space="preserve">5.3 </w:t>
      </w:r>
      <w:r w:rsidRPr="00B301AF">
        <w:rPr>
          <w:rFonts w:ascii="Times New Roman" w:hAnsi="Times New Roman" w:hint="eastAsia"/>
          <w:kern w:val="0"/>
          <w:szCs w:val="24"/>
        </w:rPr>
        <w:t>托管人对本年度报告中财务信息等内容的真实、准确和完整发表意见</w:t>
      </w:r>
      <w:bookmarkEnd w:id="46"/>
      <w:bookmarkEnd w:id="47"/>
    </w:p>
    <w:p w:rsidR="001A59F9" w:rsidRPr="00B301AF" w:rsidRDefault="001A59F9" w:rsidP="0013437B">
      <w:pPr>
        <w:spacing w:before="29" w:line="288" w:lineRule="auto"/>
        <w:ind w:firstLineChars="200" w:firstLine="480"/>
        <w:rPr>
          <w:sz w:val="24"/>
        </w:rPr>
      </w:pPr>
      <w:r w:rsidRPr="00B301AF">
        <w:rPr>
          <w:sz w:val="24"/>
        </w:rPr>
        <w:t>本托管人复核审查了本报告中的财务指标、净值表现、利润分配情况、财务会计报告、投资组合报告等内容，保证复核内容不存在虚假记载、误导性陈述或者重大遗漏。</w:t>
      </w:r>
    </w:p>
    <w:p w:rsidR="009E773E" w:rsidRPr="00B301AF" w:rsidRDefault="009E773E" w:rsidP="0013437B">
      <w:pPr>
        <w:spacing w:before="29" w:line="288" w:lineRule="auto"/>
        <w:ind w:firstLineChars="200" w:firstLine="480"/>
        <w:rPr>
          <w:sz w:val="24"/>
        </w:rPr>
      </w:pP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B301AF">
        <w:rPr>
          <w:rFonts w:hint="eastAsia"/>
          <w:b/>
          <w:bCs/>
          <w:szCs w:val="24"/>
          <w:lang w:val="en-US"/>
        </w:rPr>
        <w:t>§</w:t>
      </w:r>
      <w:r w:rsidRPr="00B301AF">
        <w:rPr>
          <w:b/>
          <w:bCs/>
          <w:szCs w:val="24"/>
          <w:lang w:val="en-US"/>
        </w:rPr>
        <w:t xml:space="preserve">6  </w:t>
      </w:r>
      <w:r w:rsidRPr="00B301AF">
        <w:rPr>
          <w:rFonts w:hint="eastAsia"/>
          <w:b/>
          <w:bCs/>
          <w:szCs w:val="24"/>
          <w:lang w:val="en-US"/>
        </w:rPr>
        <w:t>审计报告</w:t>
      </w:r>
      <w:bookmarkEnd w:id="48"/>
      <w:bookmarkEnd w:id="49"/>
      <w:bookmarkEnd w:id="50"/>
    </w:p>
    <w:p w:rsidR="002546CC" w:rsidRPr="00B301AF" w:rsidRDefault="002546CC" w:rsidP="002546CC"/>
    <w:p w:rsidR="00444105" w:rsidRPr="00B301AF" w:rsidRDefault="00444105" w:rsidP="00444105">
      <w:pPr>
        <w:spacing w:before="29" w:line="288" w:lineRule="auto"/>
        <w:ind w:firstLineChars="200" w:firstLine="480"/>
        <w:rPr>
          <w:sz w:val="24"/>
        </w:rPr>
      </w:pPr>
      <w:r w:rsidRPr="00B301AF">
        <w:rPr>
          <w:sz w:val="24"/>
        </w:rPr>
        <w:t>普华永道中天会计师事务所</w:t>
      </w:r>
      <w:r w:rsidRPr="00B301AF">
        <w:rPr>
          <w:sz w:val="24"/>
        </w:rPr>
        <w:t>(</w:t>
      </w:r>
      <w:r w:rsidRPr="00B301AF">
        <w:rPr>
          <w:sz w:val="24"/>
        </w:rPr>
        <w:t>特殊普通合伙</w:t>
      </w:r>
      <w:r w:rsidRPr="00B301AF">
        <w:rPr>
          <w:sz w:val="24"/>
        </w:rPr>
        <w:t>)</w:t>
      </w:r>
      <w:r w:rsidRPr="00B301AF">
        <w:rPr>
          <w:rFonts w:hint="eastAsia"/>
          <w:sz w:val="24"/>
        </w:rPr>
        <w:t>对</w:t>
      </w:r>
      <w:r w:rsidRPr="00B301AF">
        <w:rPr>
          <w:sz w:val="24"/>
        </w:rPr>
        <w:t>交银施罗德蓝筹混合型证券投资基金</w:t>
      </w:r>
      <w:r w:rsidRPr="00B301AF">
        <w:rPr>
          <w:sz w:val="24"/>
        </w:rPr>
        <w:t>2016</w:t>
      </w:r>
      <w:r w:rsidRPr="00B301AF">
        <w:rPr>
          <w:sz w:val="24"/>
        </w:rPr>
        <w:t>年</w:t>
      </w:r>
      <w:r w:rsidRPr="00B301AF">
        <w:rPr>
          <w:sz w:val="24"/>
        </w:rPr>
        <w:t>12</w:t>
      </w:r>
      <w:r w:rsidRPr="00B301AF">
        <w:rPr>
          <w:sz w:val="24"/>
        </w:rPr>
        <w:t>月</w:t>
      </w:r>
      <w:r w:rsidRPr="00B301AF">
        <w:rPr>
          <w:sz w:val="24"/>
        </w:rPr>
        <w:t>31</w:t>
      </w:r>
      <w:r w:rsidRPr="00B301AF">
        <w:rPr>
          <w:sz w:val="24"/>
        </w:rPr>
        <w:t>日</w:t>
      </w:r>
      <w:r w:rsidRPr="00B301AF">
        <w:rPr>
          <w:rFonts w:hint="eastAsia"/>
          <w:sz w:val="24"/>
        </w:rPr>
        <w:t>的资产负债表，</w:t>
      </w:r>
      <w:r w:rsidRPr="00B301AF">
        <w:rPr>
          <w:sz w:val="24"/>
        </w:rPr>
        <w:t>2016</w:t>
      </w:r>
      <w:r w:rsidRPr="00B301AF">
        <w:rPr>
          <w:sz w:val="24"/>
        </w:rPr>
        <w:t>年</w:t>
      </w:r>
      <w:r w:rsidR="0020150C" w:rsidRPr="00B301AF">
        <w:rPr>
          <w:rFonts w:hint="eastAsia"/>
          <w:sz w:val="24"/>
        </w:rPr>
        <w:t>度</w:t>
      </w:r>
      <w:r w:rsidRPr="00B301AF">
        <w:rPr>
          <w:rFonts w:hint="eastAsia"/>
          <w:sz w:val="24"/>
        </w:rPr>
        <w:t>的利润表、所有者权益</w:t>
      </w:r>
      <w:r w:rsidRPr="00B301AF">
        <w:rPr>
          <w:rFonts w:hint="eastAsia"/>
          <w:sz w:val="24"/>
        </w:rPr>
        <w:t>(</w:t>
      </w:r>
      <w:r w:rsidRPr="00B301AF">
        <w:rPr>
          <w:rFonts w:hint="eastAsia"/>
          <w:sz w:val="24"/>
        </w:rPr>
        <w:t>基金净值</w:t>
      </w:r>
      <w:r w:rsidRPr="00B301AF">
        <w:rPr>
          <w:rFonts w:hint="eastAsia"/>
          <w:sz w:val="24"/>
        </w:rPr>
        <w:t>)</w:t>
      </w:r>
      <w:r w:rsidRPr="00B301AF">
        <w:rPr>
          <w:rFonts w:hint="eastAsia"/>
          <w:sz w:val="24"/>
        </w:rPr>
        <w:t>变动表以及财务报表附注出具了标准无保留意见的审计报告</w:t>
      </w:r>
      <w:r w:rsidR="000E4B9B" w:rsidRPr="00B301AF">
        <w:rPr>
          <w:rFonts w:hint="eastAsia"/>
          <w:sz w:val="24"/>
        </w:rPr>
        <w:t>【</w:t>
      </w:r>
      <w:r w:rsidRPr="00B301AF">
        <w:rPr>
          <w:sz w:val="24"/>
        </w:rPr>
        <w:t>普华永道中天审字</w:t>
      </w:r>
      <w:r w:rsidRPr="00B301AF">
        <w:rPr>
          <w:sz w:val="24"/>
        </w:rPr>
        <w:t>(2017)</w:t>
      </w:r>
      <w:r w:rsidRPr="00B301AF">
        <w:rPr>
          <w:sz w:val="24"/>
        </w:rPr>
        <w:t>第</w:t>
      </w:r>
      <w:r w:rsidRPr="00B301AF">
        <w:rPr>
          <w:sz w:val="24"/>
        </w:rPr>
        <w:t>20168</w:t>
      </w:r>
      <w:r w:rsidRPr="00B301AF">
        <w:rPr>
          <w:sz w:val="24"/>
        </w:rPr>
        <w:t>号</w:t>
      </w:r>
      <w:r w:rsidR="000E4B9B" w:rsidRPr="00B301AF">
        <w:rPr>
          <w:rFonts w:hint="eastAsia"/>
          <w:sz w:val="24"/>
        </w:rPr>
        <w:t>】</w:t>
      </w:r>
      <w:r w:rsidRPr="00B301AF">
        <w:rPr>
          <w:rFonts w:hint="eastAsia"/>
          <w:sz w:val="24"/>
        </w:rPr>
        <w:t>。投资者可通过本基金年度报告正文查看该审计报告全文。</w:t>
      </w:r>
    </w:p>
    <w:p w:rsidR="0068776C" w:rsidRPr="00B301AF" w:rsidRDefault="0068776C" w:rsidP="001F3653">
      <w:pPr>
        <w:spacing w:before="29" w:line="288" w:lineRule="auto"/>
        <w:ind w:firstLineChars="200" w:firstLine="480"/>
        <w:rPr>
          <w:sz w:val="24"/>
        </w:rPr>
      </w:pP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51" w:name="_Toc361324872"/>
      <w:r w:rsidRPr="00B301AF">
        <w:rPr>
          <w:rFonts w:hint="eastAsia"/>
          <w:b/>
          <w:bCs/>
          <w:szCs w:val="24"/>
          <w:lang w:val="en-US"/>
        </w:rPr>
        <w:t>§</w:t>
      </w:r>
      <w:r w:rsidRPr="00B301AF">
        <w:rPr>
          <w:b/>
          <w:bCs/>
          <w:szCs w:val="24"/>
          <w:lang w:val="en-US"/>
        </w:rPr>
        <w:t>7</w:t>
      </w:r>
      <w:r w:rsidR="009153A3" w:rsidRPr="00B301AF">
        <w:rPr>
          <w:rFonts w:hint="eastAsia"/>
          <w:b/>
          <w:bCs/>
          <w:szCs w:val="24"/>
          <w:lang w:val="en-US"/>
        </w:rPr>
        <w:t xml:space="preserve">  </w:t>
      </w:r>
      <w:r w:rsidRPr="00B301AF">
        <w:rPr>
          <w:rFonts w:hint="eastAsia"/>
          <w:b/>
          <w:bCs/>
          <w:szCs w:val="24"/>
          <w:lang w:val="en-US"/>
        </w:rPr>
        <w:t>年度财务报表</w:t>
      </w:r>
      <w:bookmarkEnd w:id="51"/>
    </w:p>
    <w:p w:rsidR="002546CC" w:rsidRPr="00B301AF" w:rsidRDefault="002546CC" w:rsidP="002546CC"/>
    <w:p w:rsidR="001A59F9" w:rsidRPr="00B301AF"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B301AF">
        <w:rPr>
          <w:rFonts w:ascii="Times New Roman" w:hAnsi="Times New Roman"/>
          <w:kern w:val="0"/>
          <w:szCs w:val="24"/>
        </w:rPr>
        <w:t xml:space="preserve">7.1 </w:t>
      </w:r>
      <w:r w:rsidRPr="00B301AF">
        <w:rPr>
          <w:rFonts w:ascii="Times New Roman" w:hAnsi="Times New Roman" w:hint="eastAsia"/>
          <w:kern w:val="0"/>
          <w:szCs w:val="24"/>
        </w:rPr>
        <w:t>资产负债表</w:t>
      </w:r>
      <w:bookmarkEnd w:id="52"/>
      <w:bookmarkEnd w:id="53"/>
    </w:p>
    <w:p w:rsidR="001A59F9" w:rsidRPr="00B301AF" w:rsidRDefault="001A59F9" w:rsidP="001C5FC7">
      <w:pPr>
        <w:spacing w:before="29" w:line="288" w:lineRule="auto"/>
        <w:rPr>
          <w:sz w:val="24"/>
        </w:rPr>
      </w:pPr>
      <w:r w:rsidRPr="00B301AF">
        <w:rPr>
          <w:rFonts w:hint="eastAsia"/>
          <w:sz w:val="24"/>
        </w:rPr>
        <w:t>会计主体：</w:t>
      </w:r>
      <w:r w:rsidRPr="00B301AF">
        <w:rPr>
          <w:sz w:val="24"/>
        </w:rPr>
        <w:t>交银施罗德蓝筹混合型证券投资基金</w:t>
      </w:r>
    </w:p>
    <w:p w:rsidR="001A59F9" w:rsidRPr="00B301AF" w:rsidRDefault="001A59F9" w:rsidP="001C5FC7">
      <w:pPr>
        <w:spacing w:before="29" w:line="288" w:lineRule="auto"/>
        <w:rPr>
          <w:sz w:val="24"/>
        </w:rPr>
      </w:pPr>
      <w:r w:rsidRPr="00B301AF">
        <w:rPr>
          <w:rFonts w:hint="eastAsia"/>
          <w:sz w:val="24"/>
        </w:rPr>
        <w:t>报告截止日：</w:t>
      </w:r>
      <w:r w:rsidR="00F64FAD" w:rsidRPr="00B301AF">
        <w:rPr>
          <w:sz w:val="24"/>
        </w:rPr>
        <w:t>2016</w:t>
      </w:r>
      <w:r w:rsidR="00F64FAD" w:rsidRPr="00B301AF">
        <w:rPr>
          <w:sz w:val="24"/>
        </w:rPr>
        <w:t>年</w:t>
      </w:r>
      <w:r w:rsidR="00F64FAD" w:rsidRPr="00B301AF">
        <w:rPr>
          <w:sz w:val="24"/>
        </w:rPr>
        <w:t>12</w:t>
      </w:r>
      <w:r w:rsidR="00F64FAD" w:rsidRPr="00B301AF">
        <w:rPr>
          <w:sz w:val="24"/>
        </w:rPr>
        <w:t>月</w:t>
      </w:r>
      <w:r w:rsidR="00F64FAD" w:rsidRPr="00B301AF">
        <w:rPr>
          <w:sz w:val="24"/>
        </w:rPr>
        <w:t>31</w:t>
      </w:r>
      <w:r w:rsidR="00F64FAD" w:rsidRPr="00B301AF">
        <w:rPr>
          <w:sz w:val="24"/>
        </w:rPr>
        <w:t>日</w:t>
      </w:r>
    </w:p>
    <w:p w:rsidR="001A59F9" w:rsidRPr="00B301AF" w:rsidRDefault="001A59F9" w:rsidP="001C5FC7">
      <w:pPr>
        <w:autoSpaceDE w:val="0"/>
        <w:autoSpaceDN w:val="0"/>
        <w:adjustRightInd w:val="0"/>
        <w:spacing w:before="29" w:line="288" w:lineRule="auto"/>
        <w:ind w:left="15"/>
        <w:jc w:val="right"/>
        <w:rPr>
          <w:kern w:val="0"/>
          <w:sz w:val="24"/>
        </w:rPr>
      </w:pPr>
      <w:r w:rsidRPr="00B301AF">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B301AF" w:rsidRPr="00B301AF" w:rsidTr="00241E77">
        <w:tc>
          <w:tcPr>
            <w:tcW w:w="3402" w:type="dxa"/>
            <w:vAlign w:val="center"/>
          </w:tcPr>
          <w:p w:rsidR="00E959E6" w:rsidRPr="00B301AF" w:rsidRDefault="00E959E6" w:rsidP="001C5FC7">
            <w:pPr>
              <w:pStyle w:val="af6"/>
              <w:spacing w:before="29" w:beforeAutospacing="0" w:line="288" w:lineRule="auto"/>
              <w:jc w:val="center"/>
              <w:rPr>
                <w:rFonts w:ascii="Times New Roman" w:hAnsi="Times New Roman"/>
                <w:b/>
              </w:rPr>
            </w:pPr>
            <w:r w:rsidRPr="00B301AF">
              <w:rPr>
                <w:rFonts w:ascii="Times New Roman" w:hAnsi="Times New Roman" w:hint="eastAsia"/>
                <w:b/>
              </w:rPr>
              <w:t>资产</w:t>
            </w:r>
          </w:p>
        </w:tc>
        <w:tc>
          <w:tcPr>
            <w:tcW w:w="993" w:type="dxa"/>
            <w:vAlign w:val="center"/>
          </w:tcPr>
          <w:p w:rsidR="00E959E6" w:rsidRPr="00B301AF" w:rsidRDefault="00E959E6" w:rsidP="001C5FC7">
            <w:pPr>
              <w:pStyle w:val="af6"/>
              <w:spacing w:before="29" w:beforeAutospacing="0" w:line="288" w:lineRule="auto"/>
              <w:jc w:val="center"/>
              <w:rPr>
                <w:rFonts w:ascii="Times New Roman" w:hAnsi="Times New Roman"/>
                <w:b/>
              </w:rPr>
            </w:pPr>
            <w:r w:rsidRPr="00B301AF">
              <w:rPr>
                <w:rFonts w:ascii="Times New Roman" w:hAnsi="Times New Roman"/>
                <w:b/>
              </w:rPr>
              <w:t>附注号</w:t>
            </w:r>
          </w:p>
        </w:tc>
        <w:tc>
          <w:tcPr>
            <w:tcW w:w="2409" w:type="dxa"/>
            <w:vAlign w:val="center"/>
          </w:tcPr>
          <w:p w:rsidR="00E959E6" w:rsidRPr="00B301AF" w:rsidRDefault="00E959E6" w:rsidP="001C5FC7">
            <w:pPr>
              <w:pStyle w:val="af6"/>
              <w:spacing w:before="29" w:beforeAutospacing="0" w:after="0" w:afterAutospacing="0" w:line="288" w:lineRule="auto"/>
              <w:jc w:val="center"/>
              <w:rPr>
                <w:rFonts w:ascii="Times New Roman" w:hAnsi="Times New Roman"/>
                <w:b/>
              </w:rPr>
            </w:pPr>
            <w:r w:rsidRPr="00B301AF">
              <w:rPr>
                <w:rFonts w:ascii="Times New Roman" w:hAnsi="Times New Roman" w:hint="eastAsia"/>
                <w:b/>
              </w:rPr>
              <w:t>本期末</w:t>
            </w:r>
          </w:p>
          <w:p w:rsidR="00E959E6" w:rsidRPr="00B301AF" w:rsidRDefault="00E959E6" w:rsidP="001C5FC7">
            <w:pPr>
              <w:pStyle w:val="af6"/>
              <w:spacing w:before="29" w:beforeAutospacing="0" w:after="0" w:afterAutospacing="0" w:line="288" w:lineRule="auto"/>
              <w:jc w:val="center"/>
              <w:rPr>
                <w:rFonts w:ascii="Times New Roman" w:hAnsi="Times New Roman"/>
                <w:b/>
              </w:rPr>
            </w:pPr>
            <w:r w:rsidRPr="00B301AF">
              <w:rPr>
                <w:rFonts w:ascii="Times New Roman" w:hAnsi="Times New Roman"/>
                <w:b/>
              </w:rPr>
              <w:t>2016</w:t>
            </w:r>
            <w:r w:rsidRPr="00B301AF">
              <w:rPr>
                <w:rFonts w:ascii="Times New Roman" w:hAnsi="Times New Roman"/>
                <w:b/>
              </w:rPr>
              <w:t>年</w:t>
            </w:r>
            <w:r w:rsidRPr="00B301AF">
              <w:rPr>
                <w:rFonts w:ascii="Times New Roman" w:hAnsi="Times New Roman"/>
                <w:b/>
              </w:rPr>
              <w:t>12</w:t>
            </w:r>
            <w:r w:rsidRPr="00B301AF">
              <w:rPr>
                <w:rFonts w:ascii="Times New Roman" w:hAnsi="Times New Roman"/>
                <w:b/>
              </w:rPr>
              <w:t>月</w:t>
            </w:r>
            <w:r w:rsidRPr="00B301AF">
              <w:rPr>
                <w:rFonts w:ascii="Times New Roman" w:hAnsi="Times New Roman"/>
                <w:b/>
              </w:rPr>
              <w:t>31</w:t>
            </w:r>
            <w:r w:rsidRPr="00B301AF">
              <w:rPr>
                <w:rFonts w:ascii="Times New Roman" w:hAnsi="Times New Roman"/>
                <w:b/>
              </w:rPr>
              <w:t>日</w:t>
            </w:r>
          </w:p>
        </w:tc>
        <w:tc>
          <w:tcPr>
            <w:tcW w:w="2194" w:type="dxa"/>
            <w:vAlign w:val="center"/>
          </w:tcPr>
          <w:p w:rsidR="00E959E6" w:rsidRPr="00B301AF" w:rsidRDefault="00E959E6" w:rsidP="001C5FC7">
            <w:pPr>
              <w:pStyle w:val="af6"/>
              <w:spacing w:before="29" w:beforeAutospacing="0" w:after="0" w:afterAutospacing="0" w:line="288" w:lineRule="auto"/>
              <w:jc w:val="center"/>
              <w:rPr>
                <w:rFonts w:ascii="Times New Roman" w:hAnsi="Times New Roman"/>
                <w:b/>
              </w:rPr>
            </w:pPr>
            <w:r w:rsidRPr="00B301AF">
              <w:rPr>
                <w:rFonts w:ascii="Times New Roman" w:hAnsi="Times New Roman" w:hint="eastAsia"/>
                <w:b/>
              </w:rPr>
              <w:t>上年度末</w:t>
            </w:r>
          </w:p>
          <w:p w:rsidR="00E959E6" w:rsidRPr="00B301AF" w:rsidRDefault="00E959E6" w:rsidP="001C5FC7">
            <w:pPr>
              <w:pStyle w:val="af6"/>
              <w:spacing w:before="29" w:beforeAutospacing="0" w:after="0" w:afterAutospacing="0" w:line="288" w:lineRule="auto"/>
              <w:jc w:val="center"/>
              <w:rPr>
                <w:rFonts w:ascii="Times New Roman" w:hAnsi="Times New Roman"/>
                <w:b/>
              </w:rPr>
            </w:pPr>
            <w:r w:rsidRPr="00B301AF">
              <w:rPr>
                <w:rFonts w:ascii="Times New Roman" w:hAnsi="Times New Roman"/>
                <w:b/>
              </w:rPr>
              <w:t>2015</w:t>
            </w:r>
            <w:r w:rsidRPr="00B301AF">
              <w:rPr>
                <w:rFonts w:ascii="Times New Roman" w:hAnsi="Times New Roman"/>
                <w:b/>
              </w:rPr>
              <w:t>年</w:t>
            </w:r>
            <w:r w:rsidRPr="00B301AF">
              <w:rPr>
                <w:rFonts w:ascii="Times New Roman" w:hAnsi="Times New Roman"/>
                <w:b/>
              </w:rPr>
              <w:t>12</w:t>
            </w:r>
            <w:r w:rsidRPr="00B301AF">
              <w:rPr>
                <w:rFonts w:ascii="Times New Roman" w:hAnsi="Times New Roman"/>
                <w:b/>
              </w:rPr>
              <w:t>月</w:t>
            </w:r>
            <w:r w:rsidRPr="00B301AF">
              <w:rPr>
                <w:rFonts w:ascii="Times New Roman" w:hAnsi="Times New Roman"/>
                <w:b/>
              </w:rPr>
              <w:t>31</w:t>
            </w:r>
            <w:r w:rsidRPr="00B301AF">
              <w:rPr>
                <w:rFonts w:ascii="Times New Roman" w:hAnsi="Times New Roman"/>
                <w:b/>
              </w:rPr>
              <w:t>日</w:t>
            </w:r>
          </w:p>
        </w:tc>
      </w:tr>
      <w:tr w:rsidR="00B301AF" w:rsidRPr="00B301AF" w:rsidTr="00241E77">
        <w:tc>
          <w:tcPr>
            <w:tcW w:w="3402" w:type="dxa"/>
            <w:vAlign w:val="center"/>
          </w:tcPr>
          <w:p w:rsidR="00E959E6" w:rsidRPr="00B301AF" w:rsidRDefault="00E959E6" w:rsidP="003F4597">
            <w:pPr>
              <w:spacing w:before="29" w:line="288" w:lineRule="auto"/>
              <w:rPr>
                <w:b/>
                <w:sz w:val="24"/>
              </w:rPr>
            </w:pPr>
            <w:r w:rsidRPr="00B301AF">
              <w:rPr>
                <w:rFonts w:hint="eastAsia"/>
                <w:b/>
                <w:sz w:val="24"/>
              </w:rPr>
              <w:t>资</w:t>
            </w:r>
            <w:r w:rsidRPr="00B301AF">
              <w:rPr>
                <w:rFonts w:hint="eastAsia"/>
                <w:b/>
                <w:sz w:val="24"/>
              </w:rPr>
              <w:t xml:space="preserve"> </w:t>
            </w:r>
            <w:r w:rsidRPr="00B301AF">
              <w:rPr>
                <w:rFonts w:hint="eastAsia"/>
                <w:b/>
                <w:sz w:val="24"/>
              </w:rPr>
              <w:t>产：</w:t>
            </w:r>
          </w:p>
        </w:tc>
        <w:tc>
          <w:tcPr>
            <w:tcW w:w="993" w:type="dxa"/>
            <w:vAlign w:val="center"/>
          </w:tcPr>
          <w:p w:rsidR="00E959E6" w:rsidRPr="00B301AF" w:rsidRDefault="00E959E6" w:rsidP="00072FC7">
            <w:pPr>
              <w:widowControl/>
              <w:autoSpaceDE w:val="0"/>
              <w:autoSpaceDN w:val="0"/>
              <w:ind w:right="-15"/>
              <w:jc w:val="center"/>
              <w:textAlignment w:val="bottom"/>
              <w:rPr>
                <w:sz w:val="24"/>
              </w:rPr>
            </w:pPr>
          </w:p>
        </w:tc>
        <w:tc>
          <w:tcPr>
            <w:tcW w:w="2409" w:type="dxa"/>
            <w:vAlign w:val="center"/>
          </w:tcPr>
          <w:p w:rsidR="00E959E6" w:rsidRPr="00B301AF" w:rsidRDefault="00E959E6" w:rsidP="001C5FC7">
            <w:pPr>
              <w:spacing w:before="29" w:line="288" w:lineRule="auto"/>
              <w:jc w:val="right"/>
              <w:rPr>
                <w:sz w:val="24"/>
              </w:rPr>
            </w:pPr>
          </w:p>
        </w:tc>
        <w:tc>
          <w:tcPr>
            <w:tcW w:w="2194" w:type="dxa"/>
            <w:vAlign w:val="center"/>
          </w:tcPr>
          <w:p w:rsidR="00E959E6" w:rsidRPr="00B301AF" w:rsidRDefault="00E959E6" w:rsidP="001C5FC7">
            <w:pPr>
              <w:spacing w:before="29" w:line="288" w:lineRule="auto"/>
              <w:jc w:val="right"/>
              <w:rPr>
                <w:sz w:val="24"/>
              </w:rPr>
            </w:pPr>
          </w:p>
        </w:tc>
      </w:tr>
      <w:tr w:rsidR="00B301AF" w:rsidRPr="00B301AF" w:rsidTr="00241E77">
        <w:tc>
          <w:tcPr>
            <w:tcW w:w="3402" w:type="dxa"/>
            <w:vAlign w:val="center"/>
          </w:tcPr>
          <w:p w:rsidR="00E959E6" w:rsidRPr="00B301AF" w:rsidRDefault="00E959E6" w:rsidP="003F4597">
            <w:pPr>
              <w:spacing w:before="29" w:line="288" w:lineRule="auto"/>
              <w:rPr>
                <w:sz w:val="24"/>
              </w:rPr>
            </w:pPr>
            <w:r w:rsidRPr="00B301AF">
              <w:rPr>
                <w:rFonts w:hint="eastAsia"/>
                <w:sz w:val="24"/>
              </w:rPr>
              <w:t>银行存款</w:t>
            </w:r>
          </w:p>
        </w:tc>
        <w:tc>
          <w:tcPr>
            <w:tcW w:w="993" w:type="dxa"/>
            <w:vAlign w:val="center"/>
          </w:tcPr>
          <w:p w:rsidR="00E959E6" w:rsidRPr="00B301AF" w:rsidRDefault="00E959E6" w:rsidP="00072FC7">
            <w:pPr>
              <w:widowControl/>
              <w:autoSpaceDE w:val="0"/>
              <w:autoSpaceDN w:val="0"/>
              <w:ind w:right="-15"/>
              <w:jc w:val="center"/>
              <w:textAlignment w:val="bottom"/>
              <w:rPr>
                <w:sz w:val="24"/>
              </w:rPr>
            </w:pPr>
            <w:r w:rsidRPr="00B301AF">
              <w:t>7.4.7.1</w:t>
            </w:r>
          </w:p>
        </w:tc>
        <w:tc>
          <w:tcPr>
            <w:tcW w:w="2409" w:type="dxa"/>
            <w:vAlign w:val="center"/>
          </w:tcPr>
          <w:p w:rsidR="00E959E6" w:rsidRPr="00B301AF" w:rsidRDefault="00E959E6" w:rsidP="001C5FC7">
            <w:pPr>
              <w:spacing w:before="29" w:line="288" w:lineRule="auto"/>
              <w:jc w:val="right"/>
              <w:rPr>
                <w:sz w:val="24"/>
              </w:rPr>
            </w:pPr>
            <w:r w:rsidRPr="00B301AF">
              <w:rPr>
                <w:sz w:val="24"/>
              </w:rPr>
              <w:t>136,239,084.30</w:t>
            </w:r>
          </w:p>
        </w:tc>
        <w:tc>
          <w:tcPr>
            <w:tcW w:w="2194" w:type="dxa"/>
            <w:vAlign w:val="center"/>
          </w:tcPr>
          <w:p w:rsidR="00E959E6" w:rsidRPr="00B301AF" w:rsidRDefault="00E959E6" w:rsidP="001C5FC7">
            <w:pPr>
              <w:spacing w:before="29" w:line="288" w:lineRule="auto"/>
              <w:jc w:val="right"/>
              <w:rPr>
                <w:sz w:val="24"/>
              </w:rPr>
            </w:pPr>
            <w:r w:rsidRPr="00B301AF">
              <w:rPr>
                <w:sz w:val="24"/>
              </w:rPr>
              <w:t>233,179,234.64</w:t>
            </w:r>
          </w:p>
        </w:tc>
      </w:tr>
      <w:tr w:rsidR="00B301AF" w:rsidRPr="00B301AF" w:rsidTr="00241E77">
        <w:tc>
          <w:tcPr>
            <w:tcW w:w="3402" w:type="dxa"/>
            <w:vAlign w:val="center"/>
          </w:tcPr>
          <w:p w:rsidR="00E959E6" w:rsidRPr="00B301AF" w:rsidRDefault="00E959E6" w:rsidP="003F4597">
            <w:pPr>
              <w:spacing w:before="29" w:line="288" w:lineRule="auto"/>
              <w:rPr>
                <w:sz w:val="24"/>
              </w:rPr>
            </w:pPr>
            <w:r w:rsidRPr="00B301AF">
              <w:rPr>
                <w:rFonts w:hint="eastAsia"/>
                <w:sz w:val="24"/>
              </w:rPr>
              <w:t>结算备付金</w:t>
            </w:r>
          </w:p>
        </w:tc>
        <w:tc>
          <w:tcPr>
            <w:tcW w:w="993" w:type="dxa"/>
            <w:vAlign w:val="center"/>
          </w:tcPr>
          <w:p w:rsidR="00E959E6" w:rsidRPr="00B301AF" w:rsidRDefault="00E959E6" w:rsidP="00072FC7">
            <w:pPr>
              <w:widowControl/>
              <w:autoSpaceDE w:val="0"/>
              <w:autoSpaceDN w:val="0"/>
              <w:ind w:right="-15"/>
              <w:jc w:val="center"/>
              <w:textAlignment w:val="bottom"/>
              <w:rPr>
                <w:sz w:val="24"/>
              </w:rPr>
            </w:pPr>
          </w:p>
        </w:tc>
        <w:tc>
          <w:tcPr>
            <w:tcW w:w="2409" w:type="dxa"/>
            <w:vAlign w:val="center"/>
          </w:tcPr>
          <w:p w:rsidR="00E959E6" w:rsidRPr="00B301AF" w:rsidRDefault="00E959E6" w:rsidP="001C5FC7">
            <w:pPr>
              <w:spacing w:before="29" w:line="288" w:lineRule="auto"/>
              <w:jc w:val="right"/>
              <w:rPr>
                <w:sz w:val="24"/>
              </w:rPr>
            </w:pPr>
            <w:r w:rsidRPr="00B301AF">
              <w:rPr>
                <w:sz w:val="24"/>
              </w:rPr>
              <w:t>8,329,516.88</w:t>
            </w:r>
          </w:p>
        </w:tc>
        <w:tc>
          <w:tcPr>
            <w:tcW w:w="2194" w:type="dxa"/>
            <w:vAlign w:val="center"/>
          </w:tcPr>
          <w:p w:rsidR="00E959E6" w:rsidRPr="00B301AF" w:rsidRDefault="00E959E6" w:rsidP="001C5FC7">
            <w:pPr>
              <w:spacing w:before="29" w:line="288" w:lineRule="auto"/>
              <w:jc w:val="right"/>
              <w:rPr>
                <w:sz w:val="24"/>
              </w:rPr>
            </w:pPr>
            <w:r w:rsidRPr="00B301AF">
              <w:rPr>
                <w:sz w:val="24"/>
              </w:rPr>
              <w:t>13,947,607.21</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存出保证金</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1,136,535.20</w:t>
            </w:r>
          </w:p>
        </w:tc>
        <w:tc>
          <w:tcPr>
            <w:tcW w:w="2194" w:type="dxa"/>
            <w:vAlign w:val="center"/>
          </w:tcPr>
          <w:p w:rsidR="00DA3B22" w:rsidRPr="00B301AF" w:rsidRDefault="00DA3B22" w:rsidP="001C5FC7">
            <w:pPr>
              <w:spacing w:before="29" w:line="288" w:lineRule="auto"/>
              <w:jc w:val="right"/>
              <w:rPr>
                <w:sz w:val="24"/>
              </w:rPr>
            </w:pPr>
            <w:r w:rsidRPr="00B301AF">
              <w:rPr>
                <w:sz w:val="24"/>
              </w:rPr>
              <w:t>2,239,573.97</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交易性金融资产</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7.4.7.2</w:t>
            </w:r>
          </w:p>
        </w:tc>
        <w:tc>
          <w:tcPr>
            <w:tcW w:w="2409" w:type="dxa"/>
            <w:vAlign w:val="center"/>
          </w:tcPr>
          <w:p w:rsidR="00DA3B22" w:rsidRPr="00B301AF" w:rsidRDefault="00DA3B22" w:rsidP="001C5FC7">
            <w:pPr>
              <w:spacing w:before="29" w:line="288" w:lineRule="auto"/>
              <w:jc w:val="right"/>
              <w:rPr>
                <w:sz w:val="24"/>
              </w:rPr>
            </w:pPr>
            <w:r w:rsidRPr="00B301AF">
              <w:rPr>
                <w:sz w:val="24"/>
              </w:rPr>
              <w:t>1,893,513,197.38</w:t>
            </w:r>
          </w:p>
        </w:tc>
        <w:tc>
          <w:tcPr>
            <w:tcW w:w="2194" w:type="dxa"/>
            <w:vAlign w:val="center"/>
          </w:tcPr>
          <w:p w:rsidR="00DA3B22" w:rsidRPr="00B301AF" w:rsidRDefault="00DA3B22" w:rsidP="001C5FC7">
            <w:pPr>
              <w:spacing w:before="29" w:line="288" w:lineRule="auto"/>
              <w:jc w:val="right"/>
              <w:rPr>
                <w:sz w:val="24"/>
              </w:rPr>
            </w:pPr>
            <w:r w:rsidRPr="00B301AF">
              <w:rPr>
                <w:sz w:val="24"/>
              </w:rPr>
              <w:t>2,771,868,883.66</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其中：股票投资</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1,763,558,197.38</w:t>
            </w:r>
          </w:p>
        </w:tc>
        <w:tc>
          <w:tcPr>
            <w:tcW w:w="2194" w:type="dxa"/>
            <w:vAlign w:val="center"/>
          </w:tcPr>
          <w:p w:rsidR="00DA3B22" w:rsidRPr="00B301AF" w:rsidRDefault="00DA3B22" w:rsidP="001C5FC7">
            <w:pPr>
              <w:spacing w:before="29" w:line="288" w:lineRule="auto"/>
              <w:jc w:val="right"/>
              <w:rPr>
                <w:sz w:val="24"/>
              </w:rPr>
            </w:pPr>
            <w:r w:rsidRPr="00B301AF">
              <w:rPr>
                <w:sz w:val="24"/>
              </w:rPr>
              <w:t>2,605,578,883.66</w:t>
            </w:r>
          </w:p>
        </w:tc>
      </w:tr>
      <w:tr w:rsidR="00B301AF" w:rsidRPr="00B301AF" w:rsidTr="00241E77">
        <w:tc>
          <w:tcPr>
            <w:tcW w:w="3402" w:type="dxa"/>
            <w:vAlign w:val="center"/>
          </w:tcPr>
          <w:p w:rsidR="00DA3B22" w:rsidRPr="00B301AF" w:rsidRDefault="00DA3B22" w:rsidP="007C0DDA">
            <w:pPr>
              <w:pStyle w:val="af6"/>
              <w:spacing w:before="29" w:beforeAutospacing="0" w:line="288" w:lineRule="auto"/>
              <w:ind w:firstLineChars="300" w:firstLine="720"/>
              <w:jc w:val="both"/>
              <w:rPr>
                <w:rFonts w:ascii="Times New Roman" w:hAnsi="Times New Roman"/>
              </w:rPr>
            </w:pPr>
            <w:r w:rsidRPr="00B301AF">
              <w:rPr>
                <w:rFonts w:ascii="Times New Roman" w:hAnsi="Times New Roman" w:hint="eastAsia"/>
              </w:rPr>
              <w:t>基金投资</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7C0DDA">
            <w:pPr>
              <w:pStyle w:val="af6"/>
              <w:spacing w:before="29" w:beforeAutospacing="0" w:line="288" w:lineRule="auto"/>
              <w:ind w:firstLineChars="300" w:firstLine="720"/>
              <w:jc w:val="both"/>
              <w:rPr>
                <w:rFonts w:ascii="Times New Roman" w:hAnsi="Times New Roman"/>
              </w:rPr>
            </w:pPr>
            <w:r w:rsidRPr="00B301AF">
              <w:rPr>
                <w:rFonts w:ascii="Times New Roman" w:hAnsi="Times New Roman" w:hint="eastAsia"/>
              </w:rPr>
              <w:t>债券投资</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129,955,000.00</w:t>
            </w:r>
          </w:p>
        </w:tc>
        <w:tc>
          <w:tcPr>
            <w:tcW w:w="2194" w:type="dxa"/>
            <w:vAlign w:val="center"/>
          </w:tcPr>
          <w:p w:rsidR="00DA3B22" w:rsidRPr="00B301AF" w:rsidRDefault="00DA3B22" w:rsidP="001C5FC7">
            <w:pPr>
              <w:spacing w:before="29" w:line="288" w:lineRule="auto"/>
              <w:jc w:val="right"/>
              <w:rPr>
                <w:sz w:val="24"/>
              </w:rPr>
            </w:pPr>
            <w:r w:rsidRPr="00B301AF">
              <w:rPr>
                <w:sz w:val="24"/>
              </w:rPr>
              <w:t>166,290,000.00</w:t>
            </w:r>
          </w:p>
        </w:tc>
      </w:tr>
      <w:tr w:rsidR="00B301AF" w:rsidRPr="00B301AF" w:rsidTr="00241E77">
        <w:tc>
          <w:tcPr>
            <w:tcW w:w="3402" w:type="dxa"/>
            <w:vAlign w:val="center"/>
          </w:tcPr>
          <w:p w:rsidR="00DA3B22" w:rsidRPr="00B301AF" w:rsidRDefault="00DA3B22" w:rsidP="007C0DDA">
            <w:pPr>
              <w:pStyle w:val="af6"/>
              <w:spacing w:before="29" w:beforeAutospacing="0" w:line="288" w:lineRule="auto"/>
              <w:ind w:firstLineChars="300" w:firstLine="720"/>
              <w:jc w:val="both"/>
              <w:rPr>
                <w:rFonts w:ascii="Times New Roman" w:hAnsi="Times New Roman"/>
              </w:rPr>
            </w:pPr>
            <w:r w:rsidRPr="00B301AF">
              <w:rPr>
                <w:rFonts w:ascii="Times New Roman" w:hAnsi="Times New Roman" w:hint="eastAsia"/>
              </w:rPr>
              <w:t>资产支持证券投资</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7C0DDA">
            <w:pPr>
              <w:pStyle w:val="af6"/>
              <w:spacing w:before="29" w:beforeAutospacing="0" w:line="288" w:lineRule="auto"/>
              <w:ind w:firstLineChars="300" w:firstLine="720"/>
              <w:jc w:val="both"/>
              <w:rPr>
                <w:rFonts w:ascii="Times New Roman" w:hAnsi="Times New Roman"/>
              </w:rPr>
            </w:pPr>
            <w:r w:rsidRPr="00B301AF">
              <w:rPr>
                <w:rFonts w:ascii="Times New Roman" w:hAnsi="Times New Roman" w:hint="eastAsia"/>
              </w:rPr>
              <w:t>贵金属投资</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rFonts w:hint="eastAsia"/>
                <w:sz w:val="24"/>
              </w:rPr>
              <w:t>-</w:t>
            </w:r>
          </w:p>
        </w:tc>
        <w:tc>
          <w:tcPr>
            <w:tcW w:w="2194" w:type="dxa"/>
            <w:vAlign w:val="center"/>
          </w:tcPr>
          <w:p w:rsidR="00DA3B22" w:rsidRPr="00B301AF" w:rsidRDefault="00DA3B22" w:rsidP="001C5FC7">
            <w:pPr>
              <w:spacing w:before="29" w:line="288" w:lineRule="auto"/>
              <w:jc w:val="right"/>
              <w:rPr>
                <w:sz w:val="24"/>
              </w:rPr>
            </w:pPr>
            <w:r w:rsidRPr="00B301AF">
              <w:rPr>
                <w:rFonts w:hint="eastAsia"/>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衍生金融资产</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7.4.7.3</w:t>
            </w: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买入返售金融资产</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7.4.7.4</w:t>
            </w:r>
          </w:p>
        </w:tc>
        <w:tc>
          <w:tcPr>
            <w:tcW w:w="2409" w:type="dxa"/>
            <w:vAlign w:val="center"/>
          </w:tcPr>
          <w:p w:rsidR="00DA3B22" w:rsidRPr="00B301AF" w:rsidRDefault="00DA3B22" w:rsidP="001C5FC7">
            <w:pPr>
              <w:spacing w:before="29" w:line="288" w:lineRule="auto"/>
              <w:jc w:val="right"/>
              <w:rPr>
                <w:sz w:val="24"/>
              </w:rPr>
            </w:pPr>
            <w:r w:rsidRPr="00B301AF">
              <w:rPr>
                <w:sz w:val="24"/>
              </w:rPr>
              <w:t>491,554,297.33</w:t>
            </w:r>
          </w:p>
        </w:tc>
        <w:tc>
          <w:tcPr>
            <w:tcW w:w="2194" w:type="dxa"/>
            <w:vAlign w:val="center"/>
          </w:tcPr>
          <w:p w:rsidR="00DA3B22" w:rsidRPr="00B301AF" w:rsidRDefault="00DA3B22" w:rsidP="001C5FC7">
            <w:pPr>
              <w:spacing w:before="29" w:line="288" w:lineRule="auto"/>
              <w:jc w:val="right"/>
              <w:rPr>
                <w:sz w:val="24"/>
              </w:rPr>
            </w:pPr>
            <w:r w:rsidRPr="00B301AF">
              <w:rPr>
                <w:sz w:val="24"/>
              </w:rPr>
              <w:t>199,750,439.88</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应收证券清算款</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应收利息</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7.4.7.5</w:t>
            </w:r>
          </w:p>
        </w:tc>
        <w:tc>
          <w:tcPr>
            <w:tcW w:w="2409" w:type="dxa"/>
            <w:vAlign w:val="center"/>
          </w:tcPr>
          <w:p w:rsidR="00DA3B22" w:rsidRPr="00B301AF" w:rsidRDefault="00DA3B22" w:rsidP="001C5FC7">
            <w:pPr>
              <w:spacing w:before="29" w:line="288" w:lineRule="auto"/>
              <w:jc w:val="right"/>
              <w:rPr>
                <w:sz w:val="24"/>
              </w:rPr>
            </w:pPr>
            <w:r w:rsidRPr="00B301AF">
              <w:rPr>
                <w:sz w:val="24"/>
              </w:rPr>
              <w:t>3,287,177.00</w:t>
            </w:r>
          </w:p>
        </w:tc>
        <w:tc>
          <w:tcPr>
            <w:tcW w:w="2194" w:type="dxa"/>
            <w:vAlign w:val="center"/>
          </w:tcPr>
          <w:p w:rsidR="00DA3B22" w:rsidRPr="00B301AF" w:rsidRDefault="00DA3B22" w:rsidP="001C5FC7">
            <w:pPr>
              <w:spacing w:before="29" w:line="288" w:lineRule="auto"/>
              <w:jc w:val="right"/>
              <w:rPr>
                <w:sz w:val="24"/>
              </w:rPr>
            </w:pPr>
            <w:r w:rsidRPr="00B301AF">
              <w:rPr>
                <w:sz w:val="24"/>
              </w:rPr>
              <w:t>1,924,779.60</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应收股利</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应收申购款</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9,424.52</w:t>
            </w:r>
          </w:p>
        </w:tc>
        <w:tc>
          <w:tcPr>
            <w:tcW w:w="2194" w:type="dxa"/>
            <w:vAlign w:val="center"/>
          </w:tcPr>
          <w:p w:rsidR="00DA3B22" w:rsidRPr="00B301AF" w:rsidRDefault="00DA3B22" w:rsidP="001C5FC7">
            <w:pPr>
              <w:spacing w:before="29" w:line="288" w:lineRule="auto"/>
              <w:jc w:val="right"/>
              <w:rPr>
                <w:sz w:val="24"/>
              </w:rPr>
            </w:pPr>
            <w:r w:rsidRPr="00B301AF">
              <w:rPr>
                <w:sz w:val="24"/>
              </w:rPr>
              <w:t>676,122.23</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递延所得税资产</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其他资产</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7.4.7.6</w:t>
            </w: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资产总计</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2,534,069,232.61</w:t>
            </w:r>
          </w:p>
        </w:tc>
        <w:tc>
          <w:tcPr>
            <w:tcW w:w="2194" w:type="dxa"/>
            <w:vAlign w:val="center"/>
          </w:tcPr>
          <w:p w:rsidR="00DA3B22" w:rsidRPr="00B301AF" w:rsidRDefault="00DA3B22" w:rsidP="001C5FC7">
            <w:pPr>
              <w:spacing w:before="29" w:line="288" w:lineRule="auto"/>
              <w:jc w:val="right"/>
              <w:rPr>
                <w:sz w:val="24"/>
              </w:rPr>
            </w:pPr>
            <w:r w:rsidRPr="00B301AF">
              <w:rPr>
                <w:sz w:val="24"/>
              </w:rPr>
              <w:t>3,223,586,641.19</w:t>
            </w:r>
          </w:p>
        </w:tc>
      </w:tr>
      <w:tr w:rsidR="00B301AF" w:rsidRPr="00B301AF" w:rsidTr="00241E77">
        <w:tc>
          <w:tcPr>
            <w:tcW w:w="3402" w:type="dxa"/>
            <w:vAlign w:val="center"/>
          </w:tcPr>
          <w:p w:rsidR="00DA3B22" w:rsidRPr="00B301AF" w:rsidRDefault="00DA3B22" w:rsidP="00B9358B">
            <w:pPr>
              <w:pStyle w:val="af6"/>
              <w:spacing w:before="29" w:beforeAutospacing="0" w:line="288" w:lineRule="auto"/>
              <w:jc w:val="center"/>
              <w:rPr>
                <w:rFonts w:ascii="Times New Roman" w:hAnsi="Times New Roman"/>
                <w:b/>
              </w:rPr>
            </w:pPr>
            <w:r w:rsidRPr="00B301AF">
              <w:rPr>
                <w:rFonts w:ascii="Times New Roman" w:hAnsi="Times New Roman" w:hint="eastAsia"/>
                <w:b/>
              </w:rPr>
              <w:t>负债和所有者权益</w:t>
            </w:r>
          </w:p>
        </w:tc>
        <w:tc>
          <w:tcPr>
            <w:tcW w:w="993" w:type="dxa"/>
            <w:vAlign w:val="center"/>
          </w:tcPr>
          <w:p w:rsidR="00DA3B22" w:rsidRPr="00B301AF" w:rsidRDefault="00BC5CD5" w:rsidP="00B9358B">
            <w:pPr>
              <w:pStyle w:val="af6"/>
              <w:spacing w:before="29" w:beforeAutospacing="0" w:line="288" w:lineRule="auto"/>
              <w:jc w:val="center"/>
              <w:rPr>
                <w:rFonts w:ascii="Times New Roman" w:hAnsi="Times New Roman"/>
                <w:b/>
              </w:rPr>
            </w:pPr>
            <w:r w:rsidRPr="00B301AF">
              <w:rPr>
                <w:rFonts w:ascii="Times New Roman" w:hAnsi="Times New Roman"/>
                <w:b/>
              </w:rPr>
              <w:t>附注号</w:t>
            </w:r>
          </w:p>
        </w:tc>
        <w:tc>
          <w:tcPr>
            <w:tcW w:w="2409" w:type="dxa"/>
            <w:vAlign w:val="center"/>
          </w:tcPr>
          <w:p w:rsidR="00DA3B22" w:rsidRPr="00B301AF" w:rsidRDefault="00DA3B22" w:rsidP="00B9358B">
            <w:pPr>
              <w:pStyle w:val="af6"/>
              <w:spacing w:before="29" w:beforeAutospacing="0" w:after="0" w:afterAutospacing="0" w:line="288" w:lineRule="auto"/>
              <w:jc w:val="center"/>
              <w:rPr>
                <w:rFonts w:ascii="Times New Roman" w:hAnsi="Times New Roman"/>
                <w:b/>
              </w:rPr>
            </w:pPr>
            <w:r w:rsidRPr="00B301AF">
              <w:rPr>
                <w:rFonts w:ascii="Times New Roman" w:hAnsi="Times New Roman" w:hint="eastAsia"/>
                <w:b/>
              </w:rPr>
              <w:t>本期末</w:t>
            </w:r>
          </w:p>
          <w:p w:rsidR="00DA3B22" w:rsidRPr="00B301AF" w:rsidRDefault="00DA3B22" w:rsidP="00B9358B">
            <w:pPr>
              <w:pStyle w:val="af6"/>
              <w:spacing w:before="29" w:beforeAutospacing="0" w:after="0" w:afterAutospacing="0" w:line="288" w:lineRule="auto"/>
              <w:jc w:val="center"/>
              <w:rPr>
                <w:rFonts w:ascii="Times New Roman" w:hAnsi="Times New Roman"/>
                <w:b/>
              </w:rPr>
            </w:pPr>
            <w:r w:rsidRPr="00B301AF">
              <w:rPr>
                <w:rFonts w:ascii="Times New Roman" w:hAnsi="Times New Roman"/>
                <w:b/>
              </w:rPr>
              <w:t>2016</w:t>
            </w:r>
            <w:r w:rsidRPr="00B301AF">
              <w:rPr>
                <w:rFonts w:ascii="Times New Roman" w:hAnsi="Times New Roman"/>
                <w:b/>
              </w:rPr>
              <w:t>年</w:t>
            </w:r>
            <w:r w:rsidRPr="00B301AF">
              <w:rPr>
                <w:rFonts w:ascii="Times New Roman" w:hAnsi="Times New Roman"/>
                <w:b/>
              </w:rPr>
              <w:t>12</w:t>
            </w:r>
            <w:r w:rsidRPr="00B301AF">
              <w:rPr>
                <w:rFonts w:ascii="Times New Roman" w:hAnsi="Times New Roman"/>
                <w:b/>
              </w:rPr>
              <w:t>月</w:t>
            </w:r>
            <w:r w:rsidRPr="00B301AF">
              <w:rPr>
                <w:rFonts w:ascii="Times New Roman" w:hAnsi="Times New Roman"/>
                <w:b/>
              </w:rPr>
              <w:t>31</w:t>
            </w:r>
            <w:r w:rsidRPr="00B301AF">
              <w:rPr>
                <w:rFonts w:ascii="Times New Roman" w:hAnsi="Times New Roman"/>
                <w:b/>
              </w:rPr>
              <w:t>日</w:t>
            </w:r>
          </w:p>
        </w:tc>
        <w:tc>
          <w:tcPr>
            <w:tcW w:w="2194" w:type="dxa"/>
            <w:vAlign w:val="center"/>
          </w:tcPr>
          <w:p w:rsidR="00DA3B22" w:rsidRPr="00B301AF" w:rsidRDefault="00DA3B22" w:rsidP="00B9358B">
            <w:pPr>
              <w:pStyle w:val="af6"/>
              <w:spacing w:before="29" w:beforeAutospacing="0" w:after="0" w:afterAutospacing="0" w:line="288" w:lineRule="auto"/>
              <w:jc w:val="center"/>
              <w:rPr>
                <w:rFonts w:ascii="Times New Roman" w:hAnsi="Times New Roman"/>
                <w:b/>
              </w:rPr>
            </w:pPr>
            <w:r w:rsidRPr="00B301AF">
              <w:rPr>
                <w:rFonts w:ascii="Times New Roman" w:hAnsi="Times New Roman" w:hint="eastAsia"/>
                <w:b/>
              </w:rPr>
              <w:t>上年度末</w:t>
            </w:r>
          </w:p>
          <w:p w:rsidR="00DA3B22" w:rsidRPr="00B301AF" w:rsidRDefault="00DA3B22" w:rsidP="00B9358B">
            <w:pPr>
              <w:pStyle w:val="af6"/>
              <w:spacing w:before="29" w:beforeAutospacing="0" w:after="0" w:afterAutospacing="0" w:line="288" w:lineRule="auto"/>
              <w:jc w:val="center"/>
              <w:rPr>
                <w:rFonts w:ascii="Times New Roman" w:hAnsi="Times New Roman"/>
                <w:b/>
              </w:rPr>
            </w:pPr>
            <w:r w:rsidRPr="00B301AF">
              <w:rPr>
                <w:rFonts w:ascii="Times New Roman" w:hAnsi="Times New Roman"/>
                <w:b/>
              </w:rPr>
              <w:t>2015</w:t>
            </w:r>
            <w:r w:rsidRPr="00B301AF">
              <w:rPr>
                <w:rFonts w:ascii="Times New Roman" w:hAnsi="Times New Roman"/>
                <w:b/>
              </w:rPr>
              <w:t>年</w:t>
            </w:r>
            <w:r w:rsidRPr="00B301AF">
              <w:rPr>
                <w:rFonts w:ascii="Times New Roman" w:hAnsi="Times New Roman"/>
                <w:b/>
              </w:rPr>
              <w:t>12</w:t>
            </w:r>
            <w:r w:rsidRPr="00B301AF">
              <w:rPr>
                <w:rFonts w:ascii="Times New Roman" w:hAnsi="Times New Roman"/>
                <w:b/>
              </w:rPr>
              <w:t>月</w:t>
            </w:r>
            <w:r w:rsidRPr="00B301AF">
              <w:rPr>
                <w:rFonts w:ascii="Times New Roman" w:hAnsi="Times New Roman"/>
                <w:b/>
              </w:rPr>
              <w:t>31</w:t>
            </w:r>
            <w:r w:rsidRPr="00B301AF">
              <w:rPr>
                <w:rFonts w:ascii="Times New Roman" w:hAnsi="Times New Roman"/>
                <w:b/>
              </w:rPr>
              <w:t>日</w:t>
            </w:r>
          </w:p>
        </w:tc>
      </w:tr>
      <w:tr w:rsidR="00B301AF" w:rsidRPr="00B301AF" w:rsidTr="00241E77">
        <w:tc>
          <w:tcPr>
            <w:tcW w:w="3402" w:type="dxa"/>
            <w:vAlign w:val="center"/>
          </w:tcPr>
          <w:p w:rsidR="00DA3B22" w:rsidRPr="00B301AF" w:rsidRDefault="00DA3B22" w:rsidP="003F4597">
            <w:pPr>
              <w:spacing w:before="29" w:line="288" w:lineRule="auto"/>
              <w:rPr>
                <w:b/>
                <w:sz w:val="24"/>
              </w:rPr>
            </w:pPr>
            <w:r w:rsidRPr="00B301AF">
              <w:rPr>
                <w:rFonts w:hint="eastAsia"/>
                <w:b/>
                <w:sz w:val="24"/>
              </w:rPr>
              <w:t>负</w:t>
            </w:r>
            <w:r w:rsidRPr="00B301AF">
              <w:rPr>
                <w:rFonts w:hint="eastAsia"/>
                <w:b/>
                <w:sz w:val="24"/>
              </w:rPr>
              <w:t xml:space="preserve"> </w:t>
            </w:r>
            <w:r w:rsidRPr="00B301AF">
              <w:rPr>
                <w:rFonts w:hint="eastAsia"/>
                <w:b/>
                <w:sz w:val="24"/>
              </w:rPr>
              <w:t>债：</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p>
        </w:tc>
        <w:tc>
          <w:tcPr>
            <w:tcW w:w="2194" w:type="dxa"/>
            <w:vAlign w:val="center"/>
          </w:tcPr>
          <w:p w:rsidR="00DA3B22" w:rsidRPr="00B301AF" w:rsidRDefault="00DA3B22" w:rsidP="001C5FC7">
            <w:pPr>
              <w:spacing w:before="29" w:line="288" w:lineRule="auto"/>
              <w:jc w:val="right"/>
              <w:rPr>
                <w:sz w:val="24"/>
              </w:rPr>
            </w:pP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短期借款</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交易性金融负债</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衍生金融负债</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7.4.7.3</w:t>
            </w: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卖出回购金融资产款</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应付证券清算款</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13,236,716.25</w:t>
            </w:r>
          </w:p>
        </w:tc>
        <w:tc>
          <w:tcPr>
            <w:tcW w:w="2194" w:type="dxa"/>
            <w:vAlign w:val="center"/>
          </w:tcPr>
          <w:p w:rsidR="00DA3B22" w:rsidRPr="00B301AF" w:rsidRDefault="00DA3B22" w:rsidP="001C5FC7">
            <w:pPr>
              <w:spacing w:before="29" w:line="288" w:lineRule="auto"/>
              <w:jc w:val="right"/>
              <w:rPr>
                <w:sz w:val="24"/>
              </w:rPr>
            </w:pPr>
            <w:r w:rsidRPr="00B301AF">
              <w:rPr>
                <w:sz w:val="24"/>
              </w:rPr>
              <w:t>67,401,709.64</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应付赎回款</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1,588,049.32</w:t>
            </w:r>
          </w:p>
        </w:tc>
        <w:tc>
          <w:tcPr>
            <w:tcW w:w="2194" w:type="dxa"/>
            <w:vAlign w:val="center"/>
          </w:tcPr>
          <w:p w:rsidR="00DA3B22" w:rsidRPr="00B301AF" w:rsidRDefault="00DA3B22" w:rsidP="001C5FC7">
            <w:pPr>
              <w:spacing w:before="29" w:line="288" w:lineRule="auto"/>
              <w:jc w:val="right"/>
              <w:rPr>
                <w:sz w:val="24"/>
              </w:rPr>
            </w:pPr>
            <w:r w:rsidRPr="00B301AF">
              <w:rPr>
                <w:sz w:val="24"/>
              </w:rPr>
              <w:t>4,833,203.10</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应付管理人报酬</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3,238,394.72</w:t>
            </w:r>
          </w:p>
        </w:tc>
        <w:tc>
          <w:tcPr>
            <w:tcW w:w="2194" w:type="dxa"/>
            <w:vAlign w:val="center"/>
          </w:tcPr>
          <w:p w:rsidR="00DA3B22" w:rsidRPr="00B301AF" w:rsidRDefault="00DA3B22" w:rsidP="001C5FC7">
            <w:pPr>
              <w:spacing w:before="29" w:line="288" w:lineRule="auto"/>
              <w:jc w:val="right"/>
              <w:rPr>
                <w:sz w:val="24"/>
              </w:rPr>
            </w:pPr>
            <w:r w:rsidRPr="00B301AF">
              <w:rPr>
                <w:sz w:val="24"/>
              </w:rPr>
              <w:t>4,022,947.02</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应付托管费</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539,732.46</w:t>
            </w:r>
          </w:p>
        </w:tc>
        <w:tc>
          <w:tcPr>
            <w:tcW w:w="2194" w:type="dxa"/>
            <w:vAlign w:val="center"/>
          </w:tcPr>
          <w:p w:rsidR="00DA3B22" w:rsidRPr="00B301AF" w:rsidRDefault="00DA3B22" w:rsidP="001C5FC7">
            <w:pPr>
              <w:spacing w:before="29" w:line="288" w:lineRule="auto"/>
              <w:jc w:val="right"/>
              <w:rPr>
                <w:sz w:val="24"/>
              </w:rPr>
            </w:pPr>
            <w:r w:rsidRPr="00B301AF">
              <w:rPr>
                <w:sz w:val="24"/>
              </w:rPr>
              <w:t>670,491.17</w:t>
            </w:r>
          </w:p>
        </w:tc>
      </w:tr>
      <w:tr w:rsidR="00B301AF" w:rsidRPr="00B301AF" w:rsidTr="00241E77">
        <w:trPr>
          <w:trHeight w:val="903"/>
        </w:trPr>
        <w:tc>
          <w:tcPr>
            <w:tcW w:w="3402" w:type="dxa"/>
            <w:vAlign w:val="center"/>
          </w:tcPr>
          <w:p w:rsidR="00DA3B22" w:rsidRPr="00B301AF" w:rsidRDefault="00DA3B22" w:rsidP="003F4597">
            <w:pPr>
              <w:spacing w:before="29" w:line="288" w:lineRule="auto"/>
              <w:rPr>
                <w:sz w:val="24"/>
              </w:rPr>
            </w:pPr>
            <w:r w:rsidRPr="00B301AF">
              <w:rPr>
                <w:rFonts w:hint="eastAsia"/>
                <w:sz w:val="24"/>
              </w:rPr>
              <w:t>应付销售服务费</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应付交易费用</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7.4.7.7</w:t>
            </w:r>
          </w:p>
        </w:tc>
        <w:tc>
          <w:tcPr>
            <w:tcW w:w="2409" w:type="dxa"/>
            <w:vAlign w:val="center"/>
          </w:tcPr>
          <w:p w:rsidR="00DA3B22" w:rsidRPr="00B301AF" w:rsidRDefault="00DA3B22" w:rsidP="001C5FC7">
            <w:pPr>
              <w:spacing w:before="29" w:line="288" w:lineRule="auto"/>
              <w:jc w:val="right"/>
              <w:rPr>
                <w:sz w:val="24"/>
              </w:rPr>
            </w:pPr>
            <w:r w:rsidRPr="00B301AF">
              <w:rPr>
                <w:sz w:val="24"/>
              </w:rPr>
              <w:t>4,593,157.45</w:t>
            </w:r>
          </w:p>
        </w:tc>
        <w:tc>
          <w:tcPr>
            <w:tcW w:w="2194" w:type="dxa"/>
            <w:vAlign w:val="center"/>
          </w:tcPr>
          <w:p w:rsidR="00DA3B22" w:rsidRPr="00B301AF" w:rsidRDefault="00DA3B22" w:rsidP="001C5FC7">
            <w:pPr>
              <w:spacing w:before="29" w:line="288" w:lineRule="auto"/>
              <w:jc w:val="right"/>
              <w:rPr>
                <w:sz w:val="24"/>
              </w:rPr>
            </w:pPr>
            <w:r w:rsidRPr="00B301AF">
              <w:rPr>
                <w:sz w:val="24"/>
              </w:rPr>
              <w:t>6,088,014.04</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应交税费</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应付利息</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应付利润</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递延所得税负债</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w:t>
            </w:r>
          </w:p>
        </w:tc>
        <w:tc>
          <w:tcPr>
            <w:tcW w:w="2194" w:type="dxa"/>
            <w:vAlign w:val="center"/>
          </w:tcPr>
          <w:p w:rsidR="00DA3B22" w:rsidRPr="00B301AF" w:rsidRDefault="00DA3B22" w:rsidP="001C5FC7">
            <w:pPr>
              <w:spacing w:before="29" w:line="288" w:lineRule="auto"/>
              <w:jc w:val="right"/>
              <w:rPr>
                <w:sz w:val="24"/>
              </w:rPr>
            </w:pPr>
            <w:r w:rsidRPr="00B301AF">
              <w:rPr>
                <w:sz w:val="24"/>
              </w:rPr>
              <w:t>-</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其他负债</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7.4.7.8</w:t>
            </w:r>
          </w:p>
        </w:tc>
        <w:tc>
          <w:tcPr>
            <w:tcW w:w="2409" w:type="dxa"/>
            <w:vAlign w:val="center"/>
          </w:tcPr>
          <w:p w:rsidR="00DA3B22" w:rsidRPr="00B301AF" w:rsidRDefault="00DA3B22" w:rsidP="001C5FC7">
            <w:pPr>
              <w:spacing w:before="29" w:line="288" w:lineRule="auto"/>
              <w:jc w:val="right"/>
              <w:rPr>
                <w:sz w:val="24"/>
              </w:rPr>
            </w:pPr>
            <w:r w:rsidRPr="00B301AF">
              <w:rPr>
                <w:sz w:val="24"/>
              </w:rPr>
              <w:t>420,298.30</w:t>
            </w:r>
          </w:p>
        </w:tc>
        <w:tc>
          <w:tcPr>
            <w:tcW w:w="2194" w:type="dxa"/>
            <w:vAlign w:val="center"/>
          </w:tcPr>
          <w:p w:rsidR="00DA3B22" w:rsidRPr="00B301AF" w:rsidRDefault="00DA3B22" w:rsidP="001C5FC7">
            <w:pPr>
              <w:spacing w:before="29" w:line="288" w:lineRule="auto"/>
              <w:jc w:val="right"/>
              <w:rPr>
                <w:sz w:val="24"/>
              </w:rPr>
            </w:pPr>
            <w:r w:rsidRPr="00B301AF">
              <w:rPr>
                <w:sz w:val="24"/>
              </w:rPr>
              <w:t>424,408.15</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负债合计</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23,616,348.50</w:t>
            </w:r>
          </w:p>
        </w:tc>
        <w:tc>
          <w:tcPr>
            <w:tcW w:w="2194" w:type="dxa"/>
            <w:vAlign w:val="center"/>
          </w:tcPr>
          <w:p w:rsidR="00DA3B22" w:rsidRPr="00B301AF" w:rsidRDefault="00DA3B22" w:rsidP="001C5FC7">
            <w:pPr>
              <w:spacing w:before="29" w:line="288" w:lineRule="auto"/>
              <w:jc w:val="right"/>
              <w:rPr>
                <w:sz w:val="24"/>
              </w:rPr>
            </w:pPr>
            <w:r w:rsidRPr="00B301AF">
              <w:rPr>
                <w:sz w:val="24"/>
              </w:rPr>
              <w:t>83,440,773.12</w:t>
            </w:r>
          </w:p>
        </w:tc>
      </w:tr>
      <w:tr w:rsidR="00B301AF" w:rsidRPr="00B301AF" w:rsidTr="00241E77">
        <w:tc>
          <w:tcPr>
            <w:tcW w:w="3402" w:type="dxa"/>
            <w:vAlign w:val="center"/>
          </w:tcPr>
          <w:p w:rsidR="00DA3B22" w:rsidRPr="00B301AF" w:rsidRDefault="00DA3B22" w:rsidP="003F4597">
            <w:pPr>
              <w:spacing w:before="29" w:line="288" w:lineRule="auto"/>
              <w:rPr>
                <w:b/>
                <w:sz w:val="24"/>
              </w:rPr>
            </w:pPr>
            <w:r w:rsidRPr="00B301AF">
              <w:rPr>
                <w:rFonts w:hint="eastAsia"/>
                <w:b/>
                <w:sz w:val="24"/>
              </w:rPr>
              <w:t>所有者权益：</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p>
        </w:tc>
        <w:tc>
          <w:tcPr>
            <w:tcW w:w="2194" w:type="dxa"/>
            <w:vAlign w:val="center"/>
          </w:tcPr>
          <w:p w:rsidR="00DA3B22" w:rsidRPr="00B301AF" w:rsidRDefault="00DA3B22" w:rsidP="001C5FC7">
            <w:pPr>
              <w:spacing w:before="29" w:line="288" w:lineRule="auto"/>
              <w:jc w:val="right"/>
              <w:rPr>
                <w:sz w:val="24"/>
              </w:rPr>
            </w:pP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实收基金</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7.4.7.9</w:t>
            </w:r>
          </w:p>
        </w:tc>
        <w:tc>
          <w:tcPr>
            <w:tcW w:w="2409" w:type="dxa"/>
            <w:vAlign w:val="center"/>
          </w:tcPr>
          <w:p w:rsidR="00DA3B22" w:rsidRPr="00B301AF" w:rsidRDefault="00DA3B22" w:rsidP="001C5FC7">
            <w:pPr>
              <w:spacing w:before="29" w:line="288" w:lineRule="auto"/>
              <w:jc w:val="right"/>
              <w:rPr>
                <w:sz w:val="24"/>
              </w:rPr>
            </w:pPr>
            <w:r w:rsidRPr="00B301AF">
              <w:rPr>
                <w:sz w:val="24"/>
              </w:rPr>
              <w:t>3,033,409,845.22</w:t>
            </w:r>
          </w:p>
        </w:tc>
        <w:tc>
          <w:tcPr>
            <w:tcW w:w="2194" w:type="dxa"/>
            <w:vAlign w:val="center"/>
          </w:tcPr>
          <w:p w:rsidR="00DA3B22" w:rsidRPr="00B301AF" w:rsidRDefault="00DA3B22" w:rsidP="001C5FC7">
            <w:pPr>
              <w:spacing w:before="29" w:line="288" w:lineRule="auto"/>
              <w:jc w:val="right"/>
              <w:rPr>
                <w:sz w:val="24"/>
              </w:rPr>
            </w:pPr>
            <w:r w:rsidRPr="00B301AF">
              <w:rPr>
                <w:sz w:val="24"/>
              </w:rPr>
              <w:t>3,255,921,412.52</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未分配利润</w:t>
            </w:r>
          </w:p>
        </w:tc>
        <w:tc>
          <w:tcPr>
            <w:tcW w:w="993" w:type="dxa"/>
            <w:vAlign w:val="center"/>
          </w:tcPr>
          <w:p w:rsidR="00DA3B22" w:rsidRPr="00B301AF" w:rsidRDefault="00DA3B22" w:rsidP="00072FC7">
            <w:pPr>
              <w:widowControl/>
              <w:autoSpaceDE w:val="0"/>
              <w:autoSpaceDN w:val="0"/>
              <w:ind w:right="-15"/>
              <w:jc w:val="center"/>
              <w:textAlignment w:val="bottom"/>
              <w:rPr>
                <w:sz w:val="24"/>
              </w:rPr>
            </w:pPr>
            <w:r w:rsidRPr="00B301AF">
              <w:t>7.4.7.10</w:t>
            </w:r>
          </w:p>
        </w:tc>
        <w:tc>
          <w:tcPr>
            <w:tcW w:w="2409" w:type="dxa"/>
            <w:vAlign w:val="center"/>
          </w:tcPr>
          <w:p w:rsidR="00DA3B22" w:rsidRPr="00B301AF" w:rsidRDefault="00DA3B22" w:rsidP="001C5FC7">
            <w:pPr>
              <w:spacing w:before="29" w:line="288" w:lineRule="auto"/>
              <w:jc w:val="right"/>
              <w:rPr>
                <w:sz w:val="24"/>
              </w:rPr>
            </w:pPr>
            <w:r w:rsidRPr="00B301AF">
              <w:rPr>
                <w:sz w:val="24"/>
              </w:rPr>
              <w:t>-522,956,961.11</w:t>
            </w:r>
          </w:p>
        </w:tc>
        <w:tc>
          <w:tcPr>
            <w:tcW w:w="2194" w:type="dxa"/>
            <w:vAlign w:val="center"/>
          </w:tcPr>
          <w:p w:rsidR="00DA3B22" w:rsidRPr="00B301AF" w:rsidRDefault="00DA3B22" w:rsidP="001C5FC7">
            <w:pPr>
              <w:spacing w:before="29" w:line="288" w:lineRule="auto"/>
              <w:jc w:val="right"/>
              <w:rPr>
                <w:sz w:val="24"/>
              </w:rPr>
            </w:pPr>
            <w:r w:rsidRPr="00B301AF">
              <w:rPr>
                <w:sz w:val="24"/>
              </w:rPr>
              <w:t>-115,775,544.45</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所有者权益合计</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2,510,452,884.11</w:t>
            </w:r>
          </w:p>
        </w:tc>
        <w:tc>
          <w:tcPr>
            <w:tcW w:w="2194" w:type="dxa"/>
            <w:vAlign w:val="center"/>
          </w:tcPr>
          <w:p w:rsidR="00DA3B22" w:rsidRPr="00B301AF" w:rsidRDefault="00DA3B22" w:rsidP="001C5FC7">
            <w:pPr>
              <w:spacing w:before="29" w:line="288" w:lineRule="auto"/>
              <w:jc w:val="right"/>
              <w:rPr>
                <w:sz w:val="24"/>
              </w:rPr>
            </w:pPr>
            <w:r w:rsidRPr="00B301AF">
              <w:rPr>
                <w:sz w:val="24"/>
              </w:rPr>
              <w:t>3,140,145,868.07</w:t>
            </w:r>
          </w:p>
        </w:tc>
      </w:tr>
      <w:tr w:rsidR="00B301AF" w:rsidRPr="00B301AF" w:rsidTr="00241E77">
        <w:tc>
          <w:tcPr>
            <w:tcW w:w="3402" w:type="dxa"/>
            <w:vAlign w:val="center"/>
          </w:tcPr>
          <w:p w:rsidR="00DA3B22" w:rsidRPr="00B301AF" w:rsidRDefault="00DA3B22" w:rsidP="003F4597">
            <w:pPr>
              <w:spacing w:before="29" w:line="288" w:lineRule="auto"/>
              <w:rPr>
                <w:sz w:val="24"/>
              </w:rPr>
            </w:pPr>
            <w:r w:rsidRPr="00B301AF">
              <w:rPr>
                <w:rFonts w:hint="eastAsia"/>
                <w:sz w:val="24"/>
              </w:rPr>
              <w:t>负债和所有者权益总计</w:t>
            </w:r>
          </w:p>
        </w:tc>
        <w:tc>
          <w:tcPr>
            <w:tcW w:w="993" w:type="dxa"/>
            <w:vAlign w:val="center"/>
          </w:tcPr>
          <w:p w:rsidR="00DA3B22" w:rsidRPr="00B301AF" w:rsidRDefault="00DA3B22" w:rsidP="00072FC7">
            <w:pPr>
              <w:widowControl/>
              <w:autoSpaceDE w:val="0"/>
              <w:autoSpaceDN w:val="0"/>
              <w:ind w:right="-15"/>
              <w:jc w:val="center"/>
              <w:textAlignment w:val="bottom"/>
              <w:rPr>
                <w:sz w:val="24"/>
              </w:rPr>
            </w:pPr>
          </w:p>
        </w:tc>
        <w:tc>
          <w:tcPr>
            <w:tcW w:w="2409" w:type="dxa"/>
            <w:vAlign w:val="center"/>
          </w:tcPr>
          <w:p w:rsidR="00DA3B22" w:rsidRPr="00B301AF" w:rsidRDefault="00DA3B22" w:rsidP="001C5FC7">
            <w:pPr>
              <w:spacing w:before="29" w:line="288" w:lineRule="auto"/>
              <w:jc w:val="right"/>
              <w:rPr>
                <w:sz w:val="24"/>
              </w:rPr>
            </w:pPr>
            <w:r w:rsidRPr="00B301AF">
              <w:rPr>
                <w:sz w:val="24"/>
              </w:rPr>
              <w:t>2,534,069,232.61</w:t>
            </w:r>
          </w:p>
        </w:tc>
        <w:tc>
          <w:tcPr>
            <w:tcW w:w="2194" w:type="dxa"/>
            <w:vAlign w:val="center"/>
          </w:tcPr>
          <w:p w:rsidR="00DA3B22" w:rsidRPr="00B301AF" w:rsidRDefault="00DA3B22" w:rsidP="001C5FC7">
            <w:pPr>
              <w:spacing w:before="29" w:line="288" w:lineRule="auto"/>
              <w:jc w:val="right"/>
              <w:rPr>
                <w:sz w:val="24"/>
              </w:rPr>
            </w:pPr>
            <w:r w:rsidRPr="00B301AF">
              <w:rPr>
                <w:sz w:val="24"/>
              </w:rPr>
              <w:t>3,223,586,641.19</w:t>
            </w:r>
          </w:p>
        </w:tc>
      </w:tr>
    </w:tbl>
    <w:p w:rsidR="001A59F9" w:rsidRPr="00B301AF" w:rsidRDefault="00AA0214" w:rsidP="007A50C4">
      <w:pPr>
        <w:tabs>
          <w:tab w:val="left" w:pos="426"/>
        </w:tabs>
        <w:spacing w:line="360" w:lineRule="auto"/>
        <w:jc w:val="left"/>
        <w:rPr>
          <w:kern w:val="0"/>
          <w:sz w:val="24"/>
        </w:rPr>
      </w:pPr>
      <w:r w:rsidRPr="00B301AF">
        <w:rPr>
          <w:rFonts w:hint="eastAsia"/>
          <w:kern w:val="0"/>
          <w:sz w:val="24"/>
        </w:rPr>
        <w:t>注：</w:t>
      </w:r>
      <w:r w:rsidRPr="00B301AF">
        <w:rPr>
          <w:rFonts w:hint="eastAsia"/>
          <w:kern w:val="0"/>
          <w:sz w:val="24"/>
        </w:rPr>
        <w:t>1</w:t>
      </w:r>
      <w:r w:rsidRPr="00B301AF">
        <w:rPr>
          <w:rFonts w:hint="eastAsia"/>
          <w:kern w:val="0"/>
          <w:sz w:val="24"/>
        </w:rPr>
        <w:t>、</w:t>
      </w:r>
      <w:r w:rsidR="001A59F9" w:rsidRPr="00B301AF">
        <w:rPr>
          <w:kern w:val="0"/>
          <w:sz w:val="24"/>
        </w:rPr>
        <w:t>报告截止日</w:t>
      </w:r>
      <w:r w:rsidR="001A59F9" w:rsidRPr="00B301AF">
        <w:rPr>
          <w:kern w:val="0"/>
          <w:sz w:val="24"/>
        </w:rPr>
        <w:t>2016</w:t>
      </w:r>
      <w:r w:rsidR="001A59F9" w:rsidRPr="00B301AF">
        <w:rPr>
          <w:kern w:val="0"/>
          <w:sz w:val="24"/>
        </w:rPr>
        <w:t>年</w:t>
      </w:r>
      <w:r w:rsidR="001A59F9" w:rsidRPr="00B301AF">
        <w:rPr>
          <w:kern w:val="0"/>
          <w:sz w:val="24"/>
        </w:rPr>
        <w:t>12</w:t>
      </w:r>
      <w:r w:rsidR="001A59F9" w:rsidRPr="00B301AF">
        <w:rPr>
          <w:kern w:val="0"/>
          <w:sz w:val="24"/>
        </w:rPr>
        <w:t>月</w:t>
      </w:r>
      <w:r w:rsidR="001A59F9" w:rsidRPr="00B301AF">
        <w:rPr>
          <w:kern w:val="0"/>
          <w:sz w:val="24"/>
        </w:rPr>
        <w:t>31</w:t>
      </w:r>
      <w:r w:rsidR="001A59F9" w:rsidRPr="00B301AF">
        <w:rPr>
          <w:kern w:val="0"/>
          <w:sz w:val="24"/>
        </w:rPr>
        <w:t>日，基金份额净值</w:t>
      </w:r>
      <w:r w:rsidR="001A59F9" w:rsidRPr="00B301AF">
        <w:rPr>
          <w:kern w:val="0"/>
          <w:sz w:val="24"/>
        </w:rPr>
        <w:t>0.8276</w:t>
      </w:r>
      <w:r w:rsidR="001A59F9" w:rsidRPr="00B301AF">
        <w:rPr>
          <w:kern w:val="0"/>
          <w:sz w:val="24"/>
        </w:rPr>
        <w:t>元，基金份额总额</w:t>
      </w:r>
      <w:r w:rsidR="001A59F9" w:rsidRPr="00B301AF">
        <w:rPr>
          <w:kern w:val="0"/>
          <w:sz w:val="24"/>
        </w:rPr>
        <w:t>3,033,409,845.22</w:t>
      </w:r>
      <w:r w:rsidR="001A59F9" w:rsidRPr="00B301AF">
        <w:rPr>
          <w:kern w:val="0"/>
          <w:sz w:val="24"/>
        </w:rPr>
        <w:t>份。</w:t>
      </w:r>
    </w:p>
    <w:p w:rsidR="00AA0214" w:rsidRPr="00B301AF"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B301AF">
        <w:rPr>
          <w:rFonts w:hint="eastAsia"/>
          <w:kern w:val="0"/>
          <w:sz w:val="24"/>
        </w:rPr>
        <w:t>2</w:t>
      </w:r>
      <w:r w:rsidRPr="00B301AF">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B301AF" w:rsidRDefault="001A59F9" w:rsidP="00026C9C">
      <w:pPr>
        <w:spacing w:line="360" w:lineRule="auto"/>
        <w:rPr>
          <w:rFonts w:asciiTheme="minorEastAsia" w:eastAsiaTheme="minorEastAsia" w:hAnsiTheme="minorEastAsia"/>
          <w:kern w:val="0"/>
          <w:szCs w:val="21"/>
        </w:rPr>
      </w:pPr>
    </w:p>
    <w:p w:rsidR="001A59F9" w:rsidRPr="00B301AF"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B301AF">
        <w:rPr>
          <w:rFonts w:ascii="Times New Roman" w:hAnsi="Times New Roman"/>
          <w:kern w:val="0"/>
          <w:szCs w:val="24"/>
        </w:rPr>
        <w:t xml:space="preserve">7.2 </w:t>
      </w:r>
      <w:r w:rsidRPr="00B301AF">
        <w:rPr>
          <w:rFonts w:ascii="Times New Roman" w:hAnsi="Times New Roman" w:hint="eastAsia"/>
          <w:kern w:val="0"/>
          <w:szCs w:val="24"/>
        </w:rPr>
        <w:t>利润表</w:t>
      </w:r>
      <w:bookmarkEnd w:id="54"/>
      <w:bookmarkEnd w:id="55"/>
    </w:p>
    <w:p w:rsidR="001A59F9" w:rsidRPr="00B301AF" w:rsidRDefault="001A59F9" w:rsidP="00DA21E1">
      <w:pPr>
        <w:spacing w:before="29" w:line="288" w:lineRule="auto"/>
        <w:rPr>
          <w:sz w:val="24"/>
        </w:rPr>
      </w:pPr>
      <w:r w:rsidRPr="00B301AF">
        <w:rPr>
          <w:rFonts w:hint="eastAsia"/>
          <w:sz w:val="24"/>
        </w:rPr>
        <w:t>会计主体：</w:t>
      </w:r>
      <w:r w:rsidRPr="00B301AF">
        <w:rPr>
          <w:sz w:val="24"/>
        </w:rPr>
        <w:t>交银施罗德蓝筹混合型证券投资基金</w:t>
      </w:r>
    </w:p>
    <w:p w:rsidR="001A59F9" w:rsidRPr="00B301AF" w:rsidRDefault="001A59F9" w:rsidP="00DA21E1">
      <w:pPr>
        <w:spacing w:before="29" w:line="288" w:lineRule="auto"/>
        <w:rPr>
          <w:sz w:val="24"/>
        </w:rPr>
      </w:pPr>
      <w:r w:rsidRPr="00B301AF">
        <w:rPr>
          <w:rFonts w:hint="eastAsia"/>
          <w:sz w:val="24"/>
        </w:rPr>
        <w:t>本报告期：</w:t>
      </w:r>
      <w:r w:rsidR="00F64FAD" w:rsidRPr="00B301AF">
        <w:rPr>
          <w:sz w:val="24"/>
        </w:rPr>
        <w:t>2016</w:t>
      </w:r>
      <w:r w:rsidR="00F64FAD" w:rsidRPr="00B301AF">
        <w:rPr>
          <w:sz w:val="24"/>
        </w:rPr>
        <w:t>年</w:t>
      </w:r>
      <w:r w:rsidR="00F64FAD" w:rsidRPr="00B301AF">
        <w:rPr>
          <w:sz w:val="24"/>
        </w:rPr>
        <w:t>1</w:t>
      </w:r>
      <w:r w:rsidR="00F64FAD" w:rsidRPr="00B301AF">
        <w:rPr>
          <w:sz w:val="24"/>
        </w:rPr>
        <w:t>月</w:t>
      </w:r>
      <w:r w:rsidR="00F64FAD" w:rsidRPr="00B301AF">
        <w:rPr>
          <w:sz w:val="24"/>
        </w:rPr>
        <w:t>1</w:t>
      </w:r>
      <w:r w:rsidR="00F64FAD" w:rsidRPr="00B301AF">
        <w:rPr>
          <w:sz w:val="24"/>
        </w:rPr>
        <w:t>日</w:t>
      </w:r>
      <w:r w:rsidRPr="00B301AF">
        <w:rPr>
          <w:rFonts w:hint="eastAsia"/>
          <w:sz w:val="24"/>
        </w:rPr>
        <w:t>至</w:t>
      </w:r>
      <w:r w:rsidR="00F64FAD" w:rsidRPr="00B301AF">
        <w:rPr>
          <w:sz w:val="24"/>
        </w:rPr>
        <w:t>2016</w:t>
      </w:r>
      <w:r w:rsidR="00F64FAD" w:rsidRPr="00B301AF">
        <w:rPr>
          <w:sz w:val="24"/>
        </w:rPr>
        <w:t>年</w:t>
      </w:r>
      <w:r w:rsidR="00F64FAD" w:rsidRPr="00B301AF">
        <w:rPr>
          <w:sz w:val="24"/>
        </w:rPr>
        <w:t>12</w:t>
      </w:r>
      <w:r w:rsidR="00F64FAD" w:rsidRPr="00B301AF">
        <w:rPr>
          <w:sz w:val="24"/>
        </w:rPr>
        <w:t>月</w:t>
      </w:r>
      <w:r w:rsidR="00F64FAD" w:rsidRPr="00B301AF">
        <w:rPr>
          <w:sz w:val="24"/>
        </w:rPr>
        <w:t>31</w:t>
      </w:r>
      <w:r w:rsidR="00F64FAD" w:rsidRPr="00B301AF">
        <w:rPr>
          <w:sz w:val="24"/>
        </w:rPr>
        <w:t>日</w:t>
      </w:r>
    </w:p>
    <w:p w:rsidR="001A59F9" w:rsidRPr="00B301AF" w:rsidRDefault="001A59F9" w:rsidP="00DA21E1">
      <w:pPr>
        <w:autoSpaceDE w:val="0"/>
        <w:autoSpaceDN w:val="0"/>
        <w:adjustRightInd w:val="0"/>
        <w:spacing w:before="29" w:line="288" w:lineRule="auto"/>
        <w:ind w:left="15"/>
        <w:jc w:val="right"/>
        <w:rPr>
          <w:kern w:val="0"/>
          <w:sz w:val="24"/>
        </w:rPr>
      </w:pPr>
      <w:r w:rsidRPr="00B301AF">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B301AF" w:rsidRPr="00B301AF" w:rsidTr="007468E6">
        <w:tc>
          <w:tcPr>
            <w:tcW w:w="3402" w:type="dxa"/>
            <w:vAlign w:val="center"/>
          </w:tcPr>
          <w:p w:rsidR="00E8167C" w:rsidRPr="00B301AF" w:rsidRDefault="00E8167C" w:rsidP="00DA21E1">
            <w:pPr>
              <w:pStyle w:val="af6"/>
              <w:spacing w:before="29" w:beforeAutospacing="0" w:line="288" w:lineRule="auto"/>
              <w:jc w:val="center"/>
              <w:rPr>
                <w:rFonts w:ascii="Times New Roman" w:hAnsi="Times New Roman"/>
                <w:b/>
              </w:rPr>
            </w:pPr>
            <w:r w:rsidRPr="00B301AF">
              <w:rPr>
                <w:rFonts w:ascii="Times New Roman" w:hAnsi="Times New Roman" w:hint="eastAsia"/>
                <w:b/>
              </w:rPr>
              <w:t>项目</w:t>
            </w:r>
          </w:p>
        </w:tc>
        <w:tc>
          <w:tcPr>
            <w:tcW w:w="993" w:type="dxa"/>
            <w:vAlign w:val="center"/>
          </w:tcPr>
          <w:p w:rsidR="00E8167C" w:rsidRPr="00B301AF" w:rsidRDefault="00E8167C" w:rsidP="00DA21E1">
            <w:pPr>
              <w:pStyle w:val="af6"/>
              <w:spacing w:before="29" w:beforeAutospacing="0" w:line="288" w:lineRule="auto"/>
              <w:jc w:val="center"/>
              <w:rPr>
                <w:rFonts w:ascii="Times New Roman" w:hAnsi="Times New Roman"/>
                <w:b/>
              </w:rPr>
            </w:pPr>
            <w:r w:rsidRPr="00B301AF">
              <w:rPr>
                <w:rFonts w:ascii="Times New Roman" w:hAnsi="Times New Roman"/>
                <w:b/>
              </w:rPr>
              <w:t>附注号</w:t>
            </w:r>
          </w:p>
        </w:tc>
        <w:tc>
          <w:tcPr>
            <w:tcW w:w="2409" w:type="dxa"/>
            <w:vAlign w:val="center"/>
          </w:tcPr>
          <w:p w:rsidR="00E8167C" w:rsidRPr="00B301AF" w:rsidRDefault="00E8167C" w:rsidP="00DA21E1">
            <w:pPr>
              <w:pStyle w:val="af6"/>
              <w:spacing w:before="29" w:beforeAutospacing="0" w:after="0" w:afterAutospacing="0" w:line="288" w:lineRule="auto"/>
              <w:jc w:val="center"/>
              <w:rPr>
                <w:rFonts w:ascii="Times New Roman" w:hAnsi="Times New Roman"/>
                <w:b/>
              </w:rPr>
            </w:pPr>
            <w:r w:rsidRPr="00B301AF">
              <w:rPr>
                <w:rFonts w:ascii="Times New Roman" w:hAnsi="Times New Roman" w:hint="eastAsia"/>
                <w:b/>
              </w:rPr>
              <w:t>本期</w:t>
            </w:r>
          </w:p>
          <w:p w:rsidR="00E8167C" w:rsidRPr="00B301AF" w:rsidRDefault="00E8167C" w:rsidP="00DA21E1">
            <w:pPr>
              <w:pStyle w:val="af6"/>
              <w:spacing w:before="29" w:beforeAutospacing="0" w:after="0" w:afterAutospacing="0" w:line="288" w:lineRule="auto"/>
              <w:jc w:val="center"/>
              <w:rPr>
                <w:rFonts w:ascii="Times New Roman" w:hAnsi="Times New Roman"/>
                <w:b/>
              </w:rPr>
            </w:pPr>
            <w:r w:rsidRPr="00B301AF">
              <w:rPr>
                <w:rFonts w:ascii="Times New Roman" w:hAnsi="Times New Roman"/>
                <w:b/>
              </w:rPr>
              <w:t>2016</w:t>
            </w:r>
            <w:r w:rsidRPr="00B301AF">
              <w:rPr>
                <w:rFonts w:ascii="Times New Roman" w:hAnsi="Times New Roman"/>
                <w:b/>
              </w:rPr>
              <w:t>年</w:t>
            </w:r>
            <w:r w:rsidRPr="00B301AF">
              <w:rPr>
                <w:rFonts w:ascii="Times New Roman" w:hAnsi="Times New Roman"/>
                <w:b/>
              </w:rPr>
              <w:t>1</w:t>
            </w:r>
            <w:r w:rsidRPr="00B301AF">
              <w:rPr>
                <w:rFonts w:ascii="Times New Roman" w:hAnsi="Times New Roman"/>
                <w:b/>
              </w:rPr>
              <w:t>月</w:t>
            </w:r>
            <w:r w:rsidRPr="00B301AF">
              <w:rPr>
                <w:rFonts w:ascii="Times New Roman" w:hAnsi="Times New Roman"/>
                <w:b/>
              </w:rPr>
              <w:t>1</w:t>
            </w:r>
            <w:r w:rsidRPr="00B301AF">
              <w:rPr>
                <w:rFonts w:ascii="Times New Roman" w:hAnsi="Times New Roman"/>
                <w:b/>
              </w:rPr>
              <w:t>日</w:t>
            </w:r>
            <w:r w:rsidRPr="00B301AF">
              <w:rPr>
                <w:rFonts w:ascii="Times New Roman" w:hAnsi="Times New Roman" w:hint="eastAsia"/>
                <w:b/>
              </w:rPr>
              <w:t>至</w:t>
            </w:r>
            <w:r w:rsidRPr="00B301AF">
              <w:rPr>
                <w:rFonts w:ascii="Times New Roman" w:hAnsi="Times New Roman"/>
                <w:b/>
              </w:rPr>
              <w:t>2016</w:t>
            </w:r>
            <w:r w:rsidRPr="00B301AF">
              <w:rPr>
                <w:rFonts w:ascii="Times New Roman" w:hAnsi="Times New Roman"/>
                <w:b/>
              </w:rPr>
              <w:t>年</w:t>
            </w:r>
            <w:r w:rsidRPr="00B301AF">
              <w:rPr>
                <w:rFonts w:ascii="Times New Roman" w:hAnsi="Times New Roman"/>
                <w:b/>
              </w:rPr>
              <w:t>12</w:t>
            </w:r>
            <w:r w:rsidRPr="00B301AF">
              <w:rPr>
                <w:rFonts w:ascii="Times New Roman" w:hAnsi="Times New Roman"/>
                <w:b/>
              </w:rPr>
              <w:t>月</w:t>
            </w:r>
            <w:r w:rsidRPr="00B301AF">
              <w:rPr>
                <w:rFonts w:ascii="Times New Roman" w:hAnsi="Times New Roman"/>
                <w:b/>
              </w:rPr>
              <w:t>31</w:t>
            </w:r>
            <w:r w:rsidRPr="00B301AF">
              <w:rPr>
                <w:rFonts w:ascii="Times New Roman" w:hAnsi="Times New Roman"/>
                <w:b/>
              </w:rPr>
              <w:t>日</w:t>
            </w:r>
          </w:p>
        </w:tc>
        <w:tc>
          <w:tcPr>
            <w:tcW w:w="2194" w:type="dxa"/>
            <w:vAlign w:val="center"/>
          </w:tcPr>
          <w:p w:rsidR="00E8167C" w:rsidRPr="00B301AF" w:rsidRDefault="00E8167C" w:rsidP="00DA21E1">
            <w:pPr>
              <w:pStyle w:val="af6"/>
              <w:spacing w:before="29" w:beforeAutospacing="0" w:after="0" w:afterAutospacing="0" w:line="288" w:lineRule="auto"/>
              <w:jc w:val="center"/>
              <w:rPr>
                <w:rFonts w:ascii="Times New Roman" w:hAnsi="Times New Roman"/>
                <w:b/>
              </w:rPr>
            </w:pPr>
            <w:r w:rsidRPr="00B301AF">
              <w:rPr>
                <w:rFonts w:ascii="Times New Roman" w:hAnsi="Times New Roman" w:hint="eastAsia"/>
                <w:b/>
              </w:rPr>
              <w:t>上年度可比期间</w:t>
            </w:r>
          </w:p>
          <w:p w:rsidR="00E8167C" w:rsidRPr="00B301AF" w:rsidRDefault="00E8167C" w:rsidP="00DA21E1">
            <w:pPr>
              <w:pStyle w:val="af6"/>
              <w:spacing w:before="29" w:beforeAutospacing="0" w:after="0" w:afterAutospacing="0" w:line="288" w:lineRule="auto"/>
              <w:jc w:val="center"/>
              <w:rPr>
                <w:rFonts w:ascii="Times New Roman" w:hAnsi="Times New Roman"/>
                <w:b/>
              </w:rPr>
            </w:pPr>
            <w:r w:rsidRPr="00B301AF">
              <w:rPr>
                <w:rFonts w:ascii="Times New Roman" w:hAnsi="Times New Roman"/>
                <w:b/>
              </w:rPr>
              <w:t>2015</w:t>
            </w:r>
            <w:r w:rsidRPr="00B301AF">
              <w:rPr>
                <w:rFonts w:ascii="Times New Roman" w:hAnsi="Times New Roman"/>
                <w:b/>
              </w:rPr>
              <w:t>年</w:t>
            </w:r>
            <w:r w:rsidRPr="00B301AF">
              <w:rPr>
                <w:rFonts w:ascii="Times New Roman" w:hAnsi="Times New Roman"/>
                <w:b/>
              </w:rPr>
              <w:t>1</w:t>
            </w:r>
            <w:r w:rsidRPr="00B301AF">
              <w:rPr>
                <w:rFonts w:ascii="Times New Roman" w:hAnsi="Times New Roman"/>
                <w:b/>
              </w:rPr>
              <w:t>月</w:t>
            </w:r>
            <w:r w:rsidRPr="00B301AF">
              <w:rPr>
                <w:rFonts w:ascii="Times New Roman" w:hAnsi="Times New Roman"/>
                <w:b/>
              </w:rPr>
              <w:t>1</w:t>
            </w:r>
            <w:r w:rsidRPr="00B301AF">
              <w:rPr>
                <w:rFonts w:ascii="Times New Roman" w:hAnsi="Times New Roman"/>
                <w:b/>
              </w:rPr>
              <w:t>日至</w:t>
            </w:r>
            <w:r w:rsidRPr="00B301AF">
              <w:rPr>
                <w:rFonts w:ascii="Times New Roman" w:hAnsi="Times New Roman"/>
                <w:b/>
              </w:rPr>
              <w:t>2015</w:t>
            </w:r>
            <w:r w:rsidRPr="00B301AF">
              <w:rPr>
                <w:rFonts w:ascii="Times New Roman" w:hAnsi="Times New Roman"/>
                <w:b/>
              </w:rPr>
              <w:t>年</w:t>
            </w:r>
            <w:r w:rsidRPr="00B301AF">
              <w:rPr>
                <w:rFonts w:ascii="Times New Roman" w:hAnsi="Times New Roman"/>
                <w:b/>
              </w:rPr>
              <w:t>12</w:t>
            </w:r>
            <w:r w:rsidRPr="00B301AF">
              <w:rPr>
                <w:rFonts w:ascii="Times New Roman" w:hAnsi="Times New Roman"/>
                <w:b/>
              </w:rPr>
              <w:t>月</w:t>
            </w:r>
            <w:r w:rsidRPr="00B301AF">
              <w:rPr>
                <w:rFonts w:ascii="Times New Roman" w:hAnsi="Times New Roman"/>
                <w:b/>
              </w:rPr>
              <w:t>31</w:t>
            </w:r>
            <w:r w:rsidRPr="00B301AF">
              <w:rPr>
                <w:rFonts w:ascii="Times New Roman" w:hAnsi="Times New Roman"/>
                <w:b/>
              </w:rPr>
              <w:t>日</w:t>
            </w:r>
          </w:p>
        </w:tc>
      </w:tr>
      <w:tr w:rsidR="00B301AF" w:rsidRPr="00B301AF" w:rsidTr="007468E6">
        <w:tc>
          <w:tcPr>
            <w:tcW w:w="3402" w:type="dxa"/>
            <w:vAlign w:val="center"/>
          </w:tcPr>
          <w:p w:rsidR="00E8167C" w:rsidRPr="00B301AF" w:rsidRDefault="00E8167C" w:rsidP="003F4597">
            <w:pPr>
              <w:spacing w:before="29" w:line="288" w:lineRule="auto"/>
              <w:rPr>
                <w:b/>
                <w:sz w:val="24"/>
              </w:rPr>
            </w:pPr>
            <w:r w:rsidRPr="00B301AF">
              <w:rPr>
                <w:rFonts w:hint="eastAsia"/>
                <w:b/>
                <w:sz w:val="24"/>
              </w:rPr>
              <w:t>一、收入</w:t>
            </w:r>
          </w:p>
        </w:tc>
        <w:tc>
          <w:tcPr>
            <w:tcW w:w="993" w:type="dxa"/>
            <w:vAlign w:val="center"/>
          </w:tcPr>
          <w:p w:rsidR="00E8167C" w:rsidRPr="00B301AF" w:rsidRDefault="00E8167C" w:rsidP="00072FC7">
            <w:pPr>
              <w:widowControl/>
              <w:autoSpaceDE w:val="0"/>
              <w:autoSpaceDN w:val="0"/>
              <w:ind w:right="-15"/>
              <w:jc w:val="center"/>
              <w:textAlignment w:val="bottom"/>
              <w:rPr>
                <w:sz w:val="24"/>
              </w:rPr>
            </w:pPr>
          </w:p>
        </w:tc>
        <w:tc>
          <w:tcPr>
            <w:tcW w:w="2409" w:type="dxa"/>
            <w:vAlign w:val="center"/>
          </w:tcPr>
          <w:p w:rsidR="00E8167C" w:rsidRPr="00B301AF" w:rsidRDefault="00E8167C" w:rsidP="001C5FC7">
            <w:pPr>
              <w:spacing w:before="29" w:line="288" w:lineRule="auto"/>
              <w:jc w:val="right"/>
              <w:rPr>
                <w:b/>
                <w:sz w:val="24"/>
              </w:rPr>
            </w:pPr>
            <w:r w:rsidRPr="00B301AF">
              <w:rPr>
                <w:b/>
                <w:sz w:val="24"/>
              </w:rPr>
              <w:t>-374,097,502.53</w:t>
            </w:r>
          </w:p>
        </w:tc>
        <w:tc>
          <w:tcPr>
            <w:tcW w:w="2194" w:type="dxa"/>
            <w:vAlign w:val="center"/>
          </w:tcPr>
          <w:p w:rsidR="00E8167C" w:rsidRPr="00B301AF" w:rsidRDefault="00E8167C" w:rsidP="001C5FC7">
            <w:pPr>
              <w:spacing w:before="29" w:line="288" w:lineRule="auto"/>
              <w:jc w:val="right"/>
              <w:rPr>
                <w:b/>
                <w:sz w:val="24"/>
              </w:rPr>
            </w:pPr>
            <w:r w:rsidRPr="00B301AF">
              <w:rPr>
                <w:b/>
                <w:sz w:val="24"/>
              </w:rPr>
              <w:t>3,018,824,873.43</w:t>
            </w:r>
          </w:p>
        </w:tc>
      </w:tr>
      <w:tr w:rsidR="00B301AF" w:rsidRPr="00B301AF" w:rsidTr="007468E6">
        <w:tc>
          <w:tcPr>
            <w:tcW w:w="3402" w:type="dxa"/>
            <w:vAlign w:val="center"/>
          </w:tcPr>
          <w:p w:rsidR="001F4A92" w:rsidRPr="00B301AF" w:rsidRDefault="001F4A92" w:rsidP="003F4597">
            <w:pPr>
              <w:spacing w:before="29" w:line="288" w:lineRule="auto"/>
              <w:rPr>
                <w:sz w:val="24"/>
              </w:rPr>
            </w:pPr>
            <w:r w:rsidRPr="00B301AF">
              <w:rPr>
                <w:sz w:val="24"/>
              </w:rPr>
              <w:t>1.</w:t>
            </w:r>
            <w:r w:rsidRPr="00B301AF">
              <w:rPr>
                <w:rFonts w:hint="eastAsia"/>
                <w:sz w:val="24"/>
              </w:rPr>
              <w:t>利息收入</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7,233,693.56</w:t>
            </w:r>
          </w:p>
        </w:tc>
        <w:tc>
          <w:tcPr>
            <w:tcW w:w="2194" w:type="dxa"/>
            <w:vAlign w:val="center"/>
          </w:tcPr>
          <w:p w:rsidR="001F4A92" w:rsidRPr="00B301AF" w:rsidRDefault="001F4A92" w:rsidP="001C5FC7">
            <w:pPr>
              <w:spacing w:before="29" w:line="288" w:lineRule="auto"/>
              <w:jc w:val="right"/>
              <w:rPr>
                <w:sz w:val="24"/>
              </w:rPr>
            </w:pPr>
            <w:r w:rsidRPr="00B301AF">
              <w:rPr>
                <w:sz w:val="24"/>
              </w:rPr>
              <w:t>11,936,790.90</w:t>
            </w:r>
          </w:p>
        </w:tc>
      </w:tr>
      <w:tr w:rsidR="00B301AF" w:rsidRPr="00B301AF" w:rsidTr="007468E6">
        <w:tc>
          <w:tcPr>
            <w:tcW w:w="3402" w:type="dxa"/>
            <w:vAlign w:val="center"/>
          </w:tcPr>
          <w:p w:rsidR="001F4A92" w:rsidRPr="00B301AF" w:rsidRDefault="001F4A92" w:rsidP="003F4597">
            <w:pPr>
              <w:spacing w:before="29" w:line="288" w:lineRule="auto"/>
              <w:rPr>
                <w:sz w:val="24"/>
              </w:rPr>
            </w:pPr>
            <w:r w:rsidRPr="00B301AF">
              <w:rPr>
                <w:rFonts w:hint="eastAsia"/>
                <w:sz w:val="24"/>
              </w:rPr>
              <w:t>其中：存款利息收入</w:t>
            </w:r>
          </w:p>
        </w:tc>
        <w:tc>
          <w:tcPr>
            <w:tcW w:w="993" w:type="dxa"/>
            <w:vAlign w:val="center"/>
          </w:tcPr>
          <w:p w:rsidR="001F4A92" w:rsidRPr="00B301AF" w:rsidRDefault="001F4A92" w:rsidP="00072FC7">
            <w:pPr>
              <w:widowControl/>
              <w:autoSpaceDE w:val="0"/>
              <w:autoSpaceDN w:val="0"/>
              <w:ind w:right="-15"/>
              <w:jc w:val="center"/>
              <w:textAlignment w:val="bottom"/>
              <w:rPr>
                <w:sz w:val="24"/>
              </w:rPr>
            </w:pPr>
            <w:r w:rsidRPr="00B301AF">
              <w:t>7.4.7.11</w:t>
            </w:r>
          </w:p>
        </w:tc>
        <w:tc>
          <w:tcPr>
            <w:tcW w:w="2409" w:type="dxa"/>
            <w:vAlign w:val="center"/>
          </w:tcPr>
          <w:p w:rsidR="001F4A92" w:rsidRPr="00B301AF" w:rsidRDefault="001F4A92" w:rsidP="001C5FC7">
            <w:pPr>
              <w:spacing w:before="29" w:line="288" w:lineRule="auto"/>
              <w:jc w:val="right"/>
              <w:rPr>
                <w:sz w:val="24"/>
              </w:rPr>
            </w:pPr>
            <w:r w:rsidRPr="00B301AF">
              <w:rPr>
                <w:sz w:val="24"/>
              </w:rPr>
              <w:t>3,052,602.66</w:t>
            </w:r>
          </w:p>
        </w:tc>
        <w:tc>
          <w:tcPr>
            <w:tcW w:w="2194" w:type="dxa"/>
            <w:vAlign w:val="center"/>
          </w:tcPr>
          <w:p w:rsidR="001F4A92" w:rsidRPr="00B301AF" w:rsidRDefault="001F4A92" w:rsidP="001C5FC7">
            <w:pPr>
              <w:spacing w:before="29" w:line="288" w:lineRule="auto"/>
              <w:jc w:val="right"/>
              <w:rPr>
                <w:sz w:val="24"/>
              </w:rPr>
            </w:pPr>
            <w:r w:rsidRPr="00B301AF">
              <w:rPr>
                <w:sz w:val="24"/>
              </w:rPr>
              <w:t>3,136,524.37</w:t>
            </w:r>
          </w:p>
        </w:tc>
      </w:tr>
      <w:tr w:rsidR="00B301AF" w:rsidRPr="00B301AF" w:rsidTr="007468E6">
        <w:tc>
          <w:tcPr>
            <w:tcW w:w="3402" w:type="dxa"/>
            <w:vAlign w:val="center"/>
          </w:tcPr>
          <w:p w:rsidR="001F4A92" w:rsidRPr="00B301AF" w:rsidRDefault="001F4A92" w:rsidP="00FA6C3E">
            <w:pPr>
              <w:spacing w:before="29" w:line="288" w:lineRule="auto"/>
              <w:ind w:firstLineChars="300" w:firstLine="720"/>
              <w:rPr>
                <w:sz w:val="24"/>
              </w:rPr>
            </w:pPr>
            <w:r w:rsidRPr="00B301AF">
              <w:rPr>
                <w:rFonts w:hint="eastAsia"/>
                <w:sz w:val="24"/>
              </w:rPr>
              <w:t>债券利息收入</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2,411,891.96</w:t>
            </w:r>
          </w:p>
        </w:tc>
        <w:tc>
          <w:tcPr>
            <w:tcW w:w="2194" w:type="dxa"/>
            <w:vAlign w:val="center"/>
          </w:tcPr>
          <w:p w:rsidR="001F4A92" w:rsidRPr="00B301AF" w:rsidRDefault="001F4A92" w:rsidP="001C5FC7">
            <w:pPr>
              <w:spacing w:before="29" w:line="288" w:lineRule="auto"/>
              <w:jc w:val="right"/>
              <w:rPr>
                <w:sz w:val="24"/>
              </w:rPr>
            </w:pPr>
            <w:r w:rsidRPr="00B301AF">
              <w:rPr>
                <w:sz w:val="24"/>
              </w:rPr>
              <w:t>7,536,333.77</w:t>
            </w:r>
          </w:p>
        </w:tc>
      </w:tr>
      <w:tr w:rsidR="00B301AF" w:rsidRPr="00B301AF" w:rsidTr="007468E6">
        <w:tc>
          <w:tcPr>
            <w:tcW w:w="3402" w:type="dxa"/>
            <w:vAlign w:val="center"/>
          </w:tcPr>
          <w:p w:rsidR="001F4A92" w:rsidRPr="00B301AF" w:rsidRDefault="001F4A92" w:rsidP="00FA6C3E">
            <w:pPr>
              <w:spacing w:before="29" w:line="288" w:lineRule="auto"/>
              <w:ind w:firstLineChars="300" w:firstLine="720"/>
              <w:rPr>
                <w:sz w:val="24"/>
              </w:rPr>
            </w:pPr>
            <w:r w:rsidRPr="00B301AF">
              <w:rPr>
                <w:rFonts w:hint="eastAsia"/>
                <w:sz w:val="24"/>
              </w:rPr>
              <w:t>资产支持证券利息收入</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w:t>
            </w:r>
          </w:p>
        </w:tc>
        <w:tc>
          <w:tcPr>
            <w:tcW w:w="2194" w:type="dxa"/>
            <w:vAlign w:val="center"/>
          </w:tcPr>
          <w:p w:rsidR="001F4A92" w:rsidRPr="00B301AF" w:rsidRDefault="001F4A92"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1F4A92" w:rsidRPr="00B301AF" w:rsidRDefault="001F4A92" w:rsidP="00FA6C3E">
            <w:pPr>
              <w:spacing w:before="29" w:line="288" w:lineRule="auto"/>
              <w:ind w:firstLineChars="300" w:firstLine="720"/>
              <w:rPr>
                <w:sz w:val="24"/>
              </w:rPr>
            </w:pPr>
            <w:r w:rsidRPr="00B301AF">
              <w:rPr>
                <w:rFonts w:hint="eastAsia"/>
                <w:sz w:val="24"/>
              </w:rPr>
              <w:t>买入返售金融资产收入</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1,769,198.94</w:t>
            </w:r>
          </w:p>
        </w:tc>
        <w:tc>
          <w:tcPr>
            <w:tcW w:w="2194" w:type="dxa"/>
            <w:vAlign w:val="center"/>
          </w:tcPr>
          <w:p w:rsidR="001F4A92" w:rsidRPr="00B301AF" w:rsidRDefault="001F4A92" w:rsidP="001C5FC7">
            <w:pPr>
              <w:spacing w:before="29" w:line="288" w:lineRule="auto"/>
              <w:jc w:val="right"/>
              <w:rPr>
                <w:sz w:val="24"/>
              </w:rPr>
            </w:pPr>
            <w:r w:rsidRPr="00B301AF">
              <w:rPr>
                <w:sz w:val="24"/>
              </w:rPr>
              <w:t>1,263,932.76</w:t>
            </w:r>
          </w:p>
        </w:tc>
      </w:tr>
      <w:tr w:rsidR="00B301AF" w:rsidRPr="00B301AF" w:rsidTr="007468E6">
        <w:tc>
          <w:tcPr>
            <w:tcW w:w="3402" w:type="dxa"/>
            <w:vAlign w:val="center"/>
          </w:tcPr>
          <w:p w:rsidR="001F4A92" w:rsidRPr="00B301AF" w:rsidRDefault="001F4A92" w:rsidP="00FA6C3E">
            <w:pPr>
              <w:spacing w:before="29" w:line="288" w:lineRule="auto"/>
              <w:ind w:firstLineChars="300" w:firstLine="720"/>
              <w:rPr>
                <w:sz w:val="24"/>
              </w:rPr>
            </w:pPr>
            <w:r w:rsidRPr="00B301AF">
              <w:rPr>
                <w:rFonts w:hint="eastAsia"/>
                <w:sz w:val="24"/>
              </w:rPr>
              <w:t>其他利息收入</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w:t>
            </w:r>
          </w:p>
        </w:tc>
        <w:tc>
          <w:tcPr>
            <w:tcW w:w="2194" w:type="dxa"/>
            <w:vAlign w:val="center"/>
          </w:tcPr>
          <w:p w:rsidR="001F4A92" w:rsidRPr="00B301AF" w:rsidRDefault="001F4A92"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1F4A92" w:rsidRPr="00B301AF" w:rsidRDefault="001F4A92" w:rsidP="003F4597">
            <w:pPr>
              <w:spacing w:before="29" w:line="288" w:lineRule="auto"/>
              <w:rPr>
                <w:sz w:val="24"/>
              </w:rPr>
            </w:pPr>
            <w:r w:rsidRPr="00B301AF">
              <w:rPr>
                <w:sz w:val="24"/>
              </w:rPr>
              <w:t>2.</w:t>
            </w:r>
            <w:r w:rsidRPr="00B301AF">
              <w:rPr>
                <w:rFonts w:hint="eastAsia"/>
                <w:sz w:val="24"/>
              </w:rPr>
              <w:t>投资收益（损失以</w:t>
            </w:r>
            <w:r w:rsidR="00ED53EF" w:rsidRPr="00B301AF">
              <w:rPr>
                <w:sz w:val="24"/>
              </w:rPr>
              <w:t>“-”</w:t>
            </w:r>
            <w:r w:rsidRPr="00B301AF">
              <w:rPr>
                <w:rFonts w:hint="eastAsia"/>
                <w:sz w:val="24"/>
              </w:rPr>
              <w:t>填列）</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-269,412,312.90</w:t>
            </w:r>
          </w:p>
        </w:tc>
        <w:tc>
          <w:tcPr>
            <w:tcW w:w="2194" w:type="dxa"/>
            <w:vAlign w:val="center"/>
          </w:tcPr>
          <w:p w:rsidR="001F4A92" w:rsidRPr="00B301AF" w:rsidRDefault="001F4A92" w:rsidP="001C5FC7">
            <w:pPr>
              <w:spacing w:before="29" w:line="288" w:lineRule="auto"/>
              <w:jc w:val="right"/>
              <w:rPr>
                <w:sz w:val="24"/>
              </w:rPr>
            </w:pPr>
            <w:r w:rsidRPr="00B301AF">
              <w:rPr>
                <w:sz w:val="24"/>
              </w:rPr>
              <w:t>3,682,879,601.14</w:t>
            </w:r>
          </w:p>
        </w:tc>
      </w:tr>
      <w:tr w:rsidR="00B301AF" w:rsidRPr="00B301AF" w:rsidTr="007468E6">
        <w:tc>
          <w:tcPr>
            <w:tcW w:w="3402" w:type="dxa"/>
            <w:vAlign w:val="center"/>
          </w:tcPr>
          <w:p w:rsidR="001F4A92" w:rsidRPr="00B301AF" w:rsidRDefault="001F4A92" w:rsidP="003F4597">
            <w:pPr>
              <w:spacing w:before="29" w:line="288" w:lineRule="auto"/>
              <w:rPr>
                <w:sz w:val="24"/>
              </w:rPr>
            </w:pPr>
            <w:r w:rsidRPr="00B301AF">
              <w:rPr>
                <w:rFonts w:hint="eastAsia"/>
                <w:sz w:val="24"/>
              </w:rPr>
              <w:t>其中：股票投资收益</w:t>
            </w:r>
          </w:p>
        </w:tc>
        <w:tc>
          <w:tcPr>
            <w:tcW w:w="993" w:type="dxa"/>
            <w:vAlign w:val="center"/>
          </w:tcPr>
          <w:p w:rsidR="001F4A92" w:rsidRPr="00B301AF" w:rsidRDefault="001F4A92" w:rsidP="00072FC7">
            <w:pPr>
              <w:widowControl/>
              <w:autoSpaceDE w:val="0"/>
              <w:autoSpaceDN w:val="0"/>
              <w:ind w:right="-15"/>
              <w:jc w:val="center"/>
              <w:textAlignment w:val="bottom"/>
              <w:rPr>
                <w:sz w:val="24"/>
              </w:rPr>
            </w:pPr>
            <w:r w:rsidRPr="00B301AF">
              <w:t>7.4.7.12</w:t>
            </w:r>
          </w:p>
        </w:tc>
        <w:tc>
          <w:tcPr>
            <w:tcW w:w="2409" w:type="dxa"/>
            <w:vAlign w:val="center"/>
          </w:tcPr>
          <w:p w:rsidR="001F4A92" w:rsidRPr="00B301AF" w:rsidRDefault="001F4A92" w:rsidP="001C5FC7">
            <w:pPr>
              <w:spacing w:before="29" w:line="288" w:lineRule="auto"/>
              <w:jc w:val="right"/>
              <w:rPr>
                <w:sz w:val="24"/>
              </w:rPr>
            </w:pPr>
            <w:r w:rsidRPr="00B301AF">
              <w:rPr>
                <w:sz w:val="24"/>
              </w:rPr>
              <w:t>-279,619,742.23</w:t>
            </w:r>
          </w:p>
        </w:tc>
        <w:tc>
          <w:tcPr>
            <w:tcW w:w="2194" w:type="dxa"/>
            <w:vAlign w:val="center"/>
          </w:tcPr>
          <w:p w:rsidR="001F4A92" w:rsidRPr="00B301AF" w:rsidRDefault="001F4A92" w:rsidP="001C5FC7">
            <w:pPr>
              <w:spacing w:before="29" w:line="288" w:lineRule="auto"/>
              <w:jc w:val="right"/>
              <w:rPr>
                <w:sz w:val="24"/>
              </w:rPr>
            </w:pPr>
            <w:r w:rsidRPr="00B301AF">
              <w:rPr>
                <w:sz w:val="24"/>
              </w:rPr>
              <w:t>3,655,817,565.70</w:t>
            </w:r>
          </w:p>
        </w:tc>
      </w:tr>
      <w:tr w:rsidR="00B301AF" w:rsidRPr="00B301AF" w:rsidTr="007468E6">
        <w:tc>
          <w:tcPr>
            <w:tcW w:w="3402" w:type="dxa"/>
            <w:vAlign w:val="center"/>
          </w:tcPr>
          <w:p w:rsidR="001F4A92" w:rsidRPr="00B301AF" w:rsidRDefault="001F4A92" w:rsidP="001F4A92">
            <w:pPr>
              <w:spacing w:before="29" w:line="288" w:lineRule="auto"/>
              <w:ind w:firstLineChars="300" w:firstLine="720"/>
              <w:rPr>
                <w:sz w:val="24"/>
              </w:rPr>
            </w:pPr>
            <w:r w:rsidRPr="00B301AF">
              <w:rPr>
                <w:rFonts w:hint="eastAsia"/>
                <w:sz w:val="24"/>
              </w:rPr>
              <w:t>基金投资收益</w:t>
            </w:r>
          </w:p>
        </w:tc>
        <w:tc>
          <w:tcPr>
            <w:tcW w:w="993" w:type="dxa"/>
            <w:vAlign w:val="center"/>
          </w:tcPr>
          <w:p w:rsidR="001F4A92" w:rsidRPr="00B301AF" w:rsidRDefault="001F4A92" w:rsidP="00072FC7">
            <w:pPr>
              <w:widowControl/>
              <w:autoSpaceDE w:val="0"/>
              <w:autoSpaceDN w:val="0"/>
              <w:ind w:right="-15"/>
              <w:jc w:val="center"/>
              <w:textAlignment w:val="bottom"/>
              <w:rPr>
                <w:sz w:val="24"/>
              </w:rPr>
            </w:pPr>
          </w:p>
        </w:tc>
        <w:tc>
          <w:tcPr>
            <w:tcW w:w="2409" w:type="dxa"/>
            <w:vAlign w:val="center"/>
          </w:tcPr>
          <w:p w:rsidR="001F4A92" w:rsidRPr="00B301AF" w:rsidRDefault="001F4A92" w:rsidP="001C5FC7">
            <w:pPr>
              <w:spacing w:before="29" w:line="288" w:lineRule="auto"/>
              <w:jc w:val="right"/>
              <w:rPr>
                <w:sz w:val="24"/>
              </w:rPr>
            </w:pPr>
            <w:r w:rsidRPr="00B301AF">
              <w:rPr>
                <w:sz w:val="24"/>
              </w:rPr>
              <w:t>-</w:t>
            </w:r>
          </w:p>
        </w:tc>
        <w:tc>
          <w:tcPr>
            <w:tcW w:w="2194" w:type="dxa"/>
            <w:vAlign w:val="center"/>
          </w:tcPr>
          <w:p w:rsidR="001F4A92" w:rsidRPr="00B301AF" w:rsidRDefault="001F4A92"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707FDA" w:rsidRPr="00B301AF" w:rsidRDefault="00707FDA" w:rsidP="001F4A92">
            <w:pPr>
              <w:spacing w:before="29" w:line="288" w:lineRule="auto"/>
              <w:ind w:firstLineChars="300" w:firstLine="720"/>
              <w:rPr>
                <w:sz w:val="24"/>
              </w:rPr>
            </w:pPr>
            <w:r w:rsidRPr="00B301AF">
              <w:rPr>
                <w:rFonts w:hint="eastAsia"/>
                <w:sz w:val="24"/>
              </w:rPr>
              <w:t>债券投资收益</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7.4.7.13</w:t>
            </w:r>
          </w:p>
        </w:tc>
        <w:tc>
          <w:tcPr>
            <w:tcW w:w="2409" w:type="dxa"/>
            <w:vAlign w:val="center"/>
          </w:tcPr>
          <w:p w:rsidR="00707FDA" w:rsidRPr="00B301AF" w:rsidRDefault="00707FDA" w:rsidP="001C5FC7">
            <w:pPr>
              <w:spacing w:before="29" w:line="288" w:lineRule="auto"/>
              <w:jc w:val="right"/>
              <w:rPr>
                <w:sz w:val="24"/>
              </w:rPr>
            </w:pPr>
            <w:r w:rsidRPr="00B301AF">
              <w:rPr>
                <w:sz w:val="24"/>
              </w:rPr>
              <w:t>-2,981,172.77</w:t>
            </w:r>
          </w:p>
        </w:tc>
        <w:tc>
          <w:tcPr>
            <w:tcW w:w="2194" w:type="dxa"/>
            <w:vAlign w:val="center"/>
          </w:tcPr>
          <w:p w:rsidR="00707FDA" w:rsidRPr="00B301AF" w:rsidRDefault="00707FDA" w:rsidP="001C5FC7">
            <w:pPr>
              <w:spacing w:before="29" w:line="288" w:lineRule="auto"/>
              <w:jc w:val="right"/>
              <w:rPr>
                <w:sz w:val="24"/>
              </w:rPr>
            </w:pPr>
            <w:r w:rsidRPr="00B301AF">
              <w:rPr>
                <w:sz w:val="24"/>
              </w:rPr>
              <w:t>14,200,584.23</w:t>
            </w:r>
          </w:p>
        </w:tc>
      </w:tr>
      <w:tr w:rsidR="00B301AF" w:rsidRPr="00B301AF" w:rsidTr="007468E6">
        <w:tc>
          <w:tcPr>
            <w:tcW w:w="3402" w:type="dxa"/>
            <w:vAlign w:val="center"/>
          </w:tcPr>
          <w:p w:rsidR="00707FDA" w:rsidRPr="00B301AF" w:rsidRDefault="00707FDA" w:rsidP="001F4A92">
            <w:pPr>
              <w:spacing w:before="29" w:line="288" w:lineRule="auto"/>
              <w:ind w:firstLineChars="300" w:firstLine="720"/>
              <w:rPr>
                <w:sz w:val="24"/>
              </w:rPr>
            </w:pPr>
            <w:r w:rsidRPr="00B301AF">
              <w:rPr>
                <w:rFonts w:hint="eastAsia"/>
                <w:sz w:val="24"/>
              </w:rPr>
              <w:t>资产支持证券投资收益</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7.4.7.14</w:t>
            </w: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707FDA" w:rsidRPr="00B301AF" w:rsidRDefault="00707FDA" w:rsidP="001F4A92">
            <w:pPr>
              <w:spacing w:before="29" w:line="288" w:lineRule="auto"/>
              <w:ind w:firstLineChars="300" w:firstLine="720"/>
              <w:rPr>
                <w:sz w:val="24"/>
              </w:rPr>
            </w:pPr>
            <w:r w:rsidRPr="00B301AF">
              <w:rPr>
                <w:rFonts w:hint="eastAsia"/>
                <w:sz w:val="24"/>
              </w:rPr>
              <w:t>贵金属投资收益</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rFonts w:hint="eastAsia"/>
                <w:sz w:val="24"/>
              </w:rPr>
              <w:t>-</w:t>
            </w:r>
          </w:p>
        </w:tc>
        <w:tc>
          <w:tcPr>
            <w:tcW w:w="2194" w:type="dxa"/>
            <w:vAlign w:val="center"/>
          </w:tcPr>
          <w:p w:rsidR="00707FDA" w:rsidRPr="00B301AF" w:rsidRDefault="00707FDA" w:rsidP="001C5FC7">
            <w:pPr>
              <w:spacing w:before="29" w:line="288" w:lineRule="auto"/>
              <w:jc w:val="right"/>
              <w:rPr>
                <w:sz w:val="24"/>
              </w:rPr>
            </w:pPr>
            <w:r w:rsidRPr="00B301AF">
              <w:rPr>
                <w:rFonts w:hint="eastAsia"/>
                <w:sz w:val="24"/>
              </w:rPr>
              <w:t>-</w:t>
            </w:r>
          </w:p>
        </w:tc>
      </w:tr>
      <w:tr w:rsidR="00B301AF" w:rsidRPr="00B301AF" w:rsidTr="007468E6">
        <w:tc>
          <w:tcPr>
            <w:tcW w:w="3402" w:type="dxa"/>
            <w:vAlign w:val="center"/>
          </w:tcPr>
          <w:p w:rsidR="00707FDA" w:rsidRPr="00B301AF" w:rsidRDefault="00707FDA" w:rsidP="001F4A92">
            <w:pPr>
              <w:spacing w:before="29" w:line="288" w:lineRule="auto"/>
              <w:ind w:firstLineChars="300" w:firstLine="720"/>
              <w:rPr>
                <w:sz w:val="24"/>
              </w:rPr>
            </w:pPr>
            <w:r w:rsidRPr="00B301AF">
              <w:rPr>
                <w:rFonts w:hint="eastAsia"/>
                <w:sz w:val="24"/>
              </w:rPr>
              <w:t>衍生工具收益</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7.4.7.15</w:t>
            </w: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707FDA" w:rsidRPr="00B301AF" w:rsidRDefault="00707FDA" w:rsidP="001F4A92">
            <w:pPr>
              <w:spacing w:before="29" w:line="288" w:lineRule="auto"/>
              <w:ind w:firstLineChars="300" w:firstLine="720"/>
              <w:rPr>
                <w:sz w:val="24"/>
              </w:rPr>
            </w:pPr>
            <w:r w:rsidRPr="00B301AF">
              <w:rPr>
                <w:rFonts w:hint="eastAsia"/>
                <w:sz w:val="24"/>
              </w:rPr>
              <w:t>股利收益</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7.4.7.16</w:t>
            </w:r>
          </w:p>
        </w:tc>
        <w:tc>
          <w:tcPr>
            <w:tcW w:w="2409" w:type="dxa"/>
            <w:vAlign w:val="center"/>
          </w:tcPr>
          <w:p w:rsidR="00707FDA" w:rsidRPr="00B301AF" w:rsidRDefault="00707FDA" w:rsidP="001C5FC7">
            <w:pPr>
              <w:spacing w:before="29" w:line="288" w:lineRule="auto"/>
              <w:jc w:val="right"/>
              <w:rPr>
                <w:sz w:val="24"/>
              </w:rPr>
            </w:pPr>
            <w:r w:rsidRPr="00B301AF">
              <w:rPr>
                <w:sz w:val="24"/>
              </w:rPr>
              <w:t>13,188,602.10</w:t>
            </w:r>
          </w:p>
        </w:tc>
        <w:tc>
          <w:tcPr>
            <w:tcW w:w="2194" w:type="dxa"/>
            <w:vAlign w:val="center"/>
          </w:tcPr>
          <w:p w:rsidR="00707FDA" w:rsidRPr="00B301AF" w:rsidRDefault="00707FDA" w:rsidP="001C5FC7">
            <w:pPr>
              <w:spacing w:before="29" w:line="288" w:lineRule="auto"/>
              <w:jc w:val="right"/>
              <w:rPr>
                <w:sz w:val="24"/>
              </w:rPr>
            </w:pPr>
            <w:r w:rsidRPr="00B301AF">
              <w:rPr>
                <w:sz w:val="24"/>
              </w:rPr>
              <w:t>12,861,451.21</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3.</w:t>
            </w:r>
            <w:r w:rsidRPr="00B301AF">
              <w:rPr>
                <w:rFonts w:hint="eastAsia"/>
                <w:sz w:val="24"/>
              </w:rPr>
              <w:t>公允价值变动收益（损失以</w:t>
            </w:r>
            <w:r w:rsidR="00ED53EF" w:rsidRPr="00B301AF">
              <w:rPr>
                <w:sz w:val="24"/>
              </w:rPr>
              <w:t>“-”</w:t>
            </w:r>
            <w:r w:rsidRPr="00B301AF">
              <w:rPr>
                <w:rFonts w:hint="eastAsia"/>
                <w:sz w:val="24"/>
              </w:rPr>
              <w:t>号填列）</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7.4.7.17</w:t>
            </w:r>
          </w:p>
        </w:tc>
        <w:tc>
          <w:tcPr>
            <w:tcW w:w="2409" w:type="dxa"/>
            <w:vAlign w:val="center"/>
          </w:tcPr>
          <w:p w:rsidR="00707FDA" w:rsidRPr="00B301AF" w:rsidRDefault="00707FDA" w:rsidP="001C5FC7">
            <w:pPr>
              <w:spacing w:before="29" w:line="288" w:lineRule="auto"/>
              <w:jc w:val="right"/>
              <w:rPr>
                <w:sz w:val="24"/>
              </w:rPr>
            </w:pPr>
            <w:r w:rsidRPr="00B301AF">
              <w:rPr>
                <w:sz w:val="24"/>
              </w:rPr>
              <w:t>-112,019,609.36</w:t>
            </w:r>
          </w:p>
        </w:tc>
        <w:tc>
          <w:tcPr>
            <w:tcW w:w="2194" w:type="dxa"/>
            <w:vAlign w:val="center"/>
          </w:tcPr>
          <w:p w:rsidR="00707FDA" w:rsidRPr="00B301AF" w:rsidRDefault="00707FDA" w:rsidP="001C5FC7">
            <w:pPr>
              <w:spacing w:before="29" w:line="288" w:lineRule="auto"/>
              <w:jc w:val="right"/>
              <w:rPr>
                <w:sz w:val="24"/>
              </w:rPr>
            </w:pPr>
            <w:r w:rsidRPr="00B301AF">
              <w:rPr>
                <w:sz w:val="24"/>
              </w:rPr>
              <w:t>-676,328,686.34</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4.</w:t>
            </w:r>
            <w:r w:rsidRPr="00B301AF">
              <w:rPr>
                <w:rFonts w:hint="eastAsia"/>
                <w:sz w:val="24"/>
              </w:rPr>
              <w:t>汇兑收益（损失以</w:t>
            </w:r>
            <w:r w:rsidR="00ED53EF" w:rsidRPr="00B301AF">
              <w:rPr>
                <w:sz w:val="24"/>
              </w:rPr>
              <w:t>“-”</w:t>
            </w:r>
            <w:r w:rsidRPr="00B301AF">
              <w:rPr>
                <w:rFonts w:hint="eastAsia"/>
                <w:sz w:val="24"/>
              </w:rPr>
              <w:t>号填列）</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5.</w:t>
            </w:r>
            <w:r w:rsidRPr="00B301AF">
              <w:rPr>
                <w:rFonts w:hint="eastAsia"/>
                <w:sz w:val="24"/>
              </w:rPr>
              <w:t>其他收入（损失以</w:t>
            </w:r>
            <w:r w:rsidR="00ED53EF" w:rsidRPr="00B301AF">
              <w:rPr>
                <w:sz w:val="24"/>
              </w:rPr>
              <w:t>“-”</w:t>
            </w:r>
            <w:r w:rsidRPr="00B301AF">
              <w:rPr>
                <w:rFonts w:hint="eastAsia"/>
                <w:sz w:val="24"/>
              </w:rPr>
              <w:t>号填列）</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7.4.7.18</w:t>
            </w:r>
          </w:p>
        </w:tc>
        <w:tc>
          <w:tcPr>
            <w:tcW w:w="2409" w:type="dxa"/>
            <w:vAlign w:val="center"/>
          </w:tcPr>
          <w:p w:rsidR="00707FDA" w:rsidRPr="00B301AF" w:rsidRDefault="00707FDA" w:rsidP="001C5FC7">
            <w:pPr>
              <w:spacing w:before="29" w:line="288" w:lineRule="auto"/>
              <w:jc w:val="right"/>
              <w:rPr>
                <w:sz w:val="24"/>
              </w:rPr>
            </w:pPr>
            <w:r w:rsidRPr="00B301AF">
              <w:rPr>
                <w:sz w:val="24"/>
              </w:rPr>
              <w:t>100,726.17</w:t>
            </w:r>
          </w:p>
        </w:tc>
        <w:tc>
          <w:tcPr>
            <w:tcW w:w="2194" w:type="dxa"/>
            <w:vAlign w:val="center"/>
          </w:tcPr>
          <w:p w:rsidR="00707FDA" w:rsidRPr="00B301AF" w:rsidRDefault="00707FDA" w:rsidP="001C5FC7">
            <w:pPr>
              <w:spacing w:before="29" w:line="288" w:lineRule="auto"/>
              <w:jc w:val="right"/>
              <w:rPr>
                <w:sz w:val="24"/>
              </w:rPr>
            </w:pPr>
            <w:r w:rsidRPr="00B301AF">
              <w:rPr>
                <w:sz w:val="24"/>
              </w:rPr>
              <w:t>337,167.73</w:t>
            </w:r>
          </w:p>
        </w:tc>
      </w:tr>
      <w:tr w:rsidR="00B301AF" w:rsidRPr="00B301AF" w:rsidTr="007468E6">
        <w:tc>
          <w:tcPr>
            <w:tcW w:w="3402" w:type="dxa"/>
            <w:vAlign w:val="center"/>
          </w:tcPr>
          <w:p w:rsidR="00707FDA" w:rsidRPr="00B301AF" w:rsidRDefault="00707FDA" w:rsidP="003F4597">
            <w:pPr>
              <w:spacing w:before="29" w:line="288" w:lineRule="auto"/>
              <w:rPr>
                <w:b/>
                <w:sz w:val="24"/>
              </w:rPr>
            </w:pPr>
            <w:r w:rsidRPr="00B301AF">
              <w:rPr>
                <w:rFonts w:hint="eastAsia"/>
                <w:b/>
                <w:sz w:val="24"/>
              </w:rPr>
              <w:t>减：二、费用</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b/>
                <w:sz w:val="24"/>
              </w:rPr>
            </w:pPr>
            <w:r w:rsidRPr="00B301AF">
              <w:rPr>
                <w:b/>
                <w:sz w:val="24"/>
              </w:rPr>
              <w:t>69,083,576.02</w:t>
            </w:r>
          </w:p>
        </w:tc>
        <w:tc>
          <w:tcPr>
            <w:tcW w:w="2194" w:type="dxa"/>
            <w:vAlign w:val="center"/>
          </w:tcPr>
          <w:p w:rsidR="00707FDA" w:rsidRPr="00B301AF" w:rsidRDefault="00707FDA" w:rsidP="001C5FC7">
            <w:pPr>
              <w:spacing w:before="29" w:line="288" w:lineRule="auto"/>
              <w:jc w:val="right"/>
              <w:rPr>
                <w:b/>
                <w:sz w:val="24"/>
              </w:rPr>
            </w:pPr>
            <w:r w:rsidRPr="00B301AF">
              <w:rPr>
                <w:b/>
                <w:sz w:val="24"/>
              </w:rPr>
              <w:t>130,142,790.96</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1</w:t>
            </w:r>
            <w:r w:rsidRPr="00B301AF">
              <w:rPr>
                <w:rFonts w:hint="eastAsia"/>
                <w:sz w:val="24"/>
              </w:rPr>
              <w:t>．管理人报酬</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38,543,870.30</w:t>
            </w:r>
          </w:p>
        </w:tc>
        <w:tc>
          <w:tcPr>
            <w:tcW w:w="2194" w:type="dxa"/>
            <w:vAlign w:val="center"/>
          </w:tcPr>
          <w:p w:rsidR="00707FDA" w:rsidRPr="00B301AF" w:rsidRDefault="00707FDA" w:rsidP="001C5FC7">
            <w:pPr>
              <w:spacing w:before="29" w:line="288" w:lineRule="auto"/>
              <w:jc w:val="right"/>
              <w:rPr>
                <w:sz w:val="24"/>
              </w:rPr>
            </w:pPr>
            <w:r w:rsidRPr="00B301AF">
              <w:rPr>
                <w:sz w:val="24"/>
              </w:rPr>
              <w:t>70,122,561.08</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2</w:t>
            </w:r>
            <w:r w:rsidRPr="00B301AF">
              <w:rPr>
                <w:rFonts w:hint="eastAsia"/>
                <w:sz w:val="24"/>
              </w:rPr>
              <w:t>．托管费</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6,423,978.43</w:t>
            </w:r>
          </w:p>
        </w:tc>
        <w:tc>
          <w:tcPr>
            <w:tcW w:w="2194" w:type="dxa"/>
            <w:vAlign w:val="center"/>
          </w:tcPr>
          <w:p w:rsidR="00707FDA" w:rsidRPr="00B301AF" w:rsidRDefault="00707FDA" w:rsidP="001C5FC7">
            <w:pPr>
              <w:spacing w:before="29" w:line="288" w:lineRule="auto"/>
              <w:jc w:val="right"/>
              <w:rPr>
                <w:sz w:val="24"/>
              </w:rPr>
            </w:pPr>
            <w:r w:rsidRPr="00B301AF">
              <w:rPr>
                <w:sz w:val="24"/>
              </w:rPr>
              <w:t>11,687,093.50</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3</w:t>
            </w:r>
            <w:r w:rsidRPr="00B301AF">
              <w:rPr>
                <w:rFonts w:hint="eastAsia"/>
                <w:sz w:val="24"/>
              </w:rPr>
              <w:t>．销售服务费</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4</w:t>
            </w:r>
            <w:r w:rsidRPr="00B301AF">
              <w:rPr>
                <w:rFonts w:hint="eastAsia"/>
                <w:sz w:val="24"/>
              </w:rPr>
              <w:t>．交易费用</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7.4.7.19</w:t>
            </w:r>
          </w:p>
        </w:tc>
        <w:tc>
          <w:tcPr>
            <w:tcW w:w="2409" w:type="dxa"/>
            <w:vAlign w:val="center"/>
          </w:tcPr>
          <w:p w:rsidR="00707FDA" w:rsidRPr="00B301AF" w:rsidRDefault="00707FDA" w:rsidP="001C5FC7">
            <w:pPr>
              <w:spacing w:before="29" w:line="288" w:lineRule="auto"/>
              <w:jc w:val="right"/>
              <w:rPr>
                <w:sz w:val="24"/>
              </w:rPr>
            </w:pPr>
            <w:r w:rsidRPr="00B301AF">
              <w:rPr>
                <w:sz w:val="24"/>
              </w:rPr>
              <w:t>23,609,427.12</w:t>
            </w:r>
          </w:p>
        </w:tc>
        <w:tc>
          <w:tcPr>
            <w:tcW w:w="2194" w:type="dxa"/>
            <w:vAlign w:val="center"/>
          </w:tcPr>
          <w:p w:rsidR="00707FDA" w:rsidRPr="00B301AF" w:rsidRDefault="00707FDA" w:rsidP="001C5FC7">
            <w:pPr>
              <w:spacing w:before="29" w:line="288" w:lineRule="auto"/>
              <w:jc w:val="right"/>
              <w:rPr>
                <w:sz w:val="24"/>
              </w:rPr>
            </w:pPr>
            <w:r w:rsidRPr="00B301AF">
              <w:rPr>
                <w:sz w:val="24"/>
              </w:rPr>
              <w:t>47,755,945.90</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5</w:t>
            </w:r>
            <w:r w:rsidRPr="00B301AF">
              <w:rPr>
                <w:rFonts w:hint="eastAsia"/>
                <w:sz w:val="24"/>
              </w:rPr>
              <w:t>．利息支出</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70,698.98</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rFonts w:hint="eastAsia"/>
                <w:sz w:val="24"/>
              </w:rPr>
              <w:t>其中：卖出回购金融资产支出</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70,698.98</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sz w:val="24"/>
              </w:rPr>
              <w:t>6</w:t>
            </w:r>
            <w:r w:rsidRPr="00B301AF">
              <w:rPr>
                <w:rFonts w:hint="eastAsia"/>
                <w:sz w:val="24"/>
              </w:rPr>
              <w:t>．其他费用</w:t>
            </w:r>
          </w:p>
        </w:tc>
        <w:tc>
          <w:tcPr>
            <w:tcW w:w="993" w:type="dxa"/>
            <w:vAlign w:val="center"/>
          </w:tcPr>
          <w:p w:rsidR="00707FDA" w:rsidRPr="00B301AF" w:rsidRDefault="00707FDA" w:rsidP="00072FC7">
            <w:pPr>
              <w:widowControl/>
              <w:autoSpaceDE w:val="0"/>
              <w:autoSpaceDN w:val="0"/>
              <w:ind w:right="-15"/>
              <w:jc w:val="center"/>
              <w:textAlignment w:val="bottom"/>
              <w:rPr>
                <w:sz w:val="24"/>
              </w:rPr>
            </w:pPr>
            <w:r w:rsidRPr="00B301AF">
              <w:t>7.4.7.20</w:t>
            </w:r>
          </w:p>
        </w:tc>
        <w:tc>
          <w:tcPr>
            <w:tcW w:w="2409" w:type="dxa"/>
            <w:vAlign w:val="center"/>
          </w:tcPr>
          <w:p w:rsidR="00707FDA" w:rsidRPr="00B301AF" w:rsidRDefault="00707FDA" w:rsidP="001C5FC7">
            <w:pPr>
              <w:spacing w:before="29" w:line="288" w:lineRule="auto"/>
              <w:jc w:val="right"/>
              <w:rPr>
                <w:sz w:val="24"/>
              </w:rPr>
            </w:pPr>
            <w:r w:rsidRPr="00B301AF">
              <w:rPr>
                <w:sz w:val="24"/>
              </w:rPr>
              <w:t>506,300.17</w:t>
            </w:r>
          </w:p>
        </w:tc>
        <w:tc>
          <w:tcPr>
            <w:tcW w:w="2194" w:type="dxa"/>
            <w:vAlign w:val="center"/>
          </w:tcPr>
          <w:p w:rsidR="00707FDA" w:rsidRPr="00B301AF" w:rsidRDefault="00707FDA" w:rsidP="001C5FC7">
            <w:pPr>
              <w:spacing w:before="29" w:line="288" w:lineRule="auto"/>
              <w:jc w:val="right"/>
              <w:rPr>
                <w:sz w:val="24"/>
              </w:rPr>
            </w:pPr>
            <w:r w:rsidRPr="00B301AF">
              <w:rPr>
                <w:sz w:val="24"/>
              </w:rPr>
              <w:t>506,491.50</w:t>
            </w:r>
          </w:p>
        </w:tc>
      </w:tr>
      <w:tr w:rsidR="00B301AF" w:rsidRPr="00B301AF" w:rsidTr="007468E6">
        <w:tc>
          <w:tcPr>
            <w:tcW w:w="3402" w:type="dxa"/>
            <w:vAlign w:val="center"/>
          </w:tcPr>
          <w:p w:rsidR="00707FDA" w:rsidRPr="00B301AF" w:rsidRDefault="00707FDA" w:rsidP="003F4597">
            <w:pPr>
              <w:spacing w:before="29" w:line="288" w:lineRule="auto"/>
              <w:rPr>
                <w:b/>
                <w:sz w:val="24"/>
              </w:rPr>
            </w:pPr>
            <w:r w:rsidRPr="00B301AF">
              <w:rPr>
                <w:rFonts w:hint="eastAsia"/>
                <w:b/>
                <w:sz w:val="24"/>
              </w:rPr>
              <w:t>三、利润总额（亏损总额以</w:t>
            </w:r>
            <w:r w:rsidR="009A4B06" w:rsidRPr="00B301AF">
              <w:rPr>
                <w:b/>
                <w:sz w:val="24"/>
              </w:rPr>
              <w:t>“-”</w:t>
            </w:r>
            <w:r w:rsidRPr="00B301AF">
              <w:rPr>
                <w:rFonts w:hint="eastAsia"/>
                <w:b/>
                <w:sz w:val="24"/>
              </w:rPr>
              <w:t>号填列）</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b/>
                <w:sz w:val="24"/>
              </w:rPr>
            </w:pPr>
            <w:r w:rsidRPr="00B301AF">
              <w:rPr>
                <w:b/>
                <w:sz w:val="24"/>
              </w:rPr>
              <w:t>-443,181,078.55</w:t>
            </w:r>
          </w:p>
        </w:tc>
        <w:tc>
          <w:tcPr>
            <w:tcW w:w="2194" w:type="dxa"/>
            <w:vAlign w:val="center"/>
          </w:tcPr>
          <w:p w:rsidR="00707FDA" w:rsidRPr="00B301AF" w:rsidRDefault="00707FDA" w:rsidP="001C5FC7">
            <w:pPr>
              <w:spacing w:before="29" w:line="288" w:lineRule="auto"/>
              <w:jc w:val="right"/>
              <w:rPr>
                <w:b/>
                <w:sz w:val="24"/>
              </w:rPr>
            </w:pPr>
            <w:r w:rsidRPr="00B301AF">
              <w:rPr>
                <w:b/>
                <w:sz w:val="24"/>
              </w:rPr>
              <w:t>2,888,682,082.47</w:t>
            </w:r>
          </w:p>
        </w:tc>
      </w:tr>
      <w:tr w:rsidR="00B301AF" w:rsidRPr="00B301AF" w:rsidTr="007468E6">
        <w:tc>
          <w:tcPr>
            <w:tcW w:w="3402" w:type="dxa"/>
            <w:vAlign w:val="center"/>
          </w:tcPr>
          <w:p w:rsidR="00707FDA" w:rsidRPr="00B301AF" w:rsidRDefault="00707FDA" w:rsidP="003F4597">
            <w:pPr>
              <w:spacing w:before="29" w:line="288" w:lineRule="auto"/>
              <w:rPr>
                <w:sz w:val="24"/>
              </w:rPr>
            </w:pPr>
            <w:r w:rsidRPr="00B301AF">
              <w:rPr>
                <w:rFonts w:hint="eastAsia"/>
                <w:sz w:val="24"/>
              </w:rPr>
              <w:t>减：所得税费用</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sz w:val="24"/>
              </w:rPr>
            </w:pPr>
            <w:r w:rsidRPr="00B301AF">
              <w:rPr>
                <w:sz w:val="24"/>
              </w:rPr>
              <w:t>-</w:t>
            </w:r>
          </w:p>
        </w:tc>
        <w:tc>
          <w:tcPr>
            <w:tcW w:w="2194" w:type="dxa"/>
            <w:vAlign w:val="center"/>
          </w:tcPr>
          <w:p w:rsidR="00707FDA" w:rsidRPr="00B301AF" w:rsidRDefault="00707FDA" w:rsidP="001C5FC7">
            <w:pPr>
              <w:spacing w:before="29" w:line="288" w:lineRule="auto"/>
              <w:jc w:val="right"/>
              <w:rPr>
                <w:sz w:val="24"/>
              </w:rPr>
            </w:pPr>
            <w:r w:rsidRPr="00B301AF">
              <w:rPr>
                <w:sz w:val="24"/>
              </w:rPr>
              <w:t>-</w:t>
            </w:r>
          </w:p>
        </w:tc>
      </w:tr>
      <w:tr w:rsidR="00707FDA" w:rsidRPr="00B301AF" w:rsidTr="007468E6">
        <w:tc>
          <w:tcPr>
            <w:tcW w:w="3402" w:type="dxa"/>
            <w:vAlign w:val="center"/>
          </w:tcPr>
          <w:p w:rsidR="00707FDA" w:rsidRPr="00B301AF" w:rsidRDefault="00707FDA" w:rsidP="003F4597">
            <w:pPr>
              <w:spacing w:before="29" w:line="288" w:lineRule="auto"/>
              <w:rPr>
                <w:b/>
                <w:sz w:val="24"/>
              </w:rPr>
            </w:pPr>
            <w:r w:rsidRPr="00B301AF">
              <w:rPr>
                <w:rFonts w:hint="eastAsia"/>
                <w:b/>
                <w:sz w:val="24"/>
              </w:rPr>
              <w:t>四、净利润（净亏损以</w:t>
            </w:r>
            <w:r w:rsidR="009A4B06" w:rsidRPr="00B301AF">
              <w:rPr>
                <w:b/>
                <w:sz w:val="24"/>
              </w:rPr>
              <w:t>“-”</w:t>
            </w:r>
            <w:r w:rsidRPr="00B301AF">
              <w:rPr>
                <w:rFonts w:hint="eastAsia"/>
                <w:b/>
                <w:sz w:val="24"/>
              </w:rPr>
              <w:t>号填列）</w:t>
            </w:r>
          </w:p>
        </w:tc>
        <w:tc>
          <w:tcPr>
            <w:tcW w:w="993" w:type="dxa"/>
            <w:vAlign w:val="center"/>
          </w:tcPr>
          <w:p w:rsidR="00707FDA" w:rsidRPr="00B301AF" w:rsidRDefault="00707FDA" w:rsidP="00072FC7">
            <w:pPr>
              <w:widowControl/>
              <w:autoSpaceDE w:val="0"/>
              <w:autoSpaceDN w:val="0"/>
              <w:ind w:right="-15"/>
              <w:jc w:val="center"/>
              <w:textAlignment w:val="bottom"/>
              <w:rPr>
                <w:sz w:val="24"/>
              </w:rPr>
            </w:pPr>
          </w:p>
        </w:tc>
        <w:tc>
          <w:tcPr>
            <w:tcW w:w="2409" w:type="dxa"/>
            <w:vAlign w:val="center"/>
          </w:tcPr>
          <w:p w:rsidR="00707FDA" w:rsidRPr="00B301AF" w:rsidRDefault="00707FDA" w:rsidP="001C5FC7">
            <w:pPr>
              <w:spacing w:before="29" w:line="288" w:lineRule="auto"/>
              <w:jc w:val="right"/>
              <w:rPr>
                <w:b/>
                <w:sz w:val="24"/>
              </w:rPr>
            </w:pPr>
            <w:r w:rsidRPr="00B301AF">
              <w:rPr>
                <w:b/>
                <w:sz w:val="24"/>
              </w:rPr>
              <w:t>-443,181,078.55</w:t>
            </w:r>
          </w:p>
        </w:tc>
        <w:tc>
          <w:tcPr>
            <w:tcW w:w="2194" w:type="dxa"/>
            <w:vAlign w:val="center"/>
          </w:tcPr>
          <w:p w:rsidR="00707FDA" w:rsidRPr="00B301AF" w:rsidRDefault="00707FDA" w:rsidP="001C5FC7">
            <w:pPr>
              <w:spacing w:before="29" w:line="288" w:lineRule="auto"/>
              <w:jc w:val="right"/>
              <w:rPr>
                <w:b/>
                <w:sz w:val="24"/>
              </w:rPr>
            </w:pPr>
            <w:r w:rsidRPr="00B301AF">
              <w:rPr>
                <w:b/>
                <w:sz w:val="24"/>
              </w:rPr>
              <w:t>2,888,682,082.47</w:t>
            </w:r>
          </w:p>
        </w:tc>
      </w:tr>
    </w:tbl>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B301AF">
        <w:rPr>
          <w:rFonts w:ascii="Times New Roman" w:hAnsi="Times New Roman"/>
          <w:kern w:val="0"/>
          <w:szCs w:val="24"/>
        </w:rPr>
        <w:t xml:space="preserve">7.3 </w:t>
      </w:r>
      <w:r w:rsidRPr="00B301AF">
        <w:rPr>
          <w:rFonts w:ascii="Times New Roman" w:hAnsi="Times New Roman" w:hint="eastAsia"/>
          <w:kern w:val="0"/>
          <w:szCs w:val="24"/>
        </w:rPr>
        <w:t>所有者权益（基金净值）变动表</w:t>
      </w:r>
      <w:bookmarkEnd w:id="56"/>
      <w:bookmarkEnd w:id="57"/>
    </w:p>
    <w:p w:rsidR="001A59F9" w:rsidRPr="00B301AF" w:rsidRDefault="001A59F9" w:rsidP="004C51A0">
      <w:pPr>
        <w:spacing w:before="29" w:line="288" w:lineRule="auto"/>
        <w:rPr>
          <w:sz w:val="24"/>
        </w:rPr>
      </w:pPr>
      <w:r w:rsidRPr="00B301AF">
        <w:rPr>
          <w:rFonts w:hint="eastAsia"/>
          <w:sz w:val="24"/>
        </w:rPr>
        <w:t>会计主体：</w:t>
      </w:r>
      <w:r w:rsidRPr="00B301AF">
        <w:rPr>
          <w:sz w:val="24"/>
        </w:rPr>
        <w:t>交银施罗德蓝筹混合型证券投资基金</w:t>
      </w:r>
    </w:p>
    <w:p w:rsidR="001A59F9" w:rsidRPr="00B301AF" w:rsidRDefault="001A59F9" w:rsidP="004C51A0">
      <w:pPr>
        <w:spacing w:before="29" w:line="288" w:lineRule="auto"/>
        <w:rPr>
          <w:sz w:val="24"/>
        </w:rPr>
      </w:pPr>
      <w:r w:rsidRPr="00B301AF">
        <w:rPr>
          <w:rFonts w:hint="eastAsia"/>
          <w:sz w:val="24"/>
        </w:rPr>
        <w:t>本报告期：</w:t>
      </w:r>
      <w:r w:rsidR="00F64FAD" w:rsidRPr="00B301AF">
        <w:rPr>
          <w:sz w:val="24"/>
        </w:rPr>
        <w:t>2016</w:t>
      </w:r>
      <w:r w:rsidR="00F64FAD" w:rsidRPr="00B301AF">
        <w:rPr>
          <w:sz w:val="24"/>
        </w:rPr>
        <w:t>年</w:t>
      </w:r>
      <w:r w:rsidR="00F64FAD" w:rsidRPr="00B301AF">
        <w:rPr>
          <w:sz w:val="24"/>
        </w:rPr>
        <w:t>1</w:t>
      </w:r>
      <w:r w:rsidR="00F64FAD" w:rsidRPr="00B301AF">
        <w:rPr>
          <w:sz w:val="24"/>
        </w:rPr>
        <w:t>月</w:t>
      </w:r>
      <w:r w:rsidR="00F64FAD" w:rsidRPr="00B301AF">
        <w:rPr>
          <w:sz w:val="24"/>
        </w:rPr>
        <w:t>1</w:t>
      </w:r>
      <w:r w:rsidR="00F64FAD" w:rsidRPr="00B301AF">
        <w:rPr>
          <w:sz w:val="24"/>
        </w:rPr>
        <w:t>日</w:t>
      </w:r>
      <w:r w:rsidRPr="00B301AF">
        <w:rPr>
          <w:rFonts w:hint="eastAsia"/>
          <w:sz w:val="24"/>
        </w:rPr>
        <w:t>至</w:t>
      </w:r>
      <w:r w:rsidR="00F64FAD" w:rsidRPr="00B301AF">
        <w:rPr>
          <w:sz w:val="24"/>
        </w:rPr>
        <w:t>2016</w:t>
      </w:r>
      <w:r w:rsidR="00F64FAD" w:rsidRPr="00B301AF">
        <w:rPr>
          <w:sz w:val="24"/>
        </w:rPr>
        <w:t>年</w:t>
      </w:r>
      <w:r w:rsidR="00F64FAD" w:rsidRPr="00B301AF">
        <w:rPr>
          <w:sz w:val="24"/>
        </w:rPr>
        <w:t>12</w:t>
      </w:r>
      <w:r w:rsidR="00F64FAD" w:rsidRPr="00B301AF">
        <w:rPr>
          <w:sz w:val="24"/>
        </w:rPr>
        <w:t>月</w:t>
      </w:r>
      <w:r w:rsidR="00F64FAD" w:rsidRPr="00B301AF">
        <w:rPr>
          <w:sz w:val="24"/>
        </w:rPr>
        <w:t>31</w:t>
      </w:r>
      <w:r w:rsidR="00F64FAD" w:rsidRPr="00B301AF">
        <w:rPr>
          <w:sz w:val="24"/>
        </w:rPr>
        <w:t>日</w:t>
      </w:r>
    </w:p>
    <w:p w:rsidR="001A59F9" w:rsidRPr="00B301AF" w:rsidRDefault="001A59F9" w:rsidP="00696586">
      <w:pPr>
        <w:autoSpaceDE w:val="0"/>
        <w:autoSpaceDN w:val="0"/>
        <w:adjustRightInd w:val="0"/>
        <w:spacing w:before="29" w:line="288" w:lineRule="auto"/>
        <w:ind w:left="15"/>
        <w:jc w:val="right"/>
        <w:rPr>
          <w:kern w:val="0"/>
          <w:sz w:val="24"/>
        </w:rPr>
      </w:pPr>
      <w:r w:rsidRPr="00B301AF">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B301AF" w:rsidRPr="00B301AF" w:rsidTr="00705A28">
        <w:tc>
          <w:tcPr>
            <w:tcW w:w="3459" w:type="dxa"/>
            <w:vMerge w:val="restart"/>
            <w:vAlign w:val="center"/>
          </w:tcPr>
          <w:p w:rsidR="001A59F9" w:rsidRPr="00B301AF" w:rsidRDefault="001A59F9" w:rsidP="00D34C2B">
            <w:pPr>
              <w:spacing w:before="29" w:line="288" w:lineRule="auto"/>
              <w:jc w:val="center"/>
              <w:rPr>
                <w:b/>
                <w:sz w:val="24"/>
              </w:rPr>
            </w:pPr>
            <w:r w:rsidRPr="00B301AF">
              <w:rPr>
                <w:rFonts w:hint="eastAsia"/>
                <w:b/>
                <w:sz w:val="24"/>
              </w:rPr>
              <w:t>项目</w:t>
            </w:r>
          </w:p>
        </w:tc>
        <w:tc>
          <w:tcPr>
            <w:tcW w:w="3459" w:type="dxa"/>
            <w:gridSpan w:val="3"/>
            <w:vAlign w:val="center"/>
          </w:tcPr>
          <w:p w:rsidR="001A59F9" w:rsidRPr="00B301AF" w:rsidRDefault="001A59F9" w:rsidP="00D34C2B">
            <w:pPr>
              <w:spacing w:before="29" w:line="288" w:lineRule="auto"/>
              <w:jc w:val="center"/>
              <w:rPr>
                <w:b/>
                <w:sz w:val="24"/>
              </w:rPr>
            </w:pPr>
            <w:r w:rsidRPr="00B301AF">
              <w:rPr>
                <w:rFonts w:hint="eastAsia"/>
                <w:b/>
                <w:sz w:val="24"/>
              </w:rPr>
              <w:t>本期</w:t>
            </w:r>
          </w:p>
          <w:p w:rsidR="001A59F9" w:rsidRPr="00B301AF" w:rsidRDefault="00F64FAD" w:rsidP="00D34C2B">
            <w:pPr>
              <w:pStyle w:val="af6"/>
              <w:spacing w:before="29" w:beforeAutospacing="0" w:after="0" w:afterAutospacing="0" w:line="288" w:lineRule="auto"/>
              <w:jc w:val="center"/>
              <w:rPr>
                <w:rFonts w:ascii="Times New Roman" w:hAnsi="Times New Roman"/>
                <w:b/>
                <w:kern w:val="2"/>
              </w:rPr>
            </w:pPr>
            <w:r w:rsidRPr="00B301AF">
              <w:rPr>
                <w:rFonts w:ascii="Times New Roman" w:hAnsi="Times New Roman"/>
                <w:b/>
                <w:kern w:val="2"/>
              </w:rPr>
              <w:t>2016</w:t>
            </w:r>
            <w:r w:rsidRPr="00B301AF">
              <w:rPr>
                <w:rFonts w:ascii="Times New Roman" w:hAnsi="Times New Roman"/>
                <w:b/>
                <w:kern w:val="2"/>
              </w:rPr>
              <w:t>年</w:t>
            </w:r>
            <w:r w:rsidRPr="00B301AF">
              <w:rPr>
                <w:rFonts w:ascii="Times New Roman" w:hAnsi="Times New Roman"/>
                <w:b/>
                <w:kern w:val="2"/>
              </w:rPr>
              <w:t>1</w:t>
            </w:r>
            <w:r w:rsidRPr="00B301AF">
              <w:rPr>
                <w:rFonts w:ascii="Times New Roman" w:hAnsi="Times New Roman"/>
                <w:b/>
                <w:kern w:val="2"/>
              </w:rPr>
              <w:t>月</w:t>
            </w:r>
            <w:r w:rsidRPr="00B301AF">
              <w:rPr>
                <w:rFonts w:ascii="Times New Roman" w:hAnsi="Times New Roman"/>
                <w:b/>
                <w:kern w:val="2"/>
              </w:rPr>
              <w:t>1</w:t>
            </w:r>
            <w:r w:rsidRPr="00B301AF">
              <w:rPr>
                <w:rFonts w:ascii="Times New Roman" w:hAnsi="Times New Roman"/>
                <w:b/>
                <w:kern w:val="2"/>
              </w:rPr>
              <w:t>日</w:t>
            </w:r>
            <w:r w:rsidR="001A59F9" w:rsidRPr="00B301AF">
              <w:rPr>
                <w:rFonts w:ascii="Times New Roman" w:hAnsi="Times New Roman" w:hint="eastAsia"/>
                <w:b/>
                <w:kern w:val="2"/>
              </w:rPr>
              <w:t>至</w:t>
            </w:r>
            <w:r w:rsidRPr="00B301AF">
              <w:rPr>
                <w:rFonts w:ascii="Times New Roman" w:hAnsi="Times New Roman"/>
                <w:b/>
                <w:kern w:val="2"/>
              </w:rPr>
              <w:t>2016</w:t>
            </w:r>
            <w:r w:rsidRPr="00B301AF">
              <w:rPr>
                <w:rFonts w:ascii="Times New Roman" w:hAnsi="Times New Roman"/>
                <w:b/>
                <w:kern w:val="2"/>
              </w:rPr>
              <w:t>年</w:t>
            </w:r>
            <w:r w:rsidRPr="00B301AF">
              <w:rPr>
                <w:rFonts w:ascii="Times New Roman" w:hAnsi="Times New Roman"/>
                <w:b/>
                <w:kern w:val="2"/>
              </w:rPr>
              <w:t>12</w:t>
            </w:r>
            <w:r w:rsidRPr="00B301AF">
              <w:rPr>
                <w:rFonts w:ascii="Times New Roman" w:hAnsi="Times New Roman"/>
                <w:b/>
                <w:kern w:val="2"/>
              </w:rPr>
              <w:t>月</w:t>
            </w:r>
            <w:r w:rsidRPr="00B301AF">
              <w:rPr>
                <w:rFonts w:ascii="Times New Roman" w:hAnsi="Times New Roman"/>
                <w:b/>
                <w:kern w:val="2"/>
              </w:rPr>
              <w:t>31</w:t>
            </w:r>
            <w:r w:rsidRPr="00B301AF">
              <w:rPr>
                <w:rFonts w:ascii="Times New Roman" w:hAnsi="Times New Roman"/>
                <w:b/>
                <w:kern w:val="2"/>
              </w:rPr>
              <w:t>日</w:t>
            </w:r>
          </w:p>
        </w:tc>
      </w:tr>
      <w:tr w:rsidR="00B301AF" w:rsidRPr="00B301AF" w:rsidTr="00705A28">
        <w:tc>
          <w:tcPr>
            <w:tcW w:w="3459" w:type="dxa"/>
            <w:vMerge/>
            <w:vAlign w:val="center"/>
          </w:tcPr>
          <w:p w:rsidR="001A59F9" w:rsidRPr="00B301AF" w:rsidRDefault="001A59F9" w:rsidP="00D34C2B">
            <w:pPr>
              <w:spacing w:before="29" w:line="288" w:lineRule="auto"/>
              <w:jc w:val="center"/>
              <w:rPr>
                <w:b/>
                <w:sz w:val="24"/>
              </w:rPr>
            </w:pPr>
          </w:p>
        </w:tc>
        <w:tc>
          <w:tcPr>
            <w:tcW w:w="3459" w:type="dxa"/>
            <w:vAlign w:val="center"/>
          </w:tcPr>
          <w:p w:rsidR="001A59F9" w:rsidRPr="00B301AF" w:rsidRDefault="001A59F9" w:rsidP="00D34C2B">
            <w:pPr>
              <w:spacing w:before="29" w:line="288" w:lineRule="auto"/>
              <w:jc w:val="center"/>
              <w:rPr>
                <w:b/>
                <w:sz w:val="24"/>
              </w:rPr>
            </w:pPr>
            <w:r w:rsidRPr="00B301AF">
              <w:rPr>
                <w:rFonts w:hint="eastAsia"/>
                <w:b/>
                <w:sz w:val="24"/>
              </w:rPr>
              <w:t>实收基金</w:t>
            </w:r>
          </w:p>
        </w:tc>
        <w:tc>
          <w:tcPr>
            <w:tcW w:w="3459" w:type="dxa"/>
            <w:vAlign w:val="center"/>
          </w:tcPr>
          <w:p w:rsidR="001A59F9" w:rsidRPr="00B301AF" w:rsidRDefault="001A59F9" w:rsidP="00D34C2B">
            <w:pPr>
              <w:spacing w:before="29" w:line="288" w:lineRule="auto"/>
              <w:jc w:val="center"/>
              <w:rPr>
                <w:b/>
                <w:sz w:val="24"/>
              </w:rPr>
            </w:pPr>
            <w:r w:rsidRPr="00B301AF">
              <w:rPr>
                <w:rFonts w:hint="eastAsia"/>
                <w:b/>
                <w:sz w:val="24"/>
              </w:rPr>
              <w:t>未分配利润</w:t>
            </w:r>
          </w:p>
        </w:tc>
        <w:tc>
          <w:tcPr>
            <w:tcW w:w="3459" w:type="dxa"/>
            <w:vAlign w:val="center"/>
          </w:tcPr>
          <w:p w:rsidR="001A59F9" w:rsidRPr="00B301AF" w:rsidRDefault="001A59F9" w:rsidP="00D34C2B">
            <w:pPr>
              <w:spacing w:before="29" w:line="288" w:lineRule="auto"/>
              <w:jc w:val="center"/>
              <w:rPr>
                <w:b/>
                <w:sz w:val="24"/>
              </w:rPr>
            </w:pPr>
            <w:r w:rsidRPr="00B301AF">
              <w:rPr>
                <w:rFonts w:hint="eastAsia"/>
                <w:b/>
                <w:sz w:val="24"/>
              </w:rPr>
              <w:t>所有者权益合计</w:t>
            </w:r>
          </w:p>
        </w:tc>
      </w:tr>
      <w:tr w:rsidR="00B301AF" w:rsidRPr="00B301AF" w:rsidTr="00705A28">
        <w:tc>
          <w:tcPr>
            <w:tcW w:w="3459" w:type="dxa"/>
            <w:vAlign w:val="center"/>
          </w:tcPr>
          <w:p w:rsidR="001A59F9" w:rsidRPr="00B301AF" w:rsidRDefault="001A59F9" w:rsidP="00D34C2B">
            <w:pPr>
              <w:spacing w:before="29" w:line="288" w:lineRule="auto"/>
              <w:rPr>
                <w:sz w:val="24"/>
              </w:rPr>
            </w:pPr>
            <w:r w:rsidRPr="00B301AF">
              <w:rPr>
                <w:rFonts w:hint="eastAsia"/>
                <w:sz w:val="24"/>
              </w:rPr>
              <w:t>一、期初所有者权益（基金净值）</w:t>
            </w:r>
          </w:p>
        </w:tc>
        <w:tc>
          <w:tcPr>
            <w:tcW w:w="3459" w:type="dxa"/>
            <w:vAlign w:val="center"/>
          </w:tcPr>
          <w:p w:rsidR="001A59F9" w:rsidRPr="00B301AF" w:rsidRDefault="001A59F9" w:rsidP="001C5FC7">
            <w:pPr>
              <w:spacing w:before="29" w:line="288" w:lineRule="auto"/>
              <w:jc w:val="right"/>
              <w:rPr>
                <w:sz w:val="24"/>
              </w:rPr>
            </w:pPr>
            <w:r w:rsidRPr="00B301AF">
              <w:rPr>
                <w:sz w:val="24"/>
              </w:rPr>
              <w:t>3,255,921,412.52</w:t>
            </w:r>
          </w:p>
        </w:tc>
        <w:tc>
          <w:tcPr>
            <w:tcW w:w="3459" w:type="dxa"/>
            <w:vAlign w:val="center"/>
          </w:tcPr>
          <w:p w:rsidR="001A59F9" w:rsidRPr="00B301AF" w:rsidRDefault="001A59F9" w:rsidP="001C5FC7">
            <w:pPr>
              <w:spacing w:before="29" w:line="288" w:lineRule="auto"/>
              <w:jc w:val="right"/>
              <w:rPr>
                <w:sz w:val="24"/>
              </w:rPr>
            </w:pPr>
            <w:r w:rsidRPr="00B301AF">
              <w:rPr>
                <w:sz w:val="24"/>
              </w:rPr>
              <w:t>-115,775,544.45</w:t>
            </w:r>
          </w:p>
        </w:tc>
        <w:tc>
          <w:tcPr>
            <w:tcW w:w="3459" w:type="dxa"/>
            <w:vAlign w:val="center"/>
          </w:tcPr>
          <w:p w:rsidR="001A59F9" w:rsidRPr="00B301AF" w:rsidRDefault="001A59F9" w:rsidP="001C5FC7">
            <w:pPr>
              <w:spacing w:before="29" w:line="288" w:lineRule="auto"/>
              <w:jc w:val="right"/>
              <w:rPr>
                <w:sz w:val="24"/>
              </w:rPr>
            </w:pPr>
            <w:r w:rsidRPr="00B301AF">
              <w:rPr>
                <w:sz w:val="24"/>
              </w:rPr>
              <w:t>3,140,145,868.07</w:t>
            </w:r>
          </w:p>
        </w:tc>
      </w:tr>
      <w:tr w:rsidR="00B301AF" w:rsidRPr="00B301AF" w:rsidTr="00705A28">
        <w:tc>
          <w:tcPr>
            <w:tcW w:w="3459" w:type="dxa"/>
            <w:vAlign w:val="center"/>
          </w:tcPr>
          <w:p w:rsidR="001A59F9" w:rsidRPr="00B301AF" w:rsidRDefault="001A59F9" w:rsidP="00D34C2B">
            <w:pPr>
              <w:spacing w:before="29" w:line="288" w:lineRule="auto"/>
              <w:rPr>
                <w:sz w:val="24"/>
              </w:rPr>
            </w:pPr>
            <w:r w:rsidRPr="00B301AF">
              <w:rPr>
                <w:rFonts w:hint="eastAsia"/>
                <w:sz w:val="24"/>
              </w:rPr>
              <w:t>二、本期经营活动产生的基金净值变动数（本期利润）</w:t>
            </w:r>
          </w:p>
        </w:tc>
        <w:tc>
          <w:tcPr>
            <w:tcW w:w="3459" w:type="dxa"/>
            <w:vAlign w:val="center"/>
          </w:tcPr>
          <w:p w:rsidR="001A59F9" w:rsidRPr="00B301AF" w:rsidRDefault="001A59F9" w:rsidP="001C5FC7">
            <w:pPr>
              <w:spacing w:before="29" w:line="288" w:lineRule="auto"/>
              <w:jc w:val="right"/>
              <w:rPr>
                <w:sz w:val="24"/>
              </w:rPr>
            </w:pPr>
            <w:r w:rsidRPr="00B301AF">
              <w:rPr>
                <w:sz w:val="24"/>
              </w:rPr>
              <w:t>-</w:t>
            </w:r>
          </w:p>
        </w:tc>
        <w:tc>
          <w:tcPr>
            <w:tcW w:w="3459" w:type="dxa"/>
            <w:vAlign w:val="center"/>
          </w:tcPr>
          <w:p w:rsidR="001A59F9" w:rsidRPr="00B301AF" w:rsidRDefault="001A59F9" w:rsidP="001C5FC7">
            <w:pPr>
              <w:spacing w:before="29" w:line="288" w:lineRule="auto"/>
              <w:jc w:val="right"/>
              <w:rPr>
                <w:sz w:val="24"/>
              </w:rPr>
            </w:pPr>
            <w:r w:rsidRPr="00B301AF">
              <w:rPr>
                <w:sz w:val="24"/>
              </w:rPr>
              <w:t>-443,181,078.55</w:t>
            </w:r>
          </w:p>
        </w:tc>
        <w:tc>
          <w:tcPr>
            <w:tcW w:w="3459" w:type="dxa"/>
            <w:vAlign w:val="center"/>
          </w:tcPr>
          <w:p w:rsidR="001A59F9" w:rsidRPr="00B301AF" w:rsidRDefault="001A59F9" w:rsidP="001C5FC7">
            <w:pPr>
              <w:spacing w:before="29" w:line="288" w:lineRule="auto"/>
              <w:jc w:val="right"/>
              <w:rPr>
                <w:sz w:val="24"/>
              </w:rPr>
            </w:pPr>
            <w:r w:rsidRPr="00B301AF">
              <w:rPr>
                <w:sz w:val="24"/>
              </w:rPr>
              <w:t>-443,181,078.55</w:t>
            </w:r>
          </w:p>
        </w:tc>
      </w:tr>
      <w:tr w:rsidR="00B301AF" w:rsidRPr="00B301AF" w:rsidTr="00705A28">
        <w:tc>
          <w:tcPr>
            <w:tcW w:w="3459" w:type="dxa"/>
            <w:vAlign w:val="center"/>
          </w:tcPr>
          <w:p w:rsidR="001A59F9" w:rsidRPr="00B301AF" w:rsidRDefault="001A59F9" w:rsidP="00D34C2B">
            <w:pPr>
              <w:spacing w:before="29" w:line="288" w:lineRule="auto"/>
              <w:rPr>
                <w:sz w:val="24"/>
              </w:rPr>
            </w:pPr>
            <w:r w:rsidRPr="00B301AF">
              <w:rPr>
                <w:rFonts w:hint="eastAsia"/>
                <w:sz w:val="24"/>
              </w:rPr>
              <w:t>三、本期基金份额交易产生的基金净值变动数（净值减少以</w:t>
            </w:r>
            <w:r w:rsidR="00C37A8A" w:rsidRPr="00B301AF">
              <w:rPr>
                <w:sz w:val="24"/>
              </w:rPr>
              <w:t>“-”</w:t>
            </w:r>
            <w:r w:rsidRPr="00B301AF">
              <w:rPr>
                <w:rFonts w:hint="eastAsia"/>
                <w:sz w:val="24"/>
              </w:rPr>
              <w:t>号填列）</w:t>
            </w:r>
          </w:p>
        </w:tc>
        <w:tc>
          <w:tcPr>
            <w:tcW w:w="3459" w:type="dxa"/>
            <w:vAlign w:val="center"/>
          </w:tcPr>
          <w:p w:rsidR="001A59F9" w:rsidRPr="00B301AF" w:rsidRDefault="001A59F9" w:rsidP="001C5FC7">
            <w:pPr>
              <w:spacing w:before="29" w:line="288" w:lineRule="auto"/>
              <w:jc w:val="right"/>
              <w:rPr>
                <w:sz w:val="24"/>
              </w:rPr>
            </w:pPr>
            <w:r w:rsidRPr="00B301AF">
              <w:rPr>
                <w:sz w:val="24"/>
              </w:rPr>
              <w:t>-222,511,567.30</w:t>
            </w:r>
          </w:p>
        </w:tc>
        <w:tc>
          <w:tcPr>
            <w:tcW w:w="3459" w:type="dxa"/>
            <w:vAlign w:val="center"/>
          </w:tcPr>
          <w:p w:rsidR="001A59F9" w:rsidRPr="00B301AF" w:rsidRDefault="001A59F9" w:rsidP="001C5FC7">
            <w:pPr>
              <w:spacing w:before="29" w:line="288" w:lineRule="auto"/>
              <w:jc w:val="right"/>
              <w:rPr>
                <w:sz w:val="24"/>
              </w:rPr>
            </w:pPr>
            <w:r w:rsidRPr="00B301AF">
              <w:rPr>
                <w:sz w:val="24"/>
              </w:rPr>
              <w:t>35,999,661.89</w:t>
            </w:r>
          </w:p>
        </w:tc>
        <w:tc>
          <w:tcPr>
            <w:tcW w:w="3459" w:type="dxa"/>
            <w:vAlign w:val="center"/>
          </w:tcPr>
          <w:p w:rsidR="001A59F9" w:rsidRPr="00B301AF" w:rsidRDefault="001A59F9" w:rsidP="001C5FC7">
            <w:pPr>
              <w:spacing w:before="29" w:line="288" w:lineRule="auto"/>
              <w:jc w:val="right"/>
              <w:rPr>
                <w:sz w:val="24"/>
              </w:rPr>
            </w:pPr>
            <w:r w:rsidRPr="00B301AF">
              <w:rPr>
                <w:sz w:val="24"/>
              </w:rPr>
              <w:t>-186,511,905.41</w:t>
            </w:r>
          </w:p>
        </w:tc>
      </w:tr>
      <w:tr w:rsidR="00B301AF" w:rsidRPr="00B301AF" w:rsidTr="00705A28">
        <w:tc>
          <w:tcPr>
            <w:tcW w:w="3459" w:type="dxa"/>
            <w:vAlign w:val="center"/>
          </w:tcPr>
          <w:p w:rsidR="001A59F9" w:rsidRPr="00B301AF" w:rsidRDefault="001A59F9" w:rsidP="00D34C2B">
            <w:pPr>
              <w:spacing w:before="29" w:line="288" w:lineRule="auto"/>
              <w:rPr>
                <w:sz w:val="24"/>
              </w:rPr>
            </w:pPr>
            <w:r w:rsidRPr="00B301AF">
              <w:rPr>
                <w:rFonts w:hint="eastAsia"/>
                <w:sz w:val="24"/>
              </w:rPr>
              <w:t>其中：</w:t>
            </w:r>
            <w:r w:rsidRPr="00B301AF">
              <w:rPr>
                <w:sz w:val="24"/>
              </w:rPr>
              <w:t>1.</w:t>
            </w:r>
            <w:r w:rsidRPr="00B301AF">
              <w:rPr>
                <w:rFonts w:hint="eastAsia"/>
                <w:sz w:val="24"/>
              </w:rPr>
              <w:t>基金申购款</w:t>
            </w:r>
          </w:p>
        </w:tc>
        <w:tc>
          <w:tcPr>
            <w:tcW w:w="3459" w:type="dxa"/>
            <w:vAlign w:val="center"/>
          </w:tcPr>
          <w:p w:rsidR="001A59F9" w:rsidRPr="00B301AF" w:rsidRDefault="001A59F9" w:rsidP="001C5FC7">
            <w:pPr>
              <w:spacing w:before="29" w:line="288" w:lineRule="auto"/>
              <w:jc w:val="right"/>
              <w:rPr>
                <w:sz w:val="24"/>
              </w:rPr>
            </w:pPr>
            <w:r w:rsidRPr="00B301AF">
              <w:rPr>
                <w:sz w:val="24"/>
              </w:rPr>
              <w:t>108,038,217.28</w:t>
            </w:r>
          </w:p>
        </w:tc>
        <w:tc>
          <w:tcPr>
            <w:tcW w:w="3459" w:type="dxa"/>
            <w:vAlign w:val="center"/>
          </w:tcPr>
          <w:p w:rsidR="001A59F9" w:rsidRPr="00B301AF" w:rsidRDefault="001A59F9" w:rsidP="001C5FC7">
            <w:pPr>
              <w:spacing w:before="29" w:line="288" w:lineRule="auto"/>
              <w:jc w:val="right"/>
              <w:rPr>
                <w:sz w:val="24"/>
              </w:rPr>
            </w:pPr>
            <w:r w:rsidRPr="00B301AF">
              <w:rPr>
                <w:sz w:val="24"/>
              </w:rPr>
              <w:t>-22,354,228.07</w:t>
            </w:r>
          </w:p>
        </w:tc>
        <w:tc>
          <w:tcPr>
            <w:tcW w:w="3459" w:type="dxa"/>
            <w:vAlign w:val="center"/>
          </w:tcPr>
          <w:p w:rsidR="001A59F9" w:rsidRPr="00B301AF" w:rsidRDefault="001A59F9" w:rsidP="001C5FC7">
            <w:pPr>
              <w:spacing w:before="29" w:line="288" w:lineRule="auto"/>
              <w:jc w:val="right"/>
              <w:rPr>
                <w:sz w:val="24"/>
              </w:rPr>
            </w:pPr>
            <w:r w:rsidRPr="00B301AF">
              <w:rPr>
                <w:sz w:val="24"/>
              </w:rPr>
              <w:t>85,683,989.21</w:t>
            </w:r>
          </w:p>
        </w:tc>
      </w:tr>
      <w:tr w:rsidR="00B301AF" w:rsidRPr="00B301AF" w:rsidTr="00705A28">
        <w:tc>
          <w:tcPr>
            <w:tcW w:w="3459" w:type="dxa"/>
            <w:vAlign w:val="center"/>
          </w:tcPr>
          <w:p w:rsidR="001A59F9" w:rsidRPr="00B301AF" w:rsidRDefault="001A59F9" w:rsidP="00540257">
            <w:pPr>
              <w:spacing w:before="29" w:line="288" w:lineRule="auto"/>
              <w:ind w:firstLineChars="250" w:firstLine="600"/>
              <w:rPr>
                <w:sz w:val="24"/>
              </w:rPr>
            </w:pPr>
            <w:r w:rsidRPr="00B301AF">
              <w:rPr>
                <w:sz w:val="24"/>
              </w:rPr>
              <w:t>2.</w:t>
            </w:r>
            <w:r w:rsidRPr="00B301AF">
              <w:rPr>
                <w:rFonts w:hint="eastAsia"/>
                <w:sz w:val="24"/>
              </w:rPr>
              <w:t>基金赎回款</w:t>
            </w:r>
          </w:p>
        </w:tc>
        <w:tc>
          <w:tcPr>
            <w:tcW w:w="3459" w:type="dxa"/>
            <w:vAlign w:val="center"/>
          </w:tcPr>
          <w:p w:rsidR="001A59F9" w:rsidRPr="00B301AF" w:rsidRDefault="001A59F9" w:rsidP="001C5FC7">
            <w:pPr>
              <w:spacing w:before="29" w:line="288" w:lineRule="auto"/>
              <w:jc w:val="right"/>
              <w:rPr>
                <w:sz w:val="24"/>
              </w:rPr>
            </w:pPr>
            <w:r w:rsidRPr="00B301AF">
              <w:rPr>
                <w:sz w:val="24"/>
              </w:rPr>
              <w:t>-330,549,784.58</w:t>
            </w:r>
          </w:p>
        </w:tc>
        <w:tc>
          <w:tcPr>
            <w:tcW w:w="3459" w:type="dxa"/>
            <w:vAlign w:val="center"/>
          </w:tcPr>
          <w:p w:rsidR="001A59F9" w:rsidRPr="00B301AF" w:rsidRDefault="001A59F9" w:rsidP="001C5FC7">
            <w:pPr>
              <w:spacing w:before="29" w:line="288" w:lineRule="auto"/>
              <w:jc w:val="right"/>
              <w:rPr>
                <w:sz w:val="24"/>
              </w:rPr>
            </w:pPr>
            <w:r w:rsidRPr="00B301AF">
              <w:rPr>
                <w:sz w:val="24"/>
              </w:rPr>
              <w:t>58,353,889.96</w:t>
            </w:r>
          </w:p>
        </w:tc>
        <w:tc>
          <w:tcPr>
            <w:tcW w:w="3459" w:type="dxa"/>
            <w:vAlign w:val="center"/>
          </w:tcPr>
          <w:p w:rsidR="001A59F9" w:rsidRPr="00B301AF" w:rsidRDefault="001A59F9" w:rsidP="001C5FC7">
            <w:pPr>
              <w:spacing w:before="29" w:line="288" w:lineRule="auto"/>
              <w:jc w:val="right"/>
              <w:rPr>
                <w:sz w:val="24"/>
              </w:rPr>
            </w:pPr>
            <w:r w:rsidRPr="00B301AF">
              <w:rPr>
                <w:sz w:val="24"/>
              </w:rPr>
              <w:t>-272,195,894.62</w:t>
            </w:r>
          </w:p>
        </w:tc>
      </w:tr>
      <w:tr w:rsidR="00B301AF" w:rsidRPr="00B301AF" w:rsidTr="00705A28">
        <w:tc>
          <w:tcPr>
            <w:tcW w:w="3459" w:type="dxa"/>
            <w:vAlign w:val="center"/>
          </w:tcPr>
          <w:p w:rsidR="001A59F9" w:rsidRPr="00B301AF" w:rsidRDefault="001A59F9" w:rsidP="00D34C2B">
            <w:pPr>
              <w:spacing w:before="29" w:line="288" w:lineRule="auto"/>
              <w:rPr>
                <w:sz w:val="24"/>
              </w:rPr>
            </w:pPr>
            <w:r w:rsidRPr="00B301AF">
              <w:rPr>
                <w:rFonts w:hint="eastAsia"/>
                <w:sz w:val="24"/>
              </w:rPr>
              <w:t>四、本期向基金份额持有人分配利润产生的基金净值变动（净值减少以</w:t>
            </w:r>
            <w:r w:rsidR="00C37A8A" w:rsidRPr="00B301AF">
              <w:rPr>
                <w:sz w:val="24"/>
              </w:rPr>
              <w:t>“-”</w:t>
            </w:r>
            <w:r w:rsidRPr="00B301AF">
              <w:rPr>
                <w:rFonts w:hint="eastAsia"/>
                <w:sz w:val="24"/>
              </w:rPr>
              <w:t>号填列）</w:t>
            </w:r>
          </w:p>
        </w:tc>
        <w:tc>
          <w:tcPr>
            <w:tcW w:w="3459" w:type="dxa"/>
            <w:vAlign w:val="center"/>
          </w:tcPr>
          <w:p w:rsidR="001A59F9" w:rsidRPr="00B301AF" w:rsidRDefault="001A59F9" w:rsidP="001C5FC7">
            <w:pPr>
              <w:spacing w:before="29" w:line="288" w:lineRule="auto"/>
              <w:jc w:val="right"/>
              <w:rPr>
                <w:sz w:val="24"/>
              </w:rPr>
            </w:pPr>
            <w:r w:rsidRPr="00B301AF">
              <w:rPr>
                <w:sz w:val="24"/>
              </w:rPr>
              <w:t>-</w:t>
            </w:r>
          </w:p>
        </w:tc>
        <w:tc>
          <w:tcPr>
            <w:tcW w:w="3459" w:type="dxa"/>
            <w:vAlign w:val="center"/>
          </w:tcPr>
          <w:p w:rsidR="001A59F9" w:rsidRPr="00B301AF" w:rsidRDefault="001A59F9" w:rsidP="001C5FC7">
            <w:pPr>
              <w:spacing w:before="29" w:line="288" w:lineRule="auto"/>
              <w:jc w:val="right"/>
              <w:rPr>
                <w:sz w:val="24"/>
              </w:rPr>
            </w:pPr>
            <w:r w:rsidRPr="00B301AF">
              <w:rPr>
                <w:sz w:val="24"/>
              </w:rPr>
              <w:t>-</w:t>
            </w:r>
          </w:p>
        </w:tc>
        <w:tc>
          <w:tcPr>
            <w:tcW w:w="3459" w:type="dxa"/>
            <w:vAlign w:val="center"/>
          </w:tcPr>
          <w:p w:rsidR="001A59F9" w:rsidRPr="00B301AF" w:rsidRDefault="001A59F9" w:rsidP="001C5FC7">
            <w:pPr>
              <w:spacing w:before="29" w:line="288" w:lineRule="auto"/>
              <w:jc w:val="right"/>
              <w:rPr>
                <w:sz w:val="24"/>
              </w:rPr>
            </w:pPr>
            <w:r w:rsidRPr="00B301AF">
              <w:rPr>
                <w:sz w:val="24"/>
              </w:rPr>
              <w:t>-</w:t>
            </w:r>
          </w:p>
        </w:tc>
      </w:tr>
      <w:tr w:rsidR="00B301AF" w:rsidRPr="00B301AF" w:rsidTr="00705A28">
        <w:tc>
          <w:tcPr>
            <w:tcW w:w="3459" w:type="dxa"/>
            <w:vAlign w:val="center"/>
          </w:tcPr>
          <w:p w:rsidR="001A59F9" w:rsidRPr="00B301AF" w:rsidRDefault="001A59F9" w:rsidP="00D34C2B">
            <w:pPr>
              <w:spacing w:before="29" w:line="288" w:lineRule="auto"/>
              <w:rPr>
                <w:sz w:val="24"/>
              </w:rPr>
            </w:pPr>
            <w:r w:rsidRPr="00B301AF">
              <w:rPr>
                <w:rFonts w:hint="eastAsia"/>
                <w:sz w:val="24"/>
              </w:rPr>
              <w:t>五、期末所有者权益（基金净值）</w:t>
            </w:r>
          </w:p>
        </w:tc>
        <w:tc>
          <w:tcPr>
            <w:tcW w:w="3459" w:type="dxa"/>
            <w:vAlign w:val="center"/>
          </w:tcPr>
          <w:p w:rsidR="001A59F9" w:rsidRPr="00B301AF" w:rsidRDefault="001A59F9" w:rsidP="001C5FC7">
            <w:pPr>
              <w:spacing w:before="29" w:line="288" w:lineRule="auto"/>
              <w:jc w:val="right"/>
              <w:rPr>
                <w:sz w:val="24"/>
              </w:rPr>
            </w:pPr>
            <w:r w:rsidRPr="00B301AF">
              <w:rPr>
                <w:sz w:val="24"/>
              </w:rPr>
              <w:t>3,033,409,845.22</w:t>
            </w:r>
          </w:p>
        </w:tc>
        <w:tc>
          <w:tcPr>
            <w:tcW w:w="3459" w:type="dxa"/>
            <w:vAlign w:val="center"/>
          </w:tcPr>
          <w:p w:rsidR="001A59F9" w:rsidRPr="00B301AF" w:rsidRDefault="001A59F9" w:rsidP="001C5FC7">
            <w:pPr>
              <w:spacing w:before="29" w:line="288" w:lineRule="auto"/>
              <w:jc w:val="right"/>
              <w:rPr>
                <w:sz w:val="24"/>
              </w:rPr>
            </w:pPr>
            <w:r w:rsidRPr="00B301AF">
              <w:rPr>
                <w:sz w:val="24"/>
              </w:rPr>
              <w:t>-522,956,961.11</w:t>
            </w:r>
          </w:p>
        </w:tc>
        <w:tc>
          <w:tcPr>
            <w:tcW w:w="3459" w:type="dxa"/>
            <w:vAlign w:val="center"/>
          </w:tcPr>
          <w:p w:rsidR="001A59F9" w:rsidRPr="00B301AF" w:rsidRDefault="001A59F9" w:rsidP="001C5FC7">
            <w:pPr>
              <w:spacing w:before="29" w:line="288" w:lineRule="auto"/>
              <w:jc w:val="right"/>
              <w:rPr>
                <w:sz w:val="24"/>
              </w:rPr>
            </w:pPr>
            <w:r w:rsidRPr="00B301AF">
              <w:rPr>
                <w:sz w:val="24"/>
              </w:rPr>
              <w:t>2,510,452,884.11</w:t>
            </w:r>
          </w:p>
        </w:tc>
      </w:tr>
      <w:tr w:rsidR="00B301AF" w:rsidRPr="00B301AF" w:rsidTr="00C37A8A">
        <w:tc>
          <w:tcPr>
            <w:tcW w:w="3459" w:type="dxa"/>
            <w:vMerge w:val="restart"/>
            <w:vAlign w:val="center"/>
          </w:tcPr>
          <w:p w:rsidR="001A59F9" w:rsidRPr="00B301AF" w:rsidRDefault="001A59F9" w:rsidP="00D34C2B">
            <w:pPr>
              <w:spacing w:before="29" w:line="288" w:lineRule="auto"/>
              <w:jc w:val="center"/>
              <w:rPr>
                <w:b/>
                <w:sz w:val="24"/>
              </w:rPr>
            </w:pPr>
            <w:r w:rsidRPr="00B301AF">
              <w:rPr>
                <w:rFonts w:hint="eastAsia"/>
                <w:b/>
                <w:sz w:val="24"/>
              </w:rPr>
              <w:t>项目</w:t>
            </w:r>
          </w:p>
        </w:tc>
        <w:tc>
          <w:tcPr>
            <w:tcW w:w="3459" w:type="dxa"/>
            <w:gridSpan w:val="3"/>
            <w:vAlign w:val="center"/>
          </w:tcPr>
          <w:p w:rsidR="001A59F9" w:rsidRPr="00B301AF" w:rsidRDefault="001A59F9" w:rsidP="00D34C2B">
            <w:pPr>
              <w:spacing w:before="29" w:line="288" w:lineRule="auto"/>
              <w:jc w:val="center"/>
              <w:rPr>
                <w:b/>
                <w:sz w:val="24"/>
              </w:rPr>
            </w:pPr>
            <w:r w:rsidRPr="00B301AF">
              <w:rPr>
                <w:rFonts w:hint="eastAsia"/>
                <w:b/>
                <w:sz w:val="24"/>
              </w:rPr>
              <w:t>上年度可比期间</w:t>
            </w:r>
          </w:p>
          <w:p w:rsidR="001A59F9" w:rsidRPr="00B301AF" w:rsidRDefault="007F35DC" w:rsidP="00D34C2B">
            <w:pPr>
              <w:pStyle w:val="af6"/>
              <w:spacing w:before="29" w:beforeAutospacing="0" w:after="0" w:afterAutospacing="0" w:line="288" w:lineRule="auto"/>
              <w:jc w:val="center"/>
              <w:rPr>
                <w:rFonts w:ascii="Times New Roman" w:hAnsi="Times New Roman"/>
                <w:b/>
                <w:kern w:val="2"/>
              </w:rPr>
            </w:pPr>
            <w:r w:rsidRPr="00B301AF">
              <w:rPr>
                <w:rFonts w:ascii="Times New Roman" w:hAnsi="Times New Roman"/>
                <w:b/>
                <w:kern w:val="2"/>
              </w:rPr>
              <w:t>2015</w:t>
            </w:r>
            <w:r w:rsidRPr="00B301AF">
              <w:rPr>
                <w:rFonts w:ascii="Times New Roman" w:hAnsi="Times New Roman"/>
                <w:b/>
                <w:kern w:val="2"/>
              </w:rPr>
              <w:t>年</w:t>
            </w:r>
            <w:r w:rsidRPr="00B301AF">
              <w:rPr>
                <w:rFonts w:ascii="Times New Roman" w:hAnsi="Times New Roman"/>
                <w:b/>
                <w:kern w:val="2"/>
              </w:rPr>
              <w:t>1</w:t>
            </w:r>
            <w:r w:rsidRPr="00B301AF">
              <w:rPr>
                <w:rFonts w:ascii="Times New Roman" w:hAnsi="Times New Roman"/>
                <w:b/>
                <w:kern w:val="2"/>
              </w:rPr>
              <w:t>月</w:t>
            </w:r>
            <w:r w:rsidRPr="00B301AF">
              <w:rPr>
                <w:rFonts w:ascii="Times New Roman" w:hAnsi="Times New Roman"/>
                <w:b/>
                <w:kern w:val="2"/>
              </w:rPr>
              <w:t>1</w:t>
            </w:r>
            <w:r w:rsidRPr="00B301AF">
              <w:rPr>
                <w:rFonts w:ascii="Times New Roman" w:hAnsi="Times New Roman"/>
                <w:b/>
                <w:kern w:val="2"/>
              </w:rPr>
              <w:t>日至</w:t>
            </w:r>
            <w:r w:rsidRPr="00B301AF">
              <w:rPr>
                <w:rFonts w:ascii="Times New Roman" w:hAnsi="Times New Roman"/>
                <w:b/>
                <w:kern w:val="2"/>
              </w:rPr>
              <w:t>2015</w:t>
            </w:r>
            <w:r w:rsidRPr="00B301AF">
              <w:rPr>
                <w:rFonts w:ascii="Times New Roman" w:hAnsi="Times New Roman"/>
                <w:b/>
                <w:kern w:val="2"/>
              </w:rPr>
              <w:t>年</w:t>
            </w:r>
            <w:r w:rsidRPr="00B301AF">
              <w:rPr>
                <w:rFonts w:ascii="Times New Roman" w:hAnsi="Times New Roman"/>
                <w:b/>
                <w:kern w:val="2"/>
              </w:rPr>
              <w:t>12</w:t>
            </w:r>
            <w:r w:rsidRPr="00B301AF">
              <w:rPr>
                <w:rFonts w:ascii="Times New Roman" w:hAnsi="Times New Roman"/>
                <w:b/>
                <w:kern w:val="2"/>
              </w:rPr>
              <w:t>月</w:t>
            </w:r>
            <w:r w:rsidRPr="00B301AF">
              <w:rPr>
                <w:rFonts w:ascii="Times New Roman" w:hAnsi="Times New Roman"/>
                <w:b/>
                <w:kern w:val="2"/>
              </w:rPr>
              <w:t>31</w:t>
            </w:r>
            <w:r w:rsidRPr="00B301AF">
              <w:rPr>
                <w:rFonts w:ascii="Times New Roman" w:hAnsi="Times New Roman"/>
                <w:b/>
                <w:kern w:val="2"/>
              </w:rPr>
              <w:t>日</w:t>
            </w:r>
          </w:p>
        </w:tc>
      </w:tr>
      <w:tr w:rsidR="00B301AF" w:rsidRPr="00B301AF" w:rsidTr="00C37A8A">
        <w:tc>
          <w:tcPr>
            <w:tcW w:w="3459" w:type="dxa"/>
            <w:vMerge/>
            <w:vAlign w:val="center"/>
          </w:tcPr>
          <w:p w:rsidR="001A59F9" w:rsidRPr="00B301AF" w:rsidRDefault="001A59F9" w:rsidP="00D34C2B">
            <w:pPr>
              <w:spacing w:before="29" w:line="288" w:lineRule="auto"/>
              <w:jc w:val="center"/>
              <w:rPr>
                <w:b/>
                <w:sz w:val="24"/>
              </w:rPr>
            </w:pPr>
          </w:p>
        </w:tc>
        <w:tc>
          <w:tcPr>
            <w:tcW w:w="3459" w:type="dxa"/>
            <w:vAlign w:val="center"/>
          </w:tcPr>
          <w:p w:rsidR="001A59F9" w:rsidRPr="00B301AF" w:rsidRDefault="001A59F9" w:rsidP="000F6A8A">
            <w:pPr>
              <w:spacing w:before="29" w:line="288" w:lineRule="auto"/>
              <w:jc w:val="center"/>
              <w:rPr>
                <w:b/>
                <w:sz w:val="24"/>
              </w:rPr>
            </w:pPr>
            <w:r w:rsidRPr="00B301AF">
              <w:rPr>
                <w:rFonts w:hint="eastAsia"/>
                <w:b/>
                <w:sz w:val="24"/>
              </w:rPr>
              <w:t>实收基金</w:t>
            </w:r>
          </w:p>
        </w:tc>
        <w:tc>
          <w:tcPr>
            <w:tcW w:w="3459" w:type="dxa"/>
            <w:vAlign w:val="center"/>
          </w:tcPr>
          <w:p w:rsidR="001A59F9" w:rsidRPr="00B301AF" w:rsidRDefault="001A59F9" w:rsidP="000F6A8A">
            <w:pPr>
              <w:spacing w:before="29" w:line="288" w:lineRule="auto"/>
              <w:jc w:val="center"/>
              <w:rPr>
                <w:b/>
                <w:sz w:val="24"/>
              </w:rPr>
            </w:pPr>
            <w:r w:rsidRPr="00B301AF">
              <w:rPr>
                <w:rFonts w:hint="eastAsia"/>
                <w:b/>
                <w:sz w:val="24"/>
              </w:rPr>
              <w:t>未分配利润</w:t>
            </w:r>
          </w:p>
        </w:tc>
        <w:tc>
          <w:tcPr>
            <w:tcW w:w="3459" w:type="dxa"/>
            <w:vAlign w:val="center"/>
          </w:tcPr>
          <w:p w:rsidR="001A59F9" w:rsidRPr="00B301AF" w:rsidRDefault="001A59F9" w:rsidP="000F6A8A">
            <w:pPr>
              <w:spacing w:before="29" w:line="288" w:lineRule="auto"/>
              <w:jc w:val="center"/>
              <w:rPr>
                <w:b/>
                <w:sz w:val="24"/>
              </w:rPr>
            </w:pPr>
            <w:r w:rsidRPr="00B301AF">
              <w:rPr>
                <w:rFonts w:hint="eastAsia"/>
                <w:b/>
                <w:sz w:val="24"/>
              </w:rPr>
              <w:t>所有者权益合计</w:t>
            </w:r>
          </w:p>
        </w:tc>
      </w:tr>
      <w:tr w:rsidR="00B301AF" w:rsidRPr="00B301AF" w:rsidTr="00C37A8A">
        <w:tc>
          <w:tcPr>
            <w:tcW w:w="3459" w:type="dxa"/>
            <w:vAlign w:val="center"/>
          </w:tcPr>
          <w:p w:rsidR="001A59F9" w:rsidRPr="00B301AF" w:rsidRDefault="001A59F9" w:rsidP="00D34C2B">
            <w:pPr>
              <w:spacing w:before="29" w:line="288" w:lineRule="auto"/>
              <w:rPr>
                <w:sz w:val="24"/>
              </w:rPr>
            </w:pPr>
            <w:r w:rsidRPr="00B301AF">
              <w:rPr>
                <w:rFonts w:hint="eastAsia"/>
                <w:sz w:val="24"/>
              </w:rPr>
              <w:t>一、期初所有者权益（基金净值）</w:t>
            </w:r>
          </w:p>
        </w:tc>
        <w:tc>
          <w:tcPr>
            <w:tcW w:w="3459" w:type="dxa"/>
            <w:vAlign w:val="center"/>
          </w:tcPr>
          <w:p w:rsidR="001A59F9" w:rsidRPr="00B301AF" w:rsidRDefault="001A59F9" w:rsidP="001C5FC7">
            <w:pPr>
              <w:spacing w:before="29" w:line="288" w:lineRule="auto"/>
              <w:jc w:val="right"/>
              <w:rPr>
                <w:sz w:val="24"/>
              </w:rPr>
            </w:pPr>
            <w:r w:rsidRPr="00B301AF">
              <w:rPr>
                <w:sz w:val="24"/>
              </w:rPr>
              <w:t>8,097,846,379.61</w:t>
            </w:r>
          </w:p>
        </w:tc>
        <w:tc>
          <w:tcPr>
            <w:tcW w:w="3459" w:type="dxa"/>
            <w:vAlign w:val="center"/>
          </w:tcPr>
          <w:p w:rsidR="001A59F9" w:rsidRPr="00B301AF" w:rsidRDefault="001A59F9" w:rsidP="001C5FC7">
            <w:pPr>
              <w:spacing w:before="29" w:line="288" w:lineRule="auto"/>
              <w:jc w:val="right"/>
              <w:rPr>
                <w:sz w:val="24"/>
              </w:rPr>
            </w:pPr>
            <w:r w:rsidRPr="00B301AF">
              <w:rPr>
                <w:sz w:val="24"/>
              </w:rPr>
              <w:t>-1,485,273,683.11</w:t>
            </w:r>
          </w:p>
        </w:tc>
        <w:tc>
          <w:tcPr>
            <w:tcW w:w="3459" w:type="dxa"/>
            <w:vAlign w:val="center"/>
          </w:tcPr>
          <w:p w:rsidR="001A59F9" w:rsidRPr="00B301AF" w:rsidRDefault="001A59F9" w:rsidP="001C5FC7">
            <w:pPr>
              <w:spacing w:before="29" w:line="288" w:lineRule="auto"/>
              <w:jc w:val="right"/>
              <w:rPr>
                <w:sz w:val="24"/>
              </w:rPr>
            </w:pPr>
            <w:r w:rsidRPr="00B301AF">
              <w:rPr>
                <w:sz w:val="24"/>
              </w:rPr>
              <w:t>6,612,572,696.50</w:t>
            </w:r>
          </w:p>
        </w:tc>
      </w:tr>
      <w:tr w:rsidR="00B301AF" w:rsidRPr="00B301AF" w:rsidTr="00C37A8A">
        <w:tc>
          <w:tcPr>
            <w:tcW w:w="3459" w:type="dxa"/>
            <w:vAlign w:val="center"/>
          </w:tcPr>
          <w:p w:rsidR="001A59F9" w:rsidRPr="00B301AF" w:rsidRDefault="001A59F9" w:rsidP="00D34C2B">
            <w:pPr>
              <w:spacing w:before="29" w:line="288" w:lineRule="auto"/>
              <w:rPr>
                <w:sz w:val="24"/>
              </w:rPr>
            </w:pPr>
            <w:r w:rsidRPr="00B301AF">
              <w:rPr>
                <w:rFonts w:hint="eastAsia"/>
                <w:sz w:val="24"/>
              </w:rPr>
              <w:t>二、本期经营活动产生的基金净值变动数（本期利润）</w:t>
            </w:r>
          </w:p>
        </w:tc>
        <w:tc>
          <w:tcPr>
            <w:tcW w:w="3459" w:type="dxa"/>
            <w:vAlign w:val="center"/>
          </w:tcPr>
          <w:p w:rsidR="001A59F9" w:rsidRPr="00B301AF" w:rsidRDefault="001A59F9" w:rsidP="001C5FC7">
            <w:pPr>
              <w:spacing w:before="29" w:line="288" w:lineRule="auto"/>
              <w:jc w:val="right"/>
              <w:rPr>
                <w:sz w:val="24"/>
              </w:rPr>
            </w:pPr>
            <w:r w:rsidRPr="00B301AF">
              <w:rPr>
                <w:sz w:val="24"/>
              </w:rPr>
              <w:t>-</w:t>
            </w:r>
          </w:p>
        </w:tc>
        <w:tc>
          <w:tcPr>
            <w:tcW w:w="3459" w:type="dxa"/>
            <w:vAlign w:val="center"/>
          </w:tcPr>
          <w:p w:rsidR="001A59F9" w:rsidRPr="00B301AF" w:rsidRDefault="001A59F9" w:rsidP="001C5FC7">
            <w:pPr>
              <w:spacing w:before="29" w:line="288" w:lineRule="auto"/>
              <w:jc w:val="right"/>
              <w:rPr>
                <w:sz w:val="24"/>
              </w:rPr>
            </w:pPr>
            <w:r w:rsidRPr="00B301AF">
              <w:rPr>
                <w:sz w:val="24"/>
              </w:rPr>
              <w:t>2,888,682,082.47</w:t>
            </w:r>
          </w:p>
        </w:tc>
        <w:tc>
          <w:tcPr>
            <w:tcW w:w="3459" w:type="dxa"/>
            <w:vAlign w:val="center"/>
          </w:tcPr>
          <w:p w:rsidR="001A59F9" w:rsidRPr="00B301AF" w:rsidRDefault="001A59F9" w:rsidP="001C5FC7">
            <w:pPr>
              <w:spacing w:before="29" w:line="288" w:lineRule="auto"/>
              <w:jc w:val="right"/>
              <w:rPr>
                <w:sz w:val="24"/>
              </w:rPr>
            </w:pPr>
            <w:r w:rsidRPr="00B301AF">
              <w:rPr>
                <w:sz w:val="24"/>
              </w:rPr>
              <w:t>2,888,682,082.47</w:t>
            </w:r>
          </w:p>
        </w:tc>
      </w:tr>
      <w:tr w:rsidR="00B301AF" w:rsidRPr="00B301AF" w:rsidTr="00C37A8A">
        <w:tc>
          <w:tcPr>
            <w:tcW w:w="3459" w:type="dxa"/>
            <w:vAlign w:val="center"/>
          </w:tcPr>
          <w:p w:rsidR="001A59F9" w:rsidRPr="00B301AF" w:rsidRDefault="001A59F9" w:rsidP="00D34C2B">
            <w:pPr>
              <w:spacing w:before="29" w:line="288" w:lineRule="auto"/>
              <w:rPr>
                <w:sz w:val="24"/>
              </w:rPr>
            </w:pPr>
            <w:r w:rsidRPr="00B301AF">
              <w:rPr>
                <w:rFonts w:hint="eastAsia"/>
                <w:sz w:val="24"/>
              </w:rPr>
              <w:t>三、本期基金份额交易产生的基金净值变动数（净值减少以</w:t>
            </w:r>
            <w:r w:rsidR="00C37A8A" w:rsidRPr="00B301AF">
              <w:rPr>
                <w:sz w:val="24"/>
              </w:rPr>
              <w:t>“-”</w:t>
            </w:r>
            <w:r w:rsidRPr="00B301AF">
              <w:rPr>
                <w:rFonts w:hint="eastAsia"/>
                <w:sz w:val="24"/>
              </w:rPr>
              <w:t>号填列）</w:t>
            </w:r>
          </w:p>
        </w:tc>
        <w:tc>
          <w:tcPr>
            <w:tcW w:w="3459" w:type="dxa"/>
            <w:vAlign w:val="center"/>
          </w:tcPr>
          <w:p w:rsidR="001A59F9" w:rsidRPr="00B301AF" w:rsidRDefault="001A59F9" w:rsidP="001C5FC7">
            <w:pPr>
              <w:spacing w:before="29" w:line="288" w:lineRule="auto"/>
              <w:jc w:val="right"/>
              <w:rPr>
                <w:sz w:val="24"/>
              </w:rPr>
            </w:pPr>
            <w:r w:rsidRPr="00B301AF">
              <w:rPr>
                <w:sz w:val="24"/>
              </w:rPr>
              <w:t>-4,841,924,967.09</w:t>
            </w:r>
          </w:p>
        </w:tc>
        <w:tc>
          <w:tcPr>
            <w:tcW w:w="3459" w:type="dxa"/>
            <w:vAlign w:val="center"/>
          </w:tcPr>
          <w:p w:rsidR="001A59F9" w:rsidRPr="00B301AF" w:rsidRDefault="001A59F9" w:rsidP="001C5FC7">
            <w:pPr>
              <w:spacing w:before="29" w:line="288" w:lineRule="auto"/>
              <w:jc w:val="right"/>
              <w:rPr>
                <w:sz w:val="24"/>
              </w:rPr>
            </w:pPr>
            <w:r w:rsidRPr="00B301AF">
              <w:rPr>
                <w:sz w:val="24"/>
              </w:rPr>
              <w:t>-890,090,789.30</w:t>
            </w:r>
          </w:p>
        </w:tc>
        <w:tc>
          <w:tcPr>
            <w:tcW w:w="3459" w:type="dxa"/>
            <w:vAlign w:val="center"/>
          </w:tcPr>
          <w:p w:rsidR="001A59F9" w:rsidRPr="00B301AF" w:rsidRDefault="001A59F9" w:rsidP="001C5FC7">
            <w:pPr>
              <w:spacing w:before="29" w:line="288" w:lineRule="auto"/>
              <w:jc w:val="right"/>
              <w:rPr>
                <w:sz w:val="24"/>
              </w:rPr>
            </w:pPr>
            <w:r w:rsidRPr="00B301AF">
              <w:rPr>
                <w:sz w:val="24"/>
              </w:rPr>
              <w:t>-5,732,015,756.39</w:t>
            </w:r>
          </w:p>
        </w:tc>
      </w:tr>
      <w:tr w:rsidR="00B301AF" w:rsidRPr="00B301AF" w:rsidTr="00C37A8A">
        <w:tc>
          <w:tcPr>
            <w:tcW w:w="3459" w:type="dxa"/>
            <w:vAlign w:val="center"/>
          </w:tcPr>
          <w:p w:rsidR="001A59F9" w:rsidRPr="00B301AF" w:rsidRDefault="001A59F9" w:rsidP="00D34C2B">
            <w:pPr>
              <w:spacing w:before="29" w:line="288" w:lineRule="auto"/>
              <w:rPr>
                <w:sz w:val="24"/>
              </w:rPr>
            </w:pPr>
            <w:r w:rsidRPr="00B301AF">
              <w:rPr>
                <w:rFonts w:hint="eastAsia"/>
                <w:sz w:val="24"/>
              </w:rPr>
              <w:t>其中：</w:t>
            </w:r>
            <w:r w:rsidRPr="00B301AF">
              <w:rPr>
                <w:sz w:val="24"/>
              </w:rPr>
              <w:t>1.</w:t>
            </w:r>
            <w:r w:rsidRPr="00B301AF">
              <w:rPr>
                <w:rFonts w:hint="eastAsia"/>
                <w:sz w:val="24"/>
              </w:rPr>
              <w:t>基金申购款</w:t>
            </w:r>
          </w:p>
        </w:tc>
        <w:tc>
          <w:tcPr>
            <w:tcW w:w="3459" w:type="dxa"/>
            <w:vAlign w:val="center"/>
          </w:tcPr>
          <w:p w:rsidR="001A59F9" w:rsidRPr="00B301AF" w:rsidRDefault="001A59F9" w:rsidP="001C5FC7">
            <w:pPr>
              <w:spacing w:before="29" w:line="288" w:lineRule="auto"/>
              <w:jc w:val="right"/>
              <w:rPr>
                <w:sz w:val="24"/>
              </w:rPr>
            </w:pPr>
            <w:r w:rsidRPr="00B301AF">
              <w:rPr>
                <w:sz w:val="24"/>
              </w:rPr>
              <w:t>670,181,936.35</w:t>
            </w:r>
          </w:p>
        </w:tc>
        <w:tc>
          <w:tcPr>
            <w:tcW w:w="3459" w:type="dxa"/>
            <w:vAlign w:val="center"/>
          </w:tcPr>
          <w:p w:rsidR="001A59F9" w:rsidRPr="00B301AF" w:rsidRDefault="001A59F9" w:rsidP="001C5FC7">
            <w:pPr>
              <w:spacing w:before="29" w:line="288" w:lineRule="auto"/>
              <w:jc w:val="right"/>
              <w:rPr>
                <w:sz w:val="24"/>
              </w:rPr>
            </w:pPr>
            <w:r w:rsidRPr="00B301AF">
              <w:rPr>
                <w:sz w:val="24"/>
              </w:rPr>
              <w:t>-48,126,537.11</w:t>
            </w:r>
          </w:p>
        </w:tc>
        <w:tc>
          <w:tcPr>
            <w:tcW w:w="3459" w:type="dxa"/>
            <w:vAlign w:val="center"/>
          </w:tcPr>
          <w:p w:rsidR="001A59F9" w:rsidRPr="00B301AF" w:rsidRDefault="001A59F9" w:rsidP="001C5FC7">
            <w:pPr>
              <w:spacing w:before="29" w:line="288" w:lineRule="auto"/>
              <w:jc w:val="right"/>
              <w:rPr>
                <w:sz w:val="24"/>
              </w:rPr>
            </w:pPr>
            <w:r w:rsidRPr="00B301AF">
              <w:rPr>
                <w:sz w:val="24"/>
              </w:rPr>
              <w:t>622,055,399.24</w:t>
            </w:r>
          </w:p>
        </w:tc>
      </w:tr>
      <w:tr w:rsidR="00B301AF" w:rsidRPr="00B301AF" w:rsidTr="00C37A8A">
        <w:tc>
          <w:tcPr>
            <w:tcW w:w="3459" w:type="dxa"/>
            <w:vAlign w:val="center"/>
          </w:tcPr>
          <w:p w:rsidR="001A59F9" w:rsidRPr="00B301AF" w:rsidRDefault="001A59F9" w:rsidP="00540257">
            <w:pPr>
              <w:spacing w:before="29" w:line="288" w:lineRule="auto"/>
              <w:ind w:firstLineChars="250" w:firstLine="600"/>
              <w:rPr>
                <w:sz w:val="24"/>
              </w:rPr>
            </w:pPr>
            <w:r w:rsidRPr="00B301AF">
              <w:rPr>
                <w:sz w:val="24"/>
              </w:rPr>
              <w:t>2.</w:t>
            </w:r>
            <w:r w:rsidRPr="00B301AF">
              <w:rPr>
                <w:rFonts w:hint="eastAsia"/>
                <w:sz w:val="24"/>
              </w:rPr>
              <w:t>基金赎回款</w:t>
            </w:r>
          </w:p>
        </w:tc>
        <w:tc>
          <w:tcPr>
            <w:tcW w:w="3459" w:type="dxa"/>
            <w:vAlign w:val="center"/>
          </w:tcPr>
          <w:p w:rsidR="001A59F9" w:rsidRPr="00B301AF" w:rsidRDefault="001A59F9" w:rsidP="001C5FC7">
            <w:pPr>
              <w:spacing w:before="29" w:line="288" w:lineRule="auto"/>
              <w:jc w:val="right"/>
              <w:rPr>
                <w:sz w:val="24"/>
              </w:rPr>
            </w:pPr>
            <w:r w:rsidRPr="00B301AF">
              <w:rPr>
                <w:sz w:val="24"/>
              </w:rPr>
              <w:t>-5,512,106,903.44</w:t>
            </w:r>
          </w:p>
        </w:tc>
        <w:tc>
          <w:tcPr>
            <w:tcW w:w="3459" w:type="dxa"/>
            <w:vAlign w:val="center"/>
          </w:tcPr>
          <w:p w:rsidR="001A59F9" w:rsidRPr="00B301AF" w:rsidRDefault="001A59F9" w:rsidP="001C5FC7">
            <w:pPr>
              <w:spacing w:before="29" w:line="288" w:lineRule="auto"/>
              <w:jc w:val="right"/>
              <w:rPr>
                <w:sz w:val="24"/>
              </w:rPr>
            </w:pPr>
            <w:r w:rsidRPr="00B301AF">
              <w:rPr>
                <w:sz w:val="24"/>
              </w:rPr>
              <w:t>-841,964,252.19</w:t>
            </w:r>
          </w:p>
        </w:tc>
        <w:tc>
          <w:tcPr>
            <w:tcW w:w="3459" w:type="dxa"/>
            <w:vAlign w:val="center"/>
          </w:tcPr>
          <w:p w:rsidR="001A59F9" w:rsidRPr="00B301AF" w:rsidRDefault="001A59F9" w:rsidP="001C5FC7">
            <w:pPr>
              <w:spacing w:before="29" w:line="288" w:lineRule="auto"/>
              <w:jc w:val="right"/>
              <w:rPr>
                <w:sz w:val="24"/>
              </w:rPr>
            </w:pPr>
            <w:r w:rsidRPr="00B301AF">
              <w:rPr>
                <w:sz w:val="24"/>
              </w:rPr>
              <w:t>-6,354,071,155.63</w:t>
            </w:r>
          </w:p>
        </w:tc>
      </w:tr>
      <w:tr w:rsidR="00B301AF" w:rsidRPr="00B301AF" w:rsidTr="00C37A8A">
        <w:tc>
          <w:tcPr>
            <w:tcW w:w="3459" w:type="dxa"/>
            <w:vAlign w:val="center"/>
          </w:tcPr>
          <w:p w:rsidR="001A59F9" w:rsidRPr="00B301AF" w:rsidRDefault="001A59F9" w:rsidP="00D34C2B">
            <w:pPr>
              <w:spacing w:before="29" w:line="288" w:lineRule="auto"/>
              <w:rPr>
                <w:sz w:val="24"/>
              </w:rPr>
            </w:pPr>
            <w:r w:rsidRPr="00B301AF">
              <w:rPr>
                <w:rFonts w:hint="eastAsia"/>
                <w:sz w:val="24"/>
              </w:rPr>
              <w:t>四、本期向基金份额持有人分配利润产生的基金净值变动（净值减少以</w:t>
            </w:r>
            <w:r w:rsidR="00C37A8A" w:rsidRPr="00B301AF">
              <w:rPr>
                <w:sz w:val="24"/>
              </w:rPr>
              <w:t>“-”</w:t>
            </w:r>
            <w:r w:rsidRPr="00B301AF">
              <w:rPr>
                <w:rFonts w:hint="eastAsia"/>
                <w:sz w:val="24"/>
              </w:rPr>
              <w:t>号填列）</w:t>
            </w:r>
          </w:p>
        </w:tc>
        <w:tc>
          <w:tcPr>
            <w:tcW w:w="3459" w:type="dxa"/>
            <w:vAlign w:val="center"/>
          </w:tcPr>
          <w:p w:rsidR="001A59F9" w:rsidRPr="00B301AF" w:rsidRDefault="001A59F9" w:rsidP="001C5FC7">
            <w:pPr>
              <w:spacing w:before="29" w:line="288" w:lineRule="auto"/>
              <w:jc w:val="right"/>
              <w:rPr>
                <w:sz w:val="24"/>
              </w:rPr>
            </w:pPr>
            <w:r w:rsidRPr="00B301AF">
              <w:rPr>
                <w:sz w:val="24"/>
              </w:rPr>
              <w:t>-</w:t>
            </w:r>
          </w:p>
        </w:tc>
        <w:tc>
          <w:tcPr>
            <w:tcW w:w="3459" w:type="dxa"/>
            <w:vAlign w:val="center"/>
          </w:tcPr>
          <w:p w:rsidR="001A59F9" w:rsidRPr="00B301AF" w:rsidRDefault="001A59F9" w:rsidP="001C5FC7">
            <w:pPr>
              <w:spacing w:before="29" w:line="288" w:lineRule="auto"/>
              <w:jc w:val="right"/>
              <w:rPr>
                <w:sz w:val="24"/>
              </w:rPr>
            </w:pPr>
            <w:r w:rsidRPr="00B301AF">
              <w:rPr>
                <w:sz w:val="24"/>
              </w:rPr>
              <w:t>-629,093,154.51</w:t>
            </w:r>
          </w:p>
        </w:tc>
        <w:tc>
          <w:tcPr>
            <w:tcW w:w="3459" w:type="dxa"/>
            <w:vAlign w:val="center"/>
          </w:tcPr>
          <w:p w:rsidR="001A59F9" w:rsidRPr="00B301AF" w:rsidRDefault="001A59F9" w:rsidP="001C5FC7">
            <w:pPr>
              <w:spacing w:before="29" w:line="288" w:lineRule="auto"/>
              <w:jc w:val="right"/>
              <w:rPr>
                <w:sz w:val="24"/>
              </w:rPr>
            </w:pPr>
            <w:r w:rsidRPr="00B301AF">
              <w:rPr>
                <w:sz w:val="24"/>
              </w:rPr>
              <w:t>-629,093,154.51</w:t>
            </w:r>
          </w:p>
        </w:tc>
      </w:tr>
      <w:tr w:rsidR="00B301AF" w:rsidRPr="00B301AF" w:rsidTr="00C37A8A">
        <w:tc>
          <w:tcPr>
            <w:tcW w:w="3459" w:type="dxa"/>
            <w:vAlign w:val="center"/>
          </w:tcPr>
          <w:p w:rsidR="001A59F9" w:rsidRPr="00B301AF" w:rsidRDefault="001A59F9" w:rsidP="00D34C2B">
            <w:pPr>
              <w:spacing w:before="29" w:line="288" w:lineRule="auto"/>
              <w:rPr>
                <w:sz w:val="24"/>
              </w:rPr>
            </w:pPr>
            <w:r w:rsidRPr="00B301AF">
              <w:rPr>
                <w:rFonts w:hint="eastAsia"/>
                <w:sz w:val="24"/>
              </w:rPr>
              <w:t>五、期末所有者权益（基金净值）</w:t>
            </w:r>
          </w:p>
        </w:tc>
        <w:tc>
          <w:tcPr>
            <w:tcW w:w="3459" w:type="dxa"/>
            <w:vAlign w:val="center"/>
          </w:tcPr>
          <w:p w:rsidR="001A59F9" w:rsidRPr="00B301AF" w:rsidRDefault="001A59F9" w:rsidP="001C5FC7">
            <w:pPr>
              <w:spacing w:before="29" w:line="288" w:lineRule="auto"/>
              <w:jc w:val="right"/>
              <w:rPr>
                <w:sz w:val="24"/>
              </w:rPr>
            </w:pPr>
            <w:r w:rsidRPr="00B301AF">
              <w:rPr>
                <w:sz w:val="24"/>
              </w:rPr>
              <w:t>3,255,921,412.52</w:t>
            </w:r>
          </w:p>
        </w:tc>
        <w:tc>
          <w:tcPr>
            <w:tcW w:w="3459" w:type="dxa"/>
            <w:vAlign w:val="center"/>
          </w:tcPr>
          <w:p w:rsidR="001A59F9" w:rsidRPr="00B301AF" w:rsidRDefault="001A59F9" w:rsidP="001C5FC7">
            <w:pPr>
              <w:spacing w:before="29" w:line="288" w:lineRule="auto"/>
              <w:jc w:val="right"/>
              <w:rPr>
                <w:sz w:val="24"/>
              </w:rPr>
            </w:pPr>
            <w:r w:rsidRPr="00B301AF">
              <w:rPr>
                <w:sz w:val="24"/>
              </w:rPr>
              <w:t>-115,775,544.45</w:t>
            </w:r>
          </w:p>
        </w:tc>
        <w:tc>
          <w:tcPr>
            <w:tcW w:w="3459" w:type="dxa"/>
            <w:vAlign w:val="center"/>
          </w:tcPr>
          <w:p w:rsidR="001A59F9" w:rsidRPr="00B301AF" w:rsidRDefault="001A59F9" w:rsidP="001C5FC7">
            <w:pPr>
              <w:spacing w:before="29" w:line="288" w:lineRule="auto"/>
              <w:jc w:val="right"/>
              <w:rPr>
                <w:sz w:val="24"/>
              </w:rPr>
            </w:pPr>
            <w:r w:rsidRPr="00B301AF">
              <w:rPr>
                <w:sz w:val="24"/>
              </w:rPr>
              <w:t>3,140,145,868.07</w:t>
            </w:r>
          </w:p>
        </w:tc>
      </w:tr>
    </w:tbl>
    <w:p w:rsidR="001F790F" w:rsidRPr="00B301AF" w:rsidRDefault="001F790F" w:rsidP="00AF31CF">
      <w:pPr>
        <w:spacing w:before="29" w:line="288" w:lineRule="auto"/>
        <w:rPr>
          <w:sz w:val="24"/>
        </w:rPr>
      </w:pPr>
      <w:r w:rsidRPr="00B301AF">
        <w:rPr>
          <w:rFonts w:hint="eastAsia"/>
          <w:sz w:val="24"/>
        </w:rPr>
        <w:t>报表附注为财务报表的组成部分。</w:t>
      </w:r>
    </w:p>
    <w:p w:rsidR="001F790F" w:rsidRPr="00B301AF" w:rsidRDefault="001F790F" w:rsidP="00AF31CF">
      <w:pPr>
        <w:spacing w:before="29" w:line="288" w:lineRule="auto"/>
        <w:rPr>
          <w:sz w:val="24"/>
        </w:rPr>
      </w:pPr>
      <w:r w:rsidRPr="00B301AF">
        <w:rPr>
          <w:rFonts w:hint="eastAsia"/>
          <w:sz w:val="24"/>
        </w:rPr>
        <w:t>本报告</w:t>
      </w:r>
      <w:r w:rsidR="00B4640F" w:rsidRPr="00B301AF">
        <w:rPr>
          <w:rFonts w:hint="eastAsia"/>
          <w:sz w:val="24"/>
        </w:rPr>
        <w:t>页码（序号）从</w:t>
      </w:r>
      <w:r w:rsidRPr="00B301AF">
        <w:rPr>
          <w:rFonts w:hint="eastAsia"/>
          <w:sz w:val="24"/>
        </w:rPr>
        <w:t>7.1</w:t>
      </w:r>
      <w:r w:rsidRPr="00B301AF">
        <w:rPr>
          <w:rFonts w:hint="eastAsia"/>
          <w:sz w:val="24"/>
        </w:rPr>
        <w:t>至</w:t>
      </w:r>
      <w:r w:rsidRPr="00B301AF">
        <w:rPr>
          <w:rFonts w:hint="eastAsia"/>
          <w:sz w:val="24"/>
        </w:rPr>
        <w:t>7.4</w:t>
      </w:r>
      <w:r w:rsidRPr="00B301AF">
        <w:rPr>
          <w:rFonts w:hint="eastAsia"/>
          <w:sz w:val="24"/>
        </w:rPr>
        <w:t>，财务报表由下列负责人签署：</w:t>
      </w:r>
    </w:p>
    <w:p w:rsidR="001F790F" w:rsidRPr="00B301AF" w:rsidRDefault="00177405" w:rsidP="00AF31CF">
      <w:pPr>
        <w:spacing w:before="29" w:line="288" w:lineRule="auto"/>
        <w:rPr>
          <w:sz w:val="24"/>
        </w:rPr>
      </w:pPr>
      <w:r w:rsidRPr="00B301AF">
        <w:rPr>
          <w:rFonts w:hint="eastAsia"/>
          <w:sz w:val="24"/>
        </w:rPr>
        <w:t>基金管理人</w:t>
      </w:r>
      <w:r w:rsidR="001F790F" w:rsidRPr="00B301AF">
        <w:rPr>
          <w:rFonts w:hint="eastAsia"/>
          <w:sz w:val="24"/>
        </w:rPr>
        <w:t>负责人：阮红，主管会计工作负责人：夏华龙，会计机构负责人：单江</w:t>
      </w:r>
    </w:p>
    <w:p w:rsidR="001A59F9" w:rsidRPr="00B301AF" w:rsidRDefault="001A59F9" w:rsidP="00C51C77">
      <w:pPr>
        <w:spacing w:line="360" w:lineRule="auto"/>
        <w:ind w:firstLineChars="200" w:firstLine="420"/>
        <w:rPr>
          <w:rFonts w:asciiTheme="minorEastAsia" w:eastAsiaTheme="minorEastAsia" w:hAnsiTheme="minorEastAsia"/>
          <w:szCs w:val="21"/>
        </w:rPr>
      </w:pPr>
    </w:p>
    <w:p w:rsidR="001A59F9" w:rsidRPr="00B301AF"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B301AF">
        <w:rPr>
          <w:rFonts w:ascii="Times New Roman" w:hAnsi="Times New Roman"/>
          <w:kern w:val="0"/>
          <w:szCs w:val="24"/>
        </w:rPr>
        <w:t xml:space="preserve">7.4 </w:t>
      </w:r>
      <w:r w:rsidRPr="00B301AF">
        <w:rPr>
          <w:rFonts w:ascii="Times New Roman" w:hAnsi="Times New Roman" w:hint="eastAsia"/>
          <w:kern w:val="0"/>
          <w:szCs w:val="24"/>
        </w:rPr>
        <w:t>报表附注</w:t>
      </w:r>
      <w:bookmarkEnd w:id="58"/>
      <w:bookmarkEnd w:id="59"/>
    </w:p>
    <w:p w:rsidR="001A59F9" w:rsidRPr="00B301AF" w:rsidRDefault="001A59F9" w:rsidP="00701155">
      <w:pPr>
        <w:pStyle w:val="20"/>
        <w:spacing w:before="29" w:after="0" w:line="288" w:lineRule="auto"/>
        <w:rPr>
          <w:rFonts w:ascii="Times New Roman" w:hAnsi="Times New Roman"/>
          <w:kern w:val="0"/>
          <w:szCs w:val="24"/>
        </w:rPr>
      </w:pPr>
      <w:r w:rsidRPr="00B301AF">
        <w:rPr>
          <w:rFonts w:ascii="Times New Roman" w:hAnsi="Times New Roman"/>
          <w:kern w:val="0"/>
          <w:szCs w:val="24"/>
        </w:rPr>
        <w:t>7.4.1</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基金基本情况</w:t>
      </w:r>
    </w:p>
    <w:p w:rsidR="00CC2F48" w:rsidRPr="00B301AF" w:rsidRDefault="00422B48">
      <w:pPr>
        <w:spacing w:before="29" w:line="288" w:lineRule="auto"/>
        <w:ind w:firstLineChars="200" w:firstLine="480"/>
        <w:rPr>
          <w:sz w:val="24"/>
        </w:rPr>
      </w:pPr>
      <w:r w:rsidRPr="00B301AF">
        <w:rPr>
          <w:sz w:val="24"/>
        </w:rPr>
        <w:t>交银施罗德蓝筹混合型证券投资基金</w:t>
      </w:r>
      <w:r w:rsidRPr="00B301AF">
        <w:rPr>
          <w:sz w:val="24"/>
        </w:rPr>
        <w:t>(</w:t>
      </w:r>
      <w:r w:rsidRPr="00B301AF">
        <w:rPr>
          <w:sz w:val="24"/>
        </w:rPr>
        <w:t>原名为交银施罗德蓝筹股票证券投资基金，以下简称</w:t>
      </w:r>
      <w:r w:rsidRPr="00B301AF">
        <w:rPr>
          <w:sz w:val="24"/>
        </w:rPr>
        <w:t>“</w:t>
      </w:r>
      <w:r w:rsidRPr="00B301AF">
        <w:rPr>
          <w:sz w:val="24"/>
        </w:rPr>
        <w:t>本基金</w:t>
      </w:r>
      <w:r w:rsidRPr="00B301AF">
        <w:rPr>
          <w:sz w:val="24"/>
        </w:rPr>
        <w:t>”)</w:t>
      </w:r>
      <w:r w:rsidRPr="00B301AF">
        <w:rPr>
          <w:sz w:val="24"/>
        </w:rPr>
        <w:t>经中国证券监督管理委员会</w:t>
      </w:r>
      <w:r w:rsidRPr="00B301AF">
        <w:rPr>
          <w:sz w:val="24"/>
        </w:rPr>
        <w:t>(</w:t>
      </w:r>
      <w:r w:rsidRPr="00B301AF">
        <w:rPr>
          <w:sz w:val="24"/>
        </w:rPr>
        <w:t>以下简称</w:t>
      </w:r>
      <w:r w:rsidRPr="00B301AF">
        <w:rPr>
          <w:sz w:val="24"/>
        </w:rPr>
        <w:t>“</w:t>
      </w:r>
      <w:r w:rsidRPr="00B301AF">
        <w:rPr>
          <w:sz w:val="24"/>
        </w:rPr>
        <w:t>中国证监会</w:t>
      </w:r>
      <w:r w:rsidRPr="00B301AF">
        <w:rPr>
          <w:sz w:val="24"/>
        </w:rPr>
        <w:t>”)</w:t>
      </w:r>
      <w:r w:rsidRPr="00B301AF">
        <w:rPr>
          <w:sz w:val="24"/>
        </w:rPr>
        <w:t>证监基金字</w:t>
      </w:r>
      <w:r w:rsidRPr="00B301AF">
        <w:rPr>
          <w:sz w:val="24"/>
        </w:rPr>
        <w:t>[2007]</w:t>
      </w:r>
      <w:r w:rsidRPr="00B301AF">
        <w:rPr>
          <w:sz w:val="24"/>
        </w:rPr>
        <w:t>第</w:t>
      </w:r>
      <w:r w:rsidRPr="00B301AF">
        <w:rPr>
          <w:sz w:val="24"/>
        </w:rPr>
        <w:t>205</w:t>
      </w:r>
      <w:r w:rsidRPr="00B301AF">
        <w:rPr>
          <w:sz w:val="24"/>
        </w:rPr>
        <w:t>号《关于同意交银施罗德蓝筹股票证券投资基金募集的批复》核准，由交银施罗德基金管理有限公司依照《中华人民共和国证券投资基金法》和《交银施罗德蓝筹股票证券投资基金基金合同》负责公开募集。本基金为契约型开放式，存续期限不定，首次设立募集不包括认购资金利息共募集人民币</w:t>
      </w:r>
      <w:r w:rsidRPr="00B301AF">
        <w:rPr>
          <w:sz w:val="24"/>
        </w:rPr>
        <w:t>11,741,756,475.13</w:t>
      </w:r>
      <w:r w:rsidRPr="00B301AF">
        <w:rPr>
          <w:sz w:val="24"/>
        </w:rPr>
        <w:t>元，业经普华永道中天会计师事务所有限公司普华永</w:t>
      </w:r>
      <w:r w:rsidRPr="00B301AF">
        <w:rPr>
          <w:sz w:val="24"/>
        </w:rPr>
        <w:t>道中天验字</w:t>
      </w:r>
      <w:r w:rsidRPr="00B301AF">
        <w:rPr>
          <w:sz w:val="24"/>
        </w:rPr>
        <w:t>(2007)</w:t>
      </w:r>
      <w:r w:rsidRPr="00B301AF">
        <w:rPr>
          <w:sz w:val="24"/>
        </w:rPr>
        <w:t>第</w:t>
      </w:r>
      <w:r w:rsidRPr="00B301AF">
        <w:rPr>
          <w:sz w:val="24"/>
        </w:rPr>
        <w:t>105</w:t>
      </w:r>
      <w:r w:rsidRPr="00B301AF">
        <w:rPr>
          <w:sz w:val="24"/>
        </w:rPr>
        <w:t>号验资报告予以验证。经向中国证监会备案，《交银施罗德蓝筹股票证券投资基金基金合同》于</w:t>
      </w:r>
      <w:r w:rsidRPr="00B301AF">
        <w:rPr>
          <w:sz w:val="24"/>
        </w:rPr>
        <w:t>2007</w:t>
      </w:r>
      <w:r w:rsidRPr="00B301AF">
        <w:rPr>
          <w:sz w:val="24"/>
        </w:rPr>
        <w:t>年</w:t>
      </w:r>
      <w:r w:rsidRPr="00B301AF">
        <w:rPr>
          <w:sz w:val="24"/>
        </w:rPr>
        <w:t>8</w:t>
      </w:r>
      <w:r w:rsidRPr="00B301AF">
        <w:rPr>
          <w:sz w:val="24"/>
        </w:rPr>
        <w:t>月</w:t>
      </w:r>
      <w:r w:rsidRPr="00B301AF">
        <w:rPr>
          <w:sz w:val="24"/>
        </w:rPr>
        <w:t>8</w:t>
      </w:r>
      <w:r w:rsidRPr="00B301AF">
        <w:rPr>
          <w:sz w:val="24"/>
        </w:rPr>
        <w:t>日正式生效，基金合同生效日的基金份额总额为</w:t>
      </w:r>
      <w:r w:rsidRPr="00B301AF">
        <w:rPr>
          <w:sz w:val="24"/>
        </w:rPr>
        <w:t>11,743,885,724.35</w:t>
      </w:r>
      <w:r w:rsidRPr="00B301AF">
        <w:rPr>
          <w:sz w:val="24"/>
        </w:rPr>
        <w:t>份基金份额，其中认购资金利息折合</w:t>
      </w:r>
      <w:r w:rsidRPr="00B301AF">
        <w:rPr>
          <w:sz w:val="24"/>
        </w:rPr>
        <w:t>2,129,249.22</w:t>
      </w:r>
      <w:r w:rsidRPr="00B301AF">
        <w:rPr>
          <w:sz w:val="24"/>
        </w:rPr>
        <w:t>份基金份额。本基金的基金管理人为交银施罗德基金管理有限公司，基金托管人为中国建设银行股份有限公司。</w:t>
      </w:r>
    </w:p>
    <w:p w:rsidR="00CC2F48" w:rsidRPr="00B301AF" w:rsidRDefault="00422B48">
      <w:pPr>
        <w:spacing w:before="29" w:line="288" w:lineRule="auto"/>
        <w:ind w:firstLineChars="200" w:firstLine="480"/>
        <w:rPr>
          <w:sz w:val="24"/>
        </w:rPr>
      </w:pPr>
      <w:r w:rsidRPr="00B301AF">
        <w:rPr>
          <w:sz w:val="24"/>
        </w:rPr>
        <w:t>根据</w:t>
      </w:r>
      <w:r w:rsidRPr="00B301AF">
        <w:rPr>
          <w:sz w:val="24"/>
        </w:rPr>
        <w:t>2014</w:t>
      </w:r>
      <w:r w:rsidRPr="00B301AF">
        <w:rPr>
          <w:sz w:val="24"/>
        </w:rPr>
        <w:t>年中国证监会令第</w:t>
      </w:r>
      <w:r w:rsidRPr="00B301AF">
        <w:rPr>
          <w:sz w:val="24"/>
        </w:rPr>
        <w:t>104</w:t>
      </w:r>
      <w:r w:rsidRPr="00B301AF">
        <w:rPr>
          <w:sz w:val="24"/>
        </w:rPr>
        <w:t>号《公开募集证券投资基金运作管理办法》及基金管理人于</w:t>
      </w:r>
      <w:r w:rsidRPr="00B301AF">
        <w:rPr>
          <w:sz w:val="24"/>
        </w:rPr>
        <w:t>2015</w:t>
      </w:r>
      <w:r w:rsidRPr="00B301AF">
        <w:rPr>
          <w:sz w:val="24"/>
        </w:rPr>
        <w:t>年</w:t>
      </w:r>
      <w:r w:rsidRPr="00B301AF">
        <w:rPr>
          <w:sz w:val="24"/>
        </w:rPr>
        <w:t>8</w:t>
      </w:r>
      <w:r w:rsidRPr="00B301AF">
        <w:rPr>
          <w:sz w:val="24"/>
        </w:rPr>
        <w:t>月</w:t>
      </w:r>
      <w:r w:rsidRPr="00B301AF">
        <w:rPr>
          <w:sz w:val="24"/>
        </w:rPr>
        <w:t>5</w:t>
      </w:r>
      <w:r w:rsidRPr="00B301AF">
        <w:rPr>
          <w:sz w:val="24"/>
        </w:rPr>
        <w:t>日发布的《交银施罗德基金管理有限公司关于旗下部分</w:t>
      </w:r>
      <w:r w:rsidRPr="00B301AF">
        <w:rPr>
          <w:sz w:val="24"/>
        </w:rPr>
        <w:t>基金变更基金类别及修改基金名称并相应修改基金合同和托管协议的公告》，交银施罗德蓝筹股票证券投资基金自</w:t>
      </w:r>
      <w:r w:rsidRPr="00B301AF">
        <w:rPr>
          <w:sz w:val="24"/>
        </w:rPr>
        <w:t>2015</w:t>
      </w:r>
      <w:r w:rsidRPr="00B301AF">
        <w:rPr>
          <w:sz w:val="24"/>
        </w:rPr>
        <w:t>年</w:t>
      </w:r>
      <w:r w:rsidRPr="00B301AF">
        <w:rPr>
          <w:sz w:val="24"/>
        </w:rPr>
        <w:t>8</w:t>
      </w:r>
      <w:r w:rsidRPr="00B301AF">
        <w:rPr>
          <w:sz w:val="24"/>
        </w:rPr>
        <w:t>月</w:t>
      </w:r>
      <w:r w:rsidRPr="00B301AF">
        <w:rPr>
          <w:sz w:val="24"/>
        </w:rPr>
        <w:t>8</w:t>
      </w:r>
      <w:r w:rsidRPr="00B301AF">
        <w:rPr>
          <w:sz w:val="24"/>
        </w:rPr>
        <w:t>日起更名为交银施罗德蓝筹混合型证券投资基金。</w:t>
      </w:r>
      <w:r w:rsidRPr="00B301AF">
        <w:rPr>
          <w:sz w:val="24"/>
        </w:rPr>
        <w:t xml:space="preserve">     </w:t>
      </w:r>
    </w:p>
    <w:p w:rsidR="00CC2F48" w:rsidRPr="00B301AF" w:rsidRDefault="00422B48">
      <w:pPr>
        <w:spacing w:before="29" w:line="288" w:lineRule="auto"/>
        <w:ind w:firstLineChars="200" w:firstLine="480"/>
        <w:rPr>
          <w:sz w:val="24"/>
        </w:rPr>
      </w:pPr>
      <w:r w:rsidRPr="00B301AF">
        <w:rPr>
          <w:sz w:val="24"/>
        </w:rPr>
        <w:t>根据《中华人民共和国证券投资基金法》和《交银施罗德蓝筹混合型证券投资基金基金合同》的有关规定，本基金的投资范围为具有良好流动性的金融工具，包括国内依法发行上市的股票、债券、货币市场工具、权证、资产支持证券及法律法规或中国证监会允许基金投资的其他金融工具。本基金的投资组合比例为：股票资产占基金资产的</w:t>
      </w:r>
      <w:r w:rsidRPr="00B301AF">
        <w:rPr>
          <w:sz w:val="24"/>
        </w:rPr>
        <w:t>60%-95%</w:t>
      </w:r>
      <w:r w:rsidRPr="00B301AF">
        <w:rPr>
          <w:sz w:val="24"/>
        </w:rPr>
        <w:t>；债券、货币市场工具、现金、</w:t>
      </w:r>
      <w:r w:rsidRPr="00B301AF">
        <w:rPr>
          <w:sz w:val="24"/>
        </w:rPr>
        <w:t>权证、资产支持证券以及法律法规或中国证监会允许基金投资的其他证券品种占基金资产的</w:t>
      </w:r>
      <w:r w:rsidRPr="00B301AF">
        <w:rPr>
          <w:sz w:val="24"/>
        </w:rPr>
        <w:t>5%-40%</w:t>
      </w:r>
      <w:r w:rsidRPr="00B301AF">
        <w:rPr>
          <w:sz w:val="24"/>
        </w:rPr>
        <w:t>，其中基金保留的现金以及投资于到期日在一年以内的政府债券的比例合计不低于基金资产净值的</w:t>
      </w:r>
      <w:r w:rsidRPr="00B301AF">
        <w:rPr>
          <w:sz w:val="24"/>
        </w:rPr>
        <w:t>5%</w:t>
      </w:r>
      <w:r w:rsidRPr="00B301AF">
        <w:rPr>
          <w:sz w:val="24"/>
        </w:rPr>
        <w:t>。自基金合同生效日至</w:t>
      </w:r>
      <w:r w:rsidRPr="00B301AF">
        <w:rPr>
          <w:sz w:val="24"/>
        </w:rPr>
        <w:t>2015</w:t>
      </w:r>
      <w:r w:rsidRPr="00B301AF">
        <w:rPr>
          <w:sz w:val="24"/>
        </w:rPr>
        <w:t>年</w:t>
      </w:r>
      <w:r w:rsidRPr="00B301AF">
        <w:rPr>
          <w:sz w:val="24"/>
        </w:rPr>
        <w:t>9</w:t>
      </w:r>
      <w:r w:rsidRPr="00B301AF">
        <w:rPr>
          <w:sz w:val="24"/>
        </w:rPr>
        <w:t>月</w:t>
      </w:r>
      <w:r w:rsidRPr="00B301AF">
        <w:rPr>
          <w:sz w:val="24"/>
        </w:rPr>
        <w:t>30</w:t>
      </w:r>
      <w:r w:rsidRPr="00B301AF">
        <w:rPr>
          <w:sz w:val="24"/>
        </w:rPr>
        <w:t>日，本基金的业绩比较基准为：</w:t>
      </w:r>
      <w:r w:rsidRPr="00B301AF">
        <w:rPr>
          <w:sz w:val="24"/>
        </w:rPr>
        <w:t>75%×</w:t>
      </w:r>
      <w:r w:rsidRPr="00B301AF">
        <w:rPr>
          <w:sz w:val="24"/>
        </w:rPr>
        <w:t>中证</w:t>
      </w:r>
      <w:r w:rsidRPr="00B301AF">
        <w:rPr>
          <w:sz w:val="24"/>
        </w:rPr>
        <w:t>100</w:t>
      </w:r>
      <w:r w:rsidRPr="00B301AF">
        <w:rPr>
          <w:sz w:val="24"/>
        </w:rPr>
        <w:t>指数＋</w:t>
      </w:r>
      <w:r w:rsidRPr="00B301AF">
        <w:rPr>
          <w:sz w:val="24"/>
        </w:rPr>
        <w:t>25%×</w:t>
      </w:r>
      <w:r w:rsidRPr="00B301AF">
        <w:rPr>
          <w:sz w:val="24"/>
        </w:rPr>
        <w:t>中信标普全债指数。根据本基金的基金管理人于</w:t>
      </w:r>
      <w:r w:rsidRPr="00B301AF">
        <w:rPr>
          <w:sz w:val="24"/>
        </w:rPr>
        <w:t>2015</w:t>
      </w:r>
      <w:r w:rsidRPr="00B301AF">
        <w:rPr>
          <w:sz w:val="24"/>
        </w:rPr>
        <w:t>年</w:t>
      </w:r>
      <w:r w:rsidRPr="00B301AF">
        <w:rPr>
          <w:sz w:val="24"/>
        </w:rPr>
        <w:t>9</w:t>
      </w:r>
      <w:r w:rsidRPr="00B301AF">
        <w:rPr>
          <w:sz w:val="24"/>
        </w:rPr>
        <w:t>月</w:t>
      </w:r>
      <w:r w:rsidRPr="00B301AF">
        <w:rPr>
          <w:sz w:val="24"/>
        </w:rPr>
        <w:t>28</w:t>
      </w:r>
      <w:r w:rsidRPr="00B301AF">
        <w:rPr>
          <w:sz w:val="24"/>
        </w:rPr>
        <w:t>日发布的《交银施罗德基金管理有限公司关于旗下部分基金业绩比较基准变更并修改基金合同相关内容的公告》，自</w:t>
      </w:r>
      <w:r w:rsidRPr="00B301AF">
        <w:rPr>
          <w:sz w:val="24"/>
        </w:rPr>
        <w:t>2015</w:t>
      </w:r>
      <w:r w:rsidRPr="00B301AF">
        <w:rPr>
          <w:sz w:val="24"/>
        </w:rPr>
        <w:t>年</w:t>
      </w:r>
      <w:r w:rsidRPr="00B301AF">
        <w:rPr>
          <w:sz w:val="24"/>
        </w:rPr>
        <w:t>10</w:t>
      </w:r>
      <w:r w:rsidRPr="00B301AF">
        <w:rPr>
          <w:sz w:val="24"/>
        </w:rPr>
        <w:t>月</w:t>
      </w:r>
      <w:r w:rsidRPr="00B301AF">
        <w:rPr>
          <w:sz w:val="24"/>
        </w:rPr>
        <w:t>1</w:t>
      </w:r>
      <w:r w:rsidRPr="00B301AF">
        <w:rPr>
          <w:sz w:val="24"/>
        </w:rPr>
        <w:t>日起，本基金的业绩比较基准变更为：</w:t>
      </w:r>
      <w:r w:rsidRPr="00B301AF">
        <w:rPr>
          <w:sz w:val="24"/>
        </w:rPr>
        <w:t>75%×</w:t>
      </w:r>
      <w:r w:rsidRPr="00B301AF">
        <w:rPr>
          <w:sz w:val="24"/>
        </w:rPr>
        <w:t>中证</w:t>
      </w:r>
      <w:r w:rsidRPr="00B301AF">
        <w:rPr>
          <w:sz w:val="24"/>
        </w:rPr>
        <w:t>100</w:t>
      </w:r>
      <w:r w:rsidRPr="00B301AF">
        <w:rPr>
          <w:sz w:val="24"/>
        </w:rPr>
        <w:t>指数＋</w:t>
      </w:r>
      <w:r w:rsidRPr="00B301AF">
        <w:rPr>
          <w:sz w:val="24"/>
        </w:rPr>
        <w:t>25%×</w:t>
      </w:r>
      <w:r w:rsidRPr="00B301AF">
        <w:rPr>
          <w:sz w:val="24"/>
        </w:rPr>
        <w:t>中证综合债券指数。</w:t>
      </w:r>
    </w:p>
    <w:p w:rsidR="001A59F9" w:rsidRPr="00B301AF" w:rsidRDefault="001A59F9" w:rsidP="002F6772">
      <w:pPr>
        <w:spacing w:before="29" w:line="288" w:lineRule="auto"/>
        <w:ind w:firstLineChars="200" w:firstLine="480"/>
        <w:rPr>
          <w:sz w:val="24"/>
        </w:rPr>
      </w:pPr>
      <w:r w:rsidRPr="00B301AF">
        <w:rPr>
          <w:sz w:val="24"/>
        </w:rPr>
        <w:t>本财务报表由本基金的基金管理人交银施罗德基金管理有限公司于</w:t>
      </w:r>
      <w:r w:rsidRPr="00B301AF">
        <w:rPr>
          <w:sz w:val="24"/>
        </w:rPr>
        <w:t>2017</w:t>
      </w:r>
      <w:r w:rsidRPr="00B301AF">
        <w:rPr>
          <w:sz w:val="24"/>
        </w:rPr>
        <w:t>年</w:t>
      </w:r>
      <w:r w:rsidRPr="00B301AF">
        <w:rPr>
          <w:sz w:val="24"/>
        </w:rPr>
        <w:t>3</w:t>
      </w:r>
      <w:r w:rsidRPr="00B301AF">
        <w:rPr>
          <w:sz w:val="24"/>
        </w:rPr>
        <w:t>月</w:t>
      </w:r>
      <w:r w:rsidRPr="00B301AF">
        <w:rPr>
          <w:sz w:val="24"/>
        </w:rPr>
        <w:t>24</w:t>
      </w:r>
      <w:r w:rsidRPr="00B301AF">
        <w:rPr>
          <w:sz w:val="24"/>
        </w:rPr>
        <w:t>日批准报出。</w:t>
      </w:r>
    </w:p>
    <w:p w:rsidR="001A59F9" w:rsidRPr="00B301AF" w:rsidRDefault="001A59F9" w:rsidP="00016A50">
      <w:pPr>
        <w:tabs>
          <w:tab w:val="left" w:pos="2265"/>
        </w:tabs>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7.4.2</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会计报表的编制基础</w:t>
      </w:r>
    </w:p>
    <w:p w:rsidR="001A59F9" w:rsidRPr="00B301AF" w:rsidRDefault="001A59F9" w:rsidP="002F6772">
      <w:pPr>
        <w:spacing w:before="29" w:line="288" w:lineRule="auto"/>
        <w:ind w:firstLineChars="200" w:firstLine="480"/>
        <w:rPr>
          <w:sz w:val="24"/>
        </w:rPr>
      </w:pPr>
      <w:r w:rsidRPr="00B301AF">
        <w:rPr>
          <w:sz w:val="24"/>
        </w:rPr>
        <w:t>本基金的财务报表按照财政部于</w:t>
      </w:r>
      <w:r w:rsidRPr="00B301AF">
        <w:rPr>
          <w:sz w:val="24"/>
        </w:rPr>
        <w:t>2006</w:t>
      </w:r>
      <w:r w:rsidRPr="00B301AF">
        <w:rPr>
          <w:sz w:val="24"/>
        </w:rPr>
        <w:t>年</w:t>
      </w:r>
      <w:r w:rsidRPr="00B301AF">
        <w:rPr>
          <w:sz w:val="24"/>
        </w:rPr>
        <w:t>2</w:t>
      </w:r>
      <w:r w:rsidRPr="00B301AF">
        <w:rPr>
          <w:sz w:val="24"/>
        </w:rPr>
        <w:t>月</w:t>
      </w:r>
      <w:r w:rsidRPr="00B301AF">
        <w:rPr>
          <w:sz w:val="24"/>
        </w:rPr>
        <w:t>15</w:t>
      </w:r>
      <w:r w:rsidRPr="00B301AF">
        <w:rPr>
          <w:sz w:val="24"/>
        </w:rPr>
        <w:t>日及以后期间颁布的《企业会计准则－基本准则》、各项具体会计准则及相关规定</w:t>
      </w:r>
      <w:r w:rsidRPr="00B301AF">
        <w:rPr>
          <w:sz w:val="24"/>
        </w:rPr>
        <w:t>(</w:t>
      </w:r>
      <w:r w:rsidRPr="00B301AF">
        <w:rPr>
          <w:sz w:val="24"/>
        </w:rPr>
        <w:t>以下合称</w:t>
      </w:r>
      <w:r w:rsidRPr="00B301AF">
        <w:rPr>
          <w:sz w:val="24"/>
        </w:rPr>
        <w:t>“</w:t>
      </w:r>
      <w:r w:rsidRPr="00B301AF">
        <w:rPr>
          <w:sz w:val="24"/>
        </w:rPr>
        <w:t>企业会计准则</w:t>
      </w:r>
      <w:r w:rsidRPr="00B301AF">
        <w:rPr>
          <w:sz w:val="24"/>
        </w:rPr>
        <w:t>”)</w:t>
      </w:r>
      <w:r w:rsidRPr="00B301AF">
        <w:rPr>
          <w:sz w:val="24"/>
        </w:rPr>
        <w:t>、中国证监会颁布的《证券投资基金信息披露</w:t>
      </w:r>
      <w:r w:rsidRPr="00B301AF">
        <w:rPr>
          <w:sz w:val="24"/>
        </w:rPr>
        <w:t>XBRL</w:t>
      </w:r>
      <w:r w:rsidRPr="00B301AF">
        <w:rPr>
          <w:sz w:val="24"/>
        </w:rPr>
        <w:t>模板第</w:t>
      </w:r>
      <w:r w:rsidRPr="00B301AF">
        <w:rPr>
          <w:sz w:val="24"/>
        </w:rPr>
        <w:t>3</w:t>
      </w:r>
      <w:r w:rsidRPr="00B301AF">
        <w:rPr>
          <w:sz w:val="24"/>
        </w:rPr>
        <w:t>号</w:t>
      </w:r>
      <w:r w:rsidRPr="00B301AF">
        <w:rPr>
          <w:sz w:val="24"/>
        </w:rPr>
        <w:t>&lt;</w:t>
      </w:r>
      <w:r w:rsidRPr="00B301AF">
        <w:rPr>
          <w:sz w:val="24"/>
        </w:rPr>
        <w:t>年度报告和半年度报告</w:t>
      </w:r>
      <w:r w:rsidRPr="00B301AF">
        <w:rPr>
          <w:sz w:val="24"/>
        </w:rPr>
        <w:t>&gt;</w:t>
      </w:r>
      <w:r w:rsidRPr="00B301AF">
        <w:rPr>
          <w:sz w:val="24"/>
        </w:rPr>
        <w:t>》、中国证券投资基金业协会</w:t>
      </w:r>
      <w:r w:rsidRPr="00B301AF">
        <w:rPr>
          <w:sz w:val="24"/>
        </w:rPr>
        <w:t>(</w:t>
      </w:r>
      <w:r w:rsidRPr="00B301AF">
        <w:rPr>
          <w:sz w:val="24"/>
        </w:rPr>
        <w:t>以下简称</w:t>
      </w:r>
      <w:r w:rsidRPr="00B301AF">
        <w:rPr>
          <w:sz w:val="24"/>
        </w:rPr>
        <w:t>“</w:t>
      </w:r>
      <w:r w:rsidRPr="00B301AF">
        <w:rPr>
          <w:sz w:val="24"/>
        </w:rPr>
        <w:t>中国基金业协会</w:t>
      </w:r>
      <w:r w:rsidRPr="00B301AF">
        <w:rPr>
          <w:sz w:val="24"/>
        </w:rPr>
        <w:t>”)</w:t>
      </w:r>
      <w:r w:rsidRPr="00B301AF">
        <w:rPr>
          <w:sz w:val="24"/>
        </w:rPr>
        <w:t>颁布的《证券投资基金会计核算业务指引》、《交银施罗德蓝筹混合型证券投资基金基金合同》和在财务报表附注</w:t>
      </w:r>
      <w:r w:rsidRPr="00B301AF">
        <w:rPr>
          <w:sz w:val="24"/>
        </w:rPr>
        <w:t>7.4.4</w:t>
      </w:r>
      <w:r w:rsidRPr="00B301AF">
        <w:rPr>
          <w:sz w:val="24"/>
        </w:rPr>
        <w:t>所列示的中国证监会、中国基金业协会发布的有关规定及允许的基金行业实务操作编制。</w:t>
      </w:r>
    </w:p>
    <w:p w:rsidR="001A59F9" w:rsidRPr="00B301AF" w:rsidRDefault="001A59F9" w:rsidP="00016A50">
      <w:pPr>
        <w:spacing w:line="360" w:lineRule="auto"/>
        <w:ind w:firstLineChars="200" w:firstLine="422"/>
        <w:rPr>
          <w:rFonts w:asciiTheme="minorEastAsia" w:eastAsiaTheme="minorEastAsia" w:hAnsiTheme="minorEastAsia"/>
          <w:b/>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7.4.3</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遵循企业会计准则及其他有关规定的声明</w:t>
      </w:r>
    </w:p>
    <w:p w:rsidR="001A59F9" w:rsidRPr="00B301AF" w:rsidRDefault="001A59F9" w:rsidP="002F6772">
      <w:pPr>
        <w:spacing w:before="29" w:line="288" w:lineRule="auto"/>
        <w:ind w:firstLineChars="200" w:firstLine="480"/>
        <w:rPr>
          <w:sz w:val="24"/>
        </w:rPr>
      </w:pPr>
      <w:r w:rsidRPr="00B301AF">
        <w:rPr>
          <w:sz w:val="24"/>
        </w:rPr>
        <w:t>本基金</w:t>
      </w:r>
      <w:r w:rsidRPr="00B301AF">
        <w:rPr>
          <w:sz w:val="24"/>
        </w:rPr>
        <w:t>2016</w:t>
      </w:r>
      <w:r w:rsidRPr="00B301AF">
        <w:rPr>
          <w:sz w:val="24"/>
        </w:rPr>
        <w:t>年度财务报表符合企业会计准则的要求，真实、完整地反映了本基金</w:t>
      </w:r>
      <w:r w:rsidRPr="00B301AF">
        <w:rPr>
          <w:sz w:val="24"/>
        </w:rPr>
        <w:t>2016</w:t>
      </w:r>
      <w:r w:rsidRPr="00B301AF">
        <w:rPr>
          <w:sz w:val="24"/>
        </w:rPr>
        <w:t>年</w:t>
      </w:r>
      <w:r w:rsidRPr="00B301AF">
        <w:rPr>
          <w:sz w:val="24"/>
        </w:rPr>
        <w:t>12</w:t>
      </w:r>
      <w:r w:rsidRPr="00B301AF">
        <w:rPr>
          <w:sz w:val="24"/>
        </w:rPr>
        <w:t>月</w:t>
      </w:r>
      <w:r w:rsidRPr="00B301AF">
        <w:rPr>
          <w:sz w:val="24"/>
        </w:rPr>
        <w:t>31</w:t>
      </w:r>
      <w:r w:rsidRPr="00B301AF">
        <w:rPr>
          <w:sz w:val="24"/>
        </w:rPr>
        <w:t>日的财务状况以及</w:t>
      </w:r>
      <w:r w:rsidRPr="00B301AF">
        <w:rPr>
          <w:sz w:val="24"/>
        </w:rPr>
        <w:t>2016</w:t>
      </w:r>
      <w:r w:rsidRPr="00B301AF">
        <w:rPr>
          <w:sz w:val="24"/>
        </w:rPr>
        <w:t>年度的经营成果和基金净值变动情况等有关信息。</w:t>
      </w:r>
    </w:p>
    <w:p w:rsidR="001A59F9" w:rsidRPr="00B301AF" w:rsidRDefault="001A59F9" w:rsidP="00016A50">
      <w:pPr>
        <w:spacing w:line="360" w:lineRule="auto"/>
        <w:ind w:firstLineChars="200" w:firstLine="422"/>
        <w:rPr>
          <w:rFonts w:asciiTheme="minorEastAsia" w:eastAsiaTheme="minorEastAsia" w:hAnsiTheme="minorEastAsia"/>
          <w:b/>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7.4.4</w:t>
      </w:r>
      <w:r w:rsidR="004C2C35" w:rsidRPr="00B301AF">
        <w:rPr>
          <w:rFonts w:ascii="Times New Roman" w:hAnsi="Times New Roman" w:hint="eastAsia"/>
          <w:kern w:val="0"/>
          <w:szCs w:val="24"/>
        </w:rPr>
        <w:t xml:space="preserve"> </w:t>
      </w:r>
      <w:r w:rsidR="0096133D" w:rsidRPr="00B301AF">
        <w:rPr>
          <w:rFonts w:ascii="Times New Roman" w:hAnsi="Times New Roman" w:hint="eastAsia"/>
          <w:kern w:val="0"/>
          <w:szCs w:val="24"/>
        </w:rPr>
        <w:t>本报告期所采用的会计政策、会计估计与最近一期年度报告相一致的说明</w:t>
      </w:r>
    </w:p>
    <w:p w:rsidR="001A59F9" w:rsidRPr="00B301AF" w:rsidRDefault="001A59F9" w:rsidP="002F6772">
      <w:pPr>
        <w:spacing w:before="29" w:line="288" w:lineRule="auto"/>
        <w:ind w:firstLineChars="200" w:firstLine="480"/>
        <w:rPr>
          <w:sz w:val="24"/>
        </w:rPr>
      </w:pPr>
      <w:r w:rsidRPr="00B301AF">
        <w:rPr>
          <w:sz w:val="24"/>
        </w:rPr>
        <w:t>本报告期所采用的会计政策、会计估计与最近一期年度报告相一致。</w:t>
      </w:r>
    </w:p>
    <w:p w:rsidR="002F6772" w:rsidRPr="00B301AF" w:rsidRDefault="002F67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7.4.5</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会计政策和会计估计变更以及差错更正的说明</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 xml:space="preserve">7.4.5.1 </w:t>
      </w:r>
      <w:r w:rsidRPr="00B301AF">
        <w:rPr>
          <w:rFonts w:ascii="Times New Roman" w:hAnsi="Times New Roman" w:hint="eastAsia"/>
          <w:kern w:val="0"/>
          <w:szCs w:val="24"/>
        </w:rPr>
        <w:t>会计政策变更的说明</w:t>
      </w:r>
    </w:p>
    <w:p w:rsidR="001A59F9" w:rsidRPr="00B301AF" w:rsidRDefault="001A59F9" w:rsidP="002F6772">
      <w:pPr>
        <w:spacing w:before="29" w:line="288" w:lineRule="auto"/>
        <w:ind w:firstLineChars="200" w:firstLine="480"/>
        <w:rPr>
          <w:sz w:val="24"/>
        </w:rPr>
      </w:pPr>
      <w:r w:rsidRPr="00B301AF">
        <w:rPr>
          <w:sz w:val="24"/>
        </w:rPr>
        <w:t>本基金本报告期未发生会计政策变更。</w:t>
      </w:r>
    </w:p>
    <w:p w:rsidR="001A59F9" w:rsidRPr="00B301AF" w:rsidRDefault="001A59F9" w:rsidP="00016A50">
      <w:pPr>
        <w:spacing w:line="360" w:lineRule="auto"/>
        <w:ind w:firstLineChars="200" w:firstLine="420"/>
        <w:rPr>
          <w:rFonts w:asciiTheme="minorEastAsia" w:eastAsiaTheme="minorEastAsia" w:hAnsiTheme="minorEastAsia"/>
          <w:bCs/>
          <w:szCs w:val="21"/>
        </w:rPr>
      </w:pPr>
    </w:p>
    <w:p w:rsidR="001A59F9" w:rsidRPr="00B301AF" w:rsidRDefault="001A59F9" w:rsidP="00245C29">
      <w:pPr>
        <w:pStyle w:val="20"/>
        <w:spacing w:before="29" w:after="0" w:line="288" w:lineRule="auto"/>
        <w:rPr>
          <w:rFonts w:asciiTheme="minorEastAsia" w:eastAsiaTheme="minorEastAsia" w:hAnsiTheme="minorEastAsia"/>
          <w:b w:val="0"/>
          <w:kern w:val="0"/>
          <w:szCs w:val="21"/>
        </w:rPr>
      </w:pPr>
      <w:r w:rsidRPr="00B301AF">
        <w:rPr>
          <w:rFonts w:ascii="Times New Roman" w:hAnsi="Times New Roman"/>
          <w:kern w:val="0"/>
          <w:szCs w:val="24"/>
        </w:rPr>
        <w:t xml:space="preserve">7.4.5.2 </w:t>
      </w:r>
      <w:r w:rsidRPr="00B301AF">
        <w:rPr>
          <w:rFonts w:ascii="Times New Roman" w:hAnsi="Times New Roman" w:hint="eastAsia"/>
          <w:kern w:val="0"/>
          <w:szCs w:val="24"/>
        </w:rPr>
        <w:t>会计估计变更的说明</w:t>
      </w:r>
    </w:p>
    <w:p w:rsidR="001A59F9" w:rsidRPr="00B301AF" w:rsidRDefault="001A59F9" w:rsidP="002F6772">
      <w:pPr>
        <w:spacing w:before="29" w:line="288" w:lineRule="auto"/>
        <w:ind w:firstLineChars="200" w:firstLine="480"/>
        <w:rPr>
          <w:sz w:val="24"/>
        </w:rPr>
      </w:pPr>
      <w:r w:rsidRPr="00B301AF">
        <w:rPr>
          <w:sz w:val="24"/>
        </w:rPr>
        <w:t>本基金本报告期未发生会计估计变更。</w:t>
      </w:r>
    </w:p>
    <w:p w:rsidR="001A59F9" w:rsidRPr="00B301AF" w:rsidRDefault="001A59F9" w:rsidP="00016A50">
      <w:pPr>
        <w:spacing w:line="360" w:lineRule="auto"/>
        <w:ind w:firstLineChars="200" w:firstLine="420"/>
        <w:rPr>
          <w:rFonts w:asciiTheme="minorEastAsia" w:eastAsiaTheme="minorEastAsia" w:hAnsiTheme="minorEastAsia"/>
          <w:bCs/>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 xml:space="preserve">7.4.5.3 </w:t>
      </w:r>
      <w:r w:rsidRPr="00B301AF">
        <w:rPr>
          <w:rFonts w:ascii="Times New Roman" w:hAnsi="Times New Roman" w:hint="eastAsia"/>
          <w:kern w:val="0"/>
          <w:szCs w:val="24"/>
        </w:rPr>
        <w:t>差错更正的说明</w:t>
      </w:r>
    </w:p>
    <w:p w:rsidR="001A59F9" w:rsidRPr="00B301AF" w:rsidRDefault="001A59F9" w:rsidP="002F6772">
      <w:pPr>
        <w:spacing w:before="29" w:line="288" w:lineRule="auto"/>
        <w:ind w:firstLineChars="200" w:firstLine="480"/>
        <w:rPr>
          <w:sz w:val="24"/>
        </w:rPr>
      </w:pPr>
      <w:r w:rsidRPr="00B301AF">
        <w:rPr>
          <w:sz w:val="24"/>
        </w:rPr>
        <w:t>本基金在本报告期间无需说明的会计差错更正。</w:t>
      </w:r>
    </w:p>
    <w:p w:rsidR="001A59F9" w:rsidRPr="00B301AF" w:rsidRDefault="001A59F9" w:rsidP="00016A50">
      <w:pPr>
        <w:spacing w:line="360" w:lineRule="auto"/>
        <w:ind w:firstLineChars="200" w:firstLine="420"/>
        <w:rPr>
          <w:rFonts w:asciiTheme="minorEastAsia" w:eastAsiaTheme="minorEastAsia" w:hAnsiTheme="minorEastAsia"/>
          <w:bCs/>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7.4.6</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税项</w:t>
      </w:r>
    </w:p>
    <w:p w:rsidR="00CC2F48" w:rsidRPr="00B301AF" w:rsidRDefault="00422B48">
      <w:pPr>
        <w:spacing w:before="29" w:line="288" w:lineRule="auto"/>
        <w:ind w:firstLineChars="200" w:firstLine="480"/>
        <w:rPr>
          <w:sz w:val="24"/>
        </w:rPr>
      </w:pPr>
      <w:r w:rsidRPr="00B301AF">
        <w:rPr>
          <w:sz w:val="24"/>
        </w:rPr>
        <w:t>根据财政部、国家税务总局财税</w:t>
      </w:r>
      <w:r w:rsidRPr="00B301AF">
        <w:rPr>
          <w:sz w:val="24"/>
        </w:rPr>
        <w:t>[2004]78</w:t>
      </w:r>
      <w:r w:rsidRPr="00B301AF">
        <w:rPr>
          <w:sz w:val="24"/>
        </w:rPr>
        <w:t>号《财政部、国家税务总局关于证券投资基金税收政策的通知》、财税</w:t>
      </w:r>
      <w:r w:rsidRPr="00B301AF">
        <w:rPr>
          <w:sz w:val="24"/>
        </w:rPr>
        <w:t>[2008]1</w:t>
      </w:r>
      <w:r w:rsidRPr="00B301AF">
        <w:rPr>
          <w:sz w:val="24"/>
        </w:rPr>
        <w:t>号《关于企业所得税若干优惠政策的通知》、财税</w:t>
      </w:r>
      <w:r w:rsidRPr="00B301AF">
        <w:rPr>
          <w:sz w:val="24"/>
        </w:rPr>
        <w:t>[2012]85</w:t>
      </w:r>
      <w:r w:rsidRPr="00B301AF">
        <w:rPr>
          <w:sz w:val="24"/>
        </w:rPr>
        <w:t>号《关于实施上市公司股息红利差别化个人所得税政</w:t>
      </w:r>
      <w:r w:rsidRPr="00B301AF">
        <w:rPr>
          <w:sz w:val="24"/>
        </w:rPr>
        <w:t>策有关问题的通知》、财税</w:t>
      </w:r>
      <w:r w:rsidRPr="00B301AF">
        <w:rPr>
          <w:sz w:val="24"/>
        </w:rPr>
        <w:t>[2015]101</w:t>
      </w:r>
      <w:r w:rsidRPr="00B301AF">
        <w:rPr>
          <w:sz w:val="24"/>
        </w:rPr>
        <w:t>号《关于上市公司股息红利差别化个人所得税政策有关问题的通知》、财税</w:t>
      </w:r>
      <w:r w:rsidRPr="00B301AF">
        <w:rPr>
          <w:sz w:val="24"/>
        </w:rPr>
        <w:t>[2016]36</w:t>
      </w:r>
      <w:r w:rsidRPr="00B301AF">
        <w:rPr>
          <w:sz w:val="24"/>
        </w:rPr>
        <w:t>号《关于全面推开营业税改征增值税试点的通知》、财税</w:t>
      </w:r>
      <w:r w:rsidRPr="00B301AF">
        <w:rPr>
          <w:sz w:val="24"/>
        </w:rPr>
        <w:t>[2016]46</w:t>
      </w:r>
      <w:r w:rsidRPr="00B301AF">
        <w:rPr>
          <w:sz w:val="24"/>
        </w:rPr>
        <w:t>号《关于进一步明确全面推开营改增试点金融业有关政策的通知》、财税</w:t>
      </w:r>
      <w:r w:rsidRPr="00B301AF">
        <w:rPr>
          <w:sz w:val="24"/>
        </w:rPr>
        <w:t>[2016]70</w:t>
      </w:r>
      <w:r w:rsidRPr="00B301AF">
        <w:rPr>
          <w:sz w:val="24"/>
        </w:rPr>
        <w:t>号《关于金融机构同业往来等增值税政策的补充通知》、及其他相关财税法规和实务操作，主要税项列示如下：</w:t>
      </w:r>
    </w:p>
    <w:p w:rsidR="00CC2F48" w:rsidRPr="00B301AF" w:rsidRDefault="00422B48">
      <w:pPr>
        <w:spacing w:before="29" w:line="288" w:lineRule="auto"/>
        <w:ind w:firstLineChars="200" w:firstLine="480"/>
        <w:rPr>
          <w:sz w:val="24"/>
        </w:rPr>
      </w:pPr>
      <w:r w:rsidRPr="00B301AF">
        <w:rPr>
          <w:sz w:val="24"/>
        </w:rPr>
        <w:t xml:space="preserve">(1) </w:t>
      </w:r>
      <w:r w:rsidRPr="00B301AF">
        <w:rPr>
          <w:sz w:val="24"/>
        </w:rPr>
        <w:t>于</w:t>
      </w:r>
      <w:r w:rsidRPr="00B301AF">
        <w:rPr>
          <w:sz w:val="24"/>
        </w:rPr>
        <w:t>2016</w:t>
      </w:r>
      <w:r w:rsidRPr="00B301AF">
        <w:rPr>
          <w:sz w:val="24"/>
        </w:rPr>
        <w:t>年</w:t>
      </w:r>
      <w:r w:rsidRPr="00B301AF">
        <w:rPr>
          <w:sz w:val="24"/>
        </w:rPr>
        <w:t>5</w:t>
      </w:r>
      <w:r w:rsidRPr="00B301AF">
        <w:rPr>
          <w:sz w:val="24"/>
        </w:rPr>
        <w:t>月</w:t>
      </w:r>
      <w:r w:rsidRPr="00B301AF">
        <w:rPr>
          <w:sz w:val="24"/>
        </w:rPr>
        <w:t>1</w:t>
      </w:r>
      <w:r w:rsidRPr="00B301AF">
        <w:rPr>
          <w:sz w:val="24"/>
        </w:rPr>
        <w:t>日前，以发行基金方式募集资金不属于营业税征收范围，不征收营业税。对证券投资基金管理人运用基金买卖股票、债券的差价收入</w:t>
      </w:r>
      <w:r w:rsidRPr="00B301AF">
        <w:rPr>
          <w:sz w:val="24"/>
        </w:rPr>
        <w:t>免征营业税。自</w:t>
      </w:r>
      <w:r w:rsidRPr="00B301AF">
        <w:rPr>
          <w:sz w:val="24"/>
        </w:rPr>
        <w:t>2016</w:t>
      </w:r>
      <w:r w:rsidRPr="00B301AF">
        <w:rPr>
          <w:sz w:val="24"/>
        </w:rPr>
        <w:t>年</w:t>
      </w:r>
      <w:r w:rsidRPr="00B301AF">
        <w:rPr>
          <w:sz w:val="24"/>
        </w:rPr>
        <w:t>5</w:t>
      </w:r>
      <w:r w:rsidRPr="00B301AF">
        <w:rPr>
          <w:sz w:val="24"/>
        </w:rPr>
        <w:t>月</w:t>
      </w:r>
      <w:r w:rsidRPr="00B301AF">
        <w:rPr>
          <w:sz w:val="24"/>
        </w:rPr>
        <w:t>1</w:t>
      </w:r>
      <w:r w:rsidRPr="00B301AF">
        <w:rPr>
          <w:sz w:val="24"/>
        </w:rPr>
        <w:t>日起，金融业由缴纳营业税改为缴纳增值税。对证券投资基金管理人运用基金买卖股票、债券的转让收入免征增值税，对国债、地方政府债以及金融同业往来利息收入亦免征增值税。</w:t>
      </w:r>
    </w:p>
    <w:p w:rsidR="00CC2F48" w:rsidRPr="00B301AF" w:rsidRDefault="00422B48">
      <w:pPr>
        <w:spacing w:before="29" w:line="288" w:lineRule="auto"/>
        <w:ind w:firstLineChars="200" w:firstLine="480"/>
        <w:rPr>
          <w:sz w:val="24"/>
        </w:rPr>
      </w:pPr>
      <w:r w:rsidRPr="00B301AF">
        <w:rPr>
          <w:sz w:val="24"/>
        </w:rPr>
        <w:t xml:space="preserve">(2) </w:t>
      </w:r>
      <w:r w:rsidRPr="00B301AF">
        <w:rPr>
          <w:sz w:val="24"/>
        </w:rPr>
        <w:t>对基金从证券市场中取得的收入，包括买卖股票、债券的差价收入，股票的股息、红利收入，债券的利息收入及其他收入，暂不征收企业所得税。</w:t>
      </w:r>
    </w:p>
    <w:p w:rsidR="00CC2F48" w:rsidRPr="00B301AF" w:rsidRDefault="00422B48">
      <w:pPr>
        <w:spacing w:before="29" w:line="288" w:lineRule="auto"/>
        <w:ind w:firstLineChars="200" w:firstLine="480"/>
        <w:rPr>
          <w:sz w:val="24"/>
        </w:rPr>
      </w:pPr>
      <w:r w:rsidRPr="00B301AF">
        <w:rPr>
          <w:sz w:val="24"/>
        </w:rPr>
        <w:t xml:space="preserve">(3) </w:t>
      </w:r>
      <w:r w:rsidRPr="00B301AF">
        <w:rPr>
          <w:sz w:val="24"/>
        </w:rPr>
        <w:t>对基金取得的企业债券利息收入，应由发行债券的企业在向基金支付利息时代扣代缴</w:t>
      </w:r>
      <w:r w:rsidRPr="00B301AF">
        <w:rPr>
          <w:sz w:val="24"/>
        </w:rPr>
        <w:t>20%</w:t>
      </w:r>
      <w:r w:rsidRPr="00B301AF">
        <w:rPr>
          <w:sz w:val="24"/>
        </w:rPr>
        <w:t>的个人所得税。对基金从上市公司取得的股息红利所得，持股期限在</w:t>
      </w:r>
      <w:r w:rsidRPr="00B301AF">
        <w:rPr>
          <w:sz w:val="24"/>
        </w:rPr>
        <w:t>1</w:t>
      </w:r>
      <w:r w:rsidRPr="00B301AF">
        <w:rPr>
          <w:sz w:val="24"/>
        </w:rPr>
        <w:t>个月以内</w:t>
      </w:r>
      <w:r w:rsidRPr="00B301AF">
        <w:rPr>
          <w:sz w:val="24"/>
        </w:rPr>
        <w:t>(</w:t>
      </w:r>
      <w:r w:rsidRPr="00B301AF">
        <w:rPr>
          <w:sz w:val="24"/>
        </w:rPr>
        <w:t>含</w:t>
      </w:r>
      <w:r w:rsidRPr="00B301AF">
        <w:rPr>
          <w:sz w:val="24"/>
        </w:rPr>
        <w:t>1</w:t>
      </w:r>
      <w:r w:rsidRPr="00B301AF">
        <w:rPr>
          <w:sz w:val="24"/>
        </w:rPr>
        <w:t>个月</w:t>
      </w:r>
      <w:r w:rsidRPr="00B301AF">
        <w:rPr>
          <w:sz w:val="24"/>
        </w:rPr>
        <w:t>)</w:t>
      </w:r>
      <w:r w:rsidRPr="00B301AF">
        <w:rPr>
          <w:sz w:val="24"/>
        </w:rPr>
        <w:t>的，其股息红</w:t>
      </w:r>
      <w:r w:rsidRPr="00B301AF">
        <w:rPr>
          <w:sz w:val="24"/>
        </w:rPr>
        <w:t>利所得全额计入应纳税所得额；持股期限在</w:t>
      </w:r>
      <w:r w:rsidRPr="00B301AF">
        <w:rPr>
          <w:sz w:val="24"/>
        </w:rPr>
        <w:t>1</w:t>
      </w:r>
      <w:r w:rsidRPr="00B301AF">
        <w:rPr>
          <w:sz w:val="24"/>
        </w:rPr>
        <w:t>个月以上至</w:t>
      </w:r>
      <w:r w:rsidRPr="00B301AF">
        <w:rPr>
          <w:sz w:val="24"/>
        </w:rPr>
        <w:t>1</w:t>
      </w:r>
      <w:r w:rsidRPr="00B301AF">
        <w:rPr>
          <w:sz w:val="24"/>
        </w:rPr>
        <w:t>年</w:t>
      </w:r>
      <w:r w:rsidRPr="00B301AF">
        <w:rPr>
          <w:sz w:val="24"/>
        </w:rPr>
        <w:t>(</w:t>
      </w:r>
      <w:r w:rsidRPr="00B301AF">
        <w:rPr>
          <w:sz w:val="24"/>
        </w:rPr>
        <w:t>含</w:t>
      </w:r>
      <w:r w:rsidRPr="00B301AF">
        <w:rPr>
          <w:sz w:val="24"/>
        </w:rPr>
        <w:t>1</w:t>
      </w:r>
      <w:r w:rsidRPr="00B301AF">
        <w:rPr>
          <w:sz w:val="24"/>
        </w:rPr>
        <w:t>年</w:t>
      </w:r>
      <w:r w:rsidRPr="00B301AF">
        <w:rPr>
          <w:sz w:val="24"/>
        </w:rPr>
        <w:t>)</w:t>
      </w:r>
      <w:r w:rsidRPr="00B301AF">
        <w:rPr>
          <w:sz w:val="24"/>
        </w:rPr>
        <w:t>的，暂减按</w:t>
      </w:r>
      <w:r w:rsidRPr="00B301AF">
        <w:rPr>
          <w:sz w:val="24"/>
        </w:rPr>
        <w:t>50%</w:t>
      </w:r>
      <w:r w:rsidRPr="00B301AF">
        <w:rPr>
          <w:sz w:val="24"/>
        </w:rPr>
        <w:t>计入应纳税所得额；持股期限超过</w:t>
      </w:r>
      <w:r w:rsidRPr="00B301AF">
        <w:rPr>
          <w:sz w:val="24"/>
        </w:rPr>
        <w:t>1</w:t>
      </w:r>
      <w:r w:rsidRPr="00B301AF">
        <w:rPr>
          <w:sz w:val="24"/>
        </w:rPr>
        <w:t>年的，暂免征收个人所得税。对基金持有的上市公司限售股，解禁后取得的股息、红利收入，按照上述规定计算纳税，持股时间自解禁日起计算；解禁前取得的股息、红利收入继续暂减按</w:t>
      </w:r>
      <w:r w:rsidRPr="00B301AF">
        <w:rPr>
          <w:sz w:val="24"/>
        </w:rPr>
        <w:t>50%</w:t>
      </w:r>
      <w:r w:rsidRPr="00B301AF">
        <w:rPr>
          <w:sz w:val="24"/>
        </w:rPr>
        <w:t>计入应纳税所得额。上述所得统一适用</w:t>
      </w:r>
      <w:r w:rsidRPr="00B301AF">
        <w:rPr>
          <w:sz w:val="24"/>
        </w:rPr>
        <w:t>20%</w:t>
      </w:r>
      <w:r w:rsidRPr="00B301AF">
        <w:rPr>
          <w:sz w:val="24"/>
        </w:rPr>
        <w:t>的税率计征个人所得税。</w:t>
      </w:r>
    </w:p>
    <w:p w:rsidR="001A59F9" w:rsidRPr="00B301AF" w:rsidRDefault="001A59F9" w:rsidP="002F6772">
      <w:pPr>
        <w:spacing w:before="29" w:line="288" w:lineRule="auto"/>
        <w:ind w:firstLineChars="200" w:firstLine="480"/>
        <w:rPr>
          <w:sz w:val="24"/>
        </w:rPr>
      </w:pPr>
      <w:r w:rsidRPr="00B301AF">
        <w:rPr>
          <w:sz w:val="24"/>
        </w:rPr>
        <w:t xml:space="preserve">(4) </w:t>
      </w:r>
      <w:r w:rsidRPr="00B301AF">
        <w:rPr>
          <w:sz w:val="24"/>
        </w:rPr>
        <w:t>基金卖出股票按</w:t>
      </w:r>
      <w:r w:rsidRPr="00B301AF">
        <w:rPr>
          <w:sz w:val="24"/>
        </w:rPr>
        <w:t>0.1%</w:t>
      </w:r>
      <w:r w:rsidRPr="00B301AF">
        <w:rPr>
          <w:sz w:val="24"/>
        </w:rPr>
        <w:t>的税率缴纳股票交易印花税，买入股票不征收股票交易印花税。</w:t>
      </w:r>
    </w:p>
    <w:p w:rsidR="001A59F9" w:rsidRPr="00B301AF" w:rsidRDefault="001A59F9" w:rsidP="00016A50">
      <w:pPr>
        <w:spacing w:line="360" w:lineRule="auto"/>
        <w:ind w:firstLineChars="200" w:firstLine="420"/>
        <w:rPr>
          <w:rFonts w:asciiTheme="minorEastAsia" w:eastAsiaTheme="minorEastAsia" w:hAnsiTheme="minorEastAsia"/>
          <w:bCs/>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7.4.7</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B301AF" w:rsidRPr="00B301AF" w:rsidTr="006D141C">
        <w:tc>
          <w:tcPr>
            <w:tcW w:w="5220" w:type="dxa"/>
          </w:tcPr>
          <w:p w:rsidR="001A59F9" w:rsidRPr="00B301AF" w:rsidRDefault="001A59F9" w:rsidP="004C38F5">
            <w:pPr>
              <w:spacing w:before="29" w:line="288" w:lineRule="auto"/>
              <w:jc w:val="center"/>
              <w:rPr>
                <w:sz w:val="24"/>
              </w:rPr>
            </w:pPr>
            <w:r w:rsidRPr="00B301AF">
              <w:rPr>
                <w:rFonts w:hint="eastAsia"/>
                <w:sz w:val="24"/>
              </w:rPr>
              <w:t>关联方名称</w:t>
            </w:r>
          </w:p>
        </w:tc>
        <w:tc>
          <w:tcPr>
            <w:tcW w:w="3780" w:type="dxa"/>
          </w:tcPr>
          <w:p w:rsidR="001A59F9" w:rsidRPr="00B301AF" w:rsidRDefault="001A59F9" w:rsidP="004C38F5">
            <w:pPr>
              <w:spacing w:before="29" w:line="288" w:lineRule="auto"/>
              <w:jc w:val="center"/>
              <w:rPr>
                <w:sz w:val="24"/>
              </w:rPr>
            </w:pPr>
            <w:r w:rsidRPr="00B301AF">
              <w:rPr>
                <w:rFonts w:hint="eastAsia"/>
                <w:sz w:val="24"/>
              </w:rPr>
              <w:t>与本基金的关系</w:t>
            </w:r>
          </w:p>
        </w:tc>
      </w:tr>
      <w:tr w:rsidR="00B301AF" w:rsidRPr="00B301AF">
        <w:tc>
          <w:tcPr>
            <w:tcW w:w="5220" w:type="dxa"/>
            <w:vAlign w:val="center"/>
          </w:tcPr>
          <w:p w:rsidR="00CC2F48" w:rsidRPr="00B301AF" w:rsidRDefault="00422B48">
            <w:pPr>
              <w:jc w:val="left"/>
            </w:pPr>
            <w:r w:rsidRPr="00B301AF">
              <w:rPr>
                <w:sz w:val="24"/>
              </w:rPr>
              <w:t>交银施罗德基金管理有限公司</w:t>
            </w:r>
            <w:r w:rsidRPr="00B301AF">
              <w:rPr>
                <w:sz w:val="24"/>
              </w:rPr>
              <w:t>(“</w:t>
            </w:r>
            <w:r w:rsidRPr="00B301AF">
              <w:rPr>
                <w:sz w:val="24"/>
              </w:rPr>
              <w:t>交银施罗德基金公司</w:t>
            </w:r>
            <w:r w:rsidRPr="00B301AF">
              <w:rPr>
                <w:sz w:val="24"/>
              </w:rPr>
              <w:t>”)</w:t>
            </w:r>
          </w:p>
        </w:tc>
        <w:tc>
          <w:tcPr>
            <w:tcW w:w="3780" w:type="dxa"/>
            <w:vAlign w:val="center"/>
          </w:tcPr>
          <w:p w:rsidR="00CC2F48" w:rsidRPr="00B301AF" w:rsidRDefault="00422B48">
            <w:pPr>
              <w:jc w:val="center"/>
            </w:pPr>
            <w:r w:rsidRPr="00B301AF">
              <w:rPr>
                <w:sz w:val="24"/>
              </w:rPr>
              <w:t>基金管理人、基金销售机构</w:t>
            </w:r>
          </w:p>
        </w:tc>
      </w:tr>
      <w:tr w:rsidR="00B301AF" w:rsidRPr="00B301AF">
        <w:tc>
          <w:tcPr>
            <w:tcW w:w="5220" w:type="dxa"/>
            <w:vAlign w:val="center"/>
          </w:tcPr>
          <w:p w:rsidR="00CC2F48" w:rsidRPr="00B301AF" w:rsidRDefault="00422B48">
            <w:pPr>
              <w:jc w:val="left"/>
            </w:pPr>
            <w:r w:rsidRPr="00B301AF">
              <w:rPr>
                <w:sz w:val="24"/>
              </w:rPr>
              <w:t>中国建设银行股份有限公司（</w:t>
            </w:r>
            <w:r w:rsidRPr="00B301AF">
              <w:rPr>
                <w:sz w:val="24"/>
              </w:rPr>
              <w:t>“</w:t>
            </w:r>
            <w:r w:rsidRPr="00B301AF">
              <w:rPr>
                <w:sz w:val="24"/>
              </w:rPr>
              <w:t>中国建设银行</w:t>
            </w:r>
            <w:r w:rsidRPr="00B301AF">
              <w:rPr>
                <w:sz w:val="24"/>
              </w:rPr>
              <w:t>”</w:t>
            </w:r>
            <w:r w:rsidRPr="00B301AF">
              <w:rPr>
                <w:sz w:val="24"/>
              </w:rPr>
              <w:t>）</w:t>
            </w:r>
          </w:p>
        </w:tc>
        <w:tc>
          <w:tcPr>
            <w:tcW w:w="3780" w:type="dxa"/>
            <w:vAlign w:val="center"/>
          </w:tcPr>
          <w:p w:rsidR="00CC2F48" w:rsidRPr="00B301AF" w:rsidRDefault="00422B48">
            <w:pPr>
              <w:jc w:val="center"/>
            </w:pPr>
            <w:r w:rsidRPr="00B301AF">
              <w:rPr>
                <w:sz w:val="24"/>
              </w:rPr>
              <w:t>基金托管人、基金销售机构</w:t>
            </w:r>
          </w:p>
        </w:tc>
      </w:tr>
      <w:tr w:rsidR="00B301AF" w:rsidRPr="00B301AF">
        <w:tc>
          <w:tcPr>
            <w:tcW w:w="5220" w:type="dxa"/>
            <w:vAlign w:val="center"/>
          </w:tcPr>
          <w:p w:rsidR="00CC2F48" w:rsidRPr="00B301AF" w:rsidRDefault="00422B48">
            <w:pPr>
              <w:jc w:val="left"/>
            </w:pPr>
            <w:r w:rsidRPr="00B301AF">
              <w:rPr>
                <w:sz w:val="24"/>
              </w:rPr>
              <w:t>交通银行股份有限公司</w:t>
            </w:r>
            <w:r w:rsidRPr="00B301AF">
              <w:rPr>
                <w:sz w:val="24"/>
              </w:rPr>
              <w:t>(“</w:t>
            </w:r>
            <w:r w:rsidRPr="00B301AF">
              <w:rPr>
                <w:sz w:val="24"/>
              </w:rPr>
              <w:t>交通银行</w:t>
            </w:r>
            <w:r w:rsidRPr="00B301AF">
              <w:rPr>
                <w:sz w:val="24"/>
              </w:rPr>
              <w:t>”)</w:t>
            </w:r>
          </w:p>
        </w:tc>
        <w:tc>
          <w:tcPr>
            <w:tcW w:w="3780" w:type="dxa"/>
            <w:vAlign w:val="center"/>
          </w:tcPr>
          <w:p w:rsidR="00CC2F48" w:rsidRPr="00B301AF" w:rsidRDefault="00422B48">
            <w:pPr>
              <w:jc w:val="center"/>
            </w:pPr>
            <w:r w:rsidRPr="00B301AF">
              <w:rPr>
                <w:sz w:val="24"/>
              </w:rPr>
              <w:t>基金管理人的股东、基金销售机构</w:t>
            </w:r>
          </w:p>
        </w:tc>
      </w:tr>
      <w:tr w:rsidR="00B301AF" w:rsidRPr="00B301AF">
        <w:tc>
          <w:tcPr>
            <w:tcW w:w="5220" w:type="dxa"/>
            <w:vAlign w:val="center"/>
          </w:tcPr>
          <w:p w:rsidR="00CC2F48" w:rsidRPr="00B301AF" w:rsidRDefault="00422B48">
            <w:pPr>
              <w:jc w:val="left"/>
            </w:pPr>
            <w:r w:rsidRPr="00B301AF">
              <w:rPr>
                <w:sz w:val="24"/>
              </w:rPr>
              <w:t>施罗德投资管理有限公司</w:t>
            </w:r>
          </w:p>
        </w:tc>
        <w:tc>
          <w:tcPr>
            <w:tcW w:w="3780" w:type="dxa"/>
            <w:vAlign w:val="center"/>
          </w:tcPr>
          <w:p w:rsidR="00CC2F48" w:rsidRPr="00B301AF" w:rsidRDefault="00422B48">
            <w:pPr>
              <w:jc w:val="center"/>
            </w:pPr>
            <w:r w:rsidRPr="00B301AF">
              <w:rPr>
                <w:sz w:val="24"/>
              </w:rPr>
              <w:t>基金管理人的股东</w:t>
            </w:r>
          </w:p>
        </w:tc>
      </w:tr>
      <w:tr w:rsidR="00B301AF" w:rsidRPr="00B301AF">
        <w:tc>
          <w:tcPr>
            <w:tcW w:w="5220" w:type="dxa"/>
            <w:vAlign w:val="center"/>
          </w:tcPr>
          <w:p w:rsidR="00CC2F48" w:rsidRPr="00B301AF" w:rsidRDefault="00422B48">
            <w:pPr>
              <w:jc w:val="left"/>
            </w:pPr>
            <w:r w:rsidRPr="00B301AF">
              <w:rPr>
                <w:sz w:val="24"/>
              </w:rPr>
              <w:t>中国国际海运集装箱</w:t>
            </w:r>
            <w:r w:rsidRPr="00B301AF">
              <w:rPr>
                <w:sz w:val="24"/>
              </w:rPr>
              <w:t>(</w:t>
            </w:r>
            <w:r w:rsidRPr="00B301AF">
              <w:rPr>
                <w:sz w:val="24"/>
              </w:rPr>
              <w:t>集团</w:t>
            </w:r>
            <w:r w:rsidRPr="00B301AF">
              <w:rPr>
                <w:sz w:val="24"/>
              </w:rPr>
              <w:t>)</w:t>
            </w:r>
            <w:r w:rsidRPr="00B301AF">
              <w:rPr>
                <w:sz w:val="24"/>
              </w:rPr>
              <w:t>股份有限公司</w:t>
            </w:r>
          </w:p>
        </w:tc>
        <w:tc>
          <w:tcPr>
            <w:tcW w:w="3780" w:type="dxa"/>
            <w:vAlign w:val="center"/>
          </w:tcPr>
          <w:p w:rsidR="00CC2F48" w:rsidRPr="00B301AF" w:rsidRDefault="00422B48">
            <w:pPr>
              <w:jc w:val="center"/>
            </w:pPr>
            <w:r w:rsidRPr="00B301AF">
              <w:rPr>
                <w:sz w:val="24"/>
              </w:rPr>
              <w:t>基金管理人的股东</w:t>
            </w:r>
          </w:p>
        </w:tc>
      </w:tr>
      <w:tr w:rsidR="00B301AF" w:rsidRPr="00B301AF">
        <w:tc>
          <w:tcPr>
            <w:tcW w:w="5220" w:type="dxa"/>
            <w:vAlign w:val="center"/>
          </w:tcPr>
          <w:p w:rsidR="00CC2F48" w:rsidRPr="00B301AF" w:rsidRDefault="00422B48">
            <w:pPr>
              <w:jc w:val="left"/>
            </w:pPr>
            <w:r w:rsidRPr="00B301AF">
              <w:rPr>
                <w:sz w:val="24"/>
              </w:rPr>
              <w:t>交银施罗德资产管理有限公司</w:t>
            </w:r>
          </w:p>
        </w:tc>
        <w:tc>
          <w:tcPr>
            <w:tcW w:w="3780" w:type="dxa"/>
            <w:vAlign w:val="center"/>
          </w:tcPr>
          <w:p w:rsidR="00CC2F48" w:rsidRPr="00B301AF" w:rsidRDefault="00422B48">
            <w:pPr>
              <w:jc w:val="center"/>
            </w:pPr>
            <w:r w:rsidRPr="00B301AF">
              <w:rPr>
                <w:sz w:val="24"/>
              </w:rPr>
              <w:t>基金管理人的子公司</w:t>
            </w:r>
          </w:p>
        </w:tc>
      </w:tr>
      <w:tr w:rsidR="00B301AF" w:rsidRPr="00B301AF">
        <w:tc>
          <w:tcPr>
            <w:tcW w:w="5220" w:type="dxa"/>
            <w:vAlign w:val="center"/>
          </w:tcPr>
          <w:p w:rsidR="00CC2F48" w:rsidRPr="00B301AF" w:rsidRDefault="00422B48">
            <w:pPr>
              <w:jc w:val="left"/>
            </w:pPr>
            <w:r w:rsidRPr="00B301AF">
              <w:rPr>
                <w:sz w:val="24"/>
              </w:rPr>
              <w:t>上海直源投资管理有限公司</w:t>
            </w:r>
          </w:p>
        </w:tc>
        <w:tc>
          <w:tcPr>
            <w:tcW w:w="3780" w:type="dxa"/>
            <w:vAlign w:val="center"/>
          </w:tcPr>
          <w:p w:rsidR="00CC2F48" w:rsidRPr="00B301AF" w:rsidRDefault="00422B48">
            <w:pPr>
              <w:jc w:val="center"/>
            </w:pPr>
            <w:r w:rsidRPr="00B301AF">
              <w:rPr>
                <w:sz w:val="24"/>
              </w:rPr>
              <w:t>受基金管理人控制的公司</w:t>
            </w:r>
          </w:p>
        </w:tc>
      </w:tr>
      <w:tr w:rsidR="00B301AF" w:rsidRPr="00B301AF">
        <w:tc>
          <w:tcPr>
            <w:tcW w:w="5220" w:type="dxa"/>
            <w:vAlign w:val="center"/>
          </w:tcPr>
          <w:p w:rsidR="00CC2F48" w:rsidRPr="00B301AF" w:rsidRDefault="00422B48">
            <w:pPr>
              <w:jc w:val="left"/>
            </w:pPr>
            <w:r w:rsidRPr="00B301AF">
              <w:rPr>
                <w:sz w:val="24"/>
              </w:rPr>
              <w:t>交烨投资管理</w:t>
            </w:r>
            <w:r w:rsidRPr="00B301AF">
              <w:rPr>
                <w:sz w:val="24"/>
              </w:rPr>
              <w:t>(</w:t>
            </w:r>
            <w:r w:rsidRPr="00B301AF">
              <w:rPr>
                <w:sz w:val="24"/>
              </w:rPr>
              <w:t>上海</w:t>
            </w:r>
            <w:r w:rsidRPr="00B301AF">
              <w:rPr>
                <w:sz w:val="24"/>
              </w:rPr>
              <w:t>)</w:t>
            </w:r>
            <w:r w:rsidRPr="00B301AF">
              <w:rPr>
                <w:sz w:val="24"/>
              </w:rPr>
              <w:t>有限公司</w:t>
            </w:r>
          </w:p>
        </w:tc>
        <w:tc>
          <w:tcPr>
            <w:tcW w:w="3780" w:type="dxa"/>
            <w:vAlign w:val="center"/>
          </w:tcPr>
          <w:p w:rsidR="00CC2F48" w:rsidRPr="00B301AF" w:rsidRDefault="00422B48">
            <w:pPr>
              <w:jc w:val="center"/>
            </w:pPr>
            <w:r w:rsidRPr="00B301AF">
              <w:rPr>
                <w:sz w:val="24"/>
              </w:rPr>
              <w:t>受基金管理人控制的公司</w:t>
            </w:r>
          </w:p>
        </w:tc>
      </w:tr>
    </w:tbl>
    <w:p w:rsidR="001A59F9" w:rsidRPr="00B301AF" w:rsidRDefault="001A59F9" w:rsidP="00D508DC">
      <w:pPr>
        <w:tabs>
          <w:tab w:val="left" w:pos="426"/>
        </w:tabs>
        <w:spacing w:before="29" w:line="288" w:lineRule="auto"/>
        <w:jc w:val="left"/>
        <w:rPr>
          <w:kern w:val="0"/>
          <w:sz w:val="24"/>
        </w:rPr>
      </w:pPr>
      <w:r w:rsidRPr="00B301AF">
        <w:rPr>
          <w:kern w:val="0"/>
          <w:sz w:val="24"/>
        </w:rPr>
        <w:t>注：下述关联交易均在正常业务范围内按一般商业条款订立。</w:t>
      </w:r>
    </w:p>
    <w:p w:rsidR="001A59F9" w:rsidRPr="00B301AF" w:rsidRDefault="001A59F9" w:rsidP="00026C9C">
      <w:pPr>
        <w:spacing w:line="360" w:lineRule="auto"/>
        <w:rPr>
          <w:rFonts w:asciiTheme="minorEastAsia" w:eastAsiaTheme="minorEastAsia" w:hAnsiTheme="minorEastAsia"/>
          <w:szCs w:val="21"/>
        </w:rPr>
      </w:pPr>
      <w:r w:rsidRPr="00B301AF">
        <w:rPr>
          <w:rFonts w:asciiTheme="minorEastAsia" w:eastAsiaTheme="minorEastAsia" w:hAnsiTheme="minorEastAsia"/>
          <w:szCs w:val="21"/>
        </w:rPr>
        <w:tab/>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本报告期及上年度可比期间的关联方交易</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7.4.8.1</w:t>
      </w:r>
      <w:r w:rsidR="004C2C35" w:rsidRPr="00B301AF">
        <w:rPr>
          <w:rFonts w:ascii="Times New Roman" w:hAnsi="Times New Roman" w:hint="eastAsia"/>
          <w:kern w:val="0"/>
          <w:szCs w:val="24"/>
        </w:rPr>
        <w:t xml:space="preserve"> </w:t>
      </w:r>
      <w:r w:rsidRPr="00B301AF">
        <w:rPr>
          <w:rFonts w:ascii="Times New Roman" w:hAnsi="Times New Roman" w:hint="eastAsia"/>
          <w:kern w:val="0"/>
          <w:szCs w:val="24"/>
        </w:rPr>
        <w:t>通过关联方交易单元进行的交易</w:t>
      </w:r>
    </w:p>
    <w:p w:rsidR="001A59F9" w:rsidRPr="00B301AF" w:rsidRDefault="001A59F9" w:rsidP="002F6772">
      <w:pPr>
        <w:spacing w:before="29" w:line="288" w:lineRule="auto"/>
        <w:ind w:firstLineChars="200" w:firstLine="480"/>
        <w:rPr>
          <w:sz w:val="24"/>
        </w:rPr>
      </w:pPr>
      <w:r w:rsidRPr="00B301AF">
        <w:rPr>
          <w:sz w:val="24"/>
        </w:rPr>
        <w:t>本基金本报告期内及上年度可比期间无通过关联方交易单元进行的交易。</w:t>
      </w:r>
    </w:p>
    <w:p w:rsidR="00B64054" w:rsidRPr="00B301AF" w:rsidRDefault="00B64054" w:rsidP="002F6772">
      <w:pPr>
        <w:spacing w:before="29" w:line="288" w:lineRule="auto"/>
        <w:ind w:firstLineChars="200" w:firstLine="480"/>
        <w:rPr>
          <w:sz w:val="24"/>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7.4.8.2</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关联方报酬</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7.4.8.2.1</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基金管理费</w:t>
      </w:r>
    </w:p>
    <w:p w:rsidR="001A59F9" w:rsidRPr="00B301AF" w:rsidRDefault="001A59F9" w:rsidP="005F72CF">
      <w:pPr>
        <w:autoSpaceDE w:val="0"/>
        <w:autoSpaceDN w:val="0"/>
        <w:adjustRightInd w:val="0"/>
        <w:spacing w:before="29" w:line="288" w:lineRule="auto"/>
        <w:ind w:left="15"/>
        <w:jc w:val="right"/>
        <w:rPr>
          <w:sz w:val="24"/>
        </w:rPr>
      </w:pPr>
      <w:r w:rsidRPr="00B301A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B301AF" w:rsidRPr="00B301AF" w:rsidTr="000F5396">
        <w:tc>
          <w:tcPr>
            <w:tcW w:w="3686" w:type="dxa"/>
            <w:vAlign w:val="center"/>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项目</w:t>
            </w:r>
          </w:p>
        </w:tc>
        <w:tc>
          <w:tcPr>
            <w:tcW w:w="2657" w:type="dxa"/>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本期</w:t>
            </w:r>
          </w:p>
          <w:p w:rsidR="001A59F9" w:rsidRPr="00B301AF" w:rsidRDefault="00F64FAD" w:rsidP="002C6C89">
            <w:pPr>
              <w:widowControl/>
              <w:autoSpaceDE w:val="0"/>
              <w:autoSpaceDN w:val="0"/>
              <w:spacing w:before="29" w:line="288" w:lineRule="auto"/>
              <w:ind w:right="-15"/>
              <w:jc w:val="center"/>
              <w:textAlignment w:val="bottom"/>
              <w:rPr>
                <w:bCs/>
                <w:sz w:val="24"/>
              </w:rPr>
            </w:pPr>
            <w:r w:rsidRPr="00B301AF">
              <w:rPr>
                <w:bCs/>
                <w:sz w:val="24"/>
              </w:rPr>
              <w:t>2016</w:t>
            </w:r>
            <w:r w:rsidRPr="00B301AF">
              <w:rPr>
                <w:bCs/>
                <w:sz w:val="24"/>
              </w:rPr>
              <w:t>年</w:t>
            </w:r>
            <w:r w:rsidRPr="00B301AF">
              <w:rPr>
                <w:bCs/>
                <w:sz w:val="24"/>
              </w:rPr>
              <w:t>1</w:t>
            </w:r>
            <w:r w:rsidRPr="00B301AF">
              <w:rPr>
                <w:bCs/>
                <w:sz w:val="24"/>
              </w:rPr>
              <w:t>月</w:t>
            </w:r>
            <w:r w:rsidRPr="00B301AF">
              <w:rPr>
                <w:bCs/>
                <w:sz w:val="24"/>
              </w:rPr>
              <w:t>1</w:t>
            </w:r>
            <w:r w:rsidRPr="00B301AF">
              <w:rPr>
                <w:bCs/>
                <w:sz w:val="24"/>
              </w:rPr>
              <w:t>日</w:t>
            </w:r>
            <w:r w:rsidR="001A59F9" w:rsidRPr="00B301AF">
              <w:rPr>
                <w:rFonts w:hint="eastAsia"/>
                <w:bCs/>
                <w:sz w:val="24"/>
              </w:rPr>
              <w:t>至</w:t>
            </w:r>
            <w:r w:rsidRPr="00B301AF">
              <w:rPr>
                <w:bCs/>
                <w:sz w:val="24"/>
              </w:rPr>
              <w:t>2016</w:t>
            </w:r>
            <w:r w:rsidRPr="00B301AF">
              <w:rPr>
                <w:bCs/>
                <w:sz w:val="24"/>
              </w:rPr>
              <w:t>年</w:t>
            </w:r>
            <w:r w:rsidRPr="00B301AF">
              <w:rPr>
                <w:bCs/>
                <w:sz w:val="24"/>
              </w:rPr>
              <w:t>12</w:t>
            </w:r>
            <w:r w:rsidRPr="00B301AF">
              <w:rPr>
                <w:bCs/>
                <w:sz w:val="24"/>
              </w:rPr>
              <w:t>月</w:t>
            </w:r>
            <w:r w:rsidRPr="00B301AF">
              <w:rPr>
                <w:bCs/>
                <w:sz w:val="24"/>
              </w:rPr>
              <w:t>31</w:t>
            </w:r>
            <w:r w:rsidRPr="00B301AF">
              <w:rPr>
                <w:bCs/>
                <w:sz w:val="24"/>
              </w:rPr>
              <w:t>日</w:t>
            </w:r>
          </w:p>
        </w:tc>
        <w:tc>
          <w:tcPr>
            <w:tcW w:w="2657" w:type="dxa"/>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上年度可比期间</w:t>
            </w:r>
          </w:p>
          <w:p w:rsidR="001A59F9" w:rsidRPr="00B301AF" w:rsidRDefault="007F35DC" w:rsidP="002C6C89">
            <w:pPr>
              <w:widowControl/>
              <w:autoSpaceDE w:val="0"/>
              <w:autoSpaceDN w:val="0"/>
              <w:spacing w:before="29" w:line="288" w:lineRule="auto"/>
              <w:ind w:right="-15"/>
              <w:jc w:val="center"/>
              <w:textAlignment w:val="bottom"/>
              <w:rPr>
                <w:bCs/>
                <w:sz w:val="24"/>
              </w:rPr>
            </w:pPr>
            <w:r w:rsidRPr="00B301AF">
              <w:rPr>
                <w:bCs/>
                <w:sz w:val="24"/>
              </w:rPr>
              <w:t>2015</w:t>
            </w:r>
            <w:r w:rsidRPr="00B301AF">
              <w:rPr>
                <w:bCs/>
                <w:sz w:val="24"/>
              </w:rPr>
              <w:t>年</w:t>
            </w:r>
            <w:r w:rsidRPr="00B301AF">
              <w:rPr>
                <w:bCs/>
                <w:sz w:val="24"/>
              </w:rPr>
              <w:t>1</w:t>
            </w:r>
            <w:r w:rsidRPr="00B301AF">
              <w:rPr>
                <w:bCs/>
                <w:sz w:val="24"/>
              </w:rPr>
              <w:t>月</w:t>
            </w:r>
            <w:r w:rsidRPr="00B301AF">
              <w:rPr>
                <w:bCs/>
                <w:sz w:val="24"/>
              </w:rPr>
              <w:t>1</w:t>
            </w:r>
            <w:r w:rsidRPr="00B301AF">
              <w:rPr>
                <w:bCs/>
                <w:sz w:val="24"/>
              </w:rPr>
              <w:t>日至</w:t>
            </w:r>
            <w:r w:rsidRPr="00B301AF">
              <w:rPr>
                <w:bCs/>
                <w:sz w:val="24"/>
              </w:rPr>
              <w:t>2015</w:t>
            </w:r>
            <w:r w:rsidRPr="00B301AF">
              <w:rPr>
                <w:bCs/>
                <w:sz w:val="24"/>
              </w:rPr>
              <w:t>年</w:t>
            </w:r>
            <w:r w:rsidRPr="00B301AF">
              <w:rPr>
                <w:bCs/>
                <w:sz w:val="24"/>
              </w:rPr>
              <w:t>12</w:t>
            </w:r>
            <w:r w:rsidRPr="00B301AF">
              <w:rPr>
                <w:bCs/>
                <w:sz w:val="24"/>
              </w:rPr>
              <w:t>月</w:t>
            </w:r>
            <w:r w:rsidRPr="00B301AF">
              <w:rPr>
                <w:bCs/>
                <w:sz w:val="24"/>
              </w:rPr>
              <w:t>31</w:t>
            </w:r>
            <w:r w:rsidRPr="00B301AF">
              <w:rPr>
                <w:bCs/>
                <w:sz w:val="24"/>
              </w:rPr>
              <w:t>日</w:t>
            </w:r>
          </w:p>
        </w:tc>
      </w:tr>
      <w:tr w:rsidR="00B301AF" w:rsidRPr="00B301AF" w:rsidTr="00C657A6">
        <w:tc>
          <w:tcPr>
            <w:tcW w:w="3686" w:type="dxa"/>
            <w:vAlign w:val="center"/>
          </w:tcPr>
          <w:p w:rsidR="001A59F9" w:rsidRPr="00B301AF" w:rsidRDefault="001A59F9" w:rsidP="009B5359">
            <w:pPr>
              <w:spacing w:before="29" w:line="288" w:lineRule="auto"/>
              <w:rPr>
                <w:sz w:val="24"/>
              </w:rPr>
            </w:pPr>
            <w:r w:rsidRPr="00B301AF">
              <w:rPr>
                <w:rFonts w:hint="eastAsia"/>
                <w:sz w:val="24"/>
              </w:rPr>
              <w:t>当期发生的基金应支付的管理费</w:t>
            </w:r>
          </w:p>
        </w:tc>
        <w:tc>
          <w:tcPr>
            <w:tcW w:w="2657" w:type="dxa"/>
            <w:vAlign w:val="center"/>
          </w:tcPr>
          <w:p w:rsidR="001A59F9" w:rsidRPr="00B301AF" w:rsidRDefault="001A59F9" w:rsidP="00924183">
            <w:pPr>
              <w:spacing w:before="29" w:line="288" w:lineRule="auto"/>
              <w:jc w:val="right"/>
              <w:rPr>
                <w:sz w:val="24"/>
              </w:rPr>
            </w:pPr>
            <w:r w:rsidRPr="00B301AF">
              <w:rPr>
                <w:sz w:val="24"/>
              </w:rPr>
              <w:t>38,543,870.30</w:t>
            </w:r>
          </w:p>
        </w:tc>
        <w:tc>
          <w:tcPr>
            <w:tcW w:w="2657" w:type="dxa"/>
            <w:vAlign w:val="center"/>
          </w:tcPr>
          <w:p w:rsidR="001A59F9" w:rsidRPr="00B301AF" w:rsidRDefault="001A59F9" w:rsidP="00924183">
            <w:pPr>
              <w:spacing w:before="29" w:line="288" w:lineRule="auto"/>
              <w:jc w:val="right"/>
              <w:rPr>
                <w:sz w:val="24"/>
              </w:rPr>
            </w:pPr>
            <w:r w:rsidRPr="00B301AF">
              <w:rPr>
                <w:sz w:val="24"/>
              </w:rPr>
              <w:t>70,122,561.08</w:t>
            </w:r>
          </w:p>
        </w:tc>
      </w:tr>
      <w:tr w:rsidR="00B301AF" w:rsidRPr="00B301AF" w:rsidTr="00C657A6">
        <w:tc>
          <w:tcPr>
            <w:tcW w:w="3686" w:type="dxa"/>
            <w:vAlign w:val="center"/>
          </w:tcPr>
          <w:p w:rsidR="001A59F9" w:rsidRPr="00B301AF" w:rsidRDefault="001A59F9" w:rsidP="009B5359">
            <w:pPr>
              <w:spacing w:before="29" w:line="288" w:lineRule="auto"/>
              <w:rPr>
                <w:sz w:val="24"/>
              </w:rPr>
            </w:pPr>
            <w:r w:rsidRPr="00B301AF">
              <w:rPr>
                <w:rFonts w:hint="eastAsia"/>
                <w:sz w:val="24"/>
              </w:rPr>
              <w:t>其中：支付销售机构的客户维护费</w:t>
            </w:r>
          </w:p>
        </w:tc>
        <w:tc>
          <w:tcPr>
            <w:tcW w:w="2657" w:type="dxa"/>
            <w:vAlign w:val="center"/>
          </w:tcPr>
          <w:p w:rsidR="001A59F9" w:rsidRPr="00B301AF" w:rsidRDefault="001A59F9" w:rsidP="00924183">
            <w:pPr>
              <w:spacing w:before="29" w:line="288" w:lineRule="auto"/>
              <w:jc w:val="right"/>
              <w:rPr>
                <w:sz w:val="24"/>
              </w:rPr>
            </w:pPr>
            <w:r w:rsidRPr="00B301AF">
              <w:rPr>
                <w:sz w:val="24"/>
              </w:rPr>
              <w:t>6,121,238.95</w:t>
            </w:r>
          </w:p>
        </w:tc>
        <w:tc>
          <w:tcPr>
            <w:tcW w:w="2657" w:type="dxa"/>
            <w:vAlign w:val="center"/>
          </w:tcPr>
          <w:p w:rsidR="001A59F9" w:rsidRPr="00B301AF" w:rsidRDefault="001A59F9" w:rsidP="00924183">
            <w:pPr>
              <w:spacing w:before="29" w:line="288" w:lineRule="auto"/>
              <w:jc w:val="right"/>
              <w:rPr>
                <w:sz w:val="24"/>
              </w:rPr>
            </w:pPr>
            <w:r w:rsidRPr="00B301AF">
              <w:rPr>
                <w:sz w:val="24"/>
              </w:rPr>
              <w:t>11,149,975.50</w:t>
            </w:r>
          </w:p>
        </w:tc>
      </w:tr>
    </w:tbl>
    <w:p w:rsidR="00CC2F48" w:rsidRPr="00B301AF" w:rsidRDefault="00422B48">
      <w:pPr>
        <w:tabs>
          <w:tab w:val="left" w:pos="426"/>
        </w:tabs>
        <w:spacing w:before="29" w:line="288" w:lineRule="auto"/>
        <w:jc w:val="left"/>
        <w:rPr>
          <w:rFonts w:asciiTheme="minorEastAsia" w:eastAsiaTheme="minorEastAsia" w:hAnsiTheme="minorEastAsia" w:cs="宋体"/>
          <w:kern w:val="0"/>
          <w:szCs w:val="21"/>
        </w:rPr>
      </w:pPr>
      <w:r w:rsidRPr="00B301AF">
        <w:rPr>
          <w:kern w:val="0"/>
          <w:sz w:val="24"/>
        </w:rPr>
        <w:t>注：支付基金管理人的管理人报酬按前一日基金资产净值</w:t>
      </w:r>
      <w:r w:rsidRPr="00B301AF">
        <w:rPr>
          <w:kern w:val="0"/>
          <w:sz w:val="24"/>
        </w:rPr>
        <w:t>1.50%</w:t>
      </w:r>
      <w:r w:rsidRPr="00B301AF">
        <w:rPr>
          <w:kern w:val="0"/>
          <w:sz w:val="24"/>
        </w:rPr>
        <w:t>的年费率计提，逐日累计至每月月底，按月支付。其计算公式为：</w:t>
      </w:r>
    </w:p>
    <w:p w:rsidR="001A59F9" w:rsidRPr="00B301AF"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B301AF">
        <w:rPr>
          <w:kern w:val="0"/>
          <w:sz w:val="24"/>
        </w:rPr>
        <w:t>日管理人报酬＝前一日基金资产净值</w:t>
      </w:r>
      <w:r w:rsidRPr="00B301AF">
        <w:rPr>
          <w:kern w:val="0"/>
          <w:sz w:val="24"/>
        </w:rPr>
        <w:t>×1.50%÷</w:t>
      </w:r>
      <w:r w:rsidRPr="00B301AF">
        <w:rPr>
          <w:kern w:val="0"/>
          <w:sz w:val="24"/>
        </w:rPr>
        <w:t>当年天数。</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7.4.8.2.2</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基金托管费</w:t>
      </w:r>
    </w:p>
    <w:p w:rsidR="001A59F9" w:rsidRPr="00B301AF" w:rsidRDefault="001A59F9" w:rsidP="005F72CF">
      <w:pPr>
        <w:autoSpaceDE w:val="0"/>
        <w:autoSpaceDN w:val="0"/>
        <w:adjustRightInd w:val="0"/>
        <w:spacing w:before="29" w:line="288" w:lineRule="auto"/>
        <w:ind w:left="15"/>
        <w:jc w:val="right"/>
        <w:rPr>
          <w:sz w:val="24"/>
        </w:rPr>
      </w:pPr>
      <w:r w:rsidRPr="00B301A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B301AF" w:rsidRPr="00B301AF" w:rsidTr="005B1208">
        <w:tc>
          <w:tcPr>
            <w:tcW w:w="3686" w:type="dxa"/>
            <w:vAlign w:val="center"/>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项目</w:t>
            </w:r>
          </w:p>
        </w:tc>
        <w:tc>
          <w:tcPr>
            <w:tcW w:w="2657" w:type="dxa"/>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本期</w:t>
            </w:r>
          </w:p>
          <w:p w:rsidR="001A59F9" w:rsidRPr="00B301AF" w:rsidRDefault="00F64FAD" w:rsidP="002C6C89">
            <w:pPr>
              <w:widowControl/>
              <w:autoSpaceDE w:val="0"/>
              <w:autoSpaceDN w:val="0"/>
              <w:spacing w:before="29" w:line="288" w:lineRule="auto"/>
              <w:ind w:right="-15"/>
              <w:jc w:val="center"/>
              <w:textAlignment w:val="bottom"/>
              <w:rPr>
                <w:bCs/>
                <w:sz w:val="24"/>
              </w:rPr>
            </w:pPr>
            <w:r w:rsidRPr="00B301AF">
              <w:rPr>
                <w:bCs/>
                <w:sz w:val="24"/>
              </w:rPr>
              <w:t>2016</w:t>
            </w:r>
            <w:r w:rsidRPr="00B301AF">
              <w:rPr>
                <w:bCs/>
                <w:sz w:val="24"/>
              </w:rPr>
              <w:t>年</w:t>
            </w:r>
            <w:r w:rsidRPr="00B301AF">
              <w:rPr>
                <w:bCs/>
                <w:sz w:val="24"/>
              </w:rPr>
              <w:t>1</w:t>
            </w:r>
            <w:r w:rsidRPr="00B301AF">
              <w:rPr>
                <w:bCs/>
                <w:sz w:val="24"/>
              </w:rPr>
              <w:t>月</w:t>
            </w:r>
            <w:r w:rsidRPr="00B301AF">
              <w:rPr>
                <w:bCs/>
                <w:sz w:val="24"/>
              </w:rPr>
              <w:t>1</w:t>
            </w:r>
            <w:r w:rsidRPr="00B301AF">
              <w:rPr>
                <w:bCs/>
                <w:sz w:val="24"/>
              </w:rPr>
              <w:t>日</w:t>
            </w:r>
            <w:r w:rsidR="001A59F9" w:rsidRPr="00B301AF">
              <w:rPr>
                <w:rFonts w:hint="eastAsia"/>
                <w:bCs/>
                <w:sz w:val="24"/>
              </w:rPr>
              <w:t>至</w:t>
            </w:r>
            <w:r w:rsidRPr="00B301AF">
              <w:rPr>
                <w:bCs/>
                <w:sz w:val="24"/>
              </w:rPr>
              <w:t>2016</w:t>
            </w:r>
            <w:r w:rsidRPr="00B301AF">
              <w:rPr>
                <w:bCs/>
                <w:sz w:val="24"/>
              </w:rPr>
              <w:t>年</w:t>
            </w:r>
            <w:r w:rsidRPr="00B301AF">
              <w:rPr>
                <w:bCs/>
                <w:sz w:val="24"/>
              </w:rPr>
              <w:t>12</w:t>
            </w:r>
            <w:r w:rsidRPr="00B301AF">
              <w:rPr>
                <w:bCs/>
                <w:sz w:val="24"/>
              </w:rPr>
              <w:t>月</w:t>
            </w:r>
            <w:r w:rsidRPr="00B301AF">
              <w:rPr>
                <w:bCs/>
                <w:sz w:val="24"/>
              </w:rPr>
              <w:t>31</w:t>
            </w:r>
            <w:r w:rsidRPr="00B301AF">
              <w:rPr>
                <w:bCs/>
                <w:sz w:val="24"/>
              </w:rPr>
              <w:t>日</w:t>
            </w:r>
          </w:p>
        </w:tc>
        <w:tc>
          <w:tcPr>
            <w:tcW w:w="2657" w:type="dxa"/>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上年度可比期间</w:t>
            </w:r>
          </w:p>
          <w:p w:rsidR="001A59F9" w:rsidRPr="00B301AF" w:rsidRDefault="007F35DC" w:rsidP="002C6C89">
            <w:pPr>
              <w:widowControl/>
              <w:autoSpaceDE w:val="0"/>
              <w:autoSpaceDN w:val="0"/>
              <w:spacing w:before="29" w:line="288" w:lineRule="auto"/>
              <w:ind w:right="-15"/>
              <w:jc w:val="center"/>
              <w:textAlignment w:val="bottom"/>
              <w:rPr>
                <w:bCs/>
                <w:sz w:val="24"/>
              </w:rPr>
            </w:pPr>
            <w:r w:rsidRPr="00B301AF">
              <w:rPr>
                <w:bCs/>
                <w:sz w:val="24"/>
              </w:rPr>
              <w:t>2015</w:t>
            </w:r>
            <w:r w:rsidRPr="00B301AF">
              <w:rPr>
                <w:bCs/>
                <w:sz w:val="24"/>
              </w:rPr>
              <w:t>年</w:t>
            </w:r>
            <w:r w:rsidRPr="00B301AF">
              <w:rPr>
                <w:bCs/>
                <w:sz w:val="24"/>
              </w:rPr>
              <w:t>1</w:t>
            </w:r>
            <w:r w:rsidRPr="00B301AF">
              <w:rPr>
                <w:bCs/>
                <w:sz w:val="24"/>
              </w:rPr>
              <w:t>月</w:t>
            </w:r>
            <w:r w:rsidRPr="00B301AF">
              <w:rPr>
                <w:bCs/>
                <w:sz w:val="24"/>
              </w:rPr>
              <w:t>1</w:t>
            </w:r>
            <w:r w:rsidRPr="00B301AF">
              <w:rPr>
                <w:bCs/>
                <w:sz w:val="24"/>
              </w:rPr>
              <w:t>日至</w:t>
            </w:r>
            <w:r w:rsidRPr="00B301AF">
              <w:rPr>
                <w:bCs/>
                <w:sz w:val="24"/>
              </w:rPr>
              <w:t>2015</w:t>
            </w:r>
            <w:r w:rsidRPr="00B301AF">
              <w:rPr>
                <w:bCs/>
                <w:sz w:val="24"/>
              </w:rPr>
              <w:t>年</w:t>
            </w:r>
            <w:r w:rsidRPr="00B301AF">
              <w:rPr>
                <w:bCs/>
                <w:sz w:val="24"/>
              </w:rPr>
              <w:t>12</w:t>
            </w:r>
            <w:r w:rsidRPr="00B301AF">
              <w:rPr>
                <w:bCs/>
                <w:sz w:val="24"/>
              </w:rPr>
              <w:t>月</w:t>
            </w:r>
            <w:r w:rsidRPr="00B301AF">
              <w:rPr>
                <w:bCs/>
                <w:sz w:val="24"/>
              </w:rPr>
              <w:t>31</w:t>
            </w:r>
            <w:r w:rsidRPr="00B301AF">
              <w:rPr>
                <w:bCs/>
                <w:sz w:val="24"/>
              </w:rPr>
              <w:t>日</w:t>
            </w:r>
          </w:p>
        </w:tc>
      </w:tr>
      <w:tr w:rsidR="00B301AF" w:rsidRPr="00B301AF" w:rsidTr="005B1208">
        <w:tc>
          <w:tcPr>
            <w:tcW w:w="3686" w:type="dxa"/>
            <w:vAlign w:val="center"/>
          </w:tcPr>
          <w:p w:rsidR="001A59F9" w:rsidRPr="00B301AF" w:rsidRDefault="001A59F9" w:rsidP="00026C9C">
            <w:pPr>
              <w:spacing w:line="360" w:lineRule="auto"/>
              <w:rPr>
                <w:rFonts w:asciiTheme="minorEastAsia" w:eastAsiaTheme="minorEastAsia" w:hAnsiTheme="minorEastAsia"/>
                <w:szCs w:val="21"/>
              </w:rPr>
            </w:pPr>
            <w:r w:rsidRPr="00B301AF">
              <w:rPr>
                <w:rFonts w:hint="eastAsia"/>
                <w:sz w:val="24"/>
              </w:rPr>
              <w:t>当期发生的基金应支付的托管费</w:t>
            </w:r>
          </w:p>
        </w:tc>
        <w:tc>
          <w:tcPr>
            <w:tcW w:w="2657" w:type="dxa"/>
            <w:vAlign w:val="center"/>
          </w:tcPr>
          <w:p w:rsidR="001A59F9" w:rsidRPr="00B301AF" w:rsidRDefault="001A59F9" w:rsidP="00243BD8">
            <w:pPr>
              <w:spacing w:before="29" w:line="288" w:lineRule="auto"/>
              <w:jc w:val="right"/>
              <w:rPr>
                <w:sz w:val="24"/>
              </w:rPr>
            </w:pPr>
            <w:r w:rsidRPr="00B301AF">
              <w:rPr>
                <w:sz w:val="24"/>
              </w:rPr>
              <w:t>6,423,978.43</w:t>
            </w:r>
          </w:p>
        </w:tc>
        <w:tc>
          <w:tcPr>
            <w:tcW w:w="2657" w:type="dxa"/>
            <w:vAlign w:val="center"/>
          </w:tcPr>
          <w:p w:rsidR="001A59F9" w:rsidRPr="00B301AF" w:rsidRDefault="001A59F9" w:rsidP="00243BD8">
            <w:pPr>
              <w:spacing w:before="29" w:line="288" w:lineRule="auto"/>
              <w:jc w:val="right"/>
              <w:rPr>
                <w:sz w:val="24"/>
              </w:rPr>
            </w:pPr>
            <w:r w:rsidRPr="00B301AF">
              <w:rPr>
                <w:sz w:val="24"/>
              </w:rPr>
              <w:t>11,687,093.50</w:t>
            </w:r>
          </w:p>
        </w:tc>
      </w:tr>
    </w:tbl>
    <w:p w:rsidR="00CC2F48" w:rsidRPr="00B301AF" w:rsidRDefault="00422B48">
      <w:pPr>
        <w:tabs>
          <w:tab w:val="left" w:pos="426"/>
        </w:tabs>
        <w:spacing w:before="29" w:line="288" w:lineRule="auto"/>
        <w:jc w:val="left"/>
        <w:rPr>
          <w:kern w:val="0"/>
          <w:sz w:val="24"/>
        </w:rPr>
      </w:pPr>
      <w:r w:rsidRPr="00B301AF">
        <w:rPr>
          <w:kern w:val="0"/>
          <w:sz w:val="24"/>
        </w:rPr>
        <w:t>注：支付基金托管人的托管费按前一日基金资产净值</w:t>
      </w:r>
      <w:r w:rsidRPr="00B301AF">
        <w:rPr>
          <w:kern w:val="0"/>
          <w:sz w:val="24"/>
        </w:rPr>
        <w:t>0.25%</w:t>
      </w:r>
      <w:r w:rsidRPr="00B301AF">
        <w:rPr>
          <w:kern w:val="0"/>
          <w:sz w:val="24"/>
        </w:rPr>
        <w:t>的年费率计提，逐日累计至每月月底，按月支付。其计算公式为：</w:t>
      </w:r>
    </w:p>
    <w:p w:rsidR="001A59F9" w:rsidRPr="00B301AF" w:rsidRDefault="001A59F9" w:rsidP="00243BD8">
      <w:pPr>
        <w:tabs>
          <w:tab w:val="left" w:pos="426"/>
        </w:tabs>
        <w:spacing w:before="29" w:line="288" w:lineRule="auto"/>
        <w:jc w:val="left"/>
        <w:rPr>
          <w:kern w:val="0"/>
          <w:sz w:val="24"/>
        </w:rPr>
      </w:pPr>
      <w:r w:rsidRPr="00B301AF">
        <w:rPr>
          <w:kern w:val="0"/>
          <w:sz w:val="24"/>
        </w:rPr>
        <w:t>日托管费＝前一日基金资产净值</w:t>
      </w:r>
      <w:r w:rsidRPr="00B301AF">
        <w:rPr>
          <w:kern w:val="0"/>
          <w:sz w:val="24"/>
        </w:rPr>
        <w:t>×0.25%÷</w:t>
      </w:r>
      <w:r w:rsidRPr="00B301AF">
        <w:rPr>
          <w:kern w:val="0"/>
          <w:sz w:val="24"/>
        </w:rPr>
        <w:t>当年天数。</w:t>
      </w:r>
    </w:p>
    <w:p w:rsidR="001A59F9" w:rsidRPr="00B301AF" w:rsidRDefault="001A59F9" w:rsidP="00026C9C">
      <w:pPr>
        <w:spacing w:line="360" w:lineRule="auto"/>
        <w:rPr>
          <w:rFonts w:asciiTheme="minorEastAsia" w:eastAsiaTheme="minorEastAsia" w:hAnsiTheme="minorEastAsia"/>
          <w:szCs w:val="21"/>
        </w:rPr>
      </w:pPr>
    </w:p>
    <w:p w:rsidR="00A1158C" w:rsidRPr="00B301AF" w:rsidRDefault="001A59F9" w:rsidP="00A1158C">
      <w:pPr>
        <w:pStyle w:val="20"/>
        <w:spacing w:before="29" w:after="0" w:line="288" w:lineRule="auto"/>
        <w:rPr>
          <w:rFonts w:ascii="Times New Roman" w:hAnsi="Times New Roman"/>
          <w:kern w:val="0"/>
          <w:szCs w:val="24"/>
        </w:rPr>
      </w:pPr>
      <w:r w:rsidRPr="00B301AF">
        <w:rPr>
          <w:rFonts w:ascii="Times New Roman" w:hAnsi="Times New Roman"/>
          <w:kern w:val="0"/>
          <w:szCs w:val="24"/>
        </w:rPr>
        <w:t>7.4.8.2.3</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销售服务费</w:t>
      </w:r>
    </w:p>
    <w:p w:rsidR="000A1B00" w:rsidRPr="00B301AF" w:rsidRDefault="000A1B00" w:rsidP="000A1B00">
      <w:pPr>
        <w:tabs>
          <w:tab w:val="left" w:pos="426"/>
        </w:tabs>
        <w:spacing w:before="29" w:line="288" w:lineRule="auto"/>
        <w:jc w:val="left"/>
        <w:rPr>
          <w:kern w:val="0"/>
          <w:sz w:val="24"/>
        </w:rPr>
      </w:pPr>
      <w:r w:rsidRPr="00B301AF">
        <w:rPr>
          <w:kern w:val="0"/>
          <w:sz w:val="24"/>
        </w:rPr>
        <w:t>无。</w:t>
      </w:r>
    </w:p>
    <w:p w:rsidR="001A59F9" w:rsidRPr="00B301AF" w:rsidRDefault="001A59F9" w:rsidP="00E90075">
      <w:pPr>
        <w:spacing w:before="29" w:line="288" w:lineRule="auto"/>
        <w:jc w:val="left"/>
        <w:rPr>
          <w:kern w:val="0"/>
          <w:sz w:val="24"/>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7.4.8.3</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与关联方进行银行间同业市场的债券</w:t>
      </w:r>
      <w:r w:rsidRPr="00B301AF">
        <w:rPr>
          <w:rFonts w:ascii="Times New Roman" w:hAnsi="Times New Roman"/>
          <w:kern w:val="0"/>
          <w:szCs w:val="24"/>
        </w:rPr>
        <w:t>(</w:t>
      </w:r>
      <w:r w:rsidRPr="00B301AF">
        <w:rPr>
          <w:rFonts w:ascii="Times New Roman" w:hAnsi="Times New Roman" w:hint="eastAsia"/>
          <w:kern w:val="0"/>
          <w:szCs w:val="24"/>
        </w:rPr>
        <w:t>含回购</w:t>
      </w:r>
      <w:r w:rsidRPr="00B301AF">
        <w:rPr>
          <w:rFonts w:ascii="Times New Roman" w:hAnsi="Times New Roman"/>
          <w:kern w:val="0"/>
          <w:szCs w:val="24"/>
        </w:rPr>
        <w:t>)</w:t>
      </w:r>
      <w:r w:rsidRPr="00B301AF">
        <w:rPr>
          <w:rFonts w:ascii="Times New Roman" w:hAnsi="Times New Roman" w:hint="eastAsia"/>
          <w:kern w:val="0"/>
          <w:szCs w:val="24"/>
        </w:rPr>
        <w:t>交易</w:t>
      </w:r>
    </w:p>
    <w:p w:rsidR="003828F5" w:rsidRPr="00B301AF" w:rsidRDefault="003828F5" w:rsidP="007113D5">
      <w:pPr>
        <w:tabs>
          <w:tab w:val="left" w:pos="426"/>
        </w:tabs>
        <w:spacing w:before="29" w:line="288" w:lineRule="auto"/>
        <w:jc w:val="left"/>
        <w:rPr>
          <w:kern w:val="0"/>
          <w:sz w:val="24"/>
        </w:rPr>
      </w:pPr>
      <w:r w:rsidRPr="00B301AF">
        <w:rPr>
          <w:kern w:val="0"/>
          <w:sz w:val="24"/>
        </w:rPr>
        <w:t>本基金本报告期内及上年度可比期间未与关联方进行银行间同业市场的债券</w:t>
      </w:r>
      <w:r w:rsidRPr="00B301AF">
        <w:rPr>
          <w:kern w:val="0"/>
          <w:sz w:val="24"/>
        </w:rPr>
        <w:t>(</w:t>
      </w:r>
      <w:r w:rsidRPr="00B301AF">
        <w:rPr>
          <w:kern w:val="0"/>
          <w:sz w:val="24"/>
        </w:rPr>
        <w:t>含回购</w:t>
      </w:r>
      <w:r w:rsidRPr="00B301AF">
        <w:rPr>
          <w:kern w:val="0"/>
          <w:sz w:val="24"/>
        </w:rPr>
        <w:t>)</w:t>
      </w:r>
      <w:r w:rsidRPr="00B301AF">
        <w:rPr>
          <w:kern w:val="0"/>
          <w:sz w:val="24"/>
        </w:rPr>
        <w:t>交易。</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7.4.8.4</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各关联方投资本基金的情况</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7.4.8.4.1</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报告期内基金管理人运用固有资金投资本基金的情况</w:t>
      </w:r>
    </w:p>
    <w:p w:rsidR="001A59F9" w:rsidRPr="00B301AF" w:rsidRDefault="001A59F9" w:rsidP="005F72CF">
      <w:pPr>
        <w:autoSpaceDE w:val="0"/>
        <w:autoSpaceDN w:val="0"/>
        <w:adjustRightInd w:val="0"/>
        <w:spacing w:before="29" w:line="288" w:lineRule="auto"/>
        <w:ind w:left="15"/>
        <w:jc w:val="right"/>
        <w:rPr>
          <w:sz w:val="24"/>
        </w:rPr>
      </w:pPr>
      <w:r w:rsidRPr="00B301AF">
        <w:rPr>
          <w:rFonts w:hint="eastAsia"/>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B301AF" w:rsidRPr="00B301AF" w:rsidTr="00096563">
        <w:tc>
          <w:tcPr>
            <w:tcW w:w="2977" w:type="dxa"/>
            <w:vAlign w:val="center"/>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项目</w:t>
            </w:r>
          </w:p>
        </w:tc>
        <w:tc>
          <w:tcPr>
            <w:tcW w:w="2977" w:type="dxa"/>
            <w:vAlign w:val="center"/>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本期</w:t>
            </w:r>
          </w:p>
          <w:p w:rsidR="001A59F9" w:rsidRPr="00B301AF" w:rsidRDefault="00F64FAD" w:rsidP="002C6C89">
            <w:pPr>
              <w:autoSpaceDE w:val="0"/>
              <w:autoSpaceDN w:val="0"/>
              <w:spacing w:before="29" w:line="288" w:lineRule="auto"/>
              <w:jc w:val="center"/>
              <w:textAlignment w:val="bottom"/>
              <w:rPr>
                <w:bCs/>
                <w:sz w:val="24"/>
              </w:rPr>
            </w:pPr>
            <w:r w:rsidRPr="00B301AF">
              <w:rPr>
                <w:bCs/>
                <w:sz w:val="24"/>
              </w:rPr>
              <w:t>2016</w:t>
            </w:r>
            <w:r w:rsidRPr="00B301AF">
              <w:rPr>
                <w:bCs/>
                <w:sz w:val="24"/>
              </w:rPr>
              <w:t>年</w:t>
            </w:r>
            <w:r w:rsidRPr="00B301AF">
              <w:rPr>
                <w:bCs/>
                <w:sz w:val="24"/>
              </w:rPr>
              <w:t>1</w:t>
            </w:r>
            <w:r w:rsidRPr="00B301AF">
              <w:rPr>
                <w:bCs/>
                <w:sz w:val="24"/>
              </w:rPr>
              <w:t>月</w:t>
            </w:r>
            <w:r w:rsidRPr="00B301AF">
              <w:rPr>
                <w:bCs/>
                <w:sz w:val="24"/>
              </w:rPr>
              <w:t>1</w:t>
            </w:r>
            <w:r w:rsidRPr="00B301AF">
              <w:rPr>
                <w:bCs/>
                <w:sz w:val="24"/>
              </w:rPr>
              <w:t>日</w:t>
            </w:r>
            <w:r w:rsidR="001A59F9" w:rsidRPr="00B301AF">
              <w:rPr>
                <w:rFonts w:hint="eastAsia"/>
                <w:bCs/>
                <w:sz w:val="24"/>
              </w:rPr>
              <w:t>至</w:t>
            </w:r>
            <w:r w:rsidRPr="00B301AF">
              <w:rPr>
                <w:bCs/>
                <w:sz w:val="24"/>
              </w:rPr>
              <w:t>2016</w:t>
            </w:r>
            <w:r w:rsidRPr="00B301AF">
              <w:rPr>
                <w:bCs/>
                <w:sz w:val="24"/>
              </w:rPr>
              <w:t>年</w:t>
            </w:r>
            <w:r w:rsidRPr="00B301AF">
              <w:rPr>
                <w:bCs/>
                <w:sz w:val="24"/>
              </w:rPr>
              <w:t>12</w:t>
            </w:r>
            <w:r w:rsidRPr="00B301AF">
              <w:rPr>
                <w:bCs/>
                <w:sz w:val="24"/>
              </w:rPr>
              <w:t>月</w:t>
            </w:r>
            <w:r w:rsidRPr="00B301AF">
              <w:rPr>
                <w:bCs/>
                <w:sz w:val="24"/>
              </w:rPr>
              <w:t>31</w:t>
            </w:r>
            <w:r w:rsidRPr="00B301AF">
              <w:rPr>
                <w:bCs/>
                <w:sz w:val="24"/>
              </w:rPr>
              <w:t>日</w:t>
            </w:r>
          </w:p>
        </w:tc>
        <w:tc>
          <w:tcPr>
            <w:tcW w:w="3046" w:type="dxa"/>
            <w:vAlign w:val="center"/>
          </w:tcPr>
          <w:p w:rsidR="001A59F9" w:rsidRPr="00B301AF" w:rsidRDefault="001A59F9" w:rsidP="002C6C89">
            <w:pPr>
              <w:autoSpaceDE w:val="0"/>
              <w:autoSpaceDN w:val="0"/>
              <w:spacing w:before="29" w:line="288" w:lineRule="auto"/>
              <w:jc w:val="center"/>
              <w:textAlignment w:val="bottom"/>
              <w:rPr>
                <w:bCs/>
                <w:sz w:val="24"/>
              </w:rPr>
            </w:pPr>
            <w:r w:rsidRPr="00B301AF">
              <w:rPr>
                <w:rFonts w:hint="eastAsia"/>
                <w:bCs/>
                <w:sz w:val="24"/>
              </w:rPr>
              <w:t>上年度可比期间</w:t>
            </w:r>
          </w:p>
          <w:p w:rsidR="001A59F9" w:rsidRPr="00B301AF" w:rsidRDefault="007F35DC" w:rsidP="002C6C89">
            <w:pPr>
              <w:autoSpaceDE w:val="0"/>
              <w:autoSpaceDN w:val="0"/>
              <w:spacing w:before="29" w:line="288" w:lineRule="auto"/>
              <w:jc w:val="center"/>
              <w:textAlignment w:val="bottom"/>
              <w:rPr>
                <w:bCs/>
                <w:sz w:val="24"/>
              </w:rPr>
            </w:pPr>
            <w:r w:rsidRPr="00B301AF">
              <w:rPr>
                <w:bCs/>
                <w:sz w:val="24"/>
              </w:rPr>
              <w:t>2015</w:t>
            </w:r>
            <w:r w:rsidRPr="00B301AF">
              <w:rPr>
                <w:bCs/>
                <w:sz w:val="24"/>
              </w:rPr>
              <w:t>年</w:t>
            </w:r>
            <w:r w:rsidRPr="00B301AF">
              <w:rPr>
                <w:bCs/>
                <w:sz w:val="24"/>
              </w:rPr>
              <w:t>1</w:t>
            </w:r>
            <w:r w:rsidRPr="00B301AF">
              <w:rPr>
                <w:bCs/>
                <w:sz w:val="24"/>
              </w:rPr>
              <w:t>月</w:t>
            </w:r>
            <w:r w:rsidRPr="00B301AF">
              <w:rPr>
                <w:bCs/>
                <w:sz w:val="24"/>
              </w:rPr>
              <w:t>1</w:t>
            </w:r>
            <w:r w:rsidRPr="00B301AF">
              <w:rPr>
                <w:bCs/>
                <w:sz w:val="24"/>
              </w:rPr>
              <w:t>日至</w:t>
            </w:r>
            <w:r w:rsidRPr="00B301AF">
              <w:rPr>
                <w:bCs/>
                <w:sz w:val="24"/>
              </w:rPr>
              <w:t>2015</w:t>
            </w:r>
            <w:r w:rsidRPr="00B301AF">
              <w:rPr>
                <w:bCs/>
                <w:sz w:val="24"/>
              </w:rPr>
              <w:t>年</w:t>
            </w:r>
            <w:r w:rsidRPr="00B301AF">
              <w:rPr>
                <w:bCs/>
                <w:sz w:val="24"/>
              </w:rPr>
              <w:t>12</w:t>
            </w:r>
            <w:r w:rsidRPr="00B301AF">
              <w:rPr>
                <w:bCs/>
                <w:sz w:val="24"/>
              </w:rPr>
              <w:t>月</w:t>
            </w:r>
            <w:r w:rsidRPr="00B301AF">
              <w:rPr>
                <w:bCs/>
                <w:sz w:val="24"/>
              </w:rPr>
              <w:t>31</w:t>
            </w:r>
            <w:r w:rsidRPr="00B301AF">
              <w:rPr>
                <w:bCs/>
                <w:sz w:val="24"/>
              </w:rPr>
              <w:t>日</w:t>
            </w:r>
          </w:p>
        </w:tc>
      </w:tr>
      <w:tr w:rsidR="00B301AF" w:rsidRPr="00B301AF" w:rsidTr="00096563">
        <w:tc>
          <w:tcPr>
            <w:tcW w:w="2977" w:type="dxa"/>
            <w:vAlign w:val="center"/>
          </w:tcPr>
          <w:p w:rsidR="001A59F9" w:rsidRPr="00B301AF" w:rsidRDefault="004D23E7" w:rsidP="0065374C">
            <w:pPr>
              <w:pStyle w:val="ae"/>
              <w:spacing w:before="29" w:line="288" w:lineRule="auto"/>
              <w:rPr>
                <w:szCs w:val="24"/>
              </w:rPr>
            </w:pPr>
            <w:r w:rsidRPr="00B301AF">
              <w:rPr>
                <w:rFonts w:hint="eastAsia"/>
              </w:rPr>
              <w:t>报告</w:t>
            </w:r>
            <w:r w:rsidR="001A59F9" w:rsidRPr="00B301AF">
              <w:rPr>
                <w:rFonts w:hint="eastAsia"/>
                <w:szCs w:val="24"/>
              </w:rPr>
              <w:t>期初持有的基金份额</w:t>
            </w:r>
          </w:p>
        </w:tc>
        <w:tc>
          <w:tcPr>
            <w:tcW w:w="2977" w:type="dxa"/>
            <w:vAlign w:val="center"/>
          </w:tcPr>
          <w:p w:rsidR="001A59F9" w:rsidRPr="00B301AF" w:rsidRDefault="001A59F9" w:rsidP="0065374C">
            <w:pPr>
              <w:spacing w:before="29" w:line="288" w:lineRule="auto"/>
              <w:jc w:val="right"/>
              <w:rPr>
                <w:sz w:val="24"/>
              </w:rPr>
            </w:pPr>
            <w:r w:rsidRPr="00B301AF">
              <w:rPr>
                <w:sz w:val="24"/>
              </w:rPr>
              <w:t>23,710,503.49</w:t>
            </w:r>
          </w:p>
        </w:tc>
        <w:tc>
          <w:tcPr>
            <w:tcW w:w="3046" w:type="dxa"/>
            <w:vAlign w:val="center"/>
          </w:tcPr>
          <w:p w:rsidR="001A59F9" w:rsidRPr="00B301AF" w:rsidRDefault="001A59F9" w:rsidP="0065374C">
            <w:pPr>
              <w:spacing w:before="29" w:line="288" w:lineRule="auto"/>
              <w:jc w:val="right"/>
              <w:rPr>
                <w:sz w:val="24"/>
              </w:rPr>
            </w:pPr>
            <w:r w:rsidRPr="00B301AF">
              <w:rPr>
                <w:sz w:val="24"/>
              </w:rPr>
              <w:t>19,034,797.82</w:t>
            </w:r>
          </w:p>
        </w:tc>
      </w:tr>
      <w:tr w:rsidR="00B301AF" w:rsidRPr="00B301AF" w:rsidTr="00096563">
        <w:tc>
          <w:tcPr>
            <w:tcW w:w="2977" w:type="dxa"/>
            <w:vAlign w:val="center"/>
          </w:tcPr>
          <w:p w:rsidR="001A59F9" w:rsidRPr="00B301AF" w:rsidRDefault="004D23E7" w:rsidP="0065374C">
            <w:pPr>
              <w:pStyle w:val="ae"/>
              <w:spacing w:before="29" w:line="288" w:lineRule="auto"/>
              <w:rPr>
                <w:szCs w:val="24"/>
              </w:rPr>
            </w:pPr>
            <w:r w:rsidRPr="00B301AF">
              <w:rPr>
                <w:rFonts w:hint="eastAsia"/>
              </w:rPr>
              <w:t>报告</w:t>
            </w:r>
            <w:r w:rsidR="001A59F9" w:rsidRPr="00B301AF">
              <w:rPr>
                <w:rFonts w:hint="eastAsia"/>
                <w:szCs w:val="24"/>
              </w:rPr>
              <w:t>期间申购</w:t>
            </w:r>
            <w:r w:rsidR="001A59F9" w:rsidRPr="00B301AF">
              <w:rPr>
                <w:szCs w:val="24"/>
              </w:rPr>
              <w:t>/</w:t>
            </w:r>
            <w:r w:rsidR="001A59F9" w:rsidRPr="00B301AF">
              <w:rPr>
                <w:rFonts w:hint="eastAsia"/>
                <w:szCs w:val="24"/>
              </w:rPr>
              <w:t>买入总份额</w:t>
            </w:r>
          </w:p>
        </w:tc>
        <w:tc>
          <w:tcPr>
            <w:tcW w:w="2977" w:type="dxa"/>
            <w:vAlign w:val="center"/>
          </w:tcPr>
          <w:p w:rsidR="001A59F9" w:rsidRPr="00B301AF" w:rsidRDefault="001A59F9" w:rsidP="0065374C">
            <w:pPr>
              <w:spacing w:before="29" w:line="288" w:lineRule="auto"/>
              <w:jc w:val="right"/>
              <w:rPr>
                <w:sz w:val="24"/>
              </w:rPr>
            </w:pPr>
            <w:r w:rsidRPr="00B301AF">
              <w:rPr>
                <w:sz w:val="24"/>
              </w:rPr>
              <w:t>-</w:t>
            </w:r>
          </w:p>
        </w:tc>
        <w:tc>
          <w:tcPr>
            <w:tcW w:w="3046" w:type="dxa"/>
            <w:vAlign w:val="center"/>
          </w:tcPr>
          <w:p w:rsidR="001A59F9" w:rsidRPr="00B301AF" w:rsidRDefault="001A59F9" w:rsidP="0065374C">
            <w:pPr>
              <w:spacing w:before="29" w:line="288" w:lineRule="auto"/>
              <w:jc w:val="right"/>
              <w:rPr>
                <w:sz w:val="24"/>
              </w:rPr>
            </w:pPr>
            <w:r w:rsidRPr="00B301AF">
              <w:rPr>
                <w:sz w:val="24"/>
              </w:rPr>
              <w:t>4,675,705.67</w:t>
            </w:r>
          </w:p>
        </w:tc>
      </w:tr>
      <w:tr w:rsidR="00B301AF" w:rsidRPr="00B301AF" w:rsidTr="00096563">
        <w:tc>
          <w:tcPr>
            <w:tcW w:w="2977" w:type="dxa"/>
            <w:vAlign w:val="center"/>
          </w:tcPr>
          <w:p w:rsidR="001A59F9" w:rsidRPr="00B301AF" w:rsidRDefault="004D23E7" w:rsidP="0065374C">
            <w:pPr>
              <w:pStyle w:val="ae"/>
              <w:spacing w:before="29" w:line="288" w:lineRule="auto"/>
              <w:rPr>
                <w:szCs w:val="24"/>
              </w:rPr>
            </w:pPr>
            <w:r w:rsidRPr="00B301AF">
              <w:rPr>
                <w:rFonts w:hint="eastAsia"/>
              </w:rPr>
              <w:t>报告</w:t>
            </w:r>
            <w:r w:rsidR="001A59F9" w:rsidRPr="00B301AF">
              <w:rPr>
                <w:rFonts w:hint="eastAsia"/>
                <w:szCs w:val="24"/>
              </w:rPr>
              <w:t>期间因拆分变动份额</w:t>
            </w:r>
          </w:p>
        </w:tc>
        <w:tc>
          <w:tcPr>
            <w:tcW w:w="2977" w:type="dxa"/>
            <w:vAlign w:val="center"/>
          </w:tcPr>
          <w:p w:rsidR="001A59F9" w:rsidRPr="00B301AF" w:rsidRDefault="001A59F9" w:rsidP="0065374C">
            <w:pPr>
              <w:spacing w:before="29" w:line="288" w:lineRule="auto"/>
              <w:jc w:val="right"/>
              <w:rPr>
                <w:sz w:val="24"/>
              </w:rPr>
            </w:pPr>
            <w:r w:rsidRPr="00B301AF">
              <w:rPr>
                <w:sz w:val="24"/>
              </w:rPr>
              <w:t>-</w:t>
            </w:r>
          </w:p>
        </w:tc>
        <w:tc>
          <w:tcPr>
            <w:tcW w:w="3046" w:type="dxa"/>
            <w:vAlign w:val="center"/>
          </w:tcPr>
          <w:p w:rsidR="001A59F9" w:rsidRPr="00B301AF" w:rsidRDefault="001A59F9" w:rsidP="0065374C">
            <w:pPr>
              <w:spacing w:before="29" w:line="288" w:lineRule="auto"/>
              <w:jc w:val="right"/>
              <w:rPr>
                <w:sz w:val="24"/>
              </w:rPr>
            </w:pPr>
            <w:r w:rsidRPr="00B301AF">
              <w:rPr>
                <w:sz w:val="24"/>
              </w:rPr>
              <w:t>-</w:t>
            </w:r>
          </w:p>
        </w:tc>
      </w:tr>
      <w:tr w:rsidR="00B301AF" w:rsidRPr="00B301AF" w:rsidTr="00096563">
        <w:tc>
          <w:tcPr>
            <w:tcW w:w="2977" w:type="dxa"/>
            <w:vAlign w:val="center"/>
          </w:tcPr>
          <w:p w:rsidR="001A59F9" w:rsidRPr="00B301AF" w:rsidRDefault="001A59F9" w:rsidP="0065374C">
            <w:pPr>
              <w:pStyle w:val="ae"/>
              <w:spacing w:before="29" w:line="288" w:lineRule="auto"/>
              <w:rPr>
                <w:szCs w:val="24"/>
              </w:rPr>
            </w:pPr>
            <w:r w:rsidRPr="00B301AF">
              <w:rPr>
                <w:rFonts w:hint="eastAsia"/>
                <w:szCs w:val="24"/>
              </w:rPr>
              <w:t>减：</w:t>
            </w:r>
            <w:r w:rsidR="004D23E7" w:rsidRPr="00B301AF">
              <w:rPr>
                <w:rFonts w:hint="eastAsia"/>
              </w:rPr>
              <w:t>报告</w:t>
            </w:r>
            <w:r w:rsidRPr="00B301AF">
              <w:rPr>
                <w:rFonts w:hint="eastAsia"/>
                <w:szCs w:val="24"/>
              </w:rPr>
              <w:t>期间赎回</w:t>
            </w:r>
            <w:r w:rsidRPr="00B301AF">
              <w:rPr>
                <w:szCs w:val="24"/>
              </w:rPr>
              <w:t>/</w:t>
            </w:r>
            <w:r w:rsidRPr="00B301AF">
              <w:rPr>
                <w:rFonts w:hint="eastAsia"/>
                <w:szCs w:val="24"/>
              </w:rPr>
              <w:t>卖出总份额</w:t>
            </w:r>
          </w:p>
        </w:tc>
        <w:tc>
          <w:tcPr>
            <w:tcW w:w="2977" w:type="dxa"/>
            <w:vAlign w:val="center"/>
          </w:tcPr>
          <w:p w:rsidR="001A59F9" w:rsidRPr="00B301AF" w:rsidRDefault="001A59F9" w:rsidP="0065374C">
            <w:pPr>
              <w:spacing w:before="29" w:line="288" w:lineRule="auto"/>
              <w:jc w:val="right"/>
              <w:rPr>
                <w:sz w:val="24"/>
              </w:rPr>
            </w:pPr>
            <w:r w:rsidRPr="00B301AF">
              <w:rPr>
                <w:sz w:val="24"/>
              </w:rPr>
              <w:t>-</w:t>
            </w:r>
          </w:p>
        </w:tc>
        <w:tc>
          <w:tcPr>
            <w:tcW w:w="3046" w:type="dxa"/>
            <w:vAlign w:val="center"/>
          </w:tcPr>
          <w:p w:rsidR="001A59F9" w:rsidRPr="00B301AF" w:rsidRDefault="001A59F9" w:rsidP="0065374C">
            <w:pPr>
              <w:spacing w:before="29" w:line="288" w:lineRule="auto"/>
              <w:jc w:val="right"/>
              <w:rPr>
                <w:sz w:val="24"/>
              </w:rPr>
            </w:pPr>
            <w:r w:rsidRPr="00B301AF">
              <w:rPr>
                <w:sz w:val="24"/>
              </w:rPr>
              <w:t>-</w:t>
            </w:r>
          </w:p>
        </w:tc>
      </w:tr>
      <w:tr w:rsidR="00B301AF" w:rsidRPr="00B301AF" w:rsidTr="00096563">
        <w:tc>
          <w:tcPr>
            <w:tcW w:w="2977" w:type="dxa"/>
            <w:vAlign w:val="center"/>
          </w:tcPr>
          <w:p w:rsidR="001A59F9" w:rsidRPr="00B301AF" w:rsidRDefault="004D23E7" w:rsidP="0065374C">
            <w:pPr>
              <w:pStyle w:val="ae"/>
              <w:spacing w:before="29" w:line="288" w:lineRule="auto"/>
              <w:rPr>
                <w:szCs w:val="24"/>
              </w:rPr>
            </w:pPr>
            <w:r w:rsidRPr="00B301AF">
              <w:rPr>
                <w:rFonts w:hint="eastAsia"/>
              </w:rPr>
              <w:t>报告</w:t>
            </w:r>
            <w:r w:rsidR="001A59F9" w:rsidRPr="00B301AF">
              <w:rPr>
                <w:rFonts w:hint="eastAsia"/>
                <w:szCs w:val="24"/>
              </w:rPr>
              <w:t>期末持有的基金份额</w:t>
            </w:r>
          </w:p>
        </w:tc>
        <w:tc>
          <w:tcPr>
            <w:tcW w:w="2977" w:type="dxa"/>
            <w:vAlign w:val="center"/>
          </w:tcPr>
          <w:p w:rsidR="001A59F9" w:rsidRPr="00B301AF" w:rsidRDefault="001A59F9" w:rsidP="0065374C">
            <w:pPr>
              <w:spacing w:before="29" w:line="288" w:lineRule="auto"/>
              <w:jc w:val="right"/>
              <w:rPr>
                <w:sz w:val="24"/>
              </w:rPr>
            </w:pPr>
            <w:r w:rsidRPr="00B301AF">
              <w:rPr>
                <w:sz w:val="24"/>
              </w:rPr>
              <w:t>23,710,503.49</w:t>
            </w:r>
          </w:p>
        </w:tc>
        <w:tc>
          <w:tcPr>
            <w:tcW w:w="3046" w:type="dxa"/>
            <w:vAlign w:val="center"/>
          </w:tcPr>
          <w:p w:rsidR="001A59F9" w:rsidRPr="00B301AF" w:rsidRDefault="001A59F9" w:rsidP="0065374C">
            <w:pPr>
              <w:spacing w:before="29" w:line="288" w:lineRule="auto"/>
              <w:jc w:val="right"/>
              <w:rPr>
                <w:sz w:val="24"/>
              </w:rPr>
            </w:pPr>
            <w:r w:rsidRPr="00B301AF">
              <w:rPr>
                <w:sz w:val="24"/>
              </w:rPr>
              <w:t>23,710,503.49</w:t>
            </w:r>
          </w:p>
        </w:tc>
      </w:tr>
      <w:tr w:rsidR="00B301AF" w:rsidRPr="00B301AF" w:rsidTr="00096563">
        <w:tc>
          <w:tcPr>
            <w:tcW w:w="2977" w:type="dxa"/>
            <w:vAlign w:val="center"/>
          </w:tcPr>
          <w:p w:rsidR="001A59F9" w:rsidRPr="00B301AF" w:rsidRDefault="004D23E7" w:rsidP="0065374C">
            <w:pPr>
              <w:pStyle w:val="ae"/>
              <w:spacing w:before="29" w:line="288" w:lineRule="auto"/>
              <w:rPr>
                <w:szCs w:val="24"/>
              </w:rPr>
            </w:pPr>
            <w:r w:rsidRPr="00B301AF">
              <w:rPr>
                <w:rFonts w:hint="eastAsia"/>
              </w:rPr>
              <w:t>报告</w:t>
            </w:r>
            <w:r w:rsidR="001A59F9" w:rsidRPr="00B301AF">
              <w:rPr>
                <w:rFonts w:hint="eastAsia"/>
                <w:szCs w:val="24"/>
              </w:rPr>
              <w:t>期末持有的基金份额占基金总份额比例</w:t>
            </w:r>
          </w:p>
        </w:tc>
        <w:tc>
          <w:tcPr>
            <w:tcW w:w="2977" w:type="dxa"/>
            <w:vAlign w:val="center"/>
          </w:tcPr>
          <w:p w:rsidR="001A59F9" w:rsidRPr="00B301AF" w:rsidRDefault="001A59F9" w:rsidP="0065374C">
            <w:pPr>
              <w:spacing w:before="29" w:line="288" w:lineRule="auto"/>
              <w:jc w:val="right"/>
              <w:rPr>
                <w:sz w:val="24"/>
              </w:rPr>
            </w:pPr>
            <w:r w:rsidRPr="00B301AF">
              <w:rPr>
                <w:sz w:val="24"/>
              </w:rPr>
              <w:t>0.78%</w:t>
            </w:r>
          </w:p>
        </w:tc>
        <w:tc>
          <w:tcPr>
            <w:tcW w:w="3046" w:type="dxa"/>
            <w:vAlign w:val="center"/>
          </w:tcPr>
          <w:p w:rsidR="001A59F9" w:rsidRPr="00B301AF" w:rsidRDefault="001A59F9" w:rsidP="0065374C">
            <w:pPr>
              <w:spacing w:before="29" w:line="288" w:lineRule="auto"/>
              <w:jc w:val="right"/>
              <w:rPr>
                <w:sz w:val="24"/>
              </w:rPr>
            </w:pPr>
            <w:r w:rsidRPr="00B301AF">
              <w:rPr>
                <w:sz w:val="24"/>
              </w:rPr>
              <w:t>0.73%</w:t>
            </w:r>
          </w:p>
        </w:tc>
      </w:tr>
    </w:tbl>
    <w:p w:rsidR="00CC2F48" w:rsidRPr="00B301AF" w:rsidRDefault="00422B48">
      <w:pPr>
        <w:tabs>
          <w:tab w:val="left" w:pos="426"/>
        </w:tabs>
        <w:spacing w:before="29" w:line="288" w:lineRule="auto"/>
        <w:jc w:val="left"/>
        <w:rPr>
          <w:kern w:val="0"/>
          <w:sz w:val="24"/>
        </w:rPr>
      </w:pPr>
      <w:r w:rsidRPr="00B301AF">
        <w:rPr>
          <w:kern w:val="0"/>
          <w:sz w:val="24"/>
        </w:rPr>
        <w:t>注：</w:t>
      </w:r>
      <w:r w:rsidRPr="00B301AF">
        <w:rPr>
          <w:kern w:val="0"/>
          <w:sz w:val="24"/>
        </w:rPr>
        <w:t>1</w:t>
      </w:r>
      <w:r w:rsidRPr="00B301AF">
        <w:rPr>
          <w:kern w:val="0"/>
          <w:sz w:val="24"/>
        </w:rPr>
        <w:t>、如果本报告期间发生转换入、红利再投业务，则总申购份额中包含该业务。</w:t>
      </w:r>
    </w:p>
    <w:p w:rsidR="001A59F9" w:rsidRPr="00B301AF" w:rsidRDefault="001A59F9" w:rsidP="004D23E7">
      <w:pPr>
        <w:tabs>
          <w:tab w:val="left" w:pos="426"/>
        </w:tabs>
        <w:spacing w:before="29" w:line="288" w:lineRule="auto"/>
        <w:jc w:val="left"/>
        <w:rPr>
          <w:kern w:val="0"/>
          <w:sz w:val="24"/>
        </w:rPr>
      </w:pPr>
      <w:r w:rsidRPr="00B301AF">
        <w:rPr>
          <w:kern w:val="0"/>
          <w:sz w:val="24"/>
        </w:rPr>
        <w:t xml:space="preserve">    2</w:t>
      </w:r>
      <w:r w:rsidRPr="00B301AF">
        <w:rPr>
          <w:kern w:val="0"/>
          <w:sz w:val="24"/>
        </w:rPr>
        <w:t>、如果本报告期间发生转换出业务，则总赎回份额中包含该业务。</w:t>
      </w:r>
    </w:p>
    <w:p w:rsidR="001A59F9" w:rsidRPr="00B301AF" w:rsidRDefault="001A59F9" w:rsidP="00026C9C">
      <w:pPr>
        <w:adjustRightInd w:val="0"/>
        <w:snapToGrid w:val="0"/>
        <w:spacing w:line="360" w:lineRule="auto"/>
        <w:jc w:val="left"/>
        <w:rPr>
          <w:rFonts w:asciiTheme="minorEastAsia" w:eastAsiaTheme="minorEastAsia" w:hAnsiTheme="minorEastAsia"/>
          <w:bCs/>
          <w:szCs w:val="21"/>
        </w:rPr>
      </w:pPr>
      <w:r w:rsidRPr="00B301AF">
        <w:rPr>
          <w:rFonts w:asciiTheme="minorEastAsia" w:eastAsiaTheme="minorEastAsia" w:hAnsiTheme="minorEastAsia"/>
          <w:bCs/>
          <w:szCs w:val="21"/>
        </w:rPr>
        <w:tab/>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7.4.8.4.2</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报告期末除基金管理人之外的其他关联方投资本基金的情况</w:t>
      </w:r>
    </w:p>
    <w:p w:rsidR="00E6117A" w:rsidRPr="00B301AF" w:rsidRDefault="00E6117A" w:rsidP="00BF4BF3">
      <w:pPr>
        <w:tabs>
          <w:tab w:val="left" w:pos="426"/>
        </w:tabs>
        <w:spacing w:before="29" w:line="288" w:lineRule="auto"/>
        <w:jc w:val="left"/>
        <w:rPr>
          <w:kern w:val="0"/>
          <w:sz w:val="24"/>
        </w:rPr>
      </w:pPr>
      <w:r w:rsidRPr="00B301AF">
        <w:rPr>
          <w:kern w:val="0"/>
          <w:sz w:val="24"/>
        </w:rPr>
        <w:t>本报告期末及上年度末除基金管理人之外的其他关联方未持有本基金。</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7.4.8.5</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由关联方保管的银行存款余额及当期产生的利息收入</w:t>
      </w:r>
    </w:p>
    <w:p w:rsidR="001A59F9" w:rsidRPr="00B301AF" w:rsidRDefault="001A59F9" w:rsidP="005F72CF">
      <w:pPr>
        <w:autoSpaceDE w:val="0"/>
        <w:autoSpaceDN w:val="0"/>
        <w:adjustRightInd w:val="0"/>
        <w:spacing w:before="29" w:line="288" w:lineRule="auto"/>
        <w:ind w:left="15"/>
        <w:jc w:val="right"/>
        <w:rPr>
          <w:sz w:val="24"/>
        </w:rPr>
      </w:pPr>
      <w:r w:rsidRPr="00B301A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B301AF" w:rsidRPr="00B301AF" w:rsidTr="00963ACF">
        <w:tc>
          <w:tcPr>
            <w:tcW w:w="1701" w:type="dxa"/>
            <w:vMerge w:val="restart"/>
            <w:vAlign w:val="center"/>
          </w:tcPr>
          <w:p w:rsidR="00360905" w:rsidRPr="00B301AF" w:rsidRDefault="00360905" w:rsidP="00C27E4C">
            <w:pPr>
              <w:spacing w:before="29" w:line="288" w:lineRule="auto"/>
              <w:jc w:val="center"/>
              <w:rPr>
                <w:szCs w:val="21"/>
              </w:rPr>
            </w:pPr>
            <w:r w:rsidRPr="00B301AF">
              <w:rPr>
                <w:rFonts w:hint="eastAsia"/>
                <w:szCs w:val="21"/>
              </w:rPr>
              <w:t>关联方名称</w:t>
            </w:r>
          </w:p>
        </w:tc>
        <w:tc>
          <w:tcPr>
            <w:tcW w:w="3686" w:type="dxa"/>
            <w:gridSpan w:val="2"/>
          </w:tcPr>
          <w:p w:rsidR="00360905" w:rsidRPr="00B301AF" w:rsidRDefault="00360905" w:rsidP="00C27E4C">
            <w:pPr>
              <w:spacing w:before="29" w:line="288" w:lineRule="auto"/>
              <w:jc w:val="center"/>
              <w:rPr>
                <w:szCs w:val="21"/>
              </w:rPr>
            </w:pPr>
            <w:r w:rsidRPr="00B301AF">
              <w:rPr>
                <w:rFonts w:hint="eastAsia"/>
                <w:szCs w:val="21"/>
              </w:rPr>
              <w:t>本期</w:t>
            </w:r>
          </w:p>
          <w:p w:rsidR="00360905" w:rsidRPr="00B301AF" w:rsidRDefault="00360905" w:rsidP="00C27E4C">
            <w:pPr>
              <w:widowControl/>
              <w:autoSpaceDE w:val="0"/>
              <w:autoSpaceDN w:val="0"/>
              <w:spacing w:before="29" w:line="288" w:lineRule="auto"/>
              <w:ind w:right="-15"/>
              <w:jc w:val="center"/>
              <w:textAlignment w:val="bottom"/>
              <w:rPr>
                <w:szCs w:val="21"/>
              </w:rPr>
            </w:pPr>
            <w:r w:rsidRPr="00B301AF">
              <w:rPr>
                <w:szCs w:val="21"/>
              </w:rPr>
              <w:t>2016</w:t>
            </w:r>
            <w:r w:rsidRPr="00B301AF">
              <w:rPr>
                <w:szCs w:val="21"/>
              </w:rPr>
              <w:t>年</w:t>
            </w:r>
            <w:r w:rsidRPr="00B301AF">
              <w:rPr>
                <w:szCs w:val="21"/>
              </w:rPr>
              <w:t>1</w:t>
            </w:r>
            <w:r w:rsidRPr="00B301AF">
              <w:rPr>
                <w:szCs w:val="21"/>
              </w:rPr>
              <w:t>月</w:t>
            </w:r>
            <w:r w:rsidRPr="00B301AF">
              <w:rPr>
                <w:szCs w:val="21"/>
              </w:rPr>
              <w:t>1</w:t>
            </w:r>
            <w:r w:rsidRPr="00B301AF">
              <w:rPr>
                <w:szCs w:val="21"/>
              </w:rPr>
              <w:t>日</w:t>
            </w:r>
            <w:r w:rsidRPr="00B301AF">
              <w:rPr>
                <w:rFonts w:hint="eastAsia"/>
                <w:szCs w:val="21"/>
              </w:rPr>
              <w:t>至</w:t>
            </w:r>
            <w:r w:rsidRPr="00B301AF">
              <w:rPr>
                <w:szCs w:val="21"/>
              </w:rPr>
              <w:t>2016</w:t>
            </w:r>
            <w:r w:rsidRPr="00B301AF">
              <w:rPr>
                <w:szCs w:val="21"/>
              </w:rPr>
              <w:t>年</w:t>
            </w:r>
            <w:r w:rsidRPr="00B301AF">
              <w:rPr>
                <w:szCs w:val="21"/>
              </w:rPr>
              <w:t>12</w:t>
            </w:r>
            <w:r w:rsidRPr="00B301AF">
              <w:rPr>
                <w:szCs w:val="21"/>
              </w:rPr>
              <w:t>月</w:t>
            </w:r>
            <w:r w:rsidRPr="00B301AF">
              <w:rPr>
                <w:szCs w:val="21"/>
              </w:rPr>
              <w:t>31</w:t>
            </w:r>
            <w:r w:rsidRPr="00B301AF">
              <w:rPr>
                <w:szCs w:val="21"/>
              </w:rPr>
              <w:t>日</w:t>
            </w:r>
          </w:p>
        </w:tc>
        <w:tc>
          <w:tcPr>
            <w:tcW w:w="3611" w:type="dxa"/>
            <w:gridSpan w:val="2"/>
          </w:tcPr>
          <w:p w:rsidR="00360905" w:rsidRPr="00B301AF" w:rsidRDefault="00360905" w:rsidP="00C27E4C">
            <w:pPr>
              <w:spacing w:before="29" w:line="288" w:lineRule="auto"/>
              <w:jc w:val="center"/>
              <w:rPr>
                <w:szCs w:val="21"/>
              </w:rPr>
            </w:pPr>
            <w:r w:rsidRPr="00B301AF">
              <w:rPr>
                <w:rFonts w:hint="eastAsia"/>
                <w:szCs w:val="21"/>
              </w:rPr>
              <w:t>上年度可比期间</w:t>
            </w:r>
          </w:p>
          <w:p w:rsidR="00360905" w:rsidRPr="00B301AF" w:rsidRDefault="00360905" w:rsidP="00C27E4C">
            <w:pPr>
              <w:widowControl/>
              <w:autoSpaceDE w:val="0"/>
              <w:autoSpaceDN w:val="0"/>
              <w:spacing w:before="29" w:line="288" w:lineRule="auto"/>
              <w:ind w:right="-15"/>
              <w:jc w:val="center"/>
              <w:textAlignment w:val="bottom"/>
              <w:rPr>
                <w:szCs w:val="21"/>
              </w:rPr>
            </w:pPr>
            <w:r w:rsidRPr="00B301AF">
              <w:rPr>
                <w:szCs w:val="21"/>
              </w:rPr>
              <w:t>2015</w:t>
            </w:r>
            <w:r w:rsidRPr="00B301AF">
              <w:rPr>
                <w:szCs w:val="21"/>
              </w:rPr>
              <w:t>年</w:t>
            </w:r>
            <w:r w:rsidRPr="00B301AF">
              <w:rPr>
                <w:szCs w:val="21"/>
              </w:rPr>
              <w:t>1</w:t>
            </w:r>
            <w:r w:rsidRPr="00B301AF">
              <w:rPr>
                <w:szCs w:val="21"/>
              </w:rPr>
              <w:t>月</w:t>
            </w:r>
            <w:r w:rsidRPr="00B301AF">
              <w:rPr>
                <w:szCs w:val="21"/>
              </w:rPr>
              <w:t>1</w:t>
            </w:r>
            <w:r w:rsidRPr="00B301AF">
              <w:rPr>
                <w:szCs w:val="21"/>
              </w:rPr>
              <w:t>日至</w:t>
            </w:r>
            <w:r w:rsidRPr="00B301AF">
              <w:rPr>
                <w:szCs w:val="21"/>
              </w:rPr>
              <w:t>2015</w:t>
            </w:r>
            <w:r w:rsidRPr="00B301AF">
              <w:rPr>
                <w:szCs w:val="21"/>
              </w:rPr>
              <w:t>年</w:t>
            </w:r>
            <w:r w:rsidRPr="00B301AF">
              <w:rPr>
                <w:szCs w:val="21"/>
              </w:rPr>
              <w:t>12</w:t>
            </w:r>
            <w:r w:rsidRPr="00B301AF">
              <w:rPr>
                <w:szCs w:val="21"/>
              </w:rPr>
              <w:t>月</w:t>
            </w:r>
            <w:r w:rsidRPr="00B301AF">
              <w:rPr>
                <w:szCs w:val="21"/>
              </w:rPr>
              <w:t>31</w:t>
            </w:r>
            <w:r w:rsidRPr="00B301AF">
              <w:rPr>
                <w:szCs w:val="21"/>
              </w:rPr>
              <w:t>日</w:t>
            </w:r>
          </w:p>
        </w:tc>
      </w:tr>
      <w:tr w:rsidR="00B301AF" w:rsidRPr="00B301AF" w:rsidTr="00E42C09">
        <w:tc>
          <w:tcPr>
            <w:tcW w:w="1701" w:type="dxa"/>
            <w:vMerge/>
            <w:vAlign w:val="center"/>
          </w:tcPr>
          <w:p w:rsidR="00360905" w:rsidRPr="00B301AF" w:rsidRDefault="00360905" w:rsidP="00C27E4C">
            <w:pPr>
              <w:spacing w:before="29" w:line="288" w:lineRule="auto"/>
              <w:jc w:val="center"/>
              <w:rPr>
                <w:szCs w:val="21"/>
              </w:rPr>
            </w:pPr>
          </w:p>
        </w:tc>
        <w:tc>
          <w:tcPr>
            <w:tcW w:w="1985" w:type="dxa"/>
            <w:vAlign w:val="center"/>
          </w:tcPr>
          <w:p w:rsidR="00360905" w:rsidRPr="00B301AF" w:rsidRDefault="00360905" w:rsidP="00C27E4C">
            <w:pPr>
              <w:spacing w:before="29" w:line="288" w:lineRule="auto"/>
              <w:jc w:val="center"/>
              <w:rPr>
                <w:szCs w:val="21"/>
              </w:rPr>
            </w:pPr>
            <w:r w:rsidRPr="00B301AF">
              <w:rPr>
                <w:rFonts w:hint="eastAsia"/>
                <w:szCs w:val="21"/>
              </w:rPr>
              <w:t>期末余额</w:t>
            </w:r>
          </w:p>
        </w:tc>
        <w:tc>
          <w:tcPr>
            <w:tcW w:w="1701" w:type="dxa"/>
            <w:vAlign w:val="center"/>
          </w:tcPr>
          <w:p w:rsidR="00360905" w:rsidRPr="00B301AF" w:rsidRDefault="00360905" w:rsidP="00C27E4C">
            <w:pPr>
              <w:spacing w:before="29" w:line="288" w:lineRule="auto"/>
              <w:jc w:val="center"/>
              <w:rPr>
                <w:szCs w:val="21"/>
              </w:rPr>
            </w:pPr>
            <w:r w:rsidRPr="00B301AF">
              <w:rPr>
                <w:rFonts w:hint="eastAsia"/>
                <w:szCs w:val="21"/>
              </w:rPr>
              <w:t>当期利息收入</w:t>
            </w:r>
          </w:p>
        </w:tc>
        <w:tc>
          <w:tcPr>
            <w:tcW w:w="1843" w:type="dxa"/>
            <w:vAlign w:val="center"/>
          </w:tcPr>
          <w:p w:rsidR="00360905" w:rsidRPr="00B301AF" w:rsidRDefault="00360905" w:rsidP="00C27E4C">
            <w:pPr>
              <w:spacing w:before="29" w:line="288" w:lineRule="auto"/>
              <w:jc w:val="center"/>
              <w:rPr>
                <w:szCs w:val="21"/>
              </w:rPr>
            </w:pPr>
            <w:r w:rsidRPr="00B301AF">
              <w:rPr>
                <w:rFonts w:hint="eastAsia"/>
                <w:szCs w:val="21"/>
              </w:rPr>
              <w:t>期末余额</w:t>
            </w:r>
          </w:p>
        </w:tc>
        <w:tc>
          <w:tcPr>
            <w:tcW w:w="1768" w:type="dxa"/>
            <w:vAlign w:val="center"/>
          </w:tcPr>
          <w:p w:rsidR="00360905" w:rsidRPr="00B301AF" w:rsidRDefault="00360905" w:rsidP="00C27E4C">
            <w:pPr>
              <w:spacing w:before="29" w:line="288" w:lineRule="auto"/>
              <w:jc w:val="center"/>
              <w:rPr>
                <w:szCs w:val="21"/>
              </w:rPr>
            </w:pPr>
            <w:r w:rsidRPr="00B301AF">
              <w:rPr>
                <w:rFonts w:hint="eastAsia"/>
                <w:szCs w:val="21"/>
              </w:rPr>
              <w:t>当期利息收入</w:t>
            </w:r>
          </w:p>
        </w:tc>
      </w:tr>
      <w:tr w:rsidR="00B301AF" w:rsidRPr="00B301AF">
        <w:tc>
          <w:tcPr>
            <w:tcW w:w="1701" w:type="dxa"/>
            <w:vAlign w:val="center"/>
          </w:tcPr>
          <w:p w:rsidR="00CC2F48" w:rsidRPr="00B301AF" w:rsidRDefault="00422B48">
            <w:pPr>
              <w:jc w:val="left"/>
            </w:pPr>
            <w:r w:rsidRPr="00B301AF">
              <w:rPr>
                <w:szCs w:val="21"/>
              </w:rPr>
              <w:t>中国建设银行</w:t>
            </w:r>
          </w:p>
        </w:tc>
        <w:tc>
          <w:tcPr>
            <w:tcW w:w="1985" w:type="dxa"/>
            <w:vAlign w:val="center"/>
          </w:tcPr>
          <w:p w:rsidR="00CC2F48" w:rsidRPr="00B301AF" w:rsidRDefault="00422B48">
            <w:pPr>
              <w:jc w:val="right"/>
            </w:pPr>
            <w:r w:rsidRPr="00B301AF">
              <w:rPr>
                <w:szCs w:val="21"/>
              </w:rPr>
              <w:t>136,239,084.30</w:t>
            </w:r>
          </w:p>
        </w:tc>
        <w:tc>
          <w:tcPr>
            <w:tcW w:w="1701" w:type="dxa"/>
            <w:vAlign w:val="center"/>
          </w:tcPr>
          <w:p w:rsidR="00CC2F48" w:rsidRPr="00B301AF" w:rsidRDefault="00422B48">
            <w:pPr>
              <w:jc w:val="right"/>
            </w:pPr>
            <w:r w:rsidRPr="00B301AF">
              <w:rPr>
                <w:szCs w:val="21"/>
              </w:rPr>
              <w:t>2,926,429.12</w:t>
            </w:r>
          </w:p>
        </w:tc>
        <w:tc>
          <w:tcPr>
            <w:tcW w:w="1843" w:type="dxa"/>
            <w:vAlign w:val="center"/>
          </w:tcPr>
          <w:p w:rsidR="00CC2F48" w:rsidRPr="00B301AF" w:rsidRDefault="00422B48">
            <w:pPr>
              <w:jc w:val="right"/>
            </w:pPr>
            <w:r w:rsidRPr="00B301AF">
              <w:rPr>
                <w:szCs w:val="21"/>
              </w:rPr>
              <w:t>233,179,234.64</w:t>
            </w:r>
          </w:p>
        </w:tc>
        <w:tc>
          <w:tcPr>
            <w:tcW w:w="1768" w:type="dxa"/>
            <w:vAlign w:val="center"/>
          </w:tcPr>
          <w:p w:rsidR="00CC2F48" w:rsidRPr="00B301AF" w:rsidRDefault="00422B48">
            <w:pPr>
              <w:jc w:val="right"/>
            </w:pPr>
            <w:r w:rsidRPr="00B301AF">
              <w:rPr>
                <w:szCs w:val="21"/>
              </w:rPr>
              <w:t>2,907,084.40</w:t>
            </w:r>
          </w:p>
        </w:tc>
      </w:tr>
    </w:tbl>
    <w:p w:rsidR="00360905" w:rsidRPr="00B301AF" w:rsidRDefault="00360905" w:rsidP="008E1883">
      <w:pPr>
        <w:tabs>
          <w:tab w:val="left" w:pos="426"/>
        </w:tabs>
        <w:spacing w:before="29" w:line="288" w:lineRule="auto"/>
        <w:jc w:val="left"/>
        <w:rPr>
          <w:kern w:val="0"/>
          <w:sz w:val="24"/>
        </w:rPr>
      </w:pPr>
      <w:r w:rsidRPr="00B301AF">
        <w:rPr>
          <w:kern w:val="0"/>
          <w:sz w:val="24"/>
        </w:rPr>
        <w:t>注：本基金的银行存款由基金托管人保管，按银行同业利率计息。</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7.4.8.6</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本基金在承销期内参与关联方承销证券的情况</w:t>
      </w:r>
    </w:p>
    <w:p w:rsidR="0010598A" w:rsidRPr="00B301AF" w:rsidRDefault="0010598A" w:rsidP="00A22283">
      <w:pPr>
        <w:tabs>
          <w:tab w:val="left" w:pos="426"/>
        </w:tabs>
        <w:spacing w:before="29" w:line="288" w:lineRule="auto"/>
        <w:jc w:val="left"/>
        <w:rPr>
          <w:kern w:val="0"/>
          <w:sz w:val="24"/>
        </w:rPr>
      </w:pPr>
      <w:r w:rsidRPr="00B301AF">
        <w:rPr>
          <w:kern w:val="0"/>
          <w:sz w:val="24"/>
        </w:rPr>
        <w:t>本基金本报告期内及上年度可比期间未在承销期内参与关联方承销证券。</w:t>
      </w:r>
    </w:p>
    <w:p w:rsidR="001A59F9" w:rsidRPr="00B301AF" w:rsidRDefault="001A59F9" w:rsidP="00026C9C">
      <w:pPr>
        <w:adjustRightInd w:val="0"/>
        <w:snapToGrid w:val="0"/>
        <w:spacing w:line="360" w:lineRule="auto"/>
        <w:jc w:val="left"/>
        <w:rPr>
          <w:rFonts w:asciiTheme="minorEastAsia" w:eastAsiaTheme="minorEastAsia" w:hAnsiTheme="minorEastAsia"/>
          <w:bCs/>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7.4.8.7</w:t>
      </w:r>
      <w:r w:rsidR="002637E8" w:rsidRPr="00B301AF">
        <w:rPr>
          <w:rFonts w:ascii="Times New Roman" w:hAnsi="Times New Roman" w:hint="eastAsia"/>
          <w:kern w:val="0"/>
          <w:szCs w:val="24"/>
        </w:rPr>
        <w:t xml:space="preserve"> </w:t>
      </w:r>
      <w:r w:rsidRPr="00B301AF">
        <w:rPr>
          <w:rFonts w:ascii="Times New Roman" w:hAnsi="Times New Roman" w:hint="eastAsia"/>
          <w:kern w:val="0"/>
          <w:szCs w:val="24"/>
        </w:rPr>
        <w:t>其他关联交易事项的说明</w:t>
      </w:r>
    </w:p>
    <w:p w:rsidR="001A59F9" w:rsidRPr="00B301AF" w:rsidRDefault="001A59F9" w:rsidP="00A22283">
      <w:pPr>
        <w:spacing w:before="29" w:line="288" w:lineRule="auto"/>
        <w:rPr>
          <w:sz w:val="24"/>
        </w:rPr>
      </w:pPr>
      <w:r w:rsidRPr="00B301AF">
        <w:rPr>
          <w:sz w:val="24"/>
        </w:rPr>
        <w:t>本基金本报告期内及上年度可比期间无其他关联交易事项。</w:t>
      </w:r>
    </w:p>
    <w:p w:rsidR="001A59F9" w:rsidRPr="00B301AF" w:rsidRDefault="001A59F9" w:rsidP="00016A50">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7.4.9</w:t>
      </w:r>
      <w:r w:rsidR="00AD16A3" w:rsidRPr="00B301AF">
        <w:rPr>
          <w:rFonts w:ascii="Times New Roman" w:hAnsi="Times New Roman" w:hint="eastAsia"/>
          <w:kern w:val="0"/>
          <w:szCs w:val="24"/>
        </w:rPr>
        <w:t xml:space="preserve"> </w:t>
      </w:r>
      <w:r w:rsidRPr="00B301AF">
        <w:rPr>
          <w:rFonts w:ascii="Times New Roman" w:hAnsi="Times New Roman" w:hint="eastAsia"/>
          <w:kern w:val="0"/>
          <w:szCs w:val="24"/>
        </w:rPr>
        <w:t>期末（</w:t>
      </w:r>
      <w:r w:rsidR="00F64FAD" w:rsidRPr="00B301AF">
        <w:rPr>
          <w:rFonts w:ascii="Times New Roman" w:hAnsi="Times New Roman"/>
          <w:kern w:val="0"/>
          <w:szCs w:val="24"/>
        </w:rPr>
        <w:t>2016</w:t>
      </w:r>
      <w:r w:rsidR="00F64FAD" w:rsidRPr="00B301AF">
        <w:rPr>
          <w:rFonts w:ascii="Times New Roman" w:hAnsi="Times New Roman"/>
          <w:kern w:val="0"/>
          <w:szCs w:val="24"/>
        </w:rPr>
        <w:t>年</w:t>
      </w:r>
      <w:r w:rsidR="00F64FAD" w:rsidRPr="00B301AF">
        <w:rPr>
          <w:rFonts w:ascii="Times New Roman" w:hAnsi="Times New Roman"/>
          <w:kern w:val="0"/>
          <w:szCs w:val="24"/>
        </w:rPr>
        <w:t>12</w:t>
      </w:r>
      <w:r w:rsidR="00F64FAD" w:rsidRPr="00B301AF">
        <w:rPr>
          <w:rFonts w:ascii="Times New Roman" w:hAnsi="Times New Roman"/>
          <w:kern w:val="0"/>
          <w:szCs w:val="24"/>
        </w:rPr>
        <w:t>月</w:t>
      </w:r>
      <w:r w:rsidR="00F64FAD" w:rsidRPr="00B301AF">
        <w:rPr>
          <w:rFonts w:ascii="Times New Roman" w:hAnsi="Times New Roman"/>
          <w:kern w:val="0"/>
          <w:szCs w:val="24"/>
        </w:rPr>
        <w:t>31</w:t>
      </w:r>
      <w:r w:rsidR="00F64FAD" w:rsidRPr="00B301AF">
        <w:rPr>
          <w:rFonts w:ascii="Times New Roman" w:hAnsi="Times New Roman"/>
          <w:kern w:val="0"/>
          <w:szCs w:val="24"/>
        </w:rPr>
        <w:t>日</w:t>
      </w:r>
      <w:r w:rsidRPr="00B301AF">
        <w:rPr>
          <w:rFonts w:ascii="Times New Roman" w:hAnsi="Times New Roman" w:hint="eastAsia"/>
          <w:kern w:val="0"/>
          <w:szCs w:val="24"/>
        </w:rPr>
        <w:t>）本基金持有的流通受限证券</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7.4.9.1</w:t>
      </w:r>
      <w:r w:rsidR="00AD16A3" w:rsidRPr="00B301AF">
        <w:rPr>
          <w:rFonts w:ascii="Times New Roman" w:hAnsi="Times New Roman" w:hint="eastAsia"/>
          <w:kern w:val="0"/>
          <w:szCs w:val="24"/>
        </w:rPr>
        <w:t xml:space="preserve"> </w:t>
      </w:r>
      <w:r w:rsidRPr="00B301AF">
        <w:rPr>
          <w:rFonts w:ascii="Times New Roman" w:hAnsi="Times New Roman" w:hint="eastAsia"/>
          <w:kern w:val="0"/>
          <w:szCs w:val="24"/>
        </w:rPr>
        <w:t>因认购新发</w:t>
      </w:r>
      <w:r w:rsidRPr="00B301AF">
        <w:rPr>
          <w:rFonts w:ascii="Times New Roman" w:hAnsi="Times New Roman"/>
          <w:kern w:val="0"/>
          <w:szCs w:val="24"/>
        </w:rPr>
        <w:t>/</w:t>
      </w:r>
      <w:r w:rsidRPr="00B301AF">
        <w:rPr>
          <w:rFonts w:ascii="Times New Roman" w:hAnsi="Times New Roman" w:hint="eastAsia"/>
          <w:kern w:val="0"/>
          <w:szCs w:val="24"/>
        </w:rPr>
        <w:t>增发证券而于期末持有的流通受限证券</w:t>
      </w:r>
    </w:p>
    <w:p w:rsidR="001A59F9" w:rsidRPr="00B301AF" w:rsidRDefault="001A59F9" w:rsidP="00BE7735">
      <w:pPr>
        <w:spacing w:before="29" w:line="288" w:lineRule="auto"/>
        <w:jc w:val="right"/>
        <w:rPr>
          <w:sz w:val="24"/>
        </w:rPr>
      </w:pPr>
      <w:r w:rsidRPr="00B301AF">
        <w:rPr>
          <w:rFonts w:hint="eastAsia"/>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B301AF" w:rsidRPr="00B301AF" w:rsidTr="00212901">
        <w:trPr>
          <w:trHeight w:val="270"/>
        </w:trPr>
        <w:tc>
          <w:tcPr>
            <w:tcW w:w="9180" w:type="dxa"/>
            <w:gridSpan w:val="11"/>
            <w:vAlign w:val="bottom"/>
          </w:tcPr>
          <w:p w:rsidR="001A59F9" w:rsidRPr="00B301AF" w:rsidRDefault="001A59F9" w:rsidP="00026C9C">
            <w:pPr>
              <w:spacing w:line="360" w:lineRule="auto"/>
              <w:rPr>
                <w:rFonts w:asciiTheme="minorEastAsia" w:eastAsiaTheme="minorEastAsia" w:hAnsiTheme="minorEastAsia"/>
                <w:szCs w:val="21"/>
              </w:rPr>
            </w:pPr>
            <w:r w:rsidRPr="00B301AF">
              <w:rPr>
                <w:b/>
                <w:bCs/>
                <w:kern w:val="0"/>
                <w:sz w:val="18"/>
                <w:szCs w:val="18"/>
              </w:rPr>
              <w:t>7.4.9.1.1</w:t>
            </w:r>
            <w:r w:rsidRPr="00B301AF">
              <w:rPr>
                <w:sz w:val="18"/>
                <w:szCs w:val="18"/>
              </w:rPr>
              <w:t xml:space="preserve"> </w:t>
            </w:r>
            <w:r w:rsidRPr="00B301AF">
              <w:rPr>
                <w:rFonts w:hint="eastAsia"/>
                <w:sz w:val="18"/>
                <w:szCs w:val="18"/>
              </w:rPr>
              <w:t>受限证券类别：股票</w:t>
            </w:r>
          </w:p>
        </w:tc>
      </w:tr>
      <w:tr w:rsidR="00B301AF" w:rsidRPr="00B301AF" w:rsidTr="000F5704">
        <w:trPr>
          <w:trHeight w:val="745"/>
        </w:trPr>
        <w:tc>
          <w:tcPr>
            <w:tcW w:w="834"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证券</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代码</w:t>
            </w:r>
          </w:p>
        </w:tc>
        <w:tc>
          <w:tcPr>
            <w:tcW w:w="835"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证券</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名称</w:t>
            </w:r>
          </w:p>
        </w:tc>
        <w:tc>
          <w:tcPr>
            <w:tcW w:w="834"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成功</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认购日</w:t>
            </w:r>
          </w:p>
        </w:tc>
        <w:tc>
          <w:tcPr>
            <w:tcW w:w="835"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可流</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通日</w:t>
            </w:r>
          </w:p>
        </w:tc>
        <w:tc>
          <w:tcPr>
            <w:tcW w:w="834"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流通受</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限类型</w:t>
            </w:r>
          </w:p>
        </w:tc>
        <w:tc>
          <w:tcPr>
            <w:tcW w:w="835"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认购</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价格</w:t>
            </w:r>
          </w:p>
        </w:tc>
        <w:tc>
          <w:tcPr>
            <w:tcW w:w="834"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期末估</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值单价</w:t>
            </w:r>
          </w:p>
        </w:tc>
        <w:tc>
          <w:tcPr>
            <w:tcW w:w="835"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数量</w:t>
            </w:r>
            <w:r w:rsidRPr="00B301AF">
              <w:rPr>
                <w:sz w:val="18"/>
                <w:szCs w:val="18"/>
              </w:rPr>
              <w:t>(</w:t>
            </w:r>
            <w:r w:rsidRPr="00B301AF">
              <w:rPr>
                <w:rFonts w:hint="eastAsia"/>
                <w:sz w:val="18"/>
                <w:szCs w:val="18"/>
              </w:rPr>
              <w:t>单位：股</w:t>
            </w:r>
            <w:r w:rsidRPr="00B301AF">
              <w:rPr>
                <w:sz w:val="18"/>
                <w:szCs w:val="18"/>
              </w:rPr>
              <w:t>)</w:t>
            </w:r>
          </w:p>
        </w:tc>
        <w:tc>
          <w:tcPr>
            <w:tcW w:w="834"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期末</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成本总额</w:t>
            </w:r>
          </w:p>
        </w:tc>
        <w:tc>
          <w:tcPr>
            <w:tcW w:w="835"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期末</w:t>
            </w:r>
          </w:p>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估值总额</w:t>
            </w:r>
          </w:p>
        </w:tc>
        <w:tc>
          <w:tcPr>
            <w:tcW w:w="835" w:type="dxa"/>
            <w:vAlign w:val="center"/>
          </w:tcPr>
          <w:p w:rsidR="001A59F9" w:rsidRPr="00B301AF" w:rsidRDefault="001A59F9" w:rsidP="00BE7735">
            <w:pPr>
              <w:spacing w:before="29" w:line="288" w:lineRule="auto"/>
              <w:ind w:leftChars="-50" w:left="-105" w:rightChars="-54" w:right="-113"/>
              <w:jc w:val="center"/>
              <w:rPr>
                <w:sz w:val="18"/>
                <w:szCs w:val="18"/>
              </w:rPr>
            </w:pPr>
            <w:r w:rsidRPr="00B301AF">
              <w:rPr>
                <w:rFonts w:hint="eastAsia"/>
                <w:sz w:val="18"/>
                <w:szCs w:val="18"/>
              </w:rPr>
              <w:t>备注</w:t>
            </w:r>
          </w:p>
        </w:tc>
      </w:tr>
      <w:tr w:rsidR="00B301AF" w:rsidRPr="00B301AF">
        <w:tc>
          <w:tcPr>
            <w:tcW w:w="834" w:type="dxa"/>
            <w:vAlign w:val="center"/>
          </w:tcPr>
          <w:p w:rsidR="00CC2F48" w:rsidRPr="00B301AF" w:rsidRDefault="00422B48">
            <w:pPr>
              <w:jc w:val="center"/>
            </w:pPr>
            <w:r w:rsidRPr="00B301AF">
              <w:rPr>
                <w:sz w:val="18"/>
                <w:szCs w:val="18"/>
              </w:rPr>
              <w:t>601375</w:t>
            </w:r>
          </w:p>
        </w:tc>
        <w:tc>
          <w:tcPr>
            <w:tcW w:w="835" w:type="dxa"/>
            <w:vAlign w:val="center"/>
          </w:tcPr>
          <w:p w:rsidR="00CC2F48" w:rsidRPr="00B301AF" w:rsidRDefault="00422B48">
            <w:pPr>
              <w:jc w:val="center"/>
            </w:pPr>
            <w:r w:rsidRPr="00B301AF">
              <w:rPr>
                <w:sz w:val="18"/>
                <w:szCs w:val="18"/>
              </w:rPr>
              <w:t>中原证券</w:t>
            </w:r>
          </w:p>
        </w:tc>
        <w:tc>
          <w:tcPr>
            <w:tcW w:w="834" w:type="dxa"/>
            <w:vAlign w:val="center"/>
          </w:tcPr>
          <w:p w:rsidR="00CC2F48" w:rsidRPr="00B301AF" w:rsidRDefault="00422B48">
            <w:pPr>
              <w:jc w:val="center"/>
            </w:pPr>
            <w:r w:rsidRPr="00B301AF">
              <w:rPr>
                <w:sz w:val="18"/>
                <w:szCs w:val="18"/>
              </w:rPr>
              <w:t>2016-12-20</w:t>
            </w:r>
          </w:p>
        </w:tc>
        <w:tc>
          <w:tcPr>
            <w:tcW w:w="835" w:type="dxa"/>
            <w:vAlign w:val="center"/>
          </w:tcPr>
          <w:p w:rsidR="00CC2F48" w:rsidRPr="00B301AF" w:rsidRDefault="00422B48">
            <w:pPr>
              <w:jc w:val="center"/>
            </w:pPr>
            <w:r w:rsidRPr="00B301AF">
              <w:rPr>
                <w:sz w:val="18"/>
                <w:szCs w:val="18"/>
              </w:rPr>
              <w:t>2017-01-03</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4.00</w:t>
            </w:r>
          </w:p>
        </w:tc>
        <w:tc>
          <w:tcPr>
            <w:tcW w:w="834" w:type="dxa"/>
            <w:vAlign w:val="center"/>
          </w:tcPr>
          <w:p w:rsidR="00CC2F48" w:rsidRPr="00B301AF" w:rsidRDefault="00422B48">
            <w:pPr>
              <w:jc w:val="right"/>
            </w:pPr>
            <w:r w:rsidRPr="00B301AF">
              <w:rPr>
                <w:sz w:val="18"/>
                <w:szCs w:val="18"/>
              </w:rPr>
              <w:t>4.00</w:t>
            </w:r>
          </w:p>
        </w:tc>
        <w:tc>
          <w:tcPr>
            <w:tcW w:w="835" w:type="dxa"/>
            <w:vAlign w:val="center"/>
          </w:tcPr>
          <w:p w:rsidR="00CC2F48" w:rsidRPr="00B301AF" w:rsidRDefault="00422B48">
            <w:pPr>
              <w:jc w:val="right"/>
            </w:pPr>
            <w:r w:rsidRPr="00B301AF">
              <w:rPr>
                <w:sz w:val="18"/>
                <w:szCs w:val="18"/>
              </w:rPr>
              <w:t>26,695</w:t>
            </w:r>
          </w:p>
        </w:tc>
        <w:tc>
          <w:tcPr>
            <w:tcW w:w="834" w:type="dxa"/>
            <w:vAlign w:val="center"/>
          </w:tcPr>
          <w:p w:rsidR="00CC2F48" w:rsidRPr="00B301AF" w:rsidRDefault="00422B48">
            <w:pPr>
              <w:jc w:val="right"/>
            </w:pPr>
            <w:r w:rsidRPr="00B301AF">
              <w:rPr>
                <w:sz w:val="18"/>
                <w:szCs w:val="18"/>
              </w:rPr>
              <w:t>106,780.00</w:t>
            </w:r>
          </w:p>
        </w:tc>
        <w:tc>
          <w:tcPr>
            <w:tcW w:w="835" w:type="dxa"/>
            <w:vAlign w:val="center"/>
          </w:tcPr>
          <w:p w:rsidR="00CC2F48" w:rsidRPr="00B301AF" w:rsidRDefault="00422B48">
            <w:pPr>
              <w:jc w:val="right"/>
            </w:pPr>
            <w:r w:rsidRPr="00B301AF">
              <w:rPr>
                <w:sz w:val="18"/>
                <w:szCs w:val="18"/>
              </w:rPr>
              <w:t>106,780.00</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603228</w:t>
            </w:r>
          </w:p>
        </w:tc>
        <w:tc>
          <w:tcPr>
            <w:tcW w:w="835" w:type="dxa"/>
            <w:vAlign w:val="center"/>
          </w:tcPr>
          <w:p w:rsidR="00CC2F48" w:rsidRPr="00B301AF" w:rsidRDefault="00422B48">
            <w:pPr>
              <w:jc w:val="center"/>
            </w:pPr>
            <w:r w:rsidRPr="00B301AF">
              <w:rPr>
                <w:sz w:val="18"/>
                <w:szCs w:val="18"/>
              </w:rPr>
              <w:t>景旺电子</w:t>
            </w:r>
          </w:p>
        </w:tc>
        <w:tc>
          <w:tcPr>
            <w:tcW w:w="834" w:type="dxa"/>
            <w:vAlign w:val="center"/>
          </w:tcPr>
          <w:p w:rsidR="00CC2F48" w:rsidRPr="00B301AF" w:rsidRDefault="00422B48">
            <w:pPr>
              <w:jc w:val="center"/>
            </w:pPr>
            <w:r w:rsidRPr="00B301AF">
              <w:rPr>
                <w:sz w:val="18"/>
                <w:szCs w:val="18"/>
              </w:rPr>
              <w:t>2016-12-28</w:t>
            </w:r>
          </w:p>
        </w:tc>
        <w:tc>
          <w:tcPr>
            <w:tcW w:w="835" w:type="dxa"/>
            <w:vAlign w:val="center"/>
          </w:tcPr>
          <w:p w:rsidR="00CC2F48" w:rsidRPr="00B301AF" w:rsidRDefault="00422B48">
            <w:pPr>
              <w:jc w:val="center"/>
            </w:pPr>
            <w:r w:rsidRPr="00B301AF">
              <w:rPr>
                <w:sz w:val="18"/>
                <w:szCs w:val="18"/>
              </w:rPr>
              <w:t>2017-01-06</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23.16</w:t>
            </w:r>
          </w:p>
        </w:tc>
        <w:tc>
          <w:tcPr>
            <w:tcW w:w="834" w:type="dxa"/>
            <w:vAlign w:val="center"/>
          </w:tcPr>
          <w:p w:rsidR="00CC2F48" w:rsidRPr="00B301AF" w:rsidRDefault="00422B48">
            <w:pPr>
              <w:jc w:val="right"/>
            </w:pPr>
            <w:r w:rsidRPr="00B301AF">
              <w:rPr>
                <w:sz w:val="18"/>
                <w:szCs w:val="18"/>
              </w:rPr>
              <w:t>23.16</w:t>
            </w:r>
          </w:p>
        </w:tc>
        <w:tc>
          <w:tcPr>
            <w:tcW w:w="835" w:type="dxa"/>
            <w:vAlign w:val="center"/>
          </w:tcPr>
          <w:p w:rsidR="00CC2F48" w:rsidRPr="00B301AF" w:rsidRDefault="00422B48">
            <w:pPr>
              <w:jc w:val="right"/>
            </w:pPr>
            <w:r w:rsidRPr="00B301AF">
              <w:rPr>
                <w:sz w:val="18"/>
                <w:szCs w:val="18"/>
              </w:rPr>
              <w:t>3,491</w:t>
            </w:r>
          </w:p>
        </w:tc>
        <w:tc>
          <w:tcPr>
            <w:tcW w:w="834" w:type="dxa"/>
            <w:vAlign w:val="center"/>
          </w:tcPr>
          <w:p w:rsidR="00CC2F48" w:rsidRPr="00B301AF" w:rsidRDefault="00422B48">
            <w:pPr>
              <w:jc w:val="right"/>
            </w:pPr>
            <w:r w:rsidRPr="00B301AF">
              <w:rPr>
                <w:sz w:val="18"/>
                <w:szCs w:val="18"/>
              </w:rPr>
              <w:t>80,851.56</w:t>
            </w:r>
          </w:p>
        </w:tc>
        <w:tc>
          <w:tcPr>
            <w:tcW w:w="835" w:type="dxa"/>
            <w:vAlign w:val="center"/>
          </w:tcPr>
          <w:p w:rsidR="00CC2F48" w:rsidRPr="00B301AF" w:rsidRDefault="00422B48">
            <w:pPr>
              <w:jc w:val="right"/>
            </w:pPr>
            <w:r w:rsidRPr="00B301AF">
              <w:rPr>
                <w:sz w:val="18"/>
                <w:szCs w:val="18"/>
              </w:rPr>
              <w:t>80,851.56</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603877</w:t>
            </w:r>
          </w:p>
        </w:tc>
        <w:tc>
          <w:tcPr>
            <w:tcW w:w="835" w:type="dxa"/>
            <w:vAlign w:val="center"/>
          </w:tcPr>
          <w:p w:rsidR="00CC2F48" w:rsidRPr="00B301AF" w:rsidRDefault="00422B48">
            <w:pPr>
              <w:jc w:val="center"/>
            </w:pPr>
            <w:r w:rsidRPr="00B301AF">
              <w:rPr>
                <w:sz w:val="18"/>
                <w:szCs w:val="18"/>
              </w:rPr>
              <w:t>太平鸟</w:t>
            </w:r>
          </w:p>
        </w:tc>
        <w:tc>
          <w:tcPr>
            <w:tcW w:w="834" w:type="dxa"/>
            <w:vAlign w:val="center"/>
          </w:tcPr>
          <w:p w:rsidR="00CC2F48" w:rsidRPr="00B301AF" w:rsidRDefault="00422B48">
            <w:pPr>
              <w:jc w:val="center"/>
            </w:pPr>
            <w:r w:rsidRPr="00B301AF">
              <w:rPr>
                <w:sz w:val="18"/>
                <w:szCs w:val="18"/>
              </w:rPr>
              <w:t>2016-12-29</w:t>
            </w:r>
          </w:p>
        </w:tc>
        <w:tc>
          <w:tcPr>
            <w:tcW w:w="835" w:type="dxa"/>
            <w:vAlign w:val="center"/>
          </w:tcPr>
          <w:p w:rsidR="00CC2F48" w:rsidRPr="00B301AF" w:rsidRDefault="00422B48">
            <w:pPr>
              <w:jc w:val="center"/>
            </w:pPr>
            <w:r w:rsidRPr="00B301AF">
              <w:rPr>
                <w:sz w:val="18"/>
                <w:szCs w:val="18"/>
              </w:rPr>
              <w:t>2017-01-09</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21.30</w:t>
            </w:r>
          </w:p>
        </w:tc>
        <w:tc>
          <w:tcPr>
            <w:tcW w:w="834" w:type="dxa"/>
            <w:vAlign w:val="center"/>
          </w:tcPr>
          <w:p w:rsidR="00CC2F48" w:rsidRPr="00B301AF" w:rsidRDefault="00422B48">
            <w:pPr>
              <w:jc w:val="right"/>
            </w:pPr>
            <w:r w:rsidRPr="00B301AF">
              <w:rPr>
                <w:sz w:val="18"/>
                <w:szCs w:val="18"/>
              </w:rPr>
              <w:t>21.30</w:t>
            </w:r>
          </w:p>
        </w:tc>
        <w:tc>
          <w:tcPr>
            <w:tcW w:w="835" w:type="dxa"/>
            <w:vAlign w:val="center"/>
          </w:tcPr>
          <w:p w:rsidR="00CC2F48" w:rsidRPr="00B301AF" w:rsidRDefault="00422B48">
            <w:pPr>
              <w:jc w:val="right"/>
            </w:pPr>
            <w:r w:rsidRPr="00B301AF">
              <w:rPr>
                <w:sz w:val="18"/>
                <w:szCs w:val="18"/>
              </w:rPr>
              <w:t>3,180</w:t>
            </w:r>
          </w:p>
        </w:tc>
        <w:tc>
          <w:tcPr>
            <w:tcW w:w="834" w:type="dxa"/>
            <w:vAlign w:val="center"/>
          </w:tcPr>
          <w:p w:rsidR="00CC2F48" w:rsidRPr="00B301AF" w:rsidRDefault="00422B48">
            <w:pPr>
              <w:jc w:val="right"/>
            </w:pPr>
            <w:r w:rsidRPr="00B301AF">
              <w:rPr>
                <w:sz w:val="18"/>
                <w:szCs w:val="18"/>
              </w:rPr>
              <w:t>67,734.00</w:t>
            </w:r>
          </w:p>
        </w:tc>
        <w:tc>
          <w:tcPr>
            <w:tcW w:w="835" w:type="dxa"/>
            <w:vAlign w:val="center"/>
          </w:tcPr>
          <w:p w:rsidR="00CC2F48" w:rsidRPr="00B301AF" w:rsidRDefault="00422B48">
            <w:pPr>
              <w:jc w:val="right"/>
            </w:pPr>
            <w:r w:rsidRPr="00B301AF">
              <w:rPr>
                <w:sz w:val="18"/>
                <w:szCs w:val="18"/>
              </w:rPr>
              <w:t>67,734.00</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603689</w:t>
            </w:r>
          </w:p>
        </w:tc>
        <w:tc>
          <w:tcPr>
            <w:tcW w:w="835" w:type="dxa"/>
            <w:vAlign w:val="center"/>
          </w:tcPr>
          <w:p w:rsidR="00CC2F48" w:rsidRPr="00B301AF" w:rsidRDefault="00422B48">
            <w:pPr>
              <w:jc w:val="center"/>
            </w:pPr>
            <w:r w:rsidRPr="00B301AF">
              <w:rPr>
                <w:sz w:val="18"/>
                <w:szCs w:val="18"/>
              </w:rPr>
              <w:t>皖天然气</w:t>
            </w:r>
          </w:p>
        </w:tc>
        <w:tc>
          <w:tcPr>
            <w:tcW w:w="834" w:type="dxa"/>
            <w:vAlign w:val="center"/>
          </w:tcPr>
          <w:p w:rsidR="00CC2F48" w:rsidRPr="00B301AF" w:rsidRDefault="00422B48">
            <w:pPr>
              <w:jc w:val="center"/>
            </w:pPr>
            <w:r w:rsidRPr="00B301AF">
              <w:rPr>
                <w:sz w:val="18"/>
                <w:szCs w:val="18"/>
              </w:rPr>
              <w:t>2016-12-30</w:t>
            </w:r>
          </w:p>
        </w:tc>
        <w:tc>
          <w:tcPr>
            <w:tcW w:w="835" w:type="dxa"/>
            <w:vAlign w:val="center"/>
          </w:tcPr>
          <w:p w:rsidR="00CC2F48" w:rsidRPr="00B301AF" w:rsidRDefault="00422B48">
            <w:pPr>
              <w:jc w:val="center"/>
            </w:pPr>
            <w:r w:rsidRPr="00B301AF">
              <w:rPr>
                <w:sz w:val="18"/>
                <w:szCs w:val="18"/>
              </w:rPr>
              <w:t>2017-01-10</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7.87</w:t>
            </w:r>
          </w:p>
        </w:tc>
        <w:tc>
          <w:tcPr>
            <w:tcW w:w="834" w:type="dxa"/>
            <w:vAlign w:val="center"/>
          </w:tcPr>
          <w:p w:rsidR="00CC2F48" w:rsidRPr="00B301AF" w:rsidRDefault="00422B48">
            <w:pPr>
              <w:jc w:val="right"/>
            </w:pPr>
            <w:r w:rsidRPr="00B301AF">
              <w:rPr>
                <w:sz w:val="18"/>
                <w:szCs w:val="18"/>
              </w:rPr>
              <w:t>7.87</w:t>
            </w:r>
          </w:p>
        </w:tc>
        <w:tc>
          <w:tcPr>
            <w:tcW w:w="835" w:type="dxa"/>
            <w:vAlign w:val="center"/>
          </w:tcPr>
          <w:p w:rsidR="00CC2F48" w:rsidRPr="00B301AF" w:rsidRDefault="00422B48">
            <w:pPr>
              <w:jc w:val="right"/>
            </w:pPr>
            <w:r w:rsidRPr="00B301AF">
              <w:rPr>
                <w:sz w:val="18"/>
                <w:szCs w:val="18"/>
              </w:rPr>
              <w:t>4,818</w:t>
            </w:r>
          </w:p>
        </w:tc>
        <w:tc>
          <w:tcPr>
            <w:tcW w:w="834" w:type="dxa"/>
            <w:vAlign w:val="center"/>
          </w:tcPr>
          <w:p w:rsidR="00CC2F48" w:rsidRPr="00B301AF" w:rsidRDefault="00422B48">
            <w:pPr>
              <w:jc w:val="right"/>
            </w:pPr>
            <w:r w:rsidRPr="00B301AF">
              <w:rPr>
                <w:sz w:val="18"/>
                <w:szCs w:val="18"/>
              </w:rPr>
              <w:t>37,917.66</w:t>
            </w:r>
          </w:p>
        </w:tc>
        <w:tc>
          <w:tcPr>
            <w:tcW w:w="835" w:type="dxa"/>
            <w:vAlign w:val="center"/>
          </w:tcPr>
          <w:p w:rsidR="00CC2F48" w:rsidRPr="00B301AF" w:rsidRDefault="00422B48">
            <w:pPr>
              <w:jc w:val="right"/>
            </w:pPr>
            <w:r w:rsidRPr="00B301AF">
              <w:rPr>
                <w:sz w:val="18"/>
                <w:szCs w:val="18"/>
              </w:rPr>
              <w:t>37,917.66</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603035</w:t>
            </w:r>
          </w:p>
        </w:tc>
        <w:tc>
          <w:tcPr>
            <w:tcW w:w="835" w:type="dxa"/>
            <w:vAlign w:val="center"/>
          </w:tcPr>
          <w:p w:rsidR="00CC2F48" w:rsidRPr="00B301AF" w:rsidRDefault="00422B48">
            <w:pPr>
              <w:jc w:val="center"/>
            </w:pPr>
            <w:r w:rsidRPr="00B301AF">
              <w:rPr>
                <w:sz w:val="18"/>
                <w:szCs w:val="18"/>
              </w:rPr>
              <w:t>常熟汽饰</w:t>
            </w:r>
          </w:p>
        </w:tc>
        <w:tc>
          <w:tcPr>
            <w:tcW w:w="834" w:type="dxa"/>
            <w:vAlign w:val="center"/>
          </w:tcPr>
          <w:p w:rsidR="00CC2F48" w:rsidRPr="00B301AF" w:rsidRDefault="00422B48">
            <w:pPr>
              <w:jc w:val="center"/>
            </w:pPr>
            <w:r w:rsidRPr="00B301AF">
              <w:rPr>
                <w:sz w:val="18"/>
                <w:szCs w:val="18"/>
              </w:rPr>
              <w:t>2016-12-27</w:t>
            </w:r>
          </w:p>
        </w:tc>
        <w:tc>
          <w:tcPr>
            <w:tcW w:w="835" w:type="dxa"/>
            <w:vAlign w:val="center"/>
          </w:tcPr>
          <w:p w:rsidR="00CC2F48" w:rsidRPr="00B301AF" w:rsidRDefault="00422B48">
            <w:pPr>
              <w:jc w:val="center"/>
            </w:pPr>
            <w:r w:rsidRPr="00B301AF">
              <w:rPr>
                <w:sz w:val="18"/>
                <w:szCs w:val="18"/>
              </w:rPr>
              <w:t>2017-01-05</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10.44</w:t>
            </w:r>
          </w:p>
        </w:tc>
        <w:tc>
          <w:tcPr>
            <w:tcW w:w="834" w:type="dxa"/>
            <w:vAlign w:val="center"/>
          </w:tcPr>
          <w:p w:rsidR="00CC2F48" w:rsidRPr="00B301AF" w:rsidRDefault="00422B48">
            <w:pPr>
              <w:jc w:val="right"/>
            </w:pPr>
            <w:r w:rsidRPr="00B301AF">
              <w:rPr>
                <w:sz w:val="18"/>
                <w:szCs w:val="18"/>
              </w:rPr>
              <w:t>10.44</w:t>
            </w:r>
          </w:p>
        </w:tc>
        <w:tc>
          <w:tcPr>
            <w:tcW w:w="835" w:type="dxa"/>
            <w:vAlign w:val="center"/>
          </w:tcPr>
          <w:p w:rsidR="00CC2F48" w:rsidRPr="00B301AF" w:rsidRDefault="00422B48">
            <w:pPr>
              <w:jc w:val="right"/>
            </w:pPr>
            <w:r w:rsidRPr="00B301AF">
              <w:rPr>
                <w:sz w:val="18"/>
                <w:szCs w:val="18"/>
              </w:rPr>
              <w:t>2,316</w:t>
            </w:r>
          </w:p>
        </w:tc>
        <w:tc>
          <w:tcPr>
            <w:tcW w:w="834" w:type="dxa"/>
            <w:vAlign w:val="center"/>
          </w:tcPr>
          <w:p w:rsidR="00CC2F48" w:rsidRPr="00B301AF" w:rsidRDefault="00422B48">
            <w:pPr>
              <w:jc w:val="right"/>
            </w:pPr>
            <w:r w:rsidRPr="00B301AF">
              <w:rPr>
                <w:sz w:val="18"/>
                <w:szCs w:val="18"/>
              </w:rPr>
              <w:t>24,179.04</w:t>
            </w:r>
          </w:p>
        </w:tc>
        <w:tc>
          <w:tcPr>
            <w:tcW w:w="835" w:type="dxa"/>
            <w:vAlign w:val="center"/>
          </w:tcPr>
          <w:p w:rsidR="00CC2F48" w:rsidRPr="00B301AF" w:rsidRDefault="00422B48">
            <w:pPr>
              <w:jc w:val="right"/>
            </w:pPr>
            <w:r w:rsidRPr="00B301AF">
              <w:rPr>
                <w:sz w:val="18"/>
                <w:szCs w:val="18"/>
              </w:rPr>
              <w:t>24,179.04</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603266</w:t>
            </w:r>
          </w:p>
        </w:tc>
        <w:tc>
          <w:tcPr>
            <w:tcW w:w="835" w:type="dxa"/>
            <w:vAlign w:val="center"/>
          </w:tcPr>
          <w:p w:rsidR="00CC2F48" w:rsidRPr="00B301AF" w:rsidRDefault="00422B48">
            <w:pPr>
              <w:jc w:val="center"/>
            </w:pPr>
            <w:r w:rsidRPr="00B301AF">
              <w:rPr>
                <w:sz w:val="18"/>
                <w:szCs w:val="18"/>
              </w:rPr>
              <w:t>天龙股份</w:t>
            </w:r>
          </w:p>
        </w:tc>
        <w:tc>
          <w:tcPr>
            <w:tcW w:w="834" w:type="dxa"/>
            <w:vAlign w:val="center"/>
          </w:tcPr>
          <w:p w:rsidR="00CC2F48" w:rsidRPr="00B301AF" w:rsidRDefault="00422B48">
            <w:pPr>
              <w:jc w:val="center"/>
            </w:pPr>
            <w:r w:rsidRPr="00B301AF">
              <w:rPr>
                <w:sz w:val="18"/>
                <w:szCs w:val="18"/>
              </w:rPr>
              <w:t>2016-12-30</w:t>
            </w:r>
          </w:p>
        </w:tc>
        <w:tc>
          <w:tcPr>
            <w:tcW w:w="835" w:type="dxa"/>
            <w:vAlign w:val="center"/>
          </w:tcPr>
          <w:p w:rsidR="00CC2F48" w:rsidRPr="00B301AF" w:rsidRDefault="00422B48">
            <w:pPr>
              <w:jc w:val="center"/>
            </w:pPr>
            <w:r w:rsidRPr="00B301AF">
              <w:rPr>
                <w:sz w:val="18"/>
                <w:szCs w:val="18"/>
              </w:rPr>
              <w:t>2017-01-10</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14.63</w:t>
            </w:r>
          </w:p>
        </w:tc>
        <w:tc>
          <w:tcPr>
            <w:tcW w:w="834" w:type="dxa"/>
            <w:vAlign w:val="center"/>
          </w:tcPr>
          <w:p w:rsidR="00CC2F48" w:rsidRPr="00B301AF" w:rsidRDefault="00422B48">
            <w:pPr>
              <w:jc w:val="right"/>
            </w:pPr>
            <w:r w:rsidRPr="00B301AF">
              <w:rPr>
                <w:sz w:val="18"/>
                <w:szCs w:val="18"/>
              </w:rPr>
              <w:t>14.63</w:t>
            </w:r>
          </w:p>
        </w:tc>
        <w:tc>
          <w:tcPr>
            <w:tcW w:w="835" w:type="dxa"/>
            <w:vAlign w:val="center"/>
          </w:tcPr>
          <w:p w:rsidR="00CC2F48" w:rsidRPr="00B301AF" w:rsidRDefault="00422B48">
            <w:pPr>
              <w:jc w:val="right"/>
            </w:pPr>
            <w:r w:rsidRPr="00B301AF">
              <w:rPr>
                <w:sz w:val="18"/>
                <w:szCs w:val="18"/>
              </w:rPr>
              <w:t>1,562</w:t>
            </w:r>
          </w:p>
        </w:tc>
        <w:tc>
          <w:tcPr>
            <w:tcW w:w="834" w:type="dxa"/>
            <w:vAlign w:val="center"/>
          </w:tcPr>
          <w:p w:rsidR="00CC2F48" w:rsidRPr="00B301AF" w:rsidRDefault="00422B48">
            <w:pPr>
              <w:jc w:val="right"/>
            </w:pPr>
            <w:r w:rsidRPr="00B301AF">
              <w:rPr>
                <w:sz w:val="18"/>
                <w:szCs w:val="18"/>
              </w:rPr>
              <w:t>22,852.06</w:t>
            </w:r>
          </w:p>
        </w:tc>
        <w:tc>
          <w:tcPr>
            <w:tcW w:w="835" w:type="dxa"/>
            <w:vAlign w:val="center"/>
          </w:tcPr>
          <w:p w:rsidR="00CC2F48" w:rsidRPr="00B301AF" w:rsidRDefault="00422B48">
            <w:pPr>
              <w:jc w:val="right"/>
            </w:pPr>
            <w:r w:rsidRPr="00B301AF">
              <w:rPr>
                <w:sz w:val="18"/>
                <w:szCs w:val="18"/>
              </w:rPr>
              <w:t>22,852.06</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300587</w:t>
            </w:r>
          </w:p>
        </w:tc>
        <w:tc>
          <w:tcPr>
            <w:tcW w:w="835" w:type="dxa"/>
            <w:vAlign w:val="center"/>
          </w:tcPr>
          <w:p w:rsidR="00CC2F48" w:rsidRPr="00B301AF" w:rsidRDefault="00422B48">
            <w:pPr>
              <w:jc w:val="center"/>
            </w:pPr>
            <w:r w:rsidRPr="00B301AF">
              <w:rPr>
                <w:sz w:val="18"/>
                <w:szCs w:val="18"/>
              </w:rPr>
              <w:t>天铁股份</w:t>
            </w:r>
          </w:p>
        </w:tc>
        <w:tc>
          <w:tcPr>
            <w:tcW w:w="834" w:type="dxa"/>
            <w:vAlign w:val="center"/>
          </w:tcPr>
          <w:p w:rsidR="00CC2F48" w:rsidRPr="00B301AF" w:rsidRDefault="00422B48">
            <w:pPr>
              <w:jc w:val="center"/>
            </w:pPr>
            <w:r w:rsidRPr="00B301AF">
              <w:rPr>
                <w:sz w:val="18"/>
                <w:szCs w:val="18"/>
              </w:rPr>
              <w:t>2016-12-28</w:t>
            </w:r>
          </w:p>
        </w:tc>
        <w:tc>
          <w:tcPr>
            <w:tcW w:w="835" w:type="dxa"/>
            <w:vAlign w:val="center"/>
          </w:tcPr>
          <w:p w:rsidR="00CC2F48" w:rsidRPr="00B301AF" w:rsidRDefault="00422B48">
            <w:pPr>
              <w:jc w:val="center"/>
            </w:pPr>
            <w:r w:rsidRPr="00B301AF">
              <w:rPr>
                <w:sz w:val="18"/>
                <w:szCs w:val="18"/>
              </w:rPr>
              <w:t>2017-01-05</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14.11</w:t>
            </w:r>
          </w:p>
        </w:tc>
        <w:tc>
          <w:tcPr>
            <w:tcW w:w="834" w:type="dxa"/>
            <w:vAlign w:val="center"/>
          </w:tcPr>
          <w:p w:rsidR="00CC2F48" w:rsidRPr="00B301AF" w:rsidRDefault="00422B48">
            <w:pPr>
              <w:jc w:val="right"/>
            </w:pPr>
            <w:r w:rsidRPr="00B301AF">
              <w:rPr>
                <w:sz w:val="18"/>
                <w:szCs w:val="18"/>
              </w:rPr>
              <w:t>14.11</w:t>
            </w:r>
          </w:p>
        </w:tc>
        <w:tc>
          <w:tcPr>
            <w:tcW w:w="835" w:type="dxa"/>
            <w:vAlign w:val="center"/>
          </w:tcPr>
          <w:p w:rsidR="00CC2F48" w:rsidRPr="00B301AF" w:rsidRDefault="00422B48">
            <w:pPr>
              <w:jc w:val="right"/>
            </w:pPr>
            <w:r w:rsidRPr="00B301AF">
              <w:rPr>
                <w:sz w:val="18"/>
                <w:szCs w:val="18"/>
              </w:rPr>
              <w:t>1,438</w:t>
            </w:r>
          </w:p>
        </w:tc>
        <w:tc>
          <w:tcPr>
            <w:tcW w:w="834" w:type="dxa"/>
            <w:vAlign w:val="center"/>
          </w:tcPr>
          <w:p w:rsidR="00CC2F48" w:rsidRPr="00B301AF" w:rsidRDefault="00422B48">
            <w:pPr>
              <w:jc w:val="right"/>
            </w:pPr>
            <w:r w:rsidRPr="00B301AF">
              <w:rPr>
                <w:sz w:val="18"/>
                <w:szCs w:val="18"/>
              </w:rPr>
              <w:t>20,290.18</w:t>
            </w:r>
          </w:p>
        </w:tc>
        <w:tc>
          <w:tcPr>
            <w:tcW w:w="835" w:type="dxa"/>
            <w:vAlign w:val="center"/>
          </w:tcPr>
          <w:p w:rsidR="00CC2F48" w:rsidRPr="00B301AF" w:rsidRDefault="00422B48">
            <w:pPr>
              <w:jc w:val="right"/>
            </w:pPr>
            <w:r w:rsidRPr="00B301AF">
              <w:rPr>
                <w:sz w:val="18"/>
                <w:szCs w:val="18"/>
              </w:rPr>
              <w:t>20,290.18</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002840</w:t>
            </w:r>
          </w:p>
        </w:tc>
        <w:tc>
          <w:tcPr>
            <w:tcW w:w="835" w:type="dxa"/>
            <w:vAlign w:val="center"/>
          </w:tcPr>
          <w:p w:rsidR="00CC2F48" w:rsidRPr="00B301AF" w:rsidRDefault="00422B48">
            <w:pPr>
              <w:jc w:val="center"/>
            </w:pPr>
            <w:r w:rsidRPr="00B301AF">
              <w:rPr>
                <w:sz w:val="18"/>
                <w:szCs w:val="18"/>
              </w:rPr>
              <w:t>华统股份</w:t>
            </w:r>
          </w:p>
        </w:tc>
        <w:tc>
          <w:tcPr>
            <w:tcW w:w="834" w:type="dxa"/>
            <w:vAlign w:val="center"/>
          </w:tcPr>
          <w:p w:rsidR="00CC2F48" w:rsidRPr="00B301AF" w:rsidRDefault="00422B48">
            <w:pPr>
              <w:jc w:val="center"/>
            </w:pPr>
            <w:r w:rsidRPr="00B301AF">
              <w:rPr>
                <w:sz w:val="18"/>
                <w:szCs w:val="18"/>
              </w:rPr>
              <w:t>2016-12-29</w:t>
            </w:r>
          </w:p>
        </w:tc>
        <w:tc>
          <w:tcPr>
            <w:tcW w:w="835" w:type="dxa"/>
            <w:vAlign w:val="center"/>
          </w:tcPr>
          <w:p w:rsidR="00CC2F48" w:rsidRPr="00B301AF" w:rsidRDefault="00422B48">
            <w:pPr>
              <w:jc w:val="center"/>
            </w:pPr>
            <w:r w:rsidRPr="00B301AF">
              <w:rPr>
                <w:sz w:val="18"/>
                <w:szCs w:val="18"/>
              </w:rPr>
              <w:t>2017-01-10</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6.55</w:t>
            </w:r>
          </w:p>
        </w:tc>
        <w:tc>
          <w:tcPr>
            <w:tcW w:w="834" w:type="dxa"/>
            <w:vAlign w:val="center"/>
          </w:tcPr>
          <w:p w:rsidR="00CC2F48" w:rsidRPr="00B301AF" w:rsidRDefault="00422B48">
            <w:pPr>
              <w:jc w:val="right"/>
            </w:pPr>
            <w:r w:rsidRPr="00B301AF">
              <w:rPr>
                <w:sz w:val="18"/>
                <w:szCs w:val="18"/>
              </w:rPr>
              <w:t>6.55</w:t>
            </w:r>
          </w:p>
        </w:tc>
        <w:tc>
          <w:tcPr>
            <w:tcW w:w="835" w:type="dxa"/>
            <w:vAlign w:val="center"/>
          </w:tcPr>
          <w:p w:rsidR="00CC2F48" w:rsidRPr="00B301AF" w:rsidRDefault="00422B48">
            <w:pPr>
              <w:jc w:val="right"/>
            </w:pPr>
            <w:r w:rsidRPr="00B301AF">
              <w:rPr>
                <w:sz w:val="18"/>
                <w:szCs w:val="18"/>
              </w:rPr>
              <w:t>1,814</w:t>
            </w:r>
          </w:p>
        </w:tc>
        <w:tc>
          <w:tcPr>
            <w:tcW w:w="834" w:type="dxa"/>
            <w:vAlign w:val="center"/>
          </w:tcPr>
          <w:p w:rsidR="00CC2F48" w:rsidRPr="00B301AF" w:rsidRDefault="00422B48">
            <w:pPr>
              <w:jc w:val="right"/>
            </w:pPr>
            <w:r w:rsidRPr="00B301AF">
              <w:rPr>
                <w:sz w:val="18"/>
                <w:szCs w:val="18"/>
              </w:rPr>
              <w:t>11,881.70</w:t>
            </w:r>
          </w:p>
        </w:tc>
        <w:tc>
          <w:tcPr>
            <w:tcW w:w="835" w:type="dxa"/>
            <w:vAlign w:val="center"/>
          </w:tcPr>
          <w:p w:rsidR="00CC2F48" w:rsidRPr="00B301AF" w:rsidRDefault="00422B48">
            <w:pPr>
              <w:jc w:val="right"/>
            </w:pPr>
            <w:r w:rsidRPr="00B301AF">
              <w:rPr>
                <w:sz w:val="18"/>
                <w:szCs w:val="18"/>
              </w:rPr>
              <w:t>11,881.70</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002838</w:t>
            </w:r>
          </w:p>
        </w:tc>
        <w:tc>
          <w:tcPr>
            <w:tcW w:w="835" w:type="dxa"/>
            <w:vAlign w:val="center"/>
          </w:tcPr>
          <w:p w:rsidR="00CC2F48" w:rsidRPr="00B301AF" w:rsidRDefault="00422B48">
            <w:pPr>
              <w:jc w:val="center"/>
            </w:pPr>
            <w:r w:rsidRPr="00B301AF">
              <w:rPr>
                <w:sz w:val="18"/>
                <w:szCs w:val="18"/>
              </w:rPr>
              <w:t>道恩股份</w:t>
            </w:r>
          </w:p>
        </w:tc>
        <w:tc>
          <w:tcPr>
            <w:tcW w:w="834" w:type="dxa"/>
            <w:vAlign w:val="center"/>
          </w:tcPr>
          <w:p w:rsidR="00CC2F48" w:rsidRPr="00B301AF" w:rsidRDefault="00422B48">
            <w:pPr>
              <w:jc w:val="center"/>
            </w:pPr>
            <w:r w:rsidRPr="00B301AF">
              <w:rPr>
                <w:sz w:val="18"/>
                <w:szCs w:val="18"/>
              </w:rPr>
              <w:t>2016-12-28</w:t>
            </w:r>
          </w:p>
        </w:tc>
        <w:tc>
          <w:tcPr>
            <w:tcW w:w="835" w:type="dxa"/>
            <w:vAlign w:val="center"/>
          </w:tcPr>
          <w:p w:rsidR="00CC2F48" w:rsidRPr="00B301AF" w:rsidRDefault="00422B48">
            <w:pPr>
              <w:jc w:val="center"/>
            </w:pPr>
            <w:r w:rsidRPr="00B301AF">
              <w:rPr>
                <w:sz w:val="18"/>
                <w:szCs w:val="18"/>
              </w:rPr>
              <w:t>2017-01-06</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15.28</w:t>
            </w:r>
          </w:p>
        </w:tc>
        <w:tc>
          <w:tcPr>
            <w:tcW w:w="834" w:type="dxa"/>
            <w:vAlign w:val="center"/>
          </w:tcPr>
          <w:p w:rsidR="00CC2F48" w:rsidRPr="00B301AF" w:rsidRDefault="00422B48">
            <w:pPr>
              <w:jc w:val="right"/>
            </w:pPr>
            <w:r w:rsidRPr="00B301AF">
              <w:rPr>
                <w:sz w:val="18"/>
                <w:szCs w:val="18"/>
              </w:rPr>
              <w:t>15.28</w:t>
            </w:r>
          </w:p>
        </w:tc>
        <w:tc>
          <w:tcPr>
            <w:tcW w:w="835" w:type="dxa"/>
            <w:vAlign w:val="center"/>
          </w:tcPr>
          <w:p w:rsidR="00CC2F48" w:rsidRPr="00B301AF" w:rsidRDefault="00422B48">
            <w:pPr>
              <w:jc w:val="right"/>
            </w:pPr>
            <w:r w:rsidRPr="00B301AF">
              <w:rPr>
                <w:sz w:val="18"/>
                <w:szCs w:val="18"/>
              </w:rPr>
              <w:t>681</w:t>
            </w:r>
          </w:p>
        </w:tc>
        <w:tc>
          <w:tcPr>
            <w:tcW w:w="834" w:type="dxa"/>
            <w:vAlign w:val="center"/>
          </w:tcPr>
          <w:p w:rsidR="00CC2F48" w:rsidRPr="00B301AF" w:rsidRDefault="00422B48">
            <w:pPr>
              <w:jc w:val="right"/>
            </w:pPr>
            <w:r w:rsidRPr="00B301AF">
              <w:rPr>
                <w:sz w:val="18"/>
                <w:szCs w:val="18"/>
              </w:rPr>
              <w:t>10,405.68</w:t>
            </w:r>
          </w:p>
        </w:tc>
        <w:tc>
          <w:tcPr>
            <w:tcW w:w="835" w:type="dxa"/>
            <w:vAlign w:val="center"/>
          </w:tcPr>
          <w:p w:rsidR="00CC2F48" w:rsidRPr="00B301AF" w:rsidRDefault="00422B48">
            <w:pPr>
              <w:jc w:val="right"/>
            </w:pPr>
            <w:r w:rsidRPr="00B301AF">
              <w:rPr>
                <w:sz w:val="18"/>
                <w:szCs w:val="18"/>
              </w:rPr>
              <w:t>10,405.68</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603186</w:t>
            </w:r>
          </w:p>
        </w:tc>
        <w:tc>
          <w:tcPr>
            <w:tcW w:w="835" w:type="dxa"/>
            <w:vAlign w:val="center"/>
          </w:tcPr>
          <w:p w:rsidR="00CC2F48" w:rsidRPr="00B301AF" w:rsidRDefault="00422B48">
            <w:pPr>
              <w:jc w:val="center"/>
            </w:pPr>
            <w:r w:rsidRPr="00B301AF">
              <w:rPr>
                <w:sz w:val="18"/>
                <w:szCs w:val="18"/>
              </w:rPr>
              <w:t>华正新材</w:t>
            </w:r>
          </w:p>
        </w:tc>
        <w:tc>
          <w:tcPr>
            <w:tcW w:w="834" w:type="dxa"/>
            <w:vAlign w:val="center"/>
          </w:tcPr>
          <w:p w:rsidR="00CC2F48" w:rsidRPr="00B301AF" w:rsidRDefault="00422B48">
            <w:pPr>
              <w:jc w:val="center"/>
            </w:pPr>
            <w:r w:rsidRPr="00B301AF">
              <w:rPr>
                <w:sz w:val="18"/>
                <w:szCs w:val="18"/>
              </w:rPr>
              <w:t>2016-12-26</w:t>
            </w:r>
          </w:p>
        </w:tc>
        <w:tc>
          <w:tcPr>
            <w:tcW w:w="835" w:type="dxa"/>
            <w:vAlign w:val="center"/>
          </w:tcPr>
          <w:p w:rsidR="00CC2F48" w:rsidRPr="00B301AF" w:rsidRDefault="00422B48">
            <w:pPr>
              <w:jc w:val="center"/>
            </w:pPr>
            <w:r w:rsidRPr="00B301AF">
              <w:rPr>
                <w:sz w:val="18"/>
                <w:szCs w:val="18"/>
              </w:rPr>
              <w:t>2017-01-03</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5.37</w:t>
            </w:r>
          </w:p>
        </w:tc>
        <w:tc>
          <w:tcPr>
            <w:tcW w:w="834" w:type="dxa"/>
            <w:vAlign w:val="center"/>
          </w:tcPr>
          <w:p w:rsidR="00CC2F48" w:rsidRPr="00B301AF" w:rsidRDefault="00422B48">
            <w:pPr>
              <w:jc w:val="right"/>
            </w:pPr>
            <w:r w:rsidRPr="00B301AF">
              <w:rPr>
                <w:sz w:val="18"/>
                <w:szCs w:val="18"/>
              </w:rPr>
              <w:t>5.37</w:t>
            </w:r>
          </w:p>
        </w:tc>
        <w:tc>
          <w:tcPr>
            <w:tcW w:w="835" w:type="dxa"/>
            <w:vAlign w:val="center"/>
          </w:tcPr>
          <w:p w:rsidR="00CC2F48" w:rsidRPr="00B301AF" w:rsidRDefault="00422B48">
            <w:pPr>
              <w:jc w:val="right"/>
            </w:pPr>
            <w:r w:rsidRPr="00B301AF">
              <w:rPr>
                <w:sz w:val="18"/>
                <w:szCs w:val="18"/>
              </w:rPr>
              <w:t>1,874</w:t>
            </w:r>
          </w:p>
        </w:tc>
        <w:tc>
          <w:tcPr>
            <w:tcW w:w="834" w:type="dxa"/>
            <w:vAlign w:val="center"/>
          </w:tcPr>
          <w:p w:rsidR="00CC2F48" w:rsidRPr="00B301AF" w:rsidRDefault="00422B48">
            <w:pPr>
              <w:jc w:val="right"/>
            </w:pPr>
            <w:r w:rsidRPr="00B301AF">
              <w:rPr>
                <w:sz w:val="18"/>
                <w:szCs w:val="18"/>
              </w:rPr>
              <w:t>10,063.38</w:t>
            </w:r>
          </w:p>
        </w:tc>
        <w:tc>
          <w:tcPr>
            <w:tcW w:w="835" w:type="dxa"/>
            <w:vAlign w:val="center"/>
          </w:tcPr>
          <w:p w:rsidR="00CC2F48" w:rsidRPr="00B301AF" w:rsidRDefault="00422B48">
            <w:pPr>
              <w:jc w:val="right"/>
            </w:pPr>
            <w:r w:rsidRPr="00B301AF">
              <w:rPr>
                <w:sz w:val="18"/>
                <w:szCs w:val="18"/>
              </w:rPr>
              <w:t>10,063.38</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603032</w:t>
            </w:r>
          </w:p>
        </w:tc>
        <w:tc>
          <w:tcPr>
            <w:tcW w:w="835" w:type="dxa"/>
            <w:vAlign w:val="center"/>
          </w:tcPr>
          <w:p w:rsidR="00CC2F48" w:rsidRPr="00B301AF" w:rsidRDefault="00422B48">
            <w:pPr>
              <w:jc w:val="center"/>
            </w:pPr>
            <w:r w:rsidRPr="00B301AF">
              <w:rPr>
                <w:sz w:val="18"/>
                <w:szCs w:val="18"/>
              </w:rPr>
              <w:t>德新交运</w:t>
            </w:r>
          </w:p>
        </w:tc>
        <w:tc>
          <w:tcPr>
            <w:tcW w:w="834" w:type="dxa"/>
            <w:vAlign w:val="center"/>
          </w:tcPr>
          <w:p w:rsidR="00CC2F48" w:rsidRPr="00B301AF" w:rsidRDefault="00422B48">
            <w:pPr>
              <w:jc w:val="center"/>
            </w:pPr>
            <w:r w:rsidRPr="00B301AF">
              <w:rPr>
                <w:sz w:val="18"/>
                <w:szCs w:val="18"/>
              </w:rPr>
              <w:t>2016-12-27</w:t>
            </w:r>
          </w:p>
        </w:tc>
        <w:tc>
          <w:tcPr>
            <w:tcW w:w="835" w:type="dxa"/>
            <w:vAlign w:val="center"/>
          </w:tcPr>
          <w:p w:rsidR="00CC2F48" w:rsidRPr="00B301AF" w:rsidRDefault="00422B48">
            <w:pPr>
              <w:jc w:val="center"/>
            </w:pPr>
            <w:r w:rsidRPr="00B301AF">
              <w:rPr>
                <w:sz w:val="18"/>
                <w:szCs w:val="18"/>
              </w:rPr>
              <w:t>2017-01-05</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5.81</w:t>
            </w:r>
          </w:p>
        </w:tc>
        <w:tc>
          <w:tcPr>
            <w:tcW w:w="834" w:type="dxa"/>
            <w:vAlign w:val="center"/>
          </w:tcPr>
          <w:p w:rsidR="00CC2F48" w:rsidRPr="00B301AF" w:rsidRDefault="00422B48">
            <w:pPr>
              <w:jc w:val="right"/>
            </w:pPr>
            <w:r w:rsidRPr="00B301AF">
              <w:rPr>
                <w:sz w:val="18"/>
                <w:szCs w:val="18"/>
              </w:rPr>
              <w:t>5.81</w:t>
            </w:r>
          </w:p>
        </w:tc>
        <w:tc>
          <w:tcPr>
            <w:tcW w:w="835" w:type="dxa"/>
            <w:vAlign w:val="center"/>
          </w:tcPr>
          <w:p w:rsidR="00CC2F48" w:rsidRPr="00B301AF" w:rsidRDefault="00422B48">
            <w:pPr>
              <w:jc w:val="right"/>
            </w:pPr>
            <w:r w:rsidRPr="00B301AF">
              <w:rPr>
                <w:sz w:val="18"/>
                <w:szCs w:val="18"/>
              </w:rPr>
              <w:t>1,628</w:t>
            </w:r>
          </w:p>
        </w:tc>
        <w:tc>
          <w:tcPr>
            <w:tcW w:w="834" w:type="dxa"/>
            <w:vAlign w:val="center"/>
          </w:tcPr>
          <w:p w:rsidR="00CC2F48" w:rsidRPr="00B301AF" w:rsidRDefault="00422B48">
            <w:pPr>
              <w:jc w:val="right"/>
            </w:pPr>
            <w:r w:rsidRPr="00B301AF">
              <w:rPr>
                <w:sz w:val="18"/>
                <w:szCs w:val="18"/>
              </w:rPr>
              <w:t>9,458.68</w:t>
            </w:r>
          </w:p>
        </w:tc>
        <w:tc>
          <w:tcPr>
            <w:tcW w:w="835" w:type="dxa"/>
            <w:vAlign w:val="center"/>
          </w:tcPr>
          <w:p w:rsidR="00CC2F48" w:rsidRPr="00B301AF" w:rsidRDefault="00422B48">
            <w:pPr>
              <w:jc w:val="right"/>
            </w:pPr>
            <w:r w:rsidRPr="00B301AF">
              <w:rPr>
                <w:sz w:val="18"/>
                <w:szCs w:val="18"/>
              </w:rPr>
              <w:t>9,458.68</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300586</w:t>
            </w:r>
          </w:p>
        </w:tc>
        <w:tc>
          <w:tcPr>
            <w:tcW w:w="835" w:type="dxa"/>
            <w:vAlign w:val="center"/>
          </w:tcPr>
          <w:p w:rsidR="00CC2F48" w:rsidRPr="00B301AF" w:rsidRDefault="00422B48">
            <w:pPr>
              <w:jc w:val="center"/>
            </w:pPr>
            <w:r w:rsidRPr="00B301AF">
              <w:rPr>
                <w:sz w:val="18"/>
                <w:szCs w:val="18"/>
              </w:rPr>
              <w:t>美联新材</w:t>
            </w:r>
          </w:p>
        </w:tc>
        <w:tc>
          <w:tcPr>
            <w:tcW w:w="834" w:type="dxa"/>
            <w:vAlign w:val="center"/>
          </w:tcPr>
          <w:p w:rsidR="00CC2F48" w:rsidRPr="00B301AF" w:rsidRDefault="00422B48">
            <w:pPr>
              <w:jc w:val="center"/>
            </w:pPr>
            <w:r w:rsidRPr="00B301AF">
              <w:rPr>
                <w:sz w:val="18"/>
                <w:szCs w:val="18"/>
              </w:rPr>
              <w:t>2016-12-26</w:t>
            </w:r>
          </w:p>
        </w:tc>
        <w:tc>
          <w:tcPr>
            <w:tcW w:w="835" w:type="dxa"/>
            <w:vAlign w:val="center"/>
          </w:tcPr>
          <w:p w:rsidR="00CC2F48" w:rsidRPr="00B301AF" w:rsidRDefault="00422B48">
            <w:pPr>
              <w:jc w:val="center"/>
            </w:pPr>
            <w:r w:rsidRPr="00B301AF">
              <w:rPr>
                <w:sz w:val="18"/>
                <w:szCs w:val="18"/>
              </w:rPr>
              <w:t>2017-01-04</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9.30</w:t>
            </w:r>
          </w:p>
        </w:tc>
        <w:tc>
          <w:tcPr>
            <w:tcW w:w="834" w:type="dxa"/>
            <w:vAlign w:val="center"/>
          </w:tcPr>
          <w:p w:rsidR="00CC2F48" w:rsidRPr="00B301AF" w:rsidRDefault="00422B48">
            <w:pPr>
              <w:jc w:val="right"/>
            </w:pPr>
            <w:r w:rsidRPr="00B301AF">
              <w:rPr>
                <w:sz w:val="18"/>
                <w:szCs w:val="18"/>
              </w:rPr>
              <w:t>9.30</w:t>
            </w:r>
          </w:p>
        </w:tc>
        <w:tc>
          <w:tcPr>
            <w:tcW w:w="835" w:type="dxa"/>
            <w:vAlign w:val="center"/>
          </w:tcPr>
          <w:p w:rsidR="00CC2F48" w:rsidRPr="00B301AF" w:rsidRDefault="00422B48">
            <w:pPr>
              <w:jc w:val="right"/>
            </w:pPr>
            <w:r w:rsidRPr="00B301AF">
              <w:rPr>
                <w:sz w:val="18"/>
                <w:szCs w:val="18"/>
              </w:rPr>
              <w:t>1,006</w:t>
            </w:r>
          </w:p>
        </w:tc>
        <w:tc>
          <w:tcPr>
            <w:tcW w:w="834" w:type="dxa"/>
            <w:vAlign w:val="center"/>
          </w:tcPr>
          <w:p w:rsidR="00CC2F48" w:rsidRPr="00B301AF" w:rsidRDefault="00422B48">
            <w:pPr>
              <w:jc w:val="right"/>
            </w:pPr>
            <w:r w:rsidRPr="00B301AF">
              <w:rPr>
                <w:sz w:val="18"/>
                <w:szCs w:val="18"/>
              </w:rPr>
              <w:t>9,355.80</w:t>
            </w:r>
          </w:p>
        </w:tc>
        <w:tc>
          <w:tcPr>
            <w:tcW w:w="835" w:type="dxa"/>
            <w:vAlign w:val="center"/>
          </w:tcPr>
          <w:p w:rsidR="00CC2F48" w:rsidRPr="00B301AF" w:rsidRDefault="00422B48">
            <w:pPr>
              <w:jc w:val="right"/>
            </w:pPr>
            <w:r w:rsidRPr="00B301AF">
              <w:rPr>
                <w:sz w:val="18"/>
                <w:szCs w:val="18"/>
              </w:rPr>
              <w:t>9,355.80</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300591</w:t>
            </w:r>
          </w:p>
        </w:tc>
        <w:tc>
          <w:tcPr>
            <w:tcW w:w="835" w:type="dxa"/>
            <w:vAlign w:val="center"/>
          </w:tcPr>
          <w:p w:rsidR="00CC2F48" w:rsidRPr="00B301AF" w:rsidRDefault="00422B48">
            <w:pPr>
              <w:jc w:val="center"/>
            </w:pPr>
            <w:r w:rsidRPr="00B301AF">
              <w:rPr>
                <w:sz w:val="18"/>
                <w:szCs w:val="18"/>
              </w:rPr>
              <w:t>万里马</w:t>
            </w:r>
          </w:p>
        </w:tc>
        <w:tc>
          <w:tcPr>
            <w:tcW w:w="834" w:type="dxa"/>
            <w:vAlign w:val="center"/>
          </w:tcPr>
          <w:p w:rsidR="00CC2F48" w:rsidRPr="00B301AF" w:rsidRDefault="00422B48">
            <w:pPr>
              <w:jc w:val="center"/>
            </w:pPr>
            <w:r w:rsidRPr="00B301AF">
              <w:rPr>
                <w:sz w:val="18"/>
                <w:szCs w:val="18"/>
              </w:rPr>
              <w:t>2016-12-30</w:t>
            </w:r>
          </w:p>
        </w:tc>
        <w:tc>
          <w:tcPr>
            <w:tcW w:w="835" w:type="dxa"/>
            <w:vAlign w:val="center"/>
          </w:tcPr>
          <w:p w:rsidR="00CC2F48" w:rsidRPr="00B301AF" w:rsidRDefault="00422B48">
            <w:pPr>
              <w:jc w:val="center"/>
            </w:pPr>
            <w:r w:rsidRPr="00B301AF">
              <w:rPr>
                <w:sz w:val="18"/>
                <w:szCs w:val="18"/>
              </w:rPr>
              <w:t>2017-01-10</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3.07</w:t>
            </w:r>
          </w:p>
        </w:tc>
        <w:tc>
          <w:tcPr>
            <w:tcW w:w="834" w:type="dxa"/>
            <w:vAlign w:val="center"/>
          </w:tcPr>
          <w:p w:rsidR="00CC2F48" w:rsidRPr="00B301AF" w:rsidRDefault="00422B48">
            <w:pPr>
              <w:jc w:val="right"/>
            </w:pPr>
            <w:r w:rsidRPr="00B301AF">
              <w:rPr>
                <w:sz w:val="18"/>
                <w:szCs w:val="18"/>
              </w:rPr>
              <w:t>3.07</w:t>
            </w:r>
          </w:p>
        </w:tc>
        <w:tc>
          <w:tcPr>
            <w:tcW w:w="835" w:type="dxa"/>
            <w:vAlign w:val="center"/>
          </w:tcPr>
          <w:p w:rsidR="00CC2F48" w:rsidRPr="00B301AF" w:rsidRDefault="00422B48">
            <w:pPr>
              <w:jc w:val="right"/>
            </w:pPr>
            <w:r w:rsidRPr="00B301AF">
              <w:rPr>
                <w:sz w:val="18"/>
                <w:szCs w:val="18"/>
              </w:rPr>
              <w:t>2,397</w:t>
            </w:r>
          </w:p>
        </w:tc>
        <w:tc>
          <w:tcPr>
            <w:tcW w:w="834" w:type="dxa"/>
            <w:vAlign w:val="center"/>
          </w:tcPr>
          <w:p w:rsidR="00CC2F48" w:rsidRPr="00B301AF" w:rsidRDefault="00422B48">
            <w:pPr>
              <w:jc w:val="right"/>
            </w:pPr>
            <w:r w:rsidRPr="00B301AF">
              <w:rPr>
                <w:sz w:val="18"/>
                <w:szCs w:val="18"/>
              </w:rPr>
              <w:t>7,358.79</w:t>
            </w:r>
          </w:p>
        </w:tc>
        <w:tc>
          <w:tcPr>
            <w:tcW w:w="835" w:type="dxa"/>
            <w:vAlign w:val="center"/>
          </w:tcPr>
          <w:p w:rsidR="00CC2F48" w:rsidRPr="00B301AF" w:rsidRDefault="00422B48">
            <w:pPr>
              <w:jc w:val="right"/>
            </w:pPr>
            <w:r w:rsidRPr="00B301AF">
              <w:rPr>
                <w:sz w:val="18"/>
                <w:szCs w:val="18"/>
              </w:rPr>
              <w:t>7,358.79</w:t>
            </w:r>
          </w:p>
        </w:tc>
        <w:tc>
          <w:tcPr>
            <w:tcW w:w="835" w:type="dxa"/>
            <w:vAlign w:val="center"/>
          </w:tcPr>
          <w:p w:rsidR="00CC2F48" w:rsidRPr="00B301AF" w:rsidRDefault="00422B48">
            <w:pPr>
              <w:jc w:val="center"/>
            </w:pPr>
            <w:r w:rsidRPr="00B301AF">
              <w:rPr>
                <w:sz w:val="18"/>
                <w:szCs w:val="18"/>
              </w:rPr>
              <w:t>-</w:t>
            </w:r>
          </w:p>
        </w:tc>
      </w:tr>
      <w:tr w:rsidR="00B301AF" w:rsidRPr="00B301AF">
        <w:tc>
          <w:tcPr>
            <w:tcW w:w="834" w:type="dxa"/>
            <w:vAlign w:val="center"/>
          </w:tcPr>
          <w:p w:rsidR="00CC2F48" w:rsidRPr="00B301AF" w:rsidRDefault="00422B48">
            <w:pPr>
              <w:jc w:val="center"/>
            </w:pPr>
            <w:r w:rsidRPr="00B301AF">
              <w:rPr>
                <w:sz w:val="18"/>
                <w:szCs w:val="18"/>
              </w:rPr>
              <w:t>300588</w:t>
            </w:r>
          </w:p>
        </w:tc>
        <w:tc>
          <w:tcPr>
            <w:tcW w:w="835" w:type="dxa"/>
            <w:vAlign w:val="center"/>
          </w:tcPr>
          <w:p w:rsidR="00CC2F48" w:rsidRPr="00B301AF" w:rsidRDefault="00422B48">
            <w:pPr>
              <w:jc w:val="center"/>
            </w:pPr>
            <w:r w:rsidRPr="00B301AF">
              <w:rPr>
                <w:sz w:val="18"/>
                <w:szCs w:val="18"/>
              </w:rPr>
              <w:t>熙菱信息</w:t>
            </w:r>
          </w:p>
        </w:tc>
        <w:tc>
          <w:tcPr>
            <w:tcW w:w="834" w:type="dxa"/>
            <w:vAlign w:val="center"/>
          </w:tcPr>
          <w:p w:rsidR="00CC2F48" w:rsidRPr="00B301AF" w:rsidRDefault="00422B48">
            <w:pPr>
              <w:jc w:val="center"/>
            </w:pPr>
            <w:r w:rsidRPr="00B301AF">
              <w:rPr>
                <w:sz w:val="18"/>
                <w:szCs w:val="18"/>
              </w:rPr>
              <w:t>2016-12-27</w:t>
            </w:r>
          </w:p>
        </w:tc>
        <w:tc>
          <w:tcPr>
            <w:tcW w:w="835" w:type="dxa"/>
            <w:vAlign w:val="center"/>
          </w:tcPr>
          <w:p w:rsidR="00CC2F48" w:rsidRPr="00B301AF" w:rsidRDefault="00422B48">
            <w:pPr>
              <w:jc w:val="center"/>
            </w:pPr>
            <w:r w:rsidRPr="00B301AF">
              <w:rPr>
                <w:sz w:val="18"/>
                <w:szCs w:val="18"/>
              </w:rPr>
              <w:t>2017-01-05</w:t>
            </w:r>
          </w:p>
        </w:tc>
        <w:tc>
          <w:tcPr>
            <w:tcW w:w="834" w:type="dxa"/>
            <w:vAlign w:val="center"/>
          </w:tcPr>
          <w:p w:rsidR="00CC2F48" w:rsidRPr="00B301AF" w:rsidRDefault="00422B48">
            <w:pPr>
              <w:jc w:val="center"/>
            </w:pPr>
            <w:r w:rsidRPr="00B301AF">
              <w:rPr>
                <w:sz w:val="18"/>
                <w:szCs w:val="18"/>
              </w:rPr>
              <w:t>新股网下申购</w:t>
            </w:r>
          </w:p>
        </w:tc>
        <w:tc>
          <w:tcPr>
            <w:tcW w:w="835" w:type="dxa"/>
            <w:vAlign w:val="center"/>
          </w:tcPr>
          <w:p w:rsidR="00CC2F48" w:rsidRPr="00B301AF" w:rsidRDefault="00422B48">
            <w:pPr>
              <w:jc w:val="right"/>
            </w:pPr>
            <w:r w:rsidRPr="00B301AF">
              <w:rPr>
                <w:sz w:val="18"/>
                <w:szCs w:val="18"/>
              </w:rPr>
              <w:t>4.94</w:t>
            </w:r>
          </w:p>
        </w:tc>
        <w:tc>
          <w:tcPr>
            <w:tcW w:w="834" w:type="dxa"/>
            <w:vAlign w:val="center"/>
          </w:tcPr>
          <w:p w:rsidR="00CC2F48" w:rsidRPr="00B301AF" w:rsidRDefault="00422B48">
            <w:pPr>
              <w:jc w:val="right"/>
            </w:pPr>
            <w:r w:rsidRPr="00B301AF">
              <w:rPr>
                <w:sz w:val="18"/>
                <w:szCs w:val="18"/>
              </w:rPr>
              <w:t>4.94</w:t>
            </w:r>
          </w:p>
        </w:tc>
        <w:tc>
          <w:tcPr>
            <w:tcW w:w="835" w:type="dxa"/>
            <w:vAlign w:val="center"/>
          </w:tcPr>
          <w:p w:rsidR="00CC2F48" w:rsidRPr="00B301AF" w:rsidRDefault="00422B48">
            <w:pPr>
              <w:jc w:val="right"/>
            </w:pPr>
            <w:r w:rsidRPr="00B301AF">
              <w:rPr>
                <w:sz w:val="18"/>
                <w:szCs w:val="18"/>
              </w:rPr>
              <w:t>1,380</w:t>
            </w:r>
          </w:p>
        </w:tc>
        <w:tc>
          <w:tcPr>
            <w:tcW w:w="834" w:type="dxa"/>
            <w:vAlign w:val="center"/>
          </w:tcPr>
          <w:p w:rsidR="00CC2F48" w:rsidRPr="00B301AF" w:rsidRDefault="00422B48">
            <w:pPr>
              <w:jc w:val="right"/>
            </w:pPr>
            <w:r w:rsidRPr="00B301AF">
              <w:rPr>
                <w:sz w:val="18"/>
                <w:szCs w:val="18"/>
              </w:rPr>
              <w:t>6,817.20</w:t>
            </w:r>
          </w:p>
        </w:tc>
        <w:tc>
          <w:tcPr>
            <w:tcW w:w="835" w:type="dxa"/>
            <w:vAlign w:val="center"/>
          </w:tcPr>
          <w:p w:rsidR="00CC2F48" w:rsidRPr="00B301AF" w:rsidRDefault="00422B48">
            <w:pPr>
              <w:jc w:val="right"/>
            </w:pPr>
            <w:r w:rsidRPr="00B301AF">
              <w:rPr>
                <w:sz w:val="18"/>
                <w:szCs w:val="18"/>
              </w:rPr>
              <w:t>6,817.20</w:t>
            </w:r>
          </w:p>
        </w:tc>
        <w:tc>
          <w:tcPr>
            <w:tcW w:w="835" w:type="dxa"/>
            <w:vAlign w:val="center"/>
          </w:tcPr>
          <w:p w:rsidR="00CC2F48" w:rsidRPr="00B301AF" w:rsidRDefault="00422B48">
            <w:pPr>
              <w:jc w:val="center"/>
            </w:pPr>
            <w:r w:rsidRPr="00B301AF">
              <w:rPr>
                <w:sz w:val="18"/>
                <w:szCs w:val="18"/>
              </w:rPr>
              <w:t>-</w:t>
            </w:r>
          </w:p>
        </w:tc>
      </w:tr>
    </w:tbl>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7.4.9.2</w:t>
      </w:r>
      <w:r w:rsidR="00AD16A3" w:rsidRPr="00B301AF">
        <w:rPr>
          <w:rFonts w:ascii="Times New Roman" w:hAnsi="Times New Roman" w:hint="eastAsia"/>
          <w:kern w:val="0"/>
          <w:szCs w:val="24"/>
        </w:rPr>
        <w:t xml:space="preserve"> </w:t>
      </w:r>
      <w:r w:rsidRPr="00B301AF">
        <w:rPr>
          <w:rFonts w:ascii="Times New Roman" w:hAnsi="Times New Roman" w:hint="eastAsia"/>
          <w:kern w:val="0"/>
          <w:szCs w:val="24"/>
        </w:rPr>
        <w:t>期末持有的暂时停牌等流通受限股票</w:t>
      </w:r>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B301AF" w:rsidRPr="00B301AF" w:rsidTr="006D141C">
        <w:trPr>
          <w:trHeight w:val="255"/>
        </w:trPr>
        <w:tc>
          <w:tcPr>
            <w:tcW w:w="616" w:type="dxa"/>
            <w:vAlign w:val="center"/>
          </w:tcPr>
          <w:p w:rsidR="001A59F9" w:rsidRPr="00B301AF" w:rsidRDefault="001A59F9" w:rsidP="001A2A8C">
            <w:pPr>
              <w:spacing w:before="29" w:line="288" w:lineRule="auto"/>
              <w:jc w:val="center"/>
              <w:rPr>
                <w:sz w:val="18"/>
                <w:szCs w:val="18"/>
              </w:rPr>
            </w:pPr>
            <w:r w:rsidRPr="00B301AF">
              <w:rPr>
                <w:rFonts w:hint="eastAsia"/>
                <w:sz w:val="18"/>
                <w:szCs w:val="18"/>
              </w:rPr>
              <w:t>股票</w:t>
            </w:r>
          </w:p>
          <w:p w:rsidR="001A59F9" w:rsidRPr="00B301AF" w:rsidRDefault="001A59F9" w:rsidP="001A2A8C">
            <w:pPr>
              <w:spacing w:before="29" w:line="288" w:lineRule="auto"/>
              <w:jc w:val="center"/>
              <w:rPr>
                <w:sz w:val="18"/>
                <w:szCs w:val="18"/>
              </w:rPr>
            </w:pPr>
            <w:r w:rsidRPr="00B301AF">
              <w:rPr>
                <w:rFonts w:hint="eastAsia"/>
                <w:sz w:val="18"/>
                <w:szCs w:val="18"/>
              </w:rPr>
              <w:t>代码</w:t>
            </w:r>
          </w:p>
        </w:tc>
        <w:tc>
          <w:tcPr>
            <w:tcW w:w="686"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股票</w:t>
            </w:r>
          </w:p>
          <w:p w:rsidR="001A59F9" w:rsidRPr="00B301AF" w:rsidRDefault="001A59F9" w:rsidP="001A2A8C">
            <w:pPr>
              <w:spacing w:before="29" w:line="288" w:lineRule="auto"/>
              <w:jc w:val="center"/>
              <w:rPr>
                <w:sz w:val="18"/>
                <w:szCs w:val="18"/>
              </w:rPr>
            </w:pPr>
            <w:r w:rsidRPr="00B301AF">
              <w:rPr>
                <w:rFonts w:hint="eastAsia"/>
                <w:sz w:val="18"/>
                <w:szCs w:val="18"/>
              </w:rPr>
              <w:t>名称</w:t>
            </w:r>
          </w:p>
        </w:tc>
        <w:tc>
          <w:tcPr>
            <w:tcW w:w="742"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停牌</w:t>
            </w:r>
          </w:p>
          <w:p w:rsidR="001A59F9" w:rsidRPr="00B301AF" w:rsidRDefault="001A59F9" w:rsidP="001A2A8C">
            <w:pPr>
              <w:spacing w:before="29" w:line="288" w:lineRule="auto"/>
              <w:jc w:val="center"/>
              <w:rPr>
                <w:sz w:val="18"/>
                <w:szCs w:val="18"/>
              </w:rPr>
            </w:pPr>
            <w:r w:rsidRPr="00B301AF">
              <w:rPr>
                <w:rFonts w:hint="eastAsia"/>
                <w:sz w:val="18"/>
                <w:szCs w:val="18"/>
              </w:rPr>
              <w:t>日期</w:t>
            </w:r>
          </w:p>
        </w:tc>
        <w:tc>
          <w:tcPr>
            <w:tcW w:w="798"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停牌</w:t>
            </w:r>
          </w:p>
          <w:p w:rsidR="001A59F9" w:rsidRPr="00B301AF" w:rsidRDefault="001A59F9" w:rsidP="001A2A8C">
            <w:pPr>
              <w:spacing w:before="29" w:line="288" w:lineRule="auto"/>
              <w:jc w:val="center"/>
              <w:rPr>
                <w:sz w:val="18"/>
                <w:szCs w:val="18"/>
              </w:rPr>
            </w:pPr>
            <w:r w:rsidRPr="00B301AF">
              <w:rPr>
                <w:rFonts w:hint="eastAsia"/>
                <w:sz w:val="18"/>
                <w:szCs w:val="18"/>
              </w:rPr>
              <w:t>原因</w:t>
            </w:r>
          </w:p>
        </w:tc>
        <w:tc>
          <w:tcPr>
            <w:tcW w:w="798"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期末估值单价</w:t>
            </w:r>
          </w:p>
        </w:tc>
        <w:tc>
          <w:tcPr>
            <w:tcW w:w="686"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复牌</w:t>
            </w:r>
          </w:p>
          <w:p w:rsidR="001A59F9" w:rsidRPr="00B301AF" w:rsidRDefault="001A59F9" w:rsidP="001A2A8C">
            <w:pPr>
              <w:spacing w:before="29" w:line="288" w:lineRule="auto"/>
              <w:jc w:val="center"/>
              <w:rPr>
                <w:sz w:val="18"/>
                <w:szCs w:val="18"/>
              </w:rPr>
            </w:pPr>
            <w:r w:rsidRPr="00B301AF">
              <w:rPr>
                <w:rFonts w:hint="eastAsia"/>
                <w:sz w:val="18"/>
                <w:szCs w:val="18"/>
              </w:rPr>
              <w:t>日期</w:t>
            </w:r>
          </w:p>
        </w:tc>
        <w:tc>
          <w:tcPr>
            <w:tcW w:w="658"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复牌开</w:t>
            </w:r>
          </w:p>
          <w:p w:rsidR="001A59F9" w:rsidRPr="00B301AF" w:rsidRDefault="001A59F9" w:rsidP="001A2A8C">
            <w:pPr>
              <w:spacing w:before="29" w:line="288" w:lineRule="auto"/>
              <w:jc w:val="center"/>
              <w:rPr>
                <w:sz w:val="18"/>
                <w:szCs w:val="18"/>
              </w:rPr>
            </w:pPr>
            <w:r w:rsidRPr="00B301AF">
              <w:rPr>
                <w:rFonts w:hint="eastAsia"/>
                <w:sz w:val="18"/>
                <w:szCs w:val="18"/>
              </w:rPr>
              <w:t>盘单价</w:t>
            </w:r>
          </w:p>
        </w:tc>
        <w:tc>
          <w:tcPr>
            <w:tcW w:w="1049" w:type="dxa"/>
            <w:tcMar>
              <w:top w:w="15" w:type="dxa"/>
              <w:left w:w="15" w:type="dxa"/>
              <w:bottom w:w="0" w:type="dxa"/>
              <w:right w:w="15" w:type="dxa"/>
            </w:tcMar>
            <w:vAlign w:val="center"/>
          </w:tcPr>
          <w:p w:rsidR="001A59F9" w:rsidRPr="00B301AF" w:rsidRDefault="001A59F9" w:rsidP="001A2A8C">
            <w:pPr>
              <w:spacing w:before="29" w:line="288" w:lineRule="auto"/>
              <w:jc w:val="center"/>
              <w:rPr>
                <w:sz w:val="18"/>
                <w:szCs w:val="18"/>
              </w:rPr>
            </w:pPr>
            <w:r w:rsidRPr="00B301AF">
              <w:rPr>
                <w:rFonts w:hint="eastAsia"/>
                <w:sz w:val="18"/>
                <w:szCs w:val="18"/>
              </w:rPr>
              <w:t>数量</w:t>
            </w:r>
          </w:p>
          <w:p w:rsidR="001A59F9" w:rsidRPr="00B301AF" w:rsidRDefault="001A59F9" w:rsidP="001A2A8C">
            <w:pPr>
              <w:spacing w:before="29" w:line="288" w:lineRule="auto"/>
              <w:jc w:val="center"/>
              <w:rPr>
                <w:sz w:val="18"/>
                <w:szCs w:val="18"/>
              </w:rPr>
            </w:pPr>
            <w:r w:rsidRPr="00B301AF">
              <w:rPr>
                <w:sz w:val="18"/>
                <w:szCs w:val="18"/>
              </w:rPr>
              <w:t>(</w:t>
            </w:r>
            <w:r w:rsidRPr="00B301AF">
              <w:rPr>
                <w:rFonts w:hint="eastAsia"/>
                <w:sz w:val="18"/>
                <w:szCs w:val="18"/>
              </w:rPr>
              <w:t>单位：股</w:t>
            </w:r>
            <w:r w:rsidRPr="00B301AF">
              <w:rPr>
                <w:sz w:val="18"/>
                <w:szCs w:val="18"/>
              </w:rPr>
              <w:t>)</w:t>
            </w:r>
          </w:p>
        </w:tc>
        <w:tc>
          <w:tcPr>
            <w:tcW w:w="1218" w:type="dxa"/>
            <w:vAlign w:val="center"/>
          </w:tcPr>
          <w:p w:rsidR="001A59F9" w:rsidRPr="00B301AF" w:rsidRDefault="001A59F9" w:rsidP="001A2A8C">
            <w:pPr>
              <w:spacing w:before="29" w:line="288" w:lineRule="auto"/>
              <w:jc w:val="center"/>
              <w:rPr>
                <w:sz w:val="18"/>
                <w:szCs w:val="18"/>
              </w:rPr>
            </w:pPr>
            <w:r w:rsidRPr="00B301AF">
              <w:rPr>
                <w:rFonts w:hint="eastAsia"/>
                <w:sz w:val="18"/>
                <w:szCs w:val="18"/>
              </w:rPr>
              <w:t>期末</w:t>
            </w:r>
          </w:p>
          <w:p w:rsidR="001A59F9" w:rsidRPr="00B301AF" w:rsidRDefault="001A59F9" w:rsidP="001A2A8C">
            <w:pPr>
              <w:spacing w:before="29" w:line="288" w:lineRule="auto"/>
              <w:jc w:val="center"/>
              <w:rPr>
                <w:sz w:val="18"/>
                <w:szCs w:val="18"/>
              </w:rPr>
            </w:pPr>
            <w:r w:rsidRPr="00B301AF">
              <w:rPr>
                <w:rFonts w:hint="eastAsia"/>
                <w:sz w:val="18"/>
                <w:szCs w:val="18"/>
              </w:rPr>
              <w:t>成本总额</w:t>
            </w:r>
          </w:p>
        </w:tc>
        <w:tc>
          <w:tcPr>
            <w:tcW w:w="1160" w:type="dxa"/>
            <w:vAlign w:val="center"/>
          </w:tcPr>
          <w:p w:rsidR="001A59F9" w:rsidRPr="00B301AF" w:rsidRDefault="001A59F9" w:rsidP="001A2A8C">
            <w:pPr>
              <w:spacing w:before="29" w:line="288" w:lineRule="auto"/>
              <w:jc w:val="center"/>
              <w:rPr>
                <w:sz w:val="18"/>
                <w:szCs w:val="18"/>
              </w:rPr>
            </w:pPr>
            <w:r w:rsidRPr="00B301AF">
              <w:rPr>
                <w:rFonts w:hint="eastAsia"/>
                <w:sz w:val="18"/>
                <w:szCs w:val="18"/>
              </w:rPr>
              <w:t>期末</w:t>
            </w:r>
          </w:p>
          <w:p w:rsidR="001A59F9" w:rsidRPr="00B301AF" w:rsidRDefault="001A59F9" w:rsidP="001A2A8C">
            <w:pPr>
              <w:spacing w:before="29" w:line="288" w:lineRule="auto"/>
              <w:jc w:val="center"/>
              <w:rPr>
                <w:sz w:val="18"/>
                <w:szCs w:val="18"/>
              </w:rPr>
            </w:pPr>
            <w:r w:rsidRPr="00B301AF">
              <w:rPr>
                <w:rFonts w:hint="eastAsia"/>
                <w:sz w:val="18"/>
                <w:szCs w:val="18"/>
              </w:rPr>
              <w:t>估值总额</w:t>
            </w:r>
          </w:p>
        </w:tc>
        <w:tc>
          <w:tcPr>
            <w:tcW w:w="601" w:type="dxa"/>
            <w:vAlign w:val="center"/>
          </w:tcPr>
          <w:p w:rsidR="001A59F9" w:rsidRPr="00B301AF" w:rsidRDefault="001A59F9" w:rsidP="001A2A8C">
            <w:pPr>
              <w:spacing w:before="29" w:line="288" w:lineRule="auto"/>
              <w:jc w:val="center"/>
              <w:rPr>
                <w:sz w:val="18"/>
                <w:szCs w:val="18"/>
              </w:rPr>
            </w:pPr>
            <w:r w:rsidRPr="00B301AF">
              <w:rPr>
                <w:rFonts w:hint="eastAsia"/>
                <w:sz w:val="18"/>
                <w:szCs w:val="18"/>
              </w:rPr>
              <w:t>备注</w:t>
            </w:r>
          </w:p>
        </w:tc>
      </w:tr>
      <w:tr w:rsidR="00B301AF" w:rsidRPr="00B301AF">
        <w:tc>
          <w:tcPr>
            <w:tcW w:w="0" w:type="auto"/>
            <w:vAlign w:val="center"/>
          </w:tcPr>
          <w:p w:rsidR="00CC2F48" w:rsidRPr="00B301AF" w:rsidRDefault="00422B48">
            <w:pPr>
              <w:jc w:val="center"/>
            </w:pPr>
            <w:r w:rsidRPr="00B301AF">
              <w:rPr>
                <w:sz w:val="18"/>
                <w:szCs w:val="18"/>
              </w:rPr>
              <w:t>603555</w:t>
            </w:r>
          </w:p>
        </w:tc>
        <w:tc>
          <w:tcPr>
            <w:tcW w:w="0" w:type="auto"/>
            <w:vAlign w:val="center"/>
          </w:tcPr>
          <w:p w:rsidR="00CC2F48" w:rsidRPr="00B301AF" w:rsidRDefault="00422B48">
            <w:pPr>
              <w:jc w:val="center"/>
            </w:pPr>
            <w:r w:rsidRPr="00B301AF">
              <w:rPr>
                <w:sz w:val="18"/>
                <w:szCs w:val="18"/>
              </w:rPr>
              <w:t>贵人鸟</w:t>
            </w:r>
          </w:p>
        </w:tc>
        <w:tc>
          <w:tcPr>
            <w:tcW w:w="0" w:type="auto"/>
            <w:vAlign w:val="center"/>
          </w:tcPr>
          <w:p w:rsidR="00CC2F48" w:rsidRPr="00B301AF" w:rsidRDefault="00422B48">
            <w:pPr>
              <w:jc w:val="center"/>
            </w:pPr>
            <w:r w:rsidRPr="00B301AF">
              <w:rPr>
                <w:sz w:val="18"/>
                <w:szCs w:val="18"/>
              </w:rPr>
              <w:t>2016-12-12</w:t>
            </w:r>
          </w:p>
        </w:tc>
        <w:tc>
          <w:tcPr>
            <w:tcW w:w="0" w:type="auto"/>
            <w:vAlign w:val="center"/>
          </w:tcPr>
          <w:p w:rsidR="00CC2F48" w:rsidRPr="00B301AF" w:rsidRDefault="00422B48">
            <w:pPr>
              <w:jc w:val="center"/>
            </w:pPr>
            <w:r w:rsidRPr="00B301AF">
              <w:rPr>
                <w:sz w:val="18"/>
                <w:szCs w:val="18"/>
              </w:rPr>
              <w:t>重大事项</w:t>
            </w:r>
          </w:p>
        </w:tc>
        <w:tc>
          <w:tcPr>
            <w:tcW w:w="0" w:type="auto"/>
            <w:vAlign w:val="center"/>
          </w:tcPr>
          <w:p w:rsidR="00CC2F48" w:rsidRPr="00B301AF" w:rsidRDefault="00422B48">
            <w:pPr>
              <w:jc w:val="center"/>
            </w:pPr>
            <w:r w:rsidRPr="00B301AF">
              <w:rPr>
                <w:sz w:val="18"/>
                <w:szCs w:val="18"/>
              </w:rPr>
              <w:t>30.76</w:t>
            </w:r>
          </w:p>
        </w:tc>
        <w:tc>
          <w:tcPr>
            <w:tcW w:w="0" w:type="auto"/>
            <w:vAlign w:val="center"/>
          </w:tcPr>
          <w:p w:rsidR="00CC2F48" w:rsidRPr="00B301AF" w:rsidRDefault="00422B48">
            <w:pPr>
              <w:jc w:val="center"/>
            </w:pPr>
            <w:r w:rsidRPr="00B301AF">
              <w:rPr>
                <w:sz w:val="18"/>
                <w:szCs w:val="18"/>
              </w:rPr>
              <w:t>-</w:t>
            </w:r>
          </w:p>
        </w:tc>
        <w:tc>
          <w:tcPr>
            <w:tcW w:w="0" w:type="auto"/>
            <w:vAlign w:val="center"/>
          </w:tcPr>
          <w:p w:rsidR="00CC2F48" w:rsidRPr="00B301AF" w:rsidRDefault="00422B48">
            <w:pPr>
              <w:jc w:val="center"/>
            </w:pPr>
            <w:r w:rsidRPr="00B301AF">
              <w:rPr>
                <w:sz w:val="18"/>
                <w:szCs w:val="18"/>
              </w:rPr>
              <w:t>-</w:t>
            </w:r>
          </w:p>
        </w:tc>
        <w:tc>
          <w:tcPr>
            <w:tcW w:w="0" w:type="auto"/>
            <w:vAlign w:val="center"/>
          </w:tcPr>
          <w:p w:rsidR="00CC2F48" w:rsidRPr="00B301AF" w:rsidRDefault="00422B48">
            <w:pPr>
              <w:jc w:val="center"/>
            </w:pPr>
            <w:r w:rsidRPr="00B301AF">
              <w:rPr>
                <w:sz w:val="18"/>
                <w:szCs w:val="18"/>
              </w:rPr>
              <w:t>900,000</w:t>
            </w:r>
          </w:p>
        </w:tc>
        <w:tc>
          <w:tcPr>
            <w:tcW w:w="0" w:type="auto"/>
            <w:vAlign w:val="center"/>
          </w:tcPr>
          <w:p w:rsidR="00CC2F48" w:rsidRPr="00B301AF" w:rsidRDefault="00422B48">
            <w:pPr>
              <w:jc w:val="center"/>
            </w:pPr>
            <w:r w:rsidRPr="00B301AF">
              <w:rPr>
                <w:sz w:val="18"/>
                <w:szCs w:val="18"/>
              </w:rPr>
              <w:t>31,148,525.44</w:t>
            </w:r>
          </w:p>
        </w:tc>
        <w:tc>
          <w:tcPr>
            <w:tcW w:w="0" w:type="auto"/>
            <w:vAlign w:val="center"/>
          </w:tcPr>
          <w:p w:rsidR="00CC2F48" w:rsidRPr="00B301AF" w:rsidRDefault="00422B48">
            <w:pPr>
              <w:jc w:val="center"/>
            </w:pPr>
            <w:r w:rsidRPr="00B301AF">
              <w:rPr>
                <w:sz w:val="18"/>
                <w:szCs w:val="18"/>
              </w:rPr>
              <w:t>27,684,000.00</w:t>
            </w:r>
          </w:p>
        </w:tc>
        <w:tc>
          <w:tcPr>
            <w:tcW w:w="0" w:type="auto"/>
            <w:vAlign w:val="center"/>
          </w:tcPr>
          <w:p w:rsidR="00CC2F48" w:rsidRPr="00B301AF" w:rsidRDefault="00422B48">
            <w:pPr>
              <w:jc w:val="center"/>
            </w:pPr>
            <w:r w:rsidRPr="00B301AF">
              <w:rPr>
                <w:sz w:val="18"/>
                <w:szCs w:val="18"/>
              </w:rPr>
              <w:t>-</w:t>
            </w:r>
          </w:p>
        </w:tc>
      </w:tr>
      <w:tr w:rsidR="00B301AF" w:rsidRPr="00B301AF">
        <w:tc>
          <w:tcPr>
            <w:tcW w:w="0" w:type="auto"/>
            <w:vAlign w:val="center"/>
          </w:tcPr>
          <w:p w:rsidR="00CC2F48" w:rsidRPr="00B301AF" w:rsidRDefault="00422B48">
            <w:pPr>
              <w:jc w:val="center"/>
            </w:pPr>
            <w:r w:rsidRPr="00B301AF">
              <w:rPr>
                <w:sz w:val="18"/>
                <w:szCs w:val="18"/>
              </w:rPr>
              <w:t>000821</w:t>
            </w:r>
          </w:p>
        </w:tc>
        <w:tc>
          <w:tcPr>
            <w:tcW w:w="0" w:type="auto"/>
            <w:vAlign w:val="center"/>
          </w:tcPr>
          <w:p w:rsidR="00CC2F48" w:rsidRPr="00B301AF" w:rsidRDefault="00422B48">
            <w:pPr>
              <w:jc w:val="center"/>
            </w:pPr>
            <w:r w:rsidRPr="00B301AF">
              <w:rPr>
                <w:sz w:val="18"/>
                <w:szCs w:val="18"/>
              </w:rPr>
              <w:t>京山轻机</w:t>
            </w:r>
          </w:p>
        </w:tc>
        <w:tc>
          <w:tcPr>
            <w:tcW w:w="0" w:type="auto"/>
            <w:vAlign w:val="center"/>
          </w:tcPr>
          <w:p w:rsidR="00CC2F48" w:rsidRPr="00B301AF" w:rsidRDefault="00422B48">
            <w:pPr>
              <w:jc w:val="center"/>
            </w:pPr>
            <w:r w:rsidRPr="00B301AF">
              <w:rPr>
                <w:sz w:val="18"/>
                <w:szCs w:val="18"/>
              </w:rPr>
              <w:t>2016-12-05</w:t>
            </w:r>
          </w:p>
        </w:tc>
        <w:tc>
          <w:tcPr>
            <w:tcW w:w="0" w:type="auto"/>
            <w:vAlign w:val="center"/>
          </w:tcPr>
          <w:p w:rsidR="00CC2F48" w:rsidRPr="00B301AF" w:rsidRDefault="00422B48">
            <w:pPr>
              <w:jc w:val="center"/>
            </w:pPr>
            <w:r w:rsidRPr="00B301AF">
              <w:rPr>
                <w:sz w:val="18"/>
                <w:szCs w:val="18"/>
              </w:rPr>
              <w:t>重大事项</w:t>
            </w:r>
          </w:p>
        </w:tc>
        <w:tc>
          <w:tcPr>
            <w:tcW w:w="0" w:type="auto"/>
            <w:vAlign w:val="center"/>
          </w:tcPr>
          <w:p w:rsidR="00CC2F48" w:rsidRPr="00B301AF" w:rsidRDefault="00422B48">
            <w:pPr>
              <w:jc w:val="center"/>
            </w:pPr>
            <w:r w:rsidRPr="00B301AF">
              <w:rPr>
                <w:sz w:val="18"/>
                <w:szCs w:val="18"/>
              </w:rPr>
              <w:t>15.34</w:t>
            </w:r>
          </w:p>
        </w:tc>
        <w:tc>
          <w:tcPr>
            <w:tcW w:w="0" w:type="auto"/>
            <w:vAlign w:val="center"/>
          </w:tcPr>
          <w:p w:rsidR="00CC2F48" w:rsidRPr="00B301AF" w:rsidRDefault="00422B48">
            <w:pPr>
              <w:jc w:val="center"/>
            </w:pPr>
            <w:r w:rsidRPr="00B301AF">
              <w:rPr>
                <w:sz w:val="18"/>
                <w:szCs w:val="18"/>
              </w:rPr>
              <w:t>-</w:t>
            </w:r>
          </w:p>
        </w:tc>
        <w:tc>
          <w:tcPr>
            <w:tcW w:w="0" w:type="auto"/>
            <w:vAlign w:val="center"/>
          </w:tcPr>
          <w:p w:rsidR="00CC2F48" w:rsidRPr="00B301AF" w:rsidRDefault="00422B48">
            <w:pPr>
              <w:jc w:val="center"/>
            </w:pPr>
            <w:r w:rsidRPr="00B301AF">
              <w:rPr>
                <w:sz w:val="18"/>
                <w:szCs w:val="18"/>
              </w:rPr>
              <w:t>-</w:t>
            </w:r>
          </w:p>
        </w:tc>
        <w:tc>
          <w:tcPr>
            <w:tcW w:w="0" w:type="auto"/>
            <w:vAlign w:val="center"/>
          </w:tcPr>
          <w:p w:rsidR="00CC2F48" w:rsidRPr="00B301AF" w:rsidRDefault="00422B48">
            <w:pPr>
              <w:jc w:val="center"/>
            </w:pPr>
            <w:r w:rsidRPr="00B301AF">
              <w:rPr>
                <w:sz w:val="18"/>
                <w:szCs w:val="18"/>
              </w:rPr>
              <w:t>6,503,625</w:t>
            </w:r>
          </w:p>
        </w:tc>
        <w:tc>
          <w:tcPr>
            <w:tcW w:w="0" w:type="auto"/>
            <w:vAlign w:val="center"/>
          </w:tcPr>
          <w:p w:rsidR="00CC2F48" w:rsidRPr="00B301AF" w:rsidRDefault="00422B48">
            <w:pPr>
              <w:jc w:val="center"/>
            </w:pPr>
            <w:r w:rsidRPr="00B301AF">
              <w:rPr>
                <w:sz w:val="18"/>
                <w:szCs w:val="18"/>
              </w:rPr>
              <w:t>105,485,497.33</w:t>
            </w:r>
          </w:p>
        </w:tc>
        <w:tc>
          <w:tcPr>
            <w:tcW w:w="0" w:type="auto"/>
            <w:vAlign w:val="center"/>
          </w:tcPr>
          <w:p w:rsidR="00CC2F48" w:rsidRPr="00B301AF" w:rsidRDefault="00422B48">
            <w:pPr>
              <w:jc w:val="center"/>
            </w:pPr>
            <w:r w:rsidRPr="00B301AF">
              <w:rPr>
                <w:sz w:val="18"/>
                <w:szCs w:val="18"/>
              </w:rPr>
              <w:t>99,765,607.50</w:t>
            </w:r>
          </w:p>
        </w:tc>
        <w:tc>
          <w:tcPr>
            <w:tcW w:w="0" w:type="auto"/>
            <w:vAlign w:val="center"/>
          </w:tcPr>
          <w:p w:rsidR="00CC2F48" w:rsidRPr="00B301AF" w:rsidRDefault="00422B48">
            <w:pPr>
              <w:jc w:val="center"/>
            </w:pPr>
            <w:r w:rsidRPr="00B301AF">
              <w:rPr>
                <w:sz w:val="18"/>
                <w:szCs w:val="18"/>
              </w:rPr>
              <w:t>-</w:t>
            </w:r>
          </w:p>
        </w:tc>
      </w:tr>
      <w:tr w:rsidR="00B301AF" w:rsidRPr="00B301AF">
        <w:tc>
          <w:tcPr>
            <w:tcW w:w="0" w:type="auto"/>
            <w:vAlign w:val="center"/>
          </w:tcPr>
          <w:p w:rsidR="00CC2F48" w:rsidRPr="00B301AF" w:rsidRDefault="00422B48">
            <w:pPr>
              <w:jc w:val="center"/>
            </w:pPr>
            <w:r w:rsidRPr="00B301AF">
              <w:rPr>
                <w:sz w:val="18"/>
                <w:szCs w:val="18"/>
              </w:rPr>
              <w:t>002635</w:t>
            </w:r>
          </w:p>
        </w:tc>
        <w:tc>
          <w:tcPr>
            <w:tcW w:w="0" w:type="auto"/>
            <w:vAlign w:val="center"/>
          </w:tcPr>
          <w:p w:rsidR="00CC2F48" w:rsidRPr="00B301AF" w:rsidRDefault="00422B48">
            <w:pPr>
              <w:jc w:val="center"/>
            </w:pPr>
            <w:r w:rsidRPr="00B301AF">
              <w:rPr>
                <w:sz w:val="18"/>
                <w:szCs w:val="18"/>
              </w:rPr>
              <w:t>安洁科技</w:t>
            </w:r>
          </w:p>
        </w:tc>
        <w:tc>
          <w:tcPr>
            <w:tcW w:w="0" w:type="auto"/>
            <w:vAlign w:val="center"/>
          </w:tcPr>
          <w:p w:rsidR="00CC2F48" w:rsidRPr="00B301AF" w:rsidRDefault="00422B48">
            <w:pPr>
              <w:jc w:val="center"/>
            </w:pPr>
            <w:r w:rsidRPr="00B301AF">
              <w:rPr>
                <w:sz w:val="18"/>
                <w:szCs w:val="18"/>
              </w:rPr>
              <w:t>2016-11-08</w:t>
            </w:r>
          </w:p>
        </w:tc>
        <w:tc>
          <w:tcPr>
            <w:tcW w:w="0" w:type="auto"/>
            <w:vAlign w:val="center"/>
          </w:tcPr>
          <w:p w:rsidR="00CC2F48" w:rsidRPr="00B301AF" w:rsidRDefault="00422B48">
            <w:pPr>
              <w:jc w:val="center"/>
            </w:pPr>
            <w:r w:rsidRPr="00B301AF">
              <w:rPr>
                <w:sz w:val="18"/>
                <w:szCs w:val="18"/>
              </w:rPr>
              <w:t>重大事项</w:t>
            </w:r>
          </w:p>
        </w:tc>
        <w:tc>
          <w:tcPr>
            <w:tcW w:w="0" w:type="auto"/>
            <w:vAlign w:val="center"/>
          </w:tcPr>
          <w:p w:rsidR="00CC2F48" w:rsidRPr="00B301AF" w:rsidRDefault="00422B48">
            <w:pPr>
              <w:jc w:val="center"/>
            </w:pPr>
            <w:r w:rsidRPr="00B301AF">
              <w:rPr>
                <w:sz w:val="18"/>
                <w:szCs w:val="18"/>
              </w:rPr>
              <w:t>33.74</w:t>
            </w:r>
          </w:p>
        </w:tc>
        <w:tc>
          <w:tcPr>
            <w:tcW w:w="0" w:type="auto"/>
            <w:vAlign w:val="center"/>
          </w:tcPr>
          <w:p w:rsidR="00CC2F48" w:rsidRPr="00B301AF" w:rsidRDefault="00422B48">
            <w:pPr>
              <w:jc w:val="center"/>
            </w:pPr>
            <w:r w:rsidRPr="00B301AF">
              <w:rPr>
                <w:sz w:val="18"/>
                <w:szCs w:val="18"/>
              </w:rPr>
              <w:t>2017-02-08</w:t>
            </w:r>
          </w:p>
        </w:tc>
        <w:tc>
          <w:tcPr>
            <w:tcW w:w="0" w:type="auto"/>
            <w:vAlign w:val="center"/>
          </w:tcPr>
          <w:p w:rsidR="00CC2F48" w:rsidRPr="00B301AF" w:rsidRDefault="00422B48">
            <w:pPr>
              <w:jc w:val="center"/>
            </w:pPr>
            <w:r w:rsidRPr="00B301AF">
              <w:rPr>
                <w:sz w:val="18"/>
                <w:szCs w:val="18"/>
              </w:rPr>
              <w:t>33.50</w:t>
            </w:r>
          </w:p>
        </w:tc>
        <w:tc>
          <w:tcPr>
            <w:tcW w:w="0" w:type="auto"/>
            <w:vAlign w:val="center"/>
          </w:tcPr>
          <w:p w:rsidR="00CC2F48" w:rsidRPr="00B301AF" w:rsidRDefault="00422B48">
            <w:pPr>
              <w:jc w:val="center"/>
            </w:pPr>
            <w:r w:rsidRPr="00B301AF">
              <w:rPr>
                <w:sz w:val="18"/>
                <w:szCs w:val="18"/>
              </w:rPr>
              <w:t>1,299,911</w:t>
            </w:r>
          </w:p>
        </w:tc>
        <w:tc>
          <w:tcPr>
            <w:tcW w:w="0" w:type="auto"/>
            <w:vAlign w:val="center"/>
          </w:tcPr>
          <w:p w:rsidR="00CC2F48" w:rsidRPr="00B301AF" w:rsidRDefault="00422B48">
            <w:pPr>
              <w:jc w:val="center"/>
            </w:pPr>
            <w:r w:rsidRPr="00B301AF">
              <w:rPr>
                <w:sz w:val="18"/>
                <w:szCs w:val="18"/>
              </w:rPr>
              <w:t>41,224,746.73</w:t>
            </w:r>
          </w:p>
        </w:tc>
        <w:tc>
          <w:tcPr>
            <w:tcW w:w="0" w:type="auto"/>
            <w:vAlign w:val="center"/>
          </w:tcPr>
          <w:p w:rsidR="00CC2F48" w:rsidRPr="00B301AF" w:rsidRDefault="00422B48">
            <w:pPr>
              <w:jc w:val="center"/>
            </w:pPr>
            <w:r w:rsidRPr="00B301AF">
              <w:rPr>
                <w:sz w:val="18"/>
                <w:szCs w:val="18"/>
              </w:rPr>
              <w:t>43,858,997.14</w:t>
            </w:r>
          </w:p>
        </w:tc>
        <w:tc>
          <w:tcPr>
            <w:tcW w:w="0" w:type="auto"/>
            <w:vAlign w:val="center"/>
          </w:tcPr>
          <w:p w:rsidR="00CC2F48" w:rsidRPr="00B301AF" w:rsidRDefault="00422B48">
            <w:pPr>
              <w:jc w:val="center"/>
            </w:pPr>
            <w:r w:rsidRPr="00B301AF">
              <w:rPr>
                <w:sz w:val="18"/>
                <w:szCs w:val="18"/>
              </w:rPr>
              <w:t>-</w:t>
            </w:r>
          </w:p>
        </w:tc>
      </w:tr>
      <w:tr w:rsidR="00B301AF" w:rsidRPr="00B301AF">
        <w:tc>
          <w:tcPr>
            <w:tcW w:w="0" w:type="auto"/>
            <w:vAlign w:val="center"/>
          </w:tcPr>
          <w:p w:rsidR="00CC2F48" w:rsidRPr="00B301AF" w:rsidRDefault="00422B48">
            <w:pPr>
              <w:jc w:val="center"/>
            </w:pPr>
            <w:r w:rsidRPr="00B301AF">
              <w:rPr>
                <w:sz w:val="18"/>
                <w:szCs w:val="18"/>
              </w:rPr>
              <w:t>002659</w:t>
            </w:r>
          </w:p>
        </w:tc>
        <w:tc>
          <w:tcPr>
            <w:tcW w:w="0" w:type="auto"/>
            <w:vAlign w:val="center"/>
          </w:tcPr>
          <w:p w:rsidR="00CC2F48" w:rsidRPr="00B301AF" w:rsidRDefault="00422B48">
            <w:pPr>
              <w:jc w:val="center"/>
            </w:pPr>
            <w:r w:rsidRPr="00B301AF">
              <w:rPr>
                <w:sz w:val="18"/>
                <w:szCs w:val="18"/>
              </w:rPr>
              <w:t>中泰桥梁</w:t>
            </w:r>
          </w:p>
        </w:tc>
        <w:tc>
          <w:tcPr>
            <w:tcW w:w="0" w:type="auto"/>
            <w:vAlign w:val="center"/>
          </w:tcPr>
          <w:p w:rsidR="00CC2F48" w:rsidRPr="00B301AF" w:rsidRDefault="00422B48">
            <w:pPr>
              <w:jc w:val="center"/>
            </w:pPr>
            <w:r w:rsidRPr="00B301AF">
              <w:rPr>
                <w:sz w:val="18"/>
                <w:szCs w:val="18"/>
              </w:rPr>
              <w:t>2016-11-03</w:t>
            </w:r>
          </w:p>
        </w:tc>
        <w:tc>
          <w:tcPr>
            <w:tcW w:w="0" w:type="auto"/>
            <w:vAlign w:val="center"/>
          </w:tcPr>
          <w:p w:rsidR="00CC2F48" w:rsidRPr="00B301AF" w:rsidRDefault="00422B48">
            <w:pPr>
              <w:jc w:val="center"/>
            </w:pPr>
            <w:r w:rsidRPr="00B301AF">
              <w:rPr>
                <w:sz w:val="18"/>
                <w:szCs w:val="18"/>
              </w:rPr>
              <w:t>重大事项</w:t>
            </w:r>
          </w:p>
        </w:tc>
        <w:tc>
          <w:tcPr>
            <w:tcW w:w="0" w:type="auto"/>
            <w:vAlign w:val="center"/>
          </w:tcPr>
          <w:p w:rsidR="00CC2F48" w:rsidRPr="00B301AF" w:rsidRDefault="00422B48">
            <w:pPr>
              <w:jc w:val="center"/>
            </w:pPr>
            <w:r w:rsidRPr="00B301AF">
              <w:rPr>
                <w:sz w:val="18"/>
                <w:szCs w:val="18"/>
              </w:rPr>
              <w:t>23.07</w:t>
            </w:r>
          </w:p>
        </w:tc>
        <w:tc>
          <w:tcPr>
            <w:tcW w:w="0" w:type="auto"/>
            <w:vAlign w:val="center"/>
          </w:tcPr>
          <w:p w:rsidR="00CC2F48" w:rsidRPr="00B301AF" w:rsidRDefault="00422B48">
            <w:pPr>
              <w:jc w:val="center"/>
            </w:pPr>
            <w:r w:rsidRPr="00B301AF">
              <w:rPr>
                <w:sz w:val="18"/>
                <w:szCs w:val="18"/>
              </w:rPr>
              <w:t>2017-01-06</w:t>
            </w:r>
          </w:p>
        </w:tc>
        <w:tc>
          <w:tcPr>
            <w:tcW w:w="0" w:type="auto"/>
            <w:vAlign w:val="center"/>
          </w:tcPr>
          <w:p w:rsidR="00CC2F48" w:rsidRPr="00B301AF" w:rsidRDefault="00422B48">
            <w:pPr>
              <w:jc w:val="center"/>
            </w:pPr>
            <w:r w:rsidRPr="00B301AF">
              <w:rPr>
                <w:sz w:val="18"/>
                <w:szCs w:val="18"/>
              </w:rPr>
              <w:t>19.60</w:t>
            </w:r>
          </w:p>
        </w:tc>
        <w:tc>
          <w:tcPr>
            <w:tcW w:w="0" w:type="auto"/>
            <w:vAlign w:val="center"/>
          </w:tcPr>
          <w:p w:rsidR="00CC2F48" w:rsidRPr="00B301AF" w:rsidRDefault="00422B48">
            <w:pPr>
              <w:jc w:val="center"/>
            </w:pPr>
            <w:r w:rsidRPr="00B301AF">
              <w:rPr>
                <w:sz w:val="18"/>
                <w:szCs w:val="18"/>
              </w:rPr>
              <w:t>3,097,006</w:t>
            </w:r>
          </w:p>
        </w:tc>
        <w:tc>
          <w:tcPr>
            <w:tcW w:w="0" w:type="auto"/>
            <w:vAlign w:val="center"/>
          </w:tcPr>
          <w:p w:rsidR="00CC2F48" w:rsidRPr="00B301AF" w:rsidRDefault="00422B48">
            <w:pPr>
              <w:jc w:val="center"/>
            </w:pPr>
            <w:r w:rsidRPr="00B301AF">
              <w:rPr>
                <w:sz w:val="18"/>
                <w:szCs w:val="18"/>
              </w:rPr>
              <w:t>64,183,149.59</w:t>
            </w:r>
          </w:p>
        </w:tc>
        <w:tc>
          <w:tcPr>
            <w:tcW w:w="0" w:type="auto"/>
            <w:vAlign w:val="center"/>
          </w:tcPr>
          <w:p w:rsidR="00CC2F48" w:rsidRPr="00B301AF" w:rsidRDefault="00422B48">
            <w:pPr>
              <w:jc w:val="center"/>
            </w:pPr>
            <w:r w:rsidRPr="00B301AF">
              <w:rPr>
                <w:sz w:val="18"/>
                <w:szCs w:val="18"/>
              </w:rPr>
              <w:t>71,447,928.42</w:t>
            </w:r>
          </w:p>
        </w:tc>
        <w:tc>
          <w:tcPr>
            <w:tcW w:w="0" w:type="auto"/>
            <w:vAlign w:val="center"/>
          </w:tcPr>
          <w:p w:rsidR="00CC2F48" w:rsidRPr="00B301AF" w:rsidRDefault="00422B48">
            <w:pPr>
              <w:jc w:val="center"/>
            </w:pPr>
            <w:r w:rsidRPr="00B301AF">
              <w:rPr>
                <w:sz w:val="18"/>
                <w:szCs w:val="18"/>
              </w:rPr>
              <w:t>-</w:t>
            </w:r>
          </w:p>
        </w:tc>
      </w:tr>
      <w:tr w:rsidR="00B301AF" w:rsidRPr="00B301AF">
        <w:tc>
          <w:tcPr>
            <w:tcW w:w="0" w:type="auto"/>
            <w:vAlign w:val="center"/>
          </w:tcPr>
          <w:p w:rsidR="00CC2F48" w:rsidRPr="00B301AF" w:rsidRDefault="00422B48">
            <w:pPr>
              <w:jc w:val="center"/>
            </w:pPr>
            <w:r w:rsidRPr="00B301AF">
              <w:rPr>
                <w:sz w:val="18"/>
                <w:szCs w:val="18"/>
              </w:rPr>
              <w:t>300367</w:t>
            </w:r>
          </w:p>
        </w:tc>
        <w:tc>
          <w:tcPr>
            <w:tcW w:w="0" w:type="auto"/>
            <w:vAlign w:val="center"/>
          </w:tcPr>
          <w:p w:rsidR="00CC2F48" w:rsidRPr="00B301AF" w:rsidRDefault="00422B48">
            <w:pPr>
              <w:jc w:val="center"/>
            </w:pPr>
            <w:r w:rsidRPr="00B301AF">
              <w:rPr>
                <w:sz w:val="18"/>
                <w:szCs w:val="18"/>
              </w:rPr>
              <w:t>东方网力</w:t>
            </w:r>
          </w:p>
        </w:tc>
        <w:tc>
          <w:tcPr>
            <w:tcW w:w="0" w:type="auto"/>
            <w:vAlign w:val="center"/>
          </w:tcPr>
          <w:p w:rsidR="00CC2F48" w:rsidRPr="00B301AF" w:rsidRDefault="00422B48">
            <w:pPr>
              <w:jc w:val="center"/>
            </w:pPr>
            <w:r w:rsidRPr="00B301AF">
              <w:rPr>
                <w:sz w:val="18"/>
                <w:szCs w:val="18"/>
              </w:rPr>
              <w:t>2016-12-15</w:t>
            </w:r>
          </w:p>
        </w:tc>
        <w:tc>
          <w:tcPr>
            <w:tcW w:w="0" w:type="auto"/>
            <w:vAlign w:val="center"/>
          </w:tcPr>
          <w:p w:rsidR="00CC2F48" w:rsidRPr="00B301AF" w:rsidRDefault="00422B48">
            <w:pPr>
              <w:jc w:val="center"/>
            </w:pPr>
            <w:r w:rsidRPr="00B301AF">
              <w:rPr>
                <w:sz w:val="18"/>
                <w:szCs w:val="18"/>
              </w:rPr>
              <w:t>重大事项</w:t>
            </w:r>
          </w:p>
        </w:tc>
        <w:tc>
          <w:tcPr>
            <w:tcW w:w="0" w:type="auto"/>
            <w:vAlign w:val="center"/>
          </w:tcPr>
          <w:p w:rsidR="00CC2F48" w:rsidRPr="00B301AF" w:rsidRDefault="00422B48">
            <w:pPr>
              <w:jc w:val="center"/>
            </w:pPr>
            <w:r w:rsidRPr="00B301AF">
              <w:rPr>
                <w:sz w:val="18"/>
                <w:szCs w:val="18"/>
              </w:rPr>
              <w:t>20.04</w:t>
            </w:r>
          </w:p>
        </w:tc>
        <w:tc>
          <w:tcPr>
            <w:tcW w:w="0" w:type="auto"/>
            <w:vAlign w:val="center"/>
          </w:tcPr>
          <w:p w:rsidR="00CC2F48" w:rsidRPr="00B301AF" w:rsidRDefault="00422B48">
            <w:pPr>
              <w:jc w:val="center"/>
            </w:pPr>
            <w:r w:rsidRPr="00B301AF">
              <w:rPr>
                <w:sz w:val="18"/>
                <w:szCs w:val="18"/>
              </w:rPr>
              <w:t>-</w:t>
            </w:r>
          </w:p>
        </w:tc>
        <w:tc>
          <w:tcPr>
            <w:tcW w:w="0" w:type="auto"/>
            <w:vAlign w:val="center"/>
          </w:tcPr>
          <w:p w:rsidR="00CC2F48" w:rsidRPr="00B301AF" w:rsidRDefault="00422B48">
            <w:pPr>
              <w:jc w:val="center"/>
            </w:pPr>
            <w:r w:rsidRPr="00B301AF">
              <w:rPr>
                <w:sz w:val="18"/>
                <w:szCs w:val="18"/>
              </w:rPr>
              <w:t>-</w:t>
            </w:r>
          </w:p>
        </w:tc>
        <w:tc>
          <w:tcPr>
            <w:tcW w:w="0" w:type="auto"/>
            <w:vAlign w:val="center"/>
          </w:tcPr>
          <w:p w:rsidR="00CC2F48" w:rsidRPr="00B301AF" w:rsidRDefault="00422B48">
            <w:pPr>
              <w:jc w:val="center"/>
            </w:pPr>
            <w:r w:rsidRPr="00B301AF">
              <w:rPr>
                <w:sz w:val="18"/>
                <w:szCs w:val="18"/>
              </w:rPr>
              <w:t>1,948,300</w:t>
            </w:r>
          </w:p>
        </w:tc>
        <w:tc>
          <w:tcPr>
            <w:tcW w:w="0" w:type="auto"/>
            <w:vAlign w:val="center"/>
          </w:tcPr>
          <w:p w:rsidR="00CC2F48" w:rsidRPr="00B301AF" w:rsidRDefault="00422B48">
            <w:pPr>
              <w:jc w:val="center"/>
            </w:pPr>
            <w:r w:rsidRPr="00B301AF">
              <w:rPr>
                <w:sz w:val="18"/>
                <w:szCs w:val="18"/>
              </w:rPr>
              <w:t>46,870,357.96</w:t>
            </w:r>
          </w:p>
        </w:tc>
        <w:tc>
          <w:tcPr>
            <w:tcW w:w="0" w:type="auto"/>
            <w:vAlign w:val="center"/>
          </w:tcPr>
          <w:p w:rsidR="00CC2F48" w:rsidRPr="00B301AF" w:rsidRDefault="00422B48">
            <w:pPr>
              <w:jc w:val="center"/>
            </w:pPr>
            <w:r w:rsidRPr="00B301AF">
              <w:rPr>
                <w:sz w:val="18"/>
                <w:szCs w:val="18"/>
              </w:rPr>
              <w:t>39,043,932.00</w:t>
            </w:r>
          </w:p>
        </w:tc>
        <w:tc>
          <w:tcPr>
            <w:tcW w:w="0" w:type="auto"/>
            <w:vAlign w:val="center"/>
          </w:tcPr>
          <w:p w:rsidR="00CC2F48" w:rsidRPr="00B301AF" w:rsidRDefault="00422B48">
            <w:pPr>
              <w:jc w:val="center"/>
            </w:pPr>
            <w:r w:rsidRPr="00B301AF">
              <w:rPr>
                <w:sz w:val="18"/>
                <w:szCs w:val="18"/>
              </w:rPr>
              <w:t>-</w:t>
            </w:r>
          </w:p>
        </w:tc>
      </w:tr>
    </w:tbl>
    <w:p w:rsidR="001A59F9" w:rsidRPr="00B301AF" w:rsidRDefault="001A59F9" w:rsidP="001A2A8C">
      <w:pPr>
        <w:tabs>
          <w:tab w:val="left" w:pos="426"/>
        </w:tabs>
        <w:spacing w:before="29" w:line="288" w:lineRule="auto"/>
        <w:jc w:val="left"/>
        <w:rPr>
          <w:kern w:val="0"/>
          <w:sz w:val="24"/>
        </w:rPr>
      </w:pPr>
      <w:r w:rsidRPr="00B301AF">
        <w:rPr>
          <w:kern w:val="0"/>
          <w:sz w:val="24"/>
        </w:rPr>
        <w:t>注：本基金截至</w:t>
      </w:r>
      <w:r w:rsidRPr="00B301AF">
        <w:rPr>
          <w:kern w:val="0"/>
          <w:sz w:val="24"/>
        </w:rPr>
        <w:t>2016</w:t>
      </w:r>
      <w:r w:rsidRPr="00B301AF">
        <w:rPr>
          <w:kern w:val="0"/>
          <w:sz w:val="24"/>
        </w:rPr>
        <w:t>年</w:t>
      </w:r>
      <w:r w:rsidRPr="00B301AF">
        <w:rPr>
          <w:kern w:val="0"/>
          <w:sz w:val="24"/>
        </w:rPr>
        <w:t>12</w:t>
      </w:r>
      <w:r w:rsidRPr="00B301AF">
        <w:rPr>
          <w:kern w:val="0"/>
          <w:sz w:val="24"/>
        </w:rPr>
        <w:t>月</w:t>
      </w:r>
      <w:r w:rsidRPr="00B301AF">
        <w:rPr>
          <w:kern w:val="0"/>
          <w:sz w:val="24"/>
        </w:rPr>
        <w:t>31</w:t>
      </w:r>
      <w:r w:rsidRPr="00B301AF">
        <w:rPr>
          <w:kern w:val="0"/>
          <w:sz w:val="24"/>
        </w:rPr>
        <w:t>日止持有以上因公布的重大事项可能产生重大影响而被暂时停牌的股票，该类股票将在所公布事项的重大影响消除后，经交易所批准复牌。</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7.4.9.3</w:t>
      </w:r>
      <w:r w:rsidR="00AD16A3" w:rsidRPr="00B301AF">
        <w:rPr>
          <w:rFonts w:ascii="Times New Roman" w:hAnsi="Times New Roman" w:hint="eastAsia"/>
          <w:kern w:val="0"/>
          <w:szCs w:val="24"/>
        </w:rPr>
        <w:t xml:space="preserve"> </w:t>
      </w:r>
      <w:r w:rsidRPr="00B301AF">
        <w:rPr>
          <w:rFonts w:ascii="Times New Roman" w:hAnsi="Times New Roman" w:hint="eastAsia"/>
          <w:kern w:val="0"/>
          <w:szCs w:val="24"/>
        </w:rPr>
        <w:t>期末债券正回购交易中作为抵押的债券</w:t>
      </w:r>
    </w:p>
    <w:p w:rsidR="001A59F9" w:rsidRPr="00B301AF" w:rsidRDefault="001A59F9" w:rsidP="001A2A8C">
      <w:pPr>
        <w:spacing w:before="29" w:line="288" w:lineRule="auto"/>
        <w:rPr>
          <w:sz w:val="24"/>
        </w:rPr>
      </w:pPr>
      <w:r w:rsidRPr="00B301AF">
        <w:rPr>
          <w:sz w:val="24"/>
        </w:rPr>
        <w:t>本基金本报告期末无从事债券正回购交易形成的卖出回购证券款余额。</w:t>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7.4.10</w:t>
      </w:r>
      <w:r w:rsidR="00024200" w:rsidRPr="00B301AF">
        <w:rPr>
          <w:rFonts w:ascii="Times New Roman" w:hAnsi="Times New Roman" w:hint="eastAsia"/>
          <w:kern w:val="0"/>
          <w:szCs w:val="24"/>
        </w:rPr>
        <w:t xml:space="preserve"> </w:t>
      </w:r>
      <w:r w:rsidRPr="00B301AF">
        <w:rPr>
          <w:rFonts w:ascii="Times New Roman" w:hAnsi="Times New Roman" w:hint="eastAsia"/>
          <w:kern w:val="0"/>
          <w:szCs w:val="24"/>
        </w:rPr>
        <w:t>有助于理解和分析会计报表需要说明的其他事项</w:t>
      </w:r>
    </w:p>
    <w:p w:rsidR="00CC2F48" w:rsidRPr="00B301AF" w:rsidRDefault="00422B48">
      <w:pPr>
        <w:spacing w:before="29" w:line="288" w:lineRule="auto"/>
        <w:ind w:firstLineChars="200" w:firstLine="480"/>
        <w:rPr>
          <w:sz w:val="24"/>
        </w:rPr>
      </w:pPr>
      <w:r w:rsidRPr="00B301AF">
        <w:rPr>
          <w:sz w:val="24"/>
        </w:rPr>
        <w:t xml:space="preserve">(1) </w:t>
      </w:r>
      <w:r w:rsidRPr="00B301AF">
        <w:rPr>
          <w:sz w:val="24"/>
        </w:rPr>
        <w:t>公允价值</w:t>
      </w:r>
    </w:p>
    <w:p w:rsidR="00CC2F48" w:rsidRPr="00B301AF" w:rsidRDefault="00422B48">
      <w:pPr>
        <w:spacing w:before="29" w:line="288" w:lineRule="auto"/>
        <w:ind w:firstLineChars="200" w:firstLine="480"/>
        <w:rPr>
          <w:sz w:val="24"/>
        </w:rPr>
      </w:pPr>
      <w:r w:rsidRPr="00B301AF">
        <w:rPr>
          <w:sz w:val="24"/>
        </w:rPr>
        <w:t xml:space="preserve">(a) </w:t>
      </w:r>
      <w:r w:rsidRPr="00B301AF">
        <w:rPr>
          <w:sz w:val="24"/>
        </w:rPr>
        <w:t>金融工具公允价值计量的方法</w:t>
      </w:r>
    </w:p>
    <w:p w:rsidR="00CC2F48" w:rsidRPr="00B301AF" w:rsidRDefault="00422B48">
      <w:pPr>
        <w:spacing w:before="29" w:line="288" w:lineRule="auto"/>
        <w:ind w:firstLineChars="200" w:firstLine="480"/>
        <w:rPr>
          <w:sz w:val="24"/>
        </w:rPr>
      </w:pPr>
      <w:r w:rsidRPr="00B301AF">
        <w:rPr>
          <w:sz w:val="24"/>
        </w:rPr>
        <w:t>公允价值计量结果所属的层次，由对公允价值计量整体而言具有重要意义的输入值所属的最低层次决定：</w:t>
      </w:r>
    </w:p>
    <w:p w:rsidR="00CC2F48" w:rsidRPr="00B301AF" w:rsidRDefault="00422B48">
      <w:pPr>
        <w:spacing w:before="29" w:line="288" w:lineRule="auto"/>
        <w:ind w:firstLineChars="200" w:firstLine="480"/>
        <w:rPr>
          <w:sz w:val="24"/>
        </w:rPr>
      </w:pPr>
      <w:r w:rsidRPr="00B301AF">
        <w:rPr>
          <w:sz w:val="24"/>
        </w:rPr>
        <w:t>第一层次：相同资产或负债在活跃市场上未经调整的报价。</w:t>
      </w:r>
    </w:p>
    <w:p w:rsidR="00CC2F48" w:rsidRPr="00B301AF" w:rsidRDefault="00422B48">
      <w:pPr>
        <w:spacing w:before="29" w:line="288" w:lineRule="auto"/>
        <w:ind w:firstLineChars="200" w:firstLine="480"/>
        <w:rPr>
          <w:sz w:val="24"/>
        </w:rPr>
      </w:pPr>
      <w:r w:rsidRPr="00B301AF">
        <w:rPr>
          <w:sz w:val="24"/>
        </w:rPr>
        <w:t>第二层次：除第一层次输入值外相关资产或负债直接或间接可观察的输入值。</w:t>
      </w:r>
    </w:p>
    <w:p w:rsidR="00CC2F48" w:rsidRPr="00B301AF" w:rsidRDefault="00422B48">
      <w:pPr>
        <w:spacing w:before="29" w:line="288" w:lineRule="auto"/>
        <w:ind w:firstLineChars="200" w:firstLine="480"/>
        <w:rPr>
          <w:sz w:val="24"/>
        </w:rPr>
      </w:pPr>
      <w:r w:rsidRPr="00B301AF">
        <w:rPr>
          <w:sz w:val="24"/>
        </w:rPr>
        <w:t>第三层次：相关资产或负债的不可观察输入值。</w:t>
      </w:r>
    </w:p>
    <w:p w:rsidR="00CC2F48" w:rsidRPr="00B301AF" w:rsidRDefault="00422B48">
      <w:pPr>
        <w:spacing w:before="29" w:line="288" w:lineRule="auto"/>
        <w:ind w:firstLineChars="200" w:firstLine="480"/>
        <w:rPr>
          <w:sz w:val="24"/>
        </w:rPr>
      </w:pPr>
      <w:r w:rsidRPr="00B301AF">
        <w:rPr>
          <w:sz w:val="24"/>
        </w:rPr>
        <w:t xml:space="preserve">(b) </w:t>
      </w:r>
      <w:r w:rsidRPr="00B301AF">
        <w:rPr>
          <w:sz w:val="24"/>
        </w:rPr>
        <w:t>持续的以公允价值计量的金融工具</w:t>
      </w:r>
    </w:p>
    <w:p w:rsidR="00CC2F48" w:rsidRPr="00B301AF" w:rsidRDefault="00422B48">
      <w:pPr>
        <w:spacing w:before="29" w:line="288" w:lineRule="auto"/>
        <w:ind w:firstLineChars="200" w:firstLine="480"/>
        <w:rPr>
          <w:sz w:val="24"/>
        </w:rPr>
      </w:pPr>
      <w:r w:rsidRPr="00B301AF">
        <w:rPr>
          <w:sz w:val="24"/>
        </w:rPr>
        <w:t xml:space="preserve">(i) </w:t>
      </w:r>
      <w:r w:rsidRPr="00B301AF">
        <w:rPr>
          <w:sz w:val="24"/>
        </w:rPr>
        <w:t>各层次金融工具公允价值</w:t>
      </w:r>
    </w:p>
    <w:p w:rsidR="00CC2F48" w:rsidRPr="00B301AF" w:rsidRDefault="00422B48">
      <w:pPr>
        <w:spacing w:before="29" w:line="288" w:lineRule="auto"/>
        <w:ind w:firstLineChars="200" w:firstLine="480"/>
        <w:rPr>
          <w:sz w:val="24"/>
        </w:rPr>
      </w:pPr>
      <w:r w:rsidRPr="00B301AF">
        <w:rPr>
          <w:sz w:val="24"/>
        </w:rPr>
        <w:t>于</w:t>
      </w:r>
      <w:r w:rsidRPr="00B301AF">
        <w:rPr>
          <w:sz w:val="24"/>
        </w:rPr>
        <w:t>2016</w:t>
      </w:r>
      <w:r w:rsidRPr="00B301AF">
        <w:rPr>
          <w:sz w:val="24"/>
        </w:rPr>
        <w:t>年</w:t>
      </w:r>
      <w:r w:rsidRPr="00B301AF">
        <w:rPr>
          <w:sz w:val="24"/>
        </w:rPr>
        <w:t>12</w:t>
      </w:r>
      <w:r w:rsidRPr="00B301AF">
        <w:rPr>
          <w:sz w:val="24"/>
        </w:rPr>
        <w:t>月</w:t>
      </w:r>
      <w:r w:rsidRPr="00B301AF">
        <w:rPr>
          <w:sz w:val="24"/>
        </w:rPr>
        <w:t>31</w:t>
      </w:r>
      <w:r w:rsidRPr="00B301AF">
        <w:rPr>
          <w:sz w:val="24"/>
        </w:rPr>
        <w:t>日，本基金持有的以公允价值计量且其变动计入当期损益的金融资产中属于第一层次的余额为</w:t>
      </w:r>
      <w:r w:rsidRPr="00B301AF">
        <w:rPr>
          <w:sz w:val="24"/>
        </w:rPr>
        <w:t>1,481,331,786.59</w:t>
      </w:r>
      <w:r w:rsidRPr="00B301AF">
        <w:rPr>
          <w:sz w:val="24"/>
        </w:rPr>
        <w:t>元，属于第二层次的余额为</w:t>
      </w:r>
      <w:r w:rsidRPr="00B301AF">
        <w:rPr>
          <w:sz w:val="24"/>
        </w:rPr>
        <w:t>412,181,4</w:t>
      </w:r>
      <w:r w:rsidRPr="00B301AF">
        <w:rPr>
          <w:sz w:val="24"/>
        </w:rPr>
        <w:t>10.79</w:t>
      </w:r>
      <w:r w:rsidRPr="00B301AF">
        <w:rPr>
          <w:sz w:val="24"/>
        </w:rPr>
        <w:t>元，无属于第三层次的余额</w:t>
      </w:r>
      <w:r w:rsidRPr="00B301AF">
        <w:rPr>
          <w:sz w:val="24"/>
        </w:rPr>
        <w:t>(2015</w:t>
      </w:r>
      <w:r w:rsidRPr="00B301AF">
        <w:rPr>
          <w:sz w:val="24"/>
        </w:rPr>
        <w:t>年</w:t>
      </w:r>
      <w:r w:rsidRPr="00B301AF">
        <w:rPr>
          <w:sz w:val="24"/>
        </w:rPr>
        <w:t>12</w:t>
      </w:r>
      <w:r w:rsidRPr="00B301AF">
        <w:rPr>
          <w:sz w:val="24"/>
        </w:rPr>
        <w:t>月</w:t>
      </w:r>
      <w:r w:rsidRPr="00B301AF">
        <w:rPr>
          <w:sz w:val="24"/>
        </w:rPr>
        <w:t>31</w:t>
      </w:r>
      <w:r w:rsidRPr="00B301AF">
        <w:rPr>
          <w:sz w:val="24"/>
        </w:rPr>
        <w:t>日：第一层次</w:t>
      </w:r>
      <w:r w:rsidRPr="00B301AF">
        <w:rPr>
          <w:sz w:val="24"/>
        </w:rPr>
        <w:t>2,564,667,939.58</w:t>
      </w:r>
      <w:r w:rsidRPr="00B301AF">
        <w:rPr>
          <w:sz w:val="24"/>
        </w:rPr>
        <w:t>元，第二层次</w:t>
      </w:r>
      <w:r w:rsidRPr="00B301AF">
        <w:rPr>
          <w:sz w:val="24"/>
        </w:rPr>
        <w:t>207,200,944.08</w:t>
      </w:r>
      <w:r w:rsidRPr="00B301AF">
        <w:rPr>
          <w:sz w:val="24"/>
        </w:rPr>
        <w:t>元，无属于第三层次的余额</w:t>
      </w:r>
      <w:r w:rsidRPr="00B301AF">
        <w:rPr>
          <w:sz w:val="24"/>
        </w:rPr>
        <w:t>)</w:t>
      </w:r>
      <w:r w:rsidRPr="00B301AF">
        <w:rPr>
          <w:sz w:val="24"/>
        </w:rPr>
        <w:t>。</w:t>
      </w:r>
    </w:p>
    <w:p w:rsidR="00CC2F48" w:rsidRPr="00B301AF" w:rsidRDefault="00422B48">
      <w:pPr>
        <w:spacing w:before="29" w:line="288" w:lineRule="auto"/>
        <w:ind w:firstLineChars="200" w:firstLine="480"/>
        <w:rPr>
          <w:sz w:val="24"/>
        </w:rPr>
      </w:pPr>
      <w:r w:rsidRPr="00B301AF">
        <w:rPr>
          <w:sz w:val="24"/>
        </w:rPr>
        <w:t xml:space="preserve">(ii) </w:t>
      </w:r>
      <w:r w:rsidRPr="00B301AF">
        <w:rPr>
          <w:sz w:val="24"/>
        </w:rPr>
        <w:t>公允价值所属层次间的重大变动</w:t>
      </w:r>
    </w:p>
    <w:p w:rsidR="00CC2F48" w:rsidRPr="00B301AF" w:rsidRDefault="00422B48">
      <w:pPr>
        <w:spacing w:before="29" w:line="288" w:lineRule="auto"/>
        <w:ind w:firstLineChars="200" w:firstLine="480"/>
        <w:rPr>
          <w:sz w:val="24"/>
        </w:rPr>
      </w:pPr>
      <w:r w:rsidRPr="00B301AF">
        <w:rPr>
          <w:sz w:val="24"/>
        </w:rPr>
        <w:t>对于证券交易所上市的股票和债券，若出现重大事项停牌、交易不活跃</w:t>
      </w:r>
      <w:r w:rsidRPr="00B301AF">
        <w:rPr>
          <w:sz w:val="24"/>
        </w:rPr>
        <w:t>(</w:t>
      </w:r>
      <w:r w:rsidRPr="00B301AF">
        <w:rPr>
          <w:sz w:val="24"/>
        </w:rPr>
        <w:t>包括涨跌停时的交易不活跃</w:t>
      </w:r>
      <w:r w:rsidRPr="00B301AF">
        <w:rPr>
          <w:sz w:val="24"/>
        </w:rPr>
        <w:t>)</w:t>
      </w:r>
      <w:r w:rsidRPr="00B301AF">
        <w:rPr>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w:t>
      </w:r>
      <w:r w:rsidRPr="00B301AF">
        <w:rPr>
          <w:sz w:val="24"/>
        </w:rPr>
        <w:t>价值应属第二层次还是第三层次。</w:t>
      </w:r>
    </w:p>
    <w:p w:rsidR="00CC2F48" w:rsidRPr="00B301AF" w:rsidRDefault="00422B48">
      <w:pPr>
        <w:spacing w:before="29" w:line="288" w:lineRule="auto"/>
        <w:ind w:firstLineChars="200" w:firstLine="480"/>
        <w:rPr>
          <w:sz w:val="24"/>
        </w:rPr>
      </w:pPr>
      <w:r w:rsidRPr="00B301AF">
        <w:rPr>
          <w:sz w:val="24"/>
        </w:rPr>
        <w:t xml:space="preserve">(iii) </w:t>
      </w:r>
      <w:r w:rsidRPr="00B301AF">
        <w:rPr>
          <w:sz w:val="24"/>
        </w:rPr>
        <w:t>第三层次公允价值余额和本期变动金额</w:t>
      </w:r>
    </w:p>
    <w:p w:rsidR="00CC2F48" w:rsidRPr="00B301AF" w:rsidRDefault="00422B48">
      <w:pPr>
        <w:spacing w:before="29" w:line="288" w:lineRule="auto"/>
        <w:ind w:firstLineChars="200" w:firstLine="480"/>
        <w:rPr>
          <w:sz w:val="24"/>
        </w:rPr>
      </w:pPr>
      <w:r w:rsidRPr="00B301AF">
        <w:rPr>
          <w:sz w:val="24"/>
        </w:rPr>
        <w:t>无。</w:t>
      </w:r>
    </w:p>
    <w:p w:rsidR="00CC2F48" w:rsidRPr="00B301AF" w:rsidRDefault="00422B48">
      <w:pPr>
        <w:spacing w:before="29" w:line="288" w:lineRule="auto"/>
        <w:ind w:firstLineChars="200" w:firstLine="480"/>
        <w:rPr>
          <w:sz w:val="24"/>
        </w:rPr>
      </w:pPr>
      <w:r w:rsidRPr="00B301AF">
        <w:rPr>
          <w:sz w:val="24"/>
        </w:rPr>
        <w:t xml:space="preserve">(c) </w:t>
      </w:r>
      <w:r w:rsidRPr="00B301AF">
        <w:rPr>
          <w:sz w:val="24"/>
        </w:rPr>
        <w:t>非持续的以公允价值计量的金融工具</w:t>
      </w:r>
    </w:p>
    <w:p w:rsidR="00CC2F48" w:rsidRPr="00B301AF" w:rsidRDefault="00422B48">
      <w:pPr>
        <w:spacing w:before="29" w:line="288" w:lineRule="auto"/>
        <w:ind w:firstLineChars="200" w:firstLine="480"/>
        <w:rPr>
          <w:sz w:val="24"/>
        </w:rPr>
      </w:pPr>
      <w:r w:rsidRPr="00B301AF">
        <w:rPr>
          <w:sz w:val="24"/>
        </w:rPr>
        <w:t>于</w:t>
      </w:r>
      <w:r w:rsidRPr="00B301AF">
        <w:rPr>
          <w:sz w:val="24"/>
        </w:rPr>
        <w:t>2016</w:t>
      </w:r>
      <w:r w:rsidRPr="00B301AF">
        <w:rPr>
          <w:sz w:val="24"/>
        </w:rPr>
        <w:t>年</w:t>
      </w:r>
      <w:r w:rsidRPr="00B301AF">
        <w:rPr>
          <w:sz w:val="24"/>
        </w:rPr>
        <w:t>12</w:t>
      </w:r>
      <w:r w:rsidRPr="00B301AF">
        <w:rPr>
          <w:sz w:val="24"/>
        </w:rPr>
        <w:t>月</w:t>
      </w:r>
      <w:r w:rsidRPr="00B301AF">
        <w:rPr>
          <w:sz w:val="24"/>
        </w:rPr>
        <w:t>31</w:t>
      </w:r>
      <w:r w:rsidRPr="00B301AF">
        <w:rPr>
          <w:sz w:val="24"/>
        </w:rPr>
        <w:t>日，本基金未持有非持续的以公允价值计量的金融资产</w:t>
      </w:r>
      <w:r w:rsidRPr="00B301AF">
        <w:rPr>
          <w:sz w:val="24"/>
        </w:rPr>
        <w:t>(2015</w:t>
      </w:r>
      <w:r w:rsidRPr="00B301AF">
        <w:rPr>
          <w:sz w:val="24"/>
        </w:rPr>
        <w:t>年</w:t>
      </w:r>
      <w:r w:rsidRPr="00B301AF">
        <w:rPr>
          <w:sz w:val="24"/>
        </w:rPr>
        <w:t>12</w:t>
      </w:r>
      <w:r w:rsidRPr="00B301AF">
        <w:rPr>
          <w:sz w:val="24"/>
        </w:rPr>
        <w:t>月</w:t>
      </w:r>
      <w:r w:rsidRPr="00B301AF">
        <w:rPr>
          <w:sz w:val="24"/>
        </w:rPr>
        <w:t>31</w:t>
      </w:r>
      <w:r w:rsidRPr="00B301AF">
        <w:rPr>
          <w:sz w:val="24"/>
        </w:rPr>
        <w:t>日：同</w:t>
      </w:r>
      <w:r w:rsidRPr="00B301AF">
        <w:rPr>
          <w:sz w:val="24"/>
        </w:rPr>
        <w:t>)</w:t>
      </w:r>
      <w:r w:rsidRPr="00B301AF">
        <w:rPr>
          <w:sz w:val="24"/>
        </w:rPr>
        <w:t>。</w:t>
      </w:r>
    </w:p>
    <w:p w:rsidR="00CC2F48" w:rsidRPr="00B301AF" w:rsidRDefault="00422B48">
      <w:pPr>
        <w:spacing w:before="29" w:line="288" w:lineRule="auto"/>
        <w:ind w:firstLineChars="200" w:firstLine="480"/>
        <w:rPr>
          <w:sz w:val="24"/>
        </w:rPr>
      </w:pPr>
      <w:r w:rsidRPr="00B301AF">
        <w:rPr>
          <w:sz w:val="24"/>
        </w:rPr>
        <w:t xml:space="preserve">(d) </w:t>
      </w:r>
      <w:r w:rsidRPr="00B301AF">
        <w:rPr>
          <w:sz w:val="24"/>
        </w:rPr>
        <w:t>不以公允价值计量的金融工具</w:t>
      </w:r>
    </w:p>
    <w:p w:rsidR="00CC2F48" w:rsidRPr="00B301AF" w:rsidRDefault="00422B48">
      <w:pPr>
        <w:spacing w:before="29" w:line="288" w:lineRule="auto"/>
        <w:ind w:firstLineChars="200" w:firstLine="480"/>
        <w:rPr>
          <w:sz w:val="24"/>
        </w:rPr>
      </w:pPr>
      <w:r w:rsidRPr="00B301AF">
        <w:rPr>
          <w:sz w:val="24"/>
        </w:rPr>
        <w:t>不以公允价值计量的金融资产和负债主要包括应收款项和其他金融负债，其账面价值与公允价值相差很小。</w:t>
      </w:r>
    </w:p>
    <w:p w:rsidR="001A59F9" w:rsidRPr="00B301AF" w:rsidRDefault="001A59F9" w:rsidP="0004616F">
      <w:pPr>
        <w:spacing w:before="29" w:line="288" w:lineRule="auto"/>
        <w:ind w:firstLineChars="200" w:firstLine="480"/>
        <w:rPr>
          <w:sz w:val="24"/>
        </w:rPr>
      </w:pPr>
      <w:r w:rsidRPr="00B301AF">
        <w:rPr>
          <w:sz w:val="24"/>
        </w:rPr>
        <w:t xml:space="preserve">(2) </w:t>
      </w:r>
      <w:r w:rsidRPr="00B301AF">
        <w:rPr>
          <w:sz w:val="24"/>
        </w:rPr>
        <w:t>除公允价值外，截至资产负债表日本基金无需要说明的其他重要事项。</w:t>
      </w:r>
    </w:p>
    <w:p w:rsidR="002961CF" w:rsidRPr="00B301AF" w:rsidRDefault="002961CF" w:rsidP="0004616F">
      <w:pPr>
        <w:spacing w:before="29" w:line="288" w:lineRule="auto"/>
        <w:ind w:firstLineChars="200" w:firstLine="480"/>
        <w:rPr>
          <w:sz w:val="24"/>
        </w:rPr>
      </w:pPr>
    </w:p>
    <w:p w:rsidR="001A59F9" w:rsidRPr="00B301AF" w:rsidRDefault="001A59F9" w:rsidP="00181618">
      <w:pPr>
        <w:pStyle w:val="1"/>
        <w:keepNext/>
        <w:keepLines/>
        <w:widowControl w:val="0"/>
        <w:spacing w:beforeLines="100" w:before="312" w:afterLines="100" w:after="312" w:line="288" w:lineRule="auto"/>
        <w:jc w:val="center"/>
        <w:rPr>
          <w:b/>
          <w:szCs w:val="24"/>
        </w:rPr>
      </w:pPr>
      <w:bookmarkStart w:id="60" w:name="_Toc225498272"/>
      <w:bookmarkStart w:id="61" w:name="_Toc361324877"/>
      <w:r w:rsidRPr="00B301AF">
        <w:rPr>
          <w:rFonts w:hint="eastAsia"/>
          <w:b/>
          <w:szCs w:val="24"/>
        </w:rPr>
        <w:t>§</w:t>
      </w:r>
      <w:r w:rsidRPr="00B301AF">
        <w:rPr>
          <w:b/>
          <w:szCs w:val="24"/>
        </w:rPr>
        <w:t>8</w:t>
      </w:r>
      <w:r w:rsidR="009153A3" w:rsidRPr="00B301AF">
        <w:rPr>
          <w:rFonts w:hint="eastAsia"/>
          <w:b/>
          <w:szCs w:val="24"/>
        </w:rPr>
        <w:t xml:space="preserve">  </w:t>
      </w:r>
      <w:r w:rsidRPr="00B301AF">
        <w:rPr>
          <w:rFonts w:hint="eastAsia"/>
          <w:b/>
          <w:szCs w:val="24"/>
        </w:rPr>
        <w:t>投资组合报告</w:t>
      </w:r>
      <w:bookmarkEnd w:id="60"/>
      <w:bookmarkEnd w:id="61"/>
    </w:p>
    <w:p w:rsidR="001A59F9" w:rsidRPr="00B301AF"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B301AF">
        <w:rPr>
          <w:rFonts w:ascii="Times New Roman" w:hAnsi="Times New Roman"/>
          <w:kern w:val="0"/>
          <w:szCs w:val="24"/>
        </w:rPr>
        <w:t>8.1</w:t>
      </w:r>
      <w:r w:rsidR="00024200" w:rsidRPr="00B301AF">
        <w:rPr>
          <w:rFonts w:ascii="Times New Roman" w:hAnsi="Times New Roman" w:hint="eastAsia"/>
          <w:kern w:val="0"/>
          <w:szCs w:val="24"/>
        </w:rPr>
        <w:t xml:space="preserve"> </w:t>
      </w:r>
      <w:r w:rsidRPr="00B301AF">
        <w:rPr>
          <w:rFonts w:ascii="Times New Roman" w:hAnsi="Times New Roman" w:hint="eastAsia"/>
          <w:kern w:val="0"/>
          <w:szCs w:val="24"/>
        </w:rPr>
        <w:t>期末基金资产组合情况</w:t>
      </w:r>
      <w:bookmarkEnd w:id="62"/>
      <w:bookmarkEnd w:id="63"/>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B301AF" w:rsidRPr="00B301AF" w:rsidTr="00E15A4E">
        <w:trPr>
          <w:jc w:val="center"/>
        </w:trPr>
        <w:tc>
          <w:tcPr>
            <w:tcW w:w="1080" w:type="dxa"/>
            <w:vAlign w:val="center"/>
          </w:tcPr>
          <w:p w:rsidR="009A36E4" w:rsidRPr="00B301AF" w:rsidRDefault="009A36E4" w:rsidP="003A0690">
            <w:pPr>
              <w:spacing w:before="29" w:line="288" w:lineRule="auto"/>
              <w:jc w:val="center"/>
              <w:rPr>
                <w:sz w:val="24"/>
              </w:rPr>
            </w:pPr>
            <w:r w:rsidRPr="00B301AF">
              <w:rPr>
                <w:rFonts w:hint="eastAsia"/>
                <w:sz w:val="24"/>
              </w:rPr>
              <w:t>序号</w:t>
            </w:r>
          </w:p>
        </w:tc>
        <w:tc>
          <w:tcPr>
            <w:tcW w:w="2854" w:type="dxa"/>
            <w:vAlign w:val="center"/>
          </w:tcPr>
          <w:p w:rsidR="009A36E4" w:rsidRPr="00B301AF" w:rsidRDefault="009A36E4" w:rsidP="003A0690">
            <w:pPr>
              <w:spacing w:before="29" w:line="288" w:lineRule="auto"/>
              <w:jc w:val="center"/>
              <w:rPr>
                <w:sz w:val="24"/>
              </w:rPr>
            </w:pPr>
            <w:r w:rsidRPr="00B301AF">
              <w:rPr>
                <w:rFonts w:hint="eastAsia"/>
                <w:sz w:val="24"/>
              </w:rPr>
              <w:t>项目</w:t>
            </w:r>
          </w:p>
        </w:tc>
        <w:tc>
          <w:tcPr>
            <w:tcW w:w="3402" w:type="dxa"/>
            <w:vAlign w:val="center"/>
          </w:tcPr>
          <w:p w:rsidR="009A36E4" w:rsidRPr="00B301AF" w:rsidRDefault="009A36E4" w:rsidP="003A0690">
            <w:pPr>
              <w:spacing w:before="29" w:line="288" w:lineRule="auto"/>
              <w:jc w:val="center"/>
              <w:rPr>
                <w:sz w:val="24"/>
              </w:rPr>
            </w:pPr>
            <w:r w:rsidRPr="00B301AF">
              <w:rPr>
                <w:rFonts w:hint="eastAsia"/>
                <w:sz w:val="24"/>
              </w:rPr>
              <w:t>金额</w:t>
            </w:r>
          </w:p>
        </w:tc>
        <w:tc>
          <w:tcPr>
            <w:tcW w:w="1664" w:type="dxa"/>
            <w:vAlign w:val="center"/>
          </w:tcPr>
          <w:p w:rsidR="009A36E4" w:rsidRPr="00B301AF" w:rsidRDefault="009A36E4" w:rsidP="003A0690">
            <w:pPr>
              <w:spacing w:before="29" w:line="288" w:lineRule="auto"/>
              <w:jc w:val="center"/>
              <w:rPr>
                <w:sz w:val="24"/>
              </w:rPr>
            </w:pPr>
            <w:r w:rsidRPr="00B301AF">
              <w:rPr>
                <w:rFonts w:hint="eastAsia"/>
                <w:sz w:val="24"/>
              </w:rPr>
              <w:t>占基金总资产的比例（</w:t>
            </w:r>
            <w:r w:rsidRPr="00B301AF">
              <w:rPr>
                <w:sz w:val="24"/>
              </w:rPr>
              <w:t>%</w:t>
            </w:r>
            <w:r w:rsidRPr="00B301AF">
              <w:rPr>
                <w:rFonts w:hint="eastAsia"/>
                <w:sz w:val="24"/>
              </w:rPr>
              <w:t>）</w:t>
            </w:r>
          </w:p>
        </w:tc>
      </w:tr>
      <w:tr w:rsidR="00B301AF" w:rsidRPr="00B301AF" w:rsidTr="00E15A4E">
        <w:trPr>
          <w:jc w:val="center"/>
        </w:trPr>
        <w:tc>
          <w:tcPr>
            <w:tcW w:w="1080" w:type="dxa"/>
            <w:vAlign w:val="center"/>
          </w:tcPr>
          <w:p w:rsidR="009A36E4" w:rsidRPr="00B301AF" w:rsidRDefault="009A36E4" w:rsidP="003A0690">
            <w:pPr>
              <w:spacing w:before="29" w:line="288" w:lineRule="auto"/>
              <w:jc w:val="center"/>
              <w:rPr>
                <w:sz w:val="24"/>
              </w:rPr>
            </w:pPr>
            <w:r w:rsidRPr="00B301AF">
              <w:rPr>
                <w:sz w:val="24"/>
              </w:rPr>
              <w:t>1</w:t>
            </w:r>
          </w:p>
        </w:tc>
        <w:tc>
          <w:tcPr>
            <w:tcW w:w="2854" w:type="dxa"/>
            <w:vAlign w:val="center"/>
          </w:tcPr>
          <w:p w:rsidR="009A36E4" w:rsidRPr="00B301AF" w:rsidRDefault="009A36E4" w:rsidP="003A0690">
            <w:pPr>
              <w:spacing w:before="29" w:line="288" w:lineRule="auto"/>
              <w:ind w:leftChars="50" w:left="105"/>
              <w:rPr>
                <w:sz w:val="24"/>
              </w:rPr>
            </w:pPr>
            <w:r w:rsidRPr="00B301AF">
              <w:rPr>
                <w:rFonts w:hint="eastAsia"/>
                <w:sz w:val="24"/>
              </w:rPr>
              <w:t>权益投资</w:t>
            </w:r>
          </w:p>
        </w:tc>
        <w:tc>
          <w:tcPr>
            <w:tcW w:w="3402" w:type="dxa"/>
            <w:vAlign w:val="center"/>
          </w:tcPr>
          <w:p w:rsidR="009A36E4" w:rsidRPr="00B301AF" w:rsidRDefault="009A36E4" w:rsidP="005531B6">
            <w:pPr>
              <w:spacing w:before="29" w:line="360" w:lineRule="auto"/>
              <w:ind w:left="17"/>
              <w:jc w:val="right"/>
              <w:rPr>
                <w:sz w:val="24"/>
              </w:rPr>
            </w:pPr>
            <w:r w:rsidRPr="00B301AF">
              <w:rPr>
                <w:sz w:val="24"/>
              </w:rPr>
              <w:t>1,763,558,197.38</w:t>
            </w:r>
          </w:p>
        </w:tc>
        <w:tc>
          <w:tcPr>
            <w:tcW w:w="1664" w:type="dxa"/>
            <w:vAlign w:val="center"/>
          </w:tcPr>
          <w:p w:rsidR="009A36E4" w:rsidRPr="00B301AF" w:rsidRDefault="009A36E4" w:rsidP="005531B6">
            <w:pPr>
              <w:spacing w:before="29" w:line="360" w:lineRule="auto"/>
              <w:ind w:left="17"/>
              <w:jc w:val="right"/>
              <w:rPr>
                <w:sz w:val="24"/>
              </w:rPr>
            </w:pPr>
            <w:r w:rsidRPr="00B301AF">
              <w:rPr>
                <w:sz w:val="24"/>
              </w:rPr>
              <w:t>69.59</w:t>
            </w:r>
          </w:p>
        </w:tc>
      </w:tr>
      <w:tr w:rsidR="00B301AF" w:rsidRPr="00B301AF" w:rsidTr="00E15A4E">
        <w:trPr>
          <w:jc w:val="center"/>
        </w:trPr>
        <w:tc>
          <w:tcPr>
            <w:tcW w:w="1080" w:type="dxa"/>
            <w:vAlign w:val="center"/>
          </w:tcPr>
          <w:p w:rsidR="009A36E4" w:rsidRPr="00B301AF" w:rsidRDefault="009A36E4" w:rsidP="003A0690">
            <w:pPr>
              <w:spacing w:before="29" w:line="288" w:lineRule="auto"/>
              <w:jc w:val="center"/>
              <w:rPr>
                <w:sz w:val="24"/>
              </w:rPr>
            </w:pPr>
          </w:p>
        </w:tc>
        <w:tc>
          <w:tcPr>
            <w:tcW w:w="2854" w:type="dxa"/>
            <w:vAlign w:val="center"/>
          </w:tcPr>
          <w:p w:rsidR="009A36E4" w:rsidRPr="00B301AF" w:rsidRDefault="009A36E4" w:rsidP="003A0690">
            <w:pPr>
              <w:spacing w:before="29" w:line="288" w:lineRule="auto"/>
              <w:ind w:leftChars="50" w:left="105"/>
              <w:rPr>
                <w:sz w:val="24"/>
              </w:rPr>
            </w:pPr>
            <w:r w:rsidRPr="00B301AF">
              <w:rPr>
                <w:rFonts w:hint="eastAsia"/>
                <w:sz w:val="24"/>
              </w:rPr>
              <w:t>其中：股票</w:t>
            </w:r>
          </w:p>
        </w:tc>
        <w:tc>
          <w:tcPr>
            <w:tcW w:w="3402" w:type="dxa"/>
            <w:vAlign w:val="center"/>
          </w:tcPr>
          <w:p w:rsidR="009A36E4" w:rsidRPr="00B301AF" w:rsidRDefault="009A36E4" w:rsidP="005531B6">
            <w:pPr>
              <w:spacing w:before="29" w:line="360" w:lineRule="auto"/>
              <w:ind w:left="17"/>
              <w:jc w:val="right"/>
              <w:rPr>
                <w:sz w:val="24"/>
              </w:rPr>
            </w:pPr>
            <w:r w:rsidRPr="00B301AF">
              <w:rPr>
                <w:sz w:val="24"/>
              </w:rPr>
              <w:t>1,763,558,197.38</w:t>
            </w:r>
          </w:p>
        </w:tc>
        <w:tc>
          <w:tcPr>
            <w:tcW w:w="1664" w:type="dxa"/>
            <w:vAlign w:val="center"/>
          </w:tcPr>
          <w:p w:rsidR="009A36E4" w:rsidRPr="00B301AF" w:rsidRDefault="009A36E4" w:rsidP="005531B6">
            <w:pPr>
              <w:spacing w:before="29" w:line="360" w:lineRule="auto"/>
              <w:ind w:left="17"/>
              <w:jc w:val="right"/>
              <w:rPr>
                <w:sz w:val="24"/>
              </w:rPr>
            </w:pPr>
            <w:r w:rsidRPr="00B301AF">
              <w:rPr>
                <w:sz w:val="24"/>
              </w:rPr>
              <w:t>69.59</w:t>
            </w:r>
          </w:p>
        </w:tc>
      </w:tr>
      <w:tr w:rsidR="00B301AF" w:rsidRPr="00B301AF" w:rsidTr="00E15A4E">
        <w:trPr>
          <w:jc w:val="center"/>
        </w:trPr>
        <w:tc>
          <w:tcPr>
            <w:tcW w:w="1080" w:type="dxa"/>
            <w:vAlign w:val="center"/>
          </w:tcPr>
          <w:p w:rsidR="009A36E4" w:rsidRPr="00B301AF" w:rsidRDefault="009A36E4" w:rsidP="003A0690">
            <w:pPr>
              <w:spacing w:before="29" w:line="288" w:lineRule="auto"/>
              <w:jc w:val="center"/>
              <w:rPr>
                <w:sz w:val="24"/>
              </w:rPr>
            </w:pPr>
            <w:r w:rsidRPr="00B301AF">
              <w:rPr>
                <w:sz w:val="24"/>
              </w:rPr>
              <w:t>2</w:t>
            </w:r>
          </w:p>
        </w:tc>
        <w:tc>
          <w:tcPr>
            <w:tcW w:w="2854" w:type="dxa"/>
            <w:vAlign w:val="center"/>
          </w:tcPr>
          <w:p w:rsidR="009A36E4" w:rsidRPr="00B301AF" w:rsidRDefault="009A36E4" w:rsidP="003A0690">
            <w:pPr>
              <w:spacing w:before="29" w:line="288" w:lineRule="auto"/>
              <w:ind w:leftChars="50" w:left="105"/>
              <w:rPr>
                <w:sz w:val="24"/>
              </w:rPr>
            </w:pPr>
            <w:r w:rsidRPr="00B301AF">
              <w:rPr>
                <w:rFonts w:hint="eastAsia"/>
                <w:sz w:val="24"/>
              </w:rPr>
              <w:t>固定收益投资</w:t>
            </w:r>
          </w:p>
        </w:tc>
        <w:tc>
          <w:tcPr>
            <w:tcW w:w="3402" w:type="dxa"/>
            <w:vAlign w:val="center"/>
          </w:tcPr>
          <w:p w:rsidR="009A36E4" w:rsidRPr="00B301AF" w:rsidRDefault="009A36E4" w:rsidP="005531B6">
            <w:pPr>
              <w:spacing w:before="29" w:line="360" w:lineRule="auto"/>
              <w:ind w:left="17"/>
              <w:jc w:val="right"/>
              <w:rPr>
                <w:sz w:val="24"/>
              </w:rPr>
            </w:pPr>
            <w:r w:rsidRPr="00B301AF">
              <w:rPr>
                <w:sz w:val="24"/>
              </w:rPr>
              <w:t>129,955,000.00</w:t>
            </w:r>
          </w:p>
        </w:tc>
        <w:tc>
          <w:tcPr>
            <w:tcW w:w="1664" w:type="dxa"/>
            <w:vAlign w:val="center"/>
          </w:tcPr>
          <w:p w:rsidR="009A36E4" w:rsidRPr="00B301AF" w:rsidRDefault="009A36E4" w:rsidP="005531B6">
            <w:pPr>
              <w:spacing w:before="29" w:line="360" w:lineRule="auto"/>
              <w:ind w:left="17"/>
              <w:jc w:val="right"/>
              <w:rPr>
                <w:sz w:val="24"/>
              </w:rPr>
            </w:pPr>
            <w:r w:rsidRPr="00B301AF">
              <w:rPr>
                <w:sz w:val="24"/>
              </w:rPr>
              <w:t>5.13</w:t>
            </w:r>
          </w:p>
        </w:tc>
      </w:tr>
      <w:tr w:rsidR="00B301AF" w:rsidRPr="00B301AF" w:rsidTr="00E15A4E">
        <w:trPr>
          <w:jc w:val="center"/>
        </w:trPr>
        <w:tc>
          <w:tcPr>
            <w:tcW w:w="1080" w:type="dxa"/>
            <w:vAlign w:val="center"/>
          </w:tcPr>
          <w:p w:rsidR="009A36E4" w:rsidRPr="00B301AF" w:rsidRDefault="009A36E4" w:rsidP="003A0690">
            <w:pPr>
              <w:spacing w:before="29" w:line="288" w:lineRule="auto"/>
              <w:jc w:val="center"/>
              <w:rPr>
                <w:sz w:val="24"/>
              </w:rPr>
            </w:pPr>
          </w:p>
        </w:tc>
        <w:tc>
          <w:tcPr>
            <w:tcW w:w="2854" w:type="dxa"/>
            <w:vAlign w:val="center"/>
          </w:tcPr>
          <w:p w:rsidR="009A36E4" w:rsidRPr="00B301AF" w:rsidRDefault="009A36E4" w:rsidP="003A0690">
            <w:pPr>
              <w:spacing w:before="29" w:line="288" w:lineRule="auto"/>
              <w:ind w:leftChars="50" w:left="105"/>
              <w:rPr>
                <w:sz w:val="24"/>
              </w:rPr>
            </w:pPr>
            <w:r w:rsidRPr="00B301AF">
              <w:rPr>
                <w:rFonts w:hint="eastAsia"/>
                <w:sz w:val="24"/>
              </w:rPr>
              <w:t>其中：债券</w:t>
            </w:r>
          </w:p>
        </w:tc>
        <w:tc>
          <w:tcPr>
            <w:tcW w:w="3402" w:type="dxa"/>
            <w:vAlign w:val="center"/>
          </w:tcPr>
          <w:p w:rsidR="009A36E4" w:rsidRPr="00B301AF" w:rsidRDefault="009A36E4" w:rsidP="005531B6">
            <w:pPr>
              <w:spacing w:before="29" w:line="360" w:lineRule="auto"/>
              <w:ind w:left="17"/>
              <w:jc w:val="right"/>
              <w:rPr>
                <w:sz w:val="24"/>
              </w:rPr>
            </w:pPr>
            <w:r w:rsidRPr="00B301AF">
              <w:rPr>
                <w:sz w:val="24"/>
              </w:rPr>
              <w:t>129,955,000.00</w:t>
            </w:r>
          </w:p>
        </w:tc>
        <w:tc>
          <w:tcPr>
            <w:tcW w:w="1664" w:type="dxa"/>
            <w:vAlign w:val="center"/>
          </w:tcPr>
          <w:p w:rsidR="009A36E4" w:rsidRPr="00B301AF" w:rsidRDefault="009A36E4" w:rsidP="005531B6">
            <w:pPr>
              <w:spacing w:before="29" w:line="360" w:lineRule="auto"/>
              <w:ind w:left="17"/>
              <w:jc w:val="right"/>
              <w:rPr>
                <w:sz w:val="24"/>
              </w:rPr>
            </w:pPr>
            <w:r w:rsidRPr="00B301AF">
              <w:rPr>
                <w:sz w:val="24"/>
              </w:rPr>
              <w:t>5.13</w:t>
            </w:r>
          </w:p>
        </w:tc>
      </w:tr>
      <w:tr w:rsidR="00B301AF" w:rsidRPr="00B301AF" w:rsidTr="00E15A4E">
        <w:trPr>
          <w:jc w:val="center"/>
        </w:trPr>
        <w:tc>
          <w:tcPr>
            <w:tcW w:w="1080" w:type="dxa"/>
            <w:vAlign w:val="center"/>
          </w:tcPr>
          <w:p w:rsidR="009A36E4" w:rsidRPr="00B301AF" w:rsidRDefault="009A36E4" w:rsidP="003A0690">
            <w:pPr>
              <w:spacing w:before="29" w:line="288" w:lineRule="auto"/>
              <w:jc w:val="center"/>
              <w:rPr>
                <w:sz w:val="24"/>
              </w:rPr>
            </w:pPr>
          </w:p>
        </w:tc>
        <w:tc>
          <w:tcPr>
            <w:tcW w:w="2854" w:type="dxa"/>
            <w:vAlign w:val="center"/>
          </w:tcPr>
          <w:p w:rsidR="009A36E4" w:rsidRPr="00B301AF" w:rsidRDefault="009A36E4" w:rsidP="003A0690">
            <w:pPr>
              <w:spacing w:before="29" w:line="288" w:lineRule="auto"/>
              <w:ind w:leftChars="50" w:left="105"/>
              <w:rPr>
                <w:sz w:val="24"/>
              </w:rPr>
            </w:pPr>
            <w:r w:rsidRPr="00B301AF">
              <w:rPr>
                <w:rFonts w:hint="eastAsia"/>
                <w:sz w:val="24"/>
              </w:rPr>
              <w:t>资产支持证券</w:t>
            </w:r>
          </w:p>
        </w:tc>
        <w:tc>
          <w:tcPr>
            <w:tcW w:w="3402" w:type="dxa"/>
            <w:vAlign w:val="center"/>
          </w:tcPr>
          <w:p w:rsidR="009A36E4" w:rsidRPr="00B301AF" w:rsidRDefault="009A36E4" w:rsidP="005531B6">
            <w:pPr>
              <w:spacing w:before="29" w:line="360" w:lineRule="auto"/>
              <w:ind w:left="17"/>
              <w:jc w:val="right"/>
              <w:rPr>
                <w:sz w:val="24"/>
              </w:rPr>
            </w:pPr>
            <w:r w:rsidRPr="00B301AF">
              <w:rPr>
                <w:sz w:val="24"/>
              </w:rPr>
              <w:t>-</w:t>
            </w:r>
          </w:p>
        </w:tc>
        <w:tc>
          <w:tcPr>
            <w:tcW w:w="1664" w:type="dxa"/>
            <w:vAlign w:val="center"/>
          </w:tcPr>
          <w:p w:rsidR="009A36E4" w:rsidRPr="00B301AF" w:rsidRDefault="009A36E4" w:rsidP="005531B6">
            <w:pPr>
              <w:spacing w:before="29" w:line="360" w:lineRule="auto"/>
              <w:ind w:left="17"/>
              <w:jc w:val="right"/>
              <w:rPr>
                <w:sz w:val="24"/>
              </w:rPr>
            </w:pPr>
            <w:r w:rsidRPr="00B301AF">
              <w:rPr>
                <w:sz w:val="24"/>
              </w:rPr>
              <w:t>-</w:t>
            </w:r>
          </w:p>
        </w:tc>
      </w:tr>
      <w:tr w:rsidR="00B301AF" w:rsidRPr="00B301AF" w:rsidTr="00E86A35">
        <w:trPr>
          <w:jc w:val="center"/>
        </w:trPr>
        <w:tc>
          <w:tcPr>
            <w:tcW w:w="1080" w:type="dxa"/>
            <w:vAlign w:val="center"/>
          </w:tcPr>
          <w:p w:rsidR="00AC1249" w:rsidRPr="00B301AF" w:rsidRDefault="00AC1249" w:rsidP="00E86A35">
            <w:pPr>
              <w:spacing w:before="29" w:line="288" w:lineRule="auto"/>
              <w:jc w:val="center"/>
              <w:rPr>
                <w:sz w:val="24"/>
              </w:rPr>
            </w:pPr>
            <w:r w:rsidRPr="00B301AF">
              <w:rPr>
                <w:rFonts w:hint="eastAsia"/>
                <w:sz w:val="24"/>
              </w:rPr>
              <w:t>3</w:t>
            </w:r>
          </w:p>
        </w:tc>
        <w:tc>
          <w:tcPr>
            <w:tcW w:w="2854" w:type="dxa"/>
            <w:vAlign w:val="center"/>
          </w:tcPr>
          <w:p w:rsidR="00AC1249" w:rsidRPr="00B301AF" w:rsidRDefault="00AC1249" w:rsidP="00396EA4">
            <w:pPr>
              <w:spacing w:before="29" w:line="288" w:lineRule="auto"/>
              <w:ind w:leftChars="50" w:left="105"/>
              <w:rPr>
                <w:sz w:val="24"/>
              </w:rPr>
            </w:pPr>
            <w:r w:rsidRPr="00B301AF">
              <w:rPr>
                <w:rFonts w:hint="eastAsia"/>
                <w:sz w:val="24"/>
              </w:rPr>
              <w:t>贵金属投资</w:t>
            </w:r>
          </w:p>
        </w:tc>
        <w:tc>
          <w:tcPr>
            <w:tcW w:w="3402" w:type="dxa"/>
            <w:vAlign w:val="center"/>
          </w:tcPr>
          <w:p w:rsidR="00AC1249" w:rsidRPr="00B301AF" w:rsidRDefault="00AC1249" w:rsidP="005531B6">
            <w:pPr>
              <w:spacing w:before="29" w:line="360" w:lineRule="auto"/>
              <w:ind w:left="17"/>
              <w:jc w:val="right"/>
              <w:rPr>
                <w:sz w:val="24"/>
              </w:rPr>
            </w:pPr>
            <w:r w:rsidRPr="00B301AF">
              <w:rPr>
                <w:rFonts w:hint="eastAsia"/>
                <w:sz w:val="24"/>
              </w:rPr>
              <w:t>-</w:t>
            </w:r>
          </w:p>
        </w:tc>
        <w:tc>
          <w:tcPr>
            <w:tcW w:w="1664" w:type="dxa"/>
            <w:vAlign w:val="center"/>
          </w:tcPr>
          <w:p w:rsidR="00AC1249" w:rsidRPr="00B301AF" w:rsidRDefault="00AC1249" w:rsidP="005531B6">
            <w:pPr>
              <w:spacing w:before="29" w:line="360" w:lineRule="auto"/>
              <w:ind w:left="17"/>
              <w:jc w:val="right"/>
              <w:rPr>
                <w:sz w:val="24"/>
              </w:rPr>
            </w:pPr>
            <w:r w:rsidRPr="00B301AF">
              <w:rPr>
                <w:rFonts w:hint="eastAsia"/>
                <w:sz w:val="24"/>
              </w:rPr>
              <w:t>-</w:t>
            </w:r>
          </w:p>
        </w:tc>
      </w:tr>
      <w:tr w:rsidR="00B301AF" w:rsidRPr="00B301AF" w:rsidTr="00E15A4E">
        <w:trPr>
          <w:jc w:val="center"/>
        </w:trPr>
        <w:tc>
          <w:tcPr>
            <w:tcW w:w="1080" w:type="dxa"/>
            <w:vAlign w:val="center"/>
          </w:tcPr>
          <w:p w:rsidR="00AC1249" w:rsidRPr="00B301AF" w:rsidRDefault="00AC1249" w:rsidP="003A0690">
            <w:pPr>
              <w:spacing w:before="29" w:line="288" w:lineRule="auto"/>
              <w:jc w:val="center"/>
              <w:rPr>
                <w:sz w:val="24"/>
              </w:rPr>
            </w:pPr>
            <w:r w:rsidRPr="00B301AF">
              <w:rPr>
                <w:rFonts w:hint="eastAsia"/>
                <w:sz w:val="24"/>
              </w:rPr>
              <w:t>4</w:t>
            </w:r>
          </w:p>
        </w:tc>
        <w:tc>
          <w:tcPr>
            <w:tcW w:w="2854" w:type="dxa"/>
            <w:vAlign w:val="center"/>
          </w:tcPr>
          <w:p w:rsidR="00AC1249" w:rsidRPr="00B301AF" w:rsidRDefault="00AC1249" w:rsidP="003A0690">
            <w:pPr>
              <w:spacing w:before="29" w:line="288" w:lineRule="auto"/>
              <w:ind w:leftChars="50" w:left="105"/>
              <w:rPr>
                <w:sz w:val="24"/>
              </w:rPr>
            </w:pPr>
            <w:r w:rsidRPr="00B301AF">
              <w:rPr>
                <w:rFonts w:hint="eastAsia"/>
                <w:sz w:val="24"/>
              </w:rPr>
              <w:t>金融衍生品投资</w:t>
            </w:r>
          </w:p>
        </w:tc>
        <w:tc>
          <w:tcPr>
            <w:tcW w:w="3402" w:type="dxa"/>
            <w:vAlign w:val="center"/>
          </w:tcPr>
          <w:p w:rsidR="00AC1249" w:rsidRPr="00B301AF" w:rsidRDefault="00AC1249" w:rsidP="005531B6">
            <w:pPr>
              <w:spacing w:before="29" w:line="360" w:lineRule="auto"/>
              <w:ind w:left="17"/>
              <w:jc w:val="right"/>
              <w:rPr>
                <w:sz w:val="24"/>
              </w:rPr>
            </w:pPr>
            <w:r w:rsidRPr="00B301AF">
              <w:rPr>
                <w:sz w:val="24"/>
              </w:rPr>
              <w:t>-</w:t>
            </w:r>
          </w:p>
        </w:tc>
        <w:tc>
          <w:tcPr>
            <w:tcW w:w="1664" w:type="dxa"/>
            <w:vAlign w:val="center"/>
          </w:tcPr>
          <w:p w:rsidR="00AC1249" w:rsidRPr="00B301AF" w:rsidRDefault="00AC1249" w:rsidP="005531B6">
            <w:pPr>
              <w:spacing w:before="29" w:line="360" w:lineRule="auto"/>
              <w:ind w:left="17"/>
              <w:jc w:val="right"/>
              <w:rPr>
                <w:sz w:val="24"/>
              </w:rPr>
            </w:pPr>
            <w:r w:rsidRPr="00B301AF">
              <w:rPr>
                <w:sz w:val="24"/>
              </w:rPr>
              <w:t>-</w:t>
            </w:r>
          </w:p>
        </w:tc>
      </w:tr>
      <w:tr w:rsidR="00B301AF" w:rsidRPr="00B301AF" w:rsidTr="00E15A4E">
        <w:trPr>
          <w:jc w:val="center"/>
        </w:trPr>
        <w:tc>
          <w:tcPr>
            <w:tcW w:w="1080" w:type="dxa"/>
            <w:vAlign w:val="center"/>
          </w:tcPr>
          <w:p w:rsidR="00AC1249" w:rsidRPr="00B301AF" w:rsidRDefault="00AC1249" w:rsidP="003A0690">
            <w:pPr>
              <w:spacing w:before="29" w:line="288" w:lineRule="auto"/>
              <w:jc w:val="center"/>
              <w:rPr>
                <w:sz w:val="24"/>
              </w:rPr>
            </w:pPr>
            <w:r w:rsidRPr="00B301AF">
              <w:rPr>
                <w:rFonts w:hint="eastAsia"/>
                <w:sz w:val="24"/>
              </w:rPr>
              <w:t>5</w:t>
            </w:r>
          </w:p>
        </w:tc>
        <w:tc>
          <w:tcPr>
            <w:tcW w:w="2854" w:type="dxa"/>
            <w:vAlign w:val="center"/>
          </w:tcPr>
          <w:p w:rsidR="00AC1249" w:rsidRPr="00B301AF" w:rsidRDefault="00AC1249" w:rsidP="003A0690">
            <w:pPr>
              <w:spacing w:before="29" w:line="288" w:lineRule="auto"/>
              <w:ind w:leftChars="50" w:left="105"/>
              <w:rPr>
                <w:sz w:val="24"/>
              </w:rPr>
            </w:pPr>
            <w:r w:rsidRPr="00B301AF">
              <w:rPr>
                <w:rFonts w:hint="eastAsia"/>
                <w:sz w:val="24"/>
              </w:rPr>
              <w:t>买入返售金融资产</w:t>
            </w:r>
          </w:p>
        </w:tc>
        <w:tc>
          <w:tcPr>
            <w:tcW w:w="3402" w:type="dxa"/>
            <w:vAlign w:val="center"/>
          </w:tcPr>
          <w:p w:rsidR="00AC1249" w:rsidRPr="00B301AF" w:rsidRDefault="00AC1249" w:rsidP="005531B6">
            <w:pPr>
              <w:spacing w:before="29" w:line="360" w:lineRule="auto"/>
              <w:ind w:left="17"/>
              <w:jc w:val="right"/>
              <w:rPr>
                <w:sz w:val="24"/>
              </w:rPr>
            </w:pPr>
            <w:r w:rsidRPr="00B301AF">
              <w:rPr>
                <w:sz w:val="24"/>
              </w:rPr>
              <w:t>491,554,297.33</w:t>
            </w:r>
          </w:p>
        </w:tc>
        <w:tc>
          <w:tcPr>
            <w:tcW w:w="1664" w:type="dxa"/>
            <w:vAlign w:val="center"/>
          </w:tcPr>
          <w:p w:rsidR="00AC1249" w:rsidRPr="00B301AF" w:rsidRDefault="00AC1249" w:rsidP="005531B6">
            <w:pPr>
              <w:spacing w:before="29" w:line="360" w:lineRule="auto"/>
              <w:ind w:left="17"/>
              <w:jc w:val="right"/>
              <w:rPr>
                <w:sz w:val="24"/>
              </w:rPr>
            </w:pPr>
            <w:r w:rsidRPr="00B301AF">
              <w:rPr>
                <w:sz w:val="24"/>
              </w:rPr>
              <w:t>19.40</w:t>
            </w:r>
          </w:p>
        </w:tc>
      </w:tr>
      <w:tr w:rsidR="00B301AF" w:rsidRPr="00B301AF" w:rsidTr="00E15A4E">
        <w:trPr>
          <w:jc w:val="center"/>
        </w:trPr>
        <w:tc>
          <w:tcPr>
            <w:tcW w:w="1080" w:type="dxa"/>
            <w:vAlign w:val="center"/>
          </w:tcPr>
          <w:p w:rsidR="00AC1249" w:rsidRPr="00B301AF" w:rsidRDefault="00AC1249" w:rsidP="003A0690">
            <w:pPr>
              <w:spacing w:before="29" w:line="288" w:lineRule="auto"/>
              <w:jc w:val="center"/>
              <w:rPr>
                <w:sz w:val="24"/>
              </w:rPr>
            </w:pPr>
          </w:p>
        </w:tc>
        <w:tc>
          <w:tcPr>
            <w:tcW w:w="2854" w:type="dxa"/>
            <w:vAlign w:val="center"/>
          </w:tcPr>
          <w:p w:rsidR="00AC1249" w:rsidRPr="00B301AF" w:rsidRDefault="00AC1249" w:rsidP="003A0690">
            <w:pPr>
              <w:spacing w:before="29" w:line="288" w:lineRule="auto"/>
              <w:ind w:leftChars="50" w:left="105"/>
              <w:rPr>
                <w:sz w:val="24"/>
              </w:rPr>
            </w:pPr>
            <w:r w:rsidRPr="00B301AF">
              <w:rPr>
                <w:rFonts w:hint="eastAsia"/>
                <w:sz w:val="24"/>
              </w:rPr>
              <w:t>其中：买断式回购的买入返售金融资产</w:t>
            </w:r>
          </w:p>
        </w:tc>
        <w:tc>
          <w:tcPr>
            <w:tcW w:w="3402" w:type="dxa"/>
            <w:vAlign w:val="center"/>
          </w:tcPr>
          <w:p w:rsidR="00AC1249" w:rsidRPr="00B301AF" w:rsidRDefault="00AC1249" w:rsidP="005531B6">
            <w:pPr>
              <w:spacing w:before="29" w:line="360" w:lineRule="auto"/>
              <w:ind w:left="17"/>
              <w:jc w:val="right"/>
              <w:rPr>
                <w:sz w:val="24"/>
              </w:rPr>
            </w:pPr>
            <w:r w:rsidRPr="00B301AF">
              <w:rPr>
                <w:sz w:val="24"/>
              </w:rPr>
              <w:t>-</w:t>
            </w:r>
          </w:p>
        </w:tc>
        <w:tc>
          <w:tcPr>
            <w:tcW w:w="1664" w:type="dxa"/>
            <w:vAlign w:val="center"/>
          </w:tcPr>
          <w:p w:rsidR="00AC1249" w:rsidRPr="00B301AF" w:rsidRDefault="00AC1249" w:rsidP="005531B6">
            <w:pPr>
              <w:spacing w:before="29" w:line="360" w:lineRule="auto"/>
              <w:ind w:left="17"/>
              <w:jc w:val="right"/>
              <w:rPr>
                <w:sz w:val="24"/>
              </w:rPr>
            </w:pPr>
            <w:r w:rsidRPr="00B301AF">
              <w:rPr>
                <w:sz w:val="24"/>
              </w:rPr>
              <w:t>-</w:t>
            </w:r>
          </w:p>
        </w:tc>
      </w:tr>
      <w:tr w:rsidR="00B301AF" w:rsidRPr="00B301AF" w:rsidTr="00E15A4E">
        <w:trPr>
          <w:jc w:val="center"/>
        </w:trPr>
        <w:tc>
          <w:tcPr>
            <w:tcW w:w="1080" w:type="dxa"/>
            <w:vAlign w:val="center"/>
          </w:tcPr>
          <w:p w:rsidR="00AC1249" w:rsidRPr="00B301AF" w:rsidRDefault="00AC1249" w:rsidP="003A0690">
            <w:pPr>
              <w:spacing w:before="29" w:line="288" w:lineRule="auto"/>
              <w:jc w:val="center"/>
              <w:rPr>
                <w:sz w:val="24"/>
              </w:rPr>
            </w:pPr>
            <w:r w:rsidRPr="00B301AF">
              <w:rPr>
                <w:rFonts w:hint="eastAsia"/>
                <w:sz w:val="24"/>
              </w:rPr>
              <w:t>6</w:t>
            </w:r>
          </w:p>
        </w:tc>
        <w:tc>
          <w:tcPr>
            <w:tcW w:w="2854" w:type="dxa"/>
            <w:vAlign w:val="center"/>
          </w:tcPr>
          <w:p w:rsidR="00AC1249" w:rsidRPr="00B301AF" w:rsidRDefault="00AC1249" w:rsidP="003A0690">
            <w:pPr>
              <w:spacing w:before="29" w:line="288" w:lineRule="auto"/>
              <w:ind w:leftChars="50" w:left="105"/>
              <w:rPr>
                <w:sz w:val="24"/>
              </w:rPr>
            </w:pPr>
            <w:r w:rsidRPr="00B301AF">
              <w:rPr>
                <w:rFonts w:hint="eastAsia"/>
                <w:sz w:val="24"/>
              </w:rPr>
              <w:t>银行存款和结算备付金合计</w:t>
            </w:r>
          </w:p>
        </w:tc>
        <w:tc>
          <w:tcPr>
            <w:tcW w:w="3402" w:type="dxa"/>
            <w:vAlign w:val="center"/>
          </w:tcPr>
          <w:p w:rsidR="00AC1249" w:rsidRPr="00B301AF" w:rsidRDefault="00AC1249" w:rsidP="005531B6">
            <w:pPr>
              <w:spacing w:before="29" w:line="360" w:lineRule="auto"/>
              <w:ind w:left="17"/>
              <w:jc w:val="right"/>
              <w:rPr>
                <w:sz w:val="24"/>
              </w:rPr>
            </w:pPr>
            <w:r w:rsidRPr="00B301AF">
              <w:rPr>
                <w:sz w:val="24"/>
              </w:rPr>
              <w:t>144,568,601.18</w:t>
            </w:r>
          </w:p>
        </w:tc>
        <w:tc>
          <w:tcPr>
            <w:tcW w:w="1664" w:type="dxa"/>
            <w:vAlign w:val="center"/>
          </w:tcPr>
          <w:p w:rsidR="00AC1249" w:rsidRPr="00B301AF" w:rsidRDefault="00AC1249" w:rsidP="005531B6">
            <w:pPr>
              <w:spacing w:before="29" w:line="360" w:lineRule="auto"/>
              <w:ind w:left="17"/>
              <w:jc w:val="right"/>
              <w:rPr>
                <w:sz w:val="24"/>
              </w:rPr>
            </w:pPr>
            <w:r w:rsidRPr="00B301AF">
              <w:rPr>
                <w:sz w:val="24"/>
              </w:rPr>
              <w:t>5.70</w:t>
            </w:r>
          </w:p>
        </w:tc>
      </w:tr>
      <w:tr w:rsidR="00B301AF" w:rsidRPr="00B301AF" w:rsidTr="00E15A4E">
        <w:trPr>
          <w:jc w:val="center"/>
        </w:trPr>
        <w:tc>
          <w:tcPr>
            <w:tcW w:w="1080" w:type="dxa"/>
            <w:vAlign w:val="center"/>
          </w:tcPr>
          <w:p w:rsidR="00AC1249" w:rsidRPr="00B301AF" w:rsidRDefault="00AC1249" w:rsidP="003A0690">
            <w:pPr>
              <w:spacing w:before="29" w:line="288" w:lineRule="auto"/>
              <w:jc w:val="center"/>
              <w:rPr>
                <w:sz w:val="24"/>
              </w:rPr>
            </w:pPr>
            <w:r w:rsidRPr="00B301AF">
              <w:rPr>
                <w:sz w:val="24"/>
              </w:rPr>
              <w:t>7</w:t>
            </w:r>
          </w:p>
        </w:tc>
        <w:tc>
          <w:tcPr>
            <w:tcW w:w="2854" w:type="dxa"/>
            <w:vAlign w:val="center"/>
          </w:tcPr>
          <w:p w:rsidR="00AC1249" w:rsidRPr="00B301AF" w:rsidRDefault="00AC1249" w:rsidP="003A0690">
            <w:pPr>
              <w:spacing w:before="29" w:line="288" w:lineRule="auto"/>
              <w:ind w:leftChars="50" w:left="105"/>
              <w:rPr>
                <w:sz w:val="24"/>
              </w:rPr>
            </w:pPr>
            <w:r w:rsidRPr="00B301AF">
              <w:rPr>
                <w:rFonts w:hint="eastAsia"/>
                <w:sz w:val="24"/>
              </w:rPr>
              <w:t>其他各项资产</w:t>
            </w:r>
          </w:p>
        </w:tc>
        <w:tc>
          <w:tcPr>
            <w:tcW w:w="3402" w:type="dxa"/>
            <w:vAlign w:val="center"/>
          </w:tcPr>
          <w:p w:rsidR="00AC1249" w:rsidRPr="00B301AF" w:rsidRDefault="00AC1249" w:rsidP="003A0690">
            <w:pPr>
              <w:spacing w:before="29" w:line="360" w:lineRule="auto"/>
              <w:ind w:left="17"/>
              <w:jc w:val="right"/>
              <w:rPr>
                <w:sz w:val="24"/>
              </w:rPr>
            </w:pPr>
            <w:r w:rsidRPr="00B301AF">
              <w:rPr>
                <w:sz w:val="24"/>
              </w:rPr>
              <w:t>4,433,136.72</w:t>
            </w:r>
          </w:p>
        </w:tc>
        <w:tc>
          <w:tcPr>
            <w:tcW w:w="1664" w:type="dxa"/>
            <w:vAlign w:val="center"/>
          </w:tcPr>
          <w:p w:rsidR="00AC1249" w:rsidRPr="00B301AF" w:rsidRDefault="00AC1249" w:rsidP="005531B6">
            <w:pPr>
              <w:spacing w:line="360" w:lineRule="auto"/>
              <w:jc w:val="right"/>
              <w:rPr>
                <w:sz w:val="24"/>
              </w:rPr>
            </w:pPr>
            <w:r w:rsidRPr="00B301AF">
              <w:rPr>
                <w:sz w:val="24"/>
              </w:rPr>
              <w:t>0.17</w:t>
            </w:r>
          </w:p>
        </w:tc>
      </w:tr>
      <w:tr w:rsidR="00AC1249" w:rsidRPr="00B301AF" w:rsidTr="00E15A4E">
        <w:trPr>
          <w:jc w:val="center"/>
        </w:trPr>
        <w:tc>
          <w:tcPr>
            <w:tcW w:w="1080" w:type="dxa"/>
            <w:vAlign w:val="center"/>
          </w:tcPr>
          <w:p w:rsidR="00AC1249" w:rsidRPr="00B301AF" w:rsidRDefault="00AC1249" w:rsidP="003A0690">
            <w:pPr>
              <w:spacing w:before="29" w:line="288" w:lineRule="auto"/>
              <w:jc w:val="center"/>
              <w:rPr>
                <w:sz w:val="24"/>
              </w:rPr>
            </w:pPr>
            <w:r w:rsidRPr="00B301AF">
              <w:rPr>
                <w:sz w:val="24"/>
              </w:rPr>
              <w:t>8</w:t>
            </w:r>
          </w:p>
        </w:tc>
        <w:tc>
          <w:tcPr>
            <w:tcW w:w="2854" w:type="dxa"/>
            <w:vAlign w:val="center"/>
          </w:tcPr>
          <w:p w:rsidR="00AC1249" w:rsidRPr="00B301AF" w:rsidRDefault="00AC1249" w:rsidP="003A0690">
            <w:pPr>
              <w:spacing w:before="29" w:line="288" w:lineRule="auto"/>
              <w:ind w:leftChars="50" w:left="105"/>
              <w:rPr>
                <w:sz w:val="24"/>
              </w:rPr>
            </w:pPr>
            <w:r w:rsidRPr="00B301AF">
              <w:rPr>
                <w:rFonts w:hint="eastAsia"/>
                <w:sz w:val="24"/>
              </w:rPr>
              <w:t>合计</w:t>
            </w:r>
          </w:p>
        </w:tc>
        <w:tc>
          <w:tcPr>
            <w:tcW w:w="3402" w:type="dxa"/>
            <w:vAlign w:val="center"/>
          </w:tcPr>
          <w:p w:rsidR="00AC1249" w:rsidRPr="00B301AF" w:rsidRDefault="00AC1249" w:rsidP="003A0690">
            <w:pPr>
              <w:spacing w:before="29" w:line="360" w:lineRule="auto"/>
              <w:ind w:left="17"/>
              <w:jc w:val="right"/>
              <w:rPr>
                <w:sz w:val="24"/>
              </w:rPr>
            </w:pPr>
            <w:r w:rsidRPr="00B301AF">
              <w:rPr>
                <w:sz w:val="24"/>
              </w:rPr>
              <w:t>2,534,069,232.61</w:t>
            </w:r>
          </w:p>
        </w:tc>
        <w:tc>
          <w:tcPr>
            <w:tcW w:w="1664" w:type="dxa"/>
            <w:vAlign w:val="center"/>
          </w:tcPr>
          <w:p w:rsidR="00AC1249" w:rsidRPr="00B301AF" w:rsidRDefault="00AC1249" w:rsidP="003A0690">
            <w:pPr>
              <w:spacing w:before="29" w:line="360" w:lineRule="auto"/>
              <w:ind w:left="17"/>
              <w:jc w:val="right"/>
              <w:rPr>
                <w:sz w:val="24"/>
              </w:rPr>
            </w:pPr>
            <w:r w:rsidRPr="00B301AF">
              <w:rPr>
                <w:sz w:val="24"/>
              </w:rPr>
              <w:t>100.00</w:t>
            </w:r>
          </w:p>
        </w:tc>
      </w:tr>
    </w:tbl>
    <w:p w:rsidR="009A36E4" w:rsidRPr="00B301AF" w:rsidRDefault="009A36E4" w:rsidP="009A36E4">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B301AF">
        <w:rPr>
          <w:rFonts w:ascii="Times New Roman" w:hAnsi="Times New Roman"/>
          <w:kern w:val="0"/>
          <w:szCs w:val="24"/>
        </w:rPr>
        <w:t>8.2</w:t>
      </w:r>
      <w:r w:rsidR="00024200" w:rsidRPr="00B301AF">
        <w:rPr>
          <w:rFonts w:ascii="Times New Roman" w:hAnsi="Times New Roman" w:hint="eastAsia"/>
          <w:kern w:val="0"/>
          <w:szCs w:val="24"/>
        </w:rPr>
        <w:t xml:space="preserve"> </w:t>
      </w:r>
      <w:r w:rsidRPr="00B301AF">
        <w:rPr>
          <w:rFonts w:ascii="Times New Roman" w:hAnsi="Times New Roman" w:hint="eastAsia"/>
          <w:kern w:val="0"/>
          <w:szCs w:val="24"/>
        </w:rPr>
        <w:t>期末按行业分类的股票投资组合</w:t>
      </w:r>
      <w:bookmarkEnd w:id="64"/>
      <w:bookmarkEnd w:id="65"/>
    </w:p>
    <w:p w:rsidR="00E122CE" w:rsidRPr="00B301AF" w:rsidRDefault="00E122CE" w:rsidP="00E122CE">
      <w:pPr>
        <w:pStyle w:val="20"/>
        <w:spacing w:before="29" w:after="0" w:line="288" w:lineRule="auto"/>
        <w:rPr>
          <w:rFonts w:ascii="Times New Roman" w:hAnsi="Times New Roman"/>
          <w:szCs w:val="24"/>
        </w:rPr>
      </w:pPr>
      <w:r w:rsidRPr="00B301AF">
        <w:rPr>
          <w:rFonts w:ascii="Times New Roman" w:hAnsi="Times New Roman"/>
          <w:szCs w:val="24"/>
        </w:rPr>
        <w:t>8.2.1</w:t>
      </w:r>
      <w:r w:rsidRPr="00B301AF">
        <w:rPr>
          <w:rFonts w:ascii="Times New Roman" w:hAnsi="Times New Roman" w:hint="eastAsia"/>
          <w:szCs w:val="24"/>
        </w:rPr>
        <w:t>报告期末按行业分类的境内股票投资组合</w:t>
      </w:r>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rFonts w:hint="eastAsia"/>
                <w:sz w:val="24"/>
              </w:rPr>
              <w:t>代码</w:t>
            </w:r>
          </w:p>
        </w:tc>
        <w:tc>
          <w:tcPr>
            <w:tcW w:w="3600" w:type="dxa"/>
            <w:vAlign w:val="center"/>
          </w:tcPr>
          <w:p w:rsidR="001A59F9" w:rsidRPr="00B301AF" w:rsidRDefault="001A59F9" w:rsidP="00F535B5">
            <w:pPr>
              <w:spacing w:before="29" w:line="288" w:lineRule="auto"/>
              <w:jc w:val="center"/>
              <w:rPr>
                <w:sz w:val="24"/>
              </w:rPr>
            </w:pPr>
            <w:r w:rsidRPr="00B301AF">
              <w:rPr>
                <w:rFonts w:hint="eastAsia"/>
                <w:sz w:val="24"/>
              </w:rPr>
              <w:t>行业类别</w:t>
            </w:r>
          </w:p>
        </w:tc>
        <w:tc>
          <w:tcPr>
            <w:tcW w:w="2520" w:type="dxa"/>
            <w:vAlign w:val="center"/>
          </w:tcPr>
          <w:p w:rsidR="001A59F9" w:rsidRPr="00B301AF" w:rsidRDefault="001A59F9" w:rsidP="00F535B5">
            <w:pPr>
              <w:spacing w:before="29" w:line="288" w:lineRule="auto"/>
              <w:jc w:val="center"/>
              <w:rPr>
                <w:sz w:val="24"/>
              </w:rPr>
            </w:pPr>
            <w:r w:rsidRPr="00B301AF">
              <w:rPr>
                <w:rFonts w:hint="eastAsia"/>
                <w:sz w:val="24"/>
              </w:rPr>
              <w:t>公允价值</w:t>
            </w:r>
          </w:p>
        </w:tc>
        <w:tc>
          <w:tcPr>
            <w:tcW w:w="1800" w:type="dxa"/>
            <w:vAlign w:val="center"/>
          </w:tcPr>
          <w:p w:rsidR="001A59F9" w:rsidRPr="00B301AF" w:rsidRDefault="001A59F9" w:rsidP="00F535B5">
            <w:pPr>
              <w:spacing w:before="29" w:line="288" w:lineRule="auto"/>
              <w:jc w:val="center"/>
              <w:rPr>
                <w:sz w:val="24"/>
              </w:rPr>
            </w:pPr>
            <w:r w:rsidRPr="00B301AF">
              <w:rPr>
                <w:rFonts w:hint="eastAsia"/>
                <w:sz w:val="24"/>
              </w:rPr>
              <w:t>占基金资产净值比例（％）</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A</w:t>
            </w:r>
          </w:p>
        </w:tc>
        <w:tc>
          <w:tcPr>
            <w:tcW w:w="3600" w:type="dxa"/>
            <w:vAlign w:val="center"/>
          </w:tcPr>
          <w:p w:rsidR="001A59F9" w:rsidRPr="00B301AF" w:rsidRDefault="001A59F9" w:rsidP="00E20BB0">
            <w:pPr>
              <w:spacing w:before="29" w:line="288" w:lineRule="auto"/>
              <w:rPr>
                <w:sz w:val="24"/>
              </w:rPr>
            </w:pPr>
            <w:r w:rsidRPr="00B301AF">
              <w:rPr>
                <w:rFonts w:hint="eastAsia"/>
                <w:sz w:val="24"/>
              </w:rPr>
              <w:t>农、林、牧、渔业</w:t>
            </w:r>
          </w:p>
        </w:tc>
        <w:tc>
          <w:tcPr>
            <w:tcW w:w="252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B</w:t>
            </w:r>
          </w:p>
        </w:tc>
        <w:tc>
          <w:tcPr>
            <w:tcW w:w="3600" w:type="dxa"/>
            <w:vAlign w:val="center"/>
          </w:tcPr>
          <w:p w:rsidR="001A59F9" w:rsidRPr="00B301AF" w:rsidRDefault="001A59F9" w:rsidP="00E20BB0">
            <w:pPr>
              <w:spacing w:before="29" w:line="288" w:lineRule="auto"/>
              <w:rPr>
                <w:sz w:val="24"/>
              </w:rPr>
            </w:pPr>
            <w:r w:rsidRPr="00B301AF">
              <w:rPr>
                <w:rFonts w:hint="eastAsia"/>
                <w:sz w:val="24"/>
              </w:rPr>
              <w:t>采矿业</w:t>
            </w:r>
          </w:p>
        </w:tc>
        <w:tc>
          <w:tcPr>
            <w:tcW w:w="252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70,330,000.00</w:t>
            </w:r>
          </w:p>
        </w:tc>
        <w:tc>
          <w:tcPr>
            <w:tcW w:w="180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2.80</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C</w:t>
            </w:r>
          </w:p>
        </w:tc>
        <w:tc>
          <w:tcPr>
            <w:tcW w:w="3600" w:type="dxa"/>
            <w:vAlign w:val="center"/>
          </w:tcPr>
          <w:p w:rsidR="001A59F9" w:rsidRPr="00B301AF" w:rsidRDefault="001A59F9" w:rsidP="00E20BB0">
            <w:pPr>
              <w:spacing w:before="29" w:line="288" w:lineRule="auto"/>
              <w:rPr>
                <w:sz w:val="24"/>
              </w:rPr>
            </w:pPr>
            <w:r w:rsidRPr="00B301AF">
              <w:rPr>
                <w:rFonts w:hint="eastAsia"/>
                <w:sz w:val="24"/>
              </w:rPr>
              <w:t>制造业</w:t>
            </w:r>
          </w:p>
        </w:tc>
        <w:tc>
          <w:tcPr>
            <w:tcW w:w="252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1,211,620,995.20</w:t>
            </w:r>
          </w:p>
        </w:tc>
        <w:tc>
          <w:tcPr>
            <w:tcW w:w="180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48.26</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D</w:t>
            </w:r>
          </w:p>
        </w:tc>
        <w:tc>
          <w:tcPr>
            <w:tcW w:w="3600" w:type="dxa"/>
            <w:vAlign w:val="center"/>
          </w:tcPr>
          <w:p w:rsidR="001A59F9" w:rsidRPr="00B301AF" w:rsidRDefault="001A59F9" w:rsidP="00E20BB0">
            <w:pPr>
              <w:spacing w:before="29" w:line="288" w:lineRule="auto"/>
              <w:rPr>
                <w:sz w:val="24"/>
              </w:rPr>
            </w:pPr>
            <w:r w:rsidRPr="00B301AF">
              <w:rPr>
                <w:rFonts w:hint="eastAsia"/>
                <w:sz w:val="24"/>
              </w:rPr>
              <w:t>电力、热力、燃气及水生产和供应业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37,917.66</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0.00</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E</w:t>
            </w:r>
          </w:p>
        </w:tc>
        <w:tc>
          <w:tcPr>
            <w:tcW w:w="3600" w:type="dxa"/>
            <w:vAlign w:val="center"/>
          </w:tcPr>
          <w:p w:rsidR="001A59F9" w:rsidRPr="00B301AF" w:rsidRDefault="001A59F9" w:rsidP="00E20BB0">
            <w:pPr>
              <w:spacing w:before="29" w:line="288" w:lineRule="auto"/>
              <w:rPr>
                <w:sz w:val="24"/>
              </w:rPr>
            </w:pPr>
            <w:r w:rsidRPr="00B301AF">
              <w:rPr>
                <w:rFonts w:hint="eastAsia"/>
                <w:sz w:val="24"/>
              </w:rPr>
              <w:t>建筑业</w:t>
            </w:r>
          </w:p>
        </w:tc>
        <w:tc>
          <w:tcPr>
            <w:tcW w:w="252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120,987,954.65</w:t>
            </w:r>
          </w:p>
        </w:tc>
        <w:tc>
          <w:tcPr>
            <w:tcW w:w="180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4.82</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F</w:t>
            </w:r>
          </w:p>
        </w:tc>
        <w:tc>
          <w:tcPr>
            <w:tcW w:w="3600" w:type="dxa"/>
            <w:vAlign w:val="center"/>
          </w:tcPr>
          <w:p w:rsidR="001A59F9" w:rsidRPr="00B301AF" w:rsidRDefault="001A59F9" w:rsidP="00E20BB0">
            <w:pPr>
              <w:spacing w:before="29" w:line="288" w:lineRule="auto"/>
              <w:rPr>
                <w:sz w:val="24"/>
              </w:rPr>
            </w:pPr>
            <w:r w:rsidRPr="00B301AF">
              <w:rPr>
                <w:rFonts w:hint="eastAsia"/>
                <w:sz w:val="24"/>
              </w:rPr>
              <w:t>批发和零售业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G</w:t>
            </w:r>
          </w:p>
        </w:tc>
        <w:tc>
          <w:tcPr>
            <w:tcW w:w="3600" w:type="dxa"/>
            <w:vAlign w:val="center"/>
          </w:tcPr>
          <w:p w:rsidR="001A59F9" w:rsidRPr="00B301AF" w:rsidRDefault="001A59F9" w:rsidP="00E20BB0">
            <w:pPr>
              <w:spacing w:before="29" w:line="288" w:lineRule="auto"/>
              <w:rPr>
                <w:sz w:val="24"/>
              </w:rPr>
            </w:pPr>
            <w:r w:rsidRPr="00B301AF">
              <w:rPr>
                <w:rFonts w:hint="eastAsia"/>
                <w:sz w:val="24"/>
              </w:rPr>
              <w:t>交通运输、仓储和邮政业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9,458.68</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0.00</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H</w:t>
            </w:r>
          </w:p>
        </w:tc>
        <w:tc>
          <w:tcPr>
            <w:tcW w:w="3600" w:type="dxa"/>
            <w:vAlign w:val="center"/>
          </w:tcPr>
          <w:p w:rsidR="001A59F9" w:rsidRPr="00B301AF" w:rsidRDefault="001A59F9" w:rsidP="00E20BB0">
            <w:pPr>
              <w:spacing w:before="29" w:line="288" w:lineRule="auto"/>
              <w:rPr>
                <w:sz w:val="24"/>
              </w:rPr>
            </w:pPr>
            <w:r w:rsidRPr="00B301AF">
              <w:rPr>
                <w:rFonts w:hint="eastAsia"/>
                <w:sz w:val="24"/>
              </w:rPr>
              <w:t>住宿和餐饮业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I</w:t>
            </w:r>
          </w:p>
        </w:tc>
        <w:tc>
          <w:tcPr>
            <w:tcW w:w="3600" w:type="dxa"/>
            <w:vAlign w:val="center"/>
          </w:tcPr>
          <w:p w:rsidR="001A59F9" w:rsidRPr="00B301AF" w:rsidRDefault="001A59F9" w:rsidP="00E20BB0">
            <w:pPr>
              <w:spacing w:before="29" w:line="288" w:lineRule="auto"/>
              <w:rPr>
                <w:sz w:val="24"/>
              </w:rPr>
            </w:pPr>
            <w:r w:rsidRPr="00B301AF">
              <w:rPr>
                <w:rFonts w:hint="eastAsia"/>
                <w:sz w:val="24"/>
              </w:rPr>
              <w:t>信息传输、软件和信息技术服务业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226,149,760.93</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9.01</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J</w:t>
            </w:r>
          </w:p>
        </w:tc>
        <w:tc>
          <w:tcPr>
            <w:tcW w:w="3600" w:type="dxa"/>
            <w:vAlign w:val="center"/>
          </w:tcPr>
          <w:p w:rsidR="001A59F9" w:rsidRPr="00B301AF" w:rsidRDefault="001A59F9" w:rsidP="00E20BB0">
            <w:pPr>
              <w:spacing w:before="29" w:line="288" w:lineRule="auto"/>
              <w:rPr>
                <w:sz w:val="24"/>
              </w:rPr>
            </w:pPr>
            <w:r w:rsidRPr="00B301AF">
              <w:rPr>
                <w:rFonts w:hint="eastAsia"/>
                <w:sz w:val="24"/>
              </w:rPr>
              <w:t>金融业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62,676,843.38</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2.50</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K</w:t>
            </w:r>
          </w:p>
        </w:tc>
        <w:tc>
          <w:tcPr>
            <w:tcW w:w="3600" w:type="dxa"/>
            <w:vAlign w:val="center"/>
          </w:tcPr>
          <w:p w:rsidR="001A59F9" w:rsidRPr="00B301AF" w:rsidRDefault="001A59F9" w:rsidP="00E20BB0">
            <w:pPr>
              <w:spacing w:before="29" w:line="288" w:lineRule="auto"/>
              <w:rPr>
                <w:sz w:val="24"/>
              </w:rPr>
            </w:pPr>
            <w:r w:rsidRPr="00B301AF">
              <w:rPr>
                <w:rFonts w:hint="eastAsia"/>
                <w:sz w:val="24"/>
              </w:rPr>
              <w:t>房地产业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L</w:t>
            </w:r>
          </w:p>
        </w:tc>
        <w:tc>
          <w:tcPr>
            <w:tcW w:w="3600" w:type="dxa"/>
            <w:vAlign w:val="center"/>
          </w:tcPr>
          <w:p w:rsidR="001A59F9" w:rsidRPr="00B301AF" w:rsidRDefault="001A59F9" w:rsidP="005F5D03">
            <w:pPr>
              <w:spacing w:before="29" w:line="288" w:lineRule="auto"/>
              <w:rPr>
                <w:sz w:val="24"/>
              </w:rPr>
            </w:pPr>
            <w:r w:rsidRPr="00B301AF">
              <w:rPr>
                <w:rFonts w:hint="eastAsia"/>
                <w:sz w:val="24"/>
              </w:rPr>
              <w:t>租赁和商务服务业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M</w:t>
            </w:r>
          </w:p>
        </w:tc>
        <w:tc>
          <w:tcPr>
            <w:tcW w:w="3600" w:type="dxa"/>
            <w:vAlign w:val="center"/>
          </w:tcPr>
          <w:p w:rsidR="001A59F9" w:rsidRPr="00B301AF" w:rsidRDefault="001A59F9" w:rsidP="005F5D03">
            <w:pPr>
              <w:spacing w:before="29" w:line="288" w:lineRule="auto"/>
              <w:rPr>
                <w:sz w:val="24"/>
              </w:rPr>
            </w:pPr>
            <w:r w:rsidRPr="00B301AF">
              <w:rPr>
                <w:rFonts w:hint="eastAsia"/>
                <w:sz w:val="24"/>
              </w:rPr>
              <w:t>科学研究和技术服务业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N</w:t>
            </w:r>
          </w:p>
        </w:tc>
        <w:tc>
          <w:tcPr>
            <w:tcW w:w="3600" w:type="dxa"/>
            <w:vAlign w:val="center"/>
          </w:tcPr>
          <w:p w:rsidR="001A59F9" w:rsidRPr="00B301AF" w:rsidRDefault="001A59F9" w:rsidP="005F5D03">
            <w:pPr>
              <w:spacing w:before="29" w:line="288" w:lineRule="auto"/>
              <w:rPr>
                <w:sz w:val="24"/>
              </w:rPr>
            </w:pPr>
            <w:r w:rsidRPr="00B301AF">
              <w:rPr>
                <w:rFonts w:hint="eastAsia"/>
                <w:sz w:val="24"/>
              </w:rPr>
              <w:t>水利、环境和公共设施管理业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50,805,266.88</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2.02</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O</w:t>
            </w:r>
          </w:p>
        </w:tc>
        <w:tc>
          <w:tcPr>
            <w:tcW w:w="3600" w:type="dxa"/>
            <w:vAlign w:val="center"/>
          </w:tcPr>
          <w:p w:rsidR="001A59F9" w:rsidRPr="00B301AF" w:rsidRDefault="001A59F9" w:rsidP="005F5D03">
            <w:pPr>
              <w:spacing w:before="29" w:line="288" w:lineRule="auto"/>
              <w:rPr>
                <w:sz w:val="24"/>
              </w:rPr>
            </w:pPr>
            <w:r w:rsidRPr="00B301AF">
              <w:rPr>
                <w:rFonts w:hint="eastAsia"/>
                <w:sz w:val="24"/>
              </w:rPr>
              <w:t>居民服务、修理和其他服务业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P</w:t>
            </w:r>
          </w:p>
        </w:tc>
        <w:tc>
          <w:tcPr>
            <w:tcW w:w="3600" w:type="dxa"/>
            <w:vAlign w:val="center"/>
          </w:tcPr>
          <w:p w:rsidR="001A59F9" w:rsidRPr="00B301AF" w:rsidRDefault="001A59F9" w:rsidP="005F5D03">
            <w:pPr>
              <w:spacing w:before="29" w:line="288" w:lineRule="auto"/>
              <w:rPr>
                <w:sz w:val="24"/>
              </w:rPr>
            </w:pPr>
            <w:r w:rsidRPr="00B301AF">
              <w:rPr>
                <w:rFonts w:hint="eastAsia"/>
                <w:sz w:val="24"/>
              </w:rPr>
              <w:t>教育</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Q</w:t>
            </w:r>
          </w:p>
        </w:tc>
        <w:tc>
          <w:tcPr>
            <w:tcW w:w="3600" w:type="dxa"/>
            <w:vAlign w:val="center"/>
          </w:tcPr>
          <w:p w:rsidR="001A59F9" w:rsidRPr="00B301AF" w:rsidRDefault="001A59F9" w:rsidP="005F5D03">
            <w:pPr>
              <w:spacing w:before="29" w:line="288" w:lineRule="auto"/>
              <w:rPr>
                <w:sz w:val="24"/>
              </w:rPr>
            </w:pPr>
            <w:r w:rsidRPr="00B301AF">
              <w:rPr>
                <w:rFonts w:hint="eastAsia"/>
                <w:sz w:val="24"/>
              </w:rPr>
              <w:t>卫生和社会工作</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R</w:t>
            </w:r>
          </w:p>
        </w:tc>
        <w:tc>
          <w:tcPr>
            <w:tcW w:w="3600" w:type="dxa"/>
            <w:vAlign w:val="center"/>
          </w:tcPr>
          <w:p w:rsidR="001A59F9" w:rsidRPr="00B301AF" w:rsidRDefault="001A59F9" w:rsidP="005F5D03">
            <w:pPr>
              <w:spacing w:before="29" w:line="288" w:lineRule="auto"/>
              <w:rPr>
                <w:sz w:val="24"/>
              </w:rPr>
            </w:pPr>
            <w:r w:rsidRPr="00B301AF">
              <w:rPr>
                <w:rFonts w:hint="eastAsia"/>
                <w:sz w:val="24"/>
              </w:rPr>
              <w:t>文化、体育和娱乐业</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20,940,000.00</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0.83</w:t>
            </w:r>
          </w:p>
        </w:tc>
      </w:tr>
      <w:tr w:rsidR="00B301AF" w:rsidRPr="00B301AF" w:rsidTr="006E33C9">
        <w:trPr>
          <w:jc w:val="center"/>
        </w:trPr>
        <w:tc>
          <w:tcPr>
            <w:tcW w:w="1080" w:type="dxa"/>
            <w:vAlign w:val="center"/>
          </w:tcPr>
          <w:p w:rsidR="001A59F9" w:rsidRPr="00B301AF" w:rsidRDefault="001A59F9" w:rsidP="00F535B5">
            <w:pPr>
              <w:spacing w:before="29" w:line="288" w:lineRule="auto"/>
              <w:jc w:val="center"/>
              <w:rPr>
                <w:sz w:val="24"/>
              </w:rPr>
            </w:pPr>
            <w:r w:rsidRPr="00B301AF">
              <w:rPr>
                <w:sz w:val="24"/>
              </w:rPr>
              <w:t>S</w:t>
            </w:r>
          </w:p>
        </w:tc>
        <w:tc>
          <w:tcPr>
            <w:tcW w:w="3600" w:type="dxa"/>
            <w:vAlign w:val="center"/>
          </w:tcPr>
          <w:p w:rsidR="001A59F9" w:rsidRPr="00B301AF" w:rsidRDefault="001A59F9" w:rsidP="005F5D03">
            <w:pPr>
              <w:spacing w:before="29" w:line="288" w:lineRule="auto"/>
              <w:rPr>
                <w:sz w:val="24"/>
              </w:rPr>
            </w:pPr>
            <w:r w:rsidRPr="00B301AF">
              <w:rPr>
                <w:rFonts w:hint="eastAsia"/>
                <w:sz w:val="24"/>
              </w:rPr>
              <w:t>综合</w:t>
            </w:r>
          </w:p>
        </w:tc>
        <w:tc>
          <w:tcPr>
            <w:tcW w:w="252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c>
          <w:tcPr>
            <w:tcW w:w="1800" w:type="dxa"/>
            <w:vAlign w:val="bottom"/>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w:t>
            </w:r>
          </w:p>
        </w:tc>
      </w:tr>
      <w:tr w:rsidR="001A59F9" w:rsidRPr="00B301AF" w:rsidTr="006E33C9">
        <w:trPr>
          <w:jc w:val="center"/>
        </w:trPr>
        <w:tc>
          <w:tcPr>
            <w:tcW w:w="1080" w:type="dxa"/>
            <w:vAlign w:val="center"/>
          </w:tcPr>
          <w:p w:rsidR="001A59F9" w:rsidRPr="00B301AF" w:rsidRDefault="001A59F9" w:rsidP="00F535B5">
            <w:pPr>
              <w:spacing w:before="29" w:line="288" w:lineRule="auto"/>
              <w:jc w:val="center"/>
              <w:rPr>
                <w:sz w:val="24"/>
              </w:rPr>
            </w:pPr>
          </w:p>
        </w:tc>
        <w:tc>
          <w:tcPr>
            <w:tcW w:w="3600" w:type="dxa"/>
            <w:vAlign w:val="center"/>
          </w:tcPr>
          <w:p w:rsidR="001A59F9" w:rsidRPr="00B301AF" w:rsidRDefault="001A59F9" w:rsidP="005F5D03">
            <w:pPr>
              <w:spacing w:before="29" w:line="288" w:lineRule="auto"/>
              <w:rPr>
                <w:sz w:val="24"/>
              </w:rPr>
            </w:pPr>
            <w:r w:rsidRPr="00B301AF">
              <w:rPr>
                <w:rFonts w:hint="eastAsia"/>
                <w:sz w:val="24"/>
              </w:rPr>
              <w:t>合计</w:t>
            </w:r>
          </w:p>
        </w:tc>
        <w:tc>
          <w:tcPr>
            <w:tcW w:w="252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1,763,558,197.38</w:t>
            </w:r>
          </w:p>
        </w:tc>
        <w:tc>
          <w:tcPr>
            <w:tcW w:w="1800" w:type="dxa"/>
            <w:vAlign w:val="center"/>
          </w:tcPr>
          <w:p w:rsidR="001A59F9" w:rsidRPr="00B301AF" w:rsidRDefault="001A59F9" w:rsidP="00F535B5">
            <w:pPr>
              <w:autoSpaceDE w:val="0"/>
              <w:autoSpaceDN w:val="0"/>
              <w:adjustRightInd w:val="0"/>
              <w:spacing w:before="29" w:line="288" w:lineRule="auto"/>
              <w:ind w:left="15"/>
              <w:jc w:val="right"/>
              <w:rPr>
                <w:kern w:val="0"/>
                <w:sz w:val="24"/>
              </w:rPr>
            </w:pPr>
            <w:r w:rsidRPr="00B301AF">
              <w:rPr>
                <w:kern w:val="0"/>
                <w:sz w:val="24"/>
              </w:rPr>
              <w:t>70.25</w:t>
            </w:r>
          </w:p>
        </w:tc>
      </w:tr>
    </w:tbl>
    <w:p w:rsidR="001A59F9" w:rsidRPr="00B301AF" w:rsidRDefault="001A59F9" w:rsidP="00026C9C">
      <w:pPr>
        <w:autoSpaceDE w:val="0"/>
        <w:autoSpaceDN w:val="0"/>
        <w:adjustRightInd w:val="0"/>
        <w:spacing w:line="360" w:lineRule="auto"/>
        <w:rPr>
          <w:rFonts w:asciiTheme="minorEastAsia" w:eastAsiaTheme="minorEastAsia" w:hAnsiTheme="minorEastAsia"/>
          <w:szCs w:val="21"/>
        </w:rPr>
      </w:pPr>
    </w:p>
    <w:p w:rsidR="00E122CE" w:rsidRPr="00B301AF" w:rsidRDefault="00E122CE" w:rsidP="00E122CE">
      <w:pPr>
        <w:pStyle w:val="20"/>
        <w:spacing w:before="29" w:after="0" w:line="288" w:lineRule="auto"/>
        <w:rPr>
          <w:rFonts w:ascii="Times New Roman" w:hAnsi="Times New Roman"/>
          <w:kern w:val="0"/>
          <w:szCs w:val="24"/>
        </w:rPr>
      </w:pPr>
      <w:r w:rsidRPr="00B301AF">
        <w:rPr>
          <w:rFonts w:ascii="Times New Roman" w:hAnsi="Times New Roman"/>
          <w:kern w:val="0"/>
          <w:szCs w:val="24"/>
        </w:rPr>
        <w:t>8.2.2</w:t>
      </w:r>
      <w:r w:rsidRPr="00B301AF">
        <w:rPr>
          <w:rFonts w:ascii="Times New Roman" w:hAnsi="Times New Roman" w:hint="eastAsia"/>
          <w:kern w:val="0"/>
          <w:szCs w:val="24"/>
        </w:rPr>
        <w:t>报告期末按行业分类的沪港通投资股票投资组合</w:t>
      </w:r>
    </w:p>
    <w:p w:rsidR="00E122CE" w:rsidRPr="00B301AF" w:rsidRDefault="00E122CE" w:rsidP="00E122CE">
      <w:pPr>
        <w:tabs>
          <w:tab w:val="left" w:pos="426"/>
        </w:tabs>
        <w:spacing w:line="360" w:lineRule="auto"/>
        <w:jc w:val="left"/>
        <w:rPr>
          <w:kern w:val="0"/>
          <w:sz w:val="24"/>
        </w:rPr>
      </w:pPr>
      <w:r w:rsidRPr="00B301AF">
        <w:rPr>
          <w:rFonts w:hint="eastAsia"/>
          <w:kern w:val="0"/>
          <w:sz w:val="24"/>
        </w:rPr>
        <w:t xml:space="preserve"> </w:t>
      </w:r>
      <w:r w:rsidRPr="00B301AF">
        <w:rPr>
          <w:kern w:val="0"/>
          <w:sz w:val="24"/>
        </w:rPr>
        <w:t>本基金本报告期末未持有通过沪港通投资的股票。</w:t>
      </w:r>
    </w:p>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66" w:name="_Toc361324881"/>
      <w:r w:rsidRPr="00B301AF">
        <w:rPr>
          <w:rFonts w:ascii="Times New Roman" w:hAnsi="Times New Roman"/>
          <w:kern w:val="0"/>
          <w:szCs w:val="24"/>
        </w:rPr>
        <w:t>8.3</w:t>
      </w:r>
      <w:r w:rsidR="00024200" w:rsidRPr="00B301AF">
        <w:rPr>
          <w:rFonts w:ascii="Times New Roman" w:hAnsi="Times New Roman" w:hint="eastAsia"/>
          <w:kern w:val="0"/>
          <w:szCs w:val="24"/>
        </w:rPr>
        <w:t xml:space="preserve"> </w:t>
      </w:r>
      <w:r w:rsidRPr="00B301AF">
        <w:rPr>
          <w:rFonts w:ascii="Times New Roman" w:hAnsi="Times New Roman" w:hint="eastAsia"/>
          <w:kern w:val="0"/>
          <w:szCs w:val="24"/>
        </w:rPr>
        <w:t>期末按公允价值占基金资产净值比例大小排序的</w:t>
      </w:r>
      <w:r w:rsidR="007D167D" w:rsidRPr="00B301AF">
        <w:rPr>
          <w:rFonts w:ascii="Times New Roman" w:hAnsi="Times New Roman" w:hint="eastAsia"/>
          <w:kern w:val="0"/>
          <w:szCs w:val="24"/>
        </w:rPr>
        <w:t>前十名</w:t>
      </w:r>
      <w:r w:rsidRPr="00B301AF">
        <w:rPr>
          <w:rFonts w:ascii="Times New Roman" w:hAnsi="Times New Roman" w:hint="eastAsia"/>
          <w:kern w:val="0"/>
          <w:szCs w:val="24"/>
        </w:rPr>
        <w:t>股票投资明细</w:t>
      </w:r>
      <w:bookmarkEnd w:id="66"/>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B301AF" w:rsidRPr="00B301AF" w:rsidTr="006E33C9">
        <w:trPr>
          <w:jc w:val="center"/>
        </w:trPr>
        <w:tc>
          <w:tcPr>
            <w:tcW w:w="817" w:type="dxa"/>
            <w:vAlign w:val="center"/>
          </w:tcPr>
          <w:p w:rsidR="001A59F9" w:rsidRPr="00B301AF" w:rsidRDefault="001A59F9" w:rsidP="00A20DFB">
            <w:pPr>
              <w:adjustRightInd w:val="0"/>
              <w:snapToGrid w:val="0"/>
              <w:spacing w:before="29" w:line="288" w:lineRule="auto"/>
              <w:jc w:val="center"/>
              <w:rPr>
                <w:sz w:val="24"/>
              </w:rPr>
            </w:pPr>
            <w:r w:rsidRPr="00B301AF">
              <w:rPr>
                <w:rFonts w:hint="eastAsia"/>
                <w:sz w:val="24"/>
              </w:rPr>
              <w:t>序号</w:t>
            </w:r>
          </w:p>
        </w:tc>
        <w:tc>
          <w:tcPr>
            <w:tcW w:w="1276" w:type="dxa"/>
            <w:vAlign w:val="center"/>
          </w:tcPr>
          <w:p w:rsidR="001A59F9" w:rsidRPr="00B301AF" w:rsidRDefault="001A59F9" w:rsidP="00A20DFB">
            <w:pPr>
              <w:adjustRightInd w:val="0"/>
              <w:snapToGrid w:val="0"/>
              <w:spacing w:before="29" w:line="288" w:lineRule="auto"/>
              <w:jc w:val="center"/>
              <w:rPr>
                <w:sz w:val="24"/>
              </w:rPr>
            </w:pPr>
            <w:r w:rsidRPr="00B301AF">
              <w:rPr>
                <w:rFonts w:hint="eastAsia"/>
                <w:sz w:val="24"/>
              </w:rPr>
              <w:t>股票代码</w:t>
            </w:r>
          </w:p>
        </w:tc>
        <w:tc>
          <w:tcPr>
            <w:tcW w:w="1701" w:type="dxa"/>
            <w:vAlign w:val="center"/>
          </w:tcPr>
          <w:p w:rsidR="001A59F9" w:rsidRPr="00B301AF" w:rsidRDefault="001A59F9" w:rsidP="00A20DFB">
            <w:pPr>
              <w:adjustRightInd w:val="0"/>
              <w:snapToGrid w:val="0"/>
              <w:spacing w:before="29" w:line="288" w:lineRule="auto"/>
              <w:jc w:val="center"/>
              <w:rPr>
                <w:sz w:val="24"/>
              </w:rPr>
            </w:pPr>
            <w:r w:rsidRPr="00B301AF">
              <w:rPr>
                <w:rFonts w:hint="eastAsia"/>
                <w:sz w:val="24"/>
              </w:rPr>
              <w:t>股票名称</w:t>
            </w:r>
          </w:p>
        </w:tc>
        <w:tc>
          <w:tcPr>
            <w:tcW w:w="1559" w:type="dxa"/>
            <w:vAlign w:val="center"/>
          </w:tcPr>
          <w:p w:rsidR="001A59F9" w:rsidRPr="00B301AF" w:rsidRDefault="001A59F9" w:rsidP="00A20DFB">
            <w:pPr>
              <w:adjustRightInd w:val="0"/>
              <w:snapToGrid w:val="0"/>
              <w:spacing w:before="29" w:line="288" w:lineRule="auto"/>
              <w:jc w:val="center"/>
              <w:rPr>
                <w:sz w:val="24"/>
              </w:rPr>
            </w:pPr>
            <w:r w:rsidRPr="00B301AF">
              <w:rPr>
                <w:rFonts w:hint="eastAsia"/>
                <w:sz w:val="24"/>
              </w:rPr>
              <w:t>数量</w:t>
            </w:r>
            <w:r w:rsidRPr="00B301AF">
              <w:rPr>
                <w:sz w:val="24"/>
              </w:rPr>
              <w:t>(</w:t>
            </w:r>
            <w:r w:rsidRPr="00B301AF">
              <w:rPr>
                <w:rFonts w:hint="eastAsia"/>
                <w:sz w:val="24"/>
              </w:rPr>
              <w:t>股</w:t>
            </w:r>
            <w:r w:rsidRPr="00B301AF">
              <w:rPr>
                <w:sz w:val="24"/>
              </w:rPr>
              <w:t>)</w:t>
            </w:r>
          </w:p>
        </w:tc>
        <w:tc>
          <w:tcPr>
            <w:tcW w:w="1701" w:type="dxa"/>
            <w:vAlign w:val="center"/>
          </w:tcPr>
          <w:p w:rsidR="001A59F9" w:rsidRPr="00B301AF" w:rsidRDefault="001A59F9" w:rsidP="00A20DFB">
            <w:pPr>
              <w:autoSpaceDE w:val="0"/>
              <w:autoSpaceDN w:val="0"/>
              <w:adjustRightInd w:val="0"/>
              <w:snapToGrid w:val="0"/>
              <w:spacing w:before="29" w:line="288" w:lineRule="auto"/>
              <w:jc w:val="center"/>
              <w:rPr>
                <w:sz w:val="24"/>
              </w:rPr>
            </w:pPr>
            <w:r w:rsidRPr="00B301AF">
              <w:rPr>
                <w:rFonts w:hint="eastAsia"/>
                <w:sz w:val="24"/>
              </w:rPr>
              <w:t>公允价值</w:t>
            </w:r>
          </w:p>
        </w:tc>
        <w:tc>
          <w:tcPr>
            <w:tcW w:w="1843" w:type="dxa"/>
            <w:vAlign w:val="center"/>
          </w:tcPr>
          <w:p w:rsidR="001A59F9" w:rsidRPr="00B301AF" w:rsidRDefault="001A59F9" w:rsidP="00A20DFB">
            <w:pPr>
              <w:adjustRightInd w:val="0"/>
              <w:snapToGrid w:val="0"/>
              <w:spacing w:before="29" w:line="288" w:lineRule="auto"/>
              <w:jc w:val="center"/>
              <w:rPr>
                <w:sz w:val="24"/>
              </w:rPr>
            </w:pPr>
            <w:r w:rsidRPr="00B301AF">
              <w:rPr>
                <w:rFonts w:hint="eastAsia"/>
                <w:sz w:val="24"/>
              </w:rPr>
              <w:t>占基金资产净值比例</w:t>
            </w:r>
            <w:r w:rsidRPr="00B301AF">
              <w:rPr>
                <w:sz w:val="24"/>
              </w:rPr>
              <w:t>(</w:t>
            </w:r>
            <w:r w:rsidRPr="00B301AF">
              <w:rPr>
                <w:rFonts w:hint="eastAsia"/>
                <w:sz w:val="24"/>
              </w:rPr>
              <w:t>％</w:t>
            </w:r>
            <w:r w:rsidRPr="00B301AF">
              <w:rPr>
                <w:sz w:val="24"/>
              </w:rPr>
              <w:t>)</w:t>
            </w:r>
          </w:p>
        </w:tc>
      </w:tr>
      <w:tr w:rsidR="00B301AF" w:rsidRPr="00B301AF">
        <w:trPr>
          <w:jc w:val="center"/>
        </w:trPr>
        <w:tc>
          <w:tcPr>
            <w:tcW w:w="0" w:type="auto"/>
            <w:vAlign w:val="center"/>
          </w:tcPr>
          <w:p w:rsidR="00CC2F48" w:rsidRPr="00B301AF" w:rsidRDefault="00422B48">
            <w:pPr>
              <w:jc w:val="center"/>
            </w:pPr>
            <w:r w:rsidRPr="00B301AF">
              <w:rPr>
                <w:sz w:val="24"/>
              </w:rPr>
              <w:t>1</w:t>
            </w:r>
          </w:p>
        </w:tc>
        <w:tc>
          <w:tcPr>
            <w:tcW w:w="0" w:type="auto"/>
            <w:vAlign w:val="center"/>
          </w:tcPr>
          <w:p w:rsidR="00CC2F48" w:rsidRPr="00B301AF" w:rsidRDefault="00422B48">
            <w:pPr>
              <w:jc w:val="center"/>
            </w:pPr>
            <w:r w:rsidRPr="00B301AF">
              <w:rPr>
                <w:sz w:val="24"/>
              </w:rPr>
              <w:t>002555</w:t>
            </w:r>
          </w:p>
        </w:tc>
        <w:tc>
          <w:tcPr>
            <w:tcW w:w="0" w:type="auto"/>
            <w:vAlign w:val="center"/>
          </w:tcPr>
          <w:p w:rsidR="00CC2F48" w:rsidRPr="00B301AF" w:rsidRDefault="00422B48">
            <w:pPr>
              <w:jc w:val="center"/>
            </w:pPr>
            <w:r w:rsidRPr="00B301AF">
              <w:rPr>
                <w:sz w:val="24"/>
              </w:rPr>
              <w:t>三七互娱</w:t>
            </w:r>
          </w:p>
        </w:tc>
        <w:tc>
          <w:tcPr>
            <w:tcW w:w="0" w:type="auto"/>
            <w:vAlign w:val="center"/>
          </w:tcPr>
          <w:p w:rsidR="00CC2F48" w:rsidRPr="00B301AF" w:rsidRDefault="00422B48">
            <w:pPr>
              <w:jc w:val="right"/>
            </w:pPr>
            <w:r w:rsidRPr="00B301AF">
              <w:rPr>
                <w:sz w:val="24"/>
              </w:rPr>
              <w:t>10,002,992</w:t>
            </w:r>
          </w:p>
        </w:tc>
        <w:tc>
          <w:tcPr>
            <w:tcW w:w="0" w:type="auto"/>
            <w:vAlign w:val="center"/>
          </w:tcPr>
          <w:p w:rsidR="00CC2F48" w:rsidRPr="00B301AF" w:rsidRDefault="00422B48">
            <w:pPr>
              <w:jc w:val="right"/>
            </w:pPr>
            <w:r w:rsidRPr="00B301AF">
              <w:rPr>
                <w:sz w:val="24"/>
              </w:rPr>
              <w:t>164,049,068.80</w:t>
            </w:r>
          </w:p>
        </w:tc>
        <w:tc>
          <w:tcPr>
            <w:tcW w:w="0" w:type="auto"/>
            <w:vAlign w:val="center"/>
          </w:tcPr>
          <w:p w:rsidR="00CC2F48" w:rsidRPr="00B301AF" w:rsidRDefault="00422B48">
            <w:pPr>
              <w:jc w:val="right"/>
            </w:pPr>
            <w:r w:rsidRPr="00B301AF">
              <w:rPr>
                <w:sz w:val="24"/>
              </w:rPr>
              <w:t>6.53</w:t>
            </w:r>
          </w:p>
        </w:tc>
      </w:tr>
      <w:tr w:rsidR="00B301AF" w:rsidRPr="00B301AF">
        <w:trPr>
          <w:jc w:val="center"/>
        </w:trPr>
        <w:tc>
          <w:tcPr>
            <w:tcW w:w="0" w:type="auto"/>
            <w:vAlign w:val="center"/>
          </w:tcPr>
          <w:p w:rsidR="00CC2F48" w:rsidRPr="00B301AF" w:rsidRDefault="00422B48">
            <w:pPr>
              <w:jc w:val="center"/>
            </w:pPr>
            <w:r w:rsidRPr="00B301AF">
              <w:rPr>
                <w:sz w:val="24"/>
              </w:rPr>
              <w:t>2</w:t>
            </w:r>
          </w:p>
        </w:tc>
        <w:tc>
          <w:tcPr>
            <w:tcW w:w="0" w:type="auto"/>
            <w:vAlign w:val="center"/>
          </w:tcPr>
          <w:p w:rsidR="00CC2F48" w:rsidRPr="00B301AF" w:rsidRDefault="00422B48">
            <w:pPr>
              <w:jc w:val="center"/>
            </w:pPr>
            <w:r w:rsidRPr="00B301AF">
              <w:rPr>
                <w:sz w:val="24"/>
              </w:rPr>
              <w:t>600967</w:t>
            </w:r>
          </w:p>
        </w:tc>
        <w:tc>
          <w:tcPr>
            <w:tcW w:w="0" w:type="auto"/>
            <w:vAlign w:val="center"/>
          </w:tcPr>
          <w:p w:rsidR="00CC2F48" w:rsidRPr="00B301AF" w:rsidRDefault="00422B48">
            <w:pPr>
              <w:jc w:val="center"/>
            </w:pPr>
            <w:r w:rsidRPr="00B301AF">
              <w:rPr>
                <w:sz w:val="24"/>
              </w:rPr>
              <w:t>北方创业</w:t>
            </w:r>
          </w:p>
        </w:tc>
        <w:tc>
          <w:tcPr>
            <w:tcW w:w="0" w:type="auto"/>
            <w:vAlign w:val="center"/>
          </w:tcPr>
          <w:p w:rsidR="00CC2F48" w:rsidRPr="00B301AF" w:rsidRDefault="00422B48">
            <w:pPr>
              <w:jc w:val="right"/>
            </w:pPr>
            <w:r w:rsidRPr="00B301AF">
              <w:rPr>
                <w:sz w:val="24"/>
              </w:rPr>
              <w:t>12,038,062</w:t>
            </w:r>
          </w:p>
        </w:tc>
        <w:tc>
          <w:tcPr>
            <w:tcW w:w="0" w:type="auto"/>
            <w:vAlign w:val="center"/>
          </w:tcPr>
          <w:p w:rsidR="00CC2F48" w:rsidRPr="00B301AF" w:rsidRDefault="00422B48">
            <w:pPr>
              <w:jc w:val="right"/>
            </w:pPr>
            <w:r w:rsidRPr="00B301AF">
              <w:rPr>
                <w:sz w:val="24"/>
              </w:rPr>
              <w:t>163,356,501.34</w:t>
            </w:r>
          </w:p>
        </w:tc>
        <w:tc>
          <w:tcPr>
            <w:tcW w:w="0" w:type="auto"/>
            <w:vAlign w:val="center"/>
          </w:tcPr>
          <w:p w:rsidR="00CC2F48" w:rsidRPr="00B301AF" w:rsidRDefault="00422B48">
            <w:pPr>
              <w:jc w:val="right"/>
            </w:pPr>
            <w:r w:rsidRPr="00B301AF">
              <w:rPr>
                <w:sz w:val="24"/>
              </w:rPr>
              <w:t>6.51</w:t>
            </w:r>
          </w:p>
        </w:tc>
      </w:tr>
      <w:tr w:rsidR="00B301AF" w:rsidRPr="00B301AF">
        <w:trPr>
          <w:jc w:val="center"/>
        </w:trPr>
        <w:tc>
          <w:tcPr>
            <w:tcW w:w="0" w:type="auto"/>
            <w:vAlign w:val="center"/>
          </w:tcPr>
          <w:p w:rsidR="00CC2F48" w:rsidRPr="00B301AF" w:rsidRDefault="00422B48">
            <w:pPr>
              <w:jc w:val="center"/>
            </w:pPr>
            <w:r w:rsidRPr="00B301AF">
              <w:rPr>
                <w:sz w:val="24"/>
              </w:rPr>
              <w:t>3</w:t>
            </w:r>
          </w:p>
        </w:tc>
        <w:tc>
          <w:tcPr>
            <w:tcW w:w="0" w:type="auto"/>
            <w:vAlign w:val="center"/>
          </w:tcPr>
          <w:p w:rsidR="00CC2F48" w:rsidRPr="00B301AF" w:rsidRDefault="00422B48">
            <w:pPr>
              <w:jc w:val="center"/>
            </w:pPr>
            <w:r w:rsidRPr="00B301AF">
              <w:rPr>
                <w:sz w:val="24"/>
              </w:rPr>
              <w:t>300129</w:t>
            </w:r>
          </w:p>
        </w:tc>
        <w:tc>
          <w:tcPr>
            <w:tcW w:w="0" w:type="auto"/>
            <w:vAlign w:val="center"/>
          </w:tcPr>
          <w:p w:rsidR="00CC2F48" w:rsidRPr="00B301AF" w:rsidRDefault="00422B48">
            <w:pPr>
              <w:jc w:val="center"/>
            </w:pPr>
            <w:r w:rsidRPr="00B301AF">
              <w:rPr>
                <w:sz w:val="24"/>
              </w:rPr>
              <w:t>泰胜风能</w:t>
            </w:r>
          </w:p>
        </w:tc>
        <w:tc>
          <w:tcPr>
            <w:tcW w:w="0" w:type="auto"/>
            <w:vAlign w:val="center"/>
          </w:tcPr>
          <w:p w:rsidR="00CC2F48" w:rsidRPr="00B301AF" w:rsidRDefault="00422B48">
            <w:pPr>
              <w:jc w:val="right"/>
            </w:pPr>
            <w:r w:rsidRPr="00B301AF">
              <w:rPr>
                <w:sz w:val="24"/>
              </w:rPr>
              <w:t>12,009,979</w:t>
            </w:r>
          </w:p>
        </w:tc>
        <w:tc>
          <w:tcPr>
            <w:tcW w:w="0" w:type="auto"/>
            <w:vAlign w:val="center"/>
          </w:tcPr>
          <w:p w:rsidR="00CC2F48" w:rsidRPr="00B301AF" w:rsidRDefault="00422B48">
            <w:pPr>
              <w:jc w:val="right"/>
            </w:pPr>
            <w:r w:rsidRPr="00B301AF">
              <w:rPr>
                <w:sz w:val="24"/>
              </w:rPr>
              <w:t>105,087,316.25</w:t>
            </w:r>
          </w:p>
        </w:tc>
        <w:tc>
          <w:tcPr>
            <w:tcW w:w="0" w:type="auto"/>
            <w:vAlign w:val="center"/>
          </w:tcPr>
          <w:p w:rsidR="00CC2F48" w:rsidRPr="00B301AF" w:rsidRDefault="00422B48">
            <w:pPr>
              <w:jc w:val="right"/>
            </w:pPr>
            <w:r w:rsidRPr="00B301AF">
              <w:rPr>
                <w:sz w:val="24"/>
              </w:rPr>
              <w:t>4.19</w:t>
            </w:r>
          </w:p>
        </w:tc>
      </w:tr>
      <w:tr w:rsidR="00B301AF" w:rsidRPr="00B301AF">
        <w:trPr>
          <w:jc w:val="center"/>
        </w:trPr>
        <w:tc>
          <w:tcPr>
            <w:tcW w:w="0" w:type="auto"/>
            <w:vAlign w:val="center"/>
          </w:tcPr>
          <w:p w:rsidR="00CC2F48" w:rsidRPr="00B301AF" w:rsidRDefault="00422B48">
            <w:pPr>
              <w:jc w:val="center"/>
            </w:pPr>
            <w:r w:rsidRPr="00B301AF">
              <w:rPr>
                <w:sz w:val="24"/>
              </w:rPr>
              <w:t>4</w:t>
            </w:r>
          </w:p>
        </w:tc>
        <w:tc>
          <w:tcPr>
            <w:tcW w:w="0" w:type="auto"/>
            <w:vAlign w:val="center"/>
          </w:tcPr>
          <w:p w:rsidR="00CC2F48" w:rsidRPr="00B301AF" w:rsidRDefault="00422B48">
            <w:pPr>
              <w:jc w:val="center"/>
            </w:pPr>
            <w:r w:rsidRPr="00B301AF">
              <w:rPr>
                <w:sz w:val="24"/>
              </w:rPr>
              <w:t>000821</w:t>
            </w:r>
          </w:p>
        </w:tc>
        <w:tc>
          <w:tcPr>
            <w:tcW w:w="0" w:type="auto"/>
            <w:vAlign w:val="center"/>
          </w:tcPr>
          <w:p w:rsidR="00CC2F48" w:rsidRPr="00B301AF" w:rsidRDefault="00422B48">
            <w:pPr>
              <w:jc w:val="center"/>
            </w:pPr>
            <w:r w:rsidRPr="00B301AF">
              <w:rPr>
                <w:sz w:val="24"/>
              </w:rPr>
              <w:t>京山轻机</w:t>
            </w:r>
          </w:p>
        </w:tc>
        <w:tc>
          <w:tcPr>
            <w:tcW w:w="0" w:type="auto"/>
            <w:vAlign w:val="center"/>
          </w:tcPr>
          <w:p w:rsidR="00CC2F48" w:rsidRPr="00B301AF" w:rsidRDefault="00422B48">
            <w:pPr>
              <w:jc w:val="right"/>
            </w:pPr>
            <w:r w:rsidRPr="00B301AF">
              <w:rPr>
                <w:sz w:val="24"/>
              </w:rPr>
              <w:t>6,503,625</w:t>
            </w:r>
          </w:p>
        </w:tc>
        <w:tc>
          <w:tcPr>
            <w:tcW w:w="0" w:type="auto"/>
            <w:vAlign w:val="center"/>
          </w:tcPr>
          <w:p w:rsidR="00CC2F48" w:rsidRPr="00B301AF" w:rsidRDefault="00422B48">
            <w:pPr>
              <w:jc w:val="right"/>
            </w:pPr>
            <w:r w:rsidRPr="00B301AF">
              <w:rPr>
                <w:sz w:val="24"/>
              </w:rPr>
              <w:t>99,765,607.50</w:t>
            </w:r>
          </w:p>
        </w:tc>
        <w:tc>
          <w:tcPr>
            <w:tcW w:w="0" w:type="auto"/>
            <w:vAlign w:val="center"/>
          </w:tcPr>
          <w:p w:rsidR="00CC2F48" w:rsidRPr="00B301AF" w:rsidRDefault="00422B48">
            <w:pPr>
              <w:jc w:val="right"/>
            </w:pPr>
            <w:r w:rsidRPr="00B301AF">
              <w:rPr>
                <w:sz w:val="24"/>
              </w:rPr>
              <w:t>3.97</w:t>
            </w:r>
          </w:p>
        </w:tc>
      </w:tr>
      <w:tr w:rsidR="00B301AF" w:rsidRPr="00B301AF">
        <w:trPr>
          <w:jc w:val="center"/>
        </w:trPr>
        <w:tc>
          <w:tcPr>
            <w:tcW w:w="0" w:type="auto"/>
            <w:vAlign w:val="center"/>
          </w:tcPr>
          <w:p w:rsidR="00CC2F48" w:rsidRPr="00B301AF" w:rsidRDefault="00422B48">
            <w:pPr>
              <w:jc w:val="center"/>
            </w:pPr>
            <w:r w:rsidRPr="00B301AF">
              <w:rPr>
                <w:sz w:val="24"/>
              </w:rPr>
              <w:t>5</w:t>
            </w:r>
          </w:p>
        </w:tc>
        <w:tc>
          <w:tcPr>
            <w:tcW w:w="0" w:type="auto"/>
            <w:vAlign w:val="center"/>
          </w:tcPr>
          <w:p w:rsidR="00CC2F48" w:rsidRPr="00B301AF" w:rsidRDefault="00422B48">
            <w:pPr>
              <w:jc w:val="center"/>
            </w:pPr>
            <w:r w:rsidRPr="00B301AF">
              <w:rPr>
                <w:sz w:val="24"/>
              </w:rPr>
              <w:t>600500</w:t>
            </w:r>
          </w:p>
        </w:tc>
        <w:tc>
          <w:tcPr>
            <w:tcW w:w="0" w:type="auto"/>
            <w:vAlign w:val="center"/>
          </w:tcPr>
          <w:p w:rsidR="00CC2F48" w:rsidRPr="00B301AF" w:rsidRDefault="00422B48">
            <w:pPr>
              <w:jc w:val="center"/>
            </w:pPr>
            <w:r w:rsidRPr="00B301AF">
              <w:rPr>
                <w:sz w:val="24"/>
              </w:rPr>
              <w:t>中化国际</w:t>
            </w:r>
          </w:p>
        </w:tc>
        <w:tc>
          <w:tcPr>
            <w:tcW w:w="0" w:type="auto"/>
            <w:vAlign w:val="center"/>
          </w:tcPr>
          <w:p w:rsidR="00CC2F48" w:rsidRPr="00B301AF" w:rsidRDefault="00422B48">
            <w:pPr>
              <w:jc w:val="right"/>
            </w:pPr>
            <w:r w:rsidRPr="00B301AF">
              <w:rPr>
                <w:sz w:val="24"/>
              </w:rPr>
              <w:t>8,000,000</w:t>
            </w:r>
          </w:p>
        </w:tc>
        <w:tc>
          <w:tcPr>
            <w:tcW w:w="0" w:type="auto"/>
            <w:vAlign w:val="center"/>
          </w:tcPr>
          <w:p w:rsidR="00CC2F48" w:rsidRPr="00B301AF" w:rsidRDefault="00422B48">
            <w:pPr>
              <w:jc w:val="right"/>
            </w:pPr>
            <w:r w:rsidRPr="00B301AF">
              <w:rPr>
                <w:sz w:val="24"/>
              </w:rPr>
              <w:t>93,280,000.00</w:t>
            </w:r>
          </w:p>
        </w:tc>
        <w:tc>
          <w:tcPr>
            <w:tcW w:w="0" w:type="auto"/>
            <w:vAlign w:val="center"/>
          </w:tcPr>
          <w:p w:rsidR="00CC2F48" w:rsidRPr="00B301AF" w:rsidRDefault="00422B48">
            <w:pPr>
              <w:jc w:val="right"/>
            </w:pPr>
            <w:r w:rsidRPr="00B301AF">
              <w:rPr>
                <w:sz w:val="24"/>
              </w:rPr>
              <w:t>3.72</w:t>
            </w:r>
          </w:p>
        </w:tc>
      </w:tr>
      <w:tr w:rsidR="00B301AF" w:rsidRPr="00B301AF">
        <w:trPr>
          <w:jc w:val="center"/>
        </w:trPr>
        <w:tc>
          <w:tcPr>
            <w:tcW w:w="0" w:type="auto"/>
            <w:vAlign w:val="center"/>
          </w:tcPr>
          <w:p w:rsidR="00CC2F48" w:rsidRPr="00B301AF" w:rsidRDefault="00422B48">
            <w:pPr>
              <w:jc w:val="center"/>
            </w:pPr>
            <w:r w:rsidRPr="00B301AF">
              <w:rPr>
                <w:sz w:val="24"/>
              </w:rPr>
              <w:t>6</w:t>
            </w:r>
          </w:p>
        </w:tc>
        <w:tc>
          <w:tcPr>
            <w:tcW w:w="0" w:type="auto"/>
            <w:vAlign w:val="center"/>
          </w:tcPr>
          <w:p w:rsidR="00CC2F48" w:rsidRPr="00B301AF" w:rsidRDefault="00422B48">
            <w:pPr>
              <w:jc w:val="center"/>
            </w:pPr>
            <w:r w:rsidRPr="00B301AF">
              <w:rPr>
                <w:sz w:val="24"/>
              </w:rPr>
              <w:t>600389</w:t>
            </w:r>
          </w:p>
        </w:tc>
        <w:tc>
          <w:tcPr>
            <w:tcW w:w="0" w:type="auto"/>
            <w:vAlign w:val="center"/>
          </w:tcPr>
          <w:p w:rsidR="00CC2F48" w:rsidRPr="00B301AF" w:rsidRDefault="00422B48">
            <w:pPr>
              <w:jc w:val="center"/>
            </w:pPr>
            <w:r w:rsidRPr="00B301AF">
              <w:rPr>
                <w:sz w:val="24"/>
              </w:rPr>
              <w:t>江山股份</w:t>
            </w:r>
          </w:p>
        </w:tc>
        <w:tc>
          <w:tcPr>
            <w:tcW w:w="0" w:type="auto"/>
            <w:vAlign w:val="center"/>
          </w:tcPr>
          <w:p w:rsidR="00CC2F48" w:rsidRPr="00B301AF" w:rsidRDefault="00422B48">
            <w:pPr>
              <w:jc w:val="right"/>
            </w:pPr>
            <w:r w:rsidRPr="00B301AF">
              <w:rPr>
                <w:sz w:val="24"/>
              </w:rPr>
              <w:t>4,202,338</w:t>
            </w:r>
          </w:p>
        </w:tc>
        <w:tc>
          <w:tcPr>
            <w:tcW w:w="0" w:type="auto"/>
            <w:vAlign w:val="center"/>
          </w:tcPr>
          <w:p w:rsidR="00CC2F48" w:rsidRPr="00B301AF" w:rsidRDefault="00422B48">
            <w:pPr>
              <w:jc w:val="right"/>
            </w:pPr>
            <w:r w:rsidRPr="00B301AF">
              <w:rPr>
                <w:sz w:val="24"/>
              </w:rPr>
              <w:t>82,954,152.12</w:t>
            </w:r>
          </w:p>
        </w:tc>
        <w:tc>
          <w:tcPr>
            <w:tcW w:w="0" w:type="auto"/>
            <w:vAlign w:val="center"/>
          </w:tcPr>
          <w:p w:rsidR="00CC2F48" w:rsidRPr="00B301AF" w:rsidRDefault="00422B48">
            <w:pPr>
              <w:jc w:val="right"/>
            </w:pPr>
            <w:r w:rsidRPr="00B301AF">
              <w:rPr>
                <w:sz w:val="24"/>
              </w:rPr>
              <w:t>3.30</w:t>
            </w:r>
          </w:p>
        </w:tc>
      </w:tr>
      <w:tr w:rsidR="00B301AF" w:rsidRPr="00B301AF">
        <w:trPr>
          <w:jc w:val="center"/>
        </w:trPr>
        <w:tc>
          <w:tcPr>
            <w:tcW w:w="0" w:type="auto"/>
            <w:vAlign w:val="center"/>
          </w:tcPr>
          <w:p w:rsidR="00CC2F48" w:rsidRPr="00B301AF" w:rsidRDefault="00422B48">
            <w:pPr>
              <w:jc w:val="center"/>
            </w:pPr>
            <w:r w:rsidRPr="00B301AF">
              <w:rPr>
                <w:sz w:val="24"/>
              </w:rPr>
              <w:t>7</w:t>
            </w:r>
          </w:p>
        </w:tc>
        <w:tc>
          <w:tcPr>
            <w:tcW w:w="0" w:type="auto"/>
            <w:vAlign w:val="center"/>
          </w:tcPr>
          <w:p w:rsidR="00CC2F48" w:rsidRPr="00B301AF" w:rsidRDefault="00422B48">
            <w:pPr>
              <w:jc w:val="center"/>
            </w:pPr>
            <w:r w:rsidRPr="00B301AF">
              <w:rPr>
                <w:sz w:val="24"/>
              </w:rPr>
              <w:t>600309</w:t>
            </w:r>
          </w:p>
        </w:tc>
        <w:tc>
          <w:tcPr>
            <w:tcW w:w="0" w:type="auto"/>
            <w:vAlign w:val="center"/>
          </w:tcPr>
          <w:p w:rsidR="00CC2F48" w:rsidRPr="00B301AF" w:rsidRDefault="00422B48">
            <w:pPr>
              <w:jc w:val="center"/>
            </w:pPr>
            <w:r w:rsidRPr="00B301AF">
              <w:rPr>
                <w:sz w:val="24"/>
              </w:rPr>
              <w:t>万华化学</w:t>
            </w:r>
          </w:p>
        </w:tc>
        <w:tc>
          <w:tcPr>
            <w:tcW w:w="0" w:type="auto"/>
            <w:vAlign w:val="center"/>
          </w:tcPr>
          <w:p w:rsidR="00CC2F48" w:rsidRPr="00B301AF" w:rsidRDefault="00422B48">
            <w:pPr>
              <w:jc w:val="right"/>
            </w:pPr>
            <w:r w:rsidRPr="00B301AF">
              <w:rPr>
                <w:sz w:val="24"/>
              </w:rPr>
              <w:t>3,502,061</w:t>
            </w:r>
          </w:p>
        </w:tc>
        <w:tc>
          <w:tcPr>
            <w:tcW w:w="0" w:type="auto"/>
            <w:vAlign w:val="center"/>
          </w:tcPr>
          <w:p w:rsidR="00CC2F48" w:rsidRPr="00B301AF" w:rsidRDefault="00422B48">
            <w:pPr>
              <w:jc w:val="right"/>
            </w:pPr>
            <w:r w:rsidRPr="00B301AF">
              <w:rPr>
                <w:sz w:val="24"/>
              </w:rPr>
              <w:t>75,399,373.33</w:t>
            </w:r>
          </w:p>
        </w:tc>
        <w:tc>
          <w:tcPr>
            <w:tcW w:w="0" w:type="auto"/>
            <w:vAlign w:val="center"/>
          </w:tcPr>
          <w:p w:rsidR="00CC2F48" w:rsidRPr="00B301AF" w:rsidRDefault="00422B48">
            <w:pPr>
              <w:jc w:val="right"/>
            </w:pPr>
            <w:r w:rsidRPr="00B301AF">
              <w:rPr>
                <w:sz w:val="24"/>
              </w:rPr>
              <w:t>3.00</w:t>
            </w:r>
          </w:p>
        </w:tc>
      </w:tr>
      <w:tr w:rsidR="00B301AF" w:rsidRPr="00B301AF">
        <w:trPr>
          <w:jc w:val="center"/>
        </w:trPr>
        <w:tc>
          <w:tcPr>
            <w:tcW w:w="0" w:type="auto"/>
            <w:vAlign w:val="center"/>
          </w:tcPr>
          <w:p w:rsidR="00CC2F48" w:rsidRPr="00B301AF" w:rsidRDefault="00422B48">
            <w:pPr>
              <w:jc w:val="center"/>
            </w:pPr>
            <w:r w:rsidRPr="00B301AF">
              <w:rPr>
                <w:sz w:val="24"/>
              </w:rPr>
              <w:t>8</w:t>
            </w:r>
          </w:p>
        </w:tc>
        <w:tc>
          <w:tcPr>
            <w:tcW w:w="0" w:type="auto"/>
            <w:vAlign w:val="center"/>
          </w:tcPr>
          <w:p w:rsidR="00CC2F48" w:rsidRPr="00B301AF" w:rsidRDefault="00422B48">
            <w:pPr>
              <w:jc w:val="center"/>
            </w:pPr>
            <w:r w:rsidRPr="00B301AF">
              <w:rPr>
                <w:sz w:val="24"/>
              </w:rPr>
              <w:t>300115</w:t>
            </w:r>
          </w:p>
        </w:tc>
        <w:tc>
          <w:tcPr>
            <w:tcW w:w="0" w:type="auto"/>
            <w:vAlign w:val="center"/>
          </w:tcPr>
          <w:p w:rsidR="00CC2F48" w:rsidRPr="00B301AF" w:rsidRDefault="00422B48">
            <w:pPr>
              <w:jc w:val="center"/>
            </w:pPr>
            <w:r w:rsidRPr="00B301AF">
              <w:rPr>
                <w:sz w:val="24"/>
              </w:rPr>
              <w:t>长盈精密</w:t>
            </w:r>
          </w:p>
        </w:tc>
        <w:tc>
          <w:tcPr>
            <w:tcW w:w="0" w:type="auto"/>
            <w:vAlign w:val="center"/>
          </w:tcPr>
          <w:p w:rsidR="00CC2F48" w:rsidRPr="00B301AF" w:rsidRDefault="00422B48">
            <w:pPr>
              <w:jc w:val="right"/>
            </w:pPr>
            <w:r w:rsidRPr="00B301AF">
              <w:rPr>
                <w:sz w:val="24"/>
              </w:rPr>
              <w:t>2,751,840</w:t>
            </w:r>
          </w:p>
        </w:tc>
        <w:tc>
          <w:tcPr>
            <w:tcW w:w="0" w:type="auto"/>
            <w:vAlign w:val="center"/>
          </w:tcPr>
          <w:p w:rsidR="00CC2F48" w:rsidRPr="00B301AF" w:rsidRDefault="00422B48">
            <w:pPr>
              <w:jc w:val="right"/>
            </w:pPr>
            <w:r w:rsidRPr="00B301AF">
              <w:rPr>
                <w:sz w:val="24"/>
              </w:rPr>
              <w:t>71,712,950.40</w:t>
            </w:r>
          </w:p>
        </w:tc>
        <w:tc>
          <w:tcPr>
            <w:tcW w:w="0" w:type="auto"/>
            <w:vAlign w:val="center"/>
          </w:tcPr>
          <w:p w:rsidR="00CC2F48" w:rsidRPr="00B301AF" w:rsidRDefault="00422B48">
            <w:pPr>
              <w:jc w:val="right"/>
            </w:pPr>
            <w:r w:rsidRPr="00B301AF">
              <w:rPr>
                <w:sz w:val="24"/>
              </w:rPr>
              <w:t>2.86</w:t>
            </w:r>
          </w:p>
        </w:tc>
      </w:tr>
      <w:tr w:rsidR="00B301AF" w:rsidRPr="00B301AF">
        <w:trPr>
          <w:jc w:val="center"/>
        </w:trPr>
        <w:tc>
          <w:tcPr>
            <w:tcW w:w="0" w:type="auto"/>
            <w:vAlign w:val="center"/>
          </w:tcPr>
          <w:p w:rsidR="00CC2F48" w:rsidRPr="00B301AF" w:rsidRDefault="00422B48">
            <w:pPr>
              <w:jc w:val="center"/>
            </w:pPr>
            <w:r w:rsidRPr="00B301AF">
              <w:rPr>
                <w:sz w:val="24"/>
              </w:rPr>
              <w:t>9</w:t>
            </w:r>
          </w:p>
        </w:tc>
        <w:tc>
          <w:tcPr>
            <w:tcW w:w="0" w:type="auto"/>
            <w:vAlign w:val="center"/>
          </w:tcPr>
          <w:p w:rsidR="00CC2F48" w:rsidRPr="00B301AF" w:rsidRDefault="00422B48">
            <w:pPr>
              <w:jc w:val="center"/>
            </w:pPr>
            <w:r w:rsidRPr="00B301AF">
              <w:rPr>
                <w:sz w:val="24"/>
              </w:rPr>
              <w:t>002659</w:t>
            </w:r>
          </w:p>
        </w:tc>
        <w:tc>
          <w:tcPr>
            <w:tcW w:w="0" w:type="auto"/>
            <w:vAlign w:val="center"/>
          </w:tcPr>
          <w:p w:rsidR="00CC2F48" w:rsidRPr="00B301AF" w:rsidRDefault="00422B48">
            <w:pPr>
              <w:jc w:val="center"/>
            </w:pPr>
            <w:r w:rsidRPr="00B301AF">
              <w:rPr>
                <w:sz w:val="24"/>
              </w:rPr>
              <w:t>中泰桥梁</w:t>
            </w:r>
          </w:p>
        </w:tc>
        <w:tc>
          <w:tcPr>
            <w:tcW w:w="0" w:type="auto"/>
            <w:vAlign w:val="center"/>
          </w:tcPr>
          <w:p w:rsidR="00CC2F48" w:rsidRPr="00B301AF" w:rsidRDefault="00422B48">
            <w:pPr>
              <w:jc w:val="right"/>
            </w:pPr>
            <w:r w:rsidRPr="00B301AF">
              <w:rPr>
                <w:sz w:val="24"/>
              </w:rPr>
              <w:t>3,097,006</w:t>
            </w:r>
          </w:p>
        </w:tc>
        <w:tc>
          <w:tcPr>
            <w:tcW w:w="0" w:type="auto"/>
            <w:vAlign w:val="center"/>
          </w:tcPr>
          <w:p w:rsidR="00CC2F48" w:rsidRPr="00B301AF" w:rsidRDefault="00422B48">
            <w:pPr>
              <w:jc w:val="right"/>
            </w:pPr>
            <w:r w:rsidRPr="00B301AF">
              <w:rPr>
                <w:sz w:val="24"/>
              </w:rPr>
              <w:t>71,447,928.42</w:t>
            </w:r>
          </w:p>
        </w:tc>
        <w:tc>
          <w:tcPr>
            <w:tcW w:w="0" w:type="auto"/>
            <w:vAlign w:val="center"/>
          </w:tcPr>
          <w:p w:rsidR="00CC2F48" w:rsidRPr="00B301AF" w:rsidRDefault="00422B48">
            <w:pPr>
              <w:jc w:val="right"/>
            </w:pPr>
            <w:r w:rsidRPr="00B301AF">
              <w:rPr>
                <w:sz w:val="24"/>
              </w:rPr>
              <w:t>2.85</w:t>
            </w:r>
          </w:p>
        </w:tc>
      </w:tr>
      <w:tr w:rsidR="00B301AF" w:rsidRPr="00B301AF">
        <w:trPr>
          <w:jc w:val="center"/>
        </w:trPr>
        <w:tc>
          <w:tcPr>
            <w:tcW w:w="0" w:type="auto"/>
            <w:vAlign w:val="center"/>
          </w:tcPr>
          <w:p w:rsidR="00CC2F48" w:rsidRPr="00B301AF" w:rsidRDefault="00422B48">
            <w:pPr>
              <w:jc w:val="center"/>
            </w:pPr>
            <w:r w:rsidRPr="00B301AF">
              <w:rPr>
                <w:sz w:val="24"/>
              </w:rPr>
              <w:t>10</w:t>
            </w:r>
          </w:p>
        </w:tc>
        <w:tc>
          <w:tcPr>
            <w:tcW w:w="0" w:type="auto"/>
            <w:vAlign w:val="center"/>
          </w:tcPr>
          <w:p w:rsidR="00CC2F48" w:rsidRPr="00B301AF" w:rsidRDefault="00422B48">
            <w:pPr>
              <w:jc w:val="center"/>
            </w:pPr>
            <w:r w:rsidRPr="00B301AF">
              <w:rPr>
                <w:sz w:val="24"/>
              </w:rPr>
              <w:t>600028</w:t>
            </w:r>
          </w:p>
        </w:tc>
        <w:tc>
          <w:tcPr>
            <w:tcW w:w="0" w:type="auto"/>
            <w:vAlign w:val="center"/>
          </w:tcPr>
          <w:p w:rsidR="00CC2F48" w:rsidRPr="00B301AF" w:rsidRDefault="00422B48">
            <w:pPr>
              <w:jc w:val="center"/>
            </w:pPr>
            <w:r w:rsidRPr="00B301AF">
              <w:rPr>
                <w:sz w:val="24"/>
              </w:rPr>
              <w:t>中国石化</w:t>
            </w:r>
          </w:p>
        </w:tc>
        <w:tc>
          <w:tcPr>
            <w:tcW w:w="0" w:type="auto"/>
            <w:vAlign w:val="center"/>
          </w:tcPr>
          <w:p w:rsidR="00CC2F48" w:rsidRPr="00B301AF" w:rsidRDefault="00422B48">
            <w:pPr>
              <w:jc w:val="right"/>
            </w:pPr>
            <w:r w:rsidRPr="00B301AF">
              <w:rPr>
                <w:sz w:val="24"/>
              </w:rPr>
              <w:t>13,000,000</w:t>
            </w:r>
          </w:p>
        </w:tc>
        <w:tc>
          <w:tcPr>
            <w:tcW w:w="0" w:type="auto"/>
            <w:vAlign w:val="center"/>
          </w:tcPr>
          <w:p w:rsidR="00CC2F48" w:rsidRPr="00B301AF" w:rsidRDefault="00422B48">
            <w:pPr>
              <w:jc w:val="right"/>
            </w:pPr>
            <w:r w:rsidRPr="00B301AF">
              <w:rPr>
                <w:sz w:val="24"/>
              </w:rPr>
              <w:t>70,330,000.00</w:t>
            </w:r>
          </w:p>
        </w:tc>
        <w:tc>
          <w:tcPr>
            <w:tcW w:w="0" w:type="auto"/>
            <w:vAlign w:val="center"/>
          </w:tcPr>
          <w:p w:rsidR="00CC2F48" w:rsidRPr="00B301AF" w:rsidRDefault="00422B48">
            <w:pPr>
              <w:jc w:val="right"/>
            </w:pPr>
            <w:r w:rsidRPr="00B301AF">
              <w:rPr>
                <w:sz w:val="24"/>
              </w:rPr>
              <w:t>2.80</w:t>
            </w:r>
          </w:p>
        </w:tc>
      </w:tr>
    </w:tbl>
    <w:p w:rsidR="001A59F9" w:rsidRPr="00B301AF" w:rsidRDefault="001A59F9" w:rsidP="00016A50">
      <w:pPr>
        <w:tabs>
          <w:tab w:val="left" w:pos="426"/>
        </w:tabs>
        <w:spacing w:line="360" w:lineRule="auto"/>
        <w:jc w:val="left"/>
        <w:rPr>
          <w:kern w:val="0"/>
          <w:sz w:val="24"/>
        </w:rPr>
      </w:pPr>
      <w:r w:rsidRPr="00B301AF">
        <w:rPr>
          <w:kern w:val="0"/>
          <w:sz w:val="24"/>
        </w:rPr>
        <w:t>注：投资者欲了解本报告期末基金投资的所有股票明细，应阅读登载于基金管理人网站的年度报告正文。</w:t>
      </w:r>
    </w:p>
    <w:p w:rsidR="00A20DFB" w:rsidRPr="00B301AF"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B301AF" w:rsidRDefault="001A59F9" w:rsidP="00245C29">
      <w:pPr>
        <w:pStyle w:val="20"/>
        <w:spacing w:before="29" w:after="0" w:line="288" w:lineRule="auto"/>
        <w:rPr>
          <w:rFonts w:ascii="Times New Roman" w:hAnsi="Times New Roman"/>
          <w:kern w:val="0"/>
          <w:szCs w:val="24"/>
        </w:rPr>
      </w:pPr>
      <w:bookmarkStart w:id="67" w:name="_Toc361324882"/>
      <w:r w:rsidRPr="00B301AF">
        <w:rPr>
          <w:rFonts w:ascii="Times New Roman" w:hAnsi="Times New Roman"/>
          <w:kern w:val="0"/>
          <w:szCs w:val="24"/>
        </w:rPr>
        <w:t>8.4</w:t>
      </w:r>
      <w:bookmarkStart w:id="68" w:name="_Toc234814103"/>
      <w:r w:rsidR="00024200" w:rsidRPr="00B301AF">
        <w:rPr>
          <w:rFonts w:ascii="Times New Roman" w:hAnsi="Times New Roman" w:hint="eastAsia"/>
          <w:kern w:val="0"/>
          <w:szCs w:val="24"/>
        </w:rPr>
        <w:t xml:space="preserve"> </w:t>
      </w:r>
      <w:r w:rsidRPr="00B301AF">
        <w:rPr>
          <w:rFonts w:ascii="Times New Roman" w:hAnsi="Times New Roman" w:hint="eastAsia"/>
          <w:kern w:val="0"/>
          <w:szCs w:val="24"/>
        </w:rPr>
        <w:t>报告期内股票投资组合的重大变动</w:t>
      </w:r>
      <w:bookmarkEnd w:id="67"/>
      <w:bookmarkEnd w:id="68"/>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8.4.1</w:t>
      </w:r>
      <w:r w:rsidR="00024200" w:rsidRPr="00B301AF">
        <w:rPr>
          <w:rFonts w:ascii="Times New Roman" w:hAnsi="Times New Roman" w:hint="eastAsia"/>
          <w:kern w:val="0"/>
          <w:szCs w:val="24"/>
        </w:rPr>
        <w:t xml:space="preserve"> </w:t>
      </w:r>
      <w:r w:rsidRPr="00B301AF">
        <w:rPr>
          <w:rFonts w:ascii="Times New Roman" w:hAnsi="Times New Roman" w:hint="eastAsia"/>
          <w:kern w:val="0"/>
          <w:szCs w:val="24"/>
        </w:rPr>
        <w:t>累计买入金额超出</w:t>
      </w:r>
      <w:r w:rsidR="006A7E68" w:rsidRPr="00B301AF">
        <w:rPr>
          <w:rFonts w:ascii="Times New Roman" w:hAnsi="Times New Roman" w:hint="eastAsia"/>
          <w:kern w:val="0"/>
          <w:szCs w:val="24"/>
        </w:rPr>
        <w:t>期初</w:t>
      </w:r>
      <w:r w:rsidRPr="00B301AF">
        <w:rPr>
          <w:rFonts w:ascii="Times New Roman" w:hAnsi="Times New Roman" w:hint="eastAsia"/>
          <w:kern w:val="0"/>
          <w:szCs w:val="24"/>
        </w:rPr>
        <w:t>基金资产净值</w:t>
      </w:r>
      <w:r w:rsidR="006073BA" w:rsidRPr="00B301AF">
        <w:rPr>
          <w:rFonts w:ascii="Times New Roman" w:hAnsi="Times New Roman"/>
          <w:kern w:val="0"/>
          <w:szCs w:val="24"/>
        </w:rPr>
        <w:t>2</w:t>
      </w:r>
      <w:r w:rsidR="006073BA" w:rsidRPr="00B301AF">
        <w:rPr>
          <w:rFonts w:ascii="Times New Roman" w:hAnsi="Times New Roman"/>
          <w:kern w:val="0"/>
          <w:szCs w:val="24"/>
        </w:rPr>
        <w:t>％</w:t>
      </w:r>
      <w:r w:rsidRPr="00B301AF">
        <w:rPr>
          <w:rFonts w:ascii="Times New Roman" w:hAnsi="Times New Roman" w:hint="eastAsia"/>
          <w:kern w:val="0"/>
          <w:szCs w:val="24"/>
        </w:rPr>
        <w:t>或前</w:t>
      </w:r>
      <w:r w:rsidRPr="00B301AF">
        <w:rPr>
          <w:rFonts w:ascii="Times New Roman" w:hAnsi="Times New Roman"/>
          <w:kern w:val="0"/>
          <w:szCs w:val="24"/>
        </w:rPr>
        <w:t>20</w:t>
      </w:r>
      <w:r w:rsidRPr="00B301AF">
        <w:rPr>
          <w:rFonts w:ascii="Times New Roman" w:hAnsi="Times New Roman" w:hint="eastAsia"/>
          <w:kern w:val="0"/>
          <w:szCs w:val="24"/>
        </w:rPr>
        <w:t>名的股票明细</w:t>
      </w:r>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B301AF" w:rsidRPr="00B301AF" w:rsidTr="006D141C">
        <w:tc>
          <w:tcPr>
            <w:tcW w:w="870" w:type="dxa"/>
            <w:vAlign w:val="center"/>
          </w:tcPr>
          <w:p w:rsidR="001A59F9" w:rsidRPr="00B301AF" w:rsidRDefault="001A59F9" w:rsidP="00C234F0">
            <w:pPr>
              <w:spacing w:before="29" w:line="288" w:lineRule="auto"/>
              <w:jc w:val="center"/>
              <w:rPr>
                <w:sz w:val="24"/>
              </w:rPr>
            </w:pPr>
            <w:r w:rsidRPr="00B301AF">
              <w:rPr>
                <w:rFonts w:hint="eastAsia"/>
                <w:sz w:val="24"/>
              </w:rPr>
              <w:t>序号</w:t>
            </w:r>
          </w:p>
        </w:tc>
        <w:tc>
          <w:tcPr>
            <w:tcW w:w="1650" w:type="dxa"/>
            <w:vAlign w:val="center"/>
          </w:tcPr>
          <w:p w:rsidR="001A59F9" w:rsidRPr="00B301AF" w:rsidRDefault="001A59F9" w:rsidP="00C234F0">
            <w:pPr>
              <w:spacing w:before="29" w:line="288" w:lineRule="auto"/>
              <w:jc w:val="center"/>
              <w:rPr>
                <w:sz w:val="24"/>
              </w:rPr>
            </w:pPr>
            <w:r w:rsidRPr="00B301AF">
              <w:rPr>
                <w:rFonts w:hint="eastAsia"/>
                <w:sz w:val="24"/>
              </w:rPr>
              <w:t>股票代码</w:t>
            </w:r>
          </w:p>
        </w:tc>
        <w:tc>
          <w:tcPr>
            <w:tcW w:w="1980" w:type="dxa"/>
            <w:vAlign w:val="center"/>
          </w:tcPr>
          <w:p w:rsidR="001A59F9" w:rsidRPr="00B301AF" w:rsidRDefault="001A59F9" w:rsidP="00C234F0">
            <w:pPr>
              <w:spacing w:before="29" w:line="288" w:lineRule="auto"/>
              <w:jc w:val="center"/>
              <w:rPr>
                <w:sz w:val="24"/>
              </w:rPr>
            </w:pPr>
            <w:r w:rsidRPr="00B301AF">
              <w:rPr>
                <w:rFonts w:hint="eastAsia"/>
                <w:sz w:val="24"/>
              </w:rPr>
              <w:t>股票名称</w:t>
            </w:r>
          </w:p>
        </w:tc>
        <w:tc>
          <w:tcPr>
            <w:tcW w:w="2880" w:type="dxa"/>
            <w:vAlign w:val="center"/>
          </w:tcPr>
          <w:p w:rsidR="001A59F9" w:rsidRPr="00B301AF" w:rsidRDefault="001A59F9" w:rsidP="00C234F0">
            <w:pPr>
              <w:spacing w:before="29" w:line="288" w:lineRule="auto"/>
              <w:jc w:val="center"/>
              <w:rPr>
                <w:sz w:val="24"/>
              </w:rPr>
            </w:pPr>
            <w:r w:rsidRPr="00B301AF">
              <w:rPr>
                <w:rFonts w:hint="eastAsia"/>
                <w:sz w:val="24"/>
              </w:rPr>
              <w:t>本期累计买入金额</w:t>
            </w:r>
          </w:p>
        </w:tc>
        <w:tc>
          <w:tcPr>
            <w:tcW w:w="1620" w:type="dxa"/>
            <w:vAlign w:val="center"/>
          </w:tcPr>
          <w:p w:rsidR="001A59F9" w:rsidRPr="00B301AF" w:rsidRDefault="001A59F9" w:rsidP="00C234F0">
            <w:pPr>
              <w:spacing w:before="29" w:line="288" w:lineRule="auto"/>
              <w:jc w:val="center"/>
              <w:rPr>
                <w:sz w:val="24"/>
              </w:rPr>
            </w:pPr>
            <w:r w:rsidRPr="00B301AF">
              <w:rPr>
                <w:rFonts w:hint="eastAsia"/>
                <w:sz w:val="24"/>
              </w:rPr>
              <w:t>占</w:t>
            </w:r>
            <w:r w:rsidR="006A7E68" w:rsidRPr="00B301AF">
              <w:rPr>
                <w:rFonts w:hint="eastAsia"/>
                <w:sz w:val="24"/>
              </w:rPr>
              <w:t>期初</w:t>
            </w:r>
            <w:r w:rsidRPr="00B301AF">
              <w:rPr>
                <w:rFonts w:hint="eastAsia"/>
                <w:sz w:val="24"/>
              </w:rPr>
              <w:t>基金资产净值比例（％）</w:t>
            </w:r>
          </w:p>
        </w:tc>
      </w:tr>
      <w:tr w:rsidR="00B301AF" w:rsidRPr="00B301AF">
        <w:tc>
          <w:tcPr>
            <w:tcW w:w="0" w:type="auto"/>
            <w:vAlign w:val="center"/>
          </w:tcPr>
          <w:p w:rsidR="00CC2F48" w:rsidRPr="00B301AF" w:rsidRDefault="00422B48">
            <w:pPr>
              <w:jc w:val="center"/>
            </w:pPr>
            <w:r w:rsidRPr="00B301AF">
              <w:rPr>
                <w:sz w:val="24"/>
              </w:rPr>
              <w:t>1</w:t>
            </w:r>
          </w:p>
        </w:tc>
        <w:tc>
          <w:tcPr>
            <w:tcW w:w="0" w:type="auto"/>
            <w:vAlign w:val="center"/>
          </w:tcPr>
          <w:p w:rsidR="00CC2F48" w:rsidRPr="00B301AF" w:rsidRDefault="00422B48">
            <w:pPr>
              <w:jc w:val="center"/>
            </w:pPr>
            <w:r w:rsidRPr="00B301AF">
              <w:rPr>
                <w:sz w:val="24"/>
              </w:rPr>
              <w:t>000983</w:t>
            </w:r>
          </w:p>
        </w:tc>
        <w:tc>
          <w:tcPr>
            <w:tcW w:w="0" w:type="auto"/>
            <w:vAlign w:val="center"/>
          </w:tcPr>
          <w:p w:rsidR="00CC2F48" w:rsidRPr="00B301AF" w:rsidRDefault="00422B48">
            <w:pPr>
              <w:jc w:val="center"/>
            </w:pPr>
            <w:r w:rsidRPr="00B301AF">
              <w:rPr>
                <w:sz w:val="24"/>
              </w:rPr>
              <w:t>西山煤电</w:t>
            </w:r>
          </w:p>
        </w:tc>
        <w:tc>
          <w:tcPr>
            <w:tcW w:w="0" w:type="auto"/>
            <w:vAlign w:val="center"/>
          </w:tcPr>
          <w:p w:rsidR="00CC2F48" w:rsidRPr="00B301AF" w:rsidRDefault="00422B48">
            <w:pPr>
              <w:jc w:val="right"/>
            </w:pPr>
            <w:r w:rsidRPr="00B301AF">
              <w:rPr>
                <w:sz w:val="24"/>
              </w:rPr>
              <w:t>224,898,345.05</w:t>
            </w:r>
          </w:p>
        </w:tc>
        <w:tc>
          <w:tcPr>
            <w:tcW w:w="0" w:type="auto"/>
            <w:vAlign w:val="center"/>
          </w:tcPr>
          <w:p w:rsidR="00CC2F48" w:rsidRPr="00B301AF" w:rsidRDefault="00422B48">
            <w:pPr>
              <w:jc w:val="right"/>
            </w:pPr>
            <w:r w:rsidRPr="00B301AF">
              <w:rPr>
                <w:sz w:val="24"/>
              </w:rPr>
              <w:t>7.16</w:t>
            </w:r>
          </w:p>
        </w:tc>
      </w:tr>
      <w:tr w:rsidR="00B301AF" w:rsidRPr="00B301AF">
        <w:tc>
          <w:tcPr>
            <w:tcW w:w="0" w:type="auto"/>
            <w:vAlign w:val="center"/>
          </w:tcPr>
          <w:p w:rsidR="00CC2F48" w:rsidRPr="00B301AF" w:rsidRDefault="00422B48">
            <w:pPr>
              <w:jc w:val="center"/>
            </w:pPr>
            <w:r w:rsidRPr="00B301AF">
              <w:rPr>
                <w:sz w:val="24"/>
              </w:rPr>
              <w:t>2</w:t>
            </w:r>
          </w:p>
        </w:tc>
        <w:tc>
          <w:tcPr>
            <w:tcW w:w="0" w:type="auto"/>
            <w:vAlign w:val="center"/>
          </w:tcPr>
          <w:p w:rsidR="00CC2F48" w:rsidRPr="00B301AF" w:rsidRDefault="00422B48">
            <w:pPr>
              <w:jc w:val="center"/>
            </w:pPr>
            <w:r w:rsidRPr="00B301AF">
              <w:rPr>
                <w:sz w:val="24"/>
              </w:rPr>
              <w:t>600028</w:t>
            </w:r>
          </w:p>
        </w:tc>
        <w:tc>
          <w:tcPr>
            <w:tcW w:w="0" w:type="auto"/>
            <w:vAlign w:val="center"/>
          </w:tcPr>
          <w:p w:rsidR="00CC2F48" w:rsidRPr="00B301AF" w:rsidRDefault="00422B48">
            <w:pPr>
              <w:jc w:val="center"/>
            </w:pPr>
            <w:r w:rsidRPr="00B301AF">
              <w:rPr>
                <w:sz w:val="24"/>
              </w:rPr>
              <w:t>中国石化</w:t>
            </w:r>
          </w:p>
        </w:tc>
        <w:tc>
          <w:tcPr>
            <w:tcW w:w="0" w:type="auto"/>
            <w:vAlign w:val="center"/>
          </w:tcPr>
          <w:p w:rsidR="00CC2F48" w:rsidRPr="00B301AF" w:rsidRDefault="00422B48">
            <w:pPr>
              <w:jc w:val="right"/>
            </w:pPr>
            <w:r w:rsidRPr="00B301AF">
              <w:rPr>
                <w:sz w:val="24"/>
              </w:rPr>
              <w:t>189,113,442.28</w:t>
            </w:r>
          </w:p>
        </w:tc>
        <w:tc>
          <w:tcPr>
            <w:tcW w:w="0" w:type="auto"/>
            <w:vAlign w:val="center"/>
          </w:tcPr>
          <w:p w:rsidR="00CC2F48" w:rsidRPr="00B301AF" w:rsidRDefault="00422B48">
            <w:pPr>
              <w:jc w:val="right"/>
            </w:pPr>
            <w:r w:rsidRPr="00B301AF">
              <w:rPr>
                <w:sz w:val="24"/>
              </w:rPr>
              <w:t>6.02</w:t>
            </w:r>
          </w:p>
        </w:tc>
      </w:tr>
      <w:tr w:rsidR="00B301AF" w:rsidRPr="00B301AF">
        <w:tc>
          <w:tcPr>
            <w:tcW w:w="0" w:type="auto"/>
            <w:vAlign w:val="center"/>
          </w:tcPr>
          <w:p w:rsidR="00CC2F48" w:rsidRPr="00B301AF" w:rsidRDefault="00422B48">
            <w:pPr>
              <w:jc w:val="center"/>
            </w:pPr>
            <w:r w:rsidRPr="00B301AF">
              <w:rPr>
                <w:sz w:val="24"/>
              </w:rPr>
              <w:t>3</w:t>
            </w:r>
          </w:p>
        </w:tc>
        <w:tc>
          <w:tcPr>
            <w:tcW w:w="0" w:type="auto"/>
            <w:vAlign w:val="center"/>
          </w:tcPr>
          <w:p w:rsidR="00CC2F48" w:rsidRPr="00B301AF" w:rsidRDefault="00422B48">
            <w:pPr>
              <w:jc w:val="center"/>
            </w:pPr>
            <w:r w:rsidRPr="00B301AF">
              <w:rPr>
                <w:sz w:val="24"/>
              </w:rPr>
              <w:t>601699</w:t>
            </w:r>
          </w:p>
        </w:tc>
        <w:tc>
          <w:tcPr>
            <w:tcW w:w="0" w:type="auto"/>
            <w:vAlign w:val="center"/>
          </w:tcPr>
          <w:p w:rsidR="00CC2F48" w:rsidRPr="00B301AF" w:rsidRDefault="00422B48">
            <w:pPr>
              <w:jc w:val="center"/>
            </w:pPr>
            <w:r w:rsidRPr="00B301AF">
              <w:rPr>
                <w:sz w:val="24"/>
              </w:rPr>
              <w:t>潞安环能</w:t>
            </w:r>
          </w:p>
        </w:tc>
        <w:tc>
          <w:tcPr>
            <w:tcW w:w="0" w:type="auto"/>
            <w:vAlign w:val="center"/>
          </w:tcPr>
          <w:p w:rsidR="00CC2F48" w:rsidRPr="00B301AF" w:rsidRDefault="00422B48">
            <w:pPr>
              <w:jc w:val="right"/>
            </w:pPr>
            <w:r w:rsidRPr="00B301AF">
              <w:rPr>
                <w:sz w:val="24"/>
              </w:rPr>
              <w:t>156,841,281.11</w:t>
            </w:r>
          </w:p>
        </w:tc>
        <w:tc>
          <w:tcPr>
            <w:tcW w:w="0" w:type="auto"/>
            <w:vAlign w:val="center"/>
          </w:tcPr>
          <w:p w:rsidR="00CC2F48" w:rsidRPr="00B301AF" w:rsidRDefault="00422B48">
            <w:pPr>
              <w:jc w:val="right"/>
            </w:pPr>
            <w:r w:rsidRPr="00B301AF">
              <w:rPr>
                <w:sz w:val="24"/>
              </w:rPr>
              <w:t>4.99</w:t>
            </w:r>
          </w:p>
        </w:tc>
      </w:tr>
      <w:tr w:rsidR="00B301AF" w:rsidRPr="00B301AF">
        <w:tc>
          <w:tcPr>
            <w:tcW w:w="0" w:type="auto"/>
            <w:vAlign w:val="center"/>
          </w:tcPr>
          <w:p w:rsidR="00CC2F48" w:rsidRPr="00B301AF" w:rsidRDefault="00422B48">
            <w:pPr>
              <w:jc w:val="center"/>
            </w:pPr>
            <w:r w:rsidRPr="00B301AF">
              <w:rPr>
                <w:sz w:val="24"/>
              </w:rPr>
              <w:t>4</w:t>
            </w:r>
          </w:p>
        </w:tc>
        <w:tc>
          <w:tcPr>
            <w:tcW w:w="0" w:type="auto"/>
            <w:vAlign w:val="center"/>
          </w:tcPr>
          <w:p w:rsidR="00CC2F48" w:rsidRPr="00B301AF" w:rsidRDefault="00422B48">
            <w:pPr>
              <w:jc w:val="center"/>
            </w:pPr>
            <w:r w:rsidRPr="00B301AF">
              <w:rPr>
                <w:sz w:val="24"/>
              </w:rPr>
              <w:t>600395</w:t>
            </w:r>
          </w:p>
        </w:tc>
        <w:tc>
          <w:tcPr>
            <w:tcW w:w="0" w:type="auto"/>
            <w:vAlign w:val="center"/>
          </w:tcPr>
          <w:p w:rsidR="00CC2F48" w:rsidRPr="00B301AF" w:rsidRDefault="00422B48">
            <w:pPr>
              <w:jc w:val="center"/>
            </w:pPr>
            <w:r w:rsidRPr="00B301AF">
              <w:rPr>
                <w:sz w:val="24"/>
              </w:rPr>
              <w:t>盘江股份</w:t>
            </w:r>
          </w:p>
        </w:tc>
        <w:tc>
          <w:tcPr>
            <w:tcW w:w="0" w:type="auto"/>
            <w:vAlign w:val="center"/>
          </w:tcPr>
          <w:p w:rsidR="00CC2F48" w:rsidRPr="00B301AF" w:rsidRDefault="00422B48">
            <w:pPr>
              <w:jc w:val="right"/>
            </w:pPr>
            <w:r w:rsidRPr="00B301AF">
              <w:rPr>
                <w:sz w:val="24"/>
              </w:rPr>
              <w:t>138,536,860.64</w:t>
            </w:r>
          </w:p>
        </w:tc>
        <w:tc>
          <w:tcPr>
            <w:tcW w:w="0" w:type="auto"/>
            <w:vAlign w:val="center"/>
          </w:tcPr>
          <w:p w:rsidR="00CC2F48" w:rsidRPr="00B301AF" w:rsidRDefault="00422B48">
            <w:pPr>
              <w:jc w:val="right"/>
            </w:pPr>
            <w:r w:rsidRPr="00B301AF">
              <w:rPr>
                <w:sz w:val="24"/>
              </w:rPr>
              <w:t>4.41</w:t>
            </w:r>
          </w:p>
        </w:tc>
      </w:tr>
      <w:tr w:rsidR="00B301AF" w:rsidRPr="00B301AF">
        <w:tc>
          <w:tcPr>
            <w:tcW w:w="0" w:type="auto"/>
            <w:vAlign w:val="center"/>
          </w:tcPr>
          <w:p w:rsidR="00CC2F48" w:rsidRPr="00B301AF" w:rsidRDefault="00422B48">
            <w:pPr>
              <w:jc w:val="center"/>
            </w:pPr>
            <w:r w:rsidRPr="00B301AF">
              <w:rPr>
                <w:sz w:val="24"/>
              </w:rPr>
              <w:t>5</w:t>
            </w:r>
          </w:p>
        </w:tc>
        <w:tc>
          <w:tcPr>
            <w:tcW w:w="0" w:type="auto"/>
            <w:vAlign w:val="center"/>
          </w:tcPr>
          <w:p w:rsidR="00CC2F48" w:rsidRPr="00B301AF" w:rsidRDefault="00422B48">
            <w:pPr>
              <w:jc w:val="center"/>
            </w:pPr>
            <w:r w:rsidRPr="00B301AF">
              <w:rPr>
                <w:sz w:val="24"/>
              </w:rPr>
              <w:t>600967</w:t>
            </w:r>
          </w:p>
        </w:tc>
        <w:tc>
          <w:tcPr>
            <w:tcW w:w="0" w:type="auto"/>
            <w:vAlign w:val="center"/>
          </w:tcPr>
          <w:p w:rsidR="00CC2F48" w:rsidRPr="00B301AF" w:rsidRDefault="00422B48">
            <w:pPr>
              <w:jc w:val="center"/>
            </w:pPr>
            <w:r w:rsidRPr="00B301AF">
              <w:rPr>
                <w:sz w:val="24"/>
              </w:rPr>
              <w:t>北方创业</w:t>
            </w:r>
          </w:p>
        </w:tc>
        <w:tc>
          <w:tcPr>
            <w:tcW w:w="0" w:type="auto"/>
            <w:vAlign w:val="center"/>
          </w:tcPr>
          <w:p w:rsidR="00CC2F48" w:rsidRPr="00B301AF" w:rsidRDefault="00422B48">
            <w:pPr>
              <w:jc w:val="right"/>
            </w:pPr>
            <w:r w:rsidRPr="00B301AF">
              <w:rPr>
                <w:sz w:val="24"/>
              </w:rPr>
              <w:t>135,137,584.85</w:t>
            </w:r>
          </w:p>
        </w:tc>
        <w:tc>
          <w:tcPr>
            <w:tcW w:w="0" w:type="auto"/>
            <w:vAlign w:val="center"/>
          </w:tcPr>
          <w:p w:rsidR="00CC2F48" w:rsidRPr="00B301AF" w:rsidRDefault="00422B48">
            <w:pPr>
              <w:jc w:val="right"/>
            </w:pPr>
            <w:r w:rsidRPr="00B301AF">
              <w:rPr>
                <w:sz w:val="24"/>
              </w:rPr>
              <w:t>4.30</w:t>
            </w:r>
          </w:p>
        </w:tc>
      </w:tr>
      <w:tr w:rsidR="00B301AF" w:rsidRPr="00B301AF">
        <w:tc>
          <w:tcPr>
            <w:tcW w:w="0" w:type="auto"/>
            <w:vAlign w:val="center"/>
          </w:tcPr>
          <w:p w:rsidR="00CC2F48" w:rsidRPr="00B301AF" w:rsidRDefault="00422B48">
            <w:pPr>
              <w:jc w:val="center"/>
            </w:pPr>
            <w:r w:rsidRPr="00B301AF">
              <w:rPr>
                <w:sz w:val="24"/>
              </w:rPr>
              <w:t>6</w:t>
            </w:r>
          </w:p>
        </w:tc>
        <w:tc>
          <w:tcPr>
            <w:tcW w:w="0" w:type="auto"/>
            <w:vAlign w:val="center"/>
          </w:tcPr>
          <w:p w:rsidR="00CC2F48" w:rsidRPr="00B301AF" w:rsidRDefault="00422B48">
            <w:pPr>
              <w:jc w:val="center"/>
            </w:pPr>
            <w:r w:rsidRPr="00B301AF">
              <w:rPr>
                <w:sz w:val="24"/>
              </w:rPr>
              <w:t>600348</w:t>
            </w:r>
          </w:p>
        </w:tc>
        <w:tc>
          <w:tcPr>
            <w:tcW w:w="0" w:type="auto"/>
            <w:vAlign w:val="center"/>
          </w:tcPr>
          <w:p w:rsidR="00CC2F48" w:rsidRPr="00B301AF" w:rsidRDefault="00422B48">
            <w:pPr>
              <w:jc w:val="center"/>
            </w:pPr>
            <w:r w:rsidRPr="00B301AF">
              <w:rPr>
                <w:sz w:val="24"/>
              </w:rPr>
              <w:t>阳泉煤业</w:t>
            </w:r>
          </w:p>
        </w:tc>
        <w:tc>
          <w:tcPr>
            <w:tcW w:w="0" w:type="auto"/>
            <w:vAlign w:val="center"/>
          </w:tcPr>
          <w:p w:rsidR="00CC2F48" w:rsidRPr="00B301AF" w:rsidRDefault="00422B48">
            <w:pPr>
              <w:jc w:val="right"/>
            </w:pPr>
            <w:r w:rsidRPr="00B301AF">
              <w:rPr>
                <w:sz w:val="24"/>
              </w:rPr>
              <w:t>129,518,518.38</w:t>
            </w:r>
          </w:p>
        </w:tc>
        <w:tc>
          <w:tcPr>
            <w:tcW w:w="0" w:type="auto"/>
            <w:vAlign w:val="center"/>
          </w:tcPr>
          <w:p w:rsidR="00CC2F48" w:rsidRPr="00B301AF" w:rsidRDefault="00422B48">
            <w:pPr>
              <w:jc w:val="right"/>
            </w:pPr>
            <w:r w:rsidRPr="00B301AF">
              <w:rPr>
                <w:sz w:val="24"/>
              </w:rPr>
              <w:t>4.12</w:t>
            </w:r>
          </w:p>
        </w:tc>
      </w:tr>
      <w:tr w:rsidR="00B301AF" w:rsidRPr="00B301AF">
        <w:tc>
          <w:tcPr>
            <w:tcW w:w="0" w:type="auto"/>
            <w:vAlign w:val="center"/>
          </w:tcPr>
          <w:p w:rsidR="00CC2F48" w:rsidRPr="00B301AF" w:rsidRDefault="00422B48">
            <w:pPr>
              <w:jc w:val="center"/>
            </w:pPr>
            <w:r w:rsidRPr="00B301AF">
              <w:rPr>
                <w:sz w:val="24"/>
              </w:rPr>
              <w:t>7</w:t>
            </w:r>
          </w:p>
        </w:tc>
        <w:tc>
          <w:tcPr>
            <w:tcW w:w="0" w:type="auto"/>
            <w:vAlign w:val="center"/>
          </w:tcPr>
          <w:p w:rsidR="00CC2F48" w:rsidRPr="00B301AF" w:rsidRDefault="00422B48">
            <w:pPr>
              <w:jc w:val="center"/>
            </w:pPr>
            <w:r w:rsidRPr="00B301AF">
              <w:rPr>
                <w:sz w:val="24"/>
              </w:rPr>
              <w:t>002597</w:t>
            </w:r>
          </w:p>
        </w:tc>
        <w:tc>
          <w:tcPr>
            <w:tcW w:w="0" w:type="auto"/>
            <w:vAlign w:val="center"/>
          </w:tcPr>
          <w:p w:rsidR="00CC2F48" w:rsidRPr="00B301AF" w:rsidRDefault="00422B48">
            <w:pPr>
              <w:jc w:val="center"/>
            </w:pPr>
            <w:r w:rsidRPr="00B301AF">
              <w:rPr>
                <w:sz w:val="24"/>
              </w:rPr>
              <w:t>金禾实业</w:t>
            </w:r>
          </w:p>
        </w:tc>
        <w:tc>
          <w:tcPr>
            <w:tcW w:w="0" w:type="auto"/>
            <w:vAlign w:val="center"/>
          </w:tcPr>
          <w:p w:rsidR="00CC2F48" w:rsidRPr="00B301AF" w:rsidRDefault="00422B48">
            <w:pPr>
              <w:jc w:val="right"/>
            </w:pPr>
            <w:r w:rsidRPr="00B301AF">
              <w:rPr>
                <w:sz w:val="24"/>
              </w:rPr>
              <w:t>124,330,937.12</w:t>
            </w:r>
          </w:p>
        </w:tc>
        <w:tc>
          <w:tcPr>
            <w:tcW w:w="0" w:type="auto"/>
            <w:vAlign w:val="center"/>
          </w:tcPr>
          <w:p w:rsidR="00CC2F48" w:rsidRPr="00B301AF" w:rsidRDefault="00422B48">
            <w:pPr>
              <w:jc w:val="right"/>
            </w:pPr>
            <w:r w:rsidRPr="00B301AF">
              <w:rPr>
                <w:sz w:val="24"/>
              </w:rPr>
              <w:t>3.96</w:t>
            </w:r>
          </w:p>
        </w:tc>
      </w:tr>
      <w:tr w:rsidR="00B301AF" w:rsidRPr="00B301AF">
        <w:tc>
          <w:tcPr>
            <w:tcW w:w="0" w:type="auto"/>
            <w:vAlign w:val="center"/>
          </w:tcPr>
          <w:p w:rsidR="00CC2F48" w:rsidRPr="00B301AF" w:rsidRDefault="00422B48">
            <w:pPr>
              <w:jc w:val="center"/>
            </w:pPr>
            <w:r w:rsidRPr="00B301AF">
              <w:rPr>
                <w:sz w:val="24"/>
              </w:rPr>
              <w:t>8</w:t>
            </w:r>
          </w:p>
        </w:tc>
        <w:tc>
          <w:tcPr>
            <w:tcW w:w="0" w:type="auto"/>
            <w:vAlign w:val="center"/>
          </w:tcPr>
          <w:p w:rsidR="00CC2F48" w:rsidRPr="00B301AF" w:rsidRDefault="00422B48">
            <w:pPr>
              <w:jc w:val="center"/>
            </w:pPr>
            <w:r w:rsidRPr="00B301AF">
              <w:rPr>
                <w:sz w:val="24"/>
              </w:rPr>
              <w:t>600325</w:t>
            </w:r>
          </w:p>
        </w:tc>
        <w:tc>
          <w:tcPr>
            <w:tcW w:w="0" w:type="auto"/>
            <w:vAlign w:val="center"/>
          </w:tcPr>
          <w:p w:rsidR="00CC2F48" w:rsidRPr="00B301AF" w:rsidRDefault="00422B48">
            <w:pPr>
              <w:jc w:val="center"/>
            </w:pPr>
            <w:r w:rsidRPr="00B301AF">
              <w:rPr>
                <w:sz w:val="24"/>
              </w:rPr>
              <w:t>华发股份</w:t>
            </w:r>
          </w:p>
        </w:tc>
        <w:tc>
          <w:tcPr>
            <w:tcW w:w="0" w:type="auto"/>
            <w:vAlign w:val="center"/>
          </w:tcPr>
          <w:p w:rsidR="00CC2F48" w:rsidRPr="00B301AF" w:rsidRDefault="00422B48">
            <w:pPr>
              <w:jc w:val="right"/>
            </w:pPr>
            <w:r w:rsidRPr="00B301AF">
              <w:rPr>
                <w:sz w:val="24"/>
              </w:rPr>
              <w:t>123,614,623.70</w:t>
            </w:r>
          </w:p>
        </w:tc>
        <w:tc>
          <w:tcPr>
            <w:tcW w:w="0" w:type="auto"/>
            <w:vAlign w:val="center"/>
          </w:tcPr>
          <w:p w:rsidR="00CC2F48" w:rsidRPr="00B301AF" w:rsidRDefault="00422B48">
            <w:pPr>
              <w:jc w:val="right"/>
            </w:pPr>
            <w:r w:rsidRPr="00B301AF">
              <w:rPr>
                <w:sz w:val="24"/>
              </w:rPr>
              <w:t>3.94</w:t>
            </w:r>
          </w:p>
        </w:tc>
      </w:tr>
      <w:tr w:rsidR="00B301AF" w:rsidRPr="00B301AF">
        <w:tc>
          <w:tcPr>
            <w:tcW w:w="0" w:type="auto"/>
            <w:vAlign w:val="center"/>
          </w:tcPr>
          <w:p w:rsidR="00CC2F48" w:rsidRPr="00B301AF" w:rsidRDefault="00422B48">
            <w:pPr>
              <w:jc w:val="center"/>
            </w:pPr>
            <w:r w:rsidRPr="00B301AF">
              <w:rPr>
                <w:sz w:val="24"/>
              </w:rPr>
              <w:t>9</w:t>
            </w:r>
          </w:p>
        </w:tc>
        <w:tc>
          <w:tcPr>
            <w:tcW w:w="0" w:type="auto"/>
            <w:vAlign w:val="center"/>
          </w:tcPr>
          <w:p w:rsidR="00CC2F48" w:rsidRPr="00B301AF" w:rsidRDefault="00422B48">
            <w:pPr>
              <w:jc w:val="center"/>
            </w:pPr>
            <w:r w:rsidRPr="00B301AF">
              <w:rPr>
                <w:sz w:val="24"/>
              </w:rPr>
              <w:t>002555</w:t>
            </w:r>
          </w:p>
        </w:tc>
        <w:tc>
          <w:tcPr>
            <w:tcW w:w="0" w:type="auto"/>
            <w:vAlign w:val="center"/>
          </w:tcPr>
          <w:p w:rsidR="00CC2F48" w:rsidRPr="00B301AF" w:rsidRDefault="00422B48">
            <w:pPr>
              <w:jc w:val="center"/>
            </w:pPr>
            <w:r w:rsidRPr="00B301AF">
              <w:rPr>
                <w:sz w:val="24"/>
              </w:rPr>
              <w:t>三七互娱</w:t>
            </w:r>
          </w:p>
        </w:tc>
        <w:tc>
          <w:tcPr>
            <w:tcW w:w="0" w:type="auto"/>
            <w:vAlign w:val="center"/>
          </w:tcPr>
          <w:p w:rsidR="00CC2F48" w:rsidRPr="00B301AF" w:rsidRDefault="00422B48">
            <w:pPr>
              <w:jc w:val="right"/>
            </w:pPr>
            <w:r w:rsidRPr="00B301AF">
              <w:rPr>
                <w:sz w:val="24"/>
              </w:rPr>
              <w:t>122,803,109.34</w:t>
            </w:r>
          </w:p>
        </w:tc>
        <w:tc>
          <w:tcPr>
            <w:tcW w:w="0" w:type="auto"/>
            <w:vAlign w:val="center"/>
          </w:tcPr>
          <w:p w:rsidR="00CC2F48" w:rsidRPr="00B301AF" w:rsidRDefault="00422B48">
            <w:pPr>
              <w:jc w:val="right"/>
            </w:pPr>
            <w:r w:rsidRPr="00B301AF">
              <w:rPr>
                <w:sz w:val="24"/>
              </w:rPr>
              <w:t>3.91</w:t>
            </w:r>
          </w:p>
        </w:tc>
      </w:tr>
      <w:tr w:rsidR="00B301AF" w:rsidRPr="00B301AF">
        <w:tc>
          <w:tcPr>
            <w:tcW w:w="0" w:type="auto"/>
            <w:vAlign w:val="center"/>
          </w:tcPr>
          <w:p w:rsidR="00CC2F48" w:rsidRPr="00B301AF" w:rsidRDefault="00422B48">
            <w:pPr>
              <w:jc w:val="center"/>
            </w:pPr>
            <w:r w:rsidRPr="00B301AF">
              <w:rPr>
                <w:sz w:val="24"/>
              </w:rPr>
              <w:t>10</w:t>
            </w:r>
          </w:p>
        </w:tc>
        <w:tc>
          <w:tcPr>
            <w:tcW w:w="0" w:type="auto"/>
            <w:vAlign w:val="center"/>
          </w:tcPr>
          <w:p w:rsidR="00CC2F48" w:rsidRPr="00B301AF" w:rsidRDefault="00422B48">
            <w:pPr>
              <w:jc w:val="center"/>
            </w:pPr>
            <w:r w:rsidRPr="00B301AF">
              <w:rPr>
                <w:sz w:val="24"/>
              </w:rPr>
              <w:t>300458</w:t>
            </w:r>
          </w:p>
        </w:tc>
        <w:tc>
          <w:tcPr>
            <w:tcW w:w="0" w:type="auto"/>
            <w:vAlign w:val="center"/>
          </w:tcPr>
          <w:p w:rsidR="00CC2F48" w:rsidRPr="00B301AF" w:rsidRDefault="00422B48">
            <w:pPr>
              <w:jc w:val="center"/>
            </w:pPr>
            <w:r w:rsidRPr="00B301AF">
              <w:rPr>
                <w:sz w:val="24"/>
              </w:rPr>
              <w:t>全志科技</w:t>
            </w:r>
          </w:p>
        </w:tc>
        <w:tc>
          <w:tcPr>
            <w:tcW w:w="0" w:type="auto"/>
            <w:vAlign w:val="center"/>
          </w:tcPr>
          <w:p w:rsidR="00CC2F48" w:rsidRPr="00B301AF" w:rsidRDefault="00422B48">
            <w:pPr>
              <w:jc w:val="right"/>
            </w:pPr>
            <w:r w:rsidRPr="00B301AF">
              <w:rPr>
                <w:sz w:val="24"/>
              </w:rPr>
              <w:t>119,502,323.83</w:t>
            </w:r>
          </w:p>
        </w:tc>
        <w:tc>
          <w:tcPr>
            <w:tcW w:w="0" w:type="auto"/>
            <w:vAlign w:val="center"/>
          </w:tcPr>
          <w:p w:rsidR="00CC2F48" w:rsidRPr="00B301AF" w:rsidRDefault="00422B48">
            <w:pPr>
              <w:jc w:val="right"/>
            </w:pPr>
            <w:r w:rsidRPr="00B301AF">
              <w:rPr>
                <w:sz w:val="24"/>
              </w:rPr>
              <w:t>3.81</w:t>
            </w:r>
          </w:p>
        </w:tc>
      </w:tr>
      <w:tr w:rsidR="00B301AF" w:rsidRPr="00B301AF">
        <w:tc>
          <w:tcPr>
            <w:tcW w:w="0" w:type="auto"/>
            <w:vAlign w:val="center"/>
          </w:tcPr>
          <w:p w:rsidR="00CC2F48" w:rsidRPr="00B301AF" w:rsidRDefault="00422B48">
            <w:pPr>
              <w:jc w:val="center"/>
            </w:pPr>
            <w:r w:rsidRPr="00B301AF">
              <w:rPr>
                <w:sz w:val="24"/>
              </w:rPr>
              <w:t>11</w:t>
            </w:r>
          </w:p>
        </w:tc>
        <w:tc>
          <w:tcPr>
            <w:tcW w:w="0" w:type="auto"/>
            <w:vAlign w:val="center"/>
          </w:tcPr>
          <w:p w:rsidR="00CC2F48" w:rsidRPr="00B301AF" w:rsidRDefault="00422B48">
            <w:pPr>
              <w:jc w:val="center"/>
            </w:pPr>
            <w:r w:rsidRPr="00B301AF">
              <w:rPr>
                <w:sz w:val="24"/>
              </w:rPr>
              <w:t>000651</w:t>
            </w:r>
          </w:p>
        </w:tc>
        <w:tc>
          <w:tcPr>
            <w:tcW w:w="0" w:type="auto"/>
            <w:vAlign w:val="center"/>
          </w:tcPr>
          <w:p w:rsidR="00CC2F48" w:rsidRPr="00B301AF" w:rsidRDefault="00422B48">
            <w:pPr>
              <w:jc w:val="center"/>
            </w:pPr>
            <w:r w:rsidRPr="00B301AF">
              <w:rPr>
                <w:sz w:val="24"/>
              </w:rPr>
              <w:t>格力电器</w:t>
            </w:r>
          </w:p>
        </w:tc>
        <w:tc>
          <w:tcPr>
            <w:tcW w:w="0" w:type="auto"/>
            <w:vAlign w:val="center"/>
          </w:tcPr>
          <w:p w:rsidR="00CC2F48" w:rsidRPr="00B301AF" w:rsidRDefault="00422B48">
            <w:pPr>
              <w:jc w:val="right"/>
            </w:pPr>
            <w:r w:rsidRPr="00B301AF">
              <w:rPr>
                <w:sz w:val="24"/>
              </w:rPr>
              <w:t>108,716,162.50</w:t>
            </w:r>
          </w:p>
        </w:tc>
        <w:tc>
          <w:tcPr>
            <w:tcW w:w="0" w:type="auto"/>
            <w:vAlign w:val="center"/>
          </w:tcPr>
          <w:p w:rsidR="00CC2F48" w:rsidRPr="00B301AF" w:rsidRDefault="00422B48">
            <w:pPr>
              <w:jc w:val="right"/>
            </w:pPr>
            <w:r w:rsidRPr="00B301AF">
              <w:rPr>
                <w:sz w:val="24"/>
              </w:rPr>
              <w:t>3.46</w:t>
            </w:r>
          </w:p>
        </w:tc>
      </w:tr>
      <w:tr w:rsidR="00B301AF" w:rsidRPr="00B301AF">
        <w:tc>
          <w:tcPr>
            <w:tcW w:w="0" w:type="auto"/>
            <w:vAlign w:val="center"/>
          </w:tcPr>
          <w:p w:rsidR="00CC2F48" w:rsidRPr="00B301AF" w:rsidRDefault="00422B48">
            <w:pPr>
              <w:jc w:val="center"/>
            </w:pPr>
            <w:r w:rsidRPr="00B301AF">
              <w:rPr>
                <w:sz w:val="24"/>
              </w:rPr>
              <w:t>12</w:t>
            </w:r>
          </w:p>
        </w:tc>
        <w:tc>
          <w:tcPr>
            <w:tcW w:w="0" w:type="auto"/>
            <w:vAlign w:val="center"/>
          </w:tcPr>
          <w:p w:rsidR="00CC2F48" w:rsidRPr="00B301AF" w:rsidRDefault="00422B48">
            <w:pPr>
              <w:jc w:val="center"/>
            </w:pPr>
            <w:r w:rsidRPr="00B301AF">
              <w:rPr>
                <w:sz w:val="24"/>
              </w:rPr>
              <w:t>000821</w:t>
            </w:r>
          </w:p>
        </w:tc>
        <w:tc>
          <w:tcPr>
            <w:tcW w:w="0" w:type="auto"/>
            <w:vAlign w:val="center"/>
          </w:tcPr>
          <w:p w:rsidR="00CC2F48" w:rsidRPr="00B301AF" w:rsidRDefault="00422B48">
            <w:pPr>
              <w:jc w:val="center"/>
            </w:pPr>
            <w:r w:rsidRPr="00B301AF">
              <w:rPr>
                <w:sz w:val="24"/>
              </w:rPr>
              <w:t>京山轻机</w:t>
            </w:r>
          </w:p>
        </w:tc>
        <w:tc>
          <w:tcPr>
            <w:tcW w:w="0" w:type="auto"/>
            <w:vAlign w:val="center"/>
          </w:tcPr>
          <w:p w:rsidR="00CC2F48" w:rsidRPr="00B301AF" w:rsidRDefault="00422B48">
            <w:pPr>
              <w:jc w:val="right"/>
            </w:pPr>
            <w:r w:rsidRPr="00B301AF">
              <w:rPr>
                <w:sz w:val="24"/>
              </w:rPr>
              <w:t>105,485,497.33</w:t>
            </w:r>
          </w:p>
        </w:tc>
        <w:tc>
          <w:tcPr>
            <w:tcW w:w="0" w:type="auto"/>
            <w:vAlign w:val="center"/>
          </w:tcPr>
          <w:p w:rsidR="00CC2F48" w:rsidRPr="00B301AF" w:rsidRDefault="00422B48">
            <w:pPr>
              <w:jc w:val="right"/>
            </w:pPr>
            <w:r w:rsidRPr="00B301AF">
              <w:rPr>
                <w:sz w:val="24"/>
              </w:rPr>
              <w:t>3.36</w:t>
            </w:r>
          </w:p>
        </w:tc>
      </w:tr>
      <w:tr w:rsidR="00B301AF" w:rsidRPr="00B301AF">
        <w:tc>
          <w:tcPr>
            <w:tcW w:w="0" w:type="auto"/>
            <w:vAlign w:val="center"/>
          </w:tcPr>
          <w:p w:rsidR="00CC2F48" w:rsidRPr="00B301AF" w:rsidRDefault="00422B48">
            <w:pPr>
              <w:jc w:val="center"/>
            </w:pPr>
            <w:r w:rsidRPr="00B301AF">
              <w:rPr>
                <w:sz w:val="24"/>
              </w:rPr>
              <w:t>13</w:t>
            </w:r>
          </w:p>
        </w:tc>
        <w:tc>
          <w:tcPr>
            <w:tcW w:w="0" w:type="auto"/>
            <w:vAlign w:val="center"/>
          </w:tcPr>
          <w:p w:rsidR="00CC2F48" w:rsidRPr="00B301AF" w:rsidRDefault="00422B48">
            <w:pPr>
              <w:jc w:val="center"/>
            </w:pPr>
            <w:r w:rsidRPr="00B301AF">
              <w:rPr>
                <w:sz w:val="24"/>
              </w:rPr>
              <w:t>002539</w:t>
            </w:r>
          </w:p>
        </w:tc>
        <w:tc>
          <w:tcPr>
            <w:tcW w:w="0" w:type="auto"/>
            <w:vAlign w:val="center"/>
          </w:tcPr>
          <w:p w:rsidR="00CC2F48" w:rsidRPr="00B301AF" w:rsidRDefault="00422B48">
            <w:pPr>
              <w:jc w:val="center"/>
            </w:pPr>
            <w:r w:rsidRPr="00B301AF">
              <w:rPr>
                <w:sz w:val="24"/>
              </w:rPr>
              <w:t>云图控股</w:t>
            </w:r>
          </w:p>
        </w:tc>
        <w:tc>
          <w:tcPr>
            <w:tcW w:w="0" w:type="auto"/>
            <w:vAlign w:val="center"/>
          </w:tcPr>
          <w:p w:rsidR="00CC2F48" w:rsidRPr="00B301AF" w:rsidRDefault="00422B48">
            <w:pPr>
              <w:jc w:val="right"/>
            </w:pPr>
            <w:r w:rsidRPr="00B301AF">
              <w:rPr>
                <w:sz w:val="24"/>
              </w:rPr>
              <w:t>104,108,992.53</w:t>
            </w:r>
          </w:p>
        </w:tc>
        <w:tc>
          <w:tcPr>
            <w:tcW w:w="0" w:type="auto"/>
            <w:vAlign w:val="center"/>
          </w:tcPr>
          <w:p w:rsidR="00CC2F48" w:rsidRPr="00B301AF" w:rsidRDefault="00422B48">
            <w:pPr>
              <w:jc w:val="right"/>
            </w:pPr>
            <w:r w:rsidRPr="00B301AF">
              <w:rPr>
                <w:sz w:val="24"/>
              </w:rPr>
              <w:t>3.32</w:t>
            </w:r>
          </w:p>
        </w:tc>
      </w:tr>
      <w:tr w:rsidR="00B301AF" w:rsidRPr="00B301AF">
        <w:tc>
          <w:tcPr>
            <w:tcW w:w="0" w:type="auto"/>
            <w:vAlign w:val="center"/>
          </w:tcPr>
          <w:p w:rsidR="00CC2F48" w:rsidRPr="00B301AF" w:rsidRDefault="00422B48">
            <w:pPr>
              <w:jc w:val="center"/>
            </w:pPr>
            <w:r w:rsidRPr="00B301AF">
              <w:rPr>
                <w:sz w:val="24"/>
              </w:rPr>
              <w:t>14</w:t>
            </w:r>
          </w:p>
        </w:tc>
        <w:tc>
          <w:tcPr>
            <w:tcW w:w="0" w:type="auto"/>
            <w:vAlign w:val="center"/>
          </w:tcPr>
          <w:p w:rsidR="00CC2F48" w:rsidRPr="00B301AF" w:rsidRDefault="00422B48">
            <w:pPr>
              <w:jc w:val="center"/>
            </w:pPr>
            <w:r w:rsidRPr="00B301AF">
              <w:rPr>
                <w:sz w:val="24"/>
              </w:rPr>
              <w:t>300203</w:t>
            </w:r>
          </w:p>
        </w:tc>
        <w:tc>
          <w:tcPr>
            <w:tcW w:w="0" w:type="auto"/>
            <w:vAlign w:val="center"/>
          </w:tcPr>
          <w:p w:rsidR="00CC2F48" w:rsidRPr="00B301AF" w:rsidRDefault="00422B48">
            <w:pPr>
              <w:jc w:val="center"/>
            </w:pPr>
            <w:r w:rsidRPr="00B301AF">
              <w:rPr>
                <w:sz w:val="24"/>
              </w:rPr>
              <w:t>聚光科技</w:t>
            </w:r>
          </w:p>
        </w:tc>
        <w:tc>
          <w:tcPr>
            <w:tcW w:w="0" w:type="auto"/>
            <w:vAlign w:val="center"/>
          </w:tcPr>
          <w:p w:rsidR="00CC2F48" w:rsidRPr="00B301AF" w:rsidRDefault="00422B48">
            <w:pPr>
              <w:jc w:val="right"/>
            </w:pPr>
            <w:r w:rsidRPr="00B301AF">
              <w:rPr>
                <w:sz w:val="24"/>
              </w:rPr>
              <w:t>102,965,423.06</w:t>
            </w:r>
          </w:p>
        </w:tc>
        <w:tc>
          <w:tcPr>
            <w:tcW w:w="0" w:type="auto"/>
            <w:vAlign w:val="center"/>
          </w:tcPr>
          <w:p w:rsidR="00CC2F48" w:rsidRPr="00B301AF" w:rsidRDefault="00422B48">
            <w:pPr>
              <w:jc w:val="right"/>
            </w:pPr>
            <w:r w:rsidRPr="00B301AF">
              <w:rPr>
                <w:sz w:val="24"/>
              </w:rPr>
              <w:t>3.28</w:t>
            </w:r>
          </w:p>
        </w:tc>
      </w:tr>
      <w:tr w:rsidR="00B301AF" w:rsidRPr="00B301AF">
        <w:tc>
          <w:tcPr>
            <w:tcW w:w="0" w:type="auto"/>
            <w:vAlign w:val="center"/>
          </w:tcPr>
          <w:p w:rsidR="00CC2F48" w:rsidRPr="00B301AF" w:rsidRDefault="00422B48">
            <w:pPr>
              <w:jc w:val="center"/>
            </w:pPr>
            <w:r w:rsidRPr="00B301AF">
              <w:rPr>
                <w:sz w:val="24"/>
              </w:rPr>
              <w:t>15</w:t>
            </w:r>
          </w:p>
        </w:tc>
        <w:tc>
          <w:tcPr>
            <w:tcW w:w="0" w:type="auto"/>
            <w:vAlign w:val="center"/>
          </w:tcPr>
          <w:p w:rsidR="00CC2F48" w:rsidRPr="00B301AF" w:rsidRDefault="00422B48">
            <w:pPr>
              <w:jc w:val="center"/>
            </w:pPr>
            <w:r w:rsidRPr="00B301AF">
              <w:rPr>
                <w:sz w:val="24"/>
              </w:rPr>
              <w:t>000937</w:t>
            </w:r>
          </w:p>
        </w:tc>
        <w:tc>
          <w:tcPr>
            <w:tcW w:w="0" w:type="auto"/>
            <w:vAlign w:val="center"/>
          </w:tcPr>
          <w:p w:rsidR="00CC2F48" w:rsidRPr="00B301AF" w:rsidRDefault="00422B48">
            <w:pPr>
              <w:jc w:val="center"/>
            </w:pPr>
            <w:r w:rsidRPr="00B301AF">
              <w:rPr>
                <w:sz w:val="24"/>
              </w:rPr>
              <w:t>冀中能源</w:t>
            </w:r>
          </w:p>
        </w:tc>
        <w:tc>
          <w:tcPr>
            <w:tcW w:w="0" w:type="auto"/>
            <w:vAlign w:val="center"/>
          </w:tcPr>
          <w:p w:rsidR="00CC2F48" w:rsidRPr="00B301AF" w:rsidRDefault="00422B48">
            <w:pPr>
              <w:jc w:val="right"/>
            </w:pPr>
            <w:r w:rsidRPr="00B301AF">
              <w:rPr>
                <w:sz w:val="24"/>
              </w:rPr>
              <w:t>102,486,391.54</w:t>
            </w:r>
          </w:p>
        </w:tc>
        <w:tc>
          <w:tcPr>
            <w:tcW w:w="0" w:type="auto"/>
            <w:vAlign w:val="center"/>
          </w:tcPr>
          <w:p w:rsidR="00CC2F48" w:rsidRPr="00B301AF" w:rsidRDefault="00422B48">
            <w:pPr>
              <w:jc w:val="right"/>
            </w:pPr>
            <w:r w:rsidRPr="00B301AF">
              <w:rPr>
                <w:sz w:val="24"/>
              </w:rPr>
              <w:t>3.26</w:t>
            </w:r>
          </w:p>
        </w:tc>
      </w:tr>
      <w:tr w:rsidR="00B301AF" w:rsidRPr="00B301AF">
        <w:tc>
          <w:tcPr>
            <w:tcW w:w="0" w:type="auto"/>
            <w:vAlign w:val="center"/>
          </w:tcPr>
          <w:p w:rsidR="00CC2F48" w:rsidRPr="00B301AF" w:rsidRDefault="00422B48">
            <w:pPr>
              <w:jc w:val="center"/>
            </w:pPr>
            <w:r w:rsidRPr="00B301AF">
              <w:rPr>
                <w:sz w:val="24"/>
              </w:rPr>
              <w:t>16</w:t>
            </w:r>
          </w:p>
        </w:tc>
        <w:tc>
          <w:tcPr>
            <w:tcW w:w="0" w:type="auto"/>
            <w:vAlign w:val="center"/>
          </w:tcPr>
          <w:p w:rsidR="00CC2F48" w:rsidRPr="00B301AF" w:rsidRDefault="00422B48">
            <w:pPr>
              <w:jc w:val="center"/>
            </w:pPr>
            <w:r w:rsidRPr="00B301AF">
              <w:rPr>
                <w:sz w:val="24"/>
              </w:rPr>
              <w:t>000630</w:t>
            </w:r>
          </w:p>
        </w:tc>
        <w:tc>
          <w:tcPr>
            <w:tcW w:w="0" w:type="auto"/>
            <w:vAlign w:val="center"/>
          </w:tcPr>
          <w:p w:rsidR="00CC2F48" w:rsidRPr="00B301AF" w:rsidRDefault="00422B48">
            <w:pPr>
              <w:jc w:val="center"/>
            </w:pPr>
            <w:r w:rsidRPr="00B301AF">
              <w:rPr>
                <w:sz w:val="24"/>
              </w:rPr>
              <w:t>铜陵有色</w:t>
            </w:r>
          </w:p>
        </w:tc>
        <w:tc>
          <w:tcPr>
            <w:tcW w:w="0" w:type="auto"/>
            <w:vAlign w:val="center"/>
          </w:tcPr>
          <w:p w:rsidR="00CC2F48" w:rsidRPr="00B301AF" w:rsidRDefault="00422B48">
            <w:pPr>
              <w:jc w:val="right"/>
            </w:pPr>
            <w:r w:rsidRPr="00B301AF">
              <w:rPr>
                <w:sz w:val="24"/>
              </w:rPr>
              <w:t>99,981,152.44</w:t>
            </w:r>
          </w:p>
        </w:tc>
        <w:tc>
          <w:tcPr>
            <w:tcW w:w="0" w:type="auto"/>
            <w:vAlign w:val="center"/>
          </w:tcPr>
          <w:p w:rsidR="00CC2F48" w:rsidRPr="00B301AF" w:rsidRDefault="00422B48">
            <w:pPr>
              <w:jc w:val="right"/>
            </w:pPr>
            <w:r w:rsidRPr="00B301AF">
              <w:rPr>
                <w:sz w:val="24"/>
              </w:rPr>
              <w:t>3.18</w:t>
            </w:r>
          </w:p>
        </w:tc>
      </w:tr>
      <w:tr w:rsidR="00B301AF" w:rsidRPr="00B301AF">
        <w:tc>
          <w:tcPr>
            <w:tcW w:w="0" w:type="auto"/>
            <w:vAlign w:val="center"/>
          </w:tcPr>
          <w:p w:rsidR="00CC2F48" w:rsidRPr="00B301AF" w:rsidRDefault="00422B48">
            <w:pPr>
              <w:jc w:val="center"/>
            </w:pPr>
            <w:r w:rsidRPr="00B301AF">
              <w:rPr>
                <w:sz w:val="24"/>
              </w:rPr>
              <w:t>17</w:t>
            </w:r>
          </w:p>
        </w:tc>
        <w:tc>
          <w:tcPr>
            <w:tcW w:w="0" w:type="auto"/>
            <w:vAlign w:val="center"/>
          </w:tcPr>
          <w:p w:rsidR="00CC2F48" w:rsidRPr="00B301AF" w:rsidRDefault="00422B48">
            <w:pPr>
              <w:jc w:val="center"/>
            </w:pPr>
            <w:r w:rsidRPr="00B301AF">
              <w:rPr>
                <w:sz w:val="24"/>
              </w:rPr>
              <w:t>600500</w:t>
            </w:r>
          </w:p>
        </w:tc>
        <w:tc>
          <w:tcPr>
            <w:tcW w:w="0" w:type="auto"/>
            <w:vAlign w:val="center"/>
          </w:tcPr>
          <w:p w:rsidR="00CC2F48" w:rsidRPr="00B301AF" w:rsidRDefault="00422B48">
            <w:pPr>
              <w:jc w:val="center"/>
            </w:pPr>
            <w:r w:rsidRPr="00B301AF">
              <w:rPr>
                <w:sz w:val="24"/>
              </w:rPr>
              <w:t>中化国际</w:t>
            </w:r>
          </w:p>
        </w:tc>
        <w:tc>
          <w:tcPr>
            <w:tcW w:w="0" w:type="auto"/>
            <w:vAlign w:val="center"/>
          </w:tcPr>
          <w:p w:rsidR="00CC2F48" w:rsidRPr="00B301AF" w:rsidRDefault="00422B48">
            <w:pPr>
              <w:jc w:val="right"/>
            </w:pPr>
            <w:r w:rsidRPr="00B301AF">
              <w:rPr>
                <w:sz w:val="24"/>
              </w:rPr>
              <w:t>99,981,002.88</w:t>
            </w:r>
          </w:p>
        </w:tc>
        <w:tc>
          <w:tcPr>
            <w:tcW w:w="0" w:type="auto"/>
            <w:vAlign w:val="center"/>
          </w:tcPr>
          <w:p w:rsidR="00CC2F48" w:rsidRPr="00B301AF" w:rsidRDefault="00422B48">
            <w:pPr>
              <w:jc w:val="right"/>
            </w:pPr>
            <w:r w:rsidRPr="00B301AF">
              <w:rPr>
                <w:sz w:val="24"/>
              </w:rPr>
              <w:t>3.18</w:t>
            </w:r>
          </w:p>
        </w:tc>
      </w:tr>
      <w:tr w:rsidR="00B301AF" w:rsidRPr="00B301AF">
        <w:tc>
          <w:tcPr>
            <w:tcW w:w="0" w:type="auto"/>
            <w:vAlign w:val="center"/>
          </w:tcPr>
          <w:p w:rsidR="00CC2F48" w:rsidRPr="00B301AF" w:rsidRDefault="00422B48">
            <w:pPr>
              <w:jc w:val="center"/>
            </w:pPr>
            <w:r w:rsidRPr="00B301AF">
              <w:rPr>
                <w:sz w:val="24"/>
              </w:rPr>
              <w:t>18</w:t>
            </w:r>
          </w:p>
        </w:tc>
        <w:tc>
          <w:tcPr>
            <w:tcW w:w="0" w:type="auto"/>
            <w:vAlign w:val="center"/>
          </w:tcPr>
          <w:p w:rsidR="00CC2F48" w:rsidRPr="00B301AF" w:rsidRDefault="00422B48">
            <w:pPr>
              <w:jc w:val="center"/>
            </w:pPr>
            <w:r w:rsidRPr="00B301AF">
              <w:rPr>
                <w:sz w:val="24"/>
              </w:rPr>
              <w:t>300129</w:t>
            </w:r>
          </w:p>
        </w:tc>
        <w:tc>
          <w:tcPr>
            <w:tcW w:w="0" w:type="auto"/>
            <w:vAlign w:val="center"/>
          </w:tcPr>
          <w:p w:rsidR="00CC2F48" w:rsidRPr="00B301AF" w:rsidRDefault="00422B48">
            <w:pPr>
              <w:jc w:val="center"/>
            </w:pPr>
            <w:r w:rsidRPr="00B301AF">
              <w:rPr>
                <w:sz w:val="24"/>
              </w:rPr>
              <w:t>泰胜风能</w:t>
            </w:r>
          </w:p>
        </w:tc>
        <w:tc>
          <w:tcPr>
            <w:tcW w:w="0" w:type="auto"/>
            <w:vAlign w:val="center"/>
          </w:tcPr>
          <w:p w:rsidR="00CC2F48" w:rsidRPr="00B301AF" w:rsidRDefault="00422B48">
            <w:pPr>
              <w:jc w:val="right"/>
            </w:pPr>
            <w:r w:rsidRPr="00B301AF">
              <w:rPr>
                <w:sz w:val="24"/>
              </w:rPr>
              <w:t>99,837,128.55</w:t>
            </w:r>
          </w:p>
        </w:tc>
        <w:tc>
          <w:tcPr>
            <w:tcW w:w="0" w:type="auto"/>
            <w:vAlign w:val="center"/>
          </w:tcPr>
          <w:p w:rsidR="00CC2F48" w:rsidRPr="00B301AF" w:rsidRDefault="00422B48">
            <w:pPr>
              <w:jc w:val="right"/>
            </w:pPr>
            <w:r w:rsidRPr="00B301AF">
              <w:rPr>
                <w:sz w:val="24"/>
              </w:rPr>
              <w:t>3.18</w:t>
            </w:r>
          </w:p>
        </w:tc>
      </w:tr>
      <w:tr w:rsidR="00B301AF" w:rsidRPr="00B301AF">
        <w:tc>
          <w:tcPr>
            <w:tcW w:w="0" w:type="auto"/>
            <w:vAlign w:val="center"/>
          </w:tcPr>
          <w:p w:rsidR="00CC2F48" w:rsidRPr="00B301AF" w:rsidRDefault="00422B48">
            <w:pPr>
              <w:jc w:val="center"/>
            </w:pPr>
            <w:r w:rsidRPr="00B301AF">
              <w:rPr>
                <w:sz w:val="24"/>
              </w:rPr>
              <w:t>19</w:t>
            </w:r>
          </w:p>
        </w:tc>
        <w:tc>
          <w:tcPr>
            <w:tcW w:w="0" w:type="auto"/>
            <w:vAlign w:val="center"/>
          </w:tcPr>
          <w:p w:rsidR="00CC2F48" w:rsidRPr="00B301AF" w:rsidRDefault="00422B48">
            <w:pPr>
              <w:jc w:val="center"/>
            </w:pPr>
            <w:r w:rsidRPr="00B301AF">
              <w:rPr>
                <w:sz w:val="24"/>
              </w:rPr>
              <w:t>001696</w:t>
            </w:r>
          </w:p>
        </w:tc>
        <w:tc>
          <w:tcPr>
            <w:tcW w:w="0" w:type="auto"/>
            <w:vAlign w:val="center"/>
          </w:tcPr>
          <w:p w:rsidR="00CC2F48" w:rsidRPr="00B301AF" w:rsidRDefault="00422B48">
            <w:pPr>
              <w:jc w:val="center"/>
            </w:pPr>
            <w:r w:rsidRPr="00B301AF">
              <w:rPr>
                <w:sz w:val="24"/>
              </w:rPr>
              <w:t>宗申动力</w:t>
            </w:r>
          </w:p>
        </w:tc>
        <w:tc>
          <w:tcPr>
            <w:tcW w:w="0" w:type="auto"/>
            <w:vAlign w:val="center"/>
          </w:tcPr>
          <w:p w:rsidR="00CC2F48" w:rsidRPr="00B301AF" w:rsidRDefault="00422B48">
            <w:pPr>
              <w:jc w:val="right"/>
            </w:pPr>
            <w:r w:rsidRPr="00B301AF">
              <w:rPr>
                <w:sz w:val="24"/>
              </w:rPr>
              <w:t>99,314,913.84</w:t>
            </w:r>
          </w:p>
        </w:tc>
        <w:tc>
          <w:tcPr>
            <w:tcW w:w="0" w:type="auto"/>
            <w:vAlign w:val="center"/>
          </w:tcPr>
          <w:p w:rsidR="00CC2F48" w:rsidRPr="00B301AF" w:rsidRDefault="00422B48">
            <w:pPr>
              <w:jc w:val="right"/>
            </w:pPr>
            <w:r w:rsidRPr="00B301AF">
              <w:rPr>
                <w:sz w:val="24"/>
              </w:rPr>
              <w:t>3.16</w:t>
            </w:r>
          </w:p>
        </w:tc>
      </w:tr>
      <w:tr w:rsidR="00B301AF" w:rsidRPr="00B301AF">
        <w:tc>
          <w:tcPr>
            <w:tcW w:w="0" w:type="auto"/>
            <w:vAlign w:val="center"/>
          </w:tcPr>
          <w:p w:rsidR="00CC2F48" w:rsidRPr="00B301AF" w:rsidRDefault="00422B48">
            <w:pPr>
              <w:jc w:val="center"/>
            </w:pPr>
            <w:r w:rsidRPr="00B301AF">
              <w:rPr>
                <w:sz w:val="24"/>
              </w:rPr>
              <w:t>20</w:t>
            </w:r>
          </w:p>
        </w:tc>
        <w:tc>
          <w:tcPr>
            <w:tcW w:w="0" w:type="auto"/>
            <w:vAlign w:val="center"/>
          </w:tcPr>
          <w:p w:rsidR="00CC2F48" w:rsidRPr="00B301AF" w:rsidRDefault="00422B48">
            <w:pPr>
              <w:jc w:val="center"/>
            </w:pPr>
            <w:r w:rsidRPr="00B301AF">
              <w:rPr>
                <w:sz w:val="24"/>
              </w:rPr>
              <w:t>002488</w:t>
            </w:r>
          </w:p>
        </w:tc>
        <w:tc>
          <w:tcPr>
            <w:tcW w:w="0" w:type="auto"/>
            <w:vAlign w:val="center"/>
          </w:tcPr>
          <w:p w:rsidR="00CC2F48" w:rsidRPr="00B301AF" w:rsidRDefault="00422B48">
            <w:pPr>
              <w:jc w:val="center"/>
            </w:pPr>
            <w:r w:rsidRPr="00B301AF">
              <w:rPr>
                <w:sz w:val="24"/>
              </w:rPr>
              <w:t>金固股份</w:t>
            </w:r>
          </w:p>
        </w:tc>
        <w:tc>
          <w:tcPr>
            <w:tcW w:w="0" w:type="auto"/>
            <w:vAlign w:val="center"/>
          </w:tcPr>
          <w:p w:rsidR="00CC2F48" w:rsidRPr="00B301AF" w:rsidRDefault="00422B48">
            <w:pPr>
              <w:jc w:val="right"/>
            </w:pPr>
            <w:r w:rsidRPr="00B301AF">
              <w:rPr>
                <w:sz w:val="24"/>
              </w:rPr>
              <w:t>98,318,202.50</w:t>
            </w:r>
          </w:p>
        </w:tc>
        <w:tc>
          <w:tcPr>
            <w:tcW w:w="0" w:type="auto"/>
            <w:vAlign w:val="center"/>
          </w:tcPr>
          <w:p w:rsidR="00CC2F48" w:rsidRPr="00B301AF" w:rsidRDefault="00422B48">
            <w:pPr>
              <w:jc w:val="right"/>
            </w:pPr>
            <w:r w:rsidRPr="00B301AF">
              <w:rPr>
                <w:sz w:val="24"/>
              </w:rPr>
              <w:t>3.13</w:t>
            </w:r>
          </w:p>
        </w:tc>
      </w:tr>
      <w:tr w:rsidR="00B301AF" w:rsidRPr="00B301AF">
        <w:tc>
          <w:tcPr>
            <w:tcW w:w="0" w:type="auto"/>
            <w:vAlign w:val="center"/>
          </w:tcPr>
          <w:p w:rsidR="00CC2F48" w:rsidRPr="00B301AF" w:rsidRDefault="00422B48">
            <w:pPr>
              <w:jc w:val="center"/>
            </w:pPr>
            <w:r w:rsidRPr="00B301AF">
              <w:rPr>
                <w:sz w:val="24"/>
              </w:rPr>
              <w:t>21</w:t>
            </w:r>
          </w:p>
        </w:tc>
        <w:tc>
          <w:tcPr>
            <w:tcW w:w="0" w:type="auto"/>
            <w:vAlign w:val="center"/>
          </w:tcPr>
          <w:p w:rsidR="00CC2F48" w:rsidRPr="00B301AF" w:rsidRDefault="00422B48">
            <w:pPr>
              <w:jc w:val="center"/>
            </w:pPr>
            <w:r w:rsidRPr="00B301AF">
              <w:rPr>
                <w:sz w:val="24"/>
              </w:rPr>
              <w:t>600688</w:t>
            </w:r>
          </w:p>
        </w:tc>
        <w:tc>
          <w:tcPr>
            <w:tcW w:w="0" w:type="auto"/>
            <w:vAlign w:val="center"/>
          </w:tcPr>
          <w:p w:rsidR="00CC2F48" w:rsidRPr="00B301AF" w:rsidRDefault="00422B48">
            <w:pPr>
              <w:jc w:val="center"/>
            </w:pPr>
            <w:r w:rsidRPr="00B301AF">
              <w:rPr>
                <w:sz w:val="24"/>
              </w:rPr>
              <w:t>上海石化</w:t>
            </w:r>
          </w:p>
        </w:tc>
        <w:tc>
          <w:tcPr>
            <w:tcW w:w="0" w:type="auto"/>
            <w:vAlign w:val="center"/>
          </w:tcPr>
          <w:p w:rsidR="00CC2F48" w:rsidRPr="00B301AF" w:rsidRDefault="00422B48">
            <w:pPr>
              <w:jc w:val="right"/>
            </w:pPr>
            <w:r w:rsidRPr="00B301AF">
              <w:rPr>
                <w:sz w:val="24"/>
              </w:rPr>
              <w:t>96,049,922.56</w:t>
            </w:r>
          </w:p>
        </w:tc>
        <w:tc>
          <w:tcPr>
            <w:tcW w:w="0" w:type="auto"/>
            <w:vAlign w:val="center"/>
          </w:tcPr>
          <w:p w:rsidR="00CC2F48" w:rsidRPr="00B301AF" w:rsidRDefault="00422B48">
            <w:pPr>
              <w:jc w:val="right"/>
            </w:pPr>
            <w:r w:rsidRPr="00B301AF">
              <w:rPr>
                <w:sz w:val="24"/>
              </w:rPr>
              <w:t>3.06</w:t>
            </w:r>
          </w:p>
        </w:tc>
      </w:tr>
      <w:tr w:rsidR="00B301AF" w:rsidRPr="00B301AF">
        <w:tc>
          <w:tcPr>
            <w:tcW w:w="0" w:type="auto"/>
            <w:vAlign w:val="center"/>
          </w:tcPr>
          <w:p w:rsidR="00CC2F48" w:rsidRPr="00B301AF" w:rsidRDefault="00422B48">
            <w:pPr>
              <w:jc w:val="center"/>
            </w:pPr>
            <w:r w:rsidRPr="00B301AF">
              <w:rPr>
                <w:sz w:val="24"/>
              </w:rPr>
              <w:t>22</w:t>
            </w:r>
          </w:p>
        </w:tc>
        <w:tc>
          <w:tcPr>
            <w:tcW w:w="0" w:type="auto"/>
            <w:vAlign w:val="center"/>
          </w:tcPr>
          <w:p w:rsidR="00CC2F48" w:rsidRPr="00B301AF" w:rsidRDefault="00422B48">
            <w:pPr>
              <w:jc w:val="center"/>
            </w:pPr>
            <w:r w:rsidRPr="00B301AF">
              <w:rPr>
                <w:sz w:val="24"/>
              </w:rPr>
              <w:t>600491</w:t>
            </w:r>
          </w:p>
        </w:tc>
        <w:tc>
          <w:tcPr>
            <w:tcW w:w="0" w:type="auto"/>
            <w:vAlign w:val="center"/>
          </w:tcPr>
          <w:p w:rsidR="00CC2F48" w:rsidRPr="00B301AF" w:rsidRDefault="00422B48">
            <w:pPr>
              <w:jc w:val="center"/>
            </w:pPr>
            <w:r w:rsidRPr="00B301AF">
              <w:rPr>
                <w:sz w:val="24"/>
              </w:rPr>
              <w:t>龙元建设</w:t>
            </w:r>
          </w:p>
        </w:tc>
        <w:tc>
          <w:tcPr>
            <w:tcW w:w="0" w:type="auto"/>
            <w:vAlign w:val="center"/>
          </w:tcPr>
          <w:p w:rsidR="00CC2F48" w:rsidRPr="00B301AF" w:rsidRDefault="00422B48">
            <w:pPr>
              <w:jc w:val="right"/>
            </w:pPr>
            <w:r w:rsidRPr="00B301AF">
              <w:rPr>
                <w:sz w:val="24"/>
              </w:rPr>
              <w:t>89,961,980.64</w:t>
            </w:r>
          </w:p>
        </w:tc>
        <w:tc>
          <w:tcPr>
            <w:tcW w:w="0" w:type="auto"/>
            <w:vAlign w:val="center"/>
          </w:tcPr>
          <w:p w:rsidR="00CC2F48" w:rsidRPr="00B301AF" w:rsidRDefault="00422B48">
            <w:pPr>
              <w:jc w:val="right"/>
            </w:pPr>
            <w:r w:rsidRPr="00B301AF">
              <w:rPr>
                <w:sz w:val="24"/>
              </w:rPr>
              <w:t>2.86</w:t>
            </w:r>
          </w:p>
        </w:tc>
      </w:tr>
      <w:tr w:rsidR="00B301AF" w:rsidRPr="00B301AF">
        <w:tc>
          <w:tcPr>
            <w:tcW w:w="0" w:type="auto"/>
            <w:vAlign w:val="center"/>
          </w:tcPr>
          <w:p w:rsidR="00CC2F48" w:rsidRPr="00B301AF" w:rsidRDefault="00422B48">
            <w:pPr>
              <w:jc w:val="center"/>
            </w:pPr>
            <w:r w:rsidRPr="00B301AF">
              <w:rPr>
                <w:sz w:val="24"/>
              </w:rPr>
              <w:t>23</w:t>
            </w:r>
          </w:p>
        </w:tc>
        <w:tc>
          <w:tcPr>
            <w:tcW w:w="0" w:type="auto"/>
            <w:vAlign w:val="center"/>
          </w:tcPr>
          <w:p w:rsidR="00CC2F48" w:rsidRPr="00B301AF" w:rsidRDefault="00422B48">
            <w:pPr>
              <w:jc w:val="center"/>
            </w:pPr>
            <w:r w:rsidRPr="00B301AF">
              <w:rPr>
                <w:sz w:val="24"/>
              </w:rPr>
              <w:t>002343</w:t>
            </w:r>
          </w:p>
        </w:tc>
        <w:tc>
          <w:tcPr>
            <w:tcW w:w="0" w:type="auto"/>
            <w:vAlign w:val="center"/>
          </w:tcPr>
          <w:p w:rsidR="00CC2F48" w:rsidRPr="00B301AF" w:rsidRDefault="00422B48">
            <w:pPr>
              <w:jc w:val="center"/>
            </w:pPr>
            <w:r w:rsidRPr="00B301AF">
              <w:rPr>
                <w:sz w:val="24"/>
              </w:rPr>
              <w:t>慈文传媒</w:t>
            </w:r>
          </w:p>
        </w:tc>
        <w:tc>
          <w:tcPr>
            <w:tcW w:w="0" w:type="auto"/>
            <w:vAlign w:val="center"/>
          </w:tcPr>
          <w:p w:rsidR="00CC2F48" w:rsidRPr="00B301AF" w:rsidRDefault="00422B48">
            <w:pPr>
              <w:jc w:val="right"/>
            </w:pPr>
            <w:r w:rsidRPr="00B301AF">
              <w:rPr>
                <w:sz w:val="24"/>
              </w:rPr>
              <w:t>89,086,893.25</w:t>
            </w:r>
          </w:p>
        </w:tc>
        <w:tc>
          <w:tcPr>
            <w:tcW w:w="0" w:type="auto"/>
            <w:vAlign w:val="center"/>
          </w:tcPr>
          <w:p w:rsidR="00CC2F48" w:rsidRPr="00B301AF" w:rsidRDefault="00422B48">
            <w:pPr>
              <w:jc w:val="right"/>
            </w:pPr>
            <w:r w:rsidRPr="00B301AF">
              <w:rPr>
                <w:sz w:val="24"/>
              </w:rPr>
              <w:t>2.84</w:t>
            </w:r>
          </w:p>
        </w:tc>
      </w:tr>
      <w:tr w:rsidR="00B301AF" w:rsidRPr="00B301AF">
        <w:tc>
          <w:tcPr>
            <w:tcW w:w="0" w:type="auto"/>
            <w:vAlign w:val="center"/>
          </w:tcPr>
          <w:p w:rsidR="00CC2F48" w:rsidRPr="00B301AF" w:rsidRDefault="00422B48">
            <w:pPr>
              <w:jc w:val="center"/>
            </w:pPr>
            <w:r w:rsidRPr="00B301AF">
              <w:rPr>
                <w:sz w:val="24"/>
              </w:rPr>
              <w:t>24</w:t>
            </w:r>
          </w:p>
        </w:tc>
        <w:tc>
          <w:tcPr>
            <w:tcW w:w="0" w:type="auto"/>
            <w:vAlign w:val="center"/>
          </w:tcPr>
          <w:p w:rsidR="00CC2F48" w:rsidRPr="00B301AF" w:rsidRDefault="00422B48">
            <w:pPr>
              <w:jc w:val="center"/>
            </w:pPr>
            <w:r w:rsidRPr="00B301AF">
              <w:rPr>
                <w:sz w:val="24"/>
              </w:rPr>
              <w:t>002180</w:t>
            </w:r>
          </w:p>
        </w:tc>
        <w:tc>
          <w:tcPr>
            <w:tcW w:w="0" w:type="auto"/>
            <w:vAlign w:val="center"/>
          </w:tcPr>
          <w:p w:rsidR="00CC2F48" w:rsidRPr="00B301AF" w:rsidRDefault="00422B48">
            <w:pPr>
              <w:jc w:val="center"/>
            </w:pPr>
            <w:r w:rsidRPr="00B301AF">
              <w:rPr>
                <w:sz w:val="24"/>
              </w:rPr>
              <w:t>艾派克</w:t>
            </w:r>
          </w:p>
        </w:tc>
        <w:tc>
          <w:tcPr>
            <w:tcW w:w="0" w:type="auto"/>
            <w:vAlign w:val="center"/>
          </w:tcPr>
          <w:p w:rsidR="00CC2F48" w:rsidRPr="00B301AF" w:rsidRDefault="00422B48">
            <w:pPr>
              <w:jc w:val="right"/>
            </w:pPr>
            <w:r w:rsidRPr="00B301AF">
              <w:rPr>
                <w:sz w:val="24"/>
              </w:rPr>
              <w:t>87,448,316.69</w:t>
            </w:r>
          </w:p>
        </w:tc>
        <w:tc>
          <w:tcPr>
            <w:tcW w:w="0" w:type="auto"/>
            <w:vAlign w:val="center"/>
          </w:tcPr>
          <w:p w:rsidR="00CC2F48" w:rsidRPr="00B301AF" w:rsidRDefault="00422B48">
            <w:pPr>
              <w:jc w:val="right"/>
            </w:pPr>
            <w:r w:rsidRPr="00B301AF">
              <w:rPr>
                <w:sz w:val="24"/>
              </w:rPr>
              <w:t>2.78</w:t>
            </w:r>
          </w:p>
        </w:tc>
      </w:tr>
      <w:tr w:rsidR="00B301AF" w:rsidRPr="00B301AF">
        <w:tc>
          <w:tcPr>
            <w:tcW w:w="0" w:type="auto"/>
            <w:vAlign w:val="center"/>
          </w:tcPr>
          <w:p w:rsidR="00CC2F48" w:rsidRPr="00B301AF" w:rsidRDefault="00422B48">
            <w:pPr>
              <w:jc w:val="center"/>
            </w:pPr>
            <w:r w:rsidRPr="00B301AF">
              <w:rPr>
                <w:sz w:val="24"/>
              </w:rPr>
              <w:t>25</w:t>
            </w:r>
          </w:p>
        </w:tc>
        <w:tc>
          <w:tcPr>
            <w:tcW w:w="0" w:type="auto"/>
            <w:vAlign w:val="center"/>
          </w:tcPr>
          <w:p w:rsidR="00CC2F48" w:rsidRPr="00B301AF" w:rsidRDefault="00422B48">
            <w:pPr>
              <w:jc w:val="center"/>
            </w:pPr>
            <w:r w:rsidRPr="00B301AF">
              <w:rPr>
                <w:sz w:val="24"/>
              </w:rPr>
              <w:t>300197</w:t>
            </w:r>
          </w:p>
        </w:tc>
        <w:tc>
          <w:tcPr>
            <w:tcW w:w="0" w:type="auto"/>
            <w:vAlign w:val="center"/>
          </w:tcPr>
          <w:p w:rsidR="00CC2F48" w:rsidRPr="00B301AF" w:rsidRDefault="00422B48">
            <w:pPr>
              <w:jc w:val="center"/>
            </w:pPr>
            <w:r w:rsidRPr="00B301AF">
              <w:rPr>
                <w:sz w:val="24"/>
              </w:rPr>
              <w:t>铁汉生态</w:t>
            </w:r>
          </w:p>
        </w:tc>
        <w:tc>
          <w:tcPr>
            <w:tcW w:w="0" w:type="auto"/>
            <w:vAlign w:val="center"/>
          </w:tcPr>
          <w:p w:rsidR="00CC2F48" w:rsidRPr="00B301AF" w:rsidRDefault="00422B48">
            <w:pPr>
              <w:jc w:val="right"/>
            </w:pPr>
            <w:r w:rsidRPr="00B301AF">
              <w:rPr>
                <w:sz w:val="24"/>
              </w:rPr>
              <w:t>86,702,284.51</w:t>
            </w:r>
          </w:p>
        </w:tc>
        <w:tc>
          <w:tcPr>
            <w:tcW w:w="0" w:type="auto"/>
            <w:vAlign w:val="center"/>
          </w:tcPr>
          <w:p w:rsidR="00CC2F48" w:rsidRPr="00B301AF" w:rsidRDefault="00422B48">
            <w:pPr>
              <w:jc w:val="right"/>
            </w:pPr>
            <w:r w:rsidRPr="00B301AF">
              <w:rPr>
                <w:sz w:val="24"/>
              </w:rPr>
              <w:t>2.76</w:t>
            </w:r>
          </w:p>
        </w:tc>
      </w:tr>
      <w:tr w:rsidR="00B301AF" w:rsidRPr="00B301AF">
        <w:tc>
          <w:tcPr>
            <w:tcW w:w="0" w:type="auto"/>
            <w:vAlign w:val="center"/>
          </w:tcPr>
          <w:p w:rsidR="00CC2F48" w:rsidRPr="00B301AF" w:rsidRDefault="00422B48">
            <w:pPr>
              <w:jc w:val="center"/>
            </w:pPr>
            <w:r w:rsidRPr="00B301AF">
              <w:rPr>
                <w:sz w:val="24"/>
              </w:rPr>
              <w:t>26</w:t>
            </w:r>
          </w:p>
        </w:tc>
        <w:tc>
          <w:tcPr>
            <w:tcW w:w="0" w:type="auto"/>
            <w:vAlign w:val="center"/>
          </w:tcPr>
          <w:p w:rsidR="00CC2F48" w:rsidRPr="00B301AF" w:rsidRDefault="00422B48">
            <w:pPr>
              <w:jc w:val="center"/>
            </w:pPr>
            <w:r w:rsidRPr="00B301AF">
              <w:rPr>
                <w:sz w:val="24"/>
              </w:rPr>
              <w:t>300115</w:t>
            </w:r>
          </w:p>
        </w:tc>
        <w:tc>
          <w:tcPr>
            <w:tcW w:w="0" w:type="auto"/>
            <w:vAlign w:val="center"/>
          </w:tcPr>
          <w:p w:rsidR="00CC2F48" w:rsidRPr="00B301AF" w:rsidRDefault="00422B48">
            <w:pPr>
              <w:jc w:val="center"/>
            </w:pPr>
            <w:r w:rsidRPr="00B301AF">
              <w:rPr>
                <w:sz w:val="24"/>
              </w:rPr>
              <w:t>长盈精密</w:t>
            </w:r>
          </w:p>
        </w:tc>
        <w:tc>
          <w:tcPr>
            <w:tcW w:w="0" w:type="auto"/>
            <w:vAlign w:val="center"/>
          </w:tcPr>
          <w:p w:rsidR="00CC2F48" w:rsidRPr="00B301AF" w:rsidRDefault="00422B48">
            <w:pPr>
              <w:jc w:val="right"/>
            </w:pPr>
            <w:r w:rsidRPr="00B301AF">
              <w:rPr>
                <w:sz w:val="24"/>
              </w:rPr>
              <w:t>82,866,195.11</w:t>
            </w:r>
          </w:p>
        </w:tc>
        <w:tc>
          <w:tcPr>
            <w:tcW w:w="0" w:type="auto"/>
            <w:vAlign w:val="center"/>
          </w:tcPr>
          <w:p w:rsidR="00CC2F48" w:rsidRPr="00B301AF" w:rsidRDefault="00422B48">
            <w:pPr>
              <w:jc w:val="right"/>
            </w:pPr>
            <w:r w:rsidRPr="00B301AF">
              <w:rPr>
                <w:sz w:val="24"/>
              </w:rPr>
              <w:t>2.64</w:t>
            </w:r>
          </w:p>
        </w:tc>
      </w:tr>
      <w:tr w:rsidR="00B301AF" w:rsidRPr="00B301AF">
        <w:tc>
          <w:tcPr>
            <w:tcW w:w="0" w:type="auto"/>
            <w:vAlign w:val="center"/>
          </w:tcPr>
          <w:p w:rsidR="00CC2F48" w:rsidRPr="00B301AF" w:rsidRDefault="00422B48">
            <w:pPr>
              <w:jc w:val="center"/>
            </w:pPr>
            <w:r w:rsidRPr="00B301AF">
              <w:rPr>
                <w:sz w:val="24"/>
              </w:rPr>
              <w:t>27</w:t>
            </w:r>
          </w:p>
        </w:tc>
        <w:tc>
          <w:tcPr>
            <w:tcW w:w="0" w:type="auto"/>
            <w:vAlign w:val="center"/>
          </w:tcPr>
          <w:p w:rsidR="00CC2F48" w:rsidRPr="00B301AF" w:rsidRDefault="00422B48">
            <w:pPr>
              <w:jc w:val="center"/>
            </w:pPr>
            <w:r w:rsidRPr="00B301AF">
              <w:rPr>
                <w:sz w:val="24"/>
              </w:rPr>
              <w:t>300221</w:t>
            </w:r>
          </w:p>
        </w:tc>
        <w:tc>
          <w:tcPr>
            <w:tcW w:w="0" w:type="auto"/>
            <w:vAlign w:val="center"/>
          </w:tcPr>
          <w:p w:rsidR="00CC2F48" w:rsidRPr="00B301AF" w:rsidRDefault="00422B48">
            <w:pPr>
              <w:jc w:val="center"/>
            </w:pPr>
            <w:r w:rsidRPr="00B301AF">
              <w:rPr>
                <w:sz w:val="24"/>
              </w:rPr>
              <w:t>银禧科技</w:t>
            </w:r>
          </w:p>
        </w:tc>
        <w:tc>
          <w:tcPr>
            <w:tcW w:w="0" w:type="auto"/>
            <w:vAlign w:val="center"/>
          </w:tcPr>
          <w:p w:rsidR="00CC2F48" w:rsidRPr="00B301AF" w:rsidRDefault="00422B48">
            <w:pPr>
              <w:jc w:val="right"/>
            </w:pPr>
            <w:r w:rsidRPr="00B301AF">
              <w:rPr>
                <w:sz w:val="24"/>
              </w:rPr>
              <w:t>80,980,106.59</w:t>
            </w:r>
          </w:p>
        </w:tc>
        <w:tc>
          <w:tcPr>
            <w:tcW w:w="0" w:type="auto"/>
            <w:vAlign w:val="center"/>
          </w:tcPr>
          <w:p w:rsidR="00CC2F48" w:rsidRPr="00B301AF" w:rsidRDefault="00422B48">
            <w:pPr>
              <w:jc w:val="right"/>
            </w:pPr>
            <w:r w:rsidRPr="00B301AF">
              <w:rPr>
                <w:sz w:val="24"/>
              </w:rPr>
              <w:t>2.58</w:t>
            </w:r>
          </w:p>
        </w:tc>
      </w:tr>
      <w:tr w:rsidR="00B301AF" w:rsidRPr="00B301AF">
        <w:tc>
          <w:tcPr>
            <w:tcW w:w="0" w:type="auto"/>
            <w:vAlign w:val="center"/>
          </w:tcPr>
          <w:p w:rsidR="00CC2F48" w:rsidRPr="00B301AF" w:rsidRDefault="00422B48">
            <w:pPr>
              <w:jc w:val="center"/>
            </w:pPr>
            <w:r w:rsidRPr="00B301AF">
              <w:rPr>
                <w:sz w:val="24"/>
              </w:rPr>
              <w:t>28</w:t>
            </w:r>
          </w:p>
        </w:tc>
        <w:tc>
          <w:tcPr>
            <w:tcW w:w="0" w:type="auto"/>
            <w:vAlign w:val="center"/>
          </w:tcPr>
          <w:p w:rsidR="00CC2F48" w:rsidRPr="00B301AF" w:rsidRDefault="00422B48">
            <w:pPr>
              <w:jc w:val="center"/>
            </w:pPr>
            <w:r w:rsidRPr="00B301AF">
              <w:rPr>
                <w:sz w:val="24"/>
              </w:rPr>
              <w:t>002712</w:t>
            </w:r>
          </w:p>
        </w:tc>
        <w:tc>
          <w:tcPr>
            <w:tcW w:w="0" w:type="auto"/>
            <w:vAlign w:val="center"/>
          </w:tcPr>
          <w:p w:rsidR="00CC2F48" w:rsidRPr="00B301AF" w:rsidRDefault="00422B48">
            <w:pPr>
              <w:jc w:val="center"/>
            </w:pPr>
            <w:r w:rsidRPr="00B301AF">
              <w:rPr>
                <w:sz w:val="24"/>
              </w:rPr>
              <w:t>思美传媒</w:t>
            </w:r>
          </w:p>
        </w:tc>
        <w:tc>
          <w:tcPr>
            <w:tcW w:w="0" w:type="auto"/>
            <w:vAlign w:val="center"/>
          </w:tcPr>
          <w:p w:rsidR="00CC2F48" w:rsidRPr="00B301AF" w:rsidRDefault="00422B48">
            <w:pPr>
              <w:jc w:val="right"/>
            </w:pPr>
            <w:r w:rsidRPr="00B301AF">
              <w:rPr>
                <w:sz w:val="24"/>
              </w:rPr>
              <w:t>76,609,972.09</w:t>
            </w:r>
          </w:p>
        </w:tc>
        <w:tc>
          <w:tcPr>
            <w:tcW w:w="0" w:type="auto"/>
            <w:vAlign w:val="center"/>
          </w:tcPr>
          <w:p w:rsidR="00CC2F48" w:rsidRPr="00B301AF" w:rsidRDefault="00422B48">
            <w:pPr>
              <w:jc w:val="right"/>
            </w:pPr>
            <w:r w:rsidRPr="00B301AF">
              <w:rPr>
                <w:sz w:val="24"/>
              </w:rPr>
              <w:t>2.44</w:t>
            </w:r>
          </w:p>
        </w:tc>
      </w:tr>
      <w:tr w:rsidR="00B301AF" w:rsidRPr="00B301AF">
        <w:tc>
          <w:tcPr>
            <w:tcW w:w="0" w:type="auto"/>
            <w:vAlign w:val="center"/>
          </w:tcPr>
          <w:p w:rsidR="00CC2F48" w:rsidRPr="00B301AF" w:rsidRDefault="00422B48">
            <w:pPr>
              <w:jc w:val="center"/>
            </w:pPr>
            <w:r w:rsidRPr="00B301AF">
              <w:rPr>
                <w:sz w:val="24"/>
              </w:rPr>
              <w:t>29</w:t>
            </w:r>
          </w:p>
        </w:tc>
        <w:tc>
          <w:tcPr>
            <w:tcW w:w="0" w:type="auto"/>
            <w:vAlign w:val="center"/>
          </w:tcPr>
          <w:p w:rsidR="00CC2F48" w:rsidRPr="00B301AF" w:rsidRDefault="00422B48">
            <w:pPr>
              <w:jc w:val="center"/>
            </w:pPr>
            <w:r w:rsidRPr="00B301AF">
              <w:rPr>
                <w:sz w:val="24"/>
              </w:rPr>
              <w:t>300059</w:t>
            </w:r>
          </w:p>
        </w:tc>
        <w:tc>
          <w:tcPr>
            <w:tcW w:w="0" w:type="auto"/>
            <w:vAlign w:val="center"/>
          </w:tcPr>
          <w:p w:rsidR="00CC2F48" w:rsidRPr="00B301AF" w:rsidRDefault="00422B48">
            <w:pPr>
              <w:jc w:val="center"/>
            </w:pPr>
            <w:r w:rsidRPr="00B301AF">
              <w:rPr>
                <w:sz w:val="24"/>
              </w:rPr>
              <w:t>东方财富</w:t>
            </w:r>
          </w:p>
        </w:tc>
        <w:tc>
          <w:tcPr>
            <w:tcW w:w="0" w:type="auto"/>
            <w:vAlign w:val="center"/>
          </w:tcPr>
          <w:p w:rsidR="00CC2F48" w:rsidRPr="00B301AF" w:rsidRDefault="00422B48">
            <w:pPr>
              <w:jc w:val="right"/>
            </w:pPr>
            <w:r w:rsidRPr="00B301AF">
              <w:rPr>
                <w:sz w:val="24"/>
              </w:rPr>
              <w:t>75,255,042.94</w:t>
            </w:r>
          </w:p>
        </w:tc>
        <w:tc>
          <w:tcPr>
            <w:tcW w:w="0" w:type="auto"/>
            <w:vAlign w:val="center"/>
          </w:tcPr>
          <w:p w:rsidR="00CC2F48" w:rsidRPr="00B301AF" w:rsidRDefault="00422B48">
            <w:pPr>
              <w:jc w:val="right"/>
            </w:pPr>
            <w:r w:rsidRPr="00B301AF">
              <w:rPr>
                <w:sz w:val="24"/>
              </w:rPr>
              <w:t>2.40</w:t>
            </w:r>
          </w:p>
        </w:tc>
      </w:tr>
      <w:tr w:rsidR="00B301AF" w:rsidRPr="00B301AF">
        <w:tc>
          <w:tcPr>
            <w:tcW w:w="0" w:type="auto"/>
            <w:vAlign w:val="center"/>
          </w:tcPr>
          <w:p w:rsidR="00CC2F48" w:rsidRPr="00B301AF" w:rsidRDefault="00422B48">
            <w:pPr>
              <w:jc w:val="center"/>
            </w:pPr>
            <w:r w:rsidRPr="00B301AF">
              <w:rPr>
                <w:sz w:val="24"/>
              </w:rPr>
              <w:t>30</w:t>
            </w:r>
          </w:p>
        </w:tc>
        <w:tc>
          <w:tcPr>
            <w:tcW w:w="0" w:type="auto"/>
            <w:vAlign w:val="center"/>
          </w:tcPr>
          <w:p w:rsidR="00CC2F48" w:rsidRPr="00B301AF" w:rsidRDefault="00422B48">
            <w:pPr>
              <w:jc w:val="center"/>
            </w:pPr>
            <w:r w:rsidRPr="00B301AF">
              <w:rPr>
                <w:sz w:val="24"/>
              </w:rPr>
              <w:t>300226</w:t>
            </w:r>
          </w:p>
        </w:tc>
        <w:tc>
          <w:tcPr>
            <w:tcW w:w="0" w:type="auto"/>
            <w:vAlign w:val="center"/>
          </w:tcPr>
          <w:p w:rsidR="00CC2F48" w:rsidRPr="00B301AF" w:rsidRDefault="00422B48">
            <w:pPr>
              <w:jc w:val="center"/>
            </w:pPr>
            <w:r w:rsidRPr="00B301AF">
              <w:rPr>
                <w:sz w:val="24"/>
              </w:rPr>
              <w:t>上海钢联</w:t>
            </w:r>
          </w:p>
        </w:tc>
        <w:tc>
          <w:tcPr>
            <w:tcW w:w="0" w:type="auto"/>
            <w:vAlign w:val="center"/>
          </w:tcPr>
          <w:p w:rsidR="00CC2F48" w:rsidRPr="00B301AF" w:rsidRDefault="00422B48">
            <w:pPr>
              <w:jc w:val="right"/>
            </w:pPr>
            <w:r w:rsidRPr="00B301AF">
              <w:rPr>
                <w:sz w:val="24"/>
              </w:rPr>
              <w:t>74,175,844.15</w:t>
            </w:r>
          </w:p>
        </w:tc>
        <w:tc>
          <w:tcPr>
            <w:tcW w:w="0" w:type="auto"/>
            <w:vAlign w:val="center"/>
          </w:tcPr>
          <w:p w:rsidR="00CC2F48" w:rsidRPr="00B301AF" w:rsidRDefault="00422B48">
            <w:pPr>
              <w:jc w:val="right"/>
            </w:pPr>
            <w:r w:rsidRPr="00B301AF">
              <w:rPr>
                <w:sz w:val="24"/>
              </w:rPr>
              <w:t>2.36</w:t>
            </w:r>
          </w:p>
        </w:tc>
      </w:tr>
      <w:tr w:rsidR="00B301AF" w:rsidRPr="00B301AF">
        <w:tc>
          <w:tcPr>
            <w:tcW w:w="0" w:type="auto"/>
            <w:vAlign w:val="center"/>
          </w:tcPr>
          <w:p w:rsidR="00CC2F48" w:rsidRPr="00B301AF" w:rsidRDefault="00422B48">
            <w:pPr>
              <w:jc w:val="center"/>
            </w:pPr>
            <w:r w:rsidRPr="00B301AF">
              <w:rPr>
                <w:sz w:val="24"/>
              </w:rPr>
              <w:t>31</w:t>
            </w:r>
          </w:p>
        </w:tc>
        <w:tc>
          <w:tcPr>
            <w:tcW w:w="0" w:type="auto"/>
            <w:vAlign w:val="center"/>
          </w:tcPr>
          <w:p w:rsidR="00CC2F48" w:rsidRPr="00B301AF" w:rsidRDefault="00422B48">
            <w:pPr>
              <w:jc w:val="center"/>
            </w:pPr>
            <w:r w:rsidRPr="00B301AF">
              <w:rPr>
                <w:sz w:val="24"/>
              </w:rPr>
              <w:t>600309</w:t>
            </w:r>
          </w:p>
        </w:tc>
        <w:tc>
          <w:tcPr>
            <w:tcW w:w="0" w:type="auto"/>
            <w:vAlign w:val="center"/>
          </w:tcPr>
          <w:p w:rsidR="00CC2F48" w:rsidRPr="00B301AF" w:rsidRDefault="00422B48">
            <w:pPr>
              <w:jc w:val="center"/>
            </w:pPr>
            <w:r w:rsidRPr="00B301AF">
              <w:rPr>
                <w:sz w:val="24"/>
              </w:rPr>
              <w:t>万华化学</w:t>
            </w:r>
          </w:p>
        </w:tc>
        <w:tc>
          <w:tcPr>
            <w:tcW w:w="0" w:type="auto"/>
            <w:vAlign w:val="center"/>
          </w:tcPr>
          <w:p w:rsidR="00CC2F48" w:rsidRPr="00B301AF" w:rsidRDefault="00422B48">
            <w:pPr>
              <w:jc w:val="right"/>
            </w:pPr>
            <w:r w:rsidRPr="00B301AF">
              <w:rPr>
                <w:sz w:val="24"/>
              </w:rPr>
              <w:t>74,081,547.49</w:t>
            </w:r>
          </w:p>
        </w:tc>
        <w:tc>
          <w:tcPr>
            <w:tcW w:w="0" w:type="auto"/>
            <w:vAlign w:val="center"/>
          </w:tcPr>
          <w:p w:rsidR="00CC2F48" w:rsidRPr="00B301AF" w:rsidRDefault="00422B48">
            <w:pPr>
              <w:jc w:val="right"/>
            </w:pPr>
            <w:r w:rsidRPr="00B301AF">
              <w:rPr>
                <w:sz w:val="24"/>
              </w:rPr>
              <w:t>2.36</w:t>
            </w:r>
          </w:p>
        </w:tc>
      </w:tr>
      <w:tr w:rsidR="00B301AF" w:rsidRPr="00B301AF">
        <w:tc>
          <w:tcPr>
            <w:tcW w:w="0" w:type="auto"/>
            <w:vAlign w:val="center"/>
          </w:tcPr>
          <w:p w:rsidR="00CC2F48" w:rsidRPr="00B301AF" w:rsidRDefault="00422B48">
            <w:pPr>
              <w:jc w:val="center"/>
            </w:pPr>
            <w:r w:rsidRPr="00B301AF">
              <w:rPr>
                <w:sz w:val="24"/>
              </w:rPr>
              <w:t>32</w:t>
            </w:r>
          </w:p>
        </w:tc>
        <w:tc>
          <w:tcPr>
            <w:tcW w:w="0" w:type="auto"/>
            <w:vAlign w:val="center"/>
          </w:tcPr>
          <w:p w:rsidR="00CC2F48" w:rsidRPr="00B301AF" w:rsidRDefault="00422B48">
            <w:pPr>
              <w:jc w:val="center"/>
            </w:pPr>
            <w:r w:rsidRPr="00B301AF">
              <w:rPr>
                <w:sz w:val="24"/>
              </w:rPr>
              <w:t>002643</w:t>
            </w:r>
          </w:p>
        </w:tc>
        <w:tc>
          <w:tcPr>
            <w:tcW w:w="0" w:type="auto"/>
            <w:vAlign w:val="center"/>
          </w:tcPr>
          <w:p w:rsidR="00CC2F48" w:rsidRPr="00B301AF" w:rsidRDefault="00422B48">
            <w:pPr>
              <w:jc w:val="center"/>
            </w:pPr>
            <w:r w:rsidRPr="00B301AF">
              <w:rPr>
                <w:sz w:val="24"/>
              </w:rPr>
              <w:t>万润股份</w:t>
            </w:r>
          </w:p>
        </w:tc>
        <w:tc>
          <w:tcPr>
            <w:tcW w:w="0" w:type="auto"/>
            <w:vAlign w:val="center"/>
          </w:tcPr>
          <w:p w:rsidR="00CC2F48" w:rsidRPr="00B301AF" w:rsidRDefault="00422B48">
            <w:pPr>
              <w:jc w:val="right"/>
            </w:pPr>
            <w:r w:rsidRPr="00B301AF">
              <w:rPr>
                <w:sz w:val="24"/>
              </w:rPr>
              <w:t>73,852,375.65</w:t>
            </w:r>
          </w:p>
        </w:tc>
        <w:tc>
          <w:tcPr>
            <w:tcW w:w="0" w:type="auto"/>
            <w:vAlign w:val="center"/>
          </w:tcPr>
          <w:p w:rsidR="00CC2F48" w:rsidRPr="00B301AF" w:rsidRDefault="00422B48">
            <w:pPr>
              <w:jc w:val="right"/>
            </w:pPr>
            <w:r w:rsidRPr="00B301AF">
              <w:rPr>
                <w:sz w:val="24"/>
              </w:rPr>
              <w:t>2.35</w:t>
            </w:r>
          </w:p>
        </w:tc>
      </w:tr>
      <w:tr w:rsidR="00B301AF" w:rsidRPr="00B301AF">
        <w:tc>
          <w:tcPr>
            <w:tcW w:w="0" w:type="auto"/>
            <w:vAlign w:val="center"/>
          </w:tcPr>
          <w:p w:rsidR="00CC2F48" w:rsidRPr="00B301AF" w:rsidRDefault="00422B48">
            <w:pPr>
              <w:jc w:val="center"/>
            </w:pPr>
            <w:r w:rsidRPr="00B301AF">
              <w:rPr>
                <w:sz w:val="24"/>
              </w:rPr>
              <w:t>33</w:t>
            </w:r>
          </w:p>
        </w:tc>
        <w:tc>
          <w:tcPr>
            <w:tcW w:w="0" w:type="auto"/>
            <w:vAlign w:val="center"/>
          </w:tcPr>
          <w:p w:rsidR="00CC2F48" w:rsidRPr="00B301AF" w:rsidRDefault="00422B48">
            <w:pPr>
              <w:jc w:val="center"/>
            </w:pPr>
            <w:r w:rsidRPr="00B301AF">
              <w:rPr>
                <w:sz w:val="24"/>
              </w:rPr>
              <w:t>000036</w:t>
            </w:r>
          </w:p>
        </w:tc>
        <w:tc>
          <w:tcPr>
            <w:tcW w:w="0" w:type="auto"/>
            <w:vAlign w:val="center"/>
          </w:tcPr>
          <w:p w:rsidR="00CC2F48" w:rsidRPr="00B301AF" w:rsidRDefault="00422B48">
            <w:pPr>
              <w:jc w:val="center"/>
            </w:pPr>
            <w:r w:rsidRPr="00B301AF">
              <w:rPr>
                <w:sz w:val="24"/>
              </w:rPr>
              <w:t>华联控股</w:t>
            </w:r>
          </w:p>
        </w:tc>
        <w:tc>
          <w:tcPr>
            <w:tcW w:w="0" w:type="auto"/>
            <w:vAlign w:val="center"/>
          </w:tcPr>
          <w:p w:rsidR="00CC2F48" w:rsidRPr="00B301AF" w:rsidRDefault="00422B48">
            <w:pPr>
              <w:jc w:val="right"/>
            </w:pPr>
            <w:r w:rsidRPr="00B301AF">
              <w:rPr>
                <w:sz w:val="24"/>
              </w:rPr>
              <w:t>72,467,101.52</w:t>
            </w:r>
          </w:p>
        </w:tc>
        <w:tc>
          <w:tcPr>
            <w:tcW w:w="0" w:type="auto"/>
            <w:vAlign w:val="center"/>
          </w:tcPr>
          <w:p w:rsidR="00CC2F48" w:rsidRPr="00B301AF" w:rsidRDefault="00422B48">
            <w:pPr>
              <w:jc w:val="right"/>
            </w:pPr>
            <w:r w:rsidRPr="00B301AF">
              <w:rPr>
                <w:sz w:val="24"/>
              </w:rPr>
              <w:t>2.31</w:t>
            </w:r>
          </w:p>
        </w:tc>
      </w:tr>
      <w:tr w:rsidR="00B301AF" w:rsidRPr="00B301AF">
        <w:tc>
          <w:tcPr>
            <w:tcW w:w="0" w:type="auto"/>
            <w:vAlign w:val="center"/>
          </w:tcPr>
          <w:p w:rsidR="00CC2F48" w:rsidRPr="00B301AF" w:rsidRDefault="00422B48">
            <w:pPr>
              <w:jc w:val="center"/>
            </w:pPr>
            <w:r w:rsidRPr="00B301AF">
              <w:rPr>
                <w:sz w:val="24"/>
              </w:rPr>
              <w:t>34</w:t>
            </w:r>
          </w:p>
        </w:tc>
        <w:tc>
          <w:tcPr>
            <w:tcW w:w="0" w:type="auto"/>
            <w:vAlign w:val="center"/>
          </w:tcPr>
          <w:p w:rsidR="00CC2F48" w:rsidRPr="00B301AF" w:rsidRDefault="00422B48">
            <w:pPr>
              <w:jc w:val="center"/>
            </w:pPr>
            <w:r w:rsidRPr="00B301AF">
              <w:rPr>
                <w:sz w:val="24"/>
              </w:rPr>
              <w:t>300367</w:t>
            </w:r>
          </w:p>
        </w:tc>
        <w:tc>
          <w:tcPr>
            <w:tcW w:w="0" w:type="auto"/>
            <w:vAlign w:val="center"/>
          </w:tcPr>
          <w:p w:rsidR="00CC2F48" w:rsidRPr="00B301AF" w:rsidRDefault="00422B48">
            <w:pPr>
              <w:jc w:val="center"/>
            </w:pPr>
            <w:r w:rsidRPr="00B301AF">
              <w:rPr>
                <w:sz w:val="24"/>
              </w:rPr>
              <w:t>东方网力</w:t>
            </w:r>
          </w:p>
        </w:tc>
        <w:tc>
          <w:tcPr>
            <w:tcW w:w="0" w:type="auto"/>
            <w:vAlign w:val="center"/>
          </w:tcPr>
          <w:p w:rsidR="00CC2F48" w:rsidRPr="00B301AF" w:rsidRDefault="00422B48">
            <w:pPr>
              <w:jc w:val="right"/>
            </w:pPr>
            <w:r w:rsidRPr="00B301AF">
              <w:rPr>
                <w:sz w:val="24"/>
              </w:rPr>
              <w:t>71,453,988.99</w:t>
            </w:r>
          </w:p>
        </w:tc>
        <w:tc>
          <w:tcPr>
            <w:tcW w:w="0" w:type="auto"/>
            <w:vAlign w:val="center"/>
          </w:tcPr>
          <w:p w:rsidR="00CC2F48" w:rsidRPr="00B301AF" w:rsidRDefault="00422B48">
            <w:pPr>
              <w:jc w:val="right"/>
            </w:pPr>
            <w:r w:rsidRPr="00B301AF">
              <w:rPr>
                <w:sz w:val="24"/>
              </w:rPr>
              <w:t>2.28</w:t>
            </w:r>
          </w:p>
        </w:tc>
      </w:tr>
      <w:tr w:rsidR="00B301AF" w:rsidRPr="00B301AF">
        <w:tc>
          <w:tcPr>
            <w:tcW w:w="0" w:type="auto"/>
            <w:vAlign w:val="center"/>
          </w:tcPr>
          <w:p w:rsidR="00CC2F48" w:rsidRPr="00B301AF" w:rsidRDefault="00422B48">
            <w:pPr>
              <w:jc w:val="center"/>
            </w:pPr>
            <w:r w:rsidRPr="00B301AF">
              <w:rPr>
                <w:sz w:val="24"/>
              </w:rPr>
              <w:t>35</w:t>
            </w:r>
          </w:p>
        </w:tc>
        <w:tc>
          <w:tcPr>
            <w:tcW w:w="0" w:type="auto"/>
            <w:vAlign w:val="center"/>
          </w:tcPr>
          <w:p w:rsidR="00CC2F48" w:rsidRPr="00B301AF" w:rsidRDefault="00422B48">
            <w:pPr>
              <w:jc w:val="center"/>
            </w:pPr>
            <w:r w:rsidRPr="00B301AF">
              <w:rPr>
                <w:sz w:val="24"/>
              </w:rPr>
              <w:t>600362</w:t>
            </w:r>
          </w:p>
        </w:tc>
        <w:tc>
          <w:tcPr>
            <w:tcW w:w="0" w:type="auto"/>
            <w:vAlign w:val="center"/>
          </w:tcPr>
          <w:p w:rsidR="00CC2F48" w:rsidRPr="00B301AF" w:rsidRDefault="00422B48">
            <w:pPr>
              <w:jc w:val="center"/>
            </w:pPr>
            <w:r w:rsidRPr="00B301AF">
              <w:rPr>
                <w:sz w:val="24"/>
              </w:rPr>
              <w:t>江西铜业</w:t>
            </w:r>
          </w:p>
        </w:tc>
        <w:tc>
          <w:tcPr>
            <w:tcW w:w="0" w:type="auto"/>
            <w:vAlign w:val="center"/>
          </w:tcPr>
          <w:p w:rsidR="00CC2F48" w:rsidRPr="00B301AF" w:rsidRDefault="00422B48">
            <w:pPr>
              <w:jc w:val="right"/>
            </w:pPr>
            <w:r w:rsidRPr="00B301AF">
              <w:rPr>
                <w:sz w:val="24"/>
              </w:rPr>
              <w:t>71,041,484.38</w:t>
            </w:r>
          </w:p>
        </w:tc>
        <w:tc>
          <w:tcPr>
            <w:tcW w:w="0" w:type="auto"/>
            <w:vAlign w:val="center"/>
          </w:tcPr>
          <w:p w:rsidR="00CC2F48" w:rsidRPr="00B301AF" w:rsidRDefault="00422B48">
            <w:pPr>
              <w:jc w:val="right"/>
            </w:pPr>
            <w:r w:rsidRPr="00B301AF">
              <w:rPr>
                <w:sz w:val="24"/>
              </w:rPr>
              <w:t>2.26</w:t>
            </w:r>
          </w:p>
        </w:tc>
      </w:tr>
      <w:tr w:rsidR="00B301AF" w:rsidRPr="00B301AF">
        <w:tc>
          <w:tcPr>
            <w:tcW w:w="0" w:type="auto"/>
            <w:vAlign w:val="center"/>
          </w:tcPr>
          <w:p w:rsidR="00CC2F48" w:rsidRPr="00B301AF" w:rsidRDefault="00422B48">
            <w:pPr>
              <w:jc w:val="center"/>
            </w:pPr>
            <w:r w:rsidRPr="00B301AF">
              <w:rPr>
                <w:sz w:val="24"/>
              </w:rPr>
              <w:t>36</w:t>
            </w:r>
          </w:p>
        </w:tc>
        <w:tc>
          <w:tcPr>
            <w:tcW w:w="0" w:type="auto"/>
            <w:vAlign w:val="center"/>
          </w:tcPr>
          <w:p w:rsidR="00CC2F48" w:rsidRPr="00B301AF" w:rsidRDefault="00422B48">
            <w:pPr>
              <w:jc w:val="center"/>
            </w:pPr>
            <w:r w:rsidRPr="00B301AF">
              <w:rPr>
                <w:sz w:val="24"/>
              </w:rPr>
              <w:t>300182</w:t>
            </w:r>
          </w:p>
        </w:tc>
        <w:tc>
          <w:tcPr>
            <w:tcW w:w="0" w:type="auto"/>
            <w:vAlign w:val="center"/>
          </w:tcPr>
          <w:p w:rsidR="00CC2F48" w:rsidRPr="00B301AF" w:rsidRDefault="00422B48">
            <w:pPr>
              <w:jc w:val="center"/>
            </w:pPr>
            <w:r w:rsidRPr="00B301AF">
              <w:rPr>
                <w:sz w:val="24"/>
              </w:rPr>
              <w:t>捷成股份</w:t>
            </w:r>
          </w:p>
        </w:tc>
        <w:tc>
          <w:tcPr>
            <w:tcW w:w="0" w:type="auto"/>
            <w:vAlign w:val="center"/>
          </w:tcPr>
          <w:p w:rsidR="00CC2F48" w:rsidRPr="00B301AF" w:rsidRDefault="00422B48">
            <w:pPr>
              <w:jc w:val="right"/>
            </w:pPr>
            <w:r w:rsidRPr="00B301AF">
              <w:rPr>
                <w:sz w:val="24"/>
              </w:rPr>
              <w:t>68,897,734.34</w:t>
            </w:r>
          </w:p>
        </w:tc>
        <w:tc>
          <w:tcPr>
            <w:tcW w:w="0" w:type="auto"/>
            <w:vAlign w:val="center"/>
          </w:tcPr>
          <w:p w:rsidR="00CC2F48" w:rsidRPr="00B301AF" w:rsidRDefault="00422B48">
            <w:pPr>
              <w:jc w:val="right"/>
            </w:pPr>
            <w:r w:rsidRPr="00B301AF">
              <w:rPr>
                <w:sz w:val="24"/>
              </w:rPr>
              <w:t>2.19</w:t>
            </w:r>
          </w:p>
        </w:tc>
      </w:tr>
      <w:tr w:rsidR="00B301AF" w:rsidRPr="00B301AF">
        <w:tc>
          <w:tcPr>
            <w:tcW w:w="0" w:type="auto"/>
            <w:vAlign w:val="center"/>
          </w:tcPr>
          <w:p w:rsidR="00CC2F48" w:rsidRPr="00B301AF" w:rsidRDefault="00422B48">
            <w:pPr>
              <w:jc w:val="center"/>
            </w:pPr>
            <w:r w:rsidRPr="00B301AF">
              <w:rPr>
                <w:sz w:val="24"/>
              </w:rPr>
              <w:t>37</w:t>
            </w:r>
          </w:p>
        </w:tc>
        <w:tc>
          <w:tcPr>
            <w:tcW w:w="0" w:type="auto"/>
            <w:vAlign w:val="center"/>
          </w:tcPr>
          <w:p w:rsidR="00CC2F48" w:rsidRPr="00B301AF" w:rsidRDefault="00422B48">
            <w:pPr>
              <w:jc w:val="center"/>
            </w:pPr>
            <w:r w:rsidRPr="00B301AF">
              <w:rPr>
                <w:sz w:val="24"/>
              </w:rPr>
              <w:t>600547</w:t>
            </w:r>
          </w:p>
        </w:tc>
        <w:tc>
          <w:tcPr>
            <w:tcW w:w="0" w:type="auto"/>
            <w:vAlign w:val="center"/>
          </w:tcPr>
          <w:p w:rsidR="00CC2F48" w:rsidRPr="00B301AF" w:rsidRDefault="00422B48">
            <w:pPr>
              <w:jc w:val="center"/>
            </w:pPr>
            <w:r w:rsidRPr="00B301AF">
              <w:rPr>
                <w:sz w:val="24"/>
              </w:rPr>
              <w:t>山东黄金</w:t>
            </w:r>
          </w:p>
        </w:tc>
        <w:tc>
          <w:tcPr>
            <w:tcW w:w="0" w:type="auto"/>
            <w:vAlign w:val="center"/>
          </w:tcPr>
          <w:p w:rsidR="00CC2F48" w:rsidRPr="00B301AF" w:rsidRDefault="00422B48">
            <w:pPr>
              <w:jc w:val="right"/>
            </w:pPr>
            <w:r w:rsidRPr="00B301AF">
              <w:rPr>
                <w:sz w:val="24"/>
              </w:rPr>
              <w:t>67,017,050.78</w:t>
            </w:r>
          </w:p>
        </w:tc>
        <w:tc>
          <w:tcPr>
            <w:tcW w:w="0" w:type="auto"/>
            <w:vAlign w:val="center"/>
          </w:tcPr>
          <w:p w:rsidR="00CC2F48" w:rsidRPr="00B301AF" w:rsidRDefault="00422B48">
            <w:pPr>
              <w:jc w:val="right"/>
            </w:pPr>
            <w:r w:rsidRPr="00B301AF">
              <w:rPr>
                <w:sz w:val="24"/>
              </w:rPr>
              <w:t>2.13</w:t>
            </w:r>
          </w:p>
        </w:tc>
      </w:tr>
      <w:tr w:rsidR="00B301AF" w:rsidRPr="00B301AF">
        <w:tc>
          <w:tcPr>
            <w:tcW w:w="0" w:type="auto"/>
            <w:vAlign w:val="center"/>
          </w:tcPr>
          <w:p w:rsidR="00CC2F48" w:rsidRPr="00B301AF" w:rsidRDefault="00422B48">
            <w:pPr>
              <w:jc w:val="center"/>
            </w:pPr>
            <w:r w:rsidRPr="00B301AF">
              <w:rPr>
                <w:sz w:val="24"/>
              </w:rPr>
              <w:t>38</w:t>
            </w:r>
          </w:p>
        </w:tc>
        <w:tc>
          <w:tcPr>
            <w:tcW w:w="0" w:type="auto"/>
            <w:vAlign w:val="center"/>
          </w:tcPr>
          <w:p w:rsidR="00CC2F48" w:rsidRPr="00B301AF" w:rsidRDefault="00422B48">
            <w:pPr>
              <w:jc w:val="center"/>
            </w:pPr>
            <w:r w:rsidRPr="00B301AF">
              <w:rPr>
                <w:sz w:val="24"/>
              </w:rPr>
              <w:t>601818</w:t>
            </w:r>
          </w:p>
        </w:tc>
        <w:tc>
          <w:tcPr>
            <w:tcW w:w="0" w:type="auto"/>
            <w:vAlign w:val="center"/>
          </w:tcPr>
          <w:p w:rsidR="00CC2F48" w:rsidRPr="00B301AF" w:rsidRDefault="00422B48">
            <w:pPr>
              <w:jc w:val="center"/>
            </w:pPr>
            <w:r w:rsidRPr="00B301AF">
              <w:rPr>
                <w:sz w:val="24"/>
              </w:rPr>
              <w:t>光大银行</w:t>
            </w:r>
          </w:p>
        </w:tc>
        <w:tc>
          <w:tcPr>
            <w:tcW w:w="0" w:type="auto"/>
            <w:vAlign w:val="center"/>
          </w:tcPr>
          <w:p w:rsidR="00CC2F48" w:rsidRPr="00B301AF" w:rsidRDefault="00422B48">
            <w:pPr>
              <w:jc w:val="right"/>
            </w:pPr>
            <w:r w:rsidRPr="00B301AF">
              <w:rPr>
                <w:sz w:val="24"/>
              </w:rPr>
              <w:t>66,936,862.00</w:t>
            </w:r>
          </w:p>
        </w:tc>
        <w:tc>
          <w:tcPr>
            <w:tcW w:w="0" w:type="auto"/>
            <w:vAlign w:val="center"/>
          </w:tcPr>
          <w:p w:rsidR="00CC2F48" w:rsidRPr="00B301AF" w:rsidRDefault="00422B48">
            <w:pPr>
              <w:jc w:val="right"/>
            </w:pPr>
            <w:r w:rsidRPr="00B301AF">
              <w:rPr>
                <w:sz w:val="24"/>
              </w:rPr>
              <w:t>2.13</w:t>
            </w:r>
          </w:p>
        </w:tc>
      </w:tr>
      <w:tr w:rsidR="00B301AF" w:rsidRPr="00B301AF">
        <w:tc>
          <w:tcPr>
            <w:tcW w:w="0" w:type="auto"/>
            <w:vAlign w:val="center"/>
          </w:tcPr>
          <w:p w:rsidR="00CC2F48" w:rsidRPr="00B301AF" w:rsidRDefault="00422B48">
            <w:pPr>
              <w:jc w:val="center"/>
            </w:pPr>
            <w:r w:rsidRPr="00B301AF">
              <w:rPr>
                <w:sz w:val="24"/>
              </w:rPr>
              <w:t>39</w:t>
            </w:r>
          </w:p>
        </w:tc>
        <w:tc>
          <w:tcPr>
            <w:tcW w:w="0" w:type="auto"/>
            <w:vAlign w:val="center"/>
          </w:tcPr>
          <w:p w:rsidR="00CC2F48" w:rsidRPr="00B301AF" w:rsidRDefault="00422B48">
            <w:pPr>
              <w:jc w:val="center"/>
            </w:pPr>
            <w:r w:rsidRPr="00B301AF">
              <w:rPr>
                <w:sz w:val="24"/>
              </w:rPr>
              <w:t>300279</w:t>
            </w:r>
          </w:p>
        </w:tc>
        <w:tc>
          <w:tcPr>
            <w:tcW w:w="0" w:type="auto"/>
            <w:vAlign w:val="center"/>
          </w:tcPr>
          <w:p w:rsidR="00CC2F48" w:rsidRPr="00B301AF" w:rsidRDefault="00422B48">
            <w:pPr>
              <w:jc w:val="center"/>
            </w:pPr>
            <w:r w:rsidRPr="00B301AF">
              <w:rPr>
                <w:sz w:val="24"/>
              </w:rPr>
              <w:t>和晶科技</w:t>
            </w:r>
          </w:p>
        </w:tc>
        <w:tc>
          <w:tcPr>
            <w:tcW w:w="0" w:type="auto"/>
            <w:vAlign w:val="center"/>
          </w:tcPr>
          <w:p w:rsidR="00CC2F48" w:rsidRPr="00B301AF" w:rsidRDefault="00422B48">
            <w:pPr>
              <w:jc w:val="right"/>
            </w:pPr>
            <w:r w:rsidRPr="00B301AF">
              <w:rPr>
                <w:sz w:val="24"/>
              </w:rPr>
              <w:t>66,895,886.26</w:t>
            </w:r>
          </w:p>
        </w:tc>
        <w:tc>
          <w:tcPr>
            <w:tcW w:w="0" w:type="auto"/>
            <w:vAlign w:val="center"/>
          </w:tcPr>
          <w:p w:rsidR="00CC2F48" w:rsidRPr="00B301AF" w:rsidRDefault="00422B48">
            <w:pPr>
              <w:jc w:val="right"/>
            </w:pPr>
            <w:r w:rsidRPr="00B301AF">
              <w:rPr>
                <w:sz w:val="24"/>
              </w:rPr>
              <w:t>2.13</w:t>
            </w:r>
          </w:p>
        </w:tc>
      </w:tr>
      <w:tr w:rsidR="00B301AF" w:rsidRPr="00B301AF">
        <w:tc>
          <w:tcPr>
            <w:tcW w:w="0" w:type="auto"/>
            <w:vAlign w:val="center"/>
          </w:tcPr>
          <w:p w:rsidR="00CC2F48" w:rsidRPr="00B301AF" w:rsidRDefault="00422B48">
            <w:pPr>
              <w:jc w:val="center"/>
            </w:pPr>
            <w:r w:rsidRPr="00B301AF">
              <w:rPr>
                <w:sz w:val="24"/>
              </w:rPr>
              <w:t>40</w:t>
            </w:r>
          </w:p>
        </w:tc>
        <w:tc>
          <w:tcPr>
            <w:tcW w:w="0" w:type="auto"/>
            <w:vAlign w:val="center"/>
          </w:tcPr>
          <w:p w:rsidR="00CC2F48" w:rsidRPr="00B301AF" w:rsidRDefault="00422B48">
            <w:pPr>
              <w:jc w:val="center"/>
            </w:pPr>
            <w:r w:rsidRPr="00B301AF">
              <w:rPr>
                <w:sz w:val="24"/>
              </w:rPr>
              <w:t>002172</w:t>
            </w:r>
          </w:p>
        </w:tc>
        <w:tc>
          <w:tcPr>
            <w:tcW w:w="0" w:type="auto"/>
            <w:vAlign w:val="center"/>
          </w:tcPr>
          <w:p w:rsidR="00CC2F48" w:rsidRPr="00B301AF" w:rsidRDefault="00422B48">
            <w:pPr>
              <w:jc w:val="center"/>
            </w:pPr>
            <w:r w:rsidRPr="00B301AF">
              <w:rPr>
                <w:sz w:val="24"/>
              </w:rPr>
              <w:t>澳洋科技</w:t>
            </w:r>
          </w:p>
        </w:tc>
        <w:tc>
          <w:tcPr>
            <w:tcW w:w="0" w:type="auto"/>
            <w:vAlign w:val="center"/>
          </w:tcPr>
          <w:p w:rsidR="00CC2F48" w:rsidRPr="00B301AF" w:rsidRDefault="00422B48">
            <w:pPr>
              <w:jc w:val="right"/>
            </w:pPr>
            <w:r w:rsidRPr="00B301AF">
              <w:rPr>
                <w:sz w:val="24"/>
              </w:rPr>
              <w:t>66,296,128.42</w:t>
            </w:r>
          </w:p>
        </w:tc>
        <w:tc>
          <w:tcPr>
            <w:tcW w:w="0" w:type="auto"/>
            <w:vAlign w:val="center"/>
          </w:tcPr>
          <w:p w:rsidR="00CC2F48" w:rsidRPr="00B301AF" w:rsidRDefault="00422B48">
            <w:pPr>
              <w:jc w:val="right"/>
            </w:pPr>
            <w:r w:rsidRPr="00B301AF">
              <w:rPr>
                <w:sz w:val="24"/>
              </w:rPr>
              <w:t>2.11</w:t>
            </w:r>
          </w:p>
        </w:tc>
      </w:tr>
      <w:tr w:rsidR="00B301AF" w:rsidRPr="00B301AF">
        <w:tc>
          <w:tcPr>
            <w:tcW w:w="0" w:type="auto"/>
            <w:vAlign w:val="center"/>
          </w:tcPr>
          <w:p w:rsidR="00CC2F48" w:rsidRPr="00B301AF" w:rsidRDefault="00422B48">
            <w:pPr>
              <w:jc w:val="center"/>
            </w:pPr>
            <w:r w:rsidRPr="00B301AF">
              <w:rPr>
                <w:sz w:val="24"/>
              </w:rPr>
              <w:t>41</w:t>
            </w:r>
          </w:p>
        </w:tc>
        <w:tc>
          <w:tcPr>
            <w:tcW w:w="0" w:type="auto"/>
            <w:vAlign w:val="center"/>
          </w:tcPr>
          <w:p w:rsidR="00CC2F48" w:rsidRPr="00B301AF" w:rsidRDefault="00422B48">
            <w:pPr>
              <w:jc w:val="center"/>
            </w:pPr>
            <w:r w:rsidRPr="00B301AF">
              <w:rPr>
                <w:sz w:val="24"/>
              </w:rPr>
              <w:t>000820</w:t>
            </w:r>
          </w:p>
        </w:tc>
        <w:tc>
          <w:tcPr>
            <w:tcW w:w="0" w:type="auto"/>
            <w:vAlign w:val="center"/>
          </w:tcPr>
          <w:p w:rsidR="00CC2F48" w:rsidRPr="00B301AF" w:rsidRDefault="00422B48">
            <w:pPr>
              <w:jc w:val="center"/>
            </w:pPr>
            <w:r w:rsidRPr="00B301AF">
              <w:rPr>
                <w:sz w:val="24"/>
              </w:rPr>
              <w:t>神雾节能</w:t>
            </w:r>
          </w:p>
        </w:tc>
        <w:tc>
          <w:tcPr>
            <w:tcW w:w="0" w:type="auto"/>
            <w:vAlign w:val="center"/>
          </w:tcPr>
          <w:p w:rsidR="00CC2F48" w:rsidRPr="00B301AF" w:rsidRDefault="00422B48">
            <w:pPr>
              <w:jc w:val="right"/>
            </w:pPr>
            <w:r w:rsidRPr="00B301AF">
              <w:rPr>
                <w:sz w:val="24"/>
              </w:rPr>
              <w:t>66,059,544.02</w:t>
            </w:r>
          </w:p>
        </w:tc>
        <w:tc>
          <w:tcPr>
            <w:tcW w:w="0" w:type="auto"/>
            <w:vAlign w:val="center"/>
          </w:tcPr>
          <w:p w:rsidR="00CC2F48" w:rsidRPr="00B301AF" w:rsidRDefault="00422B48">
            <w:pPr>
              <w:jc w:val="right"/>
            </w:pPr>
            <w:r w:rsidRPr="00B301AF">
              <w:rPr>
                <w:sz w:val="24"/>
              </w:rPr>
              <w:t>2.10</w:t>
            </w:r>
          </w:p>
        </w:tc>
      </w:tr>
      <w:tr w:rsidR="00B301AF" w:rsidRPr="00B301AF">
        <w:tc>
          <w:tcPr>
            <w:tcW w:w="0" w:type="auto"/>
            <w:vAlign w:val="center"/>
          </w:tcPr>
          <w:p w:rsidR="00CC2F48" w:rsidRPr="00B301AF" w:rsidRDefault="00422B48">
            <w:pPr>
              <w:jc w:val="center"/>
            </w:pPr>
            <w:r w:rsidRPr="00B301AF">
              <w:rPr>
                <w:sz w:val="24"/>
              </w:rPr>
              <w:t>42</w:t>
            </w:r>
          </w:p>
        </w:tc>
        <w:tc>
          <w:tcPr>
            <w:tcW w:w="0" w:type="auto"/>
            <w:vAlign w:val="center"/>
          </w:tcPr>
          <w:p w:rsidR="00CC2F48" w:rsidRPr="00B301AF" w:rsidRDefault="00422B48">
            <w:pPr>
              <w:jc w:val="center"/>
            </w:pPr>
            <w:r w:rsidRPr="00B301AF">
              <w:rPr>
                <w:sz w:val="24"/>
              </w:rPr>
              <w:t>002659</w:t>
            </w:r>
          </w:p>
        </w:tc>
        <w:tc>
          <w:tcPr>
            <w:tcW w:w="0" w:type="auto"/>
            <w:vAlign w:val="center"/>
          </w:tcPr>
          <w:p w:rsidR="00CC2F48" w:rsidRPr="00B301AF" w:rsidRDefault="00422B48">
            <w:pPr>
              <w:jc w:val="center"/>
            </w:pPr>
            <w:r w:rsidRPr="00B301AF">
              <w:rPr>
                <w:sz w:val="24"/>
              </w:rPr>
              <w:t>中泰桥梁</w:t>
            </w:r>
          </w:p>
        </w:tc>
        <w:tc>
          <w:tcPr>
            <w:tcW w:w="0" w:type="auto"/>
            <w:vAlign w:val="center"/>
          </w:tcPr>
          <w:p w:rsidR="00CC2F48" w:rsidRPr="00B301AF" w:rsidRDefault="00422B48">
            <w:pPr>
              <w:jc w:val="right"/>
            </w:pPr>
            <w:r w:rsidRPr="00B301AF">
              <w:rPr>
                <w:sz w:val="24"/>
              </w:rPr>
              <w:t>64,183,149.59</w:t>
            </w:r>
          </w:p>
        </w:tc>
        <w:tc>
          <w:tcPr>
            <w:tcW w:w="0" w:type="auto"/>
            <w:vAlign w:val="center"/>
          </w:tcPr>
          <w:p w:rsidR="00CC2F48" w:rsidRPr="00B301AF" w:rsidRDefault="00422B48">
            <w:pPr>
              <w:jc w:val="right"/>
            </w:pPr>
            <w:r w:rsidRPr="00B301AF">
              <w:rPr>
                <w:sz w:val="24"/>
              </w:rPr>
              <w:t>2.04</w:t>
            </w:r>
          </w:p>
        </w:tc>
      </w:tr>
      <w:tr w:rsidR="00B301AF" w:rsidRPr="00B301AF">
        <w:tc>
          <w:tcPr>
            <w:tcW w:w="0" w:type="auto"/>
            <w:vAlign w:val="center"/>
          </w:tcPr>
          <w:p w:rsidR="00CC2F48" w:rsidRPr="00B301AF" w:rsidRDefault="00422B48">
            <w:pPr>
              <w:jc w:val="center"/>
            </w:pPr>
            <w:r w:rsidRPr="00B301AF">
              <w:rPr>
                <w:sz w:val="24"/>
              </w:rPr>
              <w:t>43</w:t>
            </w:r>
          </w:p>
        </w:tc>
        <w:tc>
          <w:tcPr>
            <w:tcW w:w="0" w:type="auto"/>
            <w:vAlign w:val="center"/>
          </w:tcPr>
          <w:p w:rsidR="00CC2F48" w:rsidRPr="00B301AF" w:rsidRDefault="00422B48">
            <w:pPr>
              <w:jc w:val="center"/>
            </w:pPr>
            <w:r w:rsidRPr="00B301AF">
              <w:rPr>
                <w:sz w:val="24"/>
              </w:rPr>
              <w:t>600050</w:t>
            </w:r>
          </w:p>
        </w:tc>
        <w:tc>
          <w:tcPr>
            <w:tcW w:w="0" w:type="auto"/>
            <w:vAlign w:val="center"/>
          </w:tcPr>
          <w:p w:rsidR="00CC2F48" w:rsidRPr="00B301AF" w:rsidRDefault="00422B48">
            <w:pPr>
              <w:jc w:val="center"/>
            </w:pPr>
            <w:r w:rsidRPr="00B301AF">
              <w:rPr>
                <w:sz w:val="24"/>
              </w:rPr>
              <w:t>中国联通</w:t>
            </w:r>
          </w:p>
        </w:tc>
        <w:tc>
          <w:tcPr>
            <w:tcW w:w="0" w:type="auto"/>
            <w:vAlign w:val="center"/>
          </w:tcPr>
          <w:p w:rsidR="00CC2F48" w:rsidRPr="00B301AF" w:rsidRDefault="00422B48">
            <w:pPr>
              <w:jc w:val="right"/>
            </w:pPr>
            <w:r w:rsidRPr="00B301AF">
              <w:rPr>
                <w:sz w:val="24"/>
              </w:rPr>
              <w:t>63,983,433.65</w:t>
            </w:r>
          </w:p>
        </w:tc>
        <w:tc>
          <w:tcPr>
            <w:tcW w:w="0" w:type="auto"/>
            <w:vAlign w:val="center"/>
          </w:tcPr>
          <w:p w:rsidR="00CC2F48" w:rsidRPr="00B301AF" w:rsidRDefault="00422B48">
            <w:pPr>
              <w:jc w:val="right"/>
            </w:pPr>
            <w:r w:rsidRPr="00B301AF">
              <w:rPr>
                <w:sz w:val="24"/>
              </w:rPr>
              <w:t>2.04</w:t>
            </w:r>
          </w:p>
        </w:tc>
      </w:tr>
      <w:tr w:rsidR="00B301AF" w:rsidRPr="00B301AF">
        <w:tc>
          <w:tcPr>
            <w:tcW w:w="0" w:type="auto"/>
            <w:vAlign w:val="center"/>
          </w:tcPr>
          <w:p w:rsidR="00CC2F48" w:rsidRPr="00B301AF" w:rsidRDefault="00422B48">
            <w:pPr>
              <w:jc w:val="center"/>
            </w:pPr>
            <w:r w:rsidRPr="00B301AF">
              <w:rPr>
                <w:sz w:val="24"/>
              </w:rPr>
              <w:t>44</w:t>
            </w:r>
          </w:p>
        </w:tc>
        <w:tc>
          <w:tcPr>
            <w:tcW w:w="0" w:type="auto"/>
            <w:vAlign w:val="center"/>
          </w:tcPr>
          <w:p w:rsidR="00CC2F48" w:rsidRPr="00B301AF" w:rsidRDefault="00422B48">
            <w:pPr>
              <w:jc w:val="center"/>
            </w:pPr>
            <w:r w:rsidRPr="00B301AF">
              <w:rPr>
                <w:sz w:val="24"/>
              </w:rPr>
              <w:t>300033</w:t>
            </w:r>
          </w:p>
        </w:tc>
        <w:tc>
          <w:tcPr>
            <w:tcW w:w="0" w:type="auto"/>
            <w:vAlign w:val="center"/>
          </w:tcPr>
          <w:p w:rsidR="00CC2F48" w:rsidRPr="00B301AF" w:rsidRDefault="00422B48">
            <w:pPr>
              <w:jc w:val="center"/>
            </w:pPr>
            <w:r w:rsidRPr="00B301AF">
              <w:rPr>
                <w:sz w:val="24"/>
              </w:rPr>
              <w:t>同花顺</w:t>
            </w:r>
          </w:p>
        </w:tc>
        <w:tc>
          <w:tcPr>
            <w:tcW w:w="0" w:type="auto"/>
            <w:vAlign w:val="center"/>
          </w:tcPr>
          <w:p w:rsidR="00CC2F48" w:rsidRPr="00B301AF" w:rsidRDefault="00422B48">
            <w:pPr>
              <w:jc w:val="right"/>
            </w:pPr>
            <w:r w:rsidRPr="00B301AF">
              <w:rPr>
                <w:sz w:val="24"/>
              </w:rPr>
              <w:t>63,575,810.78</w:t>
            </w:r>
          </w:p>
        </w:tc>
        <w:tc>
          <w:tcPr>
            <w:tcW w:w="0" w:type="auto"/>
            <w:vAlign w:val="center"/>
          </w:tcPr>
          <w:p w:rsidR="00CC2F48" w:rsidRPr="00B301AF" w:rsidRDefault="00422B48">
            <w:pPr>
              <w:jc w:val="right"/>
            </w:pPr>
            <w:r w:rsidRPr="00B301AF">
              <w:rPr>
                <w:sz w:val="24"/>
              </w:rPr>
              <w:t>2.02</w:t>
            </w:r>
          </w:p>
        </w:tc>
      </w:tr>
    </w:tbl>
    <w:p w:rsidR="001A59F9" w:rsidRPr="00B301AF" w:rsidRDefault="001A59F9" w:rsidP="00C234F0">
      <w:pPr>
        <w:tabs>
          <w:tab w:val="left" w:pos="426"/>
        </w:tabs>
        <w:spacing w:before="29" w:line="288" w:lineRule="auto"/>
        <w:jc w:val="left"/>
        <w:rPr>
          <w:kern w:val="0"/>
          <w:sz w:val="24"/>
        </w:rPr>
      </w:pPr>
      <w:r w:rsidRPr="00B301AF">
        <w:rPr>
          <w:kern w:val="0"/>
          <w:sz w:val="24"/>
        </w:rPr>
        <w:t>注：</w:t>
      </w:r>
      <w:r w:rsidRPr="00B301AF">
        <w:rPr>
          <w:kern w:val="0"/>
          <w:sz w:val="24"/>
        </w:rPr>
        <w:t>“</w:t>
      </w:r>
      <w:r w:rsidRPr="00B301AF">
        <w:rPr>
          <w:kern w:val="0"/>
          <w:sz w:val="24"/>
        </w:rPr>
        <w:t>本期累计买入金额</w:t>
      </w:r>
      <w:r w:rsidRPr="00B301AF">
        <w:rPr>
          <w:kern w:val="0"/>
          <w:sz w:val="24"/>
        </w:rPr>
        <w:t>”</w:t>
      </w:r>
      <w:r w:rsidRPr="00B301AF">
        <w:rPr>
          <w:kern w:val="0"/>
          <w:sz w:val="24"/>
        </w:rPr>
        <w:t>按买入成交金额（成交单价乘以成交数量）填列，不考虑相关交易费用。</w:t>
      </w:r>
    </w:p>
    <w:p w:rsidR="001A59F9" w:rsidRPr="00B301AF"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8.4.2</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累计卖出金额超出</w:t>
      </w:r>
      <w:r w:rsidR="006A7E68" w:rsidRPr="00B301AF">
        <w:rPr>
          <w:rFonts w:ascii="Times New Roman" w:hAnsi="Times New Roman" w:hint="eastAsia"/>
          <w:kern w:val="0"/>
          <w:szCs w:val="24"/>
        </w:rPr>
        <w:t>期初</w:t>
      </w:r>
      <w:r w:rsidRPr="00B301AF">
        <w:rPr>
          <w:rFonts w:ascii="Times New Roman" w:hAnsi="Times New Roman" w:hint="eastAsia"/>
          <w:kern w:val="0"/>
          <w:szCs w:val="24"/>
        </w:rPr>
        <w:t>基金资产净值</w:t>
      </w:r>
      <w:r w:rsidR="006073BA" w:rsidRPr="00B301AF">
        <w:rPr>
          <w:rFonts w:ascii="Times New Roman" w:hAnsi="Times New Roman"/>
          <w:kern w:val="0"/>
          <w:szCs w:val="24"/>
        </w:rPr>
        <w:t>2</w:t>
      </w:r>
      <w:r w:rsidR="006073BA" w:rsidRPr="00B301AF">
        <w:rPr>
          <w:rFonts w:ascii="Times New Roman" w:hAnsi="Times New Roman"/>
          <w:kern w:val="0"/>
          <w:szCs w:val="24"/>
        </w:rPr>
        <w:t>％</w:t>
      </w:r>
      <w:r w:rsidRPr="00B301AF">
        <w:rPr>
          <w:rFonts w:ascii="Times New Roman" w:hAnsi="Times New Roman" w:hint="eastAsia"/>
          <w:kern w:val="0"/>
          <w:szCs w:val="24"/>
        </w:rPr>
        <w:t>或前</w:t>
      </w:r>
      <w:r w:rsidRPr="00B301AF">
        <w:rPr>
          <w:rFonts w:ascii="Times New Roman" w:hAnsi="Times New Roman"/>
          <w:kern w:val="0"/>
          <w:szCs w:val="24"/>
        </w:rPr>
        <w:t>20</w:t>
      </w:r>
      <w:r w:rsidRPr="00B301AF">
        <w:rPr>
          <w:rFonts w:ascii="Times New Roman" w:hAnsi="Times New Roman" w:hint="eastAsia"/>
          <w:kern w:val="0"/>
          <w:szCs w:val="24"/>
        </w:rPr>
        <w:t>名的股票明细</w:t>
      </w:r>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B301AF" w:rsidRPr="00B301AF" w:rsidTr="006D141C">
        <w:tc>
          <w:tcPr>
            <w:tcW w:w="870" w:type="dxa"/>
            <w:vAlign w:val="center"/>
          </w:tcPr>
          <w:p w:rsidR="001A59F9" w:rsidRPr="00B301AF" w:rsidRDefault="001A59F9" w:rsidP="00C234F0">
            <w:pPr>
              <w:spacing w:before="29" w:line="288" w:lineRule="auto"/>
              <w:jc w:val="center"/>
              <w:rPr>
                <w:sz w:val="24"/>
              </w:rPr>
            </w:pPr>
            <w:r w:rsidRPr="00B301AF">
              <w:rPr>
                <w:rFonts w:hint="eastAsia"/>
                <w:sz w:val="24"/>
              </w:rPr>
              <w:t>序号</w:t>
            </w:r>
          </w:p>
        </w:tc>
        <w:tc>
          <w:tcPr>
            <w:tcW w:w="1650" w:type="dxa"/>
            <w:vAlign w:val="center"/>
          </w:tcPr>
          <w:p w:rsidR="001A59F9" w:rsidRPr="00B301AF" w:rsidRDefault="001A59F9" w:rsidP="00C234F0">
            <w:pPr>
              <w:spacing w:before="29" w:line="288" w:lineRule="auto"/>
              <w:jc w:val="center"/>
              <w:rPr>
                <w:sz w:val="24"/>
              </w:rPr>
            </w:pPr>
            <w:r w:rsidRPr="00B301AF">
              <w:rPr>
                <w:rFonts w:hint="eastAsia"/>
                <w:sz w:val="24"/>
              </w:rPr>
              <w:t>股票代码</w:t>
            </w:r>
          </w:p>
        </w:tc>
        <w:tc>
          <w:tcPr>
            <w:tcW w:w="1980" w:type="dxa"/>
            <w:vAlign w:val="center"/>
          </w:tcPr>
          <w:p w:rsidR="001A59F9" w:rsidRPr="00B301AF" w:rsidRDefault="001A59F9" w:rsidP="00C234F0">
            <w:pPr>
              <w:spacing w:before="29" w:line="288" w:lineRule="auto"/>
              <w:jc w:val="center"/>
              <w:rPr>
                <w:sz w:val="24"/>
              </w:rPr>
            </w:pPr>
            <w:r w:rsidRPr="00B301AF">
              <w:rPr>
                <w:rFonts w:hint="eastAsia"/>
                <w:sz w:val="24"/>
              </w:rPr>
              <w:t>股票名称</w:t>
            </w:r>
          </w:p>
        </w:tc>
        <w:tc>
          <w:tcPr>
            <w:tcW w:w="2880" w:type="dxa"/>
            <w:vAlign w:val="center"/>
          </w:tcPr>
          <w:p w:rsidR="001A59F9" w:rsidRPr="00B301AF" w:rsidRDefault="001A59F9" w:rsidP="00C234F0">
            <w:pPr>
              <w:spacing w:before="29" w:line="288" w:lineRule="auto"/>
              <w:jc w:val="center"/>
              <w:rPr>
                <w:sz w:val="24"/>
              </w:rPr>
            </w:pPr>
            <w:r w:rsidRPr="00B301AF">
              <w:rPr>
                <w:rFonts w:hint="eastAsia"/>
                <w:sz w:val="24"/>
              </w:rPr>
              <w:t>本期累计卖出金额</w:t>
            </w:r>
          </w:p>
        </w:tc>
        <w:tc>
          <w:tcPr>
            <w:tcW w:w="1620" w:type="dxa"/>
            <w:vAlign w:val="center"/>
          </w:tcPr>
          <w:p w:rsidR="001A59F9" w:rsidRPr="00B301AF" w:rsidRDefault="001A59F9" w:rsidP="00C234F0">
            <w:pPr>
              <w:spacing w:before="29" w:line="288" w:lineRule="auto"/>
              <w:jc w:val="center"/>
              <w:rPr>
                <w:sz w:val="24"/>
              </w:rPr>
            </w:pPr>
            <w:r w:rsidRPr="00B301AF">
              <w:rPr>
                <w:rFonts w:hint="eastAsia"/>
                <w:sz w:val="24"/>
              </w:rPr>
              <w:t>占</w:t>
            </w:r>
            <w:r w:rsidR="006A7E68" w:rsidRPr="00B301AF">
              <w:rPr>
                <w:rFonts w:hint="eastAsia"/>
                <w:sz w:val="24"/>
              </w:rPr>
              <w:t>期初</w:t>
            </w:r>
            <w:r w:rsidRPr="00B301AF">
              <w:rPr>
                <w:rFonts w:hint="eastAsia"/>
                <w:sz w:val="24"/>
              </w:rPr>
              <w:t>基金资产净值比例（％）</w:t>
            </w:r>
          </w:p>
        </w:tc>
      </w:tr>
      <w:tr w:rsidR="00B301AF" w:rsidRPr="00B301AF">
        <w:tc>
          <w:tcPr>
            <w:tcW w:w="0" w:type="auto"/>
            <w:vAlign w:val="center"/>
          </w:tcPr>
          <w:p w:rsidR="00CC2F48" w:rsidRPr="00B301AF" w:rsidRDefault="00422B48">
            <w:pPr>
              <w:jc w:val="center"/>
            </w:pPr>
            <w:r w:rsidRPr="00B301AF">
              <w:t>1</w:t>
            </w:r>
          </w:p>
        </w:tc>
        <w:tc>
          <w:tcPr>
            <w:tcW w:w="0" w:type="auto"/>
            <w:vAlign w:val="center"/>
          </w:tcPr>
          <w:p w:rsidR="00CC2F48" w:rsidRPr="00B301AF" w:rsidRDefault="00422B48">
            <w:pPr>
              <w:jc w:val="center"/>
            </w:pPr>
            <w:r w:rsidRPr="00B301AF">
              <w:t>000983</w:t>
            </w:r>
          </w:p>
        </w:tc>
        <w:tc>
          <w:tcPr>
            <w:tcW w:w="0" w:type="auto"/>
            <w:vAlign w:val="center"/>
          </w:tcPr>
          <w:p w:rsidR="00CC2F48" w:rsidRPr="00B301AF" w:rsidRDefault="00422B48">
            <w:pPr>
              <w:jc w:val="center"/>
            </w:pPr>
            <w:r w:rsidRPr="00B301AF">
              <w:t>西山煤电</w:t>
            </w:r>
          </w:p>
        </w:tc>
        <w:tc>
          <w:tcPr>
            <w:tcW w:w="0" w:type="auto"/>
            <w:vAlign w:val="center"/>
          </w:tcPr>
          <w:p w:rsidR="00CC2F48" w:rsidRPr="00B301AF" w:rsidRDefault="00422B48">
            <w:pPr>
              <w:jc w:val="right"/>
            </w:pPr>
            <w:r w:rsidRPr="00B301AF">
              <w:t>260,125,956.73</w:t>
            </w:r>
          </w:p>
        </w:tc>
        <w:tc>
          <w:tcPr>
            <w:tcW w:w="0" w:type="auto"/>
            <w:vAlign w:val="center"/>
          </w:tcPr>
          <w:p w:rsidR="00CC2F48" w:rsidRPr="00B301AF" w:rsidRDefault="00422B48">
            <w:pPr>
              <w:jc w:val="right"/>
            </w:pPr>
            <w:r w:rsidRPr="00B301AF">
              <w:t>8.28</w:t>
            </w:r>
          </w:p>
        </w:tc>
      </w:tr>
      <w:tr w:rsidR="00B301AF" w:rsidRPr="00B301AF">
        <w:tc>
          <w:tcPr>
            <w:tcW w:w="0" w:type="auto"/>
            <w:vAlign w:val="center"/>
          </w:tcPr>
          <w:p w:rsidR="00CC2F48" w:rsidRPr="00B301AF" w:rsidRDefault="00422B48">
            <w:pPr>
              <w:jc w:val="center"/>
            </w:pPr>
            <w:r w:rsidRPr="00B301AF">
              <w:t>2</w:t>
            </w:r>
          </w:p>
        </w:tc>
        <w:tc>
          <w:tcPr>
            <w:tcW w:w="0" w:type="auto"/>
            <w:vAlign w:val="center"/>
          </w:tcPr>
          <w:p w:rsidR="00CC2F48" w:rsidRPr="00B301AF" w:rsidRDefault="00422B48">
            <w:pPr>
              <w:jc w:val="center"/>
            </w:pPr>
            <w:r w:rsidRPr="00B301AF">
              <w:t>601699</w:t>
            </w:r>
          </w:p>
        </w:tc>
        <w:tc>
          <w:tcPr>
            <w:tcW w:w="0" w:type="auto"/>
            <w:vAlign w:val="center"/>
          </w:tcPr>
          <w:p w:rsidR="00CC2F48" w:rsidRPr="00B301AF" w:rsidRDefault="00422B48">
            <w:pPr>
              <w:jc w:val="center"/>
            </w:pPr>
            <w:r w:rsidRPr="00B301AF">
              <w:t>潞安环能</w:t>
            </w:r>
          </w:p>
        </w:tc>
        <w:tc>
          <w:tcPr>
            <w:tcW w:w="0" w:type="auto"/>
            <w:vAlign w:val="center"/>
          </w:tcPr>
          <w:p w:rsidR="00CC2F48" w:rsidRPr="00B301AF" w:rsidRDefault="00422B48">
            <w:pPr>
              <w:jc w:val="right"/>
            </w:pPr>
            <w:r w:rsidRPr="00B301AF">
              <w:t>180,428,740.08</w:t>
            </w:r>
          </w:p>
        </w:tc>
        <w:tc>
          <w:tcPr>
            <w:tcW w:w="0" w:type="auto"/>
            <w:vAlign w:val="center"/>
          </w:tcPr>
          <w:p w:rsidR="00CC2F48" w:rsidRPr="00B301AF" w:rsidRDefault="00422B48">
            <w:pPr>
              <w:jc w:val="right"/>
            </w:pPr>
            <w:r w:rsidRPr="00B301AF">
              <w:t>5.75</w:t>
            </w:r>
          </w:p>
        </w:tc>
      </w:tr>
      <w:tr w:rsidR="00B301AF" w:rsidRPr="00B301AF">
        <w:tc>
          <w:tcPr>
            <w:tcW w:w="0" w:type="auto"/>
            <w:vAlign w:val="center"/>
          </w:tcPr>
          <w:p w:rsidR="00CC2F48" w:rsidRPr="00B301AF" w:rsidRDefault="00422B48">
            <w:pPr>
              <w:jc w:val="center"/>
            </w:pPr>
            <w:r w:rsidRPr="00B301AF">
              <w:t>3</w:t>
            </w:r>
          </w:p>
        </w:tc>
        <w:tc>
          <w:tcPr>
            <w:tcW w:w="0" w:type="auto"/>
            <w:vAlign w:val="center"/>
          </w:tcPr>
          <w:p w:rsidR="00CC2F48" w:rsidRPr="00B301AF" w:rsidRDefault="00422B48">
            <w:pPr>
              <w:jc w:val="center"/>
            </w:pPr>
            <w:r w:rsidRPr="00B301AF">
              <w:t>603555</w:t>
            </w:r>
          </w:p>
        </w:tc>
        <w:tc>
          <w:tcPr>
            <w:tcW w:w="0" w:type="auto"/>
            <w:vAlign w:val="center"/>
          </w:tcPr>
          <w:p w:rsidR="00CC2F48" w:rsidRPr="00B301AF" w:rsidRDefault="00422B48">
            <w:pPr>
              <w:jc w:val="center"/>
            </w:pPr>
            <w:r w:rsidRPr="00B301AF">
              <w:t>贵人鸟</w:t>
            </w:r>
          </w:p>
        </w:tc>
        <w:tc>
          <w:tcPr>
            <w:tcW w:w="0" w:type="auto"/>
            <w:vAlign w:val="center"/>
          </w:tcPr>
          <w:p w:rsidR="00CC2F48" w:rsidRPr="00B301AF" w:rsidRDefault="00422B48">
            <w:pPr>
              <w:jc w:val="right"/>
            </w:pPr>
            <w:r w:rsidRPr="00B301AF">
              <w:t>163,385,218.21</w:t>
            </w:r>
          </w:p>
        </w:tc>
        <w:tc>
          <w:tcPr>
            <w:tcW w:w="0" w:type="auto"/>
            <w:vAlign w:val="center"/>
          </w:tcPr>
          <w:p w:rsidR="00CC2F48" w:rsidRPr="00B301AF" w:rsidRDefault="00422B48">
            <w:pPr>
              <w:jc w:val="right"/>
            </w:pPr>
            <w:r w:rsidRPr="00B301AF">
              <w:t>5.20</w:t>
            </w:r>
          </w:p>
        </w:tc>
      </w:tr>
      <w:tr w:rsidR="00B301AF" w:rsidRPr="00B301AF">
        <w:tc>
          <w:tcPr>
            <w:tcW w:w="0" w:type="auto"/>
            <w:vAlign w:val="center"/>
          </w:tcPr>
          <w:p w:rsidR="00CC2F48" w:rsidRPr="00B301AF" w:rsidRDefault="00422B48">
            <w:pPr>
              <w:jc w:val="center"/>
            </w:pPr>
            <w:r w:rsidRPr="00B301AF">
              <w:t>4</w:t>
            </w:r>
          </w:p>
        </w:tc>
        <w:tc>
          <w:tcPr>
            <w:tcW w:w="0" w:type="auto"/>
            <w:vAlign w:val="center"/>
          </w:tcPr>
          <w:p w:rsidR="00CC2F48" w:rsidRPr="00B301AF" w:rsidRDefault="00422B48">
            <w:pPr>
              <w:jc w:val="center"/>
            </w:pPr>
            <w:r w:rsidRPr="00B301AF">
              <w:t>600054</w:t>
            </w:r>
          </w:p>
        </w:tc>
        <w:tc>
          <w:tcPr>
            <w:tcW w:w="0" w:type="auto"/>
            <w:vAlign w:val="center"/>
          </w:tcPr>
          <w:p w:rsidR="00CC2F48" w:rsidRPr="00B301AF" w:rsidRDefault="00422B48">
            <w:pPr>
              <w:jc w:val="center"/>
            </w:pPr>
            <w:r w:rsidRPr="00B301AF">
              <w:t>黄山旅游</w:t>
            </w:r>
          </w:p>
        </w:tc>
        <w:tc>
          <w:tcPr>
            <w:tcW w:w="0" w:type="auto"/>
            <w:vAlign w:val="center"/>
          </w:tcPr>
          <w:p w:rsidR="00CC2F48" w:rsidRPr="00B301AF" w:rsidRDefault="00422B48">
            <w:pPr>
              <w:jc w:val="right"/>
            </w:pPr>
            <w:r w:rsidRPr="00B301AF">
              <w:t>141,247,521.55</w:t>
            </w:r>
          </w:p>
        </w:tc>
        <w:tc>
          <w:tcPr>
            <w:tcW w:w="0" w:type="auto"/>
            <w:vAlign w:val="center"/>
          </w:tcPr>
          <w:p w:rsidR="00CC2F48" w:rsidRPr="00B301AF" w:rsidRDefault="00422B48">
            <w:pPr>
              <w:jc w:val="right"/>
            </w:pPr>
            <w:r w:rsidRPr="00B301AF">
              <w:t>4.50</w:t>
            </w:r>
          </w:p>
        </w:tc>
      </w:tr>
      <w:tr w:rsidR="00B301AF" w:rsidRPr="00B301AF">
        <w:tc>
          <w:tcPr>
            <w:tcW w:w="0" w:type="auto"/>
            <w:vAlign w:val="center"/>
          </w:tcPr>
          <w:p w:rsidR="00CC2F48" w:rsidRPr="00B301AF" w:rsidRDefault="00422B48">
            <w:pPr>
              <w:jc w:val="center"/>
            </w:pPr>
            <w:r w:rsidRPr="00B301AF">
              <w:t>5</w:t>
            </w:r>
          </w:p>
        </w:tc>
        <w:tc>
          <w:tcPr>
            <w:tcW w:w="0" w:type="auto"/>
            <w:vAlign w:val="center"/>
          </w:tcPr>
          <w:p w:rsidR="00CC2F48" w:rsidRPr="00B301AF" w:rsidRDefault="00422B48">
            <w:pPr>
              <w:jc w:val="center"/>
            </w:pPr>
            <w:r w:rsidRPr="00B301AF">
              <w:t>600900</w:t>
            </w:r>
          </w:p>
        </w:tc>
        <w:tc>
          <w:tcPr>
            <w:tcW w:w="0" w:type="auto"/>
            <w:vAlign w:val="center"/>
          </w:tcPr>
          <w:p w:rsidR="00CC2F48" w:rsidRPr="00B301AF" w:rsidRDefault="00422B48">
            <w:pPr>
              <w:jc w:val="center"/>
            </w:pPr>
            <w:r w:rsidRPr="00B301AF">
              <w:t>长江电力</w:t>
            </w:r>
          </w:p>
        </w:tc>
        <w:tc>
          <w:tcPr>
            <w:tcW w:w="0" w:type="auto"/>
            <w:vAlign w:val="center"/>
          </w:tcPr>
          <w:p w:rsidR="00CC2F48" w:rsidRPr="00B301AF" w:rsidRDefault="00422B48">
            <w:pPr>
              <w:jc w:val="right"/>
            </w:pPr>
            <w:r w:rsidRPr="00B301AF">
              <w:t>133,815,292.04</w:t>
            </w:r>
          </w:p>
        </w:tc>
        <w:tc>
          <w:tcPr>
            <w:tcW w:w="0" w:type="auto"/>
            <w:vAlign w:val="center"/>
          </w:tcPr>
          <w:p w:rsidR="00CC2F48" w:rsidRPr="00B301AF" w:rsidRDefault="00422B48">
            <w:pPr>
              <w:jc w:val="right"/>
            </w:pPr>
            <w:r w:rsidRPr="00B301AF">
              <w:t>4.26</w:t>
            </w:r>
          </w:p>
        </w:tc>
      </w:tr>
      <w:tr w:rsidR="00B301AF" w:rsidRPr="00B301AF">
        <w:tc>
          <w:tcPr>
            <w:tcW w:w="0" w:type="auto"/>
            <w:vAlign w:val="center"/>
          </w:tcPr>
          <w:p w:rsidR="00CC2F48" w:rsidRPr="00B301AF" w:rsidRDefault="00422B48">
            <w:pPr>
              <w:jc w:val="center"/>
            </w:pPr>
            <w:r w:rsidRPr="00B301AF">
              <w:t>6</w:t>
            </w:r>
          </w:p>
        </w:tc>
        <w:tc>
          <w:tcPr>
            <w:tcW w:w="0" w:type="auto"/>
            <w:vAlign w:val="center"/>
          </w:tcPr>
          <w:p w:rsidR="00CC2F48" w:rsidRPr="00B301AF" w:rsidRDefault="00422B48">
            <w:pPr>
              <w:jc w:val="center"/>
            </w:pPr>
            <w:r w:rsidRPr="00B301AF">
              <w:t>600348</w:t>
            </w:r>
          </w:p>
        </w:tc>
        <w:tc>
          <w:tcPr>
            <w:tcW w:w="0" w:type="auto"/>
            <w:vAlign w:val="center"/>
          </w:tcPr>
          <w:p w:rsidR="00CC2F48" w:rsidRPr="00B301AF" w:rsidRDefault="00422B48">
            <w:pPr>
              <w:jc w:val="center"/>
            </w:pPr>
            <w:r w:rsidRPr="00B301AF">
              <w:t>阳泉煤业</w:t>
            </w:r>
          </w:p>
        </w:tc>
        <w:tc>
          <w:tcPr>
            <w:tcW w:w="0" w:type="auto"/>
            <w:vAlign w:val="center"/>
          </w:tcPr>
          <w:p w:rsidR="00CC2F48" w:rsidRPr="00B301AF" w:rsidRDefault="00422B48">
            <w:pPr>
              <w:jc w:val="right"/>
            </w:pPr>
            <w:r w:rsidRPr="00B301AF">
              <w:t>129,700,216.59</w:t>
            </w:r>
          </w:p>
        </w:tc>
        <w:tc>
          <w:tcPr>
            <w:tcW w:w="0" w:type="auto"/>
            <w:vAlign w:val="center"/>
          </w:tcPr>
          <w:p w:rsidR="00CC2F48" w:rsidRPr="00B301AF" w:rsidRDefault="00422B48">
            <w:pPr>
              <w:jc w:val="right"/>
            </w:pPr>
            <w:r w:rsidRPr="00B301AF">
              <w:t>4.13</w:t>
            </w:r>
          </w:p>
        </w:tc>
      </w:tr>
      <w:tr w:rsidR="00B301AF" w:rsidRPr="00B301AF">
        <w:tc>
          <w:tcPr>
            <w:tcW w:w="0" w:type="auto"/>
            <w:vAlign w:val="center"/>
          </w:tcPr>
          <w:p w:rsidR="00CC2F48" w:rsidRPr="00B301AF" w:rsidRDefault="00422B48">
            <w:pPr>
              <w:jc w:val="center"/>
            </w:pPr>
            <w:r w:rsidRPr="00B301AF">
              <w:t>7</w:t>
            </w:r>
          </w:p>
        </w:tc>
        <w:tc>
          <w:tcPr>
            <w:tcW w:w="0" w:type="auto"/>
            <w:vAlign w:val="center"/>
          </w:tcPr>
          <w:p w:rsidR="00CC2F48" w:rsidRPr="00B301AF" w:rsidRDefault="00422B48">
            <w:pPr>
              <w:jc w:val="center"/>
            </w:pPr>
            <w:r w:rsidRPr="00B301AF">
              <w:t>600395</w:t>
            </w:r>
          </w:p>
        </w:tc>
        <w:tc>
          <w:tcPr>
            <w:tcW w:w="0" w:type="auto"/>
            <w:vAlign w:val="center"/>
          </w:tcPr>
          <w:p w:rsidR="00CC2F48" w:rsidRPr="00B301AF" w:rsidRDefault="00422B48">
            <w:pPr>
              <w:jc w:val="center"/>
            </w:pPr>
            <w:r w:rsidRPr="00B301AF">
              <w:t>盘江股份</w:t>
            </w:r>
          </w:p>
        </w:tc>
        <w:tc>
          <w:tcPr>
            <w:tcW w:w="0" w:type="auto"/>
            <w:vAlign w:val="center"/>
          </w:tcPr>
          <w:p w:rsidR="00CC2F48" w:rsidRPr="00B301AF" w:rsidRDefault="00422B48">
            <w:pPr>
              <w:jc w:val="right"/>
            </w:pPr>
            <w:r w:rsidRPr="00B301AF">
              <w:t>128,919,194.36</w:t>
            </w:r>
          </w:p>
        </w:tc>
        <w:tc>
          <w:tcPr>
            <w:tcW w:w="0" w:type="auto"/>
            <w:vAlign w:val="center"/>
          </w:tcPr>
          <w:p w:rsidR="00CC2F48" w:rsidRPr="00B301AF" w:rsidRDefault="00422B48">
            <w:pPr>
              <w:jc w:val="right"/>
            </w:pPr>
            <w:r w:rsidRPr="00B301AF">
              <w:t>4.11</w:t>
            </w:r>
          </w:p>
        </w:tc>
      </w:tr>
      <w:tr w:rsidR="00B301AF" w:rsidRPr="00B301AF">
        <w:tc>
          <w:tcPr>
            <w:tcW w:w="0" w:type="auto"/>
            <w:vAlign w:val="center"/>
          </w:tcPr>
          <w:p w:rsidR="00CC2F48" w:rsidRPr="00B301AF" w:rsidRDefault="00422B48">
            <w:pPr>
              <w:jc w:val="center"/>
            </w:pPr>
            <w:r w:rsidRPr="00B301AF">
              <w:t>8</w:t>
            </w:r>
          </w:p>
        </w:tc>
        <w:tc>
          <w:tcPr>
            <w:tcW w:w="0" w:type="auto"/>
            <w:vAlign w:val="center"/>
          </w:tcPr>
          <w:p w:rsidR="00CC2F48" w:rsidRPr="00B301AF" w:rsidRDefault="00422B48">
            <w:pPr>
              <w:jc w:val="center"/>
            </w:pPr>
            <w:r w:rsidRPr="00B301AF">
              <w:t>600325</w:t>
            </w:r>
          </w:p>
        </w:tc>
        <w:tc>
          <w:tcPr>
            <w:tcW w:w="0" w:type="auto"/>
            <w:vAlign w:val="center"/>
          </w:tcPr>
          <w:p w:rsidR="00CC2F48" w:rsidRPr="00B301AF" w:rsidRDefault="00422B48">
            <w:pPr>
              <w:jc w:val="center"/>
            </w:pPr>
            <w:r w:rsidRPr="00B301AF">
              <w:t>华发股份</w:t>
            </w:r>
          </w:p>
        </w:tc>
        <w:tc>
          <w:tcPr>
            <w:tcW w:w="0" w:type="auto"/>
            <w:vAlign w:val="center"/>
          </w:tcPr>
          <w:p w:rsidR="00CC2F48" w:rsidRPr="00B301AF" w:rsidRDefault="00422B48">
            <w:pPr>
              <w:jc w:val="right"/>
            </w:pPr>
            <w:r w:rsidRPr="00B301AF">
              <w:t>126,551,381.74</w:t>
            </w:r>
          </w:p>
        </w:tc>
        <w:tc>
          <w:tcPr>
            <w:tcW w:w="0" w:type="auto"/>
            <w:vAlign w:val="center"/>
          </w:tcPr>
          <w:p w:rsidR="00CC2F48" w:rsidRPr="00B301AF" w:rsidRDefault="00422B48">
            <w:pPr>
              <w:jc w:val="right"/>
            </w:pPr>
            <w:r w:rsidRPr="00B301AF">
              <w:t>4.03</w:t>
            </w:r>
          </w:p>
        </w:tc>
      </w:tr>
      <w:tr w:rsidR="00B301AF" w:rsidRPr="00B301AF">
        <w:tc>
          <w:tcPr>
            <w:tcW w:w="0" w:type="auto"/>
            <w:vAlign w:val="center"/>
          </w:tcPr>
          <w:p w:rsidR="00CC2F48" w:rsidRPr="00B301AF" w:rsidRDefault="00422B48">
            <w:pPr>
              <w:jc w:val="center"/>
            </w:pPr>
            <w:r w:rsidRPr="00B301AF">
              <w:t>9</w:t>
            </w:r>
          </w:p>
        </w:tc>
        <w:tc>
          <w:tcPr>
            <w:tcW w:w="0" w:type="auto"/>
            <w:vAlign w:val="center"/>
          </w:tcPr>
          <w:p w:rsidR="00CC2F48" w:rsidRPr="00B301AF" w:rsidRDefault="00422B48">
            <w:pPr>
              <w:jc w:val="center"/>
            </w:pPr>
            <w:r w:rsidRPr="00B301AF">
              <w:t>600028</w:t>
            </w:r>
          </w:p>
        </w:tc>
        <w:tc>
          <w:tcPr>
            <w:tcW w:w="0" w:type="auto"/>
            <w:vAlign w:val="center"/>
          </w:tcPr>
          <w:p w:rsidR="00CC2F48" w:rsidRPr="00B301AF" w:rsidRDefault="00422B48">
            <w:pPr>
              <w:jc w:val="center"/>
            </w:pPr>
            <w:r w:rsidRPr="00B301AF">
              <w:t>中国石化</w:t>
            </w:r>
          </w:p>
        </w:tc>
        <w:tc>
          <w:tcPr>
            <w:tcW w:w="0" w:type="auto"/>
            <w:vAlign w:val="center"/>
          </w:tcPr>
          <w:p w:rsidR="00CC2F48" w:rsidRPr="00B301AF" w:rsidRDefault="00422B48">
            <w:pPr>
              <w:jc w:val="right"/>
            </w:pPr>
            <w:r w:rsidRPr="00B301AF">
              <w:t>118,858,596.05</w:t>
            </w:r>
          </w:p>
        </w:tc>
        <w:tc>
          <w:tcPr>
            <w:tcW w:w="0" w:type="auto"/>
            <w:vAlign w:val="center"/>
          </w:tcPr>
          <w:p w:rsidR="00CC2F48" w:rsidRPr="00B301AF" w:rsidRDefault="00422B48">
            <w:pPr>
              <w:jc w:val="right"/>
            </w:pPr>
            <w:r w:rsidRPr="00B301AF">
              <w:t>3.79</w:t>
            </w:r>
          </w:p>
        </w:tc>
      </w:tr>
      <w:tr w:rsidR="00B301AF" w:rsidRPr="00B301AF">
        <w:tc>
          <w:tcPr>
            <w:tcW w:w="0" w:type="auto"/>
            <w:vAlign w:val="center"/>
          </w:tcPr>
          <w:p w:rsidR="00CC2F48" w:rsidRPr="00B301AF" w:rsidRDefault="00422B48">
            <w:pPr>
              <w:jc w:val="center"/>
            </w:pPr>
            <w:r w:rsidRPr="00B301AF">
              <w:t>10</w:t>
            </w:r>
          </w:p>
        </w:tc>
        <w:tc>
          <w:tcPr>
            <w:tcW w:w="0" w:type="auto"/>
            <w:vAlign w:val="center"/>
          </w:tcPr>
          <w:p w:rsidR="00CC2F48" w:rsidRPr="00B301AF" w:rsidRDefault="00422B48">
            <w:pPr>
              <w:jc w:val="center"/>
            </w:pPr>
            <w:r w:rsidRPr="00B301AF">
              <w:t>000651</w:t>
            </w:r>
          </w:p>
        </w:tc>
        <w:tc>
          <w:tcPr>
            <w:tcW w:w="0" w:type="auto"/>
            <w:vAlign w:val="center"/>
          </w:tcPr>
          <w:p w:rsidR="00CC2F48" w:rsidRPr="00B301AF" w:rsidRDefault="00422B48">
            <w:pPr>
              <w:jc w:val="center"/>
            </w:pPr>
            <w:r w:rsidRPr="00B301AF">
              <w:t>格力电器</w:t>
            </w:r>
          </w:p>
        </w:tc>
        <w:tc>
          <w:tcPr>
            <w:tcW w:w="0" w:type="auto"/>
            <w:vAlign w:val="center"/>
          </w:tcPr>
          <w:p w:rsidR="00CC2F48" w:rsidRPr="00B301AF" w:rsidRDefault="00422B48">
            <w:pPr>
              <w:jc w:val="right"/>
            </w:pPr>
            <w:r w:rsidRPr="00B301AF">
              <w:t>116,316,671.42</w:t>
            </w:r>
          </w:p>
        </w:tc>
        <w:tc>
          <w:tcPr>
            <w:tcW w:w="0" w:type="auto"/>
            <w:vAlign w:val="center"/>
          </w:tcPr>
          <w:p w:rsidR="00CC2F48" w:rsidRPr="00B301AF" w:rsidRDefault="00422B48">
            <w:pPr>
              <w:jc w:val="right"/>
            </w:pPr>
            <w:r w:rsidRPr="00B301AF">
              <w:t>3.70</w:t>
            </w:r>
          </w:p>
        </w:tc>
      </w:tr>
      <w:tr w:rsidR="00B301AF" w:rsidRPr="00B301AF">
        <w:tc>
          <w:tcPr>
            <w:tcW w:w="0" w:type="auto"/>
            <w:vAlign w:val="center"/>
          </w:tcPr>
          <w:p w:rsidR="00CC2F48" w:rsidRPr="00B301AF" w:rsidRDefault="00422B48">
            <w:pPr>
              <w:jc w:val="center"/>
            </w:pPr>
            <w:r w:rsidRPr="00B301AF">
              <w:t>11</w:t>
            </w:r>
          </w:p>
        </w:tc>
        <w:tc>
          <w:tcPr>
            <w:tcW w:w="0" w:type="auto"/>
            <w:vAlign w:val="center"/>
          </w:tcPr>
          <w:p w:rsidR="00CC2F48" w:rsidRPr="00B301AF" w:rsidRDefault="00422B48">
            <w:pPr>
              <w:jc w:val="center"/>
            </w:pPr>
            <w:r w:rsidRPr="00B301AF">
              <w:t>000937</w:t>
            </w:r>
          </w:p>
        </w:tc>
        <w:tc>
          <w:tcPr>
            <w:tcW w:w="0" w:type="auto"/>
            <w:vAlign w:val="center"/>
          </w:tcPr>
          <w:p w:rsidR="00CC2F48" w:rsidRPr="00B301AF" w:rsidRDefault="00422B48">
            <w:pPr>
              <w:jc w:val="center"/>
            </w:pPr>
            <w:r w:rsidRPr="00B301AF">
              <w:t>冀中能源</w:t>
            </w:r>
          </w:p>
        </w:tc>
        <w:tc>
          <w:tcPr>
            <w:tcW w:w="0" w:type="auto"/>
            <w:vAlign w:val="center"/>
          </w:tcPr>
          <w:p w:rsidR="00CC2F48" w:rsidRPr="00B301AF" w:rsidRDefault="00422B48">
            <w:pPr>
              <w:jc w:val="right"/>
            </w:pPr>
            <w:r w:rsidRPr="00B301AF">
              <w:t>107,804,276.08</w:t>
            </w:r>
          </w:p>
        </w:tc>
        <w:tc>
          <w:tcPr>
            <w:tcW w:w="0" w:type="auto"/>
            <w:vAlign w:val="center"/>
          </w:tcPr>
          <w:p w:rsidR="00CC2F48" w:rsidRPr="00B301AF" w:rsidRDefault="00422B48">
            <w:pPr>
              <w:jc w:val="right"/>
            </w:pPr>
            <w:r w:rsidRPr="00B301AF">
              <w:t>3.43</w:t>
            </w:r>
          </w:p>
        </w:tc>
      </w:tr>
      <w:tr w:rsidR="00B301AF" w:rsidRPr="00B301AF">
        <w:tc>
          <w:tcPr>
            <w:tcW w:w="0" w:type="auto"/>
            <w:vAlign w:val="center"/>
          </w:tcPr>
          <w:p w:rsidR="00CC2F48" w:rsidRPr="00B301AF" w:rsidRDefault="00422B48">
            <w:pPr>
              <w:jc w:val="center"/>
            </w:pPr>
            <w:r w:rsidRPr="00B301AF">
              <w:t>12</w:t>
            </w:r>
          </w:p>
        </w:tc>
        <w:tc>
          <w:tcPr>
            <w:tcW w:w="0" w:type="auto"/>
            <w:vAlign w:val="center"/>
          </w:tcPr>
          <w:p w:rsidR="00CC2F48" w:rsidRPr="00B301AF" w:rsidRDefault="00422B48">
            <w:pPr>
              <w:jc w:val="center"/>
            </w:pPr>
            <w:r w:rsidRPr="00B301AF">
              <w:t>002539</w:t>
            </w:r>
          </w:p>
        </w:tc>
        <w:tc>
          <w:tcPr>
            <w:tcW w:w="0" w:type="auto"/>
            <w:vAlign w:val="center"/>
          </w:tcPr>
          <w:p w:rsidR="00CC2F48" w:rsidRPr="00B301AF" w:rsidRDefault="00422B48">
            <w:pPr>
              <w:jc w:val="center"/>
            </w:pPr>
            <w:r w:rsidRPr="00B301AF">
              <w:t>云图控股</w:t>
            </w:r>
          </w:p>
        </w:tc>
        <w:tc>
          <w:tcPr>
            <w:tcW w:w="0" w:type="auto"/>
            <w:vAlign w:val="center"/>
          </w:tcPr>
          <w:p w:rsidR="00CC2F48" w:rsidRPr="00B301AF" w:rsidRDefault="00422B48">
            <w:pPr>
              <w:jc w:val="right"/>
            </w:pPr>
            <w:r w:rsidRPr="00B301AF">
              <w:t>104,638,547.09</w:t>
            </w:r>
          </w:p>
        </w:tc>
        <w:tc>
          <w:tcPr>
            <w:tcW w:w="0" w:type="auto"/>
            <w:vAlign w:val="center"/>
          </w:tcPr>
          <w:p w:rsidR="00CC2F48" w:rsidRPr="00B301AF" w:rsidRDefault="00422B48">
            <w:pPr>
              <w:jc w:val="right"/>
            </w:pPr>
            <w:r w:rsidRPr="00B301AF">
              <w:t>3.33</w:t>
            </w:r>
          </w:p>
        </w:tc>
      </w:tr>
      <w:tr w:rsidR="00B301AF" w:rsidRPr="00B301AF">
        <w:tc>
          <w:tcPr>
            <w:tcW w:w="0" w:type="auto"/>
            <w:vAlign w:val="center"/>
          </w:tcPr>
          <w:p w:rsidR="00CC2F48" w:rsidRPr="00B301AF" w:rsidRDefault="00422B48">
            <w:pPr>
              <w:jc w:val="center"/>
            </w:pPr>
            <w:r w:rsidRPr="00B301AF">
              <w:t>13</w:t>
            </w:r>
          </w:p>
        </w:tc>
        <w:tc>
          <w:tcPr>
            <w:tcW w:w="0" w:type="auto"/>
            <w:vAlign w:val="center"/>
          </w:tcPr>
          <w:p w:rsidR="00CC2F48" w:rsidRPr="00B301AF" w:rsidRDefault="00422B48">
            <w:pPr>
              <w:jc w:val="center"/>
            </w:pPr>
            <w:r w:rsidRPr="00B301AF">
              <w:t>002488</w:t>
            </w:r>
          </w:p>
        </w:tc>
        <w:tc>
          <w:tcPr>
            <w:tcW w:w="0" w:type="auto"/>
            <w:vAlign w:val="center"/>
          </w:tcPr>
          <w:p w:rsidR="00CC2F48" w:rsidRPr="00B301AF" w:rsidRDefault="00422B48">
            <w:pPr>
              <w:jc w:val="center"/>
            </w:pPr>
            <w:r w:rsidRPr="00B301AF">
              <w:t>金固股份</w:t>
            </w:r>
          </w:p>
        </w:tc>
        <w:tc>
          <w:tcPr>
            <w:tcW w:w="0" w:type="auto"/>
            <w:vAlign w:val="center"/>
          </w:tcPr>
          <w:p w:rsidR="00CC2F48" w:rsidRPr="00B301AF" w:rsidRDefault="00422B48">
            <w:pPr>
              <w:jc w:val="right"/>
            </w:pPr>
            <w:r w:rsidRPr="00B301AF">
              <w:t>101,977,743.04</w:t>
            </w:r>
          </w:p>
        </w:tc>
        <w:tc>
          <w:tcPr>
            <w:tcW w:w="0" w:type="auto"/>
            <w:vAlign w:val="center"/>
          </w:tcPr>
          <w:p w:rsidR="00CC2F48" w:rsidRPr="00B301AF" w:rsidRDefault="00422B48">
            <w:pPr>
              <w:jc w:val="right"/>
            </w:pPr>
            <w:r w:rsidRPr="00B301AF">
              <w:t>3.25</w:t>
            </w:r>
          </w:p>
        </w:tc>
      </w:tr>
      <w:tr w:rsidR="00B301AF" w:rsidRPr="00B301AF">
        <w:tc>
          <w:tcPr>
            <w:tcW w:w="0" w:type="auto"/>
            <w:vAlign w:val="center"/>
          </w:tcPr>
          <w:p w:rsidR="00CC2F48" w:rsidRPr="00B301AF" w:rsidRDefault="00422B48">
            <w:pPr>
              <w:jc w:val="center"/>
            </w:pPr>
            <w:r w:rsidRPr="00B301AF">
              <w:t>14</w:t>
            </w:r>
          </w:p>
        </w:tc>
        <w:tc>
          <w:tcPr>
            <w:tcW w:w="0" w:type="auto"/>
            <w:vAlign w:val="center"/>
          </w:tcPr>
          <w:p w:rsidR="00CC2F48" w:rsidRPr="00B301AF" w:rsidRDefault="00422B48">
            <w:pPr>
              <w:jc w:val="center"/>
            </w:pPr>
            <w:r w:rsidRPr="00B301AF">
              <w:t>300203</w:t>
            </w:r>
          </w:p>
        </w:tc>
        <w:tc>
          <w:tcPr>
            <w:tcW w:w="0" w:type="auto"/>
            <w:vAlign w:val="center"/>
          </w:tcPr>
          <w:p w:rsidR="00CC2F48" w:rsidRPr="00B301AF" w:rsidRDefault="00422B48">
            <w:pPr>
              <w:jc w:val="center"/>
            </w:pPr>
            <w:r w:rsidRPr="00B301AF">
              <w:t>聚光科技</w:t>
            </w:r>
          </w:p>
        </w:tc>
        <w:tc>
          <w:tcPr>
            <w:tcW w:w="0" w:type="auto"/>
            <w:vAlign w:val="center"/>
          </w:tcPr>
          <w:p w:rsidR="00CC2F48" w:rsidRPr="00B301AF" w:rsidRDefault="00422B48">
            <w:pPr>
              <w:jc w:val="right"/>
            </w:pPr>
            <w:r w:rsidRPr="00B301AF">
              <w:t>101,314,508.75</w:t>
            </w:r>
          </w:p>
        </w:tc>
        <w:tc>
          <w:tcPr>
            <w:tcW w:w="0" w:type="auto"/>
            <w:vAlign w:val="center"/>
          </w:tcPr>
          <w:p w:rsidR="00CC2F48" w:rsidRPr="00B301AF" w:rsidRDefault="00422B48">
            <w:pPr>
              <w:jc w:val="right"/>
            </w:pPr>
            <w:r w:rsidRPr="00B301AF">
              <w:t>3.23</w:t>
            </w:r>
          </w:p>
        </w:tc>
      </w:tr>
      <w:tr w:rsidR="00B301AF" w:rsidRPr="00B301AF">
        <w:tc>
          <w:tcPr>
            <w:tcW w:w="0" w:type="auto"/>
            <w:vAlign w:val="center"/>
          </w:tcPr>
          <w:p w:rsidR="00CC2F48" w:rsidRPr="00B301AF" w:rsidRDefault="00422B48">
            <w:pPr>
              <w:jc w:val="center"/>
            </w:pPr>
            <w:r w:rsidRPr="00B301AF">
              <w:t>15</w:t>
            </w:r>
          </w:p>
        </w:tc>
        <w:tc>
          <w:tcPr>
            <w:tcW w:w="0" w:type="auto"/>
            <w:vAlign w:val="center"/>
          </w:tcPr>
          <w:p w:rsidR="00CC2F48" w:rsidRPr="00B301AF" w:rsidRDefault="00422B48">
            <w:pPr>
              <w:jc w:val="center"/>
            </w:pPr>
            <w:r w:rsidRPr="00B301AF">
              <w:t>002450</w:t>
            </w:r>
          </w:p>
        </w:tc>
        <w:tc>
          <w:tcPr>
            <w:tcW w:w="0" w:type="auto"/>
            <w:vAlign w:val="center"/>
          </w:tcPr>
          <w:p w:rsidR="00CC2F48" w:rsidRPr="00B301AF" w:rsidRDefault="00422B48">
            <w:pPr>
              <w:jc w:val="center"/>
            </w:pPr>
            <w:r w:rsidRPr="00B301AF">
              <w:t>康得新</w:t>
            </w:r>
          </w:p>
        </w:tc>
        <w:tc>
          <w:tcPr>
            <w:tcW w:w="0" w:type="auto"/>
            <w:vAlign w:val="center"/>
          </w:tcPr>
          <w:p w:rsidR="00CC2F48" w:rsidRPr="00B301AF" w:rsidRDefault="00422B48">
            <w:pPr>
              <w:jc w:val="right"/>
            </w:pPr>
            <w:r w:rsidRPr="00B301AF">
              <w:t>101,267,597.36</w:t>
            </w:r>
          </w:p>
        </w:tc>
        <w:tc>
          <w:tcPr>
            <w:tcW w:w="0" w:type="auto"/>
            <w:vAlign w:val="center"/>
          </w:tcPr>
          <w:p w:rsidR="00CC2F48" w:rsidRPr="00B301AF" w:rsidRDefault="00422B48">
            <w:pPr>
              <w:jc w:val="right"/>
            </w:pPr>
            <w:r w:rsidRPr="00B301AF">
              <w:t>3.22</w:t>
            </w:r>
          </w:p>
        </w:tc>
      </w:tr>
      <w:tr w:rsidR="00B301AF" w:rsidRPr="00B301AF">
        <w:tc>
          <w:tcPr>
            <w:tcW w:w="0" w:type="auto"/>
            <w:vAlign w:val="center"/>
          </w:tcPr>
          <w:p w:rsidR="00CC2F48" w:rsidRPr="00B301AF" w:rsidRDefault="00422B48">
            <w:pPr>
              <w:jc w:val="center"/>
            </w:pPr>
            <w:r w:rsidRPr="00B301AF">
              <w:t>16</w:t>
            </w:r>
          </w:p>
        </w:tc>
        <w:tc>
          <w:tcPr>
            <w:tcW w:w="0" w:type="auto"/>
            <w:vAlign w:val="center"/>
          </w:tcPr>
          <w:p w:rsidR="00CC2F48" w:rsidRPr="00B301AF" w:rsidRDefault="00422B48">
            <w:pPr>
              <w:jc w:val="center"/>
            </w:pPr>
            <w:r w:rsidRPr="00B301AF">
              <w:t>002131</w:t>
            </w:r>
          </w:p>
        </w:tc>
        <w:tc>
          <w:tcPr>
            <w:tcW w:w="0" w:type="auto"/>
            <w:vAlign w:val="center"/>
          </w:tcPr>
          <w:p w:rsidR="00CC2F48" w:rsidRPr="00B301AF" w:rsidRDefault="00422B48">
            <w:pPr>
              <w:jc w:val="center"/>
            </w:pPr>
            <w:r w:rsidRPr="00B301AF">
              <w:t>利欧股份</w:t>
            </w:r>
          </w:p>
        </w:tc>
        <w:tc>
          <w:tcPr>
            <w:tcW w:w="0" w:type="auto"/>
            <w:vAlign w:val="center"/>
          </w:tcPr>
          <w:p w:rsidR="00CC2F48" w:rsidRPr="00B301AF" w:rsidRDefault="00422B48">
            <w:pPr>
              <w:jc w:val="right"/>
            </w:pPr>
            <w:r w:rsidRPr="00B301AF">
              <w:t>95,995,306.64</w:t>
            </w:r>
          </w:p>
        </w:tc>
        <w:tc>
          <w:tcPr>
            <w:tcW w:w="0" w:type="auto"/>
            <w:vAlign w:val="center"/>
          </w:tcPr>
          <w:p w:rsidR="00CC2F48" w:rsidRPr="00B301AF" w:rsidRDefault="00422B48">
            <w:pPr>
              <w:jc w:val="right"/>
            </w:pPr>
            <w:r w:rsidRPr="00B301AF">
              <w:t>3.06</w:t>
            </w:r>
          </w:p>
        </w:tc>
      </w:tr>
      <w:tr w:rsidR="00B301AF" w:rsidRPr="00B301AF">
        <w:tc>
          <w:tcPr>
            <w:tcW w:w="0" w:type="auto"/>
            <w:vAlign w:val="center"/>
          </w:tcPr>
          <w:p w:rsidR="00CC2F48" w:rsidRPr="00B301AF" w:rsidRDefault="00422B48">
            <w:pPr>
              <w:jc w:val="center"/>
            </w:pPr>
            <w:r w:rsidRPr="00B301AF">
              <w:t>17</w:t>
            </w:r>
          </w:p>
        </w:tc>
        <w:tc>
          <w:tcPr>
            <w:tcW w:w="0" w:type="auto"/>
            <w:vAlign w:val="center"/>
          </w:tcPr>
          <w:p w:rsidR="00CC2F48" w:rsidRPr="00B301AF" w:rsidRDefault="00422B48">
            <w:pPr>
              <w:jc w:val="center"/>
            </w:pPr>
            <w:r w:rsidRPr="00B301AF">
              <w:t>002597</w:t>
            </w:r>
          </w:p>
        </w:tc>
        <w:tc>
          <w:tcPr>
            <w:tcW w:w="0" w:type="auto"/>
            <w:vAlign w:val="center"/>
          </w:tcPr>
          <w:p w:rsidR="00CC2F48" w:rsidRPr="00B301AF" w:rsidRDefault="00422B48">
            <w:pPr>
              <w:jc w:val="center"/>
            </w:pPr>
            <w:r w:rsidRPr="00B301AF">
              <w:t>金禾实业</w:t>
            </w:r>
          </w:p>
        </w:tc>
        <w:tc>
          <w:tcPr>
            <w:tcW w:w="0" w:type="auto"/>
            <w:vAlign w:val="center"/>
          </w:tcPr>
          <w:p w:rsidR="00CC2F48" w:rsidRPr="00B301AF" w:rsidRDefault="00422B48">
            <w:pPr>
              <w:jc w:val="right"/>
            </w:pPr>
            <w:r w:rsidRPr="00B301AF">
              <w:t>94,964,110.71</w:t>
            </w:r>
          </w:p>
        </w:tc>
        <w:tc>
          <w:tcPr>
            <w:tcW w:w="0" w:type="auto"/>
            <w:vAlign w:val="center"/>
          </w:tcPr>
          <w:p w:rsidR="00CC2F48" w:rsidRPr="00B301AF" w:rsidRDefault="00422B48">
            <w:pPr>
              <w:jc w:val="right"/>
            </w:pPr>
            <w:r w:rsidRPr="00B301AF">
              <w:t>3.02</w:t>
            </w:r>
          </w:p>
        </w:tc>
      </w:tr>
      <w:tr w:rsidR="00B301AF" w:rsidRPr="00B301AF">
        <w:tc>
          <w:tcPr>
            <w:tcW w:w="0" w:type="auto"/>
            <w:vAlign w:val="center"/>
          </w:tcPr>
          <w:p w:rsidR="00CC2F48" w:rsidRPr="00B301AF" w:rsidRDefault="00422B48">
            <w:pPr>
              <w:jc w:val="center"/>
            </w:pPr>
            <w:r w:rsidRPr="00B301AF">
              <w:t>18</w:t>
            </w:r>
          </w:p>
        </w:tc>
        <w:tc>
          <w:tcPr>
            <w:tcW w:w="0" w:type="auto"/>
            <w:vAlign w:val="center"/>
          </w:tcPr>
          <w:p w:rsidR="00CC2F48" w:rsidRPr="00B301AF" w:rsidRDefault="00422B48">
            <w:pPr>
              <w:jc w:val="center"/>
            </w:pPr>
            <w:r w:rsidRPr="00B301AF">
              <w:t>001696</w:t>
            </w:r>
          </w:p>
        </w:tc>
        <w:tc>
          <w:tcPr>
            <w:tcW w:w="0" w:type="auto"/>
            <w:vAlign w:val="center"/>
          </w:tcPr>
          <w:p w:rsidR="00CC2F48" w:rsidRPr="00B301AF" w:rsidRDefault="00422B48">
            <w:pPr>
              <w:jc w:val="center"/>
            </w:pPr>
            <w:r w:rsidRPr="00B301AF">
              <w:t>宗申动力</w:t>
            </w:r>
          </w:p>
        </w:tc>
        <w:tc>
          <w:tcPr>
            <w:tcW w:w="0" w:type="auto"/>
            <w:vAlign w:val="center"/>
          </w:tcPr>
          <w:p w:rsidR="00CC2F48" w:rsidRPr="00B301AF" w:rsidRDefault="00422B48">
            <w:pPr>
              <w:jc w:val="right"/>
            </w:pPr>
            <w:r w:rsidRPr="00B301AF">
              <w:t>93,813,241.29</w:t>
            </w:r>
          </w:p>
        </w:tc>
        <w:tc>
          <w:tcPr>
            <w:tcW w:w="0" w:type="auto"/>
            <w:vAlign w:val="center"/>
          </w:tcPr>
          <w:p w:rsidR="00CC2F48" w:rsidRPr="00B301AF" w:rsidRDefault="00422B48">
            <w:pPr>
              <w:jc w:val="right"/>
            </w:pPr>
            <w:r w:rsidRPr="00B301AF">
              <w:t>2.99</w:t>
            </w:r>
          </w:p>
        </w:tc>
      </w:tr>
      <w:tr w:rsidR="00B301AF" w:rsidRPr="00B301AF">
        <w:tc>
          <w:tcPr>
            <w:tcW w:w="0" w:type="auto"/>
            <w:vAlign w:val="center"/>
          </w:tcPr>
          <w:p w:rsidR="00CC2F48" w:rsidRPr="00B301AF" w:rsidRDefault="00422B48">
            <w:pPr>
              <w:jc w:val="center"/>
            </w:pPr>
            <w:r w:rsidRPr="00B301AF">
              <w:t>19</w:t>
            </w:r>
          </w:p>
        </w:tc>
        <w:tc>
          <w:tcPr>
            <w:tcW w:w="0" w:type="auto"/>
            <w:vAlign w:val="center"/>
          </w:tcPr>
          <w:p w:rsidR="00CC2F48" w:rsidRPr="00B301AF" w:rsidRDefault="00422B48">
            <w:pPr>
              <w:jc w:val="center"/>
            </w:pPr>
            <w:r w:rsidRPr="00B301AF">
              <w:t>300226</w:t>
            </w:r>
          </w:p>
        </w:tc>
        <w:tc>
          <w:tcPr>
            <w:tcW w:w="0" w:type="auto"/>
            <w:vAlign w:val="center"/>
          </w:tcPr>
          <w:p w:rsidR="00CC2F48" w:rsidRPr="00B301AF" w:rsidRDefault="00422B48">
            <w:pPr>
              <w:jc w:val="center"/>
            </w:pPr>
            <w:r w:rsidRPr="00B301AF">
              <w:t>上海钢联</w:t>
            </w:r>
          </w:p>
        </w:tc>
        <w:tc>
          <w:tcPr>
            <w:tcW w:w="0" w:type="auto"/>
            <w:vAlign w:val="center"/>
          </w:tcPr>
          <w:p w:rsidR="00CC2F48" w:rsidRPr="00B301AF" w:rsidRDefault="00422B48">
            <w:pPr>
              <w:jc w:val="right"/>
            </w:pPr>
            <w:r w:rsidRPr="00B301AF">
              <w:t>92,631,359.07</w:t>
            </w:r>
          </w:p>
        </w:tc>
        <w:tc>
          <w:tcPr>
            <w:tcW w:w="0" w:type="auto"/>
            <w:vAlign w:val="center"/>
          </w:tcPr>
          <w:p w:rsidR="00CC2F48" w:rsidRPr="00B301AF" w:rsidRDefault="00422B48">
            <w:pPr>
              <w:jc w:val="right"/>
            </w:pPr>
            <w:r w:rsidRPr="00B301AF">
              <w:t>2.95</w:t>
            </w:r>
          </w:p>
        </w:tc>
      </w:tr>
      <w:tr w:rsidR="00B301AF" w:rsidRPr="00B301AF">
        <w:tc>
          <w:tcPr>
            <w:tcW w:w="0" w:type="auto"/>
            <w:vAlign w:val="center"/>
          </w:tcPr>
          <w:p w:rsidR="00CC2F48" w:rsidRPr="00B301AF" w:rsidRDefault="00422B48">
            <w:pPr>
              <w:jc w:val="center"/>
            </w:pPr>
            <w:r w:rsidRPr="00B301AF">
              <w:t>20</w:t>
            </w:r>
          </w:p>
        </w:tc>
        <w:tc>
          <w:tcPr>
            <w:tcW w:w="0" w:type="auto"/>
            <w:vAlign w:val="center"/>
          </w:tcPr>
          <w:p w:rsidR="00CC2F48" w:rsidRPr="00B301AF" w:rsidRDefault="00422B48">
            <w:pPr>
              <w:jc w:val="center"/>
            </w:pPr>
            <w:r w:rsidRPr="00B301AF">
              <w:t>600688</w:t>
            </w:r>
          </w:p>
        </w:tc>
        <w:tc>
          <w:tcPr>
            <w:tcW w:w="0" w:type="auto"/>
            <w:vAlign w:val="center"/>
          </w:tcPr>
          <w:p w:rsidR="00CC2F48" w:rsidRPr="00B301AF" w:rsidRDefault="00422B48">
            <w:pPr>
              <w:jc w:val="center"/>
            </w:pPr>
            <w:r w:rsidRPr="00B301AF">
              <w:t>上海石化</w:t>
            </w:r>
          </w:p>
        </w:tc>
        <w:tc>
          <w:tcPr>
            <w:tcW w:w="0" w:type="auto"/>
            <w:vAlign w:val="center"/>
          </w:tcPr>
          <w:p w:rsidR="00CC2F48" w:rsidRPr="00B301AF" w:rsidRDefault="00422B48">
            <w:pPr>
              <w:jc w:val="right"/>
            </w:pPr>
            <w:r w:rsidRPr="00B301AF">
              <w:t>92,419,425.37</w:t>
            </w:r>
          </w:p>
        </w:tc>
        <w:tc>
          <w:tcPr>
            <w:tcW w:w="0" w:type="auto"/>
            <w:vAlign w:val="center"/>
          </w:tcPr>
          <w:p w:rsidR="00CC2F48" w:rsidRPr="00B301AF" w:rsidRDefault="00422B48">
            <w:pPr>
              <w:jc w:val="right"/>
            </w:pPr>
            <w:r w:rsidRPr="00B301AF">
              <w:t>2.94</w:t>
            </w:r>
          </w:p>
        </w:tc>
      </w:tr>
      <w:tr w:rsidR="00B301AF" w:rsidRPr="00B301AF">
        <w:tc>
          <w:tcPr>
            <w:tcW w:w="0" w:type="auto"/>
            <w:vAlign w:val="center"/>
          </w:tcPr>
          <w:p w:rsidR="00CC2F48" w:rsidRPr="00B301AF" w:rsidRDefault="00422B48">
            <w:pPr>
              <w:jc w:val="center"/>
            </w:pPr>
            <w:r w:rsidRPr="00B301AF">
              <w:t>21</w:t>
            </w:r>
          </w:p>
        </w:tc>
        <w:tc>
          <w:tcPr>
            <w:tcW w:w="0" w:type="auto"/>
            <w:vAlign w:val="center"/>
          </w:tcPr>
          <w:p w:rsidR="00CC2F48" w:rsidRPr="00B301AF" w:rsidRDefault="00422B48">
            <w:pPr>
              <w:jc w:val="center"/>
            </w:pPr>
            <w:r w:rsidRPr="00B301AF">
              <w:t>600491</w:t>
            </w:r>
          </w:p>
        </w:tc>
        <w:tc>
          <w:tcPr>
            <w:tcW w:w="0" w:type="auto"/>
            <w:vAlign w:val="center"/>
          </w:tcPr>
          <w:p w:rsidR="00CC2F48" w:rsidRPr="00B301AF" w:rsidRDefault="00422B48">
            <w:pPr>
              <w:jc w:val="center"/>
            </w:pPr>
            <w:r w:rsidRPr="00B301AF">
              <w:t>龙元建设</w:t>
            </w:r>
          </w:p>
        </w:tc>
        <w:tc>
          <w:tcPr>
            <w:tcW w:w="0" w:type="auto"/>
            <w:vAlign w:val="center"/>
          </w:tcPr>
          <w:p w:rsidR="00CC2F48" w:rsidRPr="00B301AF" w:rsidRDefault="00422B48">
            <w:pPr>
              <w:jc w:val="right"/>
            </w:pPr>
            <w:r w:rsidRPr="00B301AF">
              <w:t>91,001,744.40</w:t>
            </w:r>
          </w:p>
        </w:tc>
        <w:tc>
          <w:tcPr>
            <w:tcW w:w="0" w:type="auto"/>
            <w:vAlign w:val="center"/>
          </w:tcPr>
          <w:p w:rsidR="00CC2F48" w:rsidRPr="00B301AF" w:rsidRDefault="00422B48">
            <w:pPr>
              <w:jc w:val="right"/>
            </w:pPr>
            <w:r w:rsidRPr="00B301AF">
              <w:t>2.90</w:t>
            </w:r>
          </w:p>
        </w:tc>
      </w:tr>
      <w:tr w:rsidR="00B301AF" w:rsidRPr="00B301AF">
        <w:tc>
          <w:tcPr>
            <w:tcW w:w="0" w:type="auto"/>
            <w:vAlign w:val="center"/>
          </w:tcPr>
          <w:p w:rsidR="00CC2F48" w:rsidRPr="00B301AF" w:rsidRDefault="00422B48">
            <w:pPr>
              <w:jc w:val="center"/>
            </w:pPr>
            <w:r w:rsidRPr="00B301AF">
              <w:t>22</w:t>
            </w:r>
          </w:p>
        </w:tc>
        <w:tc>
          <w:tcPr>
            <w:tcW w:w="0" w:type="auto"/>
            <w:vAlign w:val="center"/>
          </w:tcPr>
          <w:p w:rsidR="00CC2F48" w:rsidRPr="00B301AF" w:rsidRDefault="00422B48">
            <w:pPr>
              <w:jc w:val="center"/>
            </w:pPr>
            <w:r w:rsidRPr="00B301AF">
              <w:t>300197</w:t>
            </w:r>
          </w:p>
        </w:tc>
        <w:tc>
          <w:tcPr>
            <w:tcW w:w="0" w:type="auto"/>
            <w:vAlign w:val="center"/>
          </w:tcPr>
          <w:p w:rsidR="00CC2F48" w:rsidRPr="00B301AF" w:rsidRDefault="00422B48">
            <w:pPr>
              <w:jc w:val="center"/>
            </w:pPr>
            <w:r w:rsidRPr="00B301AF">
              <w:t>铁汉生态</w:t>
            </w:r>
          </w:p>
        </w:tc>
        <w:tc>
          <w:tcPr>
            <w:tcW w:w="0" w:type="auto"/>
            <w:vAlign w:val="center"/>
          </w:tcPr>
          <w:p w:rsidR="00CC2F48" w:rsidRPr="00B301AF" w:rsidRDefault="00422B48">
            <w:pPr>
              <w:jc w:val="right"/>
            </w:pPr>
            <w:r w:rsidRPr="00B301AF">
              <w:t>86,332,780.52</w:t>
            </w:r>
          </w:p>
        </w:tc>
        <w:tc>
          <w:tcPr>
            <w:tcW w:w="0" w:type="auto"/>
            <w:vAlign w:val="center"/>
          </w:tcPr>
          <w:p w:rsidR="00CC2F48" w:rsidRPr="00B301AF" w:rsidRDefault="00422B48">
            <w:pPr>
              <w:jc w:val="right"/>
            </w:pPr>
            <w:r w:rsidRPr="00B301AF">
              <w:t>2.75</w:t>
            </w:r>
          </w:p>
        </w:tc>
      </w:tr>
      <w:tr w:rsidR="00B301AF" w:rsidRPr="00B301AF">
        <w:tc>
          <w:tcPr>
            <w:tcW w:w="0" w:type="auto"/>
            <w:vAlign w:val="center"/>
          </w:tcPr>
          <w:p w:rsidR="00CC2F48" w:rsidRPr="00B301AF" w:rsidRDefault="00422B48">
            <w:pPr>
              <w:jc w:val="center"/>
            </w:pPr>
            <w:r w:rsidRPr="00B301AF">
              <w:t>23</w:t>
            </w:r>
          </w:p>
        </w:tc>
        <w:tc>
          <w:tcPr>
            <w:tcW w:w="0" w:type="auto"/>
            <w:vAlign w:val="center"/>
          </w:tcPr>
          <w:p w:rsidR="00CC2F48" w:rsidRPr="00B301AF" w:rsidRDefault="00422B48">
            <w:pPr>
              <w:jc w:val="center"/>
            </w:pPr>
            <w:r w:rsidRPr="00B301AF">
              <w:t>002343</w:t>
            </w:r>
          </w:p>
        </w:tc>
        <w:tc>
          <w:tcPr>
            <w:tcW w:w="0" w:type="auto"/>
            <w:vAlign w:val="center"/>
          </w:tcPr>
          <w:p w:rsidR="00CC2F48" w:rsidRPr="00B301AF" w:rsidRDefault="00422B48">
            <w:pPr>
              <w:jc w:val="center"/>
            </w:pPr>
            <w:r w:rsidRPr="00B301AF">
              <w:t>慈文传媒</w:t>
            </w:r>
          </w:p>
        </w:tc>
        <w:tc>
          <w:tcPr>
            <w:tcW w:w="0" w:type="auto"/>
            <w:vAlign w:val="center"/>
          </w:tcPr>
          <w:p w:rsidR="00CC2F48" w:rsidRPr="00B301AF" w:rsidRDefault="00422B48">
            <w:pPr>
              <w:jc w:val="right"/>
            </w:pPr>
            <w:r w:rsidRPr="00B301AF">
              <w:t>84,611,203.67</w:t>
            </w:r>
          </w:p>
        </w:tc>
        <w:tc>
          <w:tcPr>
            <w:tcW w:w="0" w:type="auto"/>
            <w:vAlign w:val="center"/>
          </w:tcPr>
          <w:p w:rsidR="00CC2F48" w:rsidRPr="00B301AF" w:rsidRDefault="00422B48">
            <w:pPr>
              <w:jc w:val="right"/>
            </w:pPr>
            <w:r w:rsidRPr="00B301AF">
              <w:t>2.69</w:t>
            </w:r>
          </w:p>
        </w:tc>
      </w:tr>
      <w:tr w:rsidR="00B301AF" w:rsidRPr="00B301AF">
        <w:tc>
          <w:tcPr>
            <w:tcW w:w="0" w:type="auto"/>
            <w:vAlign w:val="center"/>
          </w:tcPr>
          <w:p w:rsidR="00CC2F48" w:rsidRPr="00B301AF" w:rsidRDefault="00422B48">
            <w:pPr>
              <w:jc w:val="center"/>
            </w:pPr>
            <w:r w:rsidRPr="00B301AF">
              <w:t>24</w:t>
            </w:r>
          </w:p>
        </w:tc>
        <w:tc>
          <w:tcPr>
            <w:tcW w:w="0" w:type="auto"/>
            <w:vAlign w:val="center"/>
          </w:tcPr>
          <w:p w:rsidR="00CC2F48" w:rsidRPr="00B301AF" w:rsidRDefault="00422B48">
            <w:pPr>
              <w:jc w:val="center"/>
            </w:pPr>
            <w:r w:rsidRPr="00B301AF">
              <w:t>601801</w:t>
            </w:r>
          </w:p>
        </w:tc>
        <w:tc>
          <w:tcPr>
            <w:tcW w:w="0" w:type="auto"/>
            <w:vAlign w:val="center"/>
          </w:tcPr>
          <w:p w:rsidR="00CC2F48" w:rsidRPr="00B301AF" w:rsidRDefault="00422B48">
            <w:pPr>
              <w:jc w:val="center"/>
            </w:pPr>
            <w:r w:rsidRPr="00B301AF">
              <w:t>皖新传媒</w:t>
            </w:r>
          </w:p>
        </w:tc>
        <w:tc>
          <w:tcPr>
            <w:tcW w:w="0" w:type="auto"/>
            <w:vAlign w:val="center"/>
          </w:tcPr>
          <w:p w:rsidR="00CC2F48" w:rsidRPr="00B301AF" w:rsidRDefault="00422B48">
            <w:pPr>
              <w:jc w:val="right"/>
            </w:pPr>
            <w:r w:rsidRPr="00B301AF">
              <w:t>84,337,682.55</w:t>
            </w:r>
          </w:p>
        </w:tc>
        <w:tc>
          <w:tcPr>
            <w:tcW w:w="0" w:type="auto"/>
            <w:vAlign w:val="center"/>
          </w:tcPr>
          <w:p w:rsidR="00CC2F48" w:rsidRPr="00B301AF" w:rsidRDefault="00422B48">
            <w:pPr>
              <w:jc w:val="right"/>
            </w:pPr>
            <w:r w:rsidRPr="00B301AF">
              <w:t>2.69</w:t>
            </w:r>
          </w:p>
        </w:tc>
      </w:tr>
      <w:tr w:rsidR="00B301AF" w:rsidRPr="00B301AF">
        <w:tc>
          <w:tcPr>
            <w:tcW w:w="0" w:type="auto"/>
            <w:vAlign w:val="center"/>
          </w:tcPr>
          <w:p w:rsidR="00CC2F48" w:rsidRPr="00B301AF" w:rsidRDefault="00422B48">
            <w:pPr>
              <w:jc w:val="center"/>
            </w:pPr>
            <w:r w:rsidRPr="00B301AF">
              <w:t>25</w:t>
            </w:r>
          </w:p>
        </w:tc>
        <w:tc>
          <w:tcPr>
            <w:tcW w:w="0" w:type="auto"/>
            <w:vAlign w:val="center"/>
          </w:tcPr>
          <w:p w:rsidR="00CC2F48" w:rsidRPr="00B301AF" w:rsidRDefault="00422B48">
            <w:pPr>
              <w:jc w:val="center"/>
            </w:pPr>
            <w:r w:rsidRPr="00B301AF">
              <w:t>000820</w:t>
            </w:r>
          </w:p>
        </w:tc>
        <w:tc>
          <w:tcPr>
            <w:tcW w:w="0" w:type="auto"/>
            <w:vAlign w:val="center"/>
          </w:tcPr>
          <w:p w:rsidR="00CC2F48" w:rsidRPr="00B301AF" w:rsidRDefault="00422B48">
            <w:pPr>
              <w:jc w:val="center"/>
            </w:pPr>
            <w:r w:rsidRPr="00B301AF">
              <w:t>神雾节能</w:t>
            </w:r>
          </w:p>
        </w:tc>
        <w:tc>
          <w:tcPr>
            <w:tcW w:w="0" w:type="auto"/>
            <w:vAlign w:val="center"/>
          </w:tcPr>
          <w:p w:rsidR="00CC2F48" w:rsidRPr="00B301AF" w:rsidRDefault="00422B48">
            <w:pPr>
              <w:jc w:val="right"/>
            </w:pPr>
            <w:r w:rsidRPr="00B301AF">
              <w:t>83,581,083.66</w:t>
            </w:r>
          </w:p>
        </w:tc>
        <w:tc>
          <w:tcPr>
            <w:tcW w:w="0" w:type="auto"/>
            <w:vAlign w:val="center"/>
          </w:tcPr>
          <w:p w:rsidR="00CC2F48" w:rsidRPr="00B301AF" w:rsidRDefault="00422B48">
            <w:pPr>
              <w:jc w:val="right"/>
            </w:pPr>
            <w:r w:rsidRPr="00B301AF">
              <w:t>2.66</w:t>
            </w:r>
          </w:p>
        </w:tc>
      </w:tr>
      <w:tr w:rsidR="00B301AF" w:rsidRPr="00B301AF">
        <w:tc>
          <w:tcPr>
            <w:tcW w:w="0" w:type="auto"/>
            <w:vAlign w:val="center"/>
          </w:tcPr>
          <w:p w:rsidR="00CC2F48" w:rsidRPr="00B301AF" w:rsidRDefault="00422B48">
            <w:pPr>
              <w:jc w:val="center"/>
            </w:pPr>
            <w:r w:rsidRPr="00B301AF">
              <w:t>26</w:t>
            </w:r>
          </w:p>
        </w:tc>
        <w:tc>
          <w:tcPr>
            <w:tcW w:w="0" w:type="auto"/>
            <w:vAlign w:val="center"/>
          </w:tcPr>
          <w:p w:rsidR="00CC2F48" w:rsidRPr="00B301AF" w:rsidRDefault="00422B48">
            <w:pPr>
              <w:jc w:val="center"/>
            </w:pPr>
            <w:r w:rsidRPr="00B301AF">
              <w:t>600362</w:t>
            </w:r>
          </w:p>
        </w:tc>
        <w:tc>
          <w:tcPr>
            <w:tcW w:w="0" w:type="auto"/>
            <w:vAlign w:val="center"/>
          </w:tcPr>
          <w:p w:rsidR="00CC2F48" w:rsidRPr="00B301AF" w:rsidRDefault="00422B48">
            <w:pPr>
              <w:jc w:val="center"/>
            </w:pPr>
            <w:r w:rsidRPr="00B301AF">
              <w:t>江西铜业</w:t>
            </w:r>
          </w:p>
        </w:tc>
        <w:tc>
          <w:tcPr>
            <w:tcW w:w="0" w:type="auto"/>
            <w:vAlign w:val="center"/>
          </w:tcPr>
          <w:p w:rsidR="00CC2F48" w:rsidRPr="00B301AF" w:rsidRDefault="00422B48">
            <w:pPr>
              <w:jc w:val="right"/>
            </w:pPr>
            <w:r w:rsidRPr="00B301AF">
              <w:t>82,009,333.12</w:t>
            </w:r>
          </w:p>
        </w:tc>
        <w:tc>
          <w:tcPr>
            <w:tcW w:w="0" w:type="auto"/>
            <w:vAlign w:val="center"/>
          </w:tcPr>
          <w:p w:rsidR="00CC2F48" w:rsidRPr="00B301AF" w:rsidRDefault="00422B48">
            <w:pPr>
              <w:jc w:val="right"/>
            </w:pPr>
            <w:r w:rsidRPr="00B301AF">
              <w:t>2.61</w:t>
            </w:r>
          </w:p>
        </w:tc>
      </w:tr>
      <w:tr w:rsidR="00B301AF" w:rsidRPr="00B301AF">
        <w:tc>
          <w:tcPr>
            <w:tcW w:w="0" w:type="auto"/>
            <w:vAlign w:val="center"/>
          </w:tcPr>
          <w:p w:rsidR="00CC2F48" w:rsidRPr="00B301AF" w:rsidRDefault="00422B48">
            <w:pPr>
              <w:jc w:val="center"/>
            </w:pPr>
            <w:r w:rsidRPr="00B301AF">
              <w:t>27</w:t>
            </w:r>
          </w:p>
        </w:tc>
        <w:tc>
          <w:tcPr>
            <w:tcW w:w="0" w:type="auto"/>
            <w:vAlign w:val="center"/>
          </w:tcPr>
          <w:p w:rsidR="00CC2F48" w:rsidRPr="00B301AF" w:rsidRDefault="00422B48">
            <w:pPr>
              <w:jc w:val="center"/>
            </w:pPr>
            <w:r w:rsidRPr="00B301AF">
              <w:t>300279</w:t>
            </w:r>
          </w:p>
        </w:tc>
        <w:tc>
          <w:tcPr>
            <w:tcW w:w="0" w:type="auto"/>
            <w:vAlign w:val="center"/>
          </w:tcPr>
          <w:p w:rsidR="00CC2F48" w:rsidRPr="00B301AF" w:rsidRDefault="00422B48">
            <w:pPr>
              <w:jc w:val="center"/>
            </w:pPr>
            <w:r w:rsidRPr="00B301AF">
              <w:t>和晶科技</w:t>
            </w:r>
          </w:p>
        </w:tc>
        <w:tc>
          <w:tcPr>
            <w:tcW w:w="0" w:type="auto"/>
            <w:vAlign w:val="center"/>
          </w:tcPr>
          <w:p w:rsidR="00CC2F48" w:rsidRPr="00B301AF" w:rsidRDefault="00422B48">
            <w:pPr>
              <w:jc w:val="right"/>
            </w:pPr>
            <w:r w:rsidRPr="00B301AF">
              <w:t>81,150,411.91</w:t>
            </w:r>
          </w:p>
        </w:tc>
        <w:tc>
          <w:tcPr>
            <w:tcW w:w="0" w:type="auto"/>
            <w:vAlign w:val="center"/>
          </w:tcPr>
          <w:p w:rsidR="00CC2F48" w:rsidRPr="00B301AF" w:rsidRDefault="00422B48">
            <w:pPr>
              <w:jc w:val="right"/>
            </w:pPr>
            <w:r w:rsidRPr="00B301AF">
              <w:t>2.58</w:t>
            </w:r>
          </w:p>
        </w:tc>
      </w:tr>
      <w:tr w:rsidR="00B301AF" w:rsidRPr="00B301AF">
        <w:tc>
          <w:tcPr>
            <w:tcW w:w="0" w:type="auto"/>
            <w:vAlign w:val="center"/>
          </w:tcPr>
          <w:p w:rsidR="00CC2F48" w:rsidRPr="00B301AF" w:rsidRDefault="00422B48">
            <w:pPr>
              <w:jc w:val="center"/>
            </w:pPr>
            <w:r w:rsidRPr="00B301AF">
              <w:t>28</w:t>
            </w:r>
          </w:p>
        </w:tc>
        <w:tc>
          <w:tcPr>
            <w:tcW w:w="0" w:type="auto"/>
            <w:vAlign w:val="center"/>
          </w:tcPr>
          <w:p w:rsidR="00CC2F48" w:rsidRPr="00B301AF" w:rsidRDefault="00422B48">
            <w:pPr>
              <w:jc w:val="center"/>
            </w:pPr>
            <w:r w:rsidRPr="00B301AF">
              <w:t>002508</w:t>
            </w:r>
          </w:p>
        </w:tc>
        <w:tc>
          <w:tcPr>
            <w:tcW w:w="0" w:type="auto"/>
            <w:vAlign w:val="center"/>
          </w:tcPr>
          <w:p w:rsidR="00CC2F48" w:rsidRPr="00B301AF" w:rsidRDefault="00422B48">
            <w:pPr>
              <w:jc w:val="center"/>
            </w:pPr>
            <w:r w:rsidRPr="00B301AF">
              <w:t>老板电器</w:t>
            </w:r>
          </w:p>
        </w:tc>
        <w:tc>
          <w:tcPr>
            <w:tcW w:w="0" w:type="auto"/>
            <w:vAlign w:val="center"/>
          </w:tcPr>
          <w:p w:rsidR="00CC2F48" w:rsidRPr="00B301AF" w:rsidRDefault="00422B48">
            <w:pPr>
              <w:jc w:val="right"/>
            </w:pPr>
            <w:r w:rsidRPr="00B301AF">
              <w:t>79,488,051.67</w:t>
            </w:r>
          </w:p>
        </w:tc>
        <w:tc>
          <w:tcPr>
            <w:tcW w:w="0" w:type="auto"/>
            <w:vAlign w:val="center"/>
          </w:tcPr>
          <w:p w:rsidR="00CC2F48" w:rsidRPr="00B301AF" w:rsidRDefault="00422B48">
            <w:pPr>
              <w:jc w:val="right"/>
            </w:pPr>
            <w:r w:rsidRPr="00B301AF">
              <w:t>2.53</w:t>
            </w:r>
          </w:p>
        </w:tc>
      </w:tr>
      <w:tr w:rsidR="00B301AF" w:rsidRPr="00B301AF">
        <w:tc>
          <w:tcPr>
            <w:tcW w:w="0" w:type="auto"/>
            <w:vAlign w:val="center"/>
          </w:tcPr>
          <w:p w:rsidR="00CC2F48" w:rsidRPr="00B301AF" w:rsidRDefault="00422B48">
            <w:pPr>
              <w:jc w:val="center"/>
            </w:pPr>
            <w:r w:rsidRPr="00B301AF">
              <w:t>29</w:t>
            </w:r>
          </w:p>
        </w:tc>
        <w:tc>
          <w:tcPr>
            <w:tcW w:w="0" w:type="auto"/>
            <w:vAlign w:val="center"/>
          </w:tcPr>
          <w:p w:rsidR="00CC2F48" w:rsidRPr="00B301AF" w:rsidRDefault="00422B48">
            <w:pPr>
              <w:jc w:val="center"/>
            </w:pPr>
            <w:r w:rsidRPr="00B301AF">
              <w:t>002456</w:t>
            </w:r>
          </w:p>
        </w:tc>
        <w:tc>
          <w:tcPr>
            <w:tcW w:w="0" w:type="auto"/>
            <w:vAlign w:val="center"/>
          </w:tcPr>
          <w:p w:rsidR="00CC2F48" w:rsidRPr="00B301AF" w:rsidRDefault="00422B48">
            <w:pPr>
              <w:jc w:val="center"/>
            </w:pPr>
            <w:r w:rsidRPr="00B301AF">
              <w:t>欧菲光</w:t>
            </w:r>
          </w:p>
        </w:tc>
        <w:tc>
          <w:tcPr>
            <w:tcW w:w="0" w:type="auto"/>
            <w:vAlign w:val="center"/>
          </w:tcPr>
          <w:p w:rsidR="00CC2F48" w:rsidRPr="00B301AF" w:rsidRDefault="00422B48">
            <w:pPr>
              <w:jc w:val="right"/>
            </w:pPr>
            <w:r w:rsidRPr="00B301AF">
              <w:t>79,202,633.24</w:t>
            </w:r>
          </w:p>
        </w:tc>
        <w:tc>
          <w:tcPr>
            <w:tcW w:w="0" w:type="auto"/>
            <w:vAlign w:val="center"/>
          </w:tcPr>
          <w:p w:rsidR="00CC2F48" w:rsidRPr="00B301AF" w:rsidRDefault="00422B48">
            <w:pPr>
              <w:jc w:val="right"/>
            </w:pPr>
            <w:r w:rsidRPr="00B301AF">
              <w:t>2.52</w:t>
            </w:r>
          </w:p>
        </w:tc>
      </w:tr>
      <w:tr w:rsidR="00B301AF" w:rsidRPr="00B301AF">
        <w:tc>
          <w:tcPr>
            <w:tcW w:w="0" w:type="auto"/>
            <w:vAlign w:val="center"/>
          </w:tcPr>
          <w:p w:rsidR="00CC2F48" w:rsidRPr="00B301AF" w:rsidRDefault="00422B48">
            <w:pPr>
              <w:jc w:val="center"/>
            </w:pPr>
            <w:r w:rsidRPr="00B301AF">
              <w:t>30</w:t>
            </w:r>
          </w:p>
        </w:tc>
        <w:tc>
          <w:tcPr>
            <w:tcW w:w="0" w:type="auto"/>
            <w:vAlign w:val="center"/>
          </w:tcPr>
          <w:p w:rsidR="00CC2F48" w:rsidRPr="00B301AF" w:rsidRDefault="00422B48">
            <w:pPr>
              <w:jc w:val="center"/>
            </w:pPr>
            <w:r w:rsidRPr="00B301AF">
              <w:t>000630</w:t>
            </w:r>
          </w:p>
        </w:tc>
        <w:tc>
          <w:tcPr>
            <w:tcW w:w="0" w:type="auto"/>
            <w:vAlign w:val="center"/>
          </w:tcPr>
          <w:p w:rsidR="00CC2F48" w:rsidRPr="00B301AF" w:rsidRDefault="00422B48">
            <w:pPr>
              <w:jc w:val="center"/>
            </w:pPr>
            <w:r w:rsidRPr="00B301AF">
              <w:t>铜陵有色</w:t>
            </w:r>
          </w:p>
        </w:tc>
        <w:tc>
          <w:tcPr>
            <w:tcW w:w="0" w:type="auto"/>
            <w:vAlign w:val="center"/>
          </w:tcPr>
          <w:p w:rsidR="00CC2F48" w:rsidRPr="00B301AF" w:rsidRDefault="00422B48">
            <w:pPr>
              <w:jc w:val="right"/>
            </w:pPr>
            <w:r w:rsidRPr="00B301AF">
              <w:t>79,151,735.05</w:t>
            </w:r>
          </w:p>
        </w:tc>
        <w:tc>
          <w:tcPr>
            <w:tcW w:w="0" w:type="auto"/>
            <w:vAlign w:val="center"/>
          </w:tcPr>
          <w:p w:rsidR="00CC2F48" w:rsidRPr="00B301AF" w:rsidRDefault="00422B48">
            <w:pPr>
              <w:jc w:val="right"/>
            </w:pPr>
            <w:r w:rsidRPr="00B301AF">
              <w:t>2.52</w:t>
            </w:r>
          </w:p>
        </w:tc>
      </w:tr>
      <w:tr w:rsidR="00B301AF" w:rsidRPr="00B301AF">
        <w:tc>
          <w:tcPr>
            <w:tcW w:w="0" w:type="auto"/>
            <w:vAlign w:val="center"/>
          </w:tcPr>
          <w:p w:rsidR="00CC2F48" w:rsidRPr="00B301AF" w:rsidRDefault="00422B48">
            <w:pPr>
              <w:jc w:val="center"/>
            </w:pPr>
            <w:r w:rsidRPr="00B301AF">
              <w:t>31</w:t>
            </w:r>
          </w:p>
        </w:tc>
        <w:tc>
          <w:tcPr>
            <w:tcW w:w="0" w:type="auto"/>
            <w:vAlign w:val="center"/>
          </w:tcPr>
          <w:p w:rsidR="00CC2F48" w:rsidRPr="00B301AF" w:rsidRDefault="00422B48">
            <w:pPr>
              <w:jc w:val="center"/>
            </w:pPr>
            <w:r w:rsidRPr="00B301AF">
              <w:t>300059</w:t>
            </w:r>
          </w:p>
        </w:tc>
        <w:tc>
          <w:tcPr>
            <w:tcW w:w="0" w:type="auto"/>
            <w:vAlign w:val="center"/>
          </w:tcPr>
          <w:p w:rsidR="00CC2F48" w:rsidRPr="00B301AF" w:rsidRDefault="00422B48">
            <w:pPr>
              <w:jc w:val="center"/>
            </w:pPr>
            <w:r w:rsidRPr="00B301AF">
              <w:t>东方财富</w:t>
            </w:r>
          </w:p>
        </w:tc>
        <w:tc>
          <w:tcPr>
            <w:tcW w:w="0" w:type="auto"/>
            <w:vAlign w:val="center"/>
          </w:tcPr>
          <w:p w:rsidR="00CC2F48" w:rsidRPr="00B301AF" w:rsidRDefault="00422B48">
            <w:pPr>
              <w:jc w:val="right"/>
            </w:pPr>
            <w:r w:rsidRPr="00B301AF">
              <w:t>78,985,561.04</w:t>
            </w:r>
          </w:p>
        </w:tc>
        <w:tc>
          <w:tcPr>
            <w:tcW w:w="0" w:type="auto"/>
            <w:vAlign w:val="center"/>
          </w:tcPr>
          <w:p w:rsidR="00CC2F48" w:rsidRPr="00B301AF" w:rsidRDefault="00422B48">
            <w:pPr>
              <w:jc w:val="right"/>
            </w:pPr>
            <w:r w:rsidRPr="00B301AF">
              <w:t>2.52</w:t>
            </w:r>
          </w:p>
        </w:tc>
      </w:tr>
      <w:tr w:rsidR="00B301AF" w:rsidRPr="00B301AF">
        <w:tc>
          <w:tcPr>
            <w:tcW w:w="0" w:type="auto"/>
            <w:vAlign w:val="center"/>
          </w:tcPr>
          <w:p w:rsidR="00CC2F48" w:rsidRPr="00B301AF" w:rsidRDefault="00422B48">
            <w:pPr>
              <w:jc w:val="center"/>
            </w:pPr>
            <w:r w:rsidRPr="00B301AF">
              <w:t>32</w:t>
            </w:r>
          </w:p>
        </w:tc>
        <w:tc>
          <w:tcPr>
            <w:tcW w:w="0" w:type="auto"/>
            <w:vAlign w:val="center"/>
          </w:tcPr>
          <w:p w:rsidR="00CC2F48" w:rsidRPr="00B301AF" w:rsidRDefault="00422B48">
            <w:pPr>
              <w:jc w:val="center"/>
            </w:pPr>
            <w:r w:rsidRPr="00B301AF">
              <w:t>600172</w:t>
            </w:r>
          </w:p>
        </w:tc>
        <w:tc>
          <w:tcPr>
            <w:tcW w:w="0" w:type="auto"/>
            <w:vAlign w:val="center"/>
          </w:tcPr>
          <w:p w:rsidR="00CC2F48" w:rsidRPr="00B301AF" w:rsidRDefault="00422B48">
            <w:pPr>
              <w:jc w:val="center"/>
            </w:pPr>
            <w:r w:rsidRPr="00B301AF">
              <w:t>黄河旋风</w:t>
            </w:r>
          </w:p>
        </w:tc>
        <w:tc>
          <w:tcPr>
            <w:tcW w:w="0" w:type="auto"/>
            <w:vAlign w:val="center"/>
          </w:tcPr>
          <w:p w:rsidR="00CC2F48" w:rsidRPr="00B301AF" w:rsidRDefault="00422B48">
            <w:pPr>
              <w:jc w:val="right"/>
            </w:pPr>
            <w:r w:rsidRPr="00B301AF">
              <w:t>76,697,470.62</w:t>
            </w:r>
          </w:p>
        </w:tc>
        <w:tc>
          <w:tcPr>
            <w:tcW w:w="0" w:type="auto"/>
            <w:vAlign w:val="center"/>
          </w:tcPr>
          <w:p w:rsidR="00CC2F48" w:rsidRPr="00B301AF" w:rsidRDefault="00422B48">
            <w:pPr>
              <w:jc w:val="right"/>
            </w:pPr>
            <w:r w:rsidRPr="00B301AF">
              <w:t>2.44</w:t>
            </w:r>
          </w:p>
        </w:tc>
      </w:tr>
      <w:tr w:rsidR="00B301AF" w:rsidRPr="00B301AF">
        <w:tc>
          <w:tcPr>
            <w:tcW w:w="0" w:type="auto"/>
            <w:vAlign w:val="center"/>
          </w:tcPr>
          <w:p w:rsidR="00CC2F48" w:rsidRPr="00B301AF" w:rsidRDefault="00422B48">
            <w:pPr>
              <w:jc w:val="center"/>
            </w:pPr>
            <w:r w:rsidRPr="00B301AF">
              <w:t>33</w:t>
            </w:r>
          </w:p>
        </w:tc>
        <w:tc>
          <w:tcPr>
            <w:tcW w:w="0" w:type="auto"/>
            <w:vAlign w:val="center"/>
          </w:tcPr>
          <w:p w:rsidR="00CC2F48" w:rsidRPr="00B301AF" w:rsidRDefault="00422B48">
            <w:pPr>
              <w:jc w:val="center"/>
            </w:pPr>
            <w:r w:rsidRPr="00B301AF">
              <w:t>600547</w:t>
            </w:r>
          </w:p>
        </w:tc>
        <w:tc>
          <w:tcPr>
            <w:tcW w:w="0" w:type="auto"/>
            <w:vAlign w:val="center"/>
          </w:tcPr>
          <w:p w:rsidR="00CC2F48" w:rsidRPr="00B301AF" w:rsidRDefault="00422B48">
            <w:pPr>
              <w:jc w:val="center"/>
            </w:pPr>
            <w:r w:rsidRPr="00B301AF">
              <w:t>山东黄金</w:t>
            </w:r>
          </w:p>
        </w:tc>
        <w:tc>
          <w:tcPr>
            <w:tcW w:w="0" w:type="auto"/>
            <w:vAlign w:val="center"/>
          </w:tcPr>
          <w:p w:rsidR="00CC2F48" w:rsidRPr="00B301AF" w:rsidRDefault="00422B48">
            <w:pPr>
              <w:jc w:val="right"/>
            </w:pPr>
            <w:r w:rsidRPr="00B301AF">
              <w:t>76,631,819.41</w:t>
            </w:r>
          </w:p>
        </w:tc>
        <w:tc>
          <w:tcPr>
            <w:tcW w:w="0" w:type="auto"/>
            <w:vAlign w:val="center"/>
          </w:tcPr>
          <w:p w:rsidR="00CC2F48" w:rsidRPr="00B301AF" w:rsidRDefault="00422B48">
            <w:pPr>
              <w:jc w:val="right"/>
            </w:pPr>
            <w:r w:rsidRPr="00B301AF">
              <w:t>2.44</w:t>
            </w:r>
          </w:p>
        </w:tc>
      </w:tr>
      <w:tr w:rsidR="00B301AF" w:rsidRPr="00B301AF">
        <w:tc>
          <w:tcPr>
            <w:tcW w:w="0" w:type="auto"/>
            <w:vAlign w:val="center"/>
          </w:tcPr>
          <w:p w:rsidR="00CC2F48" w:rsidRPr="00B301AF" w:rsidRDefault="00422B48">
            <w:pPr>
              <w:jc w:val="center"/>
            </w:pPr>
            <w:r w:rsidRPr="00B301AF">
              <w:t>34</w:t>
            </w:r>
          </w:p>
        </w:tc>
        <w:tc>
          <w:tcPr>
            <w:tcW w:w="0" w:type="auto"/>
            <w:vAlign w:val="center"/>
          </w:tcPr>
          <w:p w:rsidR="00CC2F48" w:rsidRPr="00B301AF" w:rsidRDefault="00422B48">
            <w:pPr>
              <w:jc w:val="center"/>
            </w:pPr>
            <w:r w:rsidRPr="00B301AF">
              <w:t>300161</w:t>
            </w:r>
          </w:p>
        </w:tc>
        <w:tc>
          <w:tcPr>
            <w:tcW w:w="0" w:type="auto"/>
            <w:vAlign w:val="center"/>
          </w:tcPr>
          <w:p w:rsidR="00CC2F48" w:rsidRPr="00B301AF" w:rsidRDefault="00422B48">
            <w:pPr>
              <w:jc w:val="center"/>
            </w:pPr>
            <w:r w:rsidRPr="00B301AF">
              <w:t>华中数控</w:t>
            </w:r>
          </w:p>
        </w:tc>
        <w:tc>
          <w:tcPr>
            <w:tcW w:w="0" w:type="auto"/>
            <w:vAlign w:val="center"/>
          </w:tcPr>
          <w:p w:rsidR="00CC2F48" w:rsidRPr="00B301AF" w:rsidRDefault="00422B48">
            <w:pPr>
              <w:jc w:val="right"/>
            </w:pPr>
            <w:r w:rsidRPr="00B301AF">
              <w:t>76,558,047.24</w:t>
            </w:r>
          </w:p>
        </w:tc>
        <w:tc>
          <w:tcPr>
            <w:tcW w:w="0" w:type="auto"/>
            <w:vAlign w:val="center"/>
          </w:tcPr>
          <w:p w:rsidR="00CC2F48" w:rsidRPr="00B301AF" w:rsidRDefault="00422B48">
            <w:pPr>
              <w:jc w:val="right"/>
            </w:pPr>
            <w:r w:rsidRPr="00B301AF">
              <w:t>2.44</w:t>
            </w:r>
          </w:p>
        </w:tc>
      </w:tr>
      <w:tr w:rsidR="00B301AF" w:rsidRPr="00B301AF">
        <w:tc>
          <w:tcPr>
            <w:tcW w:w="0" w:type="auto"/>
            <w:vAlign w:val="center"/>
          </w:tcPr>
          <w:p w:rsidR="00CC2F48" w:rsidRPr="00B301AF" w:rsidRDefault="00422B48">
            <w:pPr>
              <w:jc w:val="center"/>
            </w:pPr>
            <w:r w:rsidRPr="00B301AF">
              <w:t>35</w:t>
            </w:r>
          </w:p>
        </w:tc>
        <w:tc>
          <w:tcPr>
            <w:tcW w:w="0" w:type="auto"/>
            <w:vAlign w:val="center"/>
          </w:tcPr>
          <w:p w:rsidR="00CC2F48" w:rsidRPr="00B301AF" w:rsidRDefault="00422B48">
            <w:pPr>
              <w:jc w:val="center"/>
            </w:pPr>
            <w:r w:rsidRPr="00B301AF">
              <w:t>000036</w:t>
            </w:r>
          </w:p>
        </w:tc>
        <w:tc>
          <w:tcPr>
            <w:tcW w:w="0" w:type="auto"/>
            <w:vAlign w:val="center"/>
          </w:tcPr>
          <w:p w:rsidR="00CC2F48" w:rsidRPr="00B301AF" w:rsidRDefault="00422B48">
            <w:pPr>
              <w:jc w:val="center"/>
            </w:pPr>
            <w:r w:rsidRPr="00B301AF">
              <w:t>华联控股</w:t>
            </w:r>
          </w:p>
        </w:tc>
        <w:tc>
          <w:tcPr>
            <w:tcW w:w="0" w:type="auto"/>
            <w:vAlign w:val="center"/>
          </w:tcPr>
          <w:p w:rsidR="00CC2F48" w:rsidRPr="00B301AF" w:rsidRDefault="00422B48">
            <w:pPr>
              <w:jc w:val="right"/>
            </w:pPr>
            <w:r w:rsidRPr="00B301AF">
              <w:t>76,354,882.84</w:t>
            </w:r>
          </w:p>
        </w:tc>
        <w:tc>
          <w:tcPr>
            <w:tcW w:w="0" w:type="auto"/>
            <w:vAlign w:val="center"/>
          </w:tcPr>
          <w:p w:rsidR="00CC2F48" w:rsidRPr="00B301AF" w:rsidRDefault="00422B48">
            <w:pPr>
              <w:jc w:val="right"/>
            </w:pPr>
            <w:r w:rsidRPr="00B301AF">
              <w:t>2.43</w:t>
            </w:r>
          </w:p>
        </w:tc>
      </w:tr>
      <w:tr w:rsidR="00B301AF" w:rsidRPr="00B301AF">
        <w:tc>
          <w:tcPr>
            <w:tcW w:w="0" w:type="auto"/>
            <w:vAlign w:val="center"/>
          </w:tcPr>
          <w:p w:rsidR="00CC2F48" w:rsidRPr="00B301AF" w:rsidRDefault="00422B48">
            <w:pPr>
              <w:jc w:val="center"/>
            </w:pPr>
            <w:r w:rsidRPr="00B301AF">
              <w:t>36</w:t>
            </w:r>
          </w:p>
        </w:tc>
        <w:tc>
          <w:tcPr>
            <w:tcW w:w="0" w:type="auto"/>
            <w:vAlign w:val="center"/>
          </w:tcPr>
          <w:p w:rsidR="00CC2F48" w:rsidRPr="00B301AF" w:rsidRDefault="00422B48">
            <w:pPr>
              <w:jc w:val="center"/>
            </w:pPr>
            <w:r w:rsidRPr="00B301AF">
              <w:t>600104</w:t>
            </w:r>
          </w:p>
        </w:tc>
        <w:tc>
          <w:tcPr>
            <w:tcW w:w="0" w:type="auto"/>
            <w:vAlign w:val="center"/>
          </w:tcPr>
          <w:p w:rsidR="00CC2F48" w:rsidRPr="00B301AF" w:rsidRDefault="00422B48">
            <w:pPr>
              <w:jc w:val="center"/>
            </w:pPr>
            <w:r w:rsidRPr="00B301AF">
              <w:t>上汽集团</w:t>
            </w:r>
          </w:p>
        </w:tc>
        <w:tc>
          <w:tcPr>
            <w:tcW w:w="0" w:type="auto"/>
            <w:vAlign w:val="center"/>
          </w:tcPr>
          <w:p w:rsidR="00CC2F48" w:rsidRPr="00B301AF" w:rsidRDefault="00422B48">
            <w:pPr>
              <w:jc w:val="right"/>
            </w:pPr>
            <w:r w:rsidRPr="00B301AF">
              <w:t>76,255,705.51</w:t>
            </w:r>
          </w:p>
        </w:tc>
        <w:tc>
          <w:tcPr>
            <w:tcW w:w="0" w:type="auto"/>
            <w:vAlign w:val="center"/>
          </w:tcPr>
          <w:p w:rsidR="00CC2F48" w:rsidRPr="00B301AF" w:rsidRDefault="00422B48">
            <w:pPr>
              <w:jc w:val="right"/>
            </w:pPr>
            <w:r w:rsidRPr="00B301AF">
              <w:t>2.43</w:t>
            </w:r>
          </w:p>
        </w:tc>
      </w:tr>
      <w:tr w:rsidR="00B301AF" w:rsidRPr="00B301AF">
        <w:tc>
          <w:tcPr>
            <w:tcW w:w="0" w:type="auto"/>
            <w:vAlign w:val="center"/>
          </w:tcPr>
          <w:p w:rsidR="00CC2F48" w:rsidRPr="00B301AF" w:rsidRDefault="00422B48">
            <w:pPr>
              <w:jc w:val="center"/>
            </w:pPr>
            <w:r w:rsidRPr="00B301AF">
              <w:t>37</w:t>
            </w:r>
          </w:p>
        </w:tc>
        <w:tc>
          <w:tcPr>
            <w:tcW w:w="0" w:type="auto"/>
            <w:vAlign w:val="center"/>
          </w:tcPr>
          <w:p w:rsidR="00CC2F48" w:rsidRPr="00B301AF" w:rsidRDefault="00422B48">
            <w:pPr>
              <w:jc w:val="center"/>
            </w:pPr>
            <w:r w:rsidRPr="00B301AF">
              <w:t>002045</w:t>
            </w:r>
          </w:p>
        </w:tc>
        <w:tc>
          <w:tcPr>
            <w:tcW w:w="0" w:type="auto"/>
            <w:vAlign w:val="center"/>
          </w:tcPr>
          <w:p w:rsidR="00CC2F48" w:rsidRPr="00B301AF" w:rsidRDefault="00422B48">
            <w:pPr>
              <w:jc w:val="center"/>
            </w:pPr>
            <w:r w:rsidRPr="00B301AF">
              <w:t>国光电器</w:t>
            </w:r>
          </w:p>
        </w:tc>
        <w:tc>
          <w:tcPr>
            <w:tcW w:w="0" w:type="auto"/>
            <w:vAlign w:val="center"/>
          </w:tcPr>
          <w:p w:rsidR="00CC2F48" w:rsidRPr="00B301AF" w:rsidRDefault="00422B48">
            <w:pPr>
              <w:jc w:val="right"/>
            </w:pPr>
            <w:r w:rsidRPr="00B301AF">
              <w:t>76,184,894.29</w:t>
            </w:r>
          </w:p>
        </w:tc>
        <w:tc>
          <w:tcPr>
            <w:tcW w:w="0" w:type="auto"/>
            <w:vAlign w:val="center"/>
          </w:tcPr>
          <w:p w:rsidR="00CC2F48" w:rsidRPr="00B301AF" w:rsidRDefault="00422B48">
            <w:pPr>
              <w:jc w:val="right"/>
            </w:pPr>
            <w:r w:rsidRPr="00B301AF">
              <w:t>2.43</w:t>
            </w:r>
          </w:p>
        </w:tc>
      </w:tr>
      <w:tr w:rsidR="00B301AF" w:rsidRPr="00B301AF">
        <w:tc>
          <w:tcPr>
            <w:tcW w:w="0" w:type="auto"/>
            <w:vAlign w:val="center"/>
          </w:tcPr>
          <w:p w:rsidR="00CC2F48" w:rsidRPr="00B301AF" w:rsidRDefault="00422B48">
            <w:pPr>
              <w:jc w:val="center"/>
            </w:pPr>
            <w:r w:rsidRPr="00B301AF">
              <w:t>38</w:t>
            </w:r>
          </w:p>
        </w:tc>
        <w:tc>
          <w:tcPr>
            <w:tcW w:w="0" w:type="auto"/>
            <w:vAlign w:val="center"/>
          </w:tcPr>
          <w:p w:rsidR="00CC2F48" w:rsidRPr="00B301AF" w:rsidRDefault="00422B48">
            <w:pPr>
              <w:jc w:val="center"/>
            </w:pPr>
            <w:r w:rsidRPr="00B301AF">
              <w:t>002712</w:t>
            </w:r>
          </w:p>
        </w:tc>
        <w:tc>
          <w:tcPr>
            <w:tcW w:w="0" w:type="auto"/>
            <w:vAlign w:val="center"/>
          </w:tcPr>
          <w:p w:rsidR="00CC2F48" w:rsidRPr="00B301AF" w:rsidRDefault="00422B48">
            <w:pPr>
              <w:jc w:val="center"/>
            </w:pPr>
            <w:r w:rsidRPr="00B301AF">
              <w:t>思美传媒</w:t>
            </w:r>
          </w:p>
        </w:tc>
        <w:tc>
          <w:tcPr>
            <w:tcW w:w="0" w:type="auto"/>
            <w:vAlign w:val="center"/>
          </w:tcPr>
          <w:p w:rsidR="00CC2F48" w:rsidRPr="00B301AF" w:rsidRDefault="00422B48">
            <w:pPr>
              <w:jc w:val="right"/>
            </w:pPr>
            <w:r w:rsidRPr="00B301AF">
              <w:t>74,421,356.11</w:t>
            </w:r>
          </w:p>
        </w:tc>
        <w:tc>
          <w:tcPr>
            <w:tcW w:w="0" w:type="auto"/>
            <w:vAlign w:val="center"/>
          </w:tcPr>
          <w:p w:rsidR="00CC2F48" w:rsidRPr="00B301AF" w:rsidRDefault="00422B48">
            <w:pPr>
              <w:jc w:val="right"/>
            </w:pPr>
            <w:r w:rsidRPr="00B301AF">
              <w:t>2.37</w:t>
            </w:r>
          </w:p>
        </w:tc>
      </w:tr>
      <w:tr w:rsidR="00B301AF" w:rsidRPr="00B301AF">
        <w:tc>
          <w:tcPr>
            <w:tcW w:w="0" w:type="auto"/>
            <w:vAlign w:val="center"/>
          </w:tcPr>
          <w:p w:rsidR="00CC2F48" w:rsidRPr="00B301AF" w:rsidRDefault="00422B48">
            <w:pPr>
              <w:jc w:val="center"/>
            </w:pPr>
            <w:r w:rsidRPr="00B301AF">
              <w:t>39</w:t>
            </w:r>
          </w:p>
        </w:tc>
        <w:tc>
          <w:tcPr>
            <w:tcW w:w="0" w:type="auto"/>
            <w:vAlign w:val="center"/>
          </w:tcPr>
          <w:p w:rsidR="00CC2F48" w:rsidRPr="00B301AF" w:rsidRDefault="00422B48">
            <w:pPr>
              <w:jc w:val="center"/>
            </w:pPr>
            <w:r w:rsidRPr="00B301AF">
              <w:t>002368</w:t>
            </w:r>
          </w:p>
        </w:tc>
        <w:tc>
          <w:tcPr>
            <w:tcW w:w="0" w:type="auto"/>
            <w:vAlign w:val="center"/>
          </w:tcPr>
          <w:p w:rsidR="00CC2F48" w:rsidRPr="00B301AF" w:rsidRDefault="00422B48">
            <w:pPr>
              <w:jc w:val="center"/>
            </w:pPr>
            <w:r w:rsidRPr="00B301AF">
              <w:t>太极股份</w:t>
            </w:r>
          </w:p>
        </w:tc>
        <w:tc>
          <w:tcPr>
            <w:tcW w:w="0" w:type="auto"/>
            <w:vAlign w:val="center"/>
          </w:tcPr>
          <w:p w:rsidR="00CC2F48" w:rsidRPr="00B301AF" w:rsidRDefault="00422B48">
            <w:pPr>
              <w:jc w:val="right"/>
            </w:pPr>
            <w:r w:rsidRPr="00B301AF">
              <w:t>73,207,954.50</w:t>
            </w:r>
          </w:p>
        </w:tc>
        <w:tc>
          <w:tcPr>
            <w:tcW w:w="0" w:type="auto"/>
            <w:vAlign w:val="center"/>
          </w:tcPr>
          <w:p w:rsidR="00CC2F48" w:rsidRPr="00B301AF" w:rsidRDefault="00422B48">
            <w:pPr>
              <w:jc w:val="right"/>
            </w:pPr>
            <w:r w:rsidRPr="00B301AF">
              <w:t>2.33</w:t>
            </w:r>
          </w:p>
        </w:tc>
      </w:tr>
      <w:tr w:rsidR="00B301AF" w:rsidRPr="00B301AF">
        <w:tc>
          <w:tcPr>
            <w:tcW w:w="0" w:type="auto"/>
            <w:vAlign w:val="center"/>
          </w:tcPr>
          <w:p w:rsidR="00CC2F48" w:rsidRPr="00B301AF" w:rsidRDefault="00422B48">
            <w:pPr>
              <w:jc w:val="center"/>
            </w:pPr>
            <w:r w:rsidRPr="00B301AF">
              <w:t>40</w:t>
            </w:r>
          </w:p>
        </w:tc>
        <w:tc>
          <w:tcPr>
            <w:tcW w:w="0" w:type="auto"/>
            <w:vAlign w:val="center"/>
          </w:tcPr>
          <w:p w:rsidR="00CC2F48" w:rsidRPr="00B301AF" w:rsidRDefault="00422B48">
            <w:pPr>
              <w:jc w:val="center"/>
            </w:pPr>
            <w:r w:rsidRPr="00B301AF">
              <w:t>002053</w:t>
            </w:r>
          </w:p>
        </w:tc>
        <w:tc>
          <w:tcPr>
            <w:tcW w:w="0" w:type="auto"/>
            <w:vAlign w:val="center"/>
          </w:tcPr>
          <w:p w:rsidR="00CC2F48" w:rsidRPr="00B301AF" w:rsidRDefault="00422B48">
            <w:pPr>
              <w:jc w:val="center"/>
            </w:pPr>
            <w:r w:rsidRPr="00B301AF">
              <w:t>云南能投</w:t>
            </w:r>
          </w:p>
        </w:tc>
        <w:tc>
          <w:tcPr>
            <w:tcW w:w="0" w:type="auto"/>
            <w:vAlign w:val="center"/>
          </w:tcPr>
          <w:p w:rsidR="00CC2F48" w:rsidRPr="00B301AF" w:rsidRDefault="00422B48">
            <w:pPr>
              <w:jc w:val="right"/>
            </w:pPr>
            <w:r w:rsidRPr="00B301AF">
              <w:t>72,281,382.38</w:t>
            </w:r>
          </w:p>
        </w:tc>
        <w:tc>
          <w:tcPr>
            <w:tcW w:w="0" w:type="auto"/>
            <w:vAlign w:val="center"/>
          </w:tcPr>
          <w:p w:rsidR="00CC2F48" w:rsidRPr="00B301AF" w:rsidRDefault="00422B48">
            <w:pPr>
              <w:jc w:val="right"/>
            </w:pPr>
            <w:r w:rsidRPr="00B301AF">
              <w:t>2.30</w:t>
            </w:r>
          </w:p>
        </w:tc>
      </w:tr>
      <w:tr w:rsidR="00B301AF" w:rsidRPr="00B301AF">
        <w:tc>
          <w:tcPr>
            <w:tcW w:w="0" w:type="auto"/>
            <w:vAlign w:val="center"/>
          </w:tcPr>
          <w:p w:rsidR="00CC2F48" w:rsidRPr="00B301AF" w:rsidRDefault="00422B48">
            <w:pPr>
              <w:jc w:val="center"/>
            </w:pPr>
            <w:r w:rsidRPr="00B301AF">
              <w:t>41</w:t>
            </w:r>
          </w:p>
        </w:tc>
        <w:tc>
          <w:tcPr>
            <w:tcW w:w="0" w:type="auto"/>
            <w:vAlign w:val="center"/>
          </w:tcPr>
          <w:p w:rsidR="00CC2F48" w:rsidRPr="00B301AF" w:rsidRDefault="00422B48">
            <w:pPr>
              <w:jc w:val="center"/>
            </w:pPr>
            <w:r w:rsidRPr="00B301AF">
              <w:t>300221</w:t>
            </w:r>
          </w:p>
        </w:tc>
        <w:tc>
          <w:tcPr>
            <w:tcW w:w="0" w:type="auto"/>
            <w:vAlign w:val="center"/>
          </w:tcPr>
          <w:p w:rsidR="00CC2F48" w:rsidRPr="00B301AF" w:rsidRDefault="00422B48">
            <w:pPr>
              <w:jc w:val="center"/>
            </w:pPr>
            <w:r w:rsidRPr="00B301AF">
              <w:t>银禧科技</w:t>
            </w:r>
          </w:p>
        </w:tc>
        <w:tc>
          <w:tcPr>
            <w:tcW w:w="0" w:type="auto"/>
            <w:vAlign w:val="center"/>
          </w:tcPr>
          <w:p w:rsidR="00CC2F48" w:rsidRPr="00B301AF" w:rsidRDefault="00422B48">
            <w:pPr>
              <w:jc w:val="right"/>
            </w:pPr>
            <w:r w:rsidRPr="00B301AF">
              <w:t>72,276,076.88</w:t>
            </w:r>
          </w:p>
        </w:tc>
        <w:tc>
          <w:tcPr>
            <w:tcW w:w="0" w:type="auto"/>
            <w:vAlign w:val="center"/>
          </w:tcPr>
          <w:p w:rsidR="00CC2F48" w:rsidRPr="00B301AF" w:rsidRDefault="00422B48">
            <w:pPr>
              <w:jc w:val="right"/>
            </w:pPr>
            <w:r w:rsidRPr="00B301AF">
              <w:t>2.30</w:t>
            </w:r>
          </w:p>
        </w:tc>
      </w:tr>
      <w:tr w:rsidR="00B301AF" w:rsidRPr="00B301AF">
        <w:tc>
          <w:tcPr>
            <w:tcW w:w="0" w:type="auto"/>
            <w:vAlign w:val="center"/>
          </w:tcPr>
          <w:p w:rsidR="00CC2F48" w:rsidRPr="00B301AF" w:rsidRDefault="00422B48">
            <w:pPr>
              <w:jc w:val="center"/>
            </w:pPr>
            <w:r w:rsidRPr="00B301AF">
              <w:t>42</w:t>
            </w:r>
          </w:p>
        </w:tc>
        <w:tc>
          <w:tcPr>
            <w:tcW w:w="0" w:type="auto"/>
            <w:vAlign w:val="center"/>
          </w:tcPr>
          <w:p w:rsidR="00CC2F48" w:rsidRPr="00B301AF" w:rsidRDefault="00422B48">
            <w:pPr>
              <w:jc w:val="center"/>
            </w:pPr>
            <w:r w:rsidRPr="00B301AF">
              <w:t>600050</w:t>
            </w:r>
          </w:p>
        </w:tc>
        <w:tc>
          <w:tcPr>
            <w:tcW w:w="0" w:type="auto"/>
            <w:vAlign w:val="center"/>
          </w:tcPr>
          <w:p w:rsidR="00CC2F48" w:rsidRPr="00B301AF" w:rsidRDefault="00422B48">
            <w:pPr>
              <w:jc w:val="center"/>
            </w:pPr>
            <w:r w:rsidRPr="00B301AF">
              <w:t>中国联通</w:t>
            </w:r>
          </w:p>
        </w:tc>
        <w:tc>
          <w:tcPr>
            <w:tcW w:w="0" w:type="auto"/>
            <w:vAlign w:val="center"/>
          </w:tcPr>
          <w:p w:rsidR="00CC2F48" w:rsidRPr="00B301AF" w:rsidRDefault="00422B48">
            <w:pPr>
              <w:jc w:val="right"/>
            </w:pPr>
            <w:r w:rsidRPr="00B301AF">
              <w:t>70,777,500.00</w:t>
            </w:r>
          </w:p>
        </w:tc>
        <w:tc>
          <w:tcPr>
            <w:tcW w:w="0" w:type="auto"/>
            <w:vAlign w:val="center"/>
          </w:tcPr>
          <w:p w:rsidR="00CC2F48" w:rsidRPr="00B301AF" w:rsidRDefault="00422B48">
            <w:pPr>
              <w:jc w:val="right"/>
            </w:pPr>
            <w:r w:rsidRPr="00B301AF">
              <w:t>2.25</w:t>
            </w:r>
          </w:p>
        </w:tc>
      </w:tr>
      <w:tr w:rsidR="00B301AF" w:rsidRPr="00B301AF">
        <w:tc>
          <w:tcPr>
            <w:tcW w:w="0" w:type="auto"/>
            <w:vAlign w:val="center"/>
          </w:tcPr>
          <w:p w:rsidR="00CC2F48" w:rsidRPr="00B301AF" w:rsidRDefault="00422B48">
            <w:pPr>
              <w:jc w:val="center"/>
            </w:pPr>
            <w:r w:rsidRPr="00B301AF">
              <w:t>43</w:t>
            </w:r>
          </w:p>
        </w:tc>
        <w:tc>
          <w:tcPr>
            <w:tcW w:w="0" w:type="auto"/>
            <w:vAlign w:val="center"/>
          </w:tcPr>
          <w:p w:rsidR="00CC2F48" w:rsidRPr="00B301AF" w:rsidRDefault="00422B48">
            <w:pPr>
              <w:jc w:val="center"/>
            </w:pPr>
            <w:r w:rsidRPr="00B301AF">
              <w:t>300420</w:t>
            </w:r>
          </w:p>
        </w:tc>
        <w:tc>
          <w:tcPr>
            <w:tcW w:w="0" w:type="auto"/>
            <w:vAlign w:val="center"/>
          </w:tcPr>
          <w:p w:rsidR="00CC2F48" w:rsidRPr="00B301AF" w:rsidRDefault="00422B48">
            <w:pPr>
              <w:jc w:val="center"/>
            </w:pPr>
            <w:r w:rsidRPr="00B301AF">
              <w:t>五洋科技</w:t>
            </w:r>
          </w:p>
        </w:tc>
        <w:tc>
          <w:tcPr>
            <w:tcW w:w="0" w:type="auto"/>
            <w:vAlign w:val="center"/>
          </w:tcPr>
          <w:p w:rsidR="00CC2F48" w:rsidRPr="00B301AF" w:rsidRDefault="00422B48">
            <w:pPr>
              <w:jc w:val="right"/>
            </w:pPr>
            <w:r w:rsidRPr="00B301AF">
              <w:t>70,409,673.42</w:t>
            </w:r>
          </w:p>
        </w:tc>
        <w:tc>
          <w:tcPr>
            <w:tcW w:w="0" w:type="auto"/>
            <w:vAlign w:val="center"/>
          </w:tcPr>
          <w:p w:rsidR="00CC2F48" w:rsidRPr="00B301AF" w:rsidRDefault="00422B48">
            <w:pPr>
              <w:jc w:val="right"/>
            </w:pPr>
            <w:r w:rsidRPr="00B301AF">
              <w:t>2.24</w:t>
            </w:r>
          </w:p>
        </w:tc>
      </w:tr>
      <w:tr w:rsidR="00B301AF" w:rsidRPr="00B301AF">
        <w:tc>
          <w:tcPr>
            <w:tcW w:w="0" w:type="auto"/>
            <w:vAlign w:val="center"/>
          </w:tcPr>
          <w:p w:rsidR="00CC2F48" w:rsidRPr="00B301AF" w:rsidRDefault="00422B48">
            <w:pPr>
              <w:jc w:val="center"/>
            </w:pPr>
            <w:r w:rsidRPr="00B301AF">
              <w:t>44</w:t>
            </w:r>
          </w:p>
        </w:tc>
        <w:tc>
          <w:tcPr>
            <w:tcW w:w="0" w:type="auto"/>
            <w:vAlign w:val="center"/>
          </w:tcPr>
          <w:p w:rsidR="00CC2F48" w:rsidRPr="00B301AF" w:rsidRDefault="00422B48">
            <w:pPr>
              <w:jc w:val="center"/>
            </w:pPr>
            <w:r w:rsidRPr="00B301AF">
              <w:t>002329</w:t>
            </w:r>
          </w:p>
        </w:tc>
        <w:tc>
          <w:tcPr>
            <w:tcW w:w="0" w:type="auto"/>
            <w:vAlign w:val="center"/>
          </w:tcPr>
          <w:p w:rsidR="00CC2F48" w:rsidRPr="00B301AF" w:rsidRDefault="00422B48">
            <w:pPr>
              <w:jc w:val="center"/>
            </w:pPr>
            <w:r w:rsidRPr="00B301AF">
              <w:t>皇氏集团</w:t>
            </w:r>
          </w:p>
        </w:tc>
        <w:tc>
          <w:tcPr>
            <w:tcW w:w="0" w:type="auto"/>
            <w:vAlign w:val="center"/>
          </w:tcPr>
          <w:p w:rsidR="00CC2F48" w:rsidRPr="00B301AF" w:rsidRDefault="00422B48">
            <w:pPr>
              <w:jc w:val="right"/>
            </w:pPr>
            <w:r w:rsidRPr="00B301AF">
              <w:t>67,611,184.38</w:t>
            </w:r>
          </w:p>
        </w:tc>
        <w:tc>
          <w:tcPr>
            <w:tcW w:w="0" w:type="auto"/>
            <w:vAlign w:val="center"/>
          </w:tcPr>
          <w:p w:rsidR="00CC2F48" w:rsidRPr="00B301AF" w:rsidRDefault="00422B48">
            <w:pPr>
              <w:jc w:val="right"/>
            </w:pPr>
            <w:r w:rsidRPr="00B301AF">
              <w:t>2.15</w:t>
            </w:r>
          </w:p>
        </w:tc>
      </w:tr>
      <w:tr w:rsidR="00B301AF" w:rsidRPr="00B301AF">
        <w:tc>
          <w:tcPr>
            <w:tcW w:w="0" w:type="auto"/>
            <w:vAlign w:val="center"/>
          </w:tcPr>
          <w:p w:rsidR="00CC2F48" w:rsidRPr="00B301AF" w:rsidRDefault="00422B48">
            <w:pPr>
              <w:jc w:val="center"/>
            </w:pPr>
            <w:r w:rsidRPr="00B301AF">
              <w:t>45</w:t>
            </w:r>
          </w:p>
        </w:tc>
        <w:tc>
          <w:tcPr>
            <w:tcW w:w="0" w:type="auto"/>
            <w:vAlign w:val="center"/>
          </w:tcPr>
          <w:p w:rsidR="00CC2F48" w:rsidRPr="00B301AF" w:rsidRDefault="00422B48">
            <w:pPr>
              <w:jc w:val="center"/>
            </w:pPr>
            <w:r w:rsidRPr="00B301AF">
              <w:t>002172</w:t>
            </w:r>
          </w:p>
        </w:tc>
        <w:tc>
          <w:tcPr>
            <w:tcW w:w="0" w:type="auto"/>
            <w:vAlign w:val="center"/>
          </w:tcPr>
          <w:p w:rsidR="00CC2F48" w:rsidRPr="00B301AF" w:rsidRDefault="00422B48">
            <w:pPr>
              <w:jc w:val="center"/>
            </w:pPr>
            <w:r w:rsidRPr="00B301AF">
              <w:t>澳洋科技</w:t>
            </w:r>
          </w:p>
        </w:tc>
        <w:tc>
          <w:tcPr>
            <w:tcW w:w="0" w:type="auto"/>
            <w:vAlign w:val="center"/>
          </w:tcPr>
          <w:p w:rsidR="00CC2F48" w:rsidRPr="00B301AF" w:rsidRDefault="00422B48">
            <w:pPr>
              <w:jc w:val="right"/>
            </w:pPr>
            <w:r w:rsidRPr="00B301AF">
              <w:t>67,300,547.50</w:t>
            </w:r>
          </w:p>
        </w:tc>
        <w:tc>
          <w:tcPr>
            <w:tcW w:w="0" w:type="auto"/>
            <w:vAlign w:val="center"/>
          </w:tcPr>
          <w:p w:rsidR="00CC2F48" w:rsidRPr="00B301AF" w:rsidRDefault="00422B48">
            <w:pPr>
              <w:jc w:val="right"/>
            </w:pPr>
            <w:r w:rsidRPr="00B301AF">
              <w:t>2.14</w:t>
            </w:r>
          </w:p>
        </w:tc>
      </w:tr>
      <w:tr w:rsidR="00B301AF" w:rsidRPr="00B301AF">
        <w:tc>
          <w:tcPr>
            <w:tcW w:w="0" w:type="auto"/>
            <w:vAlign w:val="center"/>
          </w:tcPr>
          <w:p w:rsidR="00CC2F48" w:rsidRPr="00B301AF" w:rsidRDefault="00422B48">
            <w:pPr>
              <w:jc w:val="center"/>
            </w:pPr>
            <w:r w:rsidRPr="00B301AF">
              <w:t>46</w:t>
            </w:r>
          </w:p>
        </w:tc>
        <w:tc>
          <w:tcPr>
            <w:tcW w:w="0" w:type="auto"/>
            <w:vAlign w:val="center"/>
          </w:tcPr>
          <w:p w:rsidR="00CC2F48" w:rsidRPr="00B301AF" w:rsidRDefault="00422B48">
            <w:pPr>
              <w:jc w:val="center"/>
            </w:pPr>
            <w:r w:rsidRPr="00B301AF">
              <w:t>000558</w:t>
            </w:r>
          </w:p>
        </w:tc>
        <w:tc>
          <w:tcPr>
            <w:tcW w:w="0" w:type="auto"/>
            <w:vAlign w:val="center"/>
          </w:tcPr>
          <w:p w:rsidR="00CC2F48" w:rsidRPr="00B301AF" w:rsidRDefault="00422B48">
            <w:pPr>
              <w:jc w:val="center"/>
            </w:pPr>
            <w:r w:rsidRPr="00B301AF">
              <w:t>莱茵体育</w:t>
            </w:r>
          </w:p>
        </w:tc>
        <w:tc>
          <w:tcPr>
            <w:tcW w:w="0" w:type="auto"/>
            <w:vAlign w:val="center"/>
          </w:tcPr>
          <w:p w:rsidR="00CC2F48" w:rsidRPr="00B301AF" w:rsidRDefault="00422B48">
            <w:pPr>
              <w:jc w:val="right"/>
            </w:pPr>
            <w:r w:rsidRPr="00B301AF">
              <w:t>66,981,124.17</w:t>
            </w:r>
          </w:p>
        </w:tc>
        <w:tc>
          <w:tcPr>
            <w:tcW w:w="0" w:type="auto"/>
            <w:vAlign w:val="center"/>
          </w:tcPr>
          <w:p w:rsidR="00CC2F48" w:rsidRPr="00B301AF" w:rsidRDefault="00422B48">
            <w:pPr>
              <w:jc w:val="right"/>
            </w:pPr>
            <w:r w:rsidRPr="00B301AF">
              <w:t>2.13</w:t>
            </w:r>
          </w:p>
        </w:tc>
      </w:tr>
      <w:tr w:rsidR="00B301AF" w:rsidRPr="00B301AF">
        <w:tc>
          <w:tcPr>
            <w:tcW w:w="0" w:type="auto"/>
            <w:vAlign w:val="center"/>
          </w:tcPr>
          <w:p w:rsidR="00CC2F48" w:rsidRPr="00B301AF" w:rsidRDefault="00422B48">
            <w:pPr>
              <w:jc w:val="center"/>
            </w:pPr>
            <w:r w:rsidRPr="00B301AF">
              <w:t>47</w:t>
            </w:r>
          </w:p>
        </w:tc>
        <w:tc>
          <w:tcPr>
            <w:tcW w:w="0" w:type="auto"/>
            <w:vAlign w:val="center"/>
          </w:tcPr>
          <w:p w:rsidR="00CC2F48" w:rsidRPr="00B301AF" w:rsidRDefault="00422B48">
            <w:pPr>
              <w:jc w:val="center"/>
            </w:pPr>
            <w:r w:rsidRPr="00B301AF">
              <w:t>002466</w:t>
            </w:r>
          </w:p>
        </w:tc>
        <w:tc>
          <w:tcPr>
            <w:tcW w:w="0" w:type="auto"/>
            <w:vAlign w:val="center"/>
          </w:tcPr>
          <w:p w:rsidR="00CC2F48" w:rsidRPr="00B301AF" w:rsidRDefault="00422B48">
            <w:pPr>
              <w:jc w:val="center"/>
            </w:pPr>
            <w:r w:rsidRPr="00B301AF">
              <w:t>天齐锂业</w:t>
            </w:r>
          </w:p>
        </w:tc>
        <w:tc>
          <w:tcPr>
            <w:tcW w:w="0" w:type="auto"/>
            <w:vAlign w:val="center"/>
          </w:tcPr>
          <w:p w:rsidR="00CC2F48" w:rsidRPr="00B301AF" w:rsidRDefault="00422B48">
            <w:pPr>
              <w:jc w:val="right"/>
            </w:pPr>
            <w:r w:rsidRPr="00B301AF">
              <w:t>64,971,046.58</w:t>
            </w:r>
          </w:p>
        </w:tc>
        <w:tc>
          <w:tcPr>
            <w:tcW w:w="0" w:type="auto"/>
            <w:vAlign w:val="center"/>
          </w:tcPr>
          <w:p w:rsidR="00CC2F48" w:rsidRPr="00B301AF" w:rsidRDefault="00422B48">
            <w:pPr>
              <w:jc w:val="right"/>
            </w:pPr>
            <w:r w:rsidRPr="00B301AF">
              <w:t>2.07</w:t>
            </w:r>
          </w:p>
        </w:tc>
      </w:tr>
      <w:tr w:rsidR="00B301AF" w:rsidRPr="00B301AF">
        <w:tc>
          <w:tcPr>
            <w:tcW w:w="0" w:type="auto"/>
            <w:vAlign w:val="center"/>
          </w:tcPr>
          <w:p w:rsidR="00CC2F48" w:rsidRPr="00B301AF" w:rsidRDefault="00422B48">
            <w:pPr>
              <w:jc w:val="center"/>
            </w:pPr>
            <w:r w:rsidRPr="00B301AF">
              <w:t>48</w:t>
            </w:r>
          </w:p>
        </w:tc>
        <w:tc>
          <w:tcPr>
            <w:tcW w:w="0" w:type="auto"/>
            <w:vAlign w:val="center"/>
          </w:tcPr>
          <w:p w:rsidR="00CC2F48" w:rsidRPr="00B301AF" w:rsidRDefault="00422B48">
            <w:pPr>
              <w:jc w:val="center"/>
            </w:pPr>
            <w:r w:rsidRPr="00B301AF">
              <w:t>600622</w:t>
            </w:r>
          </w:p>
        </w:tc>
        <w:tc>
          <w:tcPr>
            <w:tcW w:w="0" w:type="auto"/>
            <w:vAlign w:val="center"/>
          </w:tcPr>
          <w:p w:rsidR="00CC2F48" w:rsidRPr="00B301AF" w:rsidRDefault="00422B48">
            <w:pPr>
              <w:jc w:val="center"/>
            </w:pPr>
            <w:r w:rsidRPr="00B301AF">
              <w:t>嘉宝集团</w:t>
            </w:r>
          </w:p>
        </w:tc>
        <w:tc>
          <w:tcPr>
            <w:tcW w:w="0" w:type="auto"/>
            <w:vAlign w:val="center"/>
          </w:tcPr>
          <w:p w:rsidR="00CC2F48" w:rsidRPr="00B301AF" w:rsidRDefault="00422B48">
            <w:pPr>
              <w:jc w:val="right"/>
            </w:pPr>
            <w:r w:rsidRPr="00B301AF">
              <w:t>64,861,664.81</w:t>
            </w:r>
          </w:p>
        </w:tc>
        <w:tc>
          <w:tcPr>
            <w:tcW w:w="0" w:type="auto"/>
            <w:vAlign w:val="center"/>
          </w:tcPr>
          <w:p w:rsidR="00CC2F48" w:rsidRPr="00B301AF" w:rsidRDefault="00422B48">
            <w:pPr>
              <w:jc w:val="right"/>
            </w:pPr>
            <w:r w:rsidRPr="00B301AF">
              <w:t>2.07</w:t>
            </w:r>
          </w:p>
        </w:tc>
      </w:tr>
      <w:tr w:rsidR="00B301AF" w:rsidRPr="00B301AF">
        <w:tc>
          <w:tcPr>
            <w:tcW w:w="0" w:type="auto"/>
            <w:vAlign w:val="center"/>
          </w:tcPr>
          <w:p w:rsidR="00CC2F48" w:rsidRPr="00B301AF" w:rsidRDefault="00422B48">
            <w:pPr>
              <w:jc w:val="center"/>
            </w:pPr>
            <w:r w:rsidRPr="00B301AF">
              <w:t>49</w:t>
            </w:r>
          </w:p>
        </w:tc>
        <w:tc>
          <w:tcPr>
            <w:tcW w:w="0" w:type="auto"/>
            <w:vAlign w:val="center"/>
          </w:tcPr>
          <w:p w:rsidR="00CC2F48" w:rsidRPr="00B301AF" w:rsidRDefault="00422B48">
            <w:pPr>
              <w:jc w:val="center"/>
            </w:pPr>
            <w:r w:rsidRPr="00B301AF">
              <w:t>002157</w:t>
            </w:r>
          </w:p>
        </w:tc>
        <w:tc>
          <w:tcPr>
            <w:tcW w:w="0" w:type="auto"/>
            <w:vAlign w:val="center"/>
          </w:tcPr>
          <w:p w:rsidR="00CC2F48" w:rsidRPr="00B301AF" w:rsidRDefault="00422B48">
            <w:pPr>
              <w:jc w:val="center"/>
            </w:pPr>
            <w:r w:rsidRPr="00B301AF">
              <w:t>正邦科技</w:t>
            </w:r>
          </w:p>
        </w:tc>
        <w:tc>
          <w:tcPr>
            <w:tcW w:w="0" w:type="auto"/>
            <w:vAlign w:val="center"/>
          </w:tcPr>
          <w:p w:rsidR="00CC2F48" w:rsidRPr="00B301AF" w:rsidRDefault="00422B48">
            <w:pPr>
              <w:jc w:val="right"/>
            </w:pPr>
            <w:r w:rsidRPr="00B301AF">
              <w:t>63,198,185.58</w:t>
            </w:r>
          </w:p>
        </w:tc>
        <w:tc>
          <w:tcPr>
            <w:tcW w:w="0" w:type="auto"/>
            <w:vAlign w:val="center"/>
          </w:tcPr>
          <w:p w:rsidR="00CC2F48" w:rsidRPr="00B301AF" w:rsidRDefault="00422B48">
            <w:pPr>
              <w:jc w:val="right"/>
            </w:pPr>
            <w:r w:rsidRPr="00B301AF">
              <w:t>2.01</w:t>
            </w:r>
          </w:p>
        </w:tc>
      </w:tr>
    </w:tbl>
    <w:p w:rsidR="001A59F9" w:rsidRPr="00B301AF" w:rsidRDefault="001A59F9" w:rsidP="00C234F0">
      <w:pPr>
        <w:tabs>
          <w:tab w:val="left" w:pos="426"/>
        </w:tabs>
        <w:spacing w:before="29" w:line="288" w:lineRule="auto"/>
        <w:jc w:val="left"/>
        <w:rPr>
          <w:kern w:val="0"/>
          <w:sz w:val="24"/>
        </w:rPr>
      </w:pPr>
      <w:r w:rsidRPr="00B301AF">
        <w:rPr>
          <w:kern w:val="0"/>
          <w:sz w:val="24"/>
        </w:rPr>
        <w:t>注：</w:t>
      </w:r>
      <w:r w:rsidRPr="00B301AF">
        <w:rPr>
          <w:kern w:val="0"/>
          <w:sz w:val="24"/>
        </w:rPr>
        <w:t>“</w:t>
      </w:r>
      <w:r w:rsidRPr="00B301AF">
        <w:rPr>
          <w:kern w:val="0"/>
          <w:sz w:val="24"/>
        </w:rPr>
        <w:t>本期累计卖出金额</w:t>
      </w:r>
      <w:r w:rsidRPr="00B301AF">
        <w:rPr>
          <w:kern w:val="0"/>
          <w:sz w:val="24"/>
        </w:rPr>
        <w:t>”</w:t>
      </w:r>
      <w:r w:rsidRPr="00B301AF">
        <w:rPr>
          <w:kern w:val="0"/>
          <w:sz w:val="24"/>
        </w:rPr>
        <w:t>按卖出成交金额（成交单价乘以成交数量）填列，不考虑相关交易费用。</w:t>
      </w:r>
    </w:p>
    <w:p w:rsidR="001A59F9" w:rsidRPr="00B301AF"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8.4.3</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买入股票的成本总额及卖出股票的收入总额</w:t>
      </w:r>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B301AF" w:rsidRPr="00B301AF" w:rsidTr="00F9254F">
        <w:tc>
          <w:tcPr>
            <w:tcW w:w="4500" w:type="dxa"/>
            <w:vAlign w:val="center"/>
          </w:tcPr>
          <w:p w:rsidR="001A59F9" w:rsidRPr="00B301AF" w:rsidRDefault="001A59F9" w:rsidP="00C234F0">
            <w:pPr>
              <w:spacing w:before="29" w:line="288" w:lineRule="auto"/>
              <w:rPr>
                <w:sz w:val="24"/>
              </w:rPr>
            </w:pPr>
            <w:r w:rsidRPr="00B301AF">
              <w:rPr>
                <w:rFonts w:hint="eastAsia"/>
                <w:sz w:val="24"/>
              </w:rPr>
              <w:t>买入股票的成本（成交）总额</w:t>
            </w:r>
          </w:p>
        </w:tc>
        <w:tc>
          <w:tcPr>
            <w:tcW w:w="4500" w:type="dxa"/>
            <w:vAlign w:val="center"/>
          </w:tcPr>
          <w:p w:rsidR="001A59F9" w:rsidRPr="00B301AF" w:rsidRDefault="001A59F9" w:rsidP="00C234F0">
            <w:pPr>
              <w:spacing w:before="29" w:line="288" w:lineRule="auto"/>
              <w:jc w:val="right"/>
              <w:rPr>
                <w:sz w:val="24"/>
              </w:rPr>
            </w:pPr>
            <w:r w:rsidRPr="00B301AF">
              <w:rPr>
                <w:sz w:val="24"/>
              </w:rPr>
              <w:t>7,466,804,191.76</w:t>
            </w:r>
          </w:p>
        </w:tc>
      </w:tr>
      <w:tr w:rsidR="00B301AF" w:rsidRPr="00B301AF" w:rsidTr="00F9254F">
        <w:tc>
          <w:tcPr>
            <w:tcW w:w="4500" w:type="dxa"/>
            <w:vAlign w:val="center"/>
          </w:tcPr>
          <w:p w:rsidR="001A59F9" w:rsidRPr="00B301AF" w:rsidRDefault="001A59F9" w:rsidP="00C234F0">
            <w:pPr>
              <w:spacing w:before="29" w:line="288" w:lineRule="auto"/>
              <w:rPr>
                <w:sz w:val="24"/>
              </w:rPr>
            </w:pPr>
            <w:r w:rsidRPr="00B301AF">
              <w:rPr>
                <w:rFonts w:hint="eastAsia"/>
                <w:sz w:val="24"/>
              </w:rPr>
              <w:t>卖出股票的收入（成交）总额</w:t>
            </w:r>
          </w:p>
        </w:tc>
        <w:tc>
          <w:tcPr>
            <w:tcW w:w="4500" w:type="dxa"/>
            <w:vAlign w:val="center"/>
          </w:tcPr>
          <w:p w:rsidR="001A59F9" w:rsidRPr="00B301AF" w:rsidRDefault="001A59F9" w:rsidP="00C234F0">
            <w:pPr>
              <w:spacing w:before="29" w:line="288" w:lineRule="auto"/>
              <w:jc w:val="right"/>
              <w:rPr>
                <w:sz w:val="24"/>
              </w:rPr>
            </w:pPr>
            <w:r w:rsidRPr="00B301AF">
              <w:rPr>
                <w:sz w:val="24"/>
              </w:rPr>
              <w:t>7,917,863,939.65</w:t>
            </w:r>
          </w:p>
        </w:tc>
      </w:tr>
    </w:tbl>
    <w:p w:rsidR="001A59F9" w:rsidRPr="00B301AF" w:rsidRDefault="001A59F9" w:rsidP="00C234F0">
      <w:pPr>
        <w:tabs>
          <w:tab w:val="left" w:pos="426"/>
        </w:tabs>
        <w:spacing w:before="29" w:line="288" w:lineRule="auto"/>
        <w:jc w:val="left"/>
        <w:rPr>
          <w:kern w:val="0"/>
          <w:sz w:val="24"/>
        </w:rPr>
      </w:pPr>
      <w:r w:rsidRPr="00B301AF">
        <w:rPr>
          <w:kern w:val="0"/>
          <w:sz w:val="24"/>
        </w:rPr>
        <w:t>注：</w:t>
      </w:r>
      <w:r w:rsidRPr="00B301AF">
        <w:rPr>
          <w:kern w:val="0"/>
          <w:sz w:val="24"/>
        </w:rPr>
        <w:t>“</w:t>
      </w:r>
      <w:r w:rsidRPr="00B301AF">
        <w:rPr>
          <w:kern w:val="0"/>
          <w:sz w:val="24"/>
        </w:rPr>
        <w:t>买入股票成本</w:t>
      </w:r>
      <w:r w:rsidRPr="00B301AF">
        <w:rPr>
          <w:kern w:val="0"/>
          <w:sz w:val="24"/>
        </w:rPr>
        <w:t>”</w:t>
      </w:r>
      <w:r w:rsidRPr="00B301AF">
        <w:rPr>
          <w:kern w:val="0"/>
          <w:sz w:val="24"/>
        </w:rPr>
        <w:t>或</w:t>
      </w:r>
      <w:r w:rsidRPr="00B301AF">
        <w:rPr>
          <w:kern w:val="0"/>
          <w:sz w:val="24"/>
        </w:rPr>
        <w:t>“</w:t>
      </w:r>
      <w:r w:rsidRPr="00B301AF">
        <w:rPr>
          <w:kern w:val="0"/>
          <w:sz w:val="24"/>
        </w:rPr>
        <w:t>卖出股票收入</w:t>
      </w:r>
      <w:r w:rsidRPr="00B301AF">
        <w:rPr>
          <w:kern w:val="0"/>
          <w:sz w:val="24"/>
        </w:rPr>
        <w:t>”</w:t>
      </w:r>
      <w:r w:rsidRPr="00B301AF">
        <w:rPr>
          <w:kern w:val="0"/>
          <w:sz w:val="24"/>
        </w:rPr>
        <w:t>均按买卖成交金额（成交单价乘以成交数量）填列，不考虑相关交易费用。</w:t>
      </w:r>
    </w:p>
    <w:p w:rsidR="001A59F9" w:rsidRPr="00B301AF"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B301AF"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B301AF">
        <w:rPr>
          <w:rFonts w:ascii="Times New Roman" w:hAnsi="Times New Roman"/>
          <w:kern w:val="0"/>
          <w:szCs w:val="24"/>
        </w:rPr>
        <w:t>8.5</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期末按债券品种分类的债券投资组合</w:t>
      </w:r>
      <w:bookmarkEnd w:id="69"/>
      <w:bookmarkEnd w:id="70"/>
    </w:p>
    <w:p w:rsidR="001A59F9" w:rsidRPr="00B301AF" w:rsidRDefault="001A59F9" w:rsidP="00C234F0">
      <w:pPr>
        <w:autoSpaceDE w:val="0"/>
        <w:autoSpaceDN w:val="0"/>
        <w:adjustRightInd w:val="0"/>
        <w:spacing w:before="29" w:line="288" w:lineRule="auto"/>
        <w:ind w:left="15"/>
        <w:jc w:val="right"/>
        <w:rPr>
          <w:sz w:val="24"/>
        </w:rPr>
      </w:pPr>
      <w:r w:rsidRPr="00B301A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rFonts w:hint="eastAsia"/>
                <w:sz w:val="24"/>
              </w:rPr>
              <w:t>序号</w:t>
            </w:r>
          </w:p>
        </w:tc>
        <w:tc>
          <w:tcPr>
            <w:tcW w:w="2835" w:type="dxa"/>
            <w:vAlign w:val="center"/>
          </w:tcPr>
          <w:p w:rsidR="001A59F9" w:rsidRPr="00B301AF" w:rsidRDefault="001A59F9" w:rsidP="00C234F0">
            <w:pPr>
              <w:spacing w:before="29" w:line="288" w:lineRule="auto"/>
              <w:ind w:left="17"/>
              <w:jc w:val="center"/>
              <w:rPr>
                <w:sz w:val="24"/>
              </w:rPr>
            </w:pPr>
            <w:r w:rsidRPr="00B301AF">
              <w:rPr>
                <w:rFonts w:hint="eastAsia"/>
                <w:sz w:val="24"/>
              </w:rPr>
              <w:t>债券品种</w:t>
            </w:r>
          </w:p>
        </w:tc>
        <w:tc>
          <w:tcPr>
            <w:tcW w:w="2780" w:type="dxa"/>
            <w:vAlign w:val="center"/>
          </w:tcPr>
          <w:p w:rsidR="001A59F9" w:rsidRPr="00B301AF" w:rsidRDefault="001A59F9" w:rsidP="00C234F0">
            <w:pPr>
              <w:spacing w:before="29" w:line="288" w:lineRule="auto"/>
              <w:ind w:left="17"/>
              <w:jc w:val="center"/>
              <w:rPr>
                <w:sz w:val="24"/>
              </w:rPr>
            </w:pPr>
            <w:r w:rsidRPr="00B301AF">
              <w:rPr>
                <w:rFonts w:hint="eastAsia"/>
                <w:sz w:val="24"/>
              </w:rPr>
              <w:t>公允价值</w:t>
            </w:r>
          </w:p>
        </w:tc>
        <w:tc>
          <w:tcPr>
            <w:tcW w:w="2249" w:type="dxa"/>
            <w:vAlign w:val="center"/>
          </w:tcPr>
          <w:p w:rsidR="001A59F9" w:rsidRPr="00B301AF" w:rsidRDefault="001A59F9" w:rsidP="00C234F0">
            <w:pPr>
              <w:spacing w:before="29" w:line="288" w:lineRule="auto"/>
              <w:ind w:left="17"/>
              <w:jc w:val="center"/>
              <w:rPr>
                <w:sz w:val="24"/>
              </w:rPr>
            </w:pPr>
            <w:r w:rsidRPr="00B301AF">
              <w:rPr>
                <w:rFonts w:hint="eastAsia"/>
                <w:sz w:val="24"/>
              </w:rPr>
              <w:t>占基金资产净值比例</w:t>
            </w:r>
            <w:r w:rsidRPr="00B301AF">
              <w:rPr>
                <w:sz w:val="24"/>
              </w:rPr>
              <w:t>(</w:t>
            </w:r>
            <w:r w:rsidRPr="00B301AF">
              <w:rPr>
                <w:rFonts w:hint="eastAsia"/>
                <w:sz w:val="24"/>
              </w:rPr>
              <w:t>％</w:t>
            </w:r>
            <w:r w:rsidRPr="00B301AF">
              <w:rPr>
                <w:sz w:val="24"/>
              </w:rPr>
              <w:t>)</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1</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国家债券</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2</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央行票据</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3</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金融债券</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129,955,000.00</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5.18</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其中：政策性金融债</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129,955,000.00</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5.18</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4</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企业债券</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5</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企业短期融资</w:t>
            </w:r>
            <w:r w:rsidR="000C0A18" w:rsidRPr="00B301AF">
              <w:rPr>
                <w:rFonts w:hint="eastAsia"/>
                <w:sz w:val="24"/>
              </w:rPr>
              <w:t>券</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6</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中期票据</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w:t>
            </w:r>
          </w:p>
        </w:tc>
      </w:tr>
      <w:tr w:rsidR="00B301AF" w:rsidRPr="00B301AF" w:rsidTr="00986F4D">
        <w:tc>
          <w:tcPr>
            <w:tcW w:w="1134" w:type="dxa"/>
            <w:vAlign w:val="center"/>
          </w:tcPr>
          <w:p w:rsidR="00E122CE" w:rsidRPr="00B301AF" w:rsidRDefault="00E122CE" w:rsidP="00986F4D">
            <w:pPr>
              <w:spacing w:before="29" w:line="288" w:lineRule="auto"/>
              <w:ind w:left="17"/>
              <w:jc w:val="center"/>
              <w:rPr>
                <w:sz w:val="24"/>
              </w:rPr>
            </w:pPr>
            <w:r w:rsidRPr="00B301AF">
              <w:rPr>
                <w:sz w:val="24"/>
              </w:rPr>
              <w:t>7</w:t>
            </w:r>
          </w:p>
        </w:tc>
        <w:tc>
          <w:tcPr>
            <w:tcW w:w="2835" w:type="dxa"/>
            <w:vAlign w:val="center"/>
          </w:tcPr>
          <w:p w:rsidR="00E122CE" w:rsidRPr="00B301AF" w:rsidRDefault="00E122CE" w:rsidP="00986F4D">
            <w:pPr>
              <w:spacing w:before="29" w:line="288" w:lineRule="auto"/>
              <w:ind w:left="17"/>
              <w:jc w:val="left"/>
              <w:rPr>
                <w:sz w:val="24"/>
              </w:rPr>
            </w:pPr>
            <w:r w:rsidRPr="00B301AF">
              <w:rPr>
                <w:rFonts w:hint="eastAsia"/>
                <w:sz w:val="24"/>
              </w:rPr>
              <w:t>可转债（可交换债）</w:t>
            </w:r>
          </w:p>
        </w:tc>
        <w:tc>
          <w:tcPr>
            <w:tcW w:w="2780" w:type="dxa"/>
            <w:vAlign w:val="center"/>
          </w:tcPr>
          <w:p w:rsidR="00E122CE" w:rsidRPr="00B301AF" w:rsidRDefault="00E122CE" w:rsidP="00986F4D">
            <w:pPr>
              <w:spacing w:before="29" w:line="288" w:lineRule="auto"/>
              <w:ind w:left="17"/>
              <w:jc w:val="right"/>
              <w:rPr>
                <w:sz w:val="24"/>
              </w:rPr>
            </w:pPr>
            <w:r w:rsidRPr="00B301AF">
              <w:rPr>
                <w:sz w:val="24"/>
              </w:rPr>
              <w:t>-</w:t>
            </w:r>
          </w:p>
        </w:tc>
        <w:tc>
          <w:tcPr>
            <w:tcW w:w="2249" w:type="dxa"/>
            <w:vAlign w:val="center"/>
          </w:tcPr>
          <w:p w:rsidR="00E122CE" w:rsidRPr="00B301AF" w:rsidRDefault="00E122CE" w:rsidP="00986F4D">
            <w:pPr>
              <w:spacing w:before="29" w:line="288" w:lineRule="auto"/>
              <w:ind w:left="17"/>
              <w:jc w:val="right"/>
              <w:rPr>
                <w:sz w:val="24"/>
              </w:rPr>
            </w:pPr>
            <w:r w:rsidRPr="00B301AF">
              <w:rPr>
                <w:sz w:val="24"/>
              </w:rPr>
              <w:t>-</w:t>
            </w:r>
          </w:p>
        </w:tc>
      </w:tr>
      <w:tr w:rsidR="00B301AF" w:rsidRPr="00B301AF" w:rsidTr="00C234F0">
        <w:tc>
          <w:tcPr>
            <w:tcW w:w="1134" w:type="dxa"/>
            <w:vAlign w:val="center"/>
          </w:tcPr>
          <w:p w:rsidR="00E122CE" w:rsidRPr="00B301AF" w:rsidRDefault="00E122CE" w:rsidP="00E122CE">
            <w:pPr>
              <w:spacing w:before="29" w:line="288" w:lineRule="auto"/>
              <w:ind w:left="17"/>
              <w:jc w:val="center"/>
              <w:rPr>
                <w:sz w:val="24"/>
              </w:rPr>
            </w:pPr>
            <w:r w:rsidRPr="00B301AF">
              <w:rPr>
                <w:rFonts w:hint="eastAsia"/>
                <w:sz w:val="24"/>
              </w:rPr>
              <w:t>8</w:t>
            </w:r>
          </w:p>
        </w:tc>
        <w:tc>
          <w:tcPr>
            <w:tcW w:w="2835" w:type="dxa"/>
            <w:vAlign w:val="center"/>
          </w:tcPr>
          <w:p w:rsidR="00E122CE" w:rsidRPr="00B301AF" w:rsidRDefault="00E122CE" w:rsidP="00E122CE">
            <w:pPr>
              <w:spacing w:before="29" w:line="288" w:lineRule="auto"/>
              <w:ind w:left="17"/>
              <w:jc w:val="left"/>
              <w:rPr>
                <w:sz w:val="24"/>
              </w:rPr>
            </w:pPr>
            <w:r w:rsidRPr="00B301AF">
              <w:rPr>
                <w:rFonts w:hint="eastAsia"/>
                <w:sz w:val="24"/>
              </w:rPr>
              <w:t>同业存单</w:t>
            </w:r>
          </w:p>
        </w:tc>
        <w:tc>
          <w:tcPr>
            <w:tcW w:w="2780" w:type="dxa"/>
            <w:vAlign w:val="center"/>
          </w:tcPr>
          <w:p w:rsidR="00E122CE" w:rsidRPr="00B301AF" w:rsidRDefault="00E122CE" w:rsidP="00E122CE">
            <w:pPr>
              <w:spacing w:before="29" w:line="288" w:lineRule="auto"/>
              <w:ind w:left="17"/>
              <w:jc w:val="center"/>
              <w:rPr>
                <w:sz w:val="24"/>
              </w:rPr>
            </w:pPr>
            <w:r w:rsidRPr="00B301AF">
              <w:rPr>
                <w:rFonts w:hint="eastAsia"/>
                <w:sz w:val="24"/>
              </w:rPr>
              <w:t>-</w:t>
            </w:r>
          </w:p>
        </w:tc>
        <w:tc>
          <w:tcPr>
            <w:tcW w:w="2249" w:type="dxa"/>
            <w:vAlign w:val="center"/>
          </w:tcPr>
          <w:p w:rsidR="00E122CE" w:rsidRPr="00B301AF" w:rsidRDefault="00E122CE" w:rsidP="00E122CE">
            <w:pPr>
              <w:spacing w:before="29" w:line="288" w:lineRule="auto"/>
              <w:ind w:left="17"/>
              <w:jc w:val="center"/>
              <w:rPr>
                <w:sz w:val="24"/>
              </w:rPr>
            </w:pPr>
            <w:r w:rsidRPr="00B301AF">
              <w:rPr>
                <w:rFonts w:hint="eastAsia"/>
                <w:sz w:val="24"/>
              </w:rPr>
              <w:t>-</w:t>
            </w:r>
          </w:p>
        </w:tc>
      </w:tr>
      <w:tr w:rsidR="00B301AF"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9</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其他</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w:t>
            </w:r>
          </w:p>
        </w:tc>
      </w:tr>
      <w:tr w:rsidR="001A59F9" w:rsidRPr="00B301AF" w:rsidTr="00C234F0">
        <w:tc>
          <w:tcPr>
            <w:tcW w:w="1134" w:type="dxa"/>
            <w:vAlign w:val="center"/>
          </w:tcPr>
          <w:p w:rsidR="001A59F9" w:rsidRPr="00B301AF" w:rsidRDefault="001A59F9" w:rsidP="00C234F0">
            <w:pPr>
              <w:spacing w:before="29" w:line="288" w:lineRule="auto"/>
              <w:ind w:left="17"/>
              <w:jc w:val="center"/>
              <w:rPr>
                <w:sz w:val="24"/>
              </w:rPr>
            </w:pPr>
            <w:r w:rsidRPr="00B301AF">
              <w:rPr>
                <w:sz w:val="24"/>
              </w:rPr>
              <w:t>10</w:t>
            </w:r>
          </w:p>
        </w:tc>
        <w:tc>
          <w:tcPr>
            <w:tcW w:w="2835" w:type="dxa"/>
            <w:vAlign w:val="center"/>
          </w:tcPr>
          <w:p w:rsidR="001A59F9" w:rsidRPr="00B301AF" w:rsidRDefault="001A59F9" w:rsidP="00C234F0">
            <w:pPr>
              <w:spacing w:before="29" w:line="288" w:lineRule="auto"/>
              <w:ind w:left="17"/>
              <w:jc w:val="left"/>
              <w:rPr>
                <w:sz w:val="24"/>
              </w:rPr>
            </w:pPr>
            <w:r w:rsidRPr="00B301AF">
              <w:rPr>
                <w:rFonts w:hint="eastAsia"/>
                <w:sz w:val="24"/>
              </w:rPr>
              <w:t>合计</w:t>
            </w:r>
          </w:p>
        </w:tc>
        <w:tc>
          <w:tcPr>
            <w:tcW w:w="2780" w:type="dxa"/>
            <w:vAlign w:val="center"/>
          </w:tcPr>
          <w:p w:rsidR="001A59F9" w:rsidRPr="00B301AF" w:rsidRDefault="001A59F9" w:rsidP="00C234F0">
            <w:pPr>
              <w:spacing w:before="29" w:line="288" w:lineRule="auto"/>
              <w:ind w:left="17"/>
              <w:jc w:val="right"/>
              <w:rPr>
                <w:sz w:val="24"/>
              </w:rPr>
            </w:pPr>
            <w:r w:rsidRPr="00B301AF">
              <w:rPr>
                <w:sz w:val="24"/>
              </w:rPr>
              <w:t>129,955,000.00</w:t>
            </w:r>
          </w:p>
        </w:tc>
        <w:tc>
          <w:tcPr>
            <w:tcW w:w="2249" w:type="dxa"/>
            <w:vAlign w:val="center"/>
          </w:tcPr>
          <w:p w:rsidR="001A59F9" w:rsidRPr="00B301AF" w:rsidRDefault="001A59F9" w:rsidP="00C234F0">
            <w:pPr>
              <w:spacing w:before="29" w:line="288" w:lineRule="auto"/>
              <w:ind w:left="17"/>
              <w:jc w:val="right"/>
              <w:rPr>
                <w:sz w:val="24"/>
              </w:rPr>
            </w:pPr>
            <w:r w:rsidRPr="00B301AF">
              <w:rPr>
                <w:sz w:val="24"/>
              </w:rPr>
              <w:t>5.18</w:t>
            </w:r>
          </w:p>
        </w:tc>
      </w:tr>
    </w:tbl>
    <w:p w:rsidR="00436166" w:rsidRPr="00B301AF" w:rsidRDefault="00436166" w:rsidP="00BE4E5D">
      <w:pPr>
        <w:tabs>
          <w:tab w:val="left" w:pos="426"/>
        </w:tabs>
        <w:spacing w:before="29" w:line="288" w:lineRule="auto"/>
        <w:jc w:val="left"/>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71" w:name="_Toc361324884"/>
      <w:r w:rsidRPr="00B301AF">
        <w:rPr>
          <w:rFonts w:ascii="Times New Roman" w:hAnsi="Times New Roman"/>
          <w:kern w:val="0"/>
          <w:szCs w:val="24"/>
        </w:rPr>
        <w:t>8.6</w:t>
      </w:r>
      <w:bookmarkStart w:id="72" w:name="_Toc234814105"/>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期末按公允价值占基金资产净值比例大小</w:t>
      </w:r>
      <w:r w:rsidR="00451388" w:rsidRPr="00B301AF">
        <w:rPr>
          <w:rFonts w:ascii="Times New Roman" w:hAnsi="Times New Roman" w:hint="eastAsia"/>
          <w:kern w:val="0"/>
          <w:szCs w:val="24"/>
        </w:rPr>
        <w:t>排序</w:t>
      </w:r>
      <w:r w:rsidRPr="00B301AF">
        <w:rPr>
          <w:rFonts w:ascii="Times New Roman" w:hAnsi="Times New Roman" w:hint="eastAsia"/>
          <w:kern w:val="0"/>
          <w:szCs w:val="24"/>
        </w:rPr>
        <w:t>的前五名债券投资明细</w:t>
      </w:r>
      <w:bookmarkEnd w:id="71"/>
      <w:bookmarkEnd w:id="72"/>
    </w:p>
    <w:p w:rsidR="001A59F9" w:rsidRPr="00B301AF" w:rsidRDefault="001A59F9" w:rsidP="005F057B">
      <w:pPr>
        <w:autoSpaceDE w:val="0"/>
        <w:autoSpaceDN w:val="0"/>
        <w:adjustRightInd w:val="0"/>
        <w:spacing w:before="29" w:line="288" w:lineRule="auto"/>
        <w:ind w:left="15"/>
        <w:jc w:val="right"/>
        <w:rPr>
          <w:sz w:val="24"/>
        </w:rPr>
      </w:pPr>
      <w:r w:rsidRPr="00B301A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B301AF" w:rsidRPr="00B301AF" w:rsidTr="006A1415">
        <w:tc>
          <w:tcPr>
            <w:tcW w:w="3459" w:type="dxa"/>
            <w:vAlign w:val="center"/>
          </w:tcPr>
          <w:p w:rsidR="001A59F9" w:rsidRPr="00B301AF" w:rsidRDefault="001A59F9" w:rsidP="005F057B">
            <w:pPr>
              <w:spacing w:before="29" w:line="288" w:lineRule="auto"/>
              <w:ind w:left="17"/>
              <w:jc w:val="center"/>
              <w:rPr>
                <w:sz w:val="24"/>
              </w:rPr>
            </w:pPr>
            <w:r w:rsidRPr="00B301AF">
              <w:rPr>
                <w:rFonts w:hint="eastAsia"/>
                <w:sz w:val="24"/>
              </w:rPr>
              <w:t>序号</w:t>
            </w:r>
          </w:p>
        </w:tc>
        <w:tc>
          <w:tcPr>
            <w:tcW w:w="3459" w:type="dxa"/>
            <w:vAlign w:val="center"/>
          </w:tcPr>
          <w:p w:rsidR="001A59F9" w:rsidRPr="00B301AF" w:rsidRDefault="001A59F9" w:rsidP="005F057B">
            <w:pPr>
              <w:spacing w:before="29" w:line="288" w:lineRule="auto"/>
              <w:ind w:left="17"/>
              <w:jc w:val="center"/>
              <w:rPr>
                <w:sz w:val="24"/>
              </w:rPr>
            </w:pPr>
            <w:r w:rsidRPr="00B301AF">
              <w:rPr>
                <w:rFonts w:hint="eastAsia"/>
                <w:sz w:val="24"/>
              </w:rPr>
              <w:t>债券代码</w:t>
            </w:r>
          </w:p>
        </w:tc>
        <w:tc>
          <w:tcPr>
            <w:tcW w:w="3459" w:type="dxa"/>
            <w:vAlign w:val="center"/>
          </w:tcPr>
          <w:p w:rsidR="001A59F9" w:rsidRPr="00B301AF" w:rsidRDefault="001A59F9" w:rsidP="005F057B">
            <w:pPr>
              <w:spacing w:before="29" w:line="288" w:lineRule="auto"/>
              <w:ind w:left="17"/>
              <w:jc w:val="center"/>
              <w:rPr>
                <w:sz w:val="24"/>
              </w:rPr>
            </w:pPr>
            <w:r w:rsidRPr="00B301AF">
              <w:rPr>
                <w:rFonts w:hint="eastAsia"/>
                <w:sz w:val="24"/>
              </w:rPr>
              <w:t>债券名称</w:t>
            </w:r>
          </w:p>
        </w:tc>
        <w:tc>
          <w:tcPr>
            <w:tcW w:w="3459" w:type="dxa"/>
            <w:vAlign w:val="center"/>
          </w:tcPr>
          <w:p w:rsidR="001A59F9" w:rsidRPr="00B301AF" w:rsidRDefault="001A59F9" w:rsidP="005F057B">
            <w:pPr>
              <w:spacing w:before="29" w:line="288" w:lineRule="auto"/>
              <w:ind w:left="17"/>
              <w:jc w:val="center"/>
              <w:rPr>
                <w:sz w:val="24"/>
              </w:rPr>
            </w:pPr>
            <w:r w:rsidRPr="00B301AF">
              <w:rPr>
                <w:rFonts w:hint="eastAsia"/>
                <w:sz w:val="24"/>
              </w:rPr>
              <w:t>数量</w:t>
            </w:r>
            <w:r w:rsidRPr="00B301AF">
              <w:rPr>
                <w:sz w:val="24"/>
              </w:rPr>
              <w:t>(</w:t>
            </w:r>
            <w:r w:rsidRPr="00B301AF">
              <w:rPr>
                <w:rFonts w:hint="eastAsia"/>
                <w:sz w:val="24"/>
              </w:rPr>
              <w:t>张</w:t>
            </w:r>
            <w:r w:rsidRPr="00B301AF">
              <w:rPr>
                <w:sz w:val="24"/>
              </w:rPr>
              <w:t>)</w:t>
            </w:r>
          </w:p>
        </w:tc>
        <w:tc>
          <w:tcPr>
            <w:tcW w:w="3459" w:type="dxa"/>
            <w:vAlign w:val="center"/>
          </w:tcPr>
          <w:p w:rsidR="001A59F9" w:rsidRPr="00B301AF" w:rsidRDefault="001A59F9" w:rsidP="005F057B">
            <w:pPr>
              <w:spacing w:before="29" w:line="288" w:lineRule="auto"/>
              <w:ind w:left="17"/>
              <w:jc w:val="center"/>
              <w:rPr>
                <w:sz w:val="24"/>
              </w:rPr>
            </w:pPr>
            <w:r w:rsidRPr="00B301AF">
              <w:rPr>
                <w:rFonts w:hint="eastAsia"/>
                <w:sz w:val="24"/>
              </w:rPr>
              <w:t>公允价值</w:t>
            </w:r>
          </w:p>
        </w:tc>
        <w:tc>
          <w:tcPr>
            <w:tcW w:w="3459" w:type="dxa"/>
            <w:vAlign w:val="center"/>
          </w:tcPr>
          <w:p w:rsidR="001A59F9" w:rsidRPr="00B301AF" w:rsidRDefault="001A59F9" w:rsidP="005F057B">
            <w:pPr>
              <w:spacing w:before="29" w:line="288" w:lineRule="auto"/>
              <w:ind w:left="17"/>
              <w:jc w:val="center"/>
              <w:rPr>
                <w:sz w:val="24"/>
              </w:rPr>
            </w:pPr>
            <w:r w:rsidRPr="00B301AF">
              <w:rPr>
                <w:rFonts w:hint="eastAsia"/>
                <w:sz w:val="24"/>
              </w:rPr>
              <w:t>占基金资产净值比例</w:t>
            </w:r>
            <w:r w:rsidRPr="00B301AF">
              <w:rPr>
                <w:sz w:val="24"/>
              </w:rPr>
              <w:t>(</w:t>
            </w:r>
            <w:r w:rsidRPr="00B301AF">
              <w:rPr>
                <w:rFonts w:hint="eastAsia"/>
                <w:sz w:val="24"/>
              </w:rPr>
              <w:t>％</w:t>
            </w:r>
            <w:r w:rsidRPr="00B301AF">
              <w:rPr>
                <w:sz w:val="24"/>
              </w:rPr>
              <w:t>)</w:t>
            </w:r>
          </w:p>
        </w:tc>
      </w:tr>
      <w:tr w:rsidR="00B301AF" w:rsidRPr="00B301AF">
        <w:tc>
          <w:tcPr>
            <w:tcW w:w="0" w:type="auto"/>
            <w:vAlign w:val="center"/>
          </w:tcPr>
          <w:p w:rsidR="00CC2F48" w:rsidRPr="00B301AF" w:rsidRDefault="00422B48">
            <w:pPr>
              <w:jc w:val="center"/>
            </w:pPr>
            <w:r w:rsidRPr="00B301AF">
              <w:rPr>
                <w:sz w:val="24"/>
              </w:rPr>
              <w:t>1</w:t>
            </w:r>
          </w:p>
        </w:tc>
        <w:tc>
          <w:tcPr>
            <w:tcW w:w="0" w:type="auto"/>
            <w:vAlign w:val="center"/>
          </w:tcPr>
          <w:p w:rsidR="00CC2F48" w:rsidRPr="00B301AF" w:rsidRDefault="00422B48">
            <w:pPr>
              <w:jc w:val="center"/>
            </w:pPr>
            <w:r w:rsidRPr="00B301AF">
              <w:rPr>
                <w:sz w:val="24"/>
              </w:rPr>
              <w:t>160401</w:t>
            </w:r>
          </w:p>
        </w:tc>
        <w:tc>
          <w:tcPr>
            <w:tcW w:w="0" w:type="auto"/>
            <w:vAlign w:val="center"/>
          </w:tcPr>
          <w:p w:rsidR="00CC2F48" w:rsidRPr="00B301AF" w:rsidRDefault="00422B48">
            <w:pPr>
              <w:jc w:val="center"/>
            </w:pPr>
            <w:r w:rsidRPr="00B301AF">
              <w:rPr>
                <w:sz w:val="24"/>
              </w:rPr>
              <w:t>16</w:t>
            </w:r>
            <w:r w:rsidRPr="00B301AF">
              <w:rPr>
                <w:sz w:val="24"/>
              </w:rPr>
              <w:t>农发</w:t>
            </w:r>
            <w:r w:rsidRPr="00B301AF">
              <w:rPr>
                <w:sz w:val="24"/>
              </w:rPr>
              <w:t>01</w:t>
            </w:r>
          </w:p>
        </w:tc>
        <w:tc>
          <w:tcPr>
            <w:tcW w:w="0" w:type="auto"/>
            <w:vAlign w:val="center"/>
          </w:tcPr>
          <w:p w:rsidR="00CC2F48" w:rsidRPr="00B301AF" w:rsidRDefault="00422B48">
            <w:pPr>
              <w:jc w:val="right"/>
            </w:pPr>
            <w:r w:rsidRPr="00B301AF">
              <w:rPr>
                <w:sz w:val="24"/>
              </w:rPr>
              <w:t>1,000,000</w:t>
            </w:r>
          </w:p>
        </w:tc>
        <w:tc>
          <w:tcPr>
            <w:tcW w:w="0" w:type="auto"/>
            <w:vAlign w:val="center"/>
          </w:tcPr>
          <w:p w:rsidR="00CC2F48" w:rsidRPr="00B301AF" w:rsidRDefault="00422B48">
            <w:pPr>
              <w:jc w:val="right"/>
            </w:pPr>
            <w:r w:rsidRPr="00B301AF">
              <w:rPr>
                <w:sz w:val="24"/>
              </w:rPr>
              <w:t>100,000,000.00</w:t>
            </w:r>
          </w:p>
        </w:tc>
        <w:tc>
          <w:tcPr>
            <w:tcW w:w="0" w:type="auto"/>
            <w:vAlign w:val="center"/>
          </w:tcPr>
          <w:p w:rsidR="00CC2F48" w:rsidRPr="00B301AF" w:rsidRDefault="00422B48">
            <w:pPr>
              <w:jc w:val="right"/>
            </w:pPr>
            <w:r w:rsidRPr="00B301AF">
              <w:rPr>
                <w:sz w:val="24"/>
              </w:rPr>
              <w:t>3.98</w:t>
            </w:r>
          </w:p>
        </w:tc>
      </w:tr>
      <w:tr w:rsidR="00CC2F48" w:rsidRPr="00B301AF">
        <w:tc>
          <w:tcPr>
            <w:tcW w:w="0" w:type="auto"/>
            <w:vAlign w:val="center"/>
          </w:tcPr>
          <w:p w:rsidR="00CC2F48" w:rsidRPr="00B301AF" w:rsidRDefault="00422B48">
            <w:pPr>
              <w:jc w:val="center"/>
            </w:pPr>
            <w:r w:rsidRPr="00B301AF">
              <w:rPr>
                <w:sz w:val="24"/>
              </w:rPr>
              <w:t>2</w:t>
            </w:r>
          </w:p>
        </w:tc>
        <w:tc>
          <w:tcPr>
            <w:tcW w:w="0" w:type="auto"/>
            <w:vAlign w:val="center"/>
          </w:tcPr>
          <w:p w:rsidR="00CC2F48" w:rsidRPr="00B301AF" w:rsidRDefault="00422B48">
            <w:pPr>
              <w:jc w:val="center"/>
            </w:pPr>
            <w:r w:rsidRPr="00B301AF">
              <w:rPr>
                <w:sz w:val="24"/>
              </w:rPr>
              <w:t>160414</w:t>
            </w:r>
          </w:p>
        </w:tc>
        <w:tc>
          <w:tcPr>
            <w:tcW w:w="0" w:type="auto"/>
            <w:vAlign w:val="center"/>
          </w:tcPr>
          <w:p w:rsidR="00CC2F48" w:rsidRPr="00B301AF" w:rsidRDefault="00422B48">
            <w:pPr>
              <w:jc w:val="center"/>
            </w:pPr>
            <w:r w:rsidRPr="00B301AF">
              <w:rPr>
                <w:sz w:val="24"/>
              </w:rPr>
              <w:t>16</w:t>
            </w:r>
            <w:r w:rsidRPr="00B301AF">
              <w:rPr>
                <w:sz w:val="24"/>
              </w:rPr>
              <w:t>农发</w:t>
            </w:r>
            <w:r w:rsidRPr="00B301AF">
              <w:rPr>
                <w:sz w:val="24"/>
              </w:rPr>
              <w:t>14</w:t>
            </w:r>
          </w:p>
        </w:tc>
        <w:tc>
          <w:tcPr>
            <w:tcW w:w="0" w:type="auto"/>
            <w:vAlign w:val="center"/>
          </w:tcPr>
          <w:p w:rsidR="00CC2F48" w:rsidRPr="00B301AF" w:rsidRDefault="00422B48">
            <w:pPr>
              <w:jc w:val="right"/>
            </w:pPr>
            <w:r w:rsidRPr="00B301AF">
              <w:rPr>
                <w:sz w:val="24"/>
              </w:rPr>
              <w:t>300,000</w:t>
            </w:r>
          </w:p>
        </w:tc>
        <w:tc>
          <w:tcPr>
            <w:tcW w:w="0" w:type="auto"/>
            <w:vAlign w:val="center"/>
          </w:tcPr>
          <w:p w:rsidR="00CC2F48" w:rsidRPr="00B301AF" w:rsidRDefault="00422B48">
            <w:pPr>
              <w:jc w:val="right"/>
            </w:pPr>
            <w:r w:rsidRPr="00B301AF">
              <w:rPr>
                <w:sz w:val="24"/>
              </w:rPr>
              <w:t>29,955,000.00</w:t>
            </w:r>
          </w:p>
        </w:tc>
        <w:tc>
          <w:tcPr>
            <w:tcW w:w="0" w:type="auto"/>
            <w:vAlign w:val="center"/>
          </w:tcPr>
          <w:p w:rsidR="00CC2F48" w:rsidRPr="00B301AF" w:rsidRDefault="00422B48">
            <w:pPr>
              <w:jc w:val="right"/>
            </w:pPr>
            <w:r w:rsidRPr="00B301AF">
              <w:rPr>
                <w:sz w:val="24"/>
              </w:rPr>
              <w:t>1.19</w:t>
            </w:r>
          </w:p>
        </w:tc>
      </w:tr>
    </w:tbl>
    <w:p w:rsidR="00360E5D" w:rsidRPr="00B301AF" w:rsidRDefault="00360E5D" w:rsidP="00BE4E5D">
      <w:pPr>
        <w:tabs>
          <w:tab w:val="left" w:pos="426"/>
        </w:tabs>
        <w:spacing w:before="29" w:line="288" w:lineRule="auto"/>
        <w:jc w:val="left"/>
        <w:rPr>
          <w:kern w:val="0"/>
          <w:sz w:val="24"/>
        </w:rPr>
      </w:pPr>
    </w:p>
    <w:p w:rsidR="001A59F9" w:rsidRPr="00B301AF" w:rsidRDefault="001A59F9" w:rsidP="00245C29">
      <w:pPr>
        <w:pStyle w:val="20"/>
        <w:spacing w:before="29" w:after="0" w:line="288" w:lineRule="auto"/>
        <w:rPr>
          <w:rFonts w:ascii="Times New Roman" w:hAnsi="Times New Roman"/>
          <w:kern w:val="0"/>
          <w:szCs w:val="24"/>
        </w:rPr>
      </w:pPr>
      <w:bookmarkStart w:id="73" w:name="_Toc361324885"/>
      <w:r w:rsidRPr="00B301AF">
        <w:rPr>
          <w:rFonts w:ascii="Times New Roman" w:hAnsi="Times New Roman"/>
          <w:kern w:val="0"/>
          <w:szCs w:val="24"/>
        </w:rPr>
        <w:t>8.7</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期末按公允价值占基金资产净值比例大小</w:t>
      </w:r>
      <w:r w:rsidR="003D0669" w:rsidRPr="00B301AF">
        <w:rPr>
          <w:rFonts w:ascii="Times New Roman" w:hAnsi="Times New Roman" w:hint="eastAsia"/>
          <w:kern w:val="0"/>
          <w:szCs w:val="24"/>
        </w:rPr>
        <w:t>排序</w:t>
      </w:r>
      <w:r w:rsidRPr="00B301AF">
        <w:rPr>
          <w:rFonts w:ascii="Times New Roman" w:hAnsi="Times New Roman" w:hint="eastAsia"/>
          <w:kern w:val="0"/>
          <w:szCs w:val="24"/>
        </w:rPr>
        <w:t>的</w:t>
      </w:r>
      <w:r w:rsidR="007D125C" w:rsidRPr="00B301AF">
        <w:rPr>
          <w:rFonts w:ascii="Times New Roman" w:hAnsi="Times New Roman" w:hint="eastAsia"/>
          <w:kern w:val="0"/>
          <w:szCs w:val="24"/>
        </w:rPr>
        <w:t>前十名</w:t>
      </w:r>
      <w:r w:rsidRPr="00B301AF">
        <w:rPr>
          <w:rFonts w:ascii="Times New Roman" w:hAnsi="Times New Roman" w:hint="eastAsia"/>
          <w:kern w:val="0"/>
          <w:szCs w:val="24"/>
        </w:rPr>
        <w:t>资产支持证券投资明细</w:t>
      </w:r>
      <w:bookmarkEnd w:id="73"/>
    </w:p>
    <w:p w:rsidR="001A59F9" w:rsidRPr="00B301AF" w:rsidRDefault="001A59F9" w:rsidP="00BE4E5D">
      <w:pPr>
        <w:tabs>
          <w:tab w:val="left" w:pos="426"/>
        </w:tabs>
        <w:spacing w:before="29" w:line="288" w:lineRule="auto"/>
        <w:jc w:val="left"/>
        <w:rPr>
          <w:kern w:val="0"/>
          <w:sz w:val="24"/>
        </w:rPr>
      </w:pPr>
      <w:r w:rsidRPr="00B301AF">
        <w:rPr>
          <w:kern w:val="0"/>
          <w:sz w:val="24"/>
        </w:rPr>
        <w:t>本基金本报告期末未持有资产支持证券。</w:t>
      </w:r>
      <w:r w:rsidR="00BE4E5D" w:rsidRPr="00B301AF">
        <w:rPr>
          <w:rFonts w:hint="eastAsia"/>
          <w:kern w:val="0"/>
          <w:sz w:val="24"/>
        </w:rPr>
        <w:br/>
      </w:r>
    </w:p>
    <w:p w:rsidR="000E4505" w:rsidRPr="00B301AF" w:rsidRDefault="000E4505"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8.8</w:t>
      </w:r>
      <w:r w:rsidRPr="00B301AF">
        <w:rPr>
          <w:rFonts w:ascii="Times New Roman" w:hAnsi="Times New Roman" w:hint="eastAsia"/>
          <w:kern w:val="0"/>
          <w:szCs w:val="24"/>
        </w:rPr>
        <w:t xml:space="preserve"> </w:t>
      </w:r>
      <w:r w:rsidRPr="00B301AF">
        <w:rPr>
          <w:rFonts w:ascii="Times New Roman" w:hAnsi="Times New Roman" w:hint="eastAsia"/>
          <w:kern w:val="0"/>
          <w:szCs w:val="24"/>
        </w:rPr>
        <w:t>报告期末按公允价值占基金资产净值比例大小排序的前五名贵金属投资明细</w:t>
      </w:r>
    </w:p>
    <w:p w:rsidR="000E4505" w:rsidRPr="00B301AF" w:rsidRDefault="000E4505" w:rsidP="00BE4E5D">
      <w:pPr>
        <w:tabs>
          <w:tab w:val="left" w:pos="426"/>
        </w:tabs>
        <w:spacing w:before="29" w:line="288" w:lineRule="auto"/>
        <w:jc w:val="left"/>
        <w:rPr>
          <w:kern w:val="0"/>
          <w:sz w:val="24"/>
        </w:rPr>
      </w:pPr>
      <w:r w:rsidRPr="00B301AF">
        <w:rPr>
          <w:kern w:val="0"/>
          <w:sz w:val="24"/>
        </w:rPr>
        <w:t>本基金本报告期末未持有贵金属。</w:t>
      </w:r>
      <w:r w:rsidR="00BE4E5D" w:rsidRPr="00B301AF">
        <w:rPr>
          <w:rFonts w:hint="eastAsia"/>
          <w:kern w:val="0"/>
          <w:sz w:val="24"/>
        </w:rPr>
        <w:br/>
      </w:r>
    </w:p>
    <w:p w:rsidR="001A59F9" w:rsidRPr="00B301AF" w:rsidRDefault="001A59F9" w:rsidP="00245C29">
      <w:pPr>
        <w:pStyle w:val="20"/>
        <w:spacing w:before="29" w:after="0" w:line="288" w:lineRule="auto"/>
        <w:rPr>
          <w:rFonts w:ascii="Times New Roman" w:hAnsi="Times New Roman"/>
          <w:kern w:val="0"/>
          <w:szCs w:val="24"/>
        </w:rPr>
      </w:pPr>
      <w:bookmarkStart w:id="74" w:name="_Toc361324886"/>
      <w:r w:rsidRPr="00B301AF">
        <w:rPr>
          <w:rFonts w:ascii="Times New Roman" w:hAnsi="Times New Roman"/>
          <w:kern w:val="0"/>
          <w:szCs w:val="24"/>
        </w:rPr>
        <w:t>8.9</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期末按公允价值占基金资产净值比例大小排</w:t>
      </w:r>
      <w:r w:rsidR="006A4B92" w:rsidRPr="00B301AF">
        <w:rPr>
          <w:rFonts w:ascii="Times New Roman" w:hAnsi="Times New Roman" w:hint="eastAsia"/>
          <w:kern w:val="0"/>
          <w:szCs w:val="24"/>
        </w:rPr>
        <w:t>序</w:t>
      </w:r>
      <w:r w:rsidRPr="00B301AF">
        <w:rPr>
          <w:rFonts w:ascii="Times New Roman" w:hAnsi="Times New Roman" w:hint="eastAsia"/>
          <w:kern w:val="0"/>
          <w:szCs w:val="24"/>
        </w:rPr>
        <w:t>的前五名权证投资明细</w:t>
      </w:r>
      <w:bookmarkEnd w:id="74"/>
    </w:p>
    <w:p w:rsidR="001A59F9" w:rsidRPr="00B301AF" w:rsidRDefault="001A59F9" w:rsidP="00BE4E5D">
      <w:pPr>
        <w:tabs>
          <w:tab w:val="left" w:pos="426"/>
        </w:tabs>
        <w:spacing w:line="360" w:lineRule="auto"/>
        <w:jc w:val="left"/>
        <w:rPr>
          <w:kern w:val="0"/>
          <w:sz w:val="24"/>
        </w:rPr>
      </w:pPr>
      <w:r w:rsidRPr="00B301AF">
        <w:rPr>
          <w:kern w:val="0"/>
          <w:sz w:val="24"/>
        </w:rPr>
        <w:t>本基金本报告期末未持有权证。</w:t>
      </w:r>
      <w:r w:rsidR="00BE4E5D" w:rsidRPr="00B301AF">
        <w:rPr>
          <w:rFonts w:hint="eastAsia"/>
          <w:kern w:val="0"/>
          <w:sz w:val="24"/>
        </w:rPr>
        <w:br/>
      </w:r>
    </w:p>
    <w:p w:rsidR="005D072B" w:rsidRPr="00B301AF" w:rsidRDefault="005D072B" w:rsidP="00245C29">
      <w:pPr>
        <w:pStyle w:val="20"/>
        <w:spacing w:before="29" w:after="0" w:line="288" w:lineRule="auto"/>
        <w:rPr>
          <w:rFonts w:ascii="Times New Roman" w:hAnsi="Times New Roman"/>
          <w:kern w:val="0"/>
          <w:szCs w:val="24"/>
        </w:rPr>
      </w:pPr>
      <w:r w:rsidRPr="00B301AF">
        <w:rPr>
          <w:rFonts w:ascii="Times New Roman" w:hAnsi="Times New Roman" w:hint="eastAsia"/>
          <w:kern w:val="0"/>
          <w:szCs w:val="24"/>
        </w:rPr>
        <w:t xml:space="preserve">8.10 </w:t>
      </w:r>
      <w:r w:rsidRPr="00B301AF">
        <w:rPr>
          <w:rFonts w:ascii="Times New Roman" w:hAnsi="Times New Roman" w:hint="eastAsia"/>
          <w:kern w:val="0"/>
          <w:szCs w:val="24"/>
        </w:rPr>
        <w:t>报告期末本基金投资的股指期货交易情况说明</w:t>
      </w:r>
    </w:p>
    <w:p w:rsidR="005D072B" w:rsidRPr="00B301AF" w:rsidRDefault="005D072B" w:rsidP="00BE4E5D">
      <w:pPr>
        <w:tabs>
          <w:tab w:val="left" w:pos="426"/>
        </w:tabs>
        <w:spacing w:before="29" w:line="288" w:lineRule="auto"/>
        <w:jc w:val="left"/>
        <w:rPr>
          <w:kern w:val="0"/>
          <w:sz w:val="24"/>
        </w:rPr>
      </w:pPr>
      <w:r w:rsidRPr="00B301AF">
        <w:rPr>
          <w:kern w:val="0"/>
          <w:sz w:val="24"/>
        </w:rPr>
        <w:t>本基金本报告期末未持有股指期货。</w:t>
      </w:r>
      <w:r w:rsidR="00BE4E5D" w:rsidRPr="00B301AF">
        <w:rPr>
          <w:rFonts w:hint="eastAsia"/>
          <w:kern w:val="0"/>
          <w:sz w:val="24"/>
        </w:rPr>
        <w:br/>
      </w:r>
    </w:p>
    <w:p w:rsidR="00E074BE" w:rsidRPr="00B301AF" w:rsidRDefault="00E074BE" w:rsidP="00245C29">
      <w:pPr>
        <w:pStyle w:val="20"/>
        <w:spacing w:before="29" w:after="0" w:line="288" w:lineRule="auto"/>
        <w:rPr>
          <w:rFonts w:ascii="Times New Roman" w:hAnsi="Times New Roman"/>
          <w:kern w:val="0"/>
          <w:szCs w:val="24"/>
        </w:rPr>
      </w:pPr>
      <w:r w:rsidRPr="00B301AF">
        <w:rPr>
          <w:rFonts w:ascii="Times New Roman" w:hAnsi="Times New Roman" w:hint="eastAsia"/>
          <w:kern w:val="0"/>
          <w:szCs w:val="24"/>
        </w:rPr>
        <w:t>8.11</w:t>
      </w:r>
      <w:r w:rsidRPr="00B301AF">
        <w:rPr>
          <w:rFonts w:ascii="Times New Roman" w:hAnsi="Times New Roman" w:hint="eastAsia"/>
          <w:kern w:val="0"/>
          <w:szCs w:val="24"/>
        </w:rPr>
        <w:t>报告期末本基金投资的国债期货交易情况说明</w:t>
      </w:r>
    </w:p>
    <w:p w:rsidR="00294431" w:rsidRPr="00B301AF" w:rsidRDefault="00E074BE" w:rsidP="00BE4E5D">
      <w:pPr>
        <w:tabs>
          <w:tab w:val="left" w:pos="426"/>
        </w:tabs>
        <w:spacing w:before="29" w:line="288" w:lineRule="auto"/>
        <w:jc w:val="left"/>
        <w:rPr>
          <w:kern w:val="0"/>
          <w:sz w:val="24"/>
        </w:rPr>
      </w:pPr>
      <w:r w:rsidRPr="00B301AF">
        <w:rPr>
          <w:rFonts w:hint="eastAsia"/>
          <w:kern w:val="0"/>
          <w:sz w:val="24"/>
        </w:rPr>
        <w:t>本基金本报告期末未持有国债期货。</w:t>
      </w:r>
      <w:r w:rsidR="00BE4E5D" w:rsidRPr="00B301AF">
        <w:rPr>
          <w:rFonts w:hint="eastAsia"/>
          <w:kern w:val="0"/>
          <w:sz w:val="24"/>
        </w:rPr>
        <w:br/>
      </w:r>
    </w:p>
    <w:p w:rsidR="001A59F9" w:rsidRPr="00B301AF" w:rsidRDefault="001A59F9" w:rsidP="00245C29">
      <w:pPr>
        <w:pStyle w:val="20"/>
        <w:spacing w:before="29" w:after="0" w:line="288" w:lineRule="auto"/>
        <w:rPr>
          <w:rFonts w:ascii="Times New Roman" w:hAnsi="Times New Roman"/>
          <w:kern w:val="0"/>
          <w:szCs w:val="24"/>
        </w:rPr>
      </w:pPr>
      <w:bookmarkStart w:id="75" w:name="_Toc361324887"/>
      <w:r w:rsidRPr="00B301AF">
        <w:rPr>
          <w:rFonts w:ascii="Times New Roman" w:hAnsi="Times New Roman"/>
          <w:kern w:val="0"/>
          <w:szCs w:val="24"/>
        </w:rPr>
        <w:t xml:space="preserve">8.12 </w:t>
      </w:r>
      <w:r w:rsidRPr="00B301AF">
        <w:rPr>
          <w:rFonts w:ascii="Times New Roman" w:hAnsi="Times New Roman" w:hint="eastAsia"/>
          <w:kern w:val="0"/>
          <w:szCs w:val="24"/>
        </w:rPr>
        <w:t>投资组合报告附注</w:t>
      </w:r>
      <w:bookmarkEnd w:id="75"/>
    </w:p>
    <w:p w:rsidR="001A59F9" w:rsidRPr="00B301AF" w:rsidRDefault="001A59F9" w:rsidP="00AA16A6">
      <w:pPr>
        <w:spacing w:before="29" w:line="288" w:lineRule="auto"/>
        <w:rPr>
          <w:sz w:val="24"/>
        </w:rPr>
      </w:pPr>
      <w:r w:rsidRPr="00B301AF">
        <w:rPr>
          <w:b/>
          <w:sz w:val="24"/>
        </w:rPr>
        <w:t>8.12.1</w:t>
      </w:r>
      <w:r w:rsidRPr="00B301AF">
        <w:rPr>
          <w:sz w:val="24"/>
        </w:rPr>
        <w:t>报告期内本基金投资的前十名证券的发行主体除中泰桥梁（证券代码：</w:t>
      </w:r>
      <w:r w:rsidRPr="00B301AF">
        <w:rPr>
          <w:sz w:val="24"/>
        </w:rPr>
        <w:t>002659</w:t>
      </w:r>
      <w:r w:rsidRPr="00B301AF">
        <w:rPr>
          <w:sz w:val="24"/>
        </w:rPr>
        <w:t>）外，未出现被监管部门立案调查，或在报告编制日前一年内受到公开谴责、处罚的情形。</w:t>
      </w:r>
    </w:p>
    <w:p w:rsidR="00CC2F48" w:rsidRPr="00B301AF" w:rsidRDefault="00422B48">
      <w:pPr>
        <w:spacing w:before="29" w:line="288" w:lineRule="auto"/>
        <w:rPr>
          <w:sz w:val="24"/>
        </w:rPr>
      </w:pPr>
      <w:r w:rsidRPr="00B301AF">
        <w:rPr>
          <w:sz w:val="24"/>
        </w:rPr>
        <w:t>报告期内本基金投资的前十名证券之一中泰桥梁（证券代码：</w:t>
      </w:r>
      <w:r w:rsidRPr="00B301AF">
        <w:rPr>
          <w:sz w:val="24"/>
        </w:rPr>
        <w:t>002659</w:t>
      </w:r>
      <w:r w:rsidRPr="00B301AF">
        <w:rPr>
          <w:sz w:val="24"/>
        </w:rPr>
        <w:t>）于</w:t>
      </w:r>
      <w:r w:rsidRPr="00B301AF">
        <w:rPr>
          <w:sz w:val="24"/>
        </w:rPr>
        <w:t>2016</w:t>
      </w:r>
      <w:r w:rsidRPr="00B301AF">
        <w:rPr>
          <w:sz w:val="24"/>
        </w:rPr>
        <w:t>年</w:t>
      </w:r>
      <w:r w:rsidRPr="00B301AF">
        <w:rPr>
          <w:sz w:val="24"/>
        </w:rPr>
        <w:t>10</w:t>
      </w:r>
      <w:r w:rsidRPr="00B301AF">
        <w:rPr>
          <w:sz w:val="24"/>
        </w:rPr>
        <w:t>月</w:t>
      </w:r>
      <w:r w:rsidRPr="00B301AF">
        <w:rPr>
          <w:sz w:val="24"/>
        </w:rPr>
        <w:t>20</w:t>
      </w:r>
      <w:r w:rsidRPr="00B301AF">
        <w:rPr>
          <w:sz w:val="24"/>
        </w:rPr>
        <w:t>日公告，公司控股子公司北京文凯兴教育投资有限责任公司因违反了《北京市城乡规划条例》收到北京市规划和国土资源管理委员会于</w:t>
      </w:r>
      <w:r w:rsidRPr="00B301AF">
        <w:rPr>
          <w:sz w:val="24"/>
        </w:rPr>
        <w:t>2016</w:t>
      </w:r>
      <w:r w:rsidRPr="00B301AF">
        <w:rPr>
          <w:sz w:val="24"/>
        </w:rPr>
        <w:t>年</w:t>
      </w:r>
      <w:r w:rsidRPr="00B301AF">
        <w:rPr>
          <w:sz w:val="24"/>
        </w:rPr>
        <w:t>10</w:t>
      </w:r>
      <w:r w:rsidRPr="00B301AF">
        <w:rPr>
          <w:sz w:val="24"/>
        </w:rPr>
        <w:t>月</w:t>
      </w:r>
      <w:r w:rsidRPr="00B301AF">
        <w:rPr>
          <w:sz w:val="24"/>
        </w:rPr>
        <w:t>18</w:t>
      </w:r>
      <w:r w:rsidRPr="00B301AF">
        <w:rPr>
          <w:sz w:val="24"/>
        </w:rPr>
        <w:t>日出具的《行政处罚决定书》。据此，北京市规划和国土资源管理委员会决定对北京文凯兴教育投资有限责任公司处以罚款</w:t>
      </w:r>
      <w:r w:rsidRPr="00B301AF">
        <w:rPr>
          <w:sz w:val="24"/>
        </w:rPr>
        <w:t>14,284,788.1</w:t>
      </w:r>
      <w:r w:rsidRPr="00B301AF">
        <w:rPr>
          <w:sz w:val="24"/>
        </w:rPr>
        <w:t>元。</w:t>
      </w:r>
    </w:p>
    <w:p w:rsidR="00CC2F48" w:rsidRPr="00B301AF" w:rsidRDefault="00422B48">
      <w:pPr>
        <w:spacing w:before="29" w:line="288" w:lineRule="auto"/>
        <w:rPr>
          <w:sz w:val="24"/>
        </w:rPr>
      </w:pPr>
      <w:r w:rsidRPr="00B301AF">
        <w:rPr>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2D174A" w:rsidRPr="00B301AF" w:rsidRDefault="002D174A" w:rsidP="00AA16A6">
      <w:pPr>
        <w:spacing w:before="29" w:line="288" w:lineRule="auto"/>
        <w:rPr>
          <w:sz w:val="24"/>
        </w:rPr>
      </w:pPr>
    </w:p>
    <w:p w:rsidR="001A59F9" w:rsidRPr="00B301AF" w:rsidRDefault="001A59F9" w:rsidP="00AA16A6">
      <w:pPr>
        <w:spacing w:before="29" w:line="288" w:lineRule="auto"/>
        <w:rPr>
          <w:sz w:val="24"/>
        </w:rPr>
      </w:pPr>
      <w:r w:rsidRPr="00B301AF">
        <w:rPr>
          <w:b/>
          <w:sz w:val="24"/>
        </w:rPr>
        <w:t>8.12.2</w:t>
      </w:r>
      <w:r w:rsidRPr="00B301AF">
        <w:rPr>
          <w:sz w:val="24"/>
        </w:rPr>
        <w:t>本基金投资的前十名股票中，没有超出基金合同规定的备选股票库之外的股票。</w:t>
      </w:r>
    </w:p>
    <w:p w:rsidR="00463BF5" w:rsidRPr="00B301AF" w:rsidRDefault="00463BF5" w:rsidP="00463BF5">
      <w:pPr>
        <w:spacing w:before="29" w:line="288" w:lineRule="auto"/>
        <w:ind w:firstLineChars="200" w:firstLine="480"/>
        <w:rPr>
          <w:sz w:val="24"/>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8.12.3</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期末其他各项资产构成</w:t>
      </w:r>
    </w:p>
    <w:p w:rsidR="001A59F9" w:rsidRPr="00B301AF" w:rsidRDefault="001A59F9" w:rsidP="00026C9C">
      <w:pPr>
        <w:autoSpaceDE w:val="0"/>
        <w:autoSpaceDN w:val="0"/>
        <w:adjustRightInd w:val="0"/>
        <w:spacing w:before="29" w:line="360" w:lineRule="auto"/>
        <w:ind w:left="15"/>
        <w:jc w:val="right"/>
        <w:rPr>
          <w:sz w:val="24"/>
        </w:rPr>
      </w:pPr>
      <w:r w:rsidRPr="00B301A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B301AF" w:rsidRPr="00B301AF" w:rsidTr="00273FD9">
        <w:tc>
          <w:tcPr>
            <w:tcW w:w="765" w:type="dxa"/>
            <w:vAlign w:val="center"/>
          </w:tcPr>
          <w:p w:rsidR="001A59F9" w:rsidRPr="00B301AF" w:rsidRDefault="001A59F9" w:rsidP="005717F5">
            <w:pPr>
              <w:spacing w:before="29" w:line="288" w:lineRule="auto"/>
              <w:jc w:val="center"/>
              <w:rPr>
                <w:sz w:val="24"/>
              </w:rPr>
            </w:pPr>
            <w:r w:rsidRPr="00B301AF">
              <w:rPr>
                <w:rFonts w:hint="eastAsia"/>
                <w:sz w:val="24"/>
              </w:rPr>
              <w:t>序号</w:t>
            </w:r>
          </w:p>
        </w:tc>
        <w:tc>
          <w:tcPr>
            <w:tcW w:w="4117" w:type="dxa"/>
          </w:tcPr>
          <w:p w:rsidR="001A59F9" w:rsidRPr="00B301AF" w:rsidRDefault="001A59F9" w:rsidP="005717F5">
            <w:pPr>
              <w:spacing w:before="29" w:line="288" w:lineRule="auto"/>
              <w:jc w:val="center"/>
              <w:rPr>
                <w:sz w:val="24"/>
              </w:rPr>
            </w:pPr>
            <w:r w:rsidRPr="00B301AF">
              <w:rPr>
                <w:rFonts w:hint="eastAsia"/>
                <w:sz w:val="24"/>
              </w:rPr>
              <w:t>名称</w:t>
            </w:r>
          </w:p>
        </w:tc>
        <w:tc>
          <w:tcPr>
            <w:tcW w:w="4118" w:type="dxa"/>
          </w:tcPr>
          <w:p w:rsidR="001A59F9" w:rsidRPr="00B301AF" w:rsidRDefault="001A59F9" w:rsidP="005717F5">
            <w:pPr>
              <w:spacing w:before="29" w:line="288" w:lineRule="auto"/>
              <w:jc w:val="center"/>
              <w:rPr>
                <w:sz w:val="24"/>
              </w:rPr>
            </w:pPr>
            <w:r w:rsidRPr="00B301AF">
              <w:rPr>
                <w:rFonts w:hint="eastAsia"/>
                <w:sz w:val="24"/>
              </w:rPr>
              <w:t>金额</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1</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存出保证金</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1,136,535.20</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2</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应收证券清算款</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3</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应收股利</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4</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应收利息</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3,287,177.00</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5</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应收申购款</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9,424.52</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6</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其他应收款</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w:t>
            </w:r>
          </w:p>
        </w:tc>
      </w:tr>
      <w:tr w:rsidR="00B301AF" w:rsidRPr="00B301AF" w:rsidTr="00273FD9">
        <w:tc>
          <w:tcPr>
            <w:tcW w:w="765" w:type="dxa"/>
          </w:tcPr>
          <w:p w:rsidR="001A59F9" w:rsidRPr="00B301AF" w:rsidRDefault="001A59F9" w:rsidP="005717F5">
            <w:pPr>
              <w:spacing w:before="29" w:line="288" w:lineRule="auto"/>
              <w:jc w:val="center"/>
              <w:rPr>
                <w:sz w:val="24"/>
              </w:rPr>
            </w:pPr>
            <w:r w:rsidRPr="00B301AF">
              <w:rPr>
                <w:sz w:val="24"/>
              </w:rPr>
              <w:t>7</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待摊费用</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w:t>
            </w:r>
          </w:p>
        </w:tc>
      </w:tr>
      <w:tr w:rsidR="00B301AF" w:rsidRPr="00B301AF" w:rsidTr="00273FD9">
        <w:tc>
          <w:tcPr>
            <w:tcW w:w="765" w:type="dxa"/>
            <w:vAlign w:val="center"/>
          </w:tcPr>
          <w:p w:rsidR="001A59F9" w:rsidRPr="00B301AF" w:rsidRDefault="001A59F9" w:rsidP="005717F5">
            <w:pPr>
              <w:spacing w:before="29" w:line="288" w:lineRule="auto"/>
              <w:jc w:val="center"/>
              <w:rPr>
                <w:sz w:val="24"/>
              </w:rPr>
            </w:pPr>
            <w:r w:rsidRPr="00B301AF">
              <w:rPr>
                <w:sz w:val="24"/>
              </w:rPr>
              <w:t>8</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其他</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w:t>
            </w:r>
          </w:p>
        </w:tc>
      </w:tr>
      <w:tr w:rsidR="001A59F9" w:rsidRPr="00B301AF" w:rsidTr="00273FD9">
        <w:tc>
          <w:tcPr>
            <w:tcW w:w="765" w:type="dxa"/>
            <w:vAlign w:val="center"/>
          </w:tcPr>
          <w:p w:rsidR="001A59F9" w:rsidRPr="00B301AF" w:rsidRDefault="001A59F9" w:rsidP="005717F5">
            <w:pPr>
              <w:spacing w:before="29" w:line="288" w:lineRule="auto"/>
              <w:jc w:val="center"/>
              <w:rPr>
                <w:sz w:val="24"/>
              </w:rPr>
            </w:pPr>
            <w:r w:rsidRPr="00B301AF">
              <w:rPr>
                <w:sz w:val="24"/>
              </w:rPr>
              <w:t>9</w:t>
            </w:r>
          </w:p>
        </w:tc>
        <w:tc>
          <w:tcPr>
            <w:tcW w:w="4117" w:type="dxa"/>
            <w:vAlign w:val="center"/>
          </w:tcPr>
          <w:p w:rsidR="001A59F9" w:rsidRPr="00B301AF" w:rsidRDefault="001A59F9" w:rsidP="005717F5">
            <w:pPr>
              <w:spacing w:before="29" w:line="288" w:lineRule="auto"/>
              <w:ind w:leftChars="50" w:left="105"/>
              <w:rPr>
                <w:sz w:val="24"/>
              </w:rPr>
            </w:pPr>
            <w:r w:rsidRPr="00B301AF">
              <w:rPr>
                <w:rFonts w:hint="eastAsia"/>
                <w:sz w:val="24"/>
              </w:rPr>
              <w:t>合计</w:t>
            </w:r>
          </w:p>
        </w:tc>
        <w:tc>
          <w:tcPr>
            <w:tcW w:w="4118" w:type="dxa"/>
            <w:vAlign w:val="center"/>
          </w:tcPr>
          <w:p w:rsidR="001A59F9" w:rsidRPr="00B301AF" w:rsidRDefault="001A59F9" w:rsidP="007A020D">
            <w:pPr>
              <w:autoSpaceDE w:val="0"/>
              <w:autoSpaceDN w:val="0"/>
              <w:adjustRightInd w:val="0"/>
              <w:spacing w:before="29" w:line="288" w:lineRule="auto"/>
              <w:ind w:left="15"/>
              <w:jc w:val="right"/>
              <w:rPr>
                <w:sz w:val="24"/>
              </w:rPr>
            </w:pPr>
            <w:r w:rsidRPr="00B301AF">
              <w:rPr>
                <w:sz w:val="24"/>
              </w:rPr>
              <w:t>4,433,136.72</w:t>
            </w:r>
          </w:p>
        </w:tc>
      </w:tr>
    </w:tbl>
    <w:p w:rsidR="001A59F9" w:rsidRPr="00B301AF" w:rsidRDefault="001A59F9" w:rsidP="00026C9C">
      <w:pPr>
        <w:pStyle w:val="af6"/>
        <w:spacing w:before="0" w:beforeAutospacing="0" w:after="0" w:afterAutospacing="0" w:line="360" w:lineRule="auto"/>
        <w:rPr>
          <w:rFonts w:asciiTheme="minorEastAsia" w:eastAsiaTheme="minorEastAsia" w:hAnsiTheme="minorEastAsia"/>
          <w:b/>
          <w:bCs/>
          <w:sz w:val="21"/>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8.12.4</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期末持有的处于转股期的可转换债券明细</w:t>
      </w:r>
    </w:p>
    <w:p w:rsidR="001A59F9" w:rsidRPr="00B301AF" w:rsidRDefault="001A59F9" w:rsidP="00A81E7C">
      <w:pPr>
        <w:tabs>
          <w:tab w:val="left" w:pos="426"/>
        </w:tabs>
        <w:spacing w:before="29" w:line="288" w:lineRule="auto"/>
        <w:jc w:val="left"/>
        <w:rPr>
          <w:rFonts w:asciiTheme="minorEastAsia" w:eastAsiaTheme="minorEastAsia" w:hAnsiTheme="minorEastAsia"/>
          <w:szCs w:val="21"/>
        </w:rPr>
      </w:pPr>
      <w:r w:rsidRPr="00B301AF">
        <w:rPr>
          <w:kern w:val="0"/>
          <w:sz w:val="24"/>
        </w:rPr>
        <w:t>本基金本报告期末未持有处于转股期的可转换债券。</w:t>
      </w:r>
      <w:r w:rsidR="00A81E7C" w:rsidRPr="00B301AF">
        <w:rPr>
          <w:rFonts w:hint="eastAsia"/>
          <w:kern w:val="0"/>
          <w:sz w:val="24"/>
        </w:rPr>
        <w:br/>
      </w: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8.12.5</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期末前十名股票中存在流通受限情况的说明</w:t>
      </w:r>
    </w:p>
    <w:p w:rsidR="001A59F9" w:rsidRPr="00B301AF" w:rsidRDefault="001A59F9" w:rsidP="00FC1A5A">
      <w:pPr>
        <w:autoSpaceDE w:val="0"/>
        <w:autoSpaceDN w:val="0"/>
        <w:adjustRightInd w:val="0"/>
        <w:spacing w:before="29" w:line="288" w:lineRule="auto"/>
        <w:ind w:left="15"/>
        <w:jc w:val="right"/>
        <w:rPr>
          <w:sz w:val="24"/>
        </w:rPr>
      </w:pPr>
      <w:r w:rsidRPr="00B301A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B301AF" w:rsidRPr="00B301AF" w:rsidTr="00F53C7C">
        <w:tc>
          <w:tcPr>
            <w:tcW w:w="1083" w:type="dxa"/>
            <w:vAlign w:val="center"/>
          </w:tcPr>
          <w:p w:rsidR="001A59F9" w:rsidRPr="00B301AF" w:rsidRDefault="001A59F9" w:rsidP="00AA54E3">
            <w:pPr>
              <w:spacing w:before="29" w:line="288" w:lineRule="auto"/>
              <w:ind w:left="17"/>
              <w:jc w:val="center"/>
              <w:rPr>
                <w:sz w:val="24"/>
              </w:rPr>
            </w:pPr>
            <w:r w:rsidRPr="00B301AF">
              <w:rPr>
                <w:rFonts w:hint="eastAsia"/>
                <w:sz w:val="24"/>
              </w:rPr>
              <w:t>序号</w:t>
            </w:r>
          </w:p>
        </w:tc>
        <w:tc>
          <w:tcPr>
            <w:tcW w:w="1302" w:type="dxa"/>
            <w:vAlign w:val="center"/>
          </w:tcPr>
          <w:p w:rsidR="001A59F9" w:rsidRPr="00B301AF" w:rsidRDefault="001A59F9" w:rsidP="00AA54E3">
            <w:pPr>
              <w:spacing w:before="29" w:line="288" w:lineRule="auto"/>
              <w:ind w:left="17"/>
              <w:jc w:val="center"/>
              <w:rPr>
                <w:sz w:val="24"/>
              </w:rPr>
            </w:pPr>
            <w:r w:rsidRPr="00B301AF">
              <w:rPr>
                <w:rFonts w:hint="eastAsia"/>
                <w:sz w:val="24"/>
              </w:rPr>
              <w:t>股票代码</w:t>
            </w:r>
          </w:p>
        </w:tc>
        <w:tc>
          <w:tcPr>
            <w:tcW w:w="1301" w:type="dxa"/>
            <w:vAlign w:val="center"/>
          </w:tcPr>
          <w:p w:rsidR="001A59F9" w:rsidRPr="00B301AF" w:rsidRDefault="001A59F9" w:rsidP="00AA54E3">
            <w:pPr>
              <w:spacing w:before="29" w:line="288" w:lineRule="auto"/>
              <w:ind w:left="17"/>
              <w:jc w:val="center"/>
              <w:rPr>
                <w:sz w:val="24"/>
              </w:rPr>
            </w:pPr>
            <w:r w:rsidRPr="00B301AF">
              <w:rPr>
                <w:rFonts w:hint="eastAsia"/>
                <w:sz w:val="24"/>
              </w:rPr>
              <w:t>股票名称</w:t>
            </w:r>
          </w:p>
        </w:tc>
        <w:tc>
          <w:tcPr>
            <w:tcW w:w="1917" w:type="dxa"/>
            <w:vAlign w:val="center"/>
          </w:tcPr>
          <w:p w:rsidR="001A59F9" w:rsidRPr="00B301AF" w:rsidRDefault="001A59F9" w:rsidP="00AA54E3">
            <w:pPr>
              <w:spacing w:before="29" w:line="288" w:lineRule="auto"/>
              <w:ind w:left="17"/>
              <w:jc w:val="center"/>
              <w:rPr>
                <w:sz w:val="24"/>
              </w:rPr>
            </w:pPr>
            <w:r w:rsidRPr="00B301AF">
              <w:rPr>
                <w:rFonts w:hint="eastAsia"/>
                <w:sz w:val="24"/>
              </w:rPr>
              <w:t>流通受限部分的公允价值</w:t>
            </w:r>
          </w:p>
        </w:tc>
        <w:tc>
          <w:tcPr>
            <w:tcW w:w="1559" w:type="dxa"/>
            <w:vAlign w:val="center"/>
          </w:tcPr>
          <w:p w:rsidR="001A59F9" w:rsidRPr="00B301AF" w:rsidRDefault="001A59F9" w:rsidP="00AA54E3">
            <w:pPr>
              <w:spacing w:before="29" w:line="288" w:lineRule="auto"/>
              <w:ind w:left="17"/>
              <w:jc w:val="center"/>
              <w:rPr>
                <w:sz w:val="24"/>
              </w:rPr>
            </w:pPr>
            <w:r w:rsidRPr="00B301AF">
              <w:rPr>
                <w:rFonts w:hint="eastAsia"/>
                <w:sz w:val="24"/>
              </w:rPr>
              <w:t>占基金资产净值比例</w:t>
            </w:r>
            <w:r w:rsidRPr="00B301AF">
              <w:rPr>
                <w:sz w:val="24"/>
              </w:rPr>
              <w:t>(%)</w:t>
            </w:r>
          </w:p>
        </w:tc>
        <w:tc>
          <w:tcPr>
            <w:tcW w:w="2056" w:type="dxa"/>
            <w:vAlign w:val="center"/>
          </w:tcPr>
          <w:p w:rsidR="001A59F9" w:rsidRPr="00B301AF" w:rsidRDefault="001A59F9" w:rsidP="00AA54E3">
            <w:pPr>
              <w:spacing w:before="29" w:line="288" w:lineRule="auto"/>
              <w:ind w:left="17"/>
              <w:jc w:val="center"/>
              <w:rPr>
                <w:sz w:val="24"/>
              </w:rPr>
            </w:pPr>
            <w:r w:rsidRPr="00B301AF">
              <w:rPr>
                <w:rFonts w:hint="eastAsia"/>
                <w:sz w:val="24"/>
              </w:rPr>
              <w:t>流通受限情况说明</w:t>
            </w:r>
          </w:p>
        </w:tc>
      </w:tr>
      <w:tr w:rsidR="00B301AF" w:rsidRPr="00B301AF">
        <w:tc>
          <w:tcPr>
            <w:tcW w:w="0" w:type="auto"/>
            <w:vAlign w:val="center"/>
          </w:tcPr>
          <w:p w:rsidR="00CC2F48" w:rsidRPr="00B301AF" w:rsidRDefault="00422B48">
            <w:pPr>
              <w:jc w:val="center"/>
            </w:pPr>
            <w:r w:rsidRPr="00B301AF">
              <w:rPr>
                <w:sz w:val="24"/>
              </w:rPr>
              <w:t>1</w:t>
            </w:r>
          </w:p>
        </w:tc>
        <w:tc>
          <w:tcPr>
            <w:tcW w:w="0" w:type="auto"/>
            <w:vAlign w:val="center"/>
          </w:tcPr>
          <w:p w:rsidR="00CC2F48" w:rsidRPr="00B301AF" w:rsidRDefault="00422B48">
            <w:pPr>
              <w:jc w:val="center"/>
            </w:pPr>
            <w:r w:rsidRPr="00B301AF">
              <w:rPr>
                <w:sz w:val="24"/>
              </w:rPr>
              <w:t>000821</w:t>
            </w:r>
          </w:p>
        </w:tc>
        <w:tc>
          <w:tcPr>
            <w:tcW w:w="0" w:type="auto"/>
            <w:vAlign w:val="center"/>
          </w:tcPr>
          <w:p w:rsidR="00CC2F48" w:rsidRPr="00B301AF" w:rsidRDefault="00422B48">
            <w:pPr>
              <w:jc w:val="center"/>
            </w:pPr>
            <w:r w:rsidRPr="00B301AF">
              <w:rPr>
                <w:sz w:val="24"/>
              </w:rPr>
              <w:t>京山轻机</w:t>
            </w:r>
          </w:p>
        </w:tc>
        <w:tc>
          <w:tcPr>
            <w:tcW w:w="0" w:type="auto"/>
            <w:vAlign w:val="center"/>
          </w:tcPr>
          <w:p w:rsidR="00CC2F48" w:rsidRPr="00B301AF" w:rsidRDefault="00422B48">
            <w:pPr>
              <w:jc w:val="right"/>
            </w:pPr>
            <w:r w:rsidRPr="00B301AF">
              <w:rPr>
                <w:sz w:val="24"/>
              </w:rPr>
              <w:t>99,765,607.50</w:t>
            </w:r>
          </w:p>
        </w:tc>
        <w:tc>
          <w:tcPr>
            <w:tcW w:w="0" w:type="auto"/>
            <w:vAlign w:val="center"/>
          </w:tcPr>
          <w:p w:rsidR="00CC2F48" w:rsidRPr="00B301AF" w:rsidRDefault="00422B48">
            <w:pPr>
              <w:jc w:val="right"/>
            </w:pPr>
            <w:r w:rsidRPr="00B301AF">
              <w:rPr>
                <w:sz w:val="24"/>
              </w:rPr>
              <w:t>3.97</w:t>
            </w:r>
          </w:p>
        </w:tc>
        <w:tc>
          <w:tcPr>
            <w:tcW w:w="0" w:type="auto"/>
            <w:vAlign w:val="center"/>
          </w:tcPr>
          <w:p w:rsidR="00CC2F48" w:rsidRPr="00B301AF" w:rsidRDefault="00422B48">
            <w:pPr>
              <w:jc w:val="right"/>
            </w:pPr>
            <w:r w:rsidRPr="00B301AF">
              <w:rPr>
                <w:sz w:val="24"/>
              </w:rPr>
              <w:t>重大事项</w:t>
            </w:r>
          </w:p>
        </w:tc>
      </w:tr>
      <w:tr w:rsidR="00CC2F48" w:rsidRPr="00B301AF">
        <w:tc>
          <w:tcPr>
            <w:tcW w:w="0" w:type="auto"/>
            <w:vAlign w:val="center"/>
          </w:tcPr>
          <w:p w:rsidR="00CC2F48" w:rsidRPr="00B301AF" w:rsidRDefault="00422B48">
            <w:pPr>
              <w:jc w:val="center"/>
            </w:pPr>
            <w:r w:rsidRPr="00B301AF">
              <w:rPr>
                <w:sz w:val="24"/>
              </w:rPr>
              <w:t>2</w:t>
            </w:r>
          </w:p>
        </w:tc>
        <w:tc>
          <w:tcPr>
            <w:tcW w:w="0" w:type="auto"/>
            <w:vAlign w:val="center"/>
          </w:tcPr>
          <w:p w:rsidR="00CC2F48" w:rsidRPr="00B301AF" w:rsidRDefault="00422B48">
            <w:pPr>
              <w:jc w:val="center"/>
            </w:pPr>
            <w:r w:rsidRPr="00B301AF">
              <w:rPr>
                <w:sz w:val="24"/>
              </w:rPr>
              <w:t>002659</w:t>
            </w:r>
          </w:p>
        </w:tc>
        <w:tc>
          <w:tcPr>
            <w:tcW w:w="0" w:type="auto"/>
            <w:vAlign w:val="center"/>
          </w:tcPr>
          <w:p w:rsidR="00CC2F48" w:rsidRPr="00B301AF" w:rsidRDefault="00422B48">
            <w:pPr>
              <w:jc w:val="center"/>
            </w:pPr>
            <w:r w:rsidRPr="00B301AF">
              <w:rPr>
                <w:sz w:val="24"/>
              </w:rPr>
              <w:t>中泰桥梁</w:t>
            </w:r>
          </w:p>
        </w:tc>
        <w:tc>
          <w:tcPr>
            <w:tcW w:w="0" w:type="auto"/>
            <w:vAlign w:val="center"/>
          </w:tcPr>
          <w:p w:rsidR="00CC2F48" w:rsidRPr="00B301AF" w:rsidRDefault="00422B48">
            <w:pPr>
              <w:jc w:val="right"/>
            </w:pPr>
            <w:r w:rsidRPr="00B301AF">
              <w:rPr>
                <w:sz w:val="24"/>
              </w:rPr>
              <w:t>71,447,928.42</w:t>
            </w:r>
          </w:p>
        </w:tc>
        <w:tc>
          <w:tcPr>
            <w:tcW w:w="0" w:type="auto"/>
            <w:vAlign w:val="center"/>
          </w:tcPr>
          <w:p w:rsidR="00CC2F48" w:rsidRPr="00B301AF" w:rsidRDefault="00422B48">
            <w:pPr>
              <w:jc w:val="right"/>
            </w:pPr>
            <w:r w:rsidRPr="00B301AF">
              <w:rPr>
                <w:sz w:val="24"/>
              </w:rPr>
              <w:t>2.85</w:t>
            </w:r>
          </w:p>
        </w:tc>
        <w:tc>
          <w:tcPr>
            <w:tcW w:w="0" w:type="auto"/>
            <w:vAlign w:val="center"/>
          </w:tcPr>
          <w:p w:rsidR="00CC2F48" w:rsidRPr="00B301AF" w:rsidRDefault="00422B48">
            <w:pPr>
              <w:jc w:val="right"/>
            </w:pPr>
            <w:r w:rsidRPr="00B301AF">
              <w:rPr>
                <w:sz w:val="24"/>
              </w:rPr>
              <w:t>重大事项</w:t>
            </w:r>
          </w:p>
        </w:tc>
      </w:tr>
    </w:tbl>
    <w:p w:rsidR="00E056A4" w:rsidRPr="00B301AF" w:rsidRDefault="00E056A4" w:rsidP="00026C9C">
      <w:pPr>
        <w:autoSpaceDE w:val="0"/>
        <w:autoSpaceDN w:val="0"/>
        <w:adjustRightInd w:val="0"/>
        <w:spacing w:line="360" w:lineRule="auto"/>
        <w:ind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8.12.6</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投资组合报告附注的其他文字描述部分</w:t>
      </w:r>
    </w:p>
    <w:p w:rsidR="001A59F9" w:rsidRPr="00B301AF" w:rsidRDefault="001A59F9" w:rsidP="00F53C7C">
      <w:pPr>
        <w:spacing w:before="29" w:line="288" w:lineRule="auto"/>
        <w:rPr>
          <w:sz w:val="24"/>
        </w:rPr>
      </w:pPr>
      <w:r w:rsidRPr="00B301AF">
        <w:rPr>
          <w:sz w:val="24"/>
        </w:rPr>
        <w:t>由于四舍五入的原因，分项之和与合计项之间可能存在尾差。</w:t>
      </w:r>
    </w:p>
    <w:p w:rsidR="00F53C7C" w:rsidRPr="00B301AF" w:rsidRDefault="00F53C7C" w:rsidP="00F53C7C">
      <w:pPr>
        <w:spacing w:before="29" w:line="288" w:lineRule="auto"/>
        <w:rPr>
          <w:sz w:val="24"/>
        </w:rPr>
      </w:pPr>
    </w:p>
    <w:p w:rsidR="001A59F9" w:rsidRPr="00B301AF" w:rsidRDefault="001A59F9" w:rsidP="00181618">
      <w:pPr>
        <w:pStyle w:val="1"/>
        <w:keepNext/>
        <w:keepLines/>
        <w:widowControl w:val="0"/>
        <w:spacing w:beforeLines="100" w:before="312" w:afterLines="100" w:after="312" w:line="288" w:lineRule="auto"/>
        <w:jc w:val="center"/>
        <w:rPr>
          <w:b/>
          <w:szCs w:val="24"/>
        </w:rPr>
      </w:pPr>
      <w:bookmarkStart w:id="76" w:name="_Toc225500050"/>
      <w:bookmarkStart w:id="77" w:name="_Toc361324888"/>
      <w:r w:rsidRPr="00B301AF">
        <w:rPr>
          <w:rFonts w:hint="eastAsia"/>
          <w:b/>
          <w:szCs w:val="24"/>
        </w:rPr>
        <w:t>§</w:t>
      </w:r>
      <w:r w:rsidRPr="00B301AF">
        <w:rPr>
          <w:b/>
          <w:szCs w:val="24"/>
        </w:rPr>
        <w:t>9</w:t>
      </w:r>
      <w:r w:rsidR="009153A3" w:rsidRPr="00B301AF">
        <w:rPr>
          <w:rFonts w:hint="eastAsia"/>
          <w:b/>
          <w:szCs w:val="24"/>
        </w:rPr>
        <w:t xml:space="preserve">  </w:t>
      </w:r>
      <w:r w:rsidRPr="00B301AF">
        <w:rPr>
          <w:rFonts w:hint="eastAsia"/>
          <w:b/>
          <w:szCs w:val="24"/>
        </w:rPr>
        <w:t>基金份额持有人信息</w:t>
      </w:r>
      <w:bookmarkEnd w:id="76"/>
      <w:bookmarkEnd w:id="77"/>
    </w:p>
    <w:p w:rsidR="001A59F9" w:rsidRPr="00B301AF"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B301AF">
        <w:rPr>
          <w:rFonts w:ascii="Times New Roman" w:hAnsi="Times New Roman"/>
          <w:kern w:val="0"/>
          <w:szCs w:val="24"/>
        </w:rPr>
        <w:t xml:space="preserve">9.1 </w:t>
      </w:r>
      <w:r w:rsidRPr="00B301AF">
        <w:rPr>
          <w:rFonts w:ascii="Times New Roman" w:hAnsi="Times New Roman" w:hint="eastAsia"/>
          <w:kern w:val="0"/>
          <w:szCs w:val="24"/>
        </w:rPr>
        <w:t>期末基金份额持有人户数及持有人结构</w:t>
      </w:r>
      <w:bookmarkEnd w:id="78"/>
      <w:bookmarkEnd w:id="79"/>
    </w:p>
    <w:p w:rsidR="002869EF" w:rsidRPr="00B301AF" w:rsidRDefault="002869EF" w:rsidP="00FC1A5A">
      <w:pPr>
        <w:autoSpaceDE w:val="0"/>
        <w:autoSpaceDN w:val="0"/>
        <w:adjustRightInd w:val="0"/>
        <w:spacing w:before="29" w:line="288" w:lineRule="auto"/>
        <w:ind w:left="15"/>
        <w:jc w:val="right"/>
        <w:rPr>
          <w:sz w:val="24"/>
        </w:rPr>
      </w:pPr>
      <w:r w:rsidRPr="00B301AF">
        <w:rPr>
          <w:rFonts w:hint="eastAsia"/>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301AF" w:rsidRPr="00B301AF" w:rsidTr="0047594E">
        <w:tc>
          <w:tcPr>
            <w:tcW w:w="964" w:type="pct"/>
            <w:hMerge w:val="restart"/>
            <w:vMerge w:val="restart"/>
            <w:tcBorders>
              <w:top w:val="single" w:sz="8" w:space="0" w:color="000000"/>
              <w:left w:val="single" w:sz="8" w:space="0" w:color="000000"/>
              <w:right w:val="single" w:sz="8" w:space="0" w:color="000000"/>
            </w:tcBorders>
            <w:vAlign w:val="center"/>
          </w:tcPr>
          <w:p w:rsidR="00CC2F48" w:rsidRPr="00B301AF" w:rsidRDefault="00422B48">
            <w:pPr>
              <w:jc w:val="center"/>
            </w:pPr>
            <w:r w:rsidRPr="00B301AF">
              <w:t>持有人户数</w:t>
            </w:r>
            <w:r w:rsidRPr="00B301AF">
              <w:t>(</w:t>
            </w:r>
            <w:r w:rsidRPr="00B301AF">
              <w:t>户</w:t>
            </w:r>
            <w:r w:rsidRPr="00B301AF">
              <w:t>)</w:t>
            </w:r>
          </w:p>
        </w:tc>
        <w:tc>
          <w:tcPr>
            <w:tcW w:w="633" w:type="pct"/>
            <w:hMerge/>
            <w:vMerge w:val="restar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持有人户数</w:t>
            </w:r>
            <w:r w:rsidRPr="00B301AF">
              <w:rPr>
                <w:szCs w:val="21"/>
              </w:rPr>
              <w:t>(</w:t>
            </w:r>
            <w:r w:rsidRPr="00B301AF">
              <w:rPr>
                <w:rFonts w:hint="eastAsia"/>
                <w:szCs w:val="21"/>
              </w:rPr>
              <w:t>户</w:t>
            </w:r>
            <w:r w:rsidRPr="00B301AF">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B301AF" w:rsidRDefault="002869EF" w:rsidP="00F10C5B">
            <w:pPr>
              <w:spacing w:before="29" w:line="288" w:lineRule="auto"/>
              <w:ind w:left="17"/>
              <w:jc w:val="center"/>
              <w:rPr>
                <w:szCs w:val="21"/>
              </w:rPr>
            </w:pPr>
            <w:r w:rsidRPr="00B301AF">
              <w:rPr>
                <w:rFonts w:hint="eastAsia"/>
                <w:szCs w:val="21"/>
              </w:rPr>
              <w:t>持有人结构</w:t>
            </w:r>
          </w:p>
        </w:tc>
      </w:tr>
      <w:tr w:rsidR="00B301AF" w:rsidRPr="00B301AF" w:rsidTr="0047594E">
        <w:tc>
          <w:tcPr>
            <w:tcW w:w="964" w:type="pct"/>
            <w:hMerge w:val="restart"/>
            <w:vMerge/>
            <w:tcBorders>
              <w:left w:val="single" w:sz="8" w:space="0" w:color="000000"/>
              <w:right w:val="single" w:sz="8" w:space="0" w:color="000000"/>
            </w:tcBorders>
          </w:tcPr>
          <w:p w:rsidR="00CC2F48" w:rsidRPr="00B301AF" w:rsidRDefault="00CC2F48">
            <w:pPr>
              <w:jc w:val="center"/>
            </w:pPr>
          </w:p>
        </w:tc>
        <w:tc>
          <w:tcPr>
            <w:tcW w:w="633" w:type="pct"/>
            <w:hMerge/>
            <w:vMerge/>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个人投资者</w:t>
            </w:r>
          </w:p>
        </w:tc>
      </w:tr>
      <w:tr w:rsidR="00B301AF" w:rsidRPr="00B301AF" w:rsidTr="0047594E">
        <w:tc>
          <w:tcPr>
            <w:tcW w:w="964" w:type="pct"/>
            <w:hMerge w:val="restart"/>
            <w:vMerge/>
            <w:tcBorders>
              <w:left w:val="single" w:sz="8" w:space="0" w:color="000000"/>
              <w:bottom w:val="single" w:sz="8" w:space="0" w:color="000000"/>
              <w:right w:val="single" w:sz="8" w:space="0" w:color="000000"/>
            </w:tcBorders>
          </w:tcPr>
          <w:p w:rsidR="00CC2F48" w:rsidRPr="00B301AF" w:rsidRDefault="00CC2F48">
            <w:pPr>
              <w:jc w:val="center"/>
            </w:pPr>
          </w:p>
        </w:tc>
        <w:tc>
          <w:tcPr>
            <w:tcW w:w="633" w:type="pct"/>
            <w:hMerge/>
            <w:vMerge/>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F10C5B">
            <w:pPr>
              <w:spacing w:before="29" w:line="288" w:lineRule="auto"/>
              <w:ind w:left="17"/>
              <w:jc w:val="center"/>
              <w:rPr>
                <w:szCs w:val="21"/>
              </w:rPr>
            </w:pPr>
            <w:r w:rsidRPr="00B301AF">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B301AF" w:rsidRDefault="002869EF" w:rsidP="00F10C5B">
            <w:pPr>
              <w:spacing w:before="29" w:line="288" w:lineRule="auto"/>
              <w:ind w:left="17"/>
              <w:jc w:val="center"/>
              <w:rPr>
                <w:szCs w:val="21"/>
              </w:rPr>
            </w:pPr>
            <w:r w:rsidRPr="00B301AF">
              <w:rPr>
                <w:rFonts w:hint="eastAsia"/>
                <w:szCs w:val="21"/>
              </w:rPr>
              <w:t>占总份额比例</w:t>
            </w:r>
          </w:p>
        </w:tc>
      </w:tr>
      <w:tr w:rsidR="002869EF" w:rsidRPr="00B301AF" w:rsidTr="0047594E">
        <w:tc>
          <w:tcPr>
            <w:tcW w:w="964" w:type="pct"/>
            <w:hMerge w:val="restart"/>
            <w:tcBorders>
              <w:top w:val="single" w:sz="8" w:space="0" w:color="000000"/>
              <w:left w:val="single" w:sz="8" w:space="0" w:color="000000"/>
              <w:bottom w:val="single" w:sz="8" w:space="0" w:color="000000"/>
              <w:right w:val="single" w:sz="8" w:space="0" w:color="000000"/>
            </w:tcBorders>
            <w:vAlign w:val="center"/>
          </w:tcPr>
          <w:p w:rsidR="00CC2F48" w:rsidRPr="00B301AF" w:rsidRDefault="00422B48">
            <w:pPr>
              <w:jc w:val="center"/>
            </w:pPr>
            <w:r w:rsidRPr="00B301AF">
              <w:rPr>
                <w:bCs/>
                <w:szCs w:val="21"/>
              </w:rPr>
              <w:t>202,584</w:t>
            </w:r>
          </w:p>
        </w:tc>
        <w:tc>
          <w:tcPr>
            <w:tcW w:w="633" w:type="pct"/>
            <w:hMerge/>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5531B6">
            <w:pPr>
              <w:spacing w:line="360" w:lineRule="auto"/>
              <w:jc w:val="center"/>
              <w:rPr>
                <w:bCs/>
                <w:szCs w:val="21"/>
              </w:rPr>
            </w:pPr>
            <w:r w:rsidRPr="00B301AF">
              <w:rPr>
                <w:bCs/>
                <w:szCs w:val="21"/>
              </w:rPr>
              <w:t>202,584</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5531B6">
            <w:pPr>
              <w:spacing w:line="360" w:lineRule="auto"/>
              <w:jc w:val="right"/>
              <w:rPr>
                <w:bCs/>
                <w:szCs w:val="21"/>
              </w:rPr>
            </w:pPr>
            <w:r w:rsidRPr="00B301AF">
              <w:rPr>
                <w:bCs/>
                <w:szCs w:val="21"/>
              </w:rPr>
              <w:t>14,973.59</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5531B6">
            <w:pPr>
              <w:spacing w:line="360" w:lineRule="auto"/>
              <w:jc w:val="right"/>
              <w:rPr>
                <w:bCs/>
                <w:szCs w:val="21"/>
              </w:rPr>
            </w:pPr>
            <w:r w:rsidRPr="00B301AF">
              <w:rPr>
                <w:bCs/>
                <w:szCs w:val="21"/>
              </w:rPr>
              <w:t>47,125,077.45</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5531B6">
            <w:pPr>
              <w:spacing w:line="360" w:lineRule="auto"/>
              <w:jc w:val="right"/>
              <w:rPr>
                <w:bCs/>
                <w:szCs w:val="21"/>
              </w:rPr>
            </w:pPr>
            <w:r w:rsidRPr="00B301AF">
              <w:rPr>
                <w:bCs/>
                <w:szCs w:val="21"/>
              </w:rPr>
              <w:t>1.55%</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B301AF" w:rsidRDefault="002869EF" w:rsidP="005531B6">
            <w:pPr>
              <w:spacing w:line="360" w:lineRule="auto"/>
              <w:jc w:val="right"/>
              <w:rPr>
                <w:bCs/>
                <w:szCs w:val="21"/>
              </w:rPr>
            </w:pPr>
            <w:r w:rsidRPr="00B301AF">
              <w:rPr>
                <w:bCs/>
                <w:szCs w:val="21"/>
              </w:rPr>
              <w:t>2,986,284,767.77</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B301AF" w:rsidRDefault="002869EF" w:rsidP="005531B6">
            <w:pPr>
              <w:spacing w:line="360" w:lineRule="auto"/>
              <w:jc w:val="right"/>
              <w:rPr>
                <w:bCs/>
                <w:szCs w:val="21"/>
              </w:rPr>
            </w:pPr>
            <w:r w:rsidRPr="00B301AF">
              <w:rPr>
                <w:bCs/>
                <w:szCs w:val="21"/>
              </w:rPr>
              <w:t>98.45%</w:t>
            </w:r>
          </w:p>
        </w:tc>
      </w:tr>
    </w:tbl>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80" w:name="_Toc361324891"/>
      <w:r w:rsidRPr="00B301AF">
        <w:rPr>
          <w:rFonts w:ascii="Times New Roman" w:hAnsi="Times New Roman"/>
          <w:kern w:val="0"/>
          <w:szCs w:val="24"/>
        </w:rPr>
        <w:t>9.2</w:t>
      </w:r>
      <w:r w:rsidR="008A0029" w:rsidRPr="00B301AF">
        <w:rPr>
          <w:rFonts w:ascii="Times New Roman" w:hAnsi="Times New Roman" w:hint="eastAsia"/>
          <w:kern w:val="0"/>
          <w:szCs w:val="24"/>
        </w:rPr>
        <w:t xml:space="preserve"> </w:t>
      </w:r>
      <w:r w:rsidRPr="00B301AF">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B301AF" w:rsidRPr="00B301AF" w:rsidTr="00E7239C">
        <w:tc>
          <w:tcPr>
            <w:tcW w:w="3827" w:type="dxa"/>
            <w:vAlign w:val="center"/>
          </w:tcPr>
          <w:p w:rsidR="001A59F9" w:rsidRPr="00B301AF" w:rsidRDefault="001A59F9" w:rsidP="00A97873">
            <w:pPr>
              <w:spacing w:before="29" w:line="288" w:lineRule="auto"/>
              <w:ind w:left="17"/>
              <w:jc w:val="center"/>
              <w:rPr>
                <w:sz w:val="24"/>
              </w:rPr>
            </w:pPr>
            <w:r w:rsidRPr="00B301AF">
              <w:rPr>
                <w:rFonts w:hint="eastAsia"/>
                <w:sz w:val="24"/>
              </w:rPr>
              <w:t>项目</w:t>
            </w:r>
          </w:p>
        </w:tc>
        <w:tc>
          <w:tcPr>
            <w:tcW w:w="3011" w:type="dxa"/>
            <w:vAlign w:val="center"/>
          </w:tcPr>
          <w:p w:rsidR="001A59F9" w:rsidRPr="00B301AF" w:rsidRDefault="001A59F9" w:rsidP="00A97873">
            <w:pPr>
              <w:spacing w:before="29" w:line="288" w:lineRule="auto"/>
              <w:ind w:left="17"/>
              <w:jc w:val="center"/>
              <w:rPr>
                <w:sz w:val="24"/>
              </w:rPr>
            </w:pPr>
            <w:r w:rsidRPr="00B301AF">
              <w:rPr>
                <w:rFonts w:hint="eastAsia"/>
                <w:sz w:val="24"/>
              </w:rPr>
              <w:t>持有份额总数（份）</w:t>
            </w:r>
          </w:p>
        </w:tc>
        <w:tc>
          <w:tcPr>
            <w:tcW w:w="2160" w:type="dxa"/>
            <w:vAlign w:val="center"/>
          </w:tcPr>
          <w:p w:rsidR="001A59F9" w:rsidRPr="00B301AF" w:rsidRDefault="001A59F9" w:rsidP="00A97873">
            <w:pPr>
              <w:spacing w:before="29" w:line="288" w:lineRule="auto"/>
              <w:ind w:left="17"/>
              <w:jc w:val="center"/>
              <w:rPr>
                <w:sz w:val="24"/>
              </w:rPr>
            </w:pPr>
            <w:r w:rsidRPr="00B301AF">
              <w:rPr>
                <w:rFonts w:hint="eastAsia"/>
                <w:sz w:val="24"/>
              </w:rPr>
              <w:t>占基金总份额比例</w:t>
            </w:r>
          </w:p>
        </w:tc>
      </w:tr>
      <w:tr w:rsidR="001A59F9" w:rsidRPr="00B301AF" w:rsidTr="00E7239C">
        <w:tc>
          <w:tcPr>
            <w:tcW w:w="3827" w:type="dxa"/>
            <w:vAlign w:val="center"/>
          </w:tcPr>
          <w:p w:rsidR="001A59F9" w:rsidRPr="00B301AF" w:rsidRDefault="001A59F9" w:rsidP="004E0F59">
            <w:pPr>
              <w:spacing w:before="29" w:line="288" w:lineRule="auto"/>
              <w:jc w:val="left"/>
              <w:rPr>
                <w:rFonts w:asciiTheme="minorEastAsia" w:eastAsiaTheme="minorEastAsia" w:hAnsiTheme="minorEastAsia"/>
                <w:szCs w:val="21"/>
              </w:rPr>
            </w:pPr>
            <w:r w:rsidRPr="00B301AF">
              <w:rPr>
                <w:rFonts w:hint="eastAsia"/>
                <w:sz w:val="24"/>
              </w:rPr>
              <w:t>基金管理人所有从业人员持有本基金</w:t>
            </w:r>
          </w:p>
        </w:tc>
        <w:tc>
          <w:tcPr>
            <w:tcW w:w="3011" w:type="dxa"/>
            <w:vAlign w:val="center"/>
          </w:tcPr>
          <w:p w:rsidR="001A59F9" w:rsidRPr="00B301AF" w:rsidRDefault="001A59F9" w:rsidP="00BF787C">
            <w:pPr>
              <w:widowControl/>
              <w:spacing w:before="29" w:line="288" w:lineRule="auto"/>
              <w:jc w:val="right"/>
              <w:rPr>
                <w:kern w:val="0"/>
                <w:sz w:val="24"/>
              </w:rPr>
            </w:pPr>
            <w:r w:rsidRPr="00B301AF">
              <w:rPr>
                <w:kern w:val="0"/>
                <w:sz w:val="24"/>
              </w:rPr>
              <w:t>62,953.46</w:t>
            </w:r>
          </w:p>
        </w:tc>
        <w:tc>
          <w:tcPr>
            <w:tcW w:w="2160" w:type="dxa"/>
            <w:vAlign w:val="center"/>
          </w:tcPr>
          <w:p w:rsidR="001A59F9" w:rsidRPr="00B301AF" w:rsidRDefault="001A59F9" w:rsidP="00BF787C">
            <w:pPr>
              <w:widowControl/>
              <w:spacing w:before="29" w:line="288" w:lineRule="auto"/>
              <w:jc w:val="right"/>
              <w:rPr>
                <w:kern w:val="0"/>
                <w:sz w:val="24"/>
              </w:rPr>
            </w:pPr>
            <w:r w:rsidRPr="00B301AF">
              <w:rPr>
                <w:kern w:val="0"/>
                <w:sz w:val="24"/>
              </w:rPr>
              <w:t>0.00%</w:t>
            </w:r>
          </w:p>
        </w:tc>
      </w:tr>
    </w:tbl>
    <w:p w:rsidR="001A59F9" w:rsidRPr="00B301AF" w:rsidRDefault="001A59F9" w:rsidP="00026C9C">
      <w:pPr>
        <w:spacing w:line="360" w:lineRule="auto"/>
        <w:rPr>
          <w:rFonts w:asciiTheme="minorEastAsia" w:eastAsiaTheme="minorEastAsia" w:hAnsiTheme="minorEastAsia"/>
          <w:szCs w:val="21"/>
        </w:rPr>
      </w:pPr>
    </w:p>
    <w:p w:rsidR="00DB4544" w:rsidRPr="00B301AF" w:rsidRDefault="00DB4544" w:rsidP="00245C29">
      <w:pPr>
        <w:pStyle w:val="20"/>
        <w:spacing w:before="29" w:after="0" w:line="288" w:lineRule="auto"/>
        <w:rPr>
          <w:rFonts w:ascii="宋体" w:hAnsi="宋体"/>
          <w:sz w:val="21"/>
          <w:szCs w:val="21"/>
        </w:rPr>
      </w:pPr>
      <w:r w:rsidRPr="00B301AF">
        <w:rPr>
          <w:rFonts w:ascii="Times New Roman" w:hAnsi="Times New Roman"/>
          <w:kern w:val="0"/>
          <w:szCs w:val="24"/>
        </w:rPr>
        <w:t>9.3</w:t>
      </w:r>
      <w:r w:rsidRPr="00B301AF">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B301AF" w:rsidRPr="00B301AF" w:rsidTr="00B41E3D">
        <w:trPr>
          <w:trHeight w:val="285"/>
        </w:trPr>
        <w:tc>
          <w:tcPr>
            <w:tcW w:w="1780" w:type="pct"/>
            <w:shd w:val="clear" w:color="auto" w:fill="auto"/>
            <w:tcMar>
              <w:top w:w="0" w:type="dxa"/>
              <w:left w:w="108" w:type="dxa"/>
              <w:bottom w:w="0" w:type="dxa"/>
              <w:right w:w="108" w:type="dxa"/>
            </w:tcMar>
            <w:vAlign w:val="center"/>
            <w:hideMark/>
          </w:tcPr>
          <w:p w:rsidR="00DB4544" w:rsidRPr="00B301AF" w:rsidRDefault="00DB4544" w:rsidP="00A97873">
            <w:pPr>
              <w:spacing w:before="29" w:line="288" w:lineRule="auto"/>
              <w:ind w:left="17"/>
              <w:jc w:val="center"/>
              <w:rPr>
                <w:sz w:val="24"/>
              </w:rPr>
            </w:pPr>
            <w:r w:rsidRPr="00B301AF">
              <w:rPr>
                <w:rFonts w:hint="eastAsia"/>
                <w:sz w:val="24"/>
              </w:rPr>
              <w:t>项目</w:t>
            </w:r>
          </w:p>
        </w:tc>
        <w:tc>
          <w:tcPr>
            <w:tcW w:w="3220" w:type="pct"/>
            <w:shd w:val="clear" w:color="auto" w:fill="auto"/>
            <w:tcMar>
              <w:top w:w="0" w:type="dxa"/>
              <w:left w:w="108" w:type="dxa"/>
              <w:bottom w:w="0" w:type="dxa"/>
              <w:right w:w="108" w:type="dxa"/>
            </w:tcMar>
            <w:vAlign w:val="center"/>
            <w:hideMark/>
          </w:tcPr>
          <w:p w:rsidR="00DB4544" w:rsidRPr="00B301AF" w:rsidRDefault="00DB4544" w:rsidP="00A97873">
            <w:pPr>
              <w:spacing w:before="29" w:line="288" w:lineRule="auto"/>
              <w:ind w:left="17"/>
              <w:jc w:val="center"/>
              <w:rPr>
                <w:sz w:val="24"/>
              </w:rPr>
            </w:pPr>
            <w:r w:rsidRPr="00B301AF">
              <w:rPr>
                <w:rFonts w:hint="eastAsia"/>
                <w:sz w:val="24"/>
              </w:rPr>
              <w:t>持有基金份额总量的数量区间（万份）</w:t>
            </w:r>
          </w:p>
        </w:tc>
      </w:tr>
      <w:tr w:rsidR="00B301AF" w:rsidRPr="00B301AF" w:rsidTr="00B41E3D">
        <w:trPr>
          <w:trHeight w:val="713"/>
        </w:trPr>
        <w:tc>
          <w:tcPr>
            <w:tcW w:w="1780" w:type="pct"/>
            <w:shd w:val="clear" w:color="auto" w:fill="auto"/>
            <w:tcMar>
              <w:top w:w="0" w:type="dxa"/>
              <w:left w:w="108" w:type="dxa"/>
              <w:bottom w:w="0" w:type="dxa"/>
              <w:right w:w="108" w:type="dxa"/>
            </w:tcMar>
            <w:vAlign w:val="center"/>
            <w:hideMark/>
          </w:tcPr>
          <w:p w:rsidR="00DB4544" w:rsidRPr="00B301AF" w:rsidRDefault="00DB4544" w:rsidP="00B41E3D">
            <w:pPr>
              <w:spacing w:before="29" w:line="288" w:lineRule="auto"/>
              <w:jc w:val="left"/>
              <w:rPr>
                <w:sz w:val="24"/>
              </w:rPr>
            </w:pPr>
            <w:r w:rsidRPr="00B301AF">
              <w:rPr>
                <w:rFonts w:hint="eastAsia"/>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301AF" w:rsidRDefault="00DB4544" w:rsidP="00BF787C">
            <w:pPr>
              <w:widowControl/>
              <w:spacing w:before="29" w:line="288" w:lineRule="auto"/>
              <w:jc w:val="right"/>
              <w:rPr>
                <w:kern w:val="0"/>
                <w:sz w:val="24"/>
              </w:rPr>
            </w:pPr>
            <w:r w:rsidRPr="00B301AF">
              <w:rPr>
                <w:kern w:val="0"/>
                <w:sz w:val="24"/>
              </w:rPr>
              <w:t>0</w:t>
            </w:r>
          </w:p>
        </w:tc>
      </w:tr>
      <w:tr w:rsidR="00DB4544" w:rsidRPr="00B301AF" w:rsidTr="00B41E3D">
        <w:trPr>
          <w:trHeight w:val="285"/>
        </w:trPr>
        <w:tc>
          <w:tcPr>
            <w:tcW w:w="1780" w:type="pct"/>
            <w:shd w:val="clear" w:color="auto" w:fill="auto"/>
            <w:tcMar>
              <w:top w:w="0" w:type="dxa"/>
              <w:left w:w="108" w:type="dxa"/>
              <w:bottom w:w="0" w:type="dxa"/>
              <w:right w:w="108" w:type="dxa"/>
            </w:tcMar>
            <w:vAlign w:val="center"/>
            <w:hideMark/>
          </w:tcPr>
          <w:p w:rsidR="00DB4544" w:rsidRPr="00B301AF" w:rsidRDefault="00DB4544" w:rsidP="00B41E3D">
            <w:pPr>
              <w:spacing w:before="29" w:line="288" w:lineRule="auto"/>
              <w:jc w:val="left"/>
              <w:rPr>
                <w:sz w:val="24"/>
              </w:rPr>
            </w:pPr>
            <w:r w:rsidRPr="00B301AF">
              <w:rPr>
                <w:rFonts w:hint="eastAsia"/>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301AF" w:rsidRDefault="00DB4544" w:rsidP="00BF787C">
            <w:pPr>
              <w:widowControl/>
              <w:spacing w:before="29" w:line="288" w:lineRule="auto"/>
              <w:jc w:val="right"/>
              <w:rPr>
                <w:kern w:val="0"/>
                <w:sz w:val="24"/>
              </w:rPr>
            </w:pPr>
            <w:r w:rsidRPr="00B301AF">
              <w:rPr>
                <w:kern w:val="0"/>
                <w:sz w:val="24"/>
              </w:rPr>
              <w:t>0</w:t>
            </w:r>
          </w:p>
        </w:tc>
      </w:tr>
    </w:tbl>
    <w:p w:rsidR="00DB4544" w:rsidRPr="00B301AF" w:rsidRDefault="00DB4544" w:rsidP="00026C9C">
      <w:pPr>
        <w:spacing w:line="360" w:lineRule="auto"/>
        <w:rPr>
          <w:rFonts w:asciiTheme="minorEastAsia" w:eastAsiaTheme="minorEastAsia" w:hAnsiTheme="minorEastAsia"/>
          <w:szCs w:val="21"/>
        </w:rPr>
      </w:pPr>
    </w:p>
    <w:p w:rsidR="001A59F9" w:rsidRPr="00B301AF"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B301AF">
        <w:rPr>
          <w:rFonts w:hint="eastAsia"/>
          <w:b/>
          <w:bCs/>
          <w:szCs w:val="24"/>
          <w:lang w:val="en-US"/>
        </w:rPr>
        <w:t>§</w:t>
      </w:r>
      <w:r w:rsidR="009153A3" w:rsidRPr="00B301AF">
        <w:rPr>
          <w:b/>
          <w:bCs/>
          <w:szCs w:val="24"/>
          <w:lang w:val="en-US"/>
        </w:rPr>
        <w:t>10</w:t>
      </w:r>
      <w:r w:rsidR="009153A3" w:rsidRPr="00B301AF">
        <w:rPr>
          <w:rFonts w:hint="eastAsia"/>
          <w:b/>
          <w:bCs/>
          <w:szCs w:val="24"/>
          <w:lang w:val="en-US"/>
        </w:rPr>
        <w:t xml:space="preserve">  </w:t>
      </w:r>
      <w:r w:rsidRPr="00B301AF">
        <w:rPr>
          <w:rFonts w:hint="eastAsia"/>
          <w:b/>
          <w:bCs/>
          <w:szCs w:val="24"/>
          <w:lang w:val="en-US"/>
        </w:rPr>
        <w:t>开放式基金份额变动</w:t>
      </w:r>
      <w:bookmarkEnd w:id="81"/>
      <w:bookmarkEnd w:id="82"/>
    </w:p>
    <w:p w:rsidR="001A59F9" w:rsidRPr="00B301AF" w:rsidRDefault="001A59F9" w:rsidP="00FC1A5A">
      <w:pPr>
        <w:autoSpaceDE w:val="0"/>
        <w:autoSpaceDN w:val="0"/>
        <w:adjustRightInd w:val="0"/>
        <w:spacing w:before="29" w:line="288" w:lineRule="auto"/>
        <w:ind w:left="15"/>
        <w:jc w:val="right"/>
        <w:rPr>
          <w:sz w:val="24"/>
        </w:rPr>
      </w:pPr>
      <w:r w:rsidRPr="00B301AF">
        <w:rPr>
          <w:rFonts w:hint="eastAsia"/>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B301AF" w:rsidRPr="00B301AF" w:rsidTr="001E60E8">
        <w:tc>
          <w:tcPr>
            <w:tcW w:w="3111" w:type="pct"/>
            <w:vAlign w:val="center"/>
          </w:tcPr>
          <w:p w:rsidR="001A59F9" w:rsidRPr="00B301AF" w:rsidRDefault="00A76E17" w:rsidP="00300454">
            <w:pPr>
              <w:spacing w:before="29" w:line="288" w:lineRule="auto"/>
              <w:rPr>
                <w:sz w:val="24"/>
              </w:rPr>
            </w:pPr>
            <w:r w:rsidRPr="00B301AF">
              <w:rPr>
                <w:rFonts w:hint="eastAsia"/>
                <w:sz w:val="24"/>
              </w:rPr>
              <w:t>基金合同生效日</w:t>
            </w:r>
            <w:r w:rsidRPr="00B301AF">
              <w:rPr>
                <w:rFonts w:hint="eastAsia"/>
                <w:sz w:val="24"/>
              </w:rPr>
              <w:t>(</w:t>
            </w:r>
            <w:r w:rsidR="00146153" w:rsidRPr="00B301AF">
              <w:rPr>
                <w:sz w:val="24"/>
              </w:rPr>
              <w:t>2007</w:t>
            </w:r>
            <w:r w:rsidR="00146153" w:rsidRPr="00B301AF">
              <w:rPr>
                <w:sz w:val="24"/>
              </w:rPr>
              <w:t>年</w:t>
            </w:r>
            <w:r w:rsidR="00146153" w:rsidRPr="00B301AF">
              <w:rPr>
                <w:sz w:val="24"/>
              </w:rPr>
              <w:t>8</w:t>
            </w:r>
            <w:r w:rsidR="00146153" w:rsidRPr="00B301AF">
              <w:rPr>
                <w:sz w:val="24"/>
              </w:rPr>
              <w:t>月</w:t>
            </w:r>
            <w:r w:rsidR="00146153" w:rsidRPr="00B301AF">
              <w:rPr>
                <w:sz w:val="24"/>
              </w:rPr>
              <w:t>8</w:t>
            </w:r>
            <w:r w:rsidR="00146153" w:rsidRPr="00B301AF">
              <w:rPr>
                <w:sz w:val="24"/>
              </w:rPr>
              <w:t>日</w:t>
            </w:r>
            <w:r w:rsidRPr="00B301AF">
              <w:rPr>
                <w:rFonts w:hint="eastAsia"/>
                <w:sz w:val="24"/>
              </w:rPr>
              <w:t>)</w:t>
            </w:r>
            <w:r w:rsidR="001A59F9" w:rsidRPr="00B301AF">
              <w:rPr>
                <w:rFonts w:hint="eastAsia"/>
                <w:sz w:val="24"/>
              </w:rPr>
              <w:t>基金份额总额</w:t>
            </w:r>
          </w:p>
        </w:tc>
        <w:tc>
          <w:tcPr>
            <w:tcW w:w="1889" w:type="pct"/>
          </w:tcPr>
          <w:p w:rsidR="001A59F9" w:rsidRPr="00B301AF" w:rsidRDefault="001A59F9" w:rsidP="00300454">
            <w:pPr>
              <w:spacing w:before="29" w:line="288" w:lineRule="auto"/>
              <w:jc w:val="right"/>
              <w:rPr>
                <w:sz w:val="24"/>
              </w:rPr>
            </w:pPr>
            <w:r w:rsidRPr="00B301AF">
              <w:rPr>
                <w:sz w:val="24"/>
              </w:rPr>
              <w:t xml:space="preserve">11,743,885,724.35 </w:t>
            </w:r>
          </w:p>
        </w:tc>
      </w:tr>
      <w:tr w:rsidR="00B301AF" w:rsidRPr="00B301AF" w:rsidTr="001E60E8">
        <w:tc>
          <w:tcPr>
            <w:tcW w:w="3111" w:type="pct"/>
            <w:vAlign w:val="center"/>
          </w:tcPr>
          <w:p w:rsidR="001A59F9" w:rsidRPr="00B301AF" w:rsidRDefault="0078060F" w:rsidP="00300454">
            <w:pPr>
              <w:spacing w:before="29" w:line="288" w:lineRule="auto"/>
              <w:rPr>
                <w:sz w:val="24"/>
              </w:rPr>
            </w:pPr>
            <w:r w:rsidRPr="00B301AF">
              <w:rPr>
                <w:rFonts w:hint="eastAsia"/>
                <w:sz w:val="24"/>
              </w:rPr>
              <w:t>本报告期期初基金份额总额</w:t>
            </w:r>
          </w:p>
        </w:tc>
        <w:tc>
          <w:tcPr>
            <w:tcW w:w="1889" w:type="pct"/>
          </w:tcPr>
          <w:p w:rsidR="001A59F9" w:rsidRPr="00B301AF" w:rsidRDefault="001A59F9" w:rsidP="00300454">
            <w:pPr>
              <w:spacing w:before="29" w:line="288" w:lineRule="auto"/>
              <w:jc w:val="right"/>
              <w:rPr>
                <w:sz w:val="24"/>
              </w:rPr>
            </w:pPr>
            <w:r w:rsidRPr="00B301AF">
              <w:rPr>
                <w:sz w:val="24"/>
              </w:rPr>
              <w:t>3,255,921,412.52</w:t>
            </w:r>
          </w:p>
        </w:tc>
      </w:tr>
      <w:tr w:rsidR="00B301AF" w:rsidRPr="00B301AF" w:rsidTr="001E60E8">
        <w:tc>
          <w:tcPr>
            <w:tcW w:w="3111" w:type="pct"/>
            <w:vAlign w:val="center"/>
          </w:tcPr>
          <w:p w:rsidR="001A59F9" w:rsidRPr="00B301AF" w:rsidRDefault="00B94AF7" w:rsidP="00300454">
            <w:pPr>
              <w:spacing w:before="29" w:line="288" w:lineRule="auto"/>
              <w:rPr>
                <w:sz w:val="24"/>
              </w:rPr>
            </w:pPr>
            <w:r w:rsidRPr="00B301AF">
              <w:rPr>
                <w:sz w:val="24"/>
              </w:rPr>
              <w:t>本报告期</w:t>
            </w:r>
            <w:r w:rsidR="001A59F9" w:rsidRPr="00B301AF">
              <w:rPr>
                <w:rFonts w:hint="eastAsia"/>
                <w:sz w:val="24"/>
              </w:rPr>
              <w:t>基金总申购份额</w:t>
            </w:r>
          </w:p>
        </w:tc>
        <w:tc>
          <w:tcPr>
            <w:tcW w:w="1889" w:type="pct"/>
          </w:tcPr>
          <w:p w:rsidR="001A59F9" w:rsidRPr="00B301AF" w:rsidRDefault="001A59F9" w:rsidP="00300454">
            <w:pPr>
              <w:spacing w:before="29" w:line="288" w:lineRule="auto"/>
              <w:jc w:val="right"/>
              <w:rPr>
                <w:sz w:val="24"/>
              </w:rPr>
            </w:pPr>
            <w:r w:rsidRPr="00B301AF">
              <w:rPr>
                <w:sz w:val="24"/>
              </w:rPr>
              <w:t>108,038,217.28</w:t>
            </w:r>
          </w:p>
        </w:tc>
      </w:tr>
      <w:tr w:rsidR="00B301AF" w:rsidRPr="00B301AF" w:rsidTr="001E60E8">
        <w:tc>
          <w:tcPr>
            <w:tcW w:w="3111" w:type="pct"/>
            <w:vAlign w:val="center"/>
          </w:tcPr>
          <w:p w:rsidR="001A59F9" w:rsidRPr="00B301AF" w:rsidRDefault="001A59F9" w:rsidP="00300454">
            <w:pPr>
              <w:spacing w:before="29" w:line="288" w:lineRule="auto"/>
              <w:rPr>
                <w:sz w:val="24"/>
              </w:rPr>
            </w:pPr>
            <w:r w:rsidRPr="00B301AF">
              <w:rPr>
                <w:rFonts w:hint="eastAsia"/>
                <w:sz w:val="24"/>
              </w:rPr>
              <w:t>减：</w:t>
            </w:r>
            <w:r w:rsidR="00B94AF7" w:rsidRPr="00B301AF">
              <w:rPr>
                <w:sz w:val="24"/>
              </w:rPr>
              <w:t>本报告期</w:t>
            </w:r>
            <w:r w:rsidRPr="00B301AF">
              <w:rPr>
                <w:rFonts w:hint="eastAsia"/>
                <w:sz w:val="24"/>
              </w:rPr>
              <w:t>基金总赎回份额</w:t>
            </w:r>
          </w:p>
        </w:tc>
        <w:tc>
          <w:tcPr>
            <w:tcW w:w="1889" w:type="pct"/>
          </w:tcPr>
          <w:p w:rsidR="001A59F9" w:rsidRPr="00B301AF" w:rsidRDefault="001A59F9" w:rsidP="00300454">
            <w:pPr>
              <w:spacing w:before="29" w:line="288" w:lineRule="auto"/>
              <w:jc w:val="right"/>
              <w:rPr>
                <w:sz w:val="24"/>
              </w:rPr>
            </w:pPr>
            <w:r w:rsidRPr="00B301AF">
              <w:rPr>
                <w:sz w:val="24"/>
              </w:rPr>
              <w:t>330,549,784.58</w:t>
            </w:r>
          </w:p>
        </w:tc>
      </w:tr>
      <w:tr w:rsidR="00B301AF" w:rsidRPr="00B301AF" w:rsidTr="001E60E8">
        <w:tc>
          <w:tcPr>
            <w:tcW w:w="3111" w:type="pct"/>
            <w:vAlign w:val="center"/>
          </w:tcPr>
          <w:p w:rsidR="001A59F9" w:rsidRPr="00B301AF" w:rsidRDefault="00B94AF7" w:rsidP="00300454">
            <w:pPr>
              <w:spacing w:before="29" w:line="288" w:lineRule="auto"/>
              <w:rPr>
                <w:sz w:val="24"/>
              </w:rPr>
            </w:pPr>
            <w:r w:rsidRPr="00B301AF">
              <w:rPr>
                <w:sz w:val="24"/>
              </w:rPr>
              <w:t>本报告期</w:t>
            </w:r>
            <w:r w:rsidR="001A59F9" w:rsidRPr="00B301AF">
              <w:rPr>
                <w:rFonts w:hint="eastAsia"/>
                <w:sz w:val="24"/>
              </w:rPr>
              <w:t>基金拆分变动份额</w:t>
            </w:r>
          </w:p>
        </w:tc>
        <w:tc>
          <w:tcPr>
            <w:tcW w:w="1889" w:type="pct"/>
          </w:tcPr>
          <w:p w:rsidR="001A59F9" w:rsidRPr="00B301AF" w:rsidRDefault="001A59F9" w:rsidP="00300454">
            <w:pPr>
              <w:spacing w:before="29" w:line="288" w:lineRule="auto"/>
              <w:jc w:val="right"/>
              <w:rPr>
                <w:sz w:val="24"/>
              </w:rPr>
            </w:pPr>
            <w:r w:rsidRPr="00B301AF">
              <w:rPr>
                <w:sz w:val="24"/>
              </w:rPr>
              <w:t>-</w:t>
            </w:r>
          </w:p>
        </w:tc>
      </w:tr>
      <w:tr w:rsidR="00B301AF" w:rsidRPr="00B301AF" w:rsidTr="001E60E8">
        <w:tc>
          <w:tcPr>
            <w:tcW w:w="3111" w:type="pct"/>
            <w:vAlign w:val="center"/>
          </w:tcPr>
          <w:p w:rsidR="001A59F9" w:rsidRPr="00B301AF" w:rsidRDefault="00ED5DF2" w:rsidP="00300454">
            <w:pPr>
              <w:spacing w:before="29" w:line="288" w:lineRule="auto"/>
              <w:rPr>
                <w:sz w:val="24"/>
              </w:rPr>
            </w:pPr>
            <w:r w:rsidRPr="00B301AF">
              <w:rPr>
                <w:rFonts w:hint="eastAsia"/>
                <w:sz w:val="24"/>
              </w:rPr>
              <w:t>本报告期期末基金份额总额</w:t>
            </w:r>
          </w:p>
        </w:tc>
        <w:tc>
          <w:tcPr>
            <w:tcW w:w="1889" w:type="pct"/>
          </w:tcPr>
          <w:p w:rsidR="001A59F9" w:rsidRPr="00B301AF" w:rsidRDefault="001A59F9" w:rsidP="00300454">
            <w:pPr>
              <w:spacing w:before="29" w:line="288" w:lineRule="auto"/>
              <w:jc w:val="right"/>
              <w:rPr>
                <w:sz w:val="24"/>
              </w:rPr>
            </w:pPr>
            <w:r w:rsidRPr="00B301AF">
              <w:rPr>
                <w:sz w:val="24"/>
              </w:rPr>
              <w:t>3,033,409,845.22</w:t>
            </w:r>
          </w:p>
        </w:tc>
      </w:tr>
    </w:tbl>
    <w:p w:rsidR="00CC2F48" w:rsidRPr="00B301AF" w:rsidRDefault="00422B48">
      <w:pPr>
        <w:tabs>
          <w:tab w:val="left" w:pos="426"/>
        </w:tabs>
        <w:spacing w:before="29" w:line="288" w:lineRule="auto"/>
        <w:jc w:val="left"/>
        <w:rPr>
          <w:kern w:val="0"/>
          <w:sz w:val="24"/>
        </w:rPr>
      </w:pPr>
      <w:r w:rsidRPr="00B301AF">
        <w:rPr>
          <w:kern w:val="0"/>
          <w:sz w:val="24"/>
        </w:rPr>
        <w:t>注：</w:t>
      </w:r>
      <w:r w:rsidRPr="00B301AF">
        <w:rPr>
          <w:kern w:val="0"/>
          <w:sz w:val="24"/>
        </w:rPr>
        <w:t>1</w:t>
      </w:r>
      <w:r w:rsidRPr="00B301AF">
        <w:rPr>
          <w:kern w:val="0"/>
          <w:sz w:val="24"/>
        </w:rPr>
        <w:t>、如果本报告期间发生转换入、红利再投业务，则总申购份额中包含该业务；</w:t>
      </w:r>
    </w:p>
    <w:p w:rsidR="001A59F9" w:rsidRPr="00B301AF" w:rsidRDefault="001A59F9" w:rsidP="00273FD9">
      <w:pPr>
        <w:tabs>
          <w:tab w:val="left" w:pos="426"/>
        </w:tabs>
        <w:spacing w:before="29" w:line="288" w:lineRule="auto"/>
        <w:jc w:val="left"/>
        <w:rPr>
          <w:kern w:val="0"/>
          <w:sz w:val="24"/>
        </w:rPr>
      </w:pPr>
      <w:r w:rsidRPr="00B301AF">
        <w:rPr>
          <w:kern w:val="0"/>
          <w:sz w:val="24"/>
        </w:rPr>
        <w:t xml:space="preserve">    2</w:t>
      </w:r>
      <w:r w:rsidRPr="00B301AF">
        <w:rPr>
          <w:kern w:val="0"/>
          <w:sz w:val="24"/>
        </w:rPr>
        <w:t>、如果本报告期间发生转换出业务，则总赎回份额中包含该业务。</w:t>
      </w:r>
    </w:p>
    <w:p w:rsidR="00766709" w:rsidRPr="00B301AF" w:rsidRDefault="00766709" w:rsidP="00273FD9">
      <w:pPr>
        <w:tabs>
          <w:tab w:val="left" w:pos="426"/>
        </w:tabs>
        <w:spacing w:before="29" w:line="288" w:lineRule="auto"/>
        <w:jc w:val="left"/>
        <w:rPr>
          <w:kern w:val="0"/>
          <w:sz w:val="24"/>
        </w:rPr>
      </w:pPr>
    </w:p>
    <w:p w:rsidR="001A59F9" w:rsidRPr="00B301AF" w:rsidRDefault="001A59F9" w:rsidP="00181618">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B301AF">
        <w:rPr>
          <w:rFonts w:hint="eastAsia"/>
          <w:b/>
          <w:bCs/>
          <w:szCs w:val="24"/>
          <w:lang w:val="en-US"/>
        </w:rPr>
        <w:t>§</w:t>
      </w:r>
      <w:r w:rsidRPr="00B301AF">
        <w:rPr>
          <w:b/>
          <w:bCs/>
          <w:szCs w:val="24"/>
          <w:lang w:val="en-US"/>
        </w:rPr>
        <w:t>11</w:t>
      </w:r>
      <w:r w:rsidR="009153A3" w:rsidRPr="00B301AF">
        <w:rPr>
          <w:rFonts w:hint="eastAsia"/>
          <w:b/>
          <w:bCs/>
          <w:szCs w:val="24"/>
          <w:lang w:val="en-US"/>
        </w:rPr>
        <w:t xml:space="preserve">  </w:t>
      </w:r>
      <w:r w:rsidRPr="00B301AF">
        <w:rPr>
          <w:rFonts w:hint="eastAsia"/>
          <w:b/>
          <w:bCs/>
          <w:szCs w:val="24"/>
          <w:lang w:val="en-US"/>
        </w:rPr>
        <w:t>重大事件揭示</w:t>
      </w:r>
      <w:bookmarkEnd w:id="83"/>
      <w:bookmarkEnd w:id="84"/>
    </w:p>
    <w:p w:rsidR="002546CC" w:rsidRPr="00B301AF" w:rsidRDefault="002546CC" w:rsidP="002546CC"/>
    <w:p w:rsidR="001A59F9" w:rsidRPr="00B301AF" w:rsidRDefault="001A59F9" w:rsidP="00245C29">
      <w:pPr>
        <w:pStyle w:val="20"/>
        <w:spacing w:before="29" w:after="0" w:line="288" w:lineRule="auto"/>
        <w:rPr>
          <w:rFonts w:ascii="Times New Roman" w:hAnsi="Times New Roman"/>
          <w:kern w:val="0"/>
          <w:szCs w:val="24"/>
        </w:rPr>
      </w:pPr>
      <w:bookmarkStart w:id="85" w:name="_Toc361324894"/>
      <w:r w:rsidRPr="00B301AF">
        <w:rPr>
          <w:rFonts w:ascii="Times New Roman" w:hAnsi="Times New Roman"/>
          <w:kern w:val="0"/>
          <w:szCs w:val="24"/>
        </w:rPr>
        <w:t>11.1</w:t>
      </w:r>
      <w:r w:rsidRPr="00B301AF">
        <w:rPr>
          <w:rFonts w:ascii="Times New Roman" w:hAnsi="Times New Roman" w:hint="eastAsia"/>
          <w:kern w:val="0"/>
          <w:szCs w:val="24"/>
        </w:rPr>
        <w:t>基金份额持有人大会决议</w:t>
      </w:r>
      <w:bookmarkEnd w:id="85"/>
    </w:p>
    <w:p w:rsidR="001A59F9" w:rsidRPr="00B301AF" w:rsidRDefault="001A59F9" w:rsidP="00700C00">
      <w:pPr>
        <w:spacing w:before="29" w:line="288" w:lineRule="auto"/>
        <w:ind w:firstLineChars="200" w:firstLine="480"/>
        <w:rPr>
          <w:sz w:val="24"/>
        </w:rPr>
      </w:pPr>
      <w:r w:rsidRPr="00B301AF">
        <w:rPr>
          <w:sz w:val="24"/>
        </w:rPr>
        <w:t>本基金本报告期内未召开基金份额持有人大会。</w:t>
      </w:r>
    </w:p>
    <w:p w:rsidR="00087272" w:rsidRPr="00B301AF" w:rsidRDefault="000872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B301AF">
        <w:rPr>
          <w:rFonts w:ascii="Times New Roman" w:hAnsi="Times New Roman"/>
          <w:kern w:val="0"/>
          <w:szCs w:val="24"/>
        </w:rPr>
        <w:t xml:space="preserve">11.2 </w:t>
      </w:r>
      <w:r w:rsidRPr="00B301AF">
        <w:rPr>
          <w:rFonts w:ascii="Times New Roman" w:hAnsi="Times New Roman" w:hint="eastAsia"/>
          <w:kern w:val="0"/>
          <w:szCs w:val="24"/>
        </w:rPr>
        <w:t>基金管理人、基金托管人的专门基金托管部门的重大人事变动</w:t>
      </w:r>
      <w:bookmarkEnd w:id="86"/>
    </w:p>
    <w:p w:rsidR="00CC2F48" w:rsidRPr="00B301AF" w:rsidRDefault="00422B48">
      <w:pPr>
        <w:spacing w:before="29" w:line="288" w:lineRule="auto"/>
        <w:ind w:firstLineChars="200" w:firstLine="480"/>
        <w:rPr>
          <w:sz w:val="24"/>
        </w:rPr>
      </w:pPr>
      <w:r w:rsidRPr="00B301AF">
        <w:rPr>
          <w:sz w:val="24"/>
        </w:rPr>
        <w:t>1</w:t>
      </w:r>
      <w:r w:rsidRPr="00B301AF">
        <w:rPr>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B301AF">
        <w:rPr>
          <w:sz w:val="24"/>
        </w:rPr>
        <w:t xml:space="preserve"> </w:t>
      </w:r>
    </w:p>
    <w:p w:rsidR="001A59F9" w:rsidRPr="00B301AF" w:rsidRDefault="001A59F9" w:rsidP="00700C00">
      <w:pPr>
        <w:spacing w:before="29" w:line="288" w:lineRule="auto"/>
        <w:ind w:firstLineChars="200" w:firstLine="480"/>
        <w:rPr>
          <w:sz w:val="24"/>
        </w:rPr>
      </w:pPr>
      <w:r w:rsidRPr="00B301AF">
        <w:rPr>
          <w:sz w:val="24"/>
        </w:rPr>
        <w:t>2</w:t>
      </w:r>
      <w:r w:rsidRPr="00B301AF">
        <w:rPr>
          <w:sz w:val="24"/>
        </w:rPr>
        <w:t>、基金托管人的基金托管部门的重大人事变动：本基金托管人的专门基金托管部门本报告期内未发生重大人事变动。</w:t>
      </w:r>
    </w:p>
    <w:p w:rsidR="00087272" w:rsidRPr="00B301AF" w:rsidRDefault="000872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87" w:name="_Toc361324896"/>
      <w:r w:rsidRPr="00B301AF">
        <w:rPr>
          <w:rFonts w:ascii="Times New Roman" w:hAnsi="Times New Roman"/>
          <w:kern w:val="0"/>
          <w:szCs w:val="24"/>
        </w:rPr>
        <w:t xml:space="preserve">11.3 </w:t>
      </w:r>
      <w:r w:rsidRPr="00B301AF">
        <w:rPr>
          <w:rFonts w:ascii="Times New Roman" w:hAnsi="Times New Roman" w:hint="eastAsia"/>
          <w:kern w:val="0"/>
          <w:szCs w:val="24"/>
        </w:rPr>
        <w:t>涉及基金管理人、基金财产、基金托管业务的诉讼</w:t>
      </w:r>
      <w:bookmarkEnd w:id="87"/>
    </w:p>
    <w:p w:rsidR="001A59F9" w:rsidRPr="00B301AF" w:rsidRDefault="001A59F9" w:rsidP="00700C00">
      <w:pPr>
        <w:spacing w:before="29" w:line="288" w:lineRule="auto"/>
        <w:ind w:firstLineChars="200" w:firstLine="480"/>
        <w:rPr>
          <w:sz w:val="24"/>
        </w:rPr>
      </w:pPr>
      <w:r w:rsidRPr="00B301AF">
        <w:rPr>
          <w:sz w:val="24"/>
        </w:rPr>
        <w:t>本报告期内未发生涉及本基金管理人、基金财产、基金托管业务的诉讼事项。</w:t>
      </w:r>
    </w:p>
    <w:p w:rsidR="00087272" w:rsidRPr="00B301AF" w:rsidRDefault="000872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88" w:name="_Toc361324897"/>
      <w:r w:rsidRPr="00B301AF">
        <w:rPr>
          <w:rFonts w:ascii="Times New Roman" w:hAnsi="Times New Roman"/>
          <w:kern w:val="0"/>
          <w:szCs w:val="24"/>
        </w:rPr>
        <w:t xml:space="preserve">11.4 </w:t>
      </w:r>
      <w:r w:rsidRPr="00B301AF">
        <w:rPr>
          <w:rFonts w:ascii="Times New Roman" w:hAnsi="Times New Roman" w:hint="eastAsia"/>
          <w:kern w:val="0"/>
          <w:szCs w:val="24"/>
        </w:rPr>
        <w:t>基金投资策略的改变</w:t>
      </w:r>
      <w:bookmarkEnd w:id="88"/>
    </w:p>
    <w:p w:rsidR="001A59F9" w:rsidRPr="00B301AF" w:rsidRDefault="001A59F9" w:rsidP="00700C00">
      <w:pPr>
        <w:spacing w:before="29" w:line="288" w:lineRule="auto"/>
        <w:ind w:firstLineChars="200" w:firstLine="480"/>
        <w:rPr>
          <w:sz w:val="24"/>
        </w:rPr>
      </w:pPr>
      <w:r w:rsidRPr="00B301AF">
        <w:rPr>
          <w:sz w:val="24"/>
        </w:rPr>
        <w:t>本基金本报告期内投资策略未发生改变。</w:t>
      </w:r>
    </w:p>
    <w:p w:rsidR="00087272" w:rsidRPr="00B301AF" w:rsidRDefault="000872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89" w:name="_Toc361324898"/>
      <w:r w:rsidRPr="00B301AF">
        <w:rPr>
          <w:rFonts w:ascii="Times New Roman" w:hAnsi="Times New Roman"/>
          <w:kern w:val="0"/>
          <w:szCs w:val="24"/>
        </w:rPr>
        <w:t>11.5</w:t>
      </w:r>
      <w:bookmarkEnd w:id="89"/>
      <w:r w:rsidR="001134F0" w:rsidRPr="00B301AF">
        <w:rPr>
          <w:rFonts w:ascii="Times New Roman" w:hAnsi="Times New Roman" w:hint="eastAsia"/>
          <w:kern w:val="0"/>
          <w:szCs w:val="24"/>
        </w:rPr>
        <w:t>为基金进行审计的会计师事务所情况</w:t>
      </w:r>
    </w:p>
    <w:p w:rsidR="001A59F9" w:rsidRPr="00B301AF" w:rsidRDefault="001A59F9" w:rsidP="00700C00">
      <w:pPr>
        <w:spacing w:before="29" w:line="288" w:lineRule="auto"/>
        <w:ind w:firstLineChars="200" w:firstLine="480"/>
        <w:rPr>
          <w:sz w:val="24"/>
        </w:rPr>
      </w:pPr>
      <w:bookmarkStart w:id="90" w:name="OLE_LINK3"/>
      <w:r w:rsidRPr="00B301AF">
        <w:rPr>
          <w:sz w:val="24"/>
        </w:rPr>
        <w:t>本报告期内，为本基金提供审计服务的会计师事务所为普华永道中天会计师事务所</w:t>
      </w:r>
      <w:r w:rsidRPr="00B301AF">
        <w:rPr>
          <w:sz w:val="24"/>
        </w:rPr>
        <w:t>(</w:t>
      </w:r>
      <w:r w:rsidRPr="00B301AF">
        <w:rPr>
          <w:sz w:val="24"/>
        </w:rPr>
        <w:t>特殊普通合伙</w:t>
      </w:r>
      <w:r w:rsidRPr="00B301AF">
        <w:rPr>
          <w:sz w:val="24"/>
        </w:rPr>
        <w:t>)</w:t>
      </w:r>
      <w:r w:rsidRPr="00B301AF">
        <w:rPr>
          <w:sz w:val="24"/>
        </w:rPr>
        <w:t>，本期审计费用为</w:t>
      </w:r>
      <w:r w:rsidRPr="00B301AF">
        <w:rPr>
          <w:sz w:val="24"/>
        </w:rPr>
        <w:t>120,000.00</w:t>
      </w:r>
      <w:r w:rsidRPr="00B301AF">
        <w:rPr>
          <w:sz w:val="24"/>
        </w:rPr>
        <w:t>元。自本基金基金合同生效以来，本基金未改聘为其审计的会计师事务所。</w:t>
      </w:r>
    </w:p>
    <w:p w:rsidR="00087272" w:rsidRPr="00B301AF" w:rsidRDefault="000872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91" w:name="_Toc361324899"/>
      <w:bookmarkEnd w:id="90"/>
      <w:r w:rsidRPr="00B301AF">
        <w:rPr>
          <w:rFonts w:ascii="Times New Roman" w:hAnsi="Times New Roman"/>
          <w:kern w:val="0"/>
          <w:szCs w:val="24"/>
        </w:rPr>
        <w:t xml:space="preserve">11.6 </w:t>
      </w:r>
      <w:r w:rsidRPr="00B301AF">
        <w:rPr>
          <w:rFonts w:ascii="Times New Roman" w:hAnsi="Times New Roman" w:hint="eastAsia"/>
          <w:kern w:val="0"/>
          <w:szCs w:val="24"/>
        </w:rPr>
        <w:t>管理人、托管人及其高级管理人员受稽查或处罚等情况</w:t>
      </w:r>
      <w:bookmarkEnd w:id="91"/>
    </w:p>
    <w:p w:rsidR="00CC2F48" w:rsidRPr="00B301AF" w:rsidRDefault="00422B48">
      <w:pPr>
        <w:spacing w:before="29" w:line="288" w:lineRule="auto"/>
        <w:ind w:firstLineChars="200" w:firstLine="480"/>
        <w:rPr>
          <w:sz w:val="24"/>
        </w:rPr>
      </w:pPr>
      <w:r w:rsidRPr="00B301AF">
        <w:rPr>
          <w:sz w:val="24"/>
        </w:rPr>
        <w:t>1</w:t>
      </w:r>
      <w:r w:rsidRPr="00B301AF">
        <w:rPr>
          <w:sz w:val="24"/>
        </w:rPr>
        <w:t>、管理人及其高级管理人员受稽查或处罚等情况</w:t>
      </w:r>
    </w:p>
    <w:p w:rsidR="00CC2F48" w:rsidRPr="00B301AF" w:rsidRDefault="00422B48">
      <w:pPr>
        <w:spacing w:before="29" w:line="288" w:lineRule="auto"/>
        <w:ind w:firstLineChars="200" w:firstLine="480"/>
        <w:rPr>
          <w:sz w:val="24"/>
        </w:rPr>
      </w:pPr>
      <w:r w:rsidRPr="00B301AF">
        <w:rPr>
          <w:sz w:val="24"/>
        </w:rPr>
        <w:t>公司于</w:t>
      </w:r>
      <w:r w:rsidRPr="00B301AF">
        <w:rPr>
          <w:sz w:val="24"/>
        </w:rPr>
        <w:t>2016</w:t>
      </w:r>
      <w:r w:rsidRPr="00B301AF">
        <w:rPr>
          <w:sz w:val="24"/>
        </w:rPr>
        <w:t>年</w:t>
      </w:r>
      <w:r w:rsidRPr="00B301AF">
        <w:rPr>
          <w:sz w:val="24"/>
        </w:rPr>
        <w:t>1</w:t>
      </w:r>
      <w:r w:rsidRPr="00B301AF">
        <w:rPr>
          <w:sz w:val="24"/>
        </w:rPr>
        <w:t>月和</w:t>
      </w:r>
      <w:r w:rsidRPr="00B301AF">
        <w:rPr>
          <w:sz w:val="24"/>
        </w:rPr>
        <w:t>10</w:t>
      </w:r>
      <w:r w:rsidRPr="00B301AF">
        <w:rPr>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CC2F48" w:rsidRPr="00B301AF" w:rsidRDefault="00422B48">
      <w:pPr>
        <w:spacing w:before="29" w:line="288" w:lineRule="auto"/>
        <w:ind w:firstLineChars="200" w:firstLine="480"/>
        <w:rPr>
          <w:sz w:val="24"/>
        </w:rPr>
      </w:pPr>
      <w:r w:rsidRPr="00B301AF">
        <w:rPr>
          <w:sz w:val="24"/>
        </w:rPr>
        <w:t>2</w:t>
      </w:r>
      <w:r w:rsidRPr="00B301AF">
        <w:rPr>
          <w:sz w:val="24"/>
        </w:rPr>
        <w:t>、托管人及其高级管理人员受稽查或处罚等情况</w:t>
      </w:r>
    </w:p>
    <w:p w:rsidR="001A59F9" w:rsidRPr="00B301AF" w:rsidRDefault="001A59F9" w:rsidP="00700C00">
      <w:pPr>
        <w:spacing w:before="29" w:line="288" w:lineRule="auto"/>
        <w:ind w:firstLineChars="200" w:firstLine="480"/>
        <w:rPr>
          <w:sz w:val="24"/>
        </w:rPr>
      </w:pPr>
      <w:r w:rsidRPr="00B301AF">
        <w:rPr>
          <w:sz w:val="24"/>
        </w:rPr>
        <w:t>基金托管人及其高级管理人员本报告期内未受监管部门稽查或处罚。</w:t>
      </w:r>
    </w:p>
    <w:p w:rsidR="00087272" w:rsidRPr="00B301AF" w:rsidRDefault="00087272" w:rsidP="00016A50">
      <w:pPr>
        <w:spacing w:line="360" w:lineRule="auto"/>
        <w:ind w:firstLineChars="200" w:firstLine="420"/>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bookmarkStart w:id="92" w:name="_Toc361324900"/>
      <w:r w:rsidRPr="00B301AF">
        <w:rPr>
          <w:rFonts w:ascii="Times New Roman" w:hAnsi="Times New Roman"/>
          <w:kern w:val="0"/>
          <w:szCs w:val="24"/>
        </w:rPr>
        <w:t xml:space="preserve">11.7 </w:t>
      </w:r>
      <w:r w:rsidRPr="00B301AF">
        <w:rPr>
          <w:rFonts w:ascii="Times New Roman" w:hAnsi="Times New Roman" w:hint="eastAsia"/>
          <w:kern w:val="0"/>
          <w:szCs w:val="24"/>
        </w:rPr>
        <w:t>基金租用证券公司交易单元的有关情况</w:t>
      </w:r>
      <w:bookmarkEnd w:id="92"/>
    </w:p>
    <w:p w:rsidR="001A59F9" w:rsidRPr="00B301AF" w:rsidRDefault="001A59F9" w:rsidP="00245C29">
      <w:pPr>
        <w:pStyle w:val="20"/>
        <w:spacing w:before="29" w:after="0" w:line="288" w:lineRule="auto"/>
        <w:rPr>
          <w:rFonts w:ascii="Times New Roman" w:hAnsi="Times New Roman"/>
          <w:kern w:val="0"/>
          <w:szCs w:val="24"/>
        </w:rPr>
      </w:pPr>
      <w:bookmarkStart w:id="93" w:name="_Toc249760070"/>
      <w:r w:rsidRPr="00B301AF">
        <w:rPr>
          <w:rFonts w:ascii="Times New Roman" w:hAnsi="Times New Roman"/>
          <w:kern w:val="0"/>
          <w:szCs w:val="24"/>
        </w:rPr>
        <w:t>11.7.1</w:t>
      </w:r>
      <w:r w:rsidRPr="00B301AF">
        <w:rPr>
          <w:rFonts w:ascii="Times New Roman" w:hAnsi="Times New Roman" w:hint="eastAsia"/>
          <w:kern w:val="0"/>
          <w:szCs w:val="24"/>
        </w:rPr>
        <w:t>基金租用证券公司交易单元进行股票投资及佣金支付情况</w:t>
      </w:r>
      <w:bookmarkEnd w:id="93"/>
    </w:p>
    <w:p w:rsidR="001A59F9" w:rsidRPr="00B301AF" w:rsidRDefault="001A59F9" w:rsidP="00FC1A5A">
      <w:pPr>
        <w:autoSpaceDE w:val="0"/>
        <w:autoSpaceDN w:val="0"/>
        <w:adjustRightInd w:val="0"/>
        <w:spacing w:before="29" w:line="288" w:lineRule="auto"/>
        <w:ind w:left="15"/>
        <w:jc w:val="right"/>
        <w:rPr>
          <w:sz w:val="24"/>
        </w:rPr>
      </w:pPr>
      <w:r w:rsidRPr="00B301AF">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B301AF" w:rsidRPr="00B301AF" w:rsidTr="00EA2417">
        <w:tc>
          <w:tcPr>
            <w:tcW w:w="1560" w:type="dxa"/>
            <w:vMerge w:val="restart"/>
            <w:vAlign w:val="center"/>
          </w:tcPr>
          <w:p w:rsidR="001A59F9" w:rsidRPr="00B301AF" w:rsidRDefault="001A59F9" w:rsidP="00A97873">
            <w:pPr>
              <w:spacing w:before="29" w:line="288" w:lineRule="auto"/>
              <w:ind w:left="17"/>
              <w:jc w:val="center"/>
              <w:rPr>
                <w:szCs w:val="21"/>
              </w:rPr>
            </w:pPr>
            <w:bookmarkStart w:id="94" w:name="_Toc249760071"/>
            <w:r w:rsidRPr="00B301AF">
              <w:rPr>
                <w:rFonts w:hint="eastAsia"/>
                <w:szCs w:val="21"/>
              </w:rPr>
              <w:t>券商名称</w:t>
            </w:r>
          </w:p>
        </w:tc>
        <w:tc>
          <w:tcPr>
            <w:tcW w:w="780" w:type="dxa"/>
            <w:vMerge w:val="restart"/>
            <w:vAlign w:val="center"/>
          </w:tcPr>
          <w:p w:rsidR="001A59F9" w:rsidRPr="00B301AF" w:rsidRDefault="001A59F9" w:rsidP="00A97873">
            <w:pPr>
              <w:spacing w:before="29" w:line="288" w:lineRule="auto"/>
              <w:ind w:left="17"/>
              <w:jc w:val="center"/>
              <w:rPr>
                <w:szCs w:val="21"/>
              </w:rPr>
            </w:pPr>
            <w:r w:rsidRPr="00B301AF">
              <w:rPr>
                <w:rFonts w:hint="eastAsia"/>
                <w:szCs w:val="21"/>
              </w:rPr>
              <w:t>交易单元数量</w:t>
            </w:r>
          </w:p>
        </w:tc>
        <w:tc>
          <w:tcPr>
            <w:tcW w:w="2880" w:type="dxa"/>
            <w:gridSpan w:val="2"/>
            <w:vAlign w:val="center"/>
          </w:tcPr>
          <w:p w:rsidR="001A59F9" w:rsidRPr="00B301AF" w:rsidRDefault="001A59F9" w:rsidP="00A97873">
            <w:pPr>
              <w:spacing w:before="29" w:line="288" w:lineRule="auto"/>
              <w:ind w:left="17"/>
              <w:jc w:val="center"/>
              <w:rPr>
                <w:szCs w:val="21"/>
              </w:rPr>
            </w:pPr>
            <w:r w:rsidRPr="00B301AF">
              <w:rPr>
                <w:rFonts w:hint="eastAsia"/>
                <w:szCs w:val="21"/>
              </w:rPr>
              <w:t>股票交易</w:t>
            </w:r>
          </w:p>
        </w:tc>
        <w:tc>
          <w:tcPr>
            <w:tcW w:w="2700" w:type="dxa"/>
            <w:gridSpan w:val="2"/>
            <w:vAlign w:val="center"/>
          </w:tcPr>
          <w:p w:rsidR="001A59F9" w:rsidRPr="00B301AF" w:rsidRDefault="001A59F9" w:rsidP="00A97873">
            <w:pPr>
              <w:spacing w:before="29" w:line="288" w:lineRule="auto"/>
              <w:ind w:left="17"/>
              <w:jc w:val="center"/>
              <w:rPr>
                <w:szCs w:val="21"/>
              </w:rPr>
            </w:pPr>
            <w:r w:rsidRPr="00B301AF">
              <w:rPr>
                <w:rFonts w:hint="eastAsia"/>
                <w:szCs w:val="21"/>
              </w:rPr>
              <w:t>应支付该券商的佣金</w:t>
            </w:r>
          </w:p>
        </w:tc>
        <w:tc>
          <w:tcPr>
            <w:tcW w:w="1080" w:type="dxa"/>
            <w:vMerge w:val="restart"/>
            <w:vAlign w:val="center"/>
          </w:tcPr>
          <w:p w:rsidR="001A59F9" w:rsidRPr="00B301AF" w:rsidRDefault="001A59F9" w:rsidP="00A97873">
            <w:pPr>
              <w:spacing w:before="29" w:line="288" w:lineRule="auto"/>
              <w:ind w:left="17"/>
              <w:jc w:val="center"/>
              <w:rPr>
                <w:rFonts w:asciiTheme="minorEastAsia" w:eastAsiaTheme="minorEastAsia" w:hAnsiTheme="minorEastAsia"/>
                <w:kern w:val="0"/>
                <w:szCs w:val="21"/>
              </w:rPr>
            </w:pPr>
            <w:r w:rsidRPr="00B301AF">
              <w:rPr>
                <w:rFonts w:hint="eastAsia"/>
                <w:szCs w:val="21"/>
              </w:rPr>
              <w:t>备注</w:t>
            </w:r>
          </w:p>
        </w:tc>
      </w:tr>
      <w:tr w:rsidR="00B301AF" w:rsidRPr="00B301AF" w:rsidTr="00EA2417">
        <w:tc>
          <w:tcPr>
            <w:tcW w:w="9000" w:type="dxa"/>
            <w:vMerge/>
            <w:vAlign w:val="center"/>
          </w:tcPr>
          <w:p w:rsidR="001A59F9" w:rsidRPr="00B301AF" w:rsidRDefault="001A59F9" w:rsidP="00026C9C">
            <w:pPr>
              <w:widowControl/>
              <w:spacing w:line="360" w:lineRule="auto"/>
              <w:jc w:val="left"/>
              <w:rPr>
                <w:rFonts w:asciiTheme="minorEastAsia" w:eastAsiaTheme="minorEastAsia" w:hAnsiTheme="minorEastAsia"/>
                <w:szCs w:val="21"/>
              </w:rPr>
            </w:pPr>
          </w:p>
        </w:tc>
        <w:tc>
          <w:tcPr>
            <w:tcW w:w="780" w:type="dxa"/>
            <w:vMerge/>
            <w:vAlign w:val="center"/>
          </w:tcPr>
          <w:p w:rsidR="001A59F9" w:rsidRPr="00B301AF" w:rsidRDefault="001A59F9" w:rsidP="00026C9C">
            <w:pPr>
              <w:widowControl/>
              <w:spacing w:line="360" w:lineRule="auto"/>
              <w:jc w:val="left"/>
              <w:rPr>
                <w:rFonts w:asciiTheme="minorEastAsia" w:eastAsiaTheme="minorEastAsia" w:hAnsiTheme="minorEastAsia"/>
                <w:szCs w:val="21"/>
              </w:rPr>
            </w:pPr>
          </w:p>
        </w:tc>
        <w:tc>
          <w:tcPr>
            <w:tcW w:w="1800" w:type="dxa"/>
            <w:vAlign w:val="center"/>
          </w:tcPr>
          <w:p w:rsidR="001A59F9" w:rsidRPr="00B301AF" w:rsidRDefault="001A59F9" w:rsidP="00A97873">
            <w:pPr>
              <w:spacing w:before="29" w:line="288" w:lineRule="auto"/>
              <w:ind w:left="17"/>
              <w:jc w:val="center"/>
              <w:rPr>
                <w:szCs w:val="21"/>
              </w:rPr>
            </w:pPr>
            <w:r w:rsidRPr="00B301AF">
              <w:rPr>
                <w:rFonts w:hint="eastAsia"/>
                <w:szCs w:val="21"/>
              </w:rPr>
              <w:t>成交金额</w:t>
            </w:r>
          </w:p>
        </w:tc>
        <w:tc>
          <w:tcPr>
            <w:tcW w:w="1080" w:type="dxa"/>
            <w:vAlign w:val="center"/>
          </w:tcPr>
          <w:p w:rsidR="001A59F9" w:rsidRPr="00B301AF" w:rsidRDefault="001A59F9" w:rsidP="00A97873">
            <w:pPr>
              <w:spacing w:before="29" w:line="288" w:lineRule="auto"/>
              <w:ind w:left="17"/>
              <w:jc w:val="center"/>
              <w:rPr>
                <w:szCs w:val="21"/>
              </w:rPr>
            </w:pPr>
            <w:r w:rsidRPr="00B301AF">
              <w:rPr>
                <w:rFonts w:hint="eastAsia"/>
                <w:szCs w:val="21"/>
              </w:rPr>
              <w:t>占当期股票成交总额的比例</w:t>
            </w:r>
          </w:p>
        </w:tc>
        <w:tc>
          <w:tcPr>
            <w:tcW w:w="1620" w:type="dxa"/>
            <w:vAlign w:val="center"/>
          </w:tcPr>
          <w:p w:rsidR="001A59F9" w:rsidRPr="00B301AF" w:rsidRDefault="001A59F9" w:rsidP="00A97873">
            <w:pPr>
              <w:spacing w:before="29" w:line="288" w:lineRule="auto"/>
              <w:ind w:left="17"/>
              <w:jc w:val="center"/>
              <w:rPr>
                <w:szCs w:val="21"/>
              </w:rPr>
            </w:pPr>
            <w:r w:rsidRPr="00B301AF">
              <w:rPr>
                <w:rFonts w:hint="eastAsia"/>
                <w:szCs w:val="21"/>
              </w:rPr>
              <w:t>佣金</w:t>
            </w:r>
          </w:p>
        </w:tc>
        <w:tc>
          <w:tcPr>
            <w:tcW w:w="1080" w:type="dxa"/>
            <w:vAlign w:val="center"/>
          </w:tcPr>
          <w:p w:rsidR="001A59F9" w:rsidRPr="00B301AF" w:rsidRDefault="001A59F9" w:rsidP="00A97873">
            <w:pPr>
              <w:spacing w:before="29" w:line="288" w:lineRule="auto"/>
              <w:ind w:left="17"/>
              <w:jc w:val="center"/>
              <w:rPr>
                <w:szCs w:val="21"/>
              </w:rPr>
            </w:pPr>
            <w:r w:rsidRPr="00B301AF">
              <w:rPr>
                <w:rFonts w:hint="eastAsia"/>
                <w:szCs w:val="21"/>
              </w:rPr>
              <w:t>占当期佣金总量的比例</w:t>
            </w:r>
          </w:p>
        </w:tc>
        <w:tc>
          <w:tcPr>
            <w:tcW w:w="1080" w:type="dxa"/>
            <w:vMerge/>
            <w:vAlign w:val="center"/>
          </w:tcPr>
          <w:p w:rsidR="001A59F9" w:rsidRPr="00B301AF" w:rsidRDefault="001A59F9" w:rsidP="00026C9C">
            <w:pPr>
              <w:widowControl/>
              <w:spacing w:line="360" w:lineRule="auto"/>
              <w:jc w:val="left"/>
              <w:rPr>
                <w:rFonts w:asciiTheme="minorEastAsia" w:eastAsiaTheme="minorEastAsia" w:hAnsiTheme="minorEastAsia"/>
                <w:kern w:val="0"/>
                <w:szCs w:val="21"/>
              </w:rPr>
            </w:pPr>
          </w:p>
        </w:tc>
      </w:tr>
      <w:tr w:rsidR="00B301AF" w:rsidRPr="00B301AF">
        <w:tc>
          <w:tcPr>
            <w:tcW w:w="0" w:type="auto"/>
            <w:vAlign w:val="center"/>
          </w:tcPr>
          <w:p w:rsidR="00CC2F48" w:rsidRPr="00B301AF" w:rsidRDefault="00422B48">
            <w:pPr>
              <w:jc w:val="left"/>
            </w:pPr>
            <w:r w:rsidRPr="00B301AF">
              <w:rPr>
                <w:szCs w:val="21"/>
              </w:rPr>
              <w:t>中信证券股份有限公司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926,670,574.95</w:t>
            </w:r>
          </w:p>
        </w:tc>
        <w:tc>
          <w:tcPr>
            <w:tcW w:w="0" w:type="auto"/>
            <w:vAlign w:val="center"/>
          </w:tcPr>
          <w:p w:rsidR="00CC2F48" w:rsidRPr="00B301AF" w:rsidRDefault="00422B48">
            <w:pPr>
              <w:jc w:val="right"/>
            </w:pPr>
            <w:r w:rsidRPr="00B301AF">
              <w:rPr>
                <w:szCs w:val="21"/>
              </w:rPr>
              <w:t>6.02%</w:t>
            </w:r>
          </w:p>
        </w:tc>
        <w:tc>
          <w:tcPr>
            <w:tcW w:w="0" w:type="auto"/>
            <w:vAlign w:val="center"/>
          </w:tcPr>
          <w:p w:rsidR="00CC2F48" w:rsidRPr="00B301AF" w:rsidRDefault="00422B48">
            <w:pPr>
              <w:jc w:val="right"/>
            </w:pPr>
            <w:r w:rsidRPr="00B301AF">
              <w:rPr>
                <w:szCs w:val="21"/>
              </w:rPr>
              <w:t>863,004.59</w:t>
            </w:r>
          </w:p>
        </w:tc>
        <w:tc>
          <w:tcPr>
            <w:tcW w:w="0" w:type="auto"/>
            <w:vAlign w:val="center"/>
          </w:tcPr>
          <w:p w:rsidR="00CC2F48" w:rsidRPr="00B301AF" w:rsidRDefault="00422B48">
            <w:pPr>
              <w:jc w:val="right"/>
            </w:pPr>
            <w:r w:rsidRPr="00B301AF">
              <w:rPr>
                <w:szCs w:val="21"/>
              </w:rPr>
              <w:t>6.02%</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平安证券有限责任公司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887,201,589.11</w:t>
            </w:r>
          </w:p>
        </w:tc>
        <w:tc>
          <w:tcPr>
            <w:tcW w:w="0" w:type="auto"/>
            <w:vAlign w:val="center"/>
          </w:tcPr>
          <w:p w:rsidR="00CC2F48" w:rsidRPr="00B301AF" w:rsidRDefault="00422B48">
            <w:pPr>
              <w:jc w:val="right"/>
            </w:pPr>
            <w:r w:rsidRPr="00B301AF">
              <w:rPr>
                <w:szCs w:val="21"/>
              </w:rPr>
              <w:t>5.77%</w:t>
            </w:r>
          </w:p>
        </w:tc>
        <w:tc>
          <w:tcPr>
            <w:tcW w:w="0" w:type="auto"/>
            <w:vAlign w:val="center"/>
          </w:tcPr>
          <w:p w:rsidR="00CC2F48" w:rsidRPr="00B301AF" w:rsidRDefault="00422B48">
            <w:pPr>
              <w:jc w:val="right"/>
            </w:pPr>
            <w:r w:rsidRPr="00B301AF">
              <w:rPr>
                <w:szCs w:val="21"/>
              </w:rPr>
              <w:t>826,251.98</w:t>
            </w:r>
          </w:p>
        </w:tc>
        <w:tc>
          <w:tcPr>
            <w:tcW w:w="0" w:type="auto"/>
            <w:vAlign w:val="center"/>
          </w:tcPr>
          <w:p w:rsidR="00CC2F48" w:rsidRPr="00B301AF" w:rsidRDefault="00422B48">
            <w:pPr>
              <w:jc w:val="right"/>
            </w:pPr>
            <w:r w:rsidRPr="00B301AF">
              <w:rPr>
                <w:szCs w:val="21"/>
              </w:rPr>
              <w:t>5.77%</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东吴证券股份有限公司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885,406,942.51</w:t>
            </w:r>
          </w:p>
        </w:tc>
        <w:tc>
          <w:tcPr>
            <w:tcW w:w="0" w:type="auto"/>
            <w:vAlign w:val="center"/>
          </w:tcPr>
          <w:p w:rsidR="00CC2F48" w:rsidRPr="00B301AF" w:rsidRDefault="00422B48">
            <w:pPr>
              <w:jc w:val="right"/>
            </w:pPr>
            <w:r w:rsidRPr="00B301AF">
              <w:rPr>
                <w:szCs w:val="21"/>
              </w:rPr>
              <w:t>5.76%</w:t>
            </w:r>
          </w:p>
        </w:tc>
        <w:tc>
          <w:tcPr>
            <w:tcW w:w="0" w:type="auto"/>
            <w:vAlign w:val="center"/>
          </w:tcPr>
          <w:p w:rsidR="00CC2F48" w:rsidRPr="00B301AF" w:rsidRDefault="00422B48">
            <w:pPr>
              <w:jc w:val="right"/>
            </w:pPr>
            <w:r w:rsidRPr="00B301AF">
              <w:rPr>
                <w:szCs w:val="21"/>
              </w:rPr>
              <w:t>824,573.88</w:t>
            </w:r>
          </w:p>
        </w:tc>
        <w:tc>
          <w:tcPr>
            <w:tcW w:w="0" w:type="auto"/>
            <w:vAlign w:val="center"/>
          </w:tcPr>
          <w:p w:rsidR="00CC2F48" w:rsidRPr="00B301AF" w:rsidRDefault="00422B48">
            <w:pPr>
              <w:jc w:val="right"/>
            </w:pPr>
            <w:r w:rsidRPr="00B301AF">
              <w:rPr>
                <w:szCs w:val="21"/>
              </w:rPr>
              <w:t>5.76%</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海通证券股份有限公司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75,764,374.73</w:t>
            </w:r>
          </w:p>
        </w:tc>
        <w:tc>
          <w:tcPr>
            <w:tcW w:w="0" w:type="auto"/>
            <w:vAlign w:val="center"/>
          </w:tcPr>
          <w:p w:rsidR="00CC2F48" w:rsidRPr="00B301AF" w:rsidRDefault="00422B48">
            <w:pPr>
              <w:jc w:val="right"/>
            </w:pPr>
            <w:r w:rsidRPr="00B301AF">
              <w:rPr>
                <w:szCs w:val="21"/>
              </w:rPr>
              <w:t>0.49%</w:t>
            </w:r>
          </w:p>
        </w:tc>
        <w:tc>
          <w:tcPr>
            <w:tcW w:w="0" w:type="auto"/>
            <w:vAlign w:val="center"/>
          </w:tcPr>
          <w:p w:rsidR="00CC2F48" w:rsidRPr="00B301AF" w:rsidRDefault="00422B48">
            <w:pPr>
              <w:jc w:val="right"/>
            </w:pPr>
            <w:r w:rsidRPr="00B301AF">
              <w:rPr>
                <w:szCs w:val="21"/>
              </w:rPr>
              <w:t>70,559.53</w:t>
            </w:r>
          </w:p>
        </w:tc>
        <w:tc>
          <w:tcPr>
            <w:tcW w:w="0" w:type="auto"/>
            <w:vAlign w:val="center"/>
          </w:tcPr>
          <w:p w:rsidR="00CC2F48" w:rsidRPr="00B301AF" w:rsidRDefault="00422B48">
            <w:pPr>
              <w:jc w:val="right"/>
            </w:pPr>
            <w:r w:rsidRPr="00B301AF">
              <w:rPr>
                <w:szCs w:val="21"/>
              </w:rPr>
              <w:t>0.49%</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中泰证券股份有限公司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752,150,537.65</w:t>
            </w:r>
          </w:p>
        </w:tc>
        <w:tc>
          <w:tcPr>
            <w:tcW w:w="0" w:type="auto"/>
            <w:vAlign w:val="center"/>
          </w:tcPr>
          <w:p w:rsidR="00CC2F48" w:rsidRPr="00B301AF" w:rsidRDefault="00422B48">
            <w:pPr>
              <w:jc w:val="right"/>
            </w:pPr>
            <w:r w:rsidRPr="00B301AF">
              <w:rPr>
                <w:szCs w:val="21"/>
              </w:rPr>
              <w:t>4.89%</w:t>
            </w:r>
          </w:p>
        </w:tc>
        <w:tc>
          <w:tcPr>
            <w:tcW w:w="0" w:type="auto"/>
            <w:vAlign w:val="center"/>
          </w:tcPr>
          <w:p w:rsidR="00CC2F48" w:rsidRPr="00B301AF" w:rsidRDefault="00422B48">
            <w:pPr>
              <w:jc w:val="right"/>
            </w:pPr>
            <w:r w:rsidRPr="00B301AF">
              <w:rPr>
                <w:szCs w:val="21"/>
              </w:rPr>
              <w:t>700,478.63</w:t>
            </w:r>
          </w:p>
        </w:tc>
        <w:tc>
          <w:tcPr>
            <w:tcW w:w="0" w:type="auto"/>
            <w:vAlign w:val="center"/>
          </w:tcPr>
          <w:p w:rsidR="00CC2F48" w:rsidRPr="00B301AF" w:rsidRDefault="00422B48">
            <w:pPr>
              <w:jc w:val="right"/>
            </w:pPr>
            <w:r w:rsidRPr="00B301AF">
              <w:rPr>
                <w:szCs w:val="21"/>
              </w:rPr>
              <w:t>4.89%</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中国银河证券股份有限公司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670,676,898.43</w:t>
            </w:r>
          </w:p>
        </w:tc>
        <w:tc>
          <w:tcPr>
            <w:tcW w:w="0" w:type="auto"/>
            <w:vAlign w:val="center"/>
          </w:tcPr>
          <w:p w:rsidR="00CC2F48" w:rsidRPr="00B301AF" w:rsidRDefault="00422B48">
            <w:pPr>
              <w:jc w:val="right"/>
            </w:pPr>
            <w:r w:rsidRPr="00B301AF">
              <w:rPr>
                <w:szCs w:val="21"/>
              </w:rPr>
              <w:t>4.36%</w:t>
            </w:r>
          </w:p>
        </w:tc>
        <w:tc>
          <w:tcPr>
            <w:tcW w:w="0" w:type="auto"/>
            <w:vAlign w:val="center"/>
          </w:tcPr>
          <w:p w:rsidR="00CC2F48" w:rsidRPr="00B301AF" w:rsidRDefault="00422B48">
            <w:pPr>
              <w:jc w:val="right"/>
            </w:pPr>
            <w:r w:rsidRPr="00B301AF">
              <w:rPr>
                <w:szCs w:val="21"/>
              </w:rPr>
              <w:t>624,602.99</w:t>
            </w:r>
          </w:p>
        </w:tc>
        <w:tc>
          <w:tcPr>
            <w:tcW w:w="0" w:type="auto"/>
            <w:vAlign w:val="center"/>
          </w:tcPr>
          <w:p w:rsidR="00CC2F48" w:rsidRPr="00B301AF" w:rsidRDefault="00422B48">
            <w:pPr>
              <w:jc w:val="right"/>
            </w:pPr>
            <w:r w:rsidRPr="00B301AF">
              <w:rPr>
                <w:szCs w:val="21"/>
              </w:rPr>
              <w:t>4.36%</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中信建投证券股份有限公司</w:t>
            </w:r>
          </w:p>
        </w:tc>
        <w:tc>
          <w:tcPr>
            <w:tcW w:w="0" w:type="auto"/>
            <w:vAlign w:val="center"/>
          </w:tcPr>
          <w:p w:rsidR="00CC2F48" w:rsidRPr="00B301AF" w:rsidRDefault="00422B48">
            <w:pPr>
              <w:jc w:val="right"/>
            </w:pPr>
            <w:r w:rsidRPr="00B301AF">
              <w:rPr>
                <w:szCs w:val="21"/>
              </w:rPr>
              <w:t>2</w:t>
            </w:r>
          </w:p>
        </w:tc>
        <w:tc>
          <w:tcPr>
            <w:tcW w:w="0" w:type="auto"/>
            <w:vAlign w:val="center"/>
          </w:tcPr>
          <w:p w:rsidR="00CC2F48" w:rsidRPr="00B301AF" w:rsidRDefault="00422B48">
            <w:pPr>
              <w:jc w:val="right"/>
            </w:pPr>
            <w:r w:rsidRPr="00B301AF">
              <w:rPr>
                <w:szCs w:val="21"/>
              </w:rPr>
              <w:t>653,730,413.36</w:t>
            </w:r>
          </w:p>
        </w:tc>
        <w:tc>
          <w:tcPr>
            <w:tcW w:w="0" w:type="auto"/>
            <w:vAlign w:val="center"/>
          </w:tcPr>
          <w:p w:rsidR="00CC2F48" w:rsidRPr="00B301AF" w:rsidRDefault="00422B48">
            <w:pPr>
              <w:jc w:val="right"/>
            </w:pPr>
            <w:r w:rsidRPr="00B301AF">
              <w:rPr>
                <w:szCs w:val="21"/>
              </w:rPr>
              <w:t>4.25%</w:t>
            </w:r>
          </w:p>
        </w:tc>
        <w:tc>
          <w:tcPr>
            <w:tcW w:w="0" w:type="auto"/>
            <w:vAlign w:val="center"/>
          </w:tcPr>
          <w:p w:rsidR="00CC2F48" w:rsidRPr="00B301AF" w:rsidRDefault="00422B48">
            <w:pPr>
              <w:jc w:val="right"/>
            </w:pPr>
            <w:r w:rsidRPr="00B301AF">
              <w:rPr>
                <w:szCs w:val="21"/>
              </w:rPr>
              <w:t>608,820.49</w:t>
            </w:r>
          </w:p>
        </w:tc>
        <w:tc>
          <w:tcPr>
            <w:tcW w:w="0" w:type="auto"/>
            <w:vAlign w:val="center"/>
          </w:tcPr>
          <w:p w:rsidR="00CC2F48" w:rsidRPr="00B301AF" w:rsidRDefault="00422B48">
            <w:pPr>
              <w:jc w:val="right"/>
            </w:pPr>
            <w:r w:rsidRPr="00B301AF">
              <w:rPr>
                <w:szCs w:val="21"/>
              </w:rPr>
              <w:t>4.25%</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华泰证券股份有限公司</w:t>
            </w:r>
          </w:p>
        </w:tc>
        <w:tc>
          <w:tcPr>
            <w:tcW w:w="0" w:type="auto"/>
            <w:vAlign w:val="center"/>
          </w:tcPr>
          <w:p w:rsidR="00CC2F48" w:rsidRPr="00B301AF" w:rsidRDefault="00422B48">
            <w:pPr>
              <w:jc w:val="right"/>
            </w:pPr>
            <w:r w:rsidRPr="00B301AF">
              <w:rPr>
                <w:szCs w:val="21"/>
              </w:rPr>
              <w:t>2</w:t>
            </w:r>
          </w:p>
        </w:tc>
        <w:tc>
          <w:tcPr>
            <w:tcW w:w="0" w:type="auto"/>
            <w:vAlign w:val="center"/>
          </w:tcPr>
          <w:p w:rsidR="00CC2F48" w:rsidRPr="00B301AF" w:rsidRDefault="00422B48">
            <w:pPr>
              <w:jc w:val="right"/>
            </w:pPr>
            <w:r w:rsidRPr="00B301AF">
              <w:rPr>
                <w:szCs w:val="21"/>
              </w:rPr>
              <w:t>593,903,790.05</w:t>
            </w:r>
          </w:p>
        </w:tc>
        <w:tc>
          <w:tcPr>
            <w:tcW w:w="0" w:type="auto"/>
            <w:vAlign w:val="center"/>
          </w:tcPr>
          <w:p w:rsidR="00CC2F48" w:rsidRPr="00B301AF" w:rsidRDefault="00422B48">
            <w:pPr>
              <w:jc w:val="right"/>
            </w:pPr>
            <w:r w:rsidRPr="00B301AF">
              <w:rPr>
                <w:szCs w:val="21"/>
              </w:rPr>
              <w:t>3.86%</w:t>
            </w:r>
          </w:p>
        </w:tc>
        <w:tc>
          <w:tcPr>
            <w:tcW w:w="0" w:type="auto"/>
            <w:vAlign w:val="center"/>
          </w:tcPr>
          <w:p w:rsidR="00CC2F48" w:rsidRPr="00B301AF" w:rsidRDefault="00422B48">
            <w:pPr>
              <w:jc w:val="right"/>
            </w:pPr>
            <w:r w:rsidRPr="00B301AF">
              <w:rPr>
                <w:szCs w:val="21"/>
              </w:rPr>
              <w:t>553,103.13</w:t>
            </w:r>
          </w:p>
        </w:tc>
        <w:tc>
          <w:tcPr>
            <w:tcW w:w="0" w:type="auto"/>
            <w:vAlign w:val="center"/>
          </w:tcPr>
          <w:p w:rsidR="00CC2F48" w:rsidRPr="00B301AF" w:rsidRDefault="00422B48">
            <w:pPr>
              <w:jc w:val="right"/>
            </w:pPr>
            <w:r w:rsidRPr="00B301AF">
              <w:rPr>
                <w:szCs w:val="21"/>
              </w:rPr>
              <w:t>3.86%</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东方证券股份有限公司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567,060,395.20</w:t>
            </w:r>
          </w:p>
        </w:tc>
        <w:tc>
          <w:tcPr>
            <w:tcW w:w="0" w:type="auto"/>
            <w:vAlign w:val="center"/>
          </w:tcPr>
          <w:p w:rsidR="00CC2F48" w:rsidRPr="00B301AF" w:rsidRDefault="00422B48">
            <w:pPr>
              <w:jc w:val="right"/>
            </w:pPr>
            <w:r w:rsidRPr="00B301AF">
              <w:rPr>
                <w:szCs w:val="21"/>
              </w:rPr>
              <w:t>3.69%</w:t>
            </w:r>
          </w:p>
        </w:tc>
        <w:tc>
          <w:tcPr>
            <w:tcW w:w="0" w:type="auto"/>
            <w:vAlign w:val="center"/>
          </w:tcPr>
          <w:p w:rsidR="00CC2F48" w:rsidRPr="00B301AF" w:rsidRDefault="00422B48">
            <w:pPr>
              <w:jc w:val="right"/>
            </w:pPr>
            <w:r w:rsidRPr="00B301AF">
              <w:rPr>
                <w:szCs w:val="21"/>
              </w:rPr>
              <w:t>528,103.02</w:t>
            </w:r>
          </w:p>
        </w:tc>
        <w:tc>
          <w:tcPr>
            <w:tcW w:w="0" w:type="auto"/>
            <w:vAlign w:val="center"/>
          </w:tcPr>
          <w:p w:rsidR="00CC2F48" w:rsidRPr="00B301AF" w:rsidRDefault="00422B48">
            <w:pPr>
              <w:jc w:val="right"/>
            </w:pPr>
            <w:r w:rsidRPr="00B301AF">
              <w:rPr>
                <w:szCs w:val="21"/>
              </w:rPr>
              <w:t>3.69%</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申万宏源证券有限公司</w:t>
            </w:r>
          </w:p>
        </w:tc>
        <w:tc>
          <w:tcPr>
            <w:tcW w:w="0" w:type="auto"/>
            <w:vAlign w:val="center"/>
          </w:tcPr>
          <w:p w:rsidR="00CC2F48" w:rsidRPr="00B301AF" w:rsidRDefault="00422B48">
            <w:pPr>
              <w:jc w:val="right"/>
            </w:pPr>
            <w:r w:rsidRPr="00B301AF">
              <w:rPr>
                <w:szCs w:val="21"/>
              </w:rPr>
              <w:t>2</w:t>
            </w:r>
          </w:p>
        </w:tc>
        <w:tc>
          <w:tcPr>
            <w:tcW w:w="0" w:type="auto"/>
            <w:vAlign w:val="center"/>
          </w:tcPr>
          <w:p w:rsidR="00CC2F48" w:rsidRPr="00B301AF" w:rsidRDefault="00422B48">
            <w:pPr>
              <w:jc w:val="right"/>
            </w:pPr>
            <w:r w:rsidRPr="00B301AF">
              <w:rPr>
                <w:szCs w:val="21"/>
              </w:rPr>
              <w:t>493,893,215.39</w:t>
            </w:r>
          </w:p>
        </w:tc>
        <w:tc>
          <w:tcPr>
            <w:tcW w:w="0" w:type="auto"/>
            <w:vAlign w:val="center"/>
          </w:tcPr>
          <w:p w:rsidR="00CC2F48" w:rsidRPr="00B301AF" w:rsidRDefault="00422B48">
            <w:pPr>
              <w:jc w:val="right"/>
            </w:pPr>
            <w:r w:rsidRPr="00B301AF">
              <w:rPr>
                <w:szCs w:val="21"/>
              </w:rPr>
              <w:t>3.21%</w:t>
            </w:r>
          </w:p>
        </w:tc>
        <w:tc>
          <w:tcPr>
            <w:tcW w:w="0" w:type="auto"/>
            <w:vAlign w:val="center"/>
          </w:tcPr>
          <w:p w:rsidR="00CC2F48" w:rsidRPr="00B301AF" w:rsidRDefault="00422B48">
            <w:pPr>
              <w:jc w:val="right"/>
            </w:pPr>
            <w:r w:rsidRPr="00B301AF">
              <w:rPr>
                <w:szCs w:val="21"/>
              </w:rPr>
              <w:t>459,963.90</w:t>
            </w:r>
          </w:p>
        </w:tc>
        <w:tc>
          <w:tcPr>
            <w:tcW w:w="0" w:type="auto"/>
            <w:vAlign w:val="center"/>
          </w:tcPr>
          <w:p w:rsidR="00CC2F48" w:rsidRPr="00B301AF" w:rsidRDefault="00422B48">
            <w:pPr>
              <w:jc w:val="right"/>
            </w:pPr>
            <w:r w:rsidRPr="00B301AF">
              <w:rPr>
                <w:szCs w:val="21"/>
              </w:rPr>
              <w:t>3.21%</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北京高华证券有限责任公司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336,803,998.39</w:t>
            </w:r>
          </w:p>
        </w:tc>
        <w:tc>
          <w:tcPr>
            <w:tcW w:w="0" w:type="auto"/>
            <w:vAlign w:val="center"/>
          </w:tcPr>
          <w:p w:rsidR="00CC2F48" w:rsidRPr="00B301AF" w:rsidRDefault="00422B48">
            <w:pPr>
              <w:jc w:val="right"/>
            </w:pPr>
            <w:r w:rsidRPr="00B301AF">
              <w:rPr>
                <w:szCs w:val="21"/>
              </w:rPr>
              <w:t>2.19%</w:t>
            </w:r>
          </w:p>
        </w:tc>
        <w:tc>
          <w:tcPr>
            <w:tcW w:w="0" w:type="auto"/>
            <w:vAlign w:val="center"/>
          </w:tcPr>
          <w:p w:rsidR="00CC2F48" w:rsidRPr="00B301AF" w:rsidRDefault="00422B48">
            <w:pPr>
              <w:jc w:val="right"/>
            </w:pPr>
            <w:r w:rsidRPr="00B301AF">
              <w:rPr>
                <w:szCs w:val="21"/>
              </w:rPr>
              <w:t>313,665.40</w:t>
            </w:r>
          </w:p>
        </w:tc>
        <w:tc>
          <w:tcPr>
            <w:tcW w:w="0" w:type="auto"/>
            <w:vAlign w:val="center"/>
          </w:tcPr>
          <w:p w:rsidR="00CC2F48" w:rsidRPr="00B301AF" w:rsidRDefault="00422B48">
            <w:pPr>
              <w:jc w:val="right"/>
            </w:pPr>
            <w:r w:rsidRPr="00B301AF">
              <w:rPr>
                <w:szCs w:val="21"/>
              </w:rPr>
              <w:t>2.19%</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方正证券股份有限公司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3,099,580,816.02</w:t>
            </w:r>
          </w:p>
        </w:tc>
        <w:tc>
          <w:tcPr>
            <w:tcW w:w="0" w:type="auto"/>
            <w:vAlign w:val="center"/>
          </w:tcPr>
          <w:p w:rsidR="00CC2F48" w:rsidRPr="00B301AF" w:rsidRDefault="00422B48">
            <w:pPr>
              <w:jc w:val="right"/>
            </w:pPr>
            <w:r w:rsidRPr="00B301AF">
              <w:rPr>
                <w:szCs w:val="21"/>
              </w:rPr>
              <w:t>20.15%</w:t>
            </w:r>
          </w:p>
        </w:tc>
        <w:tc>
          <w:tcPr>
            <w:tcW w:w="0" w:type="auto"/>
            <w:vAlign w:val="center"/>
          </w:tcPr>
          <w:p w:rsidR="00CC2F48" w:rsidRPr="00B301AF" w:rsidRDefault="00422B48">
            <w:pPr>
              <w:jc w:val="right"/>
            </w:pPr>
            <w:r w:rsidRPr="00B301AF">
              <w:rPr>
                <w:szCs w:val="21"/>
              </w:rPr>
              <w:t>2,886,642.65</w:t>
            </w:r>
          </w:p>
        </w:tc>
        <w:tc>
          <w:tcPr>
            <w:tcW w:w="0" w:type="auto"/>
            <w:vAlign w:val="center"/>
          </w:tcPr>
          <w:p w:rsidR="00CC2F48" w:rsidRPr="00B301AF" w:rsidRDefault="00422B48">
            <w:pPr>
              <w:jc w:val="right"/>
            </w:pPr>
            <w:r w:rsidRPr="00B301AF">
              <w:rPr>
                <w:szCs w:val="21"/>
              </w:rPr>
              <w:t>20.15%</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长江证券股份有限公司</w:t>
            </w:r>
          </w:p>
        </w:tc>
        <w:tc>
          <w:tcPr>
            <w:tcW w:w="0" w:type="auto"/>
            <w:vAlign w:val="center"/>
          </w:tcPr>
          <w:p w:rsidR="00CC2F48" w:rsidRPr="00B301AF" w:rsidRDefault="00422B48">
            <w:pPr>
              <w:jc w:val="right"/>
            </w:pPr>
            <w:r w:rsidRPr="00B301AF">
              <w:rPr>
                <w:szCs w:val="21"/>
              </w:rPr>
              <w:t>2</w:t>
            </w:r>
          </w:p>
        </w:tc>
        <w:tc>
          <w:tcPr>
            <w:tcW w:w="0" w:type="auto"/>
            <w:vAlign w:val="center"/>
          </w:tcPr>
          <w:p w:rsidR="00CC2F48" w:rsidRPr="00B301AF" w:rsidRDefault="00422B48">
            <w:pPr>
              <w:jc w:val="right"/>
            </w:pPr>
            <w:r w:rsidRPr="00B301AF">
              <w:rPr>
                <w:szCs w:val="21"/>
              </w:rPr>
              <w:t>2,340,099,927.71</w:t>
            </w:r>
          </w:p>
        </w:tc>
        <w:tc>
          <w:tcPr>
            <w:tcW w:w="0" w:type="auto"/>
            <w:vAlign w:val="center"/>
          </w:tcPr>
          <w:p w:rsidR="00CC2F48" w:rsidRPr="00B301AF" w:rsidRDefault="00422B48">
            <w:pPr>
              <w:jc w:val="right"/>
            </w:pPr>
            <w:r w:rsidRPr="00B301AF">
              <w:rPr>
                <w:szCs w:val="21"/>
              </w:rPr>
              <w:t>15.21%</w:t>
            </w:r>
          </w:p>
        </w:tc>
        <w:tc>
          <w:tcPr>
            <w:tcW w:w="0" w:type="auto"/>
            <w:vAlign w:val="center"/>
          </w:tcPr>
          <w:p w:rsidR="00CC2F48" w:rsidRPr="00B301AF" w:rsidRDefault="00422B48">
            <w:pPr>
              <w:jc w:val="right"/>
            </w:pPr>
            <w:r w:rsidRPr="00B301AF">
              <w:rPr>
                <w:szCs w:val="21"/>
              </w:rPr>
              <w:t>2,179,338.39</w:t>
            </w:r>
          </w:p>
        </w:tc>
        <w:tc>
          <w:tcPr>
            <w:tcW w:w="0" w:type="auto"/>
            <w:vAlign w:val="center"/>
          </w:tcPr>
          <w:p w:rsidR="00CC2F48" w:rsidRPr="00B301AF" w:rsidRDefault="00422B48">
            <w:pPr>
              <w:jc w:val="right"/>
            </w:pPr>
            <w:r w:rsidRPr="00B301AF">
              <w:rPr>
                <w:szCs w:val="21"/>
              </w:rPr>
              <w:t>15.21%</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西藏东方财富证券股份有限公司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197,818,895.29</w:t>
            </w:r>
          </w:p>
        </w:tc>
        <w:tc>
          <w:tcPr>
            <w:tcW w:w="0" w:type="auto"/>
            <w:vAlign w:val="center"/>
          </w:tcPr>
          <w:p w:rsidR="00CC2F48" w:rsidRPr="00B301AF" w:rsidRDefault="00422B48">
            <w:pPr>
              <w:jc w:val="right"/>
            </w:pPr>
            <w:r w:rsidRPr="00B301AF">
              <w:rPr>
                <w:szCs w:val="21"/>
              </w:rPr>
              <w:t>1.29%</w:t>
            </w:r>
          </w:p>
        </w:tc>
        <w:tc>
          <w:tcPr>
            <w:tcW w:w="0" w:type="auto"/>
            <w:vAlign w:val="center"/>
          </w:tcPr>
          <w:p w:rsidR="00CC2F48" w:rsidRPr="00B301AF" w:rsidRDefault="00422B48">
            <w:pPr>
              <w:jc w:val="right"/>
            </w:pPr>
            <w:r w:rsidRPr="00B301AF">
              <w:rPr>
                <w:szCs w:val="21"/>
              </w:rPr>
              <w:t>184,228.34</w:t>
            </w:r>
          </w:p>
        </w:tc>
        <w:tc>
          <w:tcPr>
            <w:tcW w:w="0" w:type="auto"/>
            <w:vAlign w:val="center"/>
          </w:tcPr>
          <w:p w:rsidR="00CC2F48" w:rsidRPr="00B301AF" w:rsidRDefault="00422B48">
            <w:pPr>
              <w:jc w:val="right"/>
            </w:pPr>
            <w:r w:rsidRPr="00B301AF">
              <w:rPr>
                <w:szCs w:val="21"/>
              </w:rPr>
              <w:t>1.29%</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安信证券股份有限公司</w:t>
            </w:r>
          </w:p>
        </w:tc>
        <w:tc>
          <w:tcPr>
            <w:tcW w:w="0" w:type="auto"/>
            <w:vAlign w:val="center"/>
          </w:tcPr>
          <w:p w:rsidR="00CC2F48" w:rsidRPr="00B301AF" w:rsidRDefault="00422B48">
            <w:pPr>
              <w:jc w:val="right"/>
            </w:pPr>
            <w:r w:rsidRPr="00B301AF">
              <w:rPr>
                <w:szCs w:val="21"/>
              </w:rPr>
              <w:t>2</w:t>
            </w:r>
          </w:p>
        </w:tc>
        <w:tc>
          <w:tcPr>
            <w:tcW w:w="0" w:type="auto"/>
            <w:vAlign w:val="center"/>
          </w:tcPr>
          <w:p w:rsidR="00CC2F48" w:rsidRPr="00B301AF" w:rsidRDefault="00422B48">
            <w:pPr>
              <w:jc w:val="right"/>
            </w:pPr>
            <w:r w:rsidRPr="00B301AF">
              <w:rPr>
                <w:szCs w:val="21"/>
              </w:rPr>
              <w:t>1,564,070,627.89</w:t>
            </w:r>
          </w:p>
        </w:tc>
        <w:tc>
          <w:tcPr>
            <w:tcW w:w="0" w:type="auto"/>
            <w:vAlign w:val="center"/>
          </w:tcPr>
          <w:p w:rsidR="00CC2F48" w:rsidRPr="00B301AF" w:rsidRDefault="00422B48">
            <w:pPr>
              <w:jc w:val="right"/>
            </w:pPr>
            <w:r w:rsidRPr="00B301AF">
              <w:rPr>
                <w:szCs w:val="21"/>
              </w:rPr>
              <w:t>10.17%</w:t>
            </w:r>
          </w:p>
        </w:tc>
        <w:tc>
          <w:tcPr>
            <w:tcW w:w="0" w:type="auto"/>
            <w:vAlign w:val="center"/>
          </w:tcPr>
          <w:p w:rsidR="00CC2F48" w:rsidRPr="00B301AF" w:rsidRDefault="00422B48">
            <w:pPr>
              <w:jc w:val="right"/>
            </w:pPr>
            <w:r w:rsidRPr="00B301AF">
              <w:rPr>
                <w:szCs w:val="21"/>
              </w:rPr>
              <w:t>1,456,617.04</w:t>
            </w:r>
          </w:p>
        </w:tc>
        <w:tc>
          <w:tcPr>
            <w:tcW w:w="0" w:type="auto"/>
            <w:vAlign w:val="center"/>
          </w:tcPr>
          <w:p w:rsidR="00CC2F48" w:rsidRPr="00B301AF" w:rsidRDefault="00422B48">
            <w:pPr>
              <w:jc w:val="right"/>
            </w:pPr>
            <w:r w:rsidRPr="00B301AF">
              <w:rPr>
                <w:szCs w:val="21"/>
              </w:rPr>
              <w:t>10.17%</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东兴证券股份有限公司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132,069,076.01</w:t>
            </w:r>
          </w:p>
        </w:tc>
        <w:tc>
          <w:tcPr>
            <w:tcW w:w="0" w:type="auto"/>
            <w:vAlign w:val="center"/>
          </w:tcPr>
          <w:p w:rsidR="00CC2F48" w:rsidRPr="00B301AF" w:rsidRDefault="00422B48">
            <w:pPr>
              <w:jc w:val="right"/>
            </w:pPr>
            <w:r w:rsidRPr="00B301AF">
              <w:rPr>
                <w:szCs w:val="21"/>
              </w:rPr>
              <w:t>0.86%</w:t>
            </w:r>
          </w:p>
        </w:tc>
        <w:tc>
          <w:tcPr>
            <w:tcW w:w="0" w:type="auto"/>
            <w:vAlign w:val="center"/>
          </w:tcPr>
          <w:p w:rsidR="00CC2F48" w:rsidRPr="00B301AF" w:rsidRDefault="00422B48">
            <w:pPr>
              <w:jc w:val="right"/>
            </w:pPr>
            <w:r w:rsidRPr="00B301AF">
              <w:rPr>
                <w:szCs w:val="21"/>
              </w:rPr>
              <w:t>122,994.35</w:t>
            </w:r>
          </w:p>
        </w:tc>
        <w:tc>
          <w:tcPr>
            <w:tcW w:w="0" w:type="auto"/>
            <w:vAlign w:val="center"/>
          </w:tcPr>
          <w:p w:rsidR="00CC2F48" w:rsidRPr="00B301AF" w:rsidRDefault="00422B48">
            <w:pPr>
              <w:jc w:val="right"/>
            </w:pPr>
            <w:r w:rsidRPr="00B301AF">
              <w:rPr>
                <w:szCs w:val="21"/>
              </w:rPr>
              <w:t>0.86%</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中国中投证券有限责任公司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120,647,376.43</w:t>
            </w:r>
          </w:p>
        </w:tc>
        <w:tc>
          <w:tcPr>
            <w:tcW w:w="0" w:type="auto"/>
            <w:vAlign w:val="center"/>
          </w:tcPr>
          <w:p w:rsidR="00CC2F48" w:rsidRPr="00B301AF" w:rsidRDefault="00422B48">
            <w:pPr>
              <w:jc w:val="right"/>
            </w:pPr>
            <w:r w:rsidRPr="00B301AF">
              <w:rPr>
                <w:szCs w:val="21"/>
              </w:rPr>
              <w:t>0.78%</w:t>
            </w:r>
          </w:p>
        </w:tc>
        <w:tc>
          <w:tcPr>
            <w:tcW w:w="0" w:type="auto"/>
            <w:vAlign w:val="center"/>
          </w:tcPr>
          <w:p w:rsidR="00CC2F48" w:rsidRPr="00B301AF" w:rsidRDefault="00422B48">
            <w:pPr>
              <w:jc w:val="right"/>
            </w:pPr>
            <w:r w:rsidRPr="00B301AF">
              <w:rPr>
                <w:szCs w:val="21"/>
              </w:rPr>
              <w:t>112,357.67</w:t>
            </w:r>
          </w:p>
        </w:tc>
        <w:tc>
          <w:tcPr>
            <w:tcW w:w="0" w:type="auto"/>
            <w:vAlign w:val="center"/>
          </w:tcPr>
          <w:p w:rsidR="00CC2F48" w:rsidRPr="00B301AF" w:rsidRDefault="00422B48">
            <w:pPr>
              <w:jc w:val="right"/>
            </w:pPr>
            <w:r w:rsidRPr="00B301AF">
              <w:rPr>
                <w:szCs w:val="21"/>
              </w:rPr>
              <w:t>0.78%</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中国国际金融有限公司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1,085,550,501.93</w:t>
            </w:r>
          </w:p>
        </w:tc>
        <w:tc>
          <w:tcPr>
            <w:tcW w:w="0" w:type="auto"/>
            <w:vAlign w:val="center"/>
          </w:tcPr>
          <w:p w:rsidR="00CC2F48" w:rsidRPr="00B301AF" w:rsidRDefault="00422B48">
            <w:pPr>
              <w:jc w:val="right"/>
            </w:pPr>
            <w:r w:rsidRPr="00B301AF">
              <w:rPr>
                <w:szCs w:val="21"/>
              </w:rPr>
              <w:t>7.06%</w:t>
            </w:r>
          </w:p>
        </w:tc>
        <w:tc>
          <w:tcPr>
            <w:tcW w:w="0" w:type="auto"/>
            <w:vAlign w:val="center"/>
          </w:tcPr>
          <w:p w:rsidR="00CC2F48" w:rsidRPr="00B301AF" w:rsidRDefault="00422B48">
            <w:pPr>
              <w:jc w:val="right"/>
            </w:pPr>
            <w:r w:rsidRPr="00B301AF">
              <w:rPr>
                <w:szCs w:val="21"/>
              </w:rPr>
              <w:t>1,010,976.29</w:t>
            </w:r>
          </w:p>
        </w:tc>
        <w:tc>
          <w:tcPr>
            <w:tcW w:w="0" w:type="auto"/>
            <w:vAlign w:val="center"/>
          </w:tcPr>
          <w:p w:rsidR="00CC2F48" w:rsidRPr="00B301AF" w:rsidRDefault="00422B48">
            <w:pPr>
              <w:jc w:val="right"/>
            </w:pPr>
            <w:r w:rsidRPr="00B301AF">
              <w:rPr>
                <w:szCs w:val="21"/>
              </w:rPr>
              <w:t>7.06%</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中银国际证券有限责任公司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华安证券股份有限公司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left"/>
            </w:pPr>
            <w:r w:rsidRPr="00B301AF">
              <w:rPr>
                <w:szCs w:val="21"/>
              </w:rPr>
              <w:t>-</w:t>
            </w:r>
          </w:p>
        </w:tc>
      </w:tr>
      <w:tr w:rsidR="00B301AF" w:rsidRPr="00B301AF">
        <w:tc>
          <w:tcPr>
            <w:tcW w:w="0" w:type="auto"/>
            <w:vAlign w:val="center"/>
          </w:tcPr>
          <w:p w:rsidR="00CC2F48" w:rsidRPr="00B301AF" w:rsidRDefault="00422B48">
            <w:pPr>
              <w:jc w:val="left"/>
            </w:pPr>
            <w:r w:rsidRPr="00B301AF">
              <w:rPr>
                <w:szCs w:val="21"/>
              </w:rPr>
              <w:t>信达证券股份有限公司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left"/>
            </w:pPr>
            <w:r w:rsidRPr="00B301AF">
              <w:rPr>
                <w:szCs w:val="21"/>
              </w:rPr>
              <w:t>-</w:t>
            </w:r>
          </w:p>
        </w:tc>
      </w:tr>
      <w:tr w:rsidR="00CC2F48" w:rsidRPr="00B301AF">
        <w:tc>
          <w:tcPr>
            <w:tcW w:w="0" w:type="auto"/>
            <w:vAlign w:val="center"/>
          </w:tcPr>
          <w:p w:rsidR="00CC2F48" w:rsidRPr="00B301AF" w:rsidRDefault="00422B48">
            <w:pPr>
              <w:jc w:val="left"/>
            </w:pPr>
            <w:r w:rsidRPr="00B301AF">
              <w:rPr>
                <w:szCs w:val="21"/>
              </w:rPr>
              <w:t>德邦证券股份有限公司</w:t>
            </w:r>
          </w:p>
        </w:tc>
        <w:tc>
          <w:tcPr>
            <w:tcW w:w="0" w:type="auto"/>
            <w:vAlign w:val="center"/>
          </w:tcPr>
          <w:p w:rsidR="00CC2F48" w:rsidRPr="00B301AF" w:rsidRDefault="00422B48">
            <w:pPr>
              <w:jc w:val="right"/>
            </w:pPr>
            <w:r w:rsidRPr="00B301AF">
              <w:rPr>
                <w:szCs w:val="21"/>
              </w:rPr>
              <w:t>1</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left"/>
            </w:pPr>
            <w:r w:rsidRPr="00B301AF">
              <w:rPr>
                <w:szCs w:val="21"/>
              </w:rPr>
              <w:t>-</w:t>
            </w:r>
          </w:p>
        </w:tc>
      </w:tr>
    </w:tbl>
    <w:p w:rsidR="001A59F9" w:rsidRPr="00B301AF" w:rsidRDefault="001A59F9" w:rsidP="00026C9C">
      <w:pPr>
        <w:spacing w:line="360" w:lineRule="auto"/>
        <w:rPr>
          <w:rFonts w:asciiTheme="minorEastAsia" w:eastAsiaTheme="minorEastAsia" w:hAnsiTheme="minorEastAsia"/>
          <w:szCs w:val="21"/>
        </w:rPr>
      </w:pPr>
    </w:p>
    <w:p w:rsidR="001A59F9" w:rsidRPr="00B301AF" w:rsidRDefault="001A59F9" w:rsidP="00245C29">
      <w:pPr>
        <w:pStyle w:val="20"/>
        <w:spacing w:before="29" w:after="0" w:line="288" w:lineRule="auto"/>
        <w:rPr>
          <w:rFonts w:ascii="Times New Roman" w:hAnsi="Times New Roman"/>
          <w:kern w:val="0"/>
          <w:szCs w:val="24"/>
        </w:rPr>
      </w:pPr>
      <w:r w:rsidRPr="00B301AF">
        <w:rPr>
          <w:rFonts w:ascii="Times New Roman" w:hAnsi="Times New Roman"/>
          <w:kern w:val="0"/>
          <w:szCs w:val="24"/>
        </w:rPr>
        <w:t>11.7.2</w:t>
      </w:r>
      <w:r w:rsidR="009153A3" w:rsidRPr="00B301AF">
        <w:rPr>
          <w:rFonts w:ascii="Times New Roman" w:hAnsi="Times New Roman" w:hint="eastAsia"/>
          <w:kern w:val="0"/>
          <w:szCs w:val="24"/>
        </w:rPr>
        <w:t xml:space="preserve"> </w:t>
      </w:r>
      <w:r w:rsidRPr="00B301AF">
        <w:rPr>
          <w:rFonts w:ascii="Times New Roman" w:hAnsi="Times New Roman" w:hint="eastAsia"/>
          <w:kern w:val="0"/>
          <w:szCs w:val="24"/>
        </w:rPr>
        <w:t>基金租用证券公司交易单元进行其他证券投资的情况</w:t>
      </w:r>
      <w:bookmarkEnd w:id="94"/>
    </w:p>
    <w:p w:rsidR="001A59F9" w:rsidRPr="00B301AF" w:rsidRDefault="001A59F9" w:rsidP="00FC1A5A">
      <w:pPr>
        <w:autoSpaceDE w:val="0"/>
        <w:autoSpaceDN w:val="0"/>
        <w:adjustRightInd w:val="0"/>
        <w:spacing w:before="29" w:line="288" w:lineRule="auto"/>
        <w:ind w:left="15"/>
        <w:jc w:val="right"/>
        <w:rPr>
          <w:sz w:val="24"/>
        </w:rPr>
      </w:pPr>
      <w:bookmarkStart w:id="95" w:name="_Toc249707408"/>
      <w:r w:rsidRPr="00B301AF">
        <w:rPr>
          <w:rFonts w:hint="eastAsia"/>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B301AF" w:rsidRPr="00B301AF" w:rsidTr="009D6BB6">
        <w:tc>
          <w:tcPr>
            <w:tcW w:w="1559" w:type="dxa"/>
            <w:vMerge w:val="restart"/>
            <w:vAlign w:val="center"/>
          </w:tcPr>
          <w:p w:rsidR="009A36E4" w:rsidRPr="00B301AF" w:rsidRDefault="009A36E4" w:rsidP="00A97873">
            <w:pPr>
              <w:spacing w:before="29" w:line="288" w:lineRule="auto"/>
              <w:ind w:left="17"/>
              <w:jc w:val="center"/>
              <w:rPr>
                <w:szCs w:val="21"/>
              </w:rPr>
            </w:pPr>
            <w:r w:rsidRPr="00B301AF">
              <w:rPr>
                <w:rFonts w:hint="eastAsia"/>
                <w:szCs w:val="21"/>
              </w:rPr>
              <w:t>券商名称</w:t>
            </w:r>
          </w:p>
        </w:tc>
        <w:tc>
          <w:tcPr>
            <w:tcW w:w="2399" w:type="dxa"/>
            <w:gridSpan w:val="2"/>
            <w:vAlign w:val="center"/>
          </w:tcPr>
          <w:p w:rsidR="009A36E4" w:rsidRPr="00B301AF" w:rsidRDefault="009A36E4" w:rsidP="00A97873">
            <w:pPr>
              <w:spacing w:before="29" w:line="288" w:lineRule="auto"/>
              <w:ind w:left="17"/>
              <w:jc w:val="center"/>
              <w:rPr>
                <w:szCs w:val="21"/>
              </w:rPr>
            </w:pPr>
            <w:r w:rsidRPr="00B301AF">
              <w:rPr>
                <w:rFonts w:hint="eastAsia"/>
                <w:szCs w:val="21"/>
              </w:rPr>
              <w:t>债券交易</w:t>
            </w:r>
          </w:p>
        </w:tc>
        <w:tc>
          <w:tcPr>
            <w:tcW w:w="2340" w:type="dxa"/>
            <w:gridSpan w:val="2"/>
            <w:vAlign w:val="center"/>
          </w:tcPr>
          <w:p w:rsidR="009A36E4" w:rsidRPr="00B301AF" w:rsidRDefault="009A36E4" w:rsidP="00A97873">
            <w:pPr>
              <w:spacing w:before="29" w:line="288" w:lineRule="auto"/>
              <w:ind w:left="17"/>
              <w:jc w:val="center"/>
              <w:rPr>
                <w:szCs w:val="21"/>
              </w:rPr>
            </w:pPr>
            <w:r w:rsidRPr="00B301AF">
              <w:rPr>
                <w:rFonts w:hint="eastAsia"/>
                <w:szCs w:val="21"/>
              </w:rPr>
              <w:t>回购交易</w:t>
            </w:r>
          </w:p>
        </w:tc>
        <w:tc>
          <w:tcPr>
            <w:tcW w:w="2700" w:type="dxa"/>
            <w:gridSpan w:val="2"/>
            <w:vAlign w:val="center"/>
          </w:tcPr>
          <w:p w:rsidR="009A36E4" w:rsidRPr="00B301AF" w:rsidRDefault="009A36E4" w:rsidP="00A97873">
            <w:pPr>
              <w:spacing w:before="29" w:line="288" w:lineRule="auto"/>
              <w:ind w:left="17"/>
              <w:jc w:val="center"/>
              <w:rPr>
                <w:szCs w:val="21"/>
              </w:rPr>
            </w:pPr>
            <w:r w:rsidRPr="00B301AF">
              <w:rPr>
                <w:rFonts w:hint="eastAsia"/>
                <w:szCs w:val="21"/>
              </w:rPr>
              <w:t>权证交易</w:t>
            </w:r>
          </w:p>
        </w:tc>
      </w:tr>
      <w:tr w:rsidR="00B301AF" w:rsidRPr="00B301AF" w:rsidTr="009D6BB6">
        <w:tc>
          <w:tcPr>
            <w:tcW w:w="1559" w:type="dxa"/>
            <w:vMerge/>
            <w:vAlign w:val="center"/>
          </w:tcPr>
          <w:p w:rsidR="009A36E4" w:rsidRPr="00B301AF" w:rsidRDefault="009A36E4" w:rsidP="00A97873">
            <w:pPr>
              <w:spacing w:before="29" w:line="288" w:lineRule="auto"/>
              <w:ind w:left="17"/>
              <w:jc w:val="center"/>
              <w:rPr>
                <w:szCs w:val="21"/>
              </w:rPr>
            </w:pPr>
          </w:p>
        </w:tc>
        <w:tc>
          <w:tcPr>
            <w:tcW w:w="1319" w:type="dxa"/>
            <w:vAlign w:val="center"/>
          </w:tcPr>
          <w:p w:rsidR="009A36E4" w:rsidRPr="00B301AF" w:rsidRDefault="009A36E4" w:rsidP="00A97873">
            <w:pPr>
              <w:spacing w:before="29" w:line="288" w:lineRule="auto"/>
              <w:ind w:left="17"/>
              <w:jc w:val="center"/>
              <w:rPr>
                <w:szCs w:val="21"/>
              </w:rPr>
            </w:pPr>
            <w:r w:rsidRPr="00B301AF">
              <w:rPr>
                <w:rFonts w:hint="eastAsia"/>
                <w:szCs w:val="21"/>
              </w:rPr>
              <w:t>成交金额</w:t>
            </w:r>
          </w:p>
        </w:tc>
        <w:tc>
          <w:tcPr>
            <w:tcW w:w="1080" w:type="dxa"/>
            <w:vAlign w:val="center"/>
          </w:tcPr>
          <w:p w:rsidR="009A36E4" w:rsidRPr="00B301AF" w:rsidRDefault="009A36E4" w:rsidP="00A97873">
            <w:pPr>
              <w:spacing w:before="29" w:line="288" w:lineRule="auto"/>
              <w:ind w:left="17"/>
              <w:jc w:val="center"/>
              <w:rPr>
                <w:szCs w:val="21"/>
              </w:rPr>
            </w:pPr>
            <w:r w:rsidRPr="00B301AF">
              <w:rPr>
                <w:rFonts w:hint="eastAsia"/>
                <w:szCs w:val="21"/>
              </w:rPr>
              <w:t>占当期债券成交总额的比例</w:t>
            </w:r>
          </w:p>
        </w:tc>
        <w:tc>
          <w:tcPr>
            <w:tcW w:w="1143" w:type="dxa"/>
            <w:vAlign w:val="center"/>
          </w:tcPr>
          <w:p w:rsidR="009A36E4" w:rsidRPr="00B301AF" w:rsidRDefault="009A36E4" w:rsidP="00A97873">
            <w:pPr>
              <w:spacing w:before="29" w:line="288" w:lineRule="auto"/>
              <w:ind w:left="17"/>
              <w:jc w:val="center"/>
              <w:rPr>
                <w:szCs w:val="21"/>
              </w:rPr>
            </w:pPr>
            <w:r w:rsidRPr="00B301AF">
              <w:rPr>
                <w:rFonts w:hint="eastAsia"/>
                <w:szCs w:val="21"/>
              </w:rPr>
              <w:t>成交金额</w:t>
            </w:r>
          </w:p>
        </w:tc>
        <w:tc>
          <w:tcPr>
            <w:tcW w:w="1197" w:type="dxa"/>
            <w:vAlign w:val="center"/>
          </w:tcPr>
          <w:p w:rsidR="009A36E4" w:rsidRPr="00B301AF" w:rsidRDefault="009A36E4" w:rsidP="00A97873">
            <w:pPr>
              <w:spacing w:before="29" w:line="288" w:lineRule="auto"/>
              <w:ind w:left="17"/>
              <w:jc w:val="center"/>
              <w:rPr>
                <w:szCs w:val="21"/>
              </w:rPr>
            </w:pPr>
            <w:r w:rsidRPr="00B301AF">
              <w:rPr>
                <w:rFonts w:hint="eastAsia"/>
                <w:szCs w:val="21"/>
              </w:rPr>
              <w:t>占当期回购成交总额的比例</w:t>
            </w:r>
          </w:p>
        </w:tc>
        <w:tc>
          <w:tcPr>
            <w:tcW w:w="1497" w:type="dxa"/>
            <w:vAlign w:val="center"/>
          </w:tcPr>
          <w:p w:rsidR="009A36E4" w:rsidRPr="00B301AF" w:rsidRDefault="009A36E4" w:rsidP="00A97873">
            <w:pPr>
              <w:spacing w:before="29" w:line="288" w:lineRule="auto"/>
              <w:ind w:left="17"/>
              <w:jc w:val="center"/>
              <w:rPr>
                <w:szCs w:val="21"/>
              </w:rPr>
            </w:pPr>
            <w:r w:rsidRPr="00B301AF">
              <w:rPr>
                <w:rFonts w:hint="eastAsia"/>
                <w:szCs w:val="21"/>
              </w:rPr>
              <w:t>成交金额</w:t>
            </w:r>
          </w:p>
        </w:tc>
        <w:tc>
          <w:tcPr>
            <w:tcW w:w="1203" w:type="dxa"/>
            <w:vAlign w:val="center"/>
          </w:tcPr>
          <w:p w:rsidR="009A36E4" w:rsidRPr="00B301AF" w:rsidRDefault="009A36E4" w:rsidP="00A97873">
            <w:pPr>
              <w:spacing w:before="29" w:line="288" w:lineRule="auto"/>
              <w:ind w:left="17"/>
              <w:jc w:val="center"/>
              <w:rPr>
                <w:szCs w:val="21"/>
              </w:rPr>
            </w:pPr>
            <w:r w:rsidRPr="00B301AF">
              <w:rPr>
                <w:rFonts w:hint="eastAsia"/>
                <w:szCs w:val="21"/>
              </w:rPr>
              <w:t>占当期权证成交总额的比例</w:t>
            </w:r>
          </w:p>
        </w:tc>
      </w:tr>
      <w:tr w:rsidR="00B301AF" w:rsidRPr="00B301AF">
        <w:tc>
          <w:tcPr>
            <w:tcW w:w="0" w:type="auto"/>
            <w:vAlign w:val="center"/>
          </w:tcPr>
          <w:p w:rsidR="00CC2F48" w:rsidRPr="00B301AF" w:rsidRDefault="00422B48">
            <w:pPr>
              <w:jc w:val="left"/>
            </w:pPr>
            <w:r w:rsidRPr="00B301AF">
              <w:rPr>
                <w:szCs w:val="21"/>
              </w:rPr>
              <w:t>中信证券股份有限公司</w:t>
            </w:r>
          </w:p>
        </w:tc>
        <w:tc>
          <w:tcPr>
            <w:tcW w:w="0" w:type="auto"/>
            <w:vAlign w:val="center"/>
          </w:tcPr>
          <w:p w:rsidR="00CC2F48" w:rsidRPr="00B301AF" w:rsidRDefault="00422B48">
            <w:pPr>
              <w:jc w:val="right"/>
            </w:pPr>
            <w:r w:rsidRPr="00B301AF">
              <w:rPr>
                <w:szCs w:val="21"/>
              </w:rPr>
              <w:t>22,642,826.50</w:t>
            </w:r>
          </w:p>
        </w:tc>
        <w:tc>
          <w:tcPr>
            <w:tcW w:w="0" w:type="auto"/>
            <w:vAlign w:val="center"/>
          </w:tcPr>
          <w:p w:rsidR="00CC2F48" w:rsidRPr="00B301AF" w:rsidRDefault="00422B48">
            <w:pPr>
              <w:jc w:val="right"/>
            </w:pPr>
            <w:r w:rsidRPr="00B301AF">
              <w:rPr>
                <w:szCs w:val="21"/>
              </w:rPr>
              <w:t>100.00%</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c>
          <w:tcPr>
            <w:tcW w:w="0" w:type="auto"/>
            <w:vAlign w:val="center"/>
          </w:tcPr>
          <w:p w:rsidR="00CC2F48" w:rsidRPr="00B301AF" w:rsidRDefault="00422B48">
            <w:pPr>
              <w:jc w:val="right"/>
            </w:pPr>
            <w:r w:rsidRPr="00B301AF">
              <w:rPr>
                <w:szCs w:val="21"/>
              </w:rPr>
              <w:t>-</w:t>
            </w:r>
          </w:p>
        </w:tc>
      </w:tr>
    </w:tbl>
    <w:p w:rsidR="00CC2F48" w:rsidRPr="00B301AF" w:rsidRDefault="00422B48">
      <w:pPr>
        <w:tabs>
          <w:tab w:val="left" w:pos="426"/>
        </w:tabs>
        <w:spacing w:before="29" w:line="288" w:lineRule="auto"/>
        <w:jc w:val="left"/>
        <w:rPr>
          <w:kern w:val="0"/>
          <w:sz w:val="24"/>
        </w:rPr>
      </w:pPr>
      <w:r w:rsidRPr="00B301AF">
        <w:rPr>
          <w:kern w:val="0"/>
          <w:sz w:val="24"/>
        </w:rPr>
        <w:t>注：</w:t>
      </w:r>
      <w:r w:rsidRPr="00B301AF">
        <w:rPr>
          <w:kern w:val="0"/>
          <w:sz w:val="24"/>
        </w:rPr>
        <w:t>1</w:t>
      </w:r>
      <w:r w:rsidRPr="00B301AF">
        <w:rPr>
          <w:kern w:val="0"/>
          <w:sz w:val="24"/>
        </w:rPr>
        <w:t>、报告期内，本基金新增交易单元为西藏东方财富证券股份有限公司，终止交易单位为广发证券股份有限公司，其它交易单元未发生变化；</w:t>
      </w:r>
    </w:p>
    <w:p w:rsidR="00CC2F48" w:rsidRPr="00B301AF" w:rsidRDefault="00422B48">
      <w:pPr>
        <w:tabs>
          <w:tab w:val="left" w:pos="426"/>
        </w:tabs>
        <w:spacing w:before="29" w:line="288" w:lineRule="auto"/>
        <w:jc w:val="left"/>
        <w:rPr>
          <w:kern w:val="0"/>
          <w:sz w:val="24"/>
        </w:rPr>
      </w:pPr>
      <w:r w:rsidRPr="00B301AF">
        <w:rPr>
          <w:kern w:val="0"/>
          <w:sz w:val="24"/>
        </w:rPr>
        <w:t xml:space="preserve">    2</w:t>
      </w:r>
      <w:r w:rsidRPr="00B301AF">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Pr="00B301AF" w:rsidRDefault="009A36E4" w:rsidP="00273FD9">
      <w:pPr>
        <w:tabs>
          <w:tab w:val="left" w:pos="426"/>
        </w:tabs>
        <w:spacing w:before="29" w:line="288" w:lineRule="auto"/>
        <w:jc w:val="left"/>
        <w:rPr>
          <w:kern w:val="0"/>
          <w:sz w:val="24"/>
        </w:rPr>
      </w:pPr>
      <w:r w:rsidRPr="00B301AF">
        <w:rPr>
          <w:kern w:val="0"/>
          <w:sz w:val="24"/>
        </w:rPr>
        <w:t xml:space="preserve">    3</w:t>
      </w:r>
      <w:r w:rsidRPr="00B301AF">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B301AF" w:rsidRDefault="00EA2417" w:rsidP="00273FD9">
      <w:pPr>
        <w:tabs>
          <w:tab w:val="left" w:pos="426"/>
        </w:tabs>
        <w:spacing w:before="29" w:line="288" w:lineRule="auto"/>
        <w:jc w:val="left"/>
        <w:rPr>
          <w:kern w:val="0"/>
          <w:sz w:val="24"/>
        </w:rPr>
      </w:pPr>
    </w:p>
    <w:p w:rsidR="001A59F9" w:rsidRPr="00B301AF" w:rsidRDefault="001A59F9" w:rsidP="0014702D">
      <w:pPr>
        <w:spacing w:before="29" w:line="288" w:lineRule="auto"/>
        <w:ind w:firstLineChars="200" w:firstLine="482"/>
        <w:jc w:val="right"/>
        <w:rPr>
          <w:b/>
          <w:sz w:val="24"/>
        </w:rPr>
      </w:pPr>
      <w:r w:rsidRPr="00B301AF">
        <w:rPr>
          <w:b/>
          <w:sz w:val="24"/>
        </w:rPr>
        <w:t>交银施罗德基金管理有限公司</w:t>
      </w:r>
    </w:p>
    <w:p w:rsidR="001A59F9" w:rsidRPr="00B301AF" w:rsidRDefault="00A77C51" w:rsidP="0014702D">
      <w:pPr>
        <w:spacing w:before="29" w:line="288" w:lineRule="auto"/>
        <w:ind w:firstLineChars="200" w:firstLine="482"/>
        <w:jc w:val="right"/>
        <w:rPr>
          <w:b/>
          <w:sz w:val="24"/>
        </w:rPr>
      </w:pPr>
      <w:r w:rsidRPr="00B301AF">
        <w:rPr>
          <w:b/>
          <w:sz w:val="24"/>
        </w:rPr>
        <w:t>二〇一七年三月二十九日</w:t>
      </w:r>
      <w:bookmarkStart w:id="96" w:name="_GoBack"/>
      <w:bookmarkEnd w:id="96"/>
    </w:p>
    <w:p w:rsidR="001A59F9" w:rsidRPr="00B301AF" w:rsidRDefault="001A59F9" w:rsidP="00026C9C">
      <w:pPr>
        <w:spacing w:line="360" w:lineRule="auto"/>
        <w:rPr>
          <w:rFonts w:asciiTheme="minorEastAsia" w:eastAsiaTheme="minorEastAsia" w:hAnsiTheme="minorEastAsia"/>
          <w:b/>
          <w:szCs w:val="21"/>
        </w:rPr>
      </w:pPr>
    </w:p>
    <w:sectPr w:rsidR="001A59F9" w:rsidRPr="00B301AF"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48" w:rsidRDefault="00422B48">
      <w:r>
        <w:separator/>
      </w:r>
    </w:p>
  </w:endnote>
  <w:endnote w:type="continuationSeparator" w:id="0">
    <w:p w:rsidR="00422B48" w:rsidRDefault="0042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F12181"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F12181">
      <w:rPr>
        <w:kern w:val="0"/>
        <w:szCs w:val="21"/>
      </w:rPr>
      <w:fldChar w:fldCharType="begin"/>
    </w:r>
    <w:r>
      <w:rPr>
        <w:kern w:val="0"/>
        <w:szCs w:val="21"/>
      </w:rPr>
      <w:instrText xml:space="preserve"> PAGE </w:instrText>
    </w:r>
    <w:r w:rsidR="00F12181">
      <w:rPr>
        <w:kern w:val="0"/>
        <w:szCs w:val="21"/>
      </w:rPr>
      <w:fldChar w:fldCharType="separate"/>
    </w:r>
    <w:r w:rsidR="00B301AF">
      <w:rPr>
        <w:noProof/>
        <w:kern w:val="0"/>
        <w:szCs w:val="21"/>
      </w:rPr>
      <w:t>7</w:t>
    </w:r>
    <w:r w:rsidR="00F12181">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F12181">
      <w:rPr>
        <w:kern w:val="0"/>
        <w:szCs w:val="21"/>
      </w:rPr>
      <w:fldChar w:fldCharType="begin"/>
    </w:r>
    <w:r>
      <w:rPr>
        <w:kern w:val="0"/>
        <w:szCs w:val="21"/>
      </w:rPr>
      <w:instrText xml:space="preserve"> NUMPAGES </w:instrText>
    </w:r>
    <w:r w:rsidR="00F12181">
      <w:rPr>
        <w:kern w:val="0"/>
        <w:szCs w:val="21"/>
      </w:rPr>
      <w:fldChar w:fldCharType="separate"/>
    </w:r>
    <w:r w:rsidR="00B301AF">
      <w:rPr>
        <w:noProof/>
        <w:kern w:val="0"/>
        <w:szCs w:val="21"/>
      </w:rPr>
      <w:t>8</w:t>
    </w:r>
    <w:r w:rsidR="00F12181">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48" w:rsidRDefault="00422B48">
      <w:r>
        <w:separator/>
      </w:r>
    </w:p>
  </w:footnote>
  <w:footnote w:type="continuationSeparator" w:id="0">
    <w:p w:rsidR="00422B48" w:rsidRDefault="0042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8240"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B48"/>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1AF"/>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2F48"/>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CB62B6-D616-4DFC-9817-1CA7F8F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8</Pages>
  <Words>4270</Words>
  <Characters>24343</Characters>
  <Application>Microsoft Office Word</Application>
  <DocSecurity>0</DocSecurity>
  <Lines>202</Lines>
  <Paragraphs>57</Paragraphs>
  <ScaleCrop>false</ScaleCrop>
  <Company/>
  <LinksUpToDate>false</LinksUpToDate>
  <CharactersWithSpaces>28556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551</cp:revision>
  <cp:lastPrinted>2007-07-19T00:46:00Z</cp:lastPrinted>
  <dcterms:created xsi:type="dcterms:W3CDTF">2013-10-15T01:57:00Z</dcterms:created>
  <dcterms:modified xsi:type="dcterms:W3CDTF">2017-03-27T11:52:00Z</dcterms:modified>
</cp:coreProperties>
</file>