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C7D09" w14:textId="0B000589" w:rsidR="00B94E3F"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207E5">
        <w:rPr>
          <w:rFonts w:ascii="宋体" w:hAnsi="宋体" w:cs="宋体" w:hint="eastAsia"/>
          <w:b/>
          <w:bCs/>
          <w:sz w:val="28"/>
          <w:szCs w:val="28"/>
        </w:rPr>
        <w:t>招商银行</w:t>
      </w:r>
      <w:r w:rsidR="004B66BC" w:rsidRPr="004B66BC">
        <w:rPr>
          <w:rFonts w:ascii="宋体" w:hAnsi="宋体" w:cs="宋体" w:hint="eastAsia"/>
          <w:b/>
          <w:bCs/>
          <w:sz w:val="28"/>
          <w:szCs w:val="28"/>
        </w:rPr>
        <w:t>股份有限公司</w:t>
      </w:r>
      <w:r w:rsidR="002379C5">
        <w:rPr>
          <w:rFonts w:ascii="宋体" w:hAnsi="宋体" w:cs="宋体"/>
          <w:b/>
          <w:bCs/>
          <w:sz w:val="28"/>
          <w:szCs w:val="28"/>
        </w:rPr>
        <w:t>为</w:t>
      </w:r>
    </w:p>
    <w:p w14:paraId="11A6D2BE" w14:textId="44C553E6" w:rsidR="00D32DD6" w:rsidRPr="00D32DD6" w:rsidRDefault="004B66BC" w:rsidP="004B66BC">
      <w:pPr>
        <w:spacing w:before="50" w:after="50" w:line="360" w:lineRule="auto"/>
        <w:jc w:val="center"/>
        <w:rPr>
          <w:rFonts w:ascii="宋体" w:hAnsi="宋体" w:cs="宋体"/>
          <w:b/>
          <w:bCs/>
          <w:sz w:val="28"/>
          <w:szCs w:val="28"/>
        </w:rPr>
      </w:pPr>
      <w:r w:rsidRPr="004B66BC">
        <w:rPr>
          <w:rFonts w:ascii="宋体" w:hAnsi="宋体" w:cs="宋体" w:hint="eastAsia"/>
          <w:b/>
          <w:bCs/>
          <w:sz w:val="28"/>
          <w:szCs w:val="28"/>
        </w:rPr>
        <w:t>交银施罗德</w:t>
      </w:r>
      <w:r w:rsidR="003207E5">
        <w:rPr>
          <w:rFonts w:ascii="宋体" w:hAnsi="宋体" w:cs="宋体" w:hint="eastAsia"/>
          <w:b/>
          <w:bCs/>
          <w:sz w:val="28"/>
          <w:szCs w:val="28"/>
        </w:rPr>
        <w:t>境尚收益债券型</w:t>
      </w:r>
      <w:r w:rsidRPr="004B66BC">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00BB3735" w:rsidRPr="00BB3735">
        <w:rPr>
          <w:rFonts w:ascii="宋体" w:hAnsi="宋体" w:cs="宋体" w:hint="eastAsia"/>
          <w:b/>
          <w:bCs/>
          <w:sz w:val="28"/>
          <w:szCs w:val="28"/>
        </w:rPr>
        <w:t>的公告</w:t>
      </w:r>
    </w:p>
    <w:p w14:paraId="47EF6D82" w14:textId="77777777" w:rsidR="005019A8" w:rsidRPr="0057431D" w:rsidRDefault="005019A8" w:rsidP="0059207A">
      <w:pPr>
        <w:spacing w:before="50" w:after="50" w:line="360" w:lineRule="auto"/>
        <w:ind w:firstLineChars="200" w:firstLine="562"/>
        <w:jc w:val="center"/>
        <w:rPr>
          <w:rFonts w:ascii="宋体"/>
          <w:b/>
          <w:bCs/>
          <w:sz w:val="28"/>
          <w:szCs w:val="28"/>
        </w:rPr>
      </w:pPr>
    </w:p>
    <w:p w14:paraId="4748EDB1" w14:textId="4116A8D0"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3207E5">
        <w:rPr>
          <w:rFonts w:hAnsi="宋体" w:hint="eastAsia"/>
          <w:bCs/>
          <w:sz w:val="24"/>
          <w:szCs w:val="24"/>
        </w:rPr>
        <w:t>招商银行</w:t>
      </w:r>
      <w:r w:rsidR="004B66BC">
        <w:rPr>
          <w:rFonts w:hAnsi="宋体" w:hint="eastAsia"/>
          <w:bCs/>
          <w:sz w:val="24"/>
          <w:szCs w:val="24"/>
        </w:rPr>
        <w:t>股份有限公司</w:t>
      </w:r>
      <w:r w:rsidRPr="00BB3735">
        <w:rPr>
          <w:rFonts w:hAnsi="宋体"/>
          <w:bCs/>
          <w:sz w:val="24"/>
          <w:szCs w:val="24"/>
        </w:rPr>
        <w:t>签署的销售协议，本基金管理人</w:t>
      </w:r>
      <w:r w:rsidR="009F6725">
        <w:rPr>
          <w:rFonts w:hAnsi="宋体" w:hint="eastAsia"/>
          <w:bCs/>
          <w:sz w:val="24"/>
          <w:szCs w:val="24"/>
        </w:rPr>
        <w:t>自</w:t>
      </w:r>
      <w:r w:rsidR="003207E5">
        <w:rPr>
          <w:rFonts w:hAnsi="宋体" w:hint="eastAsia"/>
          <w:bCs/>
          <w:sz w:val="24"/>
          <w:szCs w:val="24"/>
        </w:rPr>
        <w:t>201</w:t>
      </w:r>
      <w:r w:rsidR="003207E5">
        <w:rPr>
          <w:rFonts w:hAnsi="宋体"/>
          <w:bCs/>
          <w:sz w:val="24"/>
          <w:szCs w:val="24"/>
        </w:rPr>
        <w:t>7</w:t>
      </w:r>
      <w:r w:rsidR="009F6725">
        <w:rPr>
          <w:rFonts w:hAnsi="宋体" w:hint="eastAsia"/>
          <w:bCs/>
          <w:sz w:val="24"/>
          <w:szCs w:val="24"/>
        </w:rPr>
        <w:t>年</w:t>
      </w:r>
      <w:r w:rsidR="003207E5">
        <w:rPr>
          <w:rFonts w:hAnsi="宋体"/>
          <w:bCs/>
          <w:sz w:val="24"/>
          <w:szCs w:val="24"/>
        </w:rPr>
        <w:t>2</w:t>
      </w:r>
      <w:r w:rsidR="004B66BC">
        <w:rPr>
          <w:rFonts w:hAnsi="宋体" w:hint="eastAsia"/>
          <w:bCs/>
          <w:sz w:val="24"/>
          <w:szCs w:val="24"/>
        </w:rPr>
        <w:t>月</w:t>
      </w:r>
      <w:r w:rsidR="003207E5">
        <w:rPr>
          <w:rFonts w:hAnsi="宋体" w:hint="eastAsia"/>
          <w:bCs/>
          <w:sz w:val="24"/>
          <w:szCs w:val="24"/>
        </w:rPr>
        <w:t>1</w:t>
      </w:r>
      <w:r w:rsidR="00114697">
        <w:rPr>
          <w:rFonts w:hAnsi="宋体"/>
          <w:bCs/>
          <w:sz w:val="24"/>
          <w:szCs w:val="24"/>
        </w:rPr>
        <w:t>3</w:t>
      </w:r>
      <w:r w:rsidR="004B66BC">
        <w:rPr>
          <w:rFonts w:hAnsi="宋体" w:hint="eastAsia"/>
          <w:bCs/>
          <w:sz w:val="24"/>
          <w:szCs w:val="24"/>
        </w:rPr>
        <w:t>日</w:t>
      </w:r>
      <w:r w:rsidR="009F6725">
        <w:rPr>
          <w:rFonts w:hAnsi="宋体"/>
          <w:bCs/>
          <w:sz w:val="24"/>
          <w:szCs w:val="24"/>
        </w:rPr>
        <w:t>起</w:t>
      </w:r>
      <w:r w:rsidR="006872A5">
        <w:rPr>
          <w:rFonts w:hAnsi="宋体"/>
          <w:bCs/>
          <w:sz w:val="24"/>
          <w:szCs w:val="24"/>
        </w:rPr>
        <w:t>增加</w:t>
      </w:r>
      <w:r w:rsidR="003207E5">
        <w:rPr>
          <w:rFonts w:hAnsi="宋体" w:hint="eastAsia"/>
          <w:bCs/>
          <w:sz w:val="24"/>
          <w:szCs w:val="24"/>
        </w:rPr>
        <w:t>招商银行</w:t>
      </w:r>
      <w:r w:rsidR="004B66BC">
        <w:rPr>
          <w:rFonts w:hAnsi="宋体" w:hint="eastAsia"/>
          <w:bCs/>
          <w:sz w:val="24"/>
          <w:szCs w:val="24"/>
        </w:rPr>
        <w:t>股份有限公司</w:t>
      </w:r>
      <w:r w:rsidR="006872A5">
        <w:rPr>
          <w:rFonts w:hAnsi="宋体"/>
          <w:bCs/>
          <w:sz w:val="24"/>
          <w:szCs w:val="24"/>
        </w:rPr>
        <w:t>作为</w:t>
      </w:r>
      <w:r w:rsidR="004B66BC" w:rsidRPr="004B66BC">
        <w:rPr>
          <w:rFonts w:hAnsi="宋体" w:hint="eastAsia"/>
          <w:bCs/>
          <w:sz w:val="24"/>
          <w:szCs w:val="24"/>
        </w:rPr>
        <w:t>交银施罗德</w:t>
      </w:r>
      <w:r w:rsidR="003207E5">
        <w:rPr>
          <w:rFonts w:hAnsi="宋体" w:hint="eastAsia"/>
          <w:bCs/>
          <w:sz w:val="24"/>
          <w:szCs w:val="24"/>
        </w:rPr>
        <w:t>境尚收益债券型</w:t>
      </w:r>
      <w:r w:rsidR="004B66BC" w:rsidRPr="004B66BC">
        <w:rPr>
          <w:rFonts w:hAnsi="宋体" w:hint="eastAsia"/>
          <w:bCs/>
          <w:sz w:val="24"/>
          <w:szCs w:val="24"/>
        </w:rPr>
        <w:t>证券投资基金</w:t>
      </w:r>
      <w:r w:rsidR="009F6725">
        <w:rPr>
          <w:rFonts w:hAnsi="宋体" w:hint="eastAsia"/>
          <w:bCs/>
          <w:sz w:val="24"/>
          <w:szCs w:val="24"/>
        </w:rPr>
        <w:t>（基金代码：</w:t>
      </w:r>
      <w:r w:rsidR="003207E5">
        <w:rPr>
          <w:rFonts w:hAnsi="宋体"/>
          <w:bCs/>
          <w:sz w:val="24"/>
          <w:szCs w:val="24"/>
        </w:rPr>
        <w:t>A</w:t>
      </w:r>
      <w:r w:rsidR="003207E5">
        <w:rPr>
          <w:rFonts w:hAnsi="宋体" w:hint="eastAsia"/>
          <w:bCs/>
          <w:sz w:val="24"/>
          <w:szCs w:val="24"/>
        </w:rPr>
        <w:t>类</w:t>
      </w:r>
      <w:r w:rsidR="003207E5">
        <w:rPr>
          <w:rFonts w:hAnsi="宋体" w:hint="eastAsia"/>
          <w:bCs/>
          <w:sz w:val="24"/>
          <w:szCs w:val="24"/>
        </w:rPr>
        <w:t>5</w:t>
      </w:r>
      <w:r w:rsidR="003207E5">
        <w:rPr>
          <w:rFonts w:hAnsi="宋体"/>
          <w:bCs/>
          <w:sz w:val="24"/>
          <w:szCs w:val="24"/>
        </w:rPr>
        <w:t>19784</w:t>
      </w:r>
      <w:r w:rsidR="003207E5">
        <w:rPr>
          <w:rFonts w:hAnsi="宋体" w:hint="eastAsia"/>
          <w:bCs/>
          <w:sz w:val="24"/>
          <w:szCs w:val="24"/>
        </w:rPr>
        <w:t>；</w:t>
      </w:r>
      <w:r w:rsidR="003207E5">
        <w:rPr>
          <w:rFonts w:hAnsi="宋体"/>
          <w:bCs/>
          <w:sz w:val="24"/>
          <w:szCs w:val="24"/>
        </w:rPr>
        <w:t>C</w:t>
      </w:r>
      <w:r w:rsidR="003207E5">
        <w:rPr>
          <w:rFonts w:hAnsi="宋体"/>
          <w:bCs/>
          <w:sz w:val="24"/>
          <w:szCs w:val="24"/>
        </w:rPr>
        <w:t>类</w:t>
      </w:r>
      <w:r w:rsidR="003207E5">
        <w:rPr>
          <w:rFonts w:hAnsi="宋体" w:hint="eastAsia"/>
          <w:bCs/>
          <w:sz w:val="24"/>
          <w:szCs w:val="24"/>
        </w:rPr>
        <w:t>519785</w:t>
      </w:r>
      <w:r w:rsidR="009F6725">
        <w:rPr>
          <w:rFonts w:hAnsi="宋体" w:hint="eastAsia"/>
          <w:bCs/>
          <w:sz w:val="24"/>
          <w:szCs w:val="24"/>
        </w:rPr>
        <w:t>，以下简称</w:t>
      </w:r>
      <w:r w:rsidR="009F6725">
        <w:rPr>
          <w:rFonts w:hAnsi="宋体"/>
          <w:bCs/>
          <w:sz w:val="24"/>
          <w:szCs w:val="24"/>
        </w:rPr>
        <w:t>“</w:t>
      </w:r>
      <w:r w:rsidR="00C44616" w:rsidRPr="00BB3735">
        <w:rPr>
          <w:rFonts w:hAnsi="宋体"/>
          <w:bCs/>
          <w:sz w:val="24"/>
          <w:szCs w:val="24"/>
        </w:rPr>
        <w:t>本基金</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53D3747E" w14:textId="239A53F0" w:rsidR="00C44616" w:rsidRPr="009F6F71" w:rsidRDefault="00C44616" w:rsidP="00C44616">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Pr="00C44616">
        <w:rPr>
          <w:rFonts w:hAnsi="宋体" w:hint="eastAsia"/>
          <w:bCs/>
          <w:sz w:val="24"/>
          <w:szCs w:val="24"/>
        </w:rPr>
        <w:t>交通银行股份有限公司</w:t>
      </w:r>
      <w:r>
        <w:rPr>
          <w:rFonts w:hAnsi="宋体" w:hint="eastAsia"/>
          <w:bCs/>
          <w:sz w:val="24"/>
          <w:szCs w:val="24"/>
        </w:rPr>
        <w:t>、</w:t>
      </w:r>
      <w:r w:rsidR="00D659D7">
        <w:rPr>
          <w:rFonts w:hAnsi="宋体" w:hint="eastAsia"/>
          <w:bCs/>
          <w:sz w:val="24"/>
          <w:szCs w:val="24"/>
        </w:rPr>
        <w:t>招商银行股份有限公司、</w:t>
      </w:r>
      <w:r w:rsidR="003207E5" w:rsidRPr="000F5782">
        <w:rPr>
          <w:rFonts w:hint="eastAsia"/>
          <w:kern w:val="0"/>
          <w:sz w:val="24"/>
        </w:rPr>
        <w:t>蚂蚁（杭州）基金销售有限公司</w:t>
      </w:r>
      <w:r>
        <w:rPr>
          <w:rFonts w:hAnsi="宋体" w:hint="eastAsia"/>
          <w:bCs/>
          <w:sz w:val="24"/>
          <w:szCs w:val="24"/>
        </w:rPr>
        <w:t>、</w:t>
      </w:r>
      <w:r w:rsidR="003207E5" w:rsidRPr="000F5782">
        <w:rPr>
          <w:rFonts w:hint="eastAsia"/>
          <w:kern w:val="0"/>
          <w:sz w:val="24"/>
        </w:rPr>
        <w:t>上海天天基金销售有限公司</w:t>
      </w:r>
      <w:r>
        <w:rPr>
          <w:rFonts w:hAnsi="宋体" w:hint="eastAsia"/>
          <w:bCs/>
          <w:sz w:val="24"/>
          <w:szCs w:val="24"/>
        </w:rPr>
        <w:t>、</w:t>
      </w:r>
      <w:r w:rsidR="003207E5" w:rsidRPr="000F5782">
        <w:rPr>
          <w:rFonts w:hint="eastAsia"/>
          <w:kern w:val="0"/>
          <w:sz w:val="24"/>
        </w:rPr>
        <w:t>上海陆金所资产管理有限公司</w:t>
      </w:r>
      <w:r w:rsidR="00A7669F">
        <w:rPr>
          <w:rFonts w:hAnsi="宋体" w:hint="eastAsia"/>
          <w:bCs/>
          <w:sz w:val="24"/>
          <w:szCs w:val="24"/>
        </w:rPr>
        <w:t>。</w:t>
      </w:r>
    </w:p>
    <w:p w14:paraId="7228F3C4" w14:textId="77777777" w:rsidR="0016183A" w:rsidRPr="00C44616" w:rsidRDefault="0016183A">
      <w:pPr>
        <w:adjustRightInd w:val="0"/>
        <w:snapToGrid w:val="0"/>
        <w:spacing w:line="360" w:lineRule="auto"/>
        <w:ind w:firstLineChars="200" w:firstLine="480"/>
        <w:rPr>
          <w:rFonts w:hAnsi="宋体"/>
          <w:bCs/>
          <w:sz w:val="24"/>
          <w:szCs w:val="24"/>
        </w:rPr>
      </w:pPr>
    </w:p>
    <w:p w14:paraId="281C98EC"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14:paraId="6C234CCE" w14:textId="446AD36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3207E5" w:rsidRPr="00BB3735">
        <w:rPr>
          <w:rFonts w:hAnsi="宋体"/>
          <w:bCs/>
          <w:sz w:val="24"/>
          <w:szCs w:val="24"/>
        </w:rPr>
        <w:t>201</w:t>
      </w:r>
      <w:r w:rsidR="003207E5">
        <w:rPr>
          <w:rFonts w:hAnsi="宋体"/>
          <w:bCs/>
          <w:sz w:val="24"/>
          <w:szCs w:val="24"/>
        </w:rPr>
        <w:t>7</w:t>
      </w:r>
      <w:r w:rsidR="003207E5" w:rsidRPr="00BB3735">
        <w:rPr>
          <w:rFonts w:hAnsi="宋体"/>
          <w:bCs/>
          <w:sz w:val="24"/>
          <w:szCs w:val="24"/>
        </w:rPr>
        <w:t>年</w:t>
      </w:r>
      <w:r w:rsidR="003207E5">
        <w:rPr>
          <w:rFonts w:hAnsi="宋体"/>
          <w:bCs/>
          <w:sz w:val="24"/>
          <w:szCs w:val="24"/>
        </w:rPr>
        <w:t>2</w:t>
      </w:r>
      <w:r w:rsidR="00273937" w:rsidRPr="00BB3735">
        <w:rPr>
          <w:rFonts w:hAnsi="宋体"/>
          <w:bCs/>
          <w:sz w:val="24"/>
          <w:szCs w:val="24"/>
        </w:rPr>
        <w:t>月</w:t>
      </w:r>
      <w:r w:rsidR="00A7669F">
        <w:rPr>
          <w:rFonts w:hAnsi="宋体"/>
          <w:bCs/>
          <w:sz w:val="24"/>
          <w:szCs w:val="24"/>
        </w:rPr>
        <w:t>9</w:t>
      </w:r>
      <w:r w:rsidR="00A83398" w:rsidRPr="00BB3735">
        <w:rPr>
          <w:rFonts w:hAnsi="宋体"/>
          <w:bCs/>
          <w:sz w:val="24"/>
          <w:szCs w:val="24"/>
        </w:rPr>
        <w:t>日</w:t>
      </w:r>
      <w:r w:rsidRPr="00BB3735">
        <w:rPr>
          <w:rFonts w:hAnsi="宋体"/>
          <w:bCs/>
          <w:sz w:val="24"/>
          <w:szCs w:val="24"/>
        </w:rPr>
        <w:t>发布公告，</w:t>
      </w:r>
      <w:r w:rsidR="00C44616">
        <w:rPr>
          <w:rFonts w:hAnsi="宋体" w:hint="eastAsia"/>
          <w:bCs/>
          <w:sz w:val="24"/>
          <w:szCs w:val="24"/>
        </w:rPr>
        <w:t>本基金</w:t>
      </w:r>
      <w:r w:rsidRPr="00BB3735">
        <w:rPr>
          <w:rFonts w:hAnsi="宋体"/>
          <w:bCs/>
          <w:sz w:val="24"/>
          <w:szCs w:val="24"/>
        </w:rPr>
        <w:t>自</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2A129A">
        <w:rPr>
          <w:rFonts w:hAnsi="宋体"/>
          <w:bCs/>
          <w:sz w:val="24"/>
          <w:szCs w:val="24"/>
        </w:rPr>
        <w:t>2</w:t>
      </w:r>
      <w:r w:rsidR="004B66BC" w:rsidRPr="00BB3735">
        <w:rPr>
          <w:rFonts w:hAnsi="宋体"/>
          <w:bCs/>
          <w:sz w:val="24"/>
          <w:szCs w:val="24"/>
        </w:rPr>
        <w:t>月</w:t>
      </w:r>
      <w:r w:rsidR="004B66BC">
        <w:rPr>
          <w:rFonts w:hAnsi="宋体" w:hint="eastAsia"/>
          <w:bCs/>
          <w:sz w:val="24"/>
          <w:szCs w:val="24"/>
        </w:rPr>
        <w:t>10</w:t>
      </w:r>
      <w:r w:rsidR="004B66BC" w:rsidRPr="00BB3735">
        <w:rPr>
          <w:rFonts w:hAnsi="宋体"/>
          <w:bCs/>
          <w:sz w:val="24"/>
          <w:szCs w:val="24"/>
        </w:rPr>
        <w:t>日</w:t>
      </w:r>
      <w:r w:rsidRPr="00BB3735">
        <w:rPr>
          <w:rFonts w:hAnsi="宋体"/>
          <w:bCs/>
          <w:sz w:val="24"/>
          <w:szCs w:val="24"/>
        </w:rPr>
        <w:t>起至</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2A129A">
        <w:rPr>
          <w:rFonts w:hAnsi="宋体"/>
          <w:bCs/>
          <w:sz w:val="24"/>
          <w:szCs w:val="24"/>
        </w:rPr>
        <w:t>3</w:t>
      </w:r>
      <w:r w:rsidR="00273937" w:rsidRPr="00BB3735">
        <w:rPr>
          <w:rFonts w:hAnsi="宋体"/>
          <w:bCs/>
          <w:sz w:val="24"/>
          <w:szCs w:val="24"/>
        </w:rPr>
        <w:t>月</w:t>
      </w:r>
      <w:r w:rsidR="002A129A">
        <w:rPr>
          <w:rFonts w:hAnsi="宋体"/>
          <w:bCs/>
          <w:sz w:val="24"/>
          <w:szCs w:val="24"/>
        </w:rPr>
        <w:t>10</w:t>
      </w:r>
      <w:r w:rsidR="00A83398"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C44616">
        <w:rPr>
          <w:rFonts w:hAnsi="宋体" w:hint="eastAsia"/>
          <w:bCs/>
          <w:sz w:val="24"/>
          <w:szCs w:val="24"/>
        </w:rPr>
        <w:t>本</w:t>
      </w:r>
      <w:r w:rsidRPr="00BB3735">
        <w:rPr>
          <w:rFonts w:hAnsi="宋体"/>
          <w:bCs/>
          <w:sz w:val="24"/>
          <w:szCs w:val="24"/>
        </w:rPr>
        <w:t>基金及</w:t>
      </w:r>
      <w:r w:rsidR="00C44616">
        <w:rPr>
          <w:rFonts w:hAnsi="宋体" w:hint="eastAsia"/>
          <w:bCs/>
          <w:sz w:val="24"/>
          <w:szCs w:val="24"/>
        </w:rPr>
        <w:t>本</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2A129A" w:rsidRPr="00781410">
        <w:rPr>
          <w:sz w:val="24"/>
        </w:rPr>
        <w:t>201</w:t>
      </w:r>
      <w:r w:rsidR="002A129A">
        <w:rPr>
          <w:sz w:val="24"/>
        </w:rPr>
        <w:t>7</w:t>
      </w:r>
      <w:r w:rsidR="008804FE" w:rsidRPr="00781410">
        <w:rPr>
          <w:rFonts w:hAnsi="宋体"/>
          <w:sz w:val="24"/>
        </w:rPr>
        <w:t>年</w:t>
      </w:r>
      <w:r w:rsidR="002A129A">
        <w:rPr>
          <w:rFonts w:hAnsi="宋体"/>
          <w:sz w:val="24"/>
        </w:rPr>
        <w:t>2</w:t>
      </w:r>
      <w:r w:rsidR="008804FE" w:rsidRPr="008544F3">
        <w:rPr>
          <w:rFonts w:hAnsi="宋体"/>
          <w:sz w:val="24"/>
        </w:rPr>
        <w:t>月</w:t>
      </w:r>
      <w:r w:rsidR="00383370">
        <w:rPr>
          <w:rFonts w:hAnsi="宋体"/>
          <w:sz w:val="24"/>
        </w:rPr>
        <w:t>7</w:t>
      </w:r>
      <w:r w:rsidR="008804FE" w:rsidRPr="008544F3">
        <w:rPr>
          <w:rFonts w:hAnsi="宋体"/>
          <w:sz w:val="24"/>
        </w:rPr>
        <w:t>日</w:t>
      </w:r>
      <w:r w:rsidR="008804FE" w:rsidRPr="00781410">
        <w:rPr>
          <w:rFonts w:hAnsi="宋体"/>
          <w:sz w:val="24"/>
        </w:rPr>
        <w:t>《中国证券报》、</w:t>
      </w:r>
      <w:r w:rsidR="002A129A" w:rsidRPr="00781410">
        <w:rPr>
          <w:sz w:val="24"/>
        </w:rPr>
        <w:t>201</w:t>
      </w:r>
      <w:r w:rsidR="002A129A">
        <w:rPr>
          <w:sz w:val="24"/>
        </w:rPr>
        <w:t>7</w:t>
      </w:r>
      <w:r w:rsidR="008804FE" w:rsidRPr="00781410">
        <w:rPr>
          <w:rFonts w:hAnsi="宋体"/>
          <w:sz w:val="24"/>
        </w:rPr>
        <w:t>年</w:t>
      </w:r>
      <w:r w:rsidR="002A129A">
        <w:rPr>
          <w:rFonts w:hAnsi="宋体"/>
          <w:sz w:val="24"/>
        </w:rPr>
        <w:t>2</w:t>
      </w:r>
      <w:r w:rsidR="008804FE" w:rsidRPr="008544F3">
        <w:rPr>
          <w:rFonts w:hAnsi="宋体"/>
          <w:sz w:val="24"/>
        </w:rPr>
        <w:t>月</w:t>
      </w:r>
      <w:r w:rsidR="00383370">
        <w:rPr>
          <w:rFonts w:hAnsi="宋体"/>
          <w:sz w:val="24"/>
        </w:rPr>
        <w:t>8</w:t>
      </w:r>
      <w:r w:rsidR="008804FE" w:rsidRPr="008544F3">
        <w:rPr>
          <w:rFonts w:hAnsi="宋体"/>
          <w:sz w:val="24"/>
        </w:rPr>
        <w:t>日</w:t>
      </w:r>
      <w:r w:rsidR="008804FE" w:rsidRPr="00781410">
        <w:rPr>
          <w:rFonts w:hAnsi="宋体"/>
          <w:sz w:val="24"/>
        </w:rPr>
        <w:t>《上海证券报》和</w:t>
      </w:r>
      <w:r w:rsidR="002A129A" w:rsidRPr="00781410">
        <w:rPr>
          <w:sz w:val="24"/>
        </w:rPr>
        <w:t>201</w:t>
      </w:r>
      <w:r w:rsidR="002A129A">
        <w:rPr>
          <w:sz w:val="24"/>
        </w:rPr>
        <w:t>7</w:t>
      </w:r>
      <w:r w:rsidR="008804FE" w:rsidRPr="00781410">
        <w:rPr>
          <w:rFonts w:hAnsi="宋体"/>
          <w:sz w:val="24"/>
        </w:rPr>
        <w:t>年</w:t>
      </w:r>
      <w:r w:rsidR="002A129A">
        <w:rPr>
          <w:rFonts w:hAnsi="宋体"/>
          <w:sz w:val="24"/>
        </w:rPr>
        <w:t>2</w:t>
      </w:r>
      <w:r w:rsidR="008804FE" w:rsidRPr="008544F3">
        <w:rPr>
          <w:rFonts w:hAnsi="宋体"/>
          <w:sz w:val="24"/>
        </w:rPr>
        <w:t>月</w:t>
      </w:r>
      <w:r w:rsidR="00383370">
        <w:rPr>
          <w:rFonts w:hAnsi="宋体"/>
          <w:sz w:val="24"/>
        </w:rPr>
        <w:t>9</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C44616">
        <w:rPr>
          <w:rFonts w:hAnsi="宋体" w:hint="eastAsia"/>
          <w:bCs/>
          <w:sz w:val="24"/>
          <w:szCs w:val="24"/>
        </w:rPr>
        <w:t>本</w:t>
      </w:r>
      <w:r w:rsidRPr="00BB3735">
        <w:rPr>
          <w:rFonts w:hAnsi="宋体"/>
          <w:bCs/>
          <w:sz w:val="24"/>
          <w:szCs w:val="24"/>
        </w:rPr>
        <w:t>基金的招募说明书、基金份额发售公告和基金合同摘要等。</w:t>
      </w:r>
    </w:p>
    <w:p w14:paraId="21466815" w14:textId="77777777" w:rsidR="00D32DD6" w:rsidRPr="00384EDD" w:rsidRDefault="00B14D5D" w:rsidP="00C44616">
      <w:pPr>
        <w:adjustRightInd w:val="0"/>
        <w:snapToGrid w:val="0"/>
        <w:spacing w:line="360" w:lineRule="auto"/>
        <w:ind w:firstLineChars="200" w:firstLine="480"/>
        <w:rPr>
          <w:bCs/>
          <w:sz w:val="24"/>
          <w:szCs w:val="24"/>
        </w:rPr>
      </w:pPr>
      <w:r>
        <w:rPr>
          <w:rFonts w:hAnsi="宋体" w:hint="eastAsia"/>
          <w:bCs/>
          <w:sz w:val="24"/>
          <w:szCs w:val="24"/>
        </w:rPr>
        <w:t>2</w:t>
      </w:r>
      <w:r>
        <w:rPr>
          <w:rFonts w:hAnsi="宋体" w:hint="eastAsia"/>
          <w:bCs/>
          <w:sz w:val="24"/>
          <w:szCs w:val="24"/>
        </w:rPr>
        <w:t>、</w:t>
      </w:r>
      <w:r w:rsidR="00C44616">
        <w:rPr>
          <w:rFonts w:hAnsi="宋体" w:hint="eastAsia"/>
          <w:bCs/>
          <w:sz w:val="24"/>
          <w:szCs w:val="24"/>
        </w:rPr>
        <w:t>本</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14:paraId="2513C12D" w14:textId="77777777" w:rsidR="004113A3" w:rsidRDefault="004B66BC" w:rsidP="00D32DD6">
      <w:pPr>
        <w:adjustRightInd w:val="0"/>
        <w:snapToGrid w:val="0"/>
        <w:spacing w:line="360" w:lineRule="auto"/>
        <w:ind w:firstLineChars="200" w:firstLine="480"/>
        <w:rPr>
          <w:rFonts w:hAnsi="宋体"/>
          <w:bCs/>
          <w:sz w:val="24"/>
          <w:szCs w:val="24"/>
        </w:rPr>
      </w:pPr>
      <w:r>
        <w:rPr>
          <w:rFonts w:hAnsi="宋体" w:hint="eastAsia"/>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01E6A322" w14:textId="77777777" w:rsidR="00D32DD6" w:rsidRPr="00384EDD" w:rsidRDefault="004B66BC" w:rsidP="00D32DD6">
      <w:pPr>
        <w:adjustRightInd w:val="0"/>
        <w:snapToGrid w:val="0"/>
        <w:spacing w:line="360" w:lineRule="auto"/>
        <w:ind w:firstLineChars="200" w:firstLine="480"/>
        <w:rPr>
          <w:bCs/>
          <w:sz w:val="24"/>
          <w:szCs w:val="24"/>
        </w:rPr>
      </w:pPr>
      <w:r>
        <w:rPr>
          <w:rFonts w:hAnsi="宋体" w:hint="eastAsia"/>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80D0348" w14:textId="77777777" w:rsidR="00570516" w:rsidRPr="009A2C14" w:rsidRDefault="00570516" w:rsidP="00384EDD">
      <w:pPr>
        <w:adjustRightInd w:val="0"/>
        <w:snapToGrid w:val="0"/>
        <w:spacing w:line="360" w:lineRule="auto"/>
        <w:ind w:firstLineChars="200" w:firstLine="480"/>
        <w:rPr>
          <w:bCs/>
          <w:sz w:val="24"/>
          <w:szCs w:val="24"/>
        </w:rPr>
      </w:pPr>
    </w:p>
    <w:p w14:paraId="76438FE9" w14:textId="77777777"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14:paraId="18F4DBAB" w14:textId="77777777" w:rsidR="002A129A" w:rsidRPr="002A129A" w:rsidRDefault="00E713CD" w:rsidP="002A129A">
      <w:pPr>
        <w:spacing w:line="360" w:lineRule="auto"/>
        <w:ind w:firstLineChars="200" w:firstLine="480"/>
        <w:rPr>
          <w:sz w:val="24"/>
          <w:szCs w:val="24"/>
        </w:rPr>
      </w:pPr>
      <w:r>
        <w:rPr>
          <w:rFonts w:hint="eastAsia"/>
          <w:sz w:val="24"/>
          <w:szCs w:val="24"/>
        </w:rPr>
        <w:lastRenderedPageBreak/>
        <w:t>1</w:t>
      </w:r>
      <w:r>
        <w:rPr>
          <w:rFonts w:hint="eastAsia"/>
          <w:sz w:val="24"/>
          <w:szCs w:val="24"/>
        </w:rPr>
        <w:t>、</w:t>
      </w:r>
      <w:r w:rsidR="002A129A" w:rsidRPr="002A129A">
        <w:rPr>
          <w:rFonts w:hint="eastAsia"/>
          <w:sz w:val="24"/>
          <w:szCs w:val="24"/>
        </w:rPr>
        <w:t>招商银行股份有限公司</w:t>
      </w:r>
    </w:p>
    <w:p w14:paraId="049BE765"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住所：深圳市福田区深南大道</w:t>
      </w:r>
      <w:r w:rsidRPr="002A129A">
        <w:rPr>
          <w:rFonts w:hint="eastAsia"/>
          <w:sz w:val="24"/>
          <w:szCs w:val="24"/>
        </w:rPr>
        <w:t>7088</w:t>
      </w:r>
      <w:r w:rsidRPr="002A129A">
        <w:rPr>
          <w:rFonts w:hint="eastAsia"/>
          <w:sz w:val="24"/>
          <w:szCs w:val="24"/>
        </w:rPr>
        <w:t>号</w:t>
      </w:r>
    </w:p>
    <w:p w14:paraId="6C08D0FA"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办公地址：深圳市福田区深南大道</w:t>
      </w:r>
      <w:r w:rsidRPr="002A129A">
        <w:rPr>
          <w:rFonts w:hint="eastAsia"/>
          <w:sz w:val="24"/>
          <w:szCs w:val="24"/>
        </w:rPr>
        <w:t>7088</w:t>
      </w:r>
      <w:r w:rsidRPr="002A129A">
        <w:rPr>
          <w:rFonts w:hint="eastAsia"/>
          <w:sz w:val="24"/>
          <w:szCs w:val="24"/>
        </w:rPr>
        <w:t>号</w:t>
      </w:r>
    </w:p>
    <w:p w14:paraId="2945E502"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法定代表人：李建红</w:t>
      </w:r>
    </w:p>
    <w:p w14:paraId="796F3DA3"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电话：（</w:t>
      </w:r>
      <w:r w:rsidRPr="002A129A">
        <w:rPr>
          <w:rFonts w:hint="eastAsia"/>
          <w:sz w:val="24"/>
          <w:szCs w:val="24"/>
        </w:rPr>
        <w:t>0755</w:t>
      </w:r>
      <w:r w:rsidRPr="002A129A">
        <w:rPr>
          <w:rFonts w:hint="eastAsia"/>
          <w:sz w:val="24"/>
          <w:szCs w:val="24"/>
        </w:rPr>
        <w:t>）</w:t>
      </w:r>
      <w:r w:rsidRPr="002A129A">
        <w:rPr>
          <w:rFonts w:hint="eastAsia"/>
          <w:sz w:val="24"/>
          <w:szCs w:val="24"/>
        </w:rPr>
        <w:t>83198888</w:t>
      </w:r>
    </w:p>
    <w:p w14:paraId="3B9C9418"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传真：（</w:t>
      </w:r>
      <w:r w:rsidRPr="002A129A">
        <w:rPr>
          <w:rFonts w:hint="eastAsia"/>
          <w:sz w:val="24"/>
          <w:szCs w:val="24"/>
        </w:rPr>
        <w:t>0755</w:t>
      </w:r>
      <w:r w:rsidRPr="002A129A">
        <w:rPr>
          <w:rFonts w:hint="eastAsia"/>
          <w:sz w:val="24"/>
          <w:szCs w:val="24"/>
        </w:rPr>
        <w:t>）</w:t>
      </w:r>
      <w:r w:rsidRPr="002A129A">
        <w:rPr>
          <w:rFonts w:hint="eastAsia"/>
          <w:sz w:val="24"/>
          <w:szCs w:val="24"/>
        </w:rPr>
        <w:t>83195109</w:t>
      </w:r>
    </w:p>
    <w:p w14:paraId="00EA3C8E"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联系人：邓炯鹏</w:t>
      </w:r>
    </w:p>
    <w:p w14:paraId="3521D347" w14:textId="77777777" w:rsidR="002A129A" w:rsidRPr="002A129A" w:rsidRDefault="002A129A" w:rsidP="002A129A">
      <w:pPr>
        <w:spacing w:line="360" w:lineRule="auto"/>
        <w:ind w:firstLineChars="200" w:firstLine="480"/>
        <w:rPr>
          <w:sz w:val="24"/>
          <w:szCs w:val="24"/>
        </w:rPr>
      </w:pPr>
      <w:r w:rsidRPr="002A129A">
        <w:rPr>
          <w:rFonts w:hint="eastAsia"/>
          <w:sz w:val="24"/>
          <w:szCs w:val="24"/>
        </w:rPr>
        <w:t>客户服务电话：</w:t>
      </w:r>
      <w:r w:rsidRPr="002A129A">
        <w:rPr>
          <w:rFonts w:hint="eastAsia"/>
          <w:sz w:val="24"/>
          <w:szCs w:val="24"/>
        </w:rPr>
        <w:t>95555</w:t>
      </w:r>
    </w:p>
    <w:p w14:paraId="58A69892" w14:textId="77777777" w:rsidR="00383370" w:rsidRDefault="002A129A" w:rsidP="00B87EAD">
      <w:pPr>
        <w:spacing w:line="360" w:lineRule="auto"/>
        <w:ind w:firstLineChars="200" w:firstLine="480"/>
        <w:rPr>
          <w:sz w:val="24"/>
          <w:szCs w:val="24"/>
        </w:rPr>
      </w:pPr>
      <w:r w:rsidRPr="002A129A">
        <w:rPr>
          <w:rFonts w:hint="eastAsia"/>
          <w:sz w:val="24"/>
          <w:szCs w:val="24"/>
        </w:rPr>
        <w:t>网址：</w:t>
      </w:r>
      <w:r w:rsidRPr="002A129A">
        <w:rPr>
          <w:rFonts w:hint="eastAsia"/>
          <w:sz w:val="24"/>
          <w:szCs w:val="24"/>
        </w:rPr>
        <w:t>www.cmbchina.com</w:t>
      </w:r>
      <w:r w:rsidRPr="002A129A" w:rsidDel="002A129A">
        <w:rPr>
          <w:rFonts w:hint="eastAsia"/>
          <w:sz w:val="24"/>
          <w:szCs w:val="24"/>
        </w:rPr>
        <w:t xml:space="preserve"> </w:t>
      </w:r>
    </w:p>
    <w:p w14:paraId="4FE52CA5" w14:textId="77777777" w:rsidR="00570516" w:rsidRPr="007539C2" w:rsidRDefault="008804FE" w:rsidP="00B87EAD">
      <w:pPr>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14:paraId="25EE90FB"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4C3CBB42"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浦东新区世纪大道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14:paraId="50E8B728" w14:textId="77777777"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14:paraId="0AC74DC1"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14:paraId="1AFE9EE3"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35221FAA"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14:paraId="7925953F" w14:textId="77777777"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31DB7F95" w14:textId="77777777"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14:paraId="4CBA4DF8" w14:textId="77777777" w:rsidR="004113A3" w:rsidRPr="00384EDD" w:rsidRDefault="004113A3" w:rsidP="00570516">
      <w:pPr>
        <w:adjustRightInd w:val="0"/>
        <w:snapToGrid w:val="0"/>
        <w:spacing w:line="360" w:lineRule="auto"/>
        <w:ind w:firstLineChars="200" w:firstLine="480"/>
        <w:rPr>
          <w:bCs/>
          <w:sz w:val="24"/>
          <w:szCs w:val="24"/>
        </w:rPr>
      </w:pPr>
    </w:p>
    <w:p w14:paraId="224E10F1"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27ECABF8"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3D8E0855"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CE28A69" w14:textId="77777777" w:rsidR="004113A3" w:rsidRDefault="004113A3" w:rsidP="00AB3E8A">
      <w:pPr>
        <w:adjustRightInd w:val="0"/>
        <w:snapToGrid w:val="0"/>
        <w:spacing w:line="360" w:lineRule="auto"/>
        <w:rPr>
          <w:bCs/>
          <w:sz w:val="24"/>
          <w:szCs w:val="24"/>
        </w:rPr>
      </w:pPr>
    </w:p>
    <w:p w14:paraId="69E49657"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01686A4A" w14:textId="1D56F99F" w:rsidR="00702802" w:rsidRDefault="002A129A" w:rsidP="00B87EAD">
      <w:pPr>
        <w:adjustRightInd w:val="0"/>
        <w:snapToGrid w:val="0"/>
        <w:spacing w:line="360" w:lineRule="auto"/>
        <w:ind w:firstLineChars="200" w:firstLine="480"/>
        <w:jc w:val="right"/>
        <w:rPr>
          <w:rFonts w:ascii="宋体"/>
          <w:sz w:val="24"/>
        </w:rPr>
      </w:pPr>
      <w:r w:rsidRPr="00384EDD">
        <w:rPr>
          <w:rFonts w:hAnsi="宋体"/>
          <w:bCs/>
          <w:sz w:val="24"/>
          <w:szCs w:val="24"/>
        </w:rPr>
        <w:t>二〇一</w:t>
      </w:r>
      <w:r>
        <w:rPr>
          <w:rFonts w:hAnsi="宋体" w:hint="eastAsia"/>
          <w:bCs/>
          <w:sz w:val="24"/>
          <w:szCs w:val="24"/>
        </w:rPr>
        <w:t>七</w:t>
      </w:r>
      <w:r w:rsidRPr="00C14B60">
        <w:rPr>
          <w:rFonts w:hAnsi="宋体"/>
          <w:bCs/>
          <w:sz w:val="24"/>
          <w:szCs w:val="24"/>
        </w:rPr>
        <w:t>年</w:t>
      </w:r>
      <w:r>
        <w:rPr>
          <w:rFonts w:hAnsi="宋体" w:hint="eastAsia"/>
          <w:bCs/>
          <w:sz w:val="24"/>
          <w:szCs w:val="24"/>
        </w:rPr>
        <w:t>二</w:t>
      </w:r>
      <w:r w:rsidRPr="00987737">
        <w:rPr>
          <w:rFonts w:hAnsi="宋体"/>
          <w:bCs/>
          <w:sz w:val="24"/>
          <w:szCs w:val="24"/>
        </w:rPr>
        <w:t>月</w:t>
      </w:r>
      <w:r>
        <w:rPr>
          <w:rFonts w:hAnsi="宋体" w:hint="eastAsia"/>
          <w:bCs/>
          <w:sz w:val="24"/>
          <w:szCs w:val="24"/>
        </w:rPr>
        <w:t>十</w:t>
      </w:r>
      <w:r w:rsidR="00114697">
        <w:rPr>
          <w:rFonts w:hAnsi="宋体" w:hint="eastAsia"/>
          <w:bCs/>
          <w:sz w:val="24"/>
          <w:szCs w:val="24"/>
        </w:rPr>
        <w:t>三</w:t>
      </w:r>
      <w:bookmarkStart w:id="0" w:name="_GoBack"/>
      <w:bookmarkEnd w:id="0"/>
      <w:r w:rsidRPr="00C14B60">
        <w:rPr>
          <w:rFonts w:hAnsi="宋体"/>
          <w:bCs/>
          <w:sz w:val="24"/>
          <w:szCs w:val="24"/>
        </w:rPr>
        <w:t>日</w:t>
      </w: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084CC" w14:textId="77777777" w:rsidR="00EA1374" w:rsidRDefault="00EA1374">
      <w:r>
        <w:separator/>
      </w:r>
    </w:p>
  </w:endnote>
  <w:endnote w:type="continuationSeparator" w:id="0">
    <w:p w14:paraId="3A4A0EEA" w14:textId="77777777" w:rsidR="00EA1374" w:rsidRDefault="00EA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20EA8" w14:textId="77777777" w:rsidR="005019A8" w:rsidRDefault="00B466EB">
    <w:pPr>
      <w:pStyle w:val="a9"/>
      <w:jc w:val="center"/>
    </w:pPr>
    <w:r>
      <w:fldChar w:fldCharType="begin"/>
    </w:r>
    <w:r w:rsidR="00987737">
      <w:instrText xml:space="preserve"> PAGE   \* MERGEFORMAT </w:instrText>
    </w:r>
    <w:r>
      <w:fldChar w:fldCharType="separate"/>
    </w:r>
    <w:r w:rsidR="00114697" w:rsidRPr="00114697">
      <w:rPr>
        <w:noProof/>
        <w:lang w:val="zh-CN"/>
      </w:rPr>
      <w:t>2</w:t>
    </w:r>
    <w:r>
      <w:fldChar w:fldCharType="end"/>
    </w:r>
  </w:p>
  <w:p w14:paraId="41791860"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EF4C0" w14:textId="77777777" w:rsidR="00EA1374" w:rsidRDefault="00EA1374">
      <w:r>
        <w:separator/>
      </w:r>
    </w:p>
  </w:footnote>
  <w:footnote w:type="continuationSeparator" w:id="0">
    <w:p w14:paraId="6AF2DD20" w14:textId="77777777" w:rsidR="00EA1374" w:rsidRDefault="00EA1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A611E" w14:textId="77777777" w:rsidR="005019A8" w:rsidRDefault="005019A8">
    <w:pPr>
      <w:pStyle w:val="a7"/>
      <w:pBdr>
        <w:bottom w:val="none" w:sz="0" w:space="0" w:color="auto"/>
      </w:pBdr>
      <w:tabs>
        <w:tab w:val="right" w:pos="8280"/>
      </w:tabs>
      <w:spacing w:line="160" w:lineRule="exact"/>
      <w:jc w:val="right"/>
      <w:rPr>
        <w:rFonts w:ascii="宋体" w:hAnsi="宋体" w:cs="宋体"/>
      </w:rPr>
    </w:pPr>
  </w:p>
  <w:p w14:paraId="3F1C9237" w14:textId="77777777" w:rsidR="005019A8" w:rsidRDefault="005019A8">
    <w:pPr>
      <w:pStyle w:val="a7"/>
      <w:pBdr>
        <w:bottom w:val="none" w:sz="0" w:space="0" w:color="auto"/>
      </w:pBdr>
      <w:tabs>
        <w:tab w:val="right" w:pos="8280"/>
      </w:tabs>
      <w:jc w:val="right"/>
    </w:pPr>
  </w:p>
  <w:p w14:paraId="46222B69"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360337CA" wp14:editId="34801F9E">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27E83669" w14:textId="77777777" w:rsidR="00CE5ABE" w:rsidRDefault="00114697">
    <w:pPr>
      <w:pStyle w:val="a7"/>
      <w:pBdr>
        <w:bottom w:val="none" w:sz="0" w:space="0" w:color="auto"/>
      </w:pBdr>
      <w:tabs>
        <w:tab w:val="right" w:pos="8280"/>
      </w:tabs>
      <w:jc w:val="right"/>
      <w:rPr>
        <w:rFonts w:ascii="宋体"/>
      </w:rPr>
    </w:pPr>
    <w:r>
      <w:rPr>
        <w:noProof/>
      </w:rPr>
      <w:pict w14:anchorId="3249C512">
        <v:line id="Line 2" o:spid="_x0000_s2049" style="position:absolute;left:0;text-align:left;z-index:251658240;visibility:visibl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0BCE"/>
    <w:rsid w:val="00000C5E"/>
    <w:rsid w:val="00004239"/>
    <w:rsid w:val="00007337"/>
    <w:rsid w:val="00007B99"/>
    <w:rsid w:val="00011AC2"/>
    <w:rsid w:val="000129E7"/>
    <w:rsid w:val="00012B6C"/>
    <w:rsid w:val="000135DE"/>
    <w:rsid w:val="00015066"/>
    <w:rsid w:val="00016AB7"/>
    <w:rsid w:val="00020F91"/>
    <w:rsid w:val="0002209F"/>
    <w:rsid w:val="0002239D"/>
    <w:rsid w:val="000223A0"/>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50C4"/>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697"/>
    <w:rsid w:val="001148D5"/>
    <w:rsid w:val="00114987"/>
    <w:rsid w:val="001149E0"/>
    <w:rsid w:val="00116306"/>
    <w:rsid w:val="00122894"/>
    <w:rsid w:val="00122BE0"/>
    <w:rsid w:val="0012333D"/>
    <w:rsid w:val="001245A1"/>
    <w:rsid w:val="00126895"/>
    <w:rsid w:val="00126C2D"/>
    <w:rsid w:val="00127CD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3E33"/>
    <w:rsid w:val="00284056"/>
    <w:rsid w:val="0028787D"/>
    <w:rsid w:val="00290911"/>
    <w:rsid w:val="00290FC6"/>
    <w:rsid w:val="00293B92"/>
    <w:rsid w:val="00293C01"/>
    <w:rsid w:val="00293D96"/>
    <w:rsid w:val="00297034"/>
    <w:rsid w:val="0029786A"/>
    <w:rsid w:val="002A10E2"/>
    <w:rsid w:val="002A129A"/>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16F2D"/>
    <w:rsid w:val="003207E5"/>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70"/>
    <w:rsid w:val="003833BE"/>
    <w:rsid w:val="00384EDD"/>
    <w:rsid w:val="003856D3"/>
    <w:rsid w:val="00385A03"/>
    <w:rsid w:val="00385EB4"/>
    <w:rsid w:val="00386AE5"/>
    <w:rsid w:val="003871FA"/>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1AF"/>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B66BC"/>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4D4"/>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2DCA"/>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104"/>
    <w:rsid w:val="00882692"/>
    <w:rsid w:val="0088418B"/>
    <w:rsid w:val="00886123"/>
    <w:rsid w:val="008862CA"/>
    <w:rsid w:val="008900BD"/>
    <w:rsid w:val="00892AFA"/>
    <w:rsid w:val="00893900"/>
    <w:rsid w:val="00895D0A"/>
    <w:rsid w:val="00896A5C"/>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69F"/>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53F6"/>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6EB"/>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87EAD"/>
    <w:rsid w:val="00B9014C"/>
    <w:rsid w:val="00B9247C"/>
    <w:rsid w:val="00B93132"/>
    <w:rsid w:val="00B94E3F"/>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151A"/>
    <w:rsid w:val="00BF2D76"/>
    <w:rsid w:val="00BF34A8"/>
    <w:rsid w:val="00BF35AE"/>
    <w:rsid w:val="00BF5158"/>
    <w:rsid w:val="00BF51EE"/>
    <w:rsid w:val="00C005D9"/>
    <w:rsid w:val="00C01D83"/>
    <w:rsid w:val="00C02B6A"/>
    <w:rsid w:val="00C02D1E"/>
    <w:rsid w:val="00C03150"/>
    <w:rsid w:val="00C042D5"/>
    <w:rsid w:val="00C07BAD"/>
    <w:rsid w:val="00C121F5"/>
    <w:rsid w:val="00C14804"/>
    <w:rsid w:val="00C14B60"/>
    <w:rsid w:val="00C20557"/>
    <w:rsid w:val="00C20768"/>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616"/>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59D7"/>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28F0"/>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1374"/>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79BD550"/>
  <w15:docId w15:val="{31C72E9F-8371-48C8-9216-7C7F4804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1798-C4D2-48F2-A4F7-96BF20E5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186</Words>
  <Characters>1063</Characters>
  <Application>Microsoft Office Word</Application>
  <DocSecurity>0</DocSecurity>
  <Lines>8</Lines>
  <Paragraphs>2</Paragraphs>
  <ScaleCrop>false</ScaleCrop>
  <Company>jysld</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25</cp:revision>
  <cp:lastPrinted>2015-04-27T09:59:00Z</cp:lastPrinted>
  <dcterms:created xsi:type="dcterms:W3CDTF">2016-09-22T06:34:00Z</dcterms:created>
  <dcterms:modified xsi:type="dcterms:W3CDTF">2017-02-10T01:34:00Z</dcterms:modified>
</cp:coreProperties>
</file>