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77777777" w:rsidR="000E360D" w:rsidRDefault="000E360D" w:rsidP="007D4F49">
      <w:pPr>
        <w:spacing w:after="0" w:line="360" w:lineRule="auto"/>
        <w:rPr>
          <w:sz w:val="32"/>
          <w:szCs w:val="32"/>
        </w:rPr>
      </w:pPr>
      <w:bookmarkStart w:id="0" w:name="OLE_LINK8"/>
      <w:bookmarkStart w:id="1" w:name="OLE_LINK7"/>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4EDA036B" w:rsidR="000E360D" w:rsidRDefault="006C2640" w:rsidP="00A92314">
      <w:pPr>
        <w:spacing w:after="0" w:line="360" w:lineRule="auto"/>
        <w:jc w:val="center"/>
        <w:rPr>
          <w:sz w:val="32"/>
          <w:szCs w:val="32"/>
        </w:rPr>
      </w:pPr>
      <w:r>
        <w:rPr>
          <w:noProof/>
        </w:rPr>
        <w:drawing>
          <wp:inline distT="0" distB="0" distL="0" distR="0" wp14:anchorId="1C22E6C4" wp14:editId="1B05F6C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74C1730E" w14:textId="77777777" w:rsidR="00C6360B" w:rsidRDefault="00AA7CE0" w:rsidP="007D4F49">
      <w:pPr>
        <w:spacing w:after="0" w:line="360" w:lineRule="auto"/>
        <w:jc w:val="center"/>
        <w:rPr>
          <w:rFonts w:eastAsia="黑体"/>
          <w:b/>
          <w:sz w:val="44"/>
          <w:szCs w:val="44"/>
        </w:rPr>
      </w:pPr>
      <w:proofErr w:type="gramStart"/>
      <w:r w:rsidRPr="007D4F49">
        <w:rPr>
          <w:rFonts w:eastAsia="黑体" w:hint="eastAsia"/>
          <w:b/>
          <w:sz w:val="44"/>
          <w:szCs w:val="44"/>
        </w:rPr>
        <w:t>交银施罗</w:t>
      </w:r>
      <w:proofErr w:type="gramEnd"/>
      <w:r w:rsidRPr="007D4F49">
        <w:rPr>
          <w:rFonts w:eastAsia="黑体" w:hint="eastAsia"/>
          <w:b/>
          <w:sz w:val="44"/>
          <w:szCs w:val="44"/>
        </w:rPr>
        <w:t>德策略回报灵活配置混合型证券</w:t>
      </w:r>
    </w:p>
    <w:p w14:paraId="3DD6C07B" w14:textId="3C67DB32"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72A30EE4" w14:textId="77777777" w:rsidR="000E360D" w:rsidRPr="007D4F49" w:rsidRDefault="000E360D" w:rsidP="007D4F49">
      <w:pPr>
        <w:spacing w:after="0" w:line="360" w:lineRule="auto"/>
        <w:rPr>
          <w:sz w:val="24"/>
        </w:rPr>
      </w:pPr>
    </w:p>
    <w:p w14:paraId="747F235B" w14:textId="282EAFAF"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3773AD" w:rsidRPr="007D4F49">
        <w:rPr>
          <w:rFonts w:eastAsia="黑体" w:hint="eastAsia"/>
          <w:b/>
          <w:sz w:val="32"/>
          <w:szCs w:val="32"/>
        </w:rPr>
        <w:t>201</w:t>
      </w:r>
      <w:r w:rsidR="003773AD">
        <w:rPr>
          <w:rFonts w:eastAsia="黑体"/>
          <w:b/>
          <w:sz w:val="32"/>
          <w:szCs w:val="32"/>
        </w:rPr>
        <w:t>6</w:t>
      </w:r>
      <w:r w:rsidR="00AA7CE0" w:rsidRPr="007D4F49">
        <w:rPr>
          <w:rFonts w:eastAsia="黑体" w:hint="eastAsia"/>
          <w:b/>
          <w:sz w:val="32"/>
          <w:szCs w:val="32"/>
        </w:rPr>
        <w:t>年</w:t>
      </w:r>
      <w:r w:rsidR="00F37094" w:rsidRPr="007D4F49">
        <w:rPr>
          <w:rFonts w:eastAsia="黑体" w:hint="eastAsia"/>
          <w:b/>
          <w:sz w:val="32"/>
          <w:szCs w:val="32"/>
        </w:rPr>
        <w:t>第</w:t>
      </w:r>
      <w:r w:rsidR="00F37094">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7D4F49"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070EDFDC"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0A2960" w:rsidRPr="009F2737">
        <w:rPr>
          <w:rFonts w:eastAsia="黑体" w:hint="eastAsia"/>
          <w:b/>
          <w:sz w:val="28"/>
          <w:szCs w:val="28"/>
        </w:rPr>
        <w:t>二〇一</w:t>
      </w:r>
      <w:r w:rsidR="00016121">
        <w:rPr>
          <w:rFonts w:eastAsia="黑体" w:hint="eastAsia"/>
          <w:b/>
          <w:sz w:val="28"/>
          <w:szCs w:val="28"/>
        </w:rPr>
        <w:t>六</w:t>
      </w:r>
      <w:r w:rsidR="000A2960">
        <w:rPr>
          <w:rFonts w:eastAsia="黑体" w:hint="eastAsia"/>
          <w:b/>
          <w:sz w:val="28"/>
          <w:szCs w:val="28"/>
        </w:rPr>
        <w:t>年</w:t>
      </w:r>
      <w:r w:rsidR="00016121">
        <w:rPr>
          <w:rFonts w:eastAsia="黑体" w:hint="eastAsia"/>
          <w:b/>
          <w:sz w:val="28"/>
          <w:szCs w:val="28"/>
        </w:rPr>
        <w:t>十二</w:t>
      </w:r>
      <w:r w:rsidR="000A2960">
        <w:rPr>
          <w:rFonts w:eastAsia="黑体" w:hint="eastAsia"/>
          <w:b/>
          <w:sz w:val="28"/>
          <w:szCs w:val="28"/>
        </w:rPr>
        <w:t>月</w:t>
      </w:r>
    </w:p>
    <w:p w14:paraId="51E885EE"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r>
        <w:rPr>
          <w:rFonts w:hint="eastAsia"/>
          <w:kern w:val="0"/>
          <w:sz w:val="24"/>
        </w:rPr>
        <w:t>交银施罗德策略回报灵活配置混合型证券投资基金（以下简称“本基金”）为根据《交银施罗德荣安保本混合型证券投资基金基金合同》的约定，由交银</w:t>
      </w:r>
      <w:proofErr w:type="gramStart"/>
      <w:r>
        <w:rPr>
          <w:rFonts w:hint="eastAsia"/>
          <w:kern w:val="0"/>
          <w:sz w:val="24"/>
        </w:rPr>
        <w:t>施罗德荣安保本</w:t>
      </w:r>
      <w:proofErr w:type="gramEnd"/>
      <w:r>
        <w:rPr>
          <w:rFonts w:hint="eastAsia"/>
          <w:kern w:val="0"/>
          <w:sz w:val="24"/>
        </w:rPr>
        <w:t>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基金管理人保证招募说明书的内容真实、准确、完整。本招募说明书根据本基金的基金合同编写，本基金的基金合同经中国证监会备案。但中国证监会对交银</w:t>
      </w:r>
      <w:proofErr w:type="gramStart"/>
      <w:r>
        <w:rPr>
          <w:rFonts w:hint="eastAsia"/>
          <w:kern w:val="0"/>
          <w:sz w:val="24"/>
        </w:rPr>
        <w:t>施罗德荣安保本</w:t>
      </w:r>
      <w:proofErr w:type="gramEnd"/>
      <w:r>
        <w:rPr>
          <w:rFonts w:hint="eastAsia"/>
          <w:kern w:val="0"/>
          <w:sz w:val="24"/>
        </w:rPr>
        <w:t>混合型证券投资基金</w:t>
      </w:r>
      <w:proofErr w:type="gramStart"/>
      <w:r>
        <w:rPr>
          <w:rFonts w:hint="eastAsia"/>
          <w:kern w:val="0"/>
          <w:sz w:val="24"/>
        </w:rPr>
        <w:t>募</w:t>
      </w:r>
      <w:proofErr w:type="gramEnd"/>
      <w:r>
        <w:rPr>
          <w:rFonts w:hint="eastAsia"/>
          <w:kern w:val="0"/>
          <w:sz w:val="24"/>
        </w:rPr>
        <w:t>集的核准以及其转型为本基金的备案，并不表明其对本基金的价值和收益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77777777"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w:t>
      </w:r>
      <w:r>
        <w:rPr>
          <w:rFonts w:hint="eastAsia"/>
          <w:kern w:val="0"/>
          <w:sz w:val="24"/>
        </w:rPr>
        <w:lastRenderedPageBreak/>
        <w:t>动性风险；交易对手违约风险；本基金投资策略所特有的风险等等。本基金是一只混合型基金，其预期收益和风险高于货币市场基金、债券型基金，而低于股票型基金，属于证券投资基金中的中高风险品种。</w:t>
      </w:r>
    </w:p>
    <w:p w14:paraId="380666A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79BA1D81"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0A2960" w:rsidRPr="000855B1">
        <w:rPr>
          <w:rFonts w:hint="eastAsia"/>
          <w:kern w:val="0"/>
          <w:sz w:val="24"/>
        </w:rPr>
        <w:t>201</w:t>
      </w:r>
      <w:r w:rsidR="00016121">
        <w:rPr>
          <w:kern w:val="0"/>
          <w:sz w:val="24"/>
        </w:rPr>
        <w:t>6</w:t>
      </w:r>
      <w:r w:rsidR="007E1E52" w:rsidRPr="000855B1">
        <w:rPr>
          <w:rFonts w:hint="eastAsia"/>
          <w:kern w:val="0"/>
          <w:sz w:val="24"/>
        </w:rPr>
        <w:t>年</w:t>
      </w:r>
      <w:r w:rsidR="00016121">
        <w:rPr>
          <w:kern w:val="0"/>
          <w:sz w:val="24"/>
        </w:rPr>
        <w:t>12</w:t>
      </w:r>
      <w:r w:rsidR="007E1E52" w:rsidRPr="000855B1">
        <w:rPr>
          <w:rFonts w:hint="eastAsia"/>
          <w:kern w:val="0"/>
          <w:sz w:val="24"/>
        </w:rPr>
        <w:t>月</w:t>
      </w:r>
      <w:r w:rsidR="00016121">
        <w:rPr>
          <w:kern w:val="0"/>
          <w:sz w:val="24"/>
        </w:rPr>
        <w:t>20</w:t>
      </w:r>
      <w:r w:rsidR="007E1E52" w:rsidRPr="000855B1">
        <w:rPr>
          <w:rFonts w:hint="eastAsia"/>
          <w:kern w:val="0"/>
          <w:sz w:val="24"/>
        </w:rPr>
        <w:t>日</w:t>
      </w:r>
      <w:r w:rsidRPr="000855B1">
        <w:rPr>
          <w:rFonts w:hint="eastAsia"/>
          <w:kern w:val="0"/>
          <w:sz w:val="24"/>
        </w:rPr>
        <w:t>，有关财务数据和净值表现截止日为</w:t>
      </w:r>
      <w:r w:rsidR="000A2960" w:rsidRPr="000855B1">
        <w:rPr>
          <w:rFonts w:hint="eastAsia"/>
          <w:kern w:val="0"/>
          <w:sz w:val="24"/>
        </w:rPr>
        <w:t>201</w:t>
      </w:r>
      <w:r w:rsidR="000A2960">
        <w:rPr>
          <w:kern w:val="0"/>
          <w:sz w:val="24"/>
        </w:rPr>
        <w:t>6</w:t>
      </w:r>
      <w:r w:rsidR="000A2960" w:rsidRPr="000855B1">
        <w:rPr>
          <w:rFonts w:hint="eastAsia"/>
          <w:kern w:val="0"/>
          <w:sz w:val="24"/>
        </w:rPr>
        <w:t>年</w:t>
      </w:r>
      <w:r w:rsidR="00D857D1">
        <w:rPr>
          <w:color w:val="000000"/>
          <w:sz w:val="24"/>
        </w:rPr>
        <w:t>9</w:t>
      </w:r>
      <w:r w:rsidR="000F4845" w:rsidRPr="00414345">
        <w:rPr>
          <w:color w:val="000000"/>
          <w:sz w:val="24"/>
        </w:rPr>
        <w:t>月</w:t>
      </w:r>
      <w:r w:rsidR="00D857D1">
        <w:rPr>
          <w:color w:val="000000"/>
          <w:sz w:val="24"/>
        </w:rPr>
        <w:t>30</w:t>
      </w:r>
      <w:r w:rsidR="000F4845" w:rsidRPr="00414345">
        <w:rPr>
          <w:color w:val="000000"/>
          <w:sz w:val="24"/>
        </w:rPr>
        <w:t>日</w:t>
      </w:r>
      <w:r w:rsidRPr="000855B1">
        <w:rPr>
          <w:rFonts w:hint="eastAsia"/>
          <w:kern w:val="0"/>
          <w:sz w:val="24"/>
        </w:rPr>
        <w:t>。本招募说明书所载的财务数据未经审计。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A53AD5">
          <w:rPr>
            <w:noProof/>
            <w:webHidden/>
          </w:rPr>
          <w:t>4</w:t>
        </w:r>
        <w:r w:rsidR="00813669">
          <w:rPr>
            <w:noProof/>
            <w:webHidden/>
          </w:rPr>
          <w:fldChar w:fldCharType="end"/>
        </w:r>
      </w:hyperlink>
    </w:p>
    <w:p w14:paraId="26A3E013" w14:textId="77777777" w:rsidR="00813669" w:rsidRDefault="00A81A5A">
      <w:pPr>
        <w:pStyle w:val="10"/>
        <w:rPr>
          <w:rFonts w:asciiTheme="minorHAnsi" w:eastAsiaTheme="minorEastAsia" w:hAnsiTheme="minorHAnsi" w:cstheme="minorBidi"/>
          <w:noProof/>
          <w:sz w:val="21"/>
          <w:szCs w:val="22"/>
        </w:rPr>
      </w:pPr>
      <w:hyperlink w:anchor="_Toc440969354" w:history="1">
        <w:r w:rsidR="00813669" w:rsidRPr="00A51A06">
          <w:rPr>
            <w:rStyle w:val="aa"/>
            <w:rFonts w:ascii="Times New Roman" w:hAnsi="Times New Roman" w:hint="eastAsia"/>
            <w:noProof/>
            <w:kern w:val="0"/>
          </w:rPr>
          <w:t>二、释义</w:t>
        </w:r>
        <w:r w:rsidR="00813669">
          <w:rPr>
            <w:noProof/>
            <w:webHidden/>
          </w:rPr>
          <w:tab/>
        </w:r>
        <w:r w:rsidR="00813669">
          <w:rPr>
            <w:noProof/>
            <w:webHidden/>
          </w:rPr>
          <w:fldChar w:fldCharType="begin"/>
        </w:r>
        <w:r w:rsidR="00813669">
          <w:rPr>
            <w:noProof/>
            <w:webHidden/>
          </w:rPr>
          <w:instrText xml:space="preserve"> PAGEREF _Toc440969354 \h </w:instrText>
        </w:r>
        <w:r w:rsidR="00813669">
          <w:rPr>
            <w:noProof/>
            <w:webHidden/>
          </w:rPr>
        </w:r>
        <w:r w:rsidR="00813669">
          <w:rPr>
            <w:noProof/>
            <w:webHidden/>
          </w:rPr>
          <w:fldChar w:fldCharType="separate"/>
        </w:r>
        <w:r w:rsidR="00A53AD5">
          <w:rPr>
            <w:noProof/>
            <w:webHidden/>
          </w:rPr>
          <w:t>5</w:t>
        </w:r>
        <w:r w:rsidR="00813669">
          <w:rPr>
            <w:noProof/>
            <w:webHidden/>
          </w:rPr>
          <w:fldChar w:fldCharType="end"/>
        </w:r>
      </w:hyperlink>
    </w:p>
    <w:p w14:paraId="77D80F11" w14:textId="77777777" w:rsidR="00813669" w:rsidRDefault="00A81A5A">
      <w:pPr>
        <w:pStyle w:val="10"/>
        <w:rPr>
          <w:rFonts w:asciiTheme="minorHAnsi" w:eastAsiaTheme="minorEastAsia" w:hAnsiTheme="minorHAnsi" w:cstheme="minorBidi"/>
          <w:noProof/>
          <w:sz w:val="21"/>
          <w:szCs w:val="22"/>
        </w:rPr>
      </w:pPr>
      <w:hyperlink w:anchor="_Toc440969355" w:history="1">
        <w:r w:rsidR="00813669" w:rsidRPr="00A51A06">
          <w:rPr>
            <w:rStyle w:val="aa"/>
            <w:rFonts w:ascii="Times New Roman" w:hAnsi="Times New Roman" w:hint="eastAsia"/>
            <w:noProof/>
            <w:kern w:val="0"/>
          </w:rPr>
          <w:t>三、基金管理人</w:t>
        </w:r>
        <w:r w:rsidR="00813669">
          <w:rPr>
            <w:noProof/>
            <w:webHidden/>
          </w:rPr>
          <w:tab/>
        </w:r>
        <w:r w:rsidR="00813669">
          <w:rPr>
            <w:noProof/>
            <w:webHidden/>
          </w:rPr>
          <w:fldChar w:fldCharType="begin"/>
        </w:r>
        <w:r w:rsidR="00813669">
          <w:rPr>
            <w:noProof/>
            <w:webHidden/>
          </w:rPr>
          <w:instrText xml:space="preserve"> PAGEREF _Toc440969355 \h </w:instrText>
        </w:r>
        <w:r w:rsidR="00813669">
          <w:rPr>
            <w:noProof/>
            <w:webHidden/>
          </w:rPr>
        </w:r>
        <w:r w:rsidR="00813669">
          <w:rPr>
            <w:noProof/>
            <w:webHidden/>
          </w:rPr>
          <w:fldChar w:fldCharType="separate"/>
        </w:r>
        <w:r w:rsidR="00A53AD5">
          <w:rPr>
            <w:noProof/>
            <w:webHidden/>
          </w:rPr>
          <w:t>12</w:t>
        </w:r>
        <w:r w:rsidR="00813669">
          <w:rPr>
            <w:noProof/>
            <w:webHidden/>
          </w:rPr>
          <w:fldChar w:fldCharType="end"/>
        </w:r>
      </w:hyperlink>
    </w:p>
    <w:p w14:paraId="36C6FB08" w14:textId="77777777" w:rsidR="00813669" w:rsidRDefault="00A81A5A">
      <w:pPr>
        <w:pStyle w:val="10"/>
        <w:rPr>
          <w:rFonts w:asciiTheme="minorHAnsi" w:eastAsiaTheme="minorEastAsia" w:hAnsiTheme="minorHAnsi" w:cstheme="minorBidi"/>
          <w:noProof/>
          <w:sz w:val="21"/>
          <w:szCs w:val="22"/>
        </w:rPr>
      </w:pPr>
      <w:hyperlink w:anchor="_Toc440969356" w:history="1">
        <w:r w:rsidR="00813669" w:rsidRPr="00A51A06">
          <w:rPr>
            <w:rStyle w:val="aa"/>
            <w:rFonts w:ascii="Times New Roman" w:hAnsi="Times New Roman" w:hint="eastAsia"/>
            <w:noProof/>
            <w:kern w:val="0"/>
          </w:rPr>
          <w:t>四、基金托管人</w:t>
        </w:r>
        <w:r w:rsidR="00813669">
          <w:rPr>
            <w:noProof/>
            <w:webHidden/>
          </w:rPr>
          <w:tab/>
        </w:r>
        <w:r w:rsidR="00813669">
          <w:rPr>
            <w:noProof/>
            <w:webHidden/>
          </w:rPr>
          <w:fldChar w:fldCharType="begin"/>
        </w:r>
        <w:r w:rsidR="00813669">
          <w:rPr>
            <w:noProof/>
            <w:webHidden/>
          </w:rPr>
          <w:instrText xml:space="preserve"> PAGEREF _Toc440969356 \h </w:instrText>
        </w:r>
        <w:r w:rsidR="00813669">
          <w:rPr>
            <w:noProof/>
            <w:webHidden/>
          </w:rPr>
        </w:r>
        <w:r w:rsidR="00813669">
          <w:rPr>
            <w:noProof/>
            <w:webHidden/>
          </w:rPr>
          <w:fldChar w:fldCharType="separate"/>
        </w:r>
        <w:r w:rsidR="00A53AD5">
          <w:rPr>
            <w:noProof/>
            <w:webHidden/>
          </w:rPr>
          <w:t>21</w:t>
        </w:r>
        <w:r w:rsidR="00813669">
          <w:rPr>
            <w:noProof/>
            <w:webHidden/>
          </w:rPr>
          <w:fldChar w:fldCharType="end"/>
        </w:r>
      </w:hyperlink>
    </w:p>
    <w:p w14:paraId="0A99457D" w14:textId="77777777" w:rsidR="00813669" w:rsidRDefault="00A81A5A">
      <w:pPr>
        <w:pStyle w:val="10"/>
        <w:rPr>
          <w:rFonts w:asciiTheme="minorHAnsi" w:eastAsiaTheme="minorEastAsia" w:hAnsiTheme="minorHAnsi" w:cstheme="minorBidi"/>
          <w:noProof/>
          <w:sz w:val="21"/>
          <w:szCs w:val="22"/>
        </w:rPr>
      </w:pPr>
      <w:hyperlink w:anchor="_Toc440969357" w:history="1">
        <w:r w:rsidR="00813669" w:rsidRPr="00A51A06">
          <w:rPr>
            <w:rStyle w:val="aa"/>
            <w:rFonts w:ascii="Times New Roman" w:hAnsi="Times New Roman" w:hint="eastAsia"/>
            <w:noProof/>
            <w:kern w:val="0"/>
          </w:rPr>
          <w:t>五、相关服务机构</w:t>
        </w:r>
        <w:r w:rsidR="00813669">
          <w:rPr>
            <w:noProof/>
            <w:webHidden/>
          </w:rPr>
          <w:tab/>
        </w:r>
        <w:r w:rsidR="00813669">
          <w:rPr>
            <w:noProof/>
            <w:webHidden/>
          </w:rPr>
          <w:fldChar w:fldCharType="begin"/>
        </w:r>
        <w:r w:rsidR="00813669">
          <w:rPr>
            <w:noProof/>
            <w:webHidden/>
          </w:rPr>
          <w:instrText xml:space="preserve"> PAGEREF _Toc440969357 \h </w:instrText>
        </w:r>
        <w:r w:rsidR="00813669">
          <w:rPr>
            <w:noProof/>
            <w:webHidden/>
          </w:rPr>
        </w:r>
        <w:r w:rsidR="00813669">
          <w:rPr>
            <w:noProof/>
            <w:webHidden/>
          </w:rPr>
          <w:fldChar w:fldCharType="separate"/>
        </w:r>
        <w:r w:rsidR="00A53AD5">
          <w:rPr>
            <w:noProof/>
            <w:webHidden/>
          </w:rPr>
          <w:t>25</w:t>
        </w:r>
        <w:r w:rsidR="00813669">
          <w:rPr>
            <w:noProof/>
            <w:webHidden/>
          </w:rPr>
          <w:fldChar w:fldCharType="end"/>
        </w:r>
      </w:hyperlink>
    </w:p>
    <w:p w14:paraId="350B8F3F" w14:textId="151D9AA4" w:rsidR="00813669" w:rsidRDefault="00A81A5A">
      <w:pPr>
        <w:pStyle w:val="10"/>
        <w:rPr>
          <w:rFonts w:asciiTheme="minorHAnsi" w:eastAsiaTheme="minorEastAsia" w:hAnsiTheme="minorHAnsi" w:cstheme="minorBidi"/>
          <w:noProof/>
          <w:sz w:val="21"/>
          <w:szCs w:val="22"/>
        </w:rPr>
      </w:pPr>
      <w:hyperlink w:anchor="_Toc440969358" w:history="1">
        <w:r w:rsidR="00813669" w:rsidRPr="00A51A06">
          <w:rPr>
            <w:rStyle w:val="aa"/>
            <w:rFonts w:ascii="Times New Roman" w:hAnsi="Times New Roman" w:hint="eastAsia"/>
            <w:noProof/>
            <w:kern w:val="0"/>
          </w:rPr>
          <w:t>六、基金的历史沿革与基金合同的生效</w:t>
        </w:r>
        <w:r w:rsidR="00813669">
          <w:rPr>
            <w:noProof/>
            <w:webHidden/>
          </w:rPr>
          <w:tab/>
        </w:r>
        <w:r w:rsidR="00813669">
          <w:rPr>
            <w:noProof/>
            <w:webHidden/>
          </w:rPr>
          <w:fldChar w:fldCharType="begin"/>
        </w:r>
        <w:r w:rsidR="00813669">
          <w:rPr>
            <w:noProof/>
            <w:webHidden/>
          </w:rPr>
          <w:instrText xml:space="preserve"> PAGEREF _Toc440969358 \h </w:instrText>
        </w:r>
        <w:r w:rsidR="00813669">
          <w:rPr>
            <w:noProof/>
            <w:webHidden/>
          </w:rPr>
        </w:r>
        <w:r w:rsidR="00813669">
          <w:rPr>
            <w:noProof/>
            <w:webHidden/>
          </w:rPr>
          <w:fldChar w:fldCharType="separate"/>
        </w:r>
        <w:r w:rsidR="00A53AD5">
          <w:rPr>
            <w:noProof/>
            <w:webHidden/>
          </w:rPr>
          <w:t>56</w:t>
        </w:r>
        <w:r w:rsidR="00813669">
          <w:rPr>
            <w:noProof/>
            <w:webHidden/>
          </w:rPr>
          <w:fldChar w:fldCharType="end"/>
        </w:r>
      </w:hyperlink>
    </w:p>
    <w:p w14:paraId="17833EA1" w14:textId="68B89DCD" w:rsidR="00813669" w:rsidRDefault="00A81A5A">
      <w:pPr>
        <w:pStyle w:val="10"/>
        <w:rPr>
          <w:rFonts w:asciiTheme="minorHAnsi" w:eastAsiaTheme="minorEastAsia" w:hAnsiTheme="minorHAnsi" w:cstheme="minorBidi"/>
          <w:noProof/>
          <w:sz w:val="21"/>
          <w:szCs w:val="22"/>
        </w:rPr>
      </w:pPr>
      <w:hyperlink w:anchor="_Toc440969359" w:history="1">
        <w:r w:rsidR="00813669" w:rsidRPr="00A51A06">
          <w:rPr>
            <w:rStyle w:val="aa"/>
            <w:rFonts w:ascii="Times New Roman" w:hAnsi="Times New Roman" w:hint="eastAsia"/>
            <w:noProof/>
            <w:kern w:val="0"/>
          </w:rPr>
          <w:t>七、基金份额的申购与赎回</w:t>
        </w:r>
        <w:r w:rsidR="00813669">
          <w:rPr>
            <w:noProof/>
            <w:webHidden/>
          </w:rPr>
          <w:tab/>
        </w:r>
        <w:r w:rsidR="00813669">
          <w:rPr>
            <w:noProof/>
            <w:webHidden/>
          </w:rPr>
          <w:fldChar w:fldCharType="begin"/>
        </w:r>
        <w:r w:rsidR="00813669">
          <w:rPr>
            <w:noProof/>
            <w:webHidden/>
          </w:rPr>
          <w:instrText xml:space="preserve"> PAGEREF _Toc440969359 \h </w:instrText>
        </w:r>
        <w:r w:rsidR="00813669">
          <w:rPr>
            <w:noProof/>
            <w:webHidden/>
          </w:rPr>
        </w:r>
        <w:r w:rsidR="00813669">
          <w:rPr>
            <w:noProof/>
            <w:webHidden/>
          </w:rPr>
          <w:fldChar w:fldCharType="separate"/>
        </w:r>
        <w:r w:rsidR="00A53AD5">
          <w:rPr>
            <w:noProof/>
            <w:webHidden/>
          </w:rPr>
          <w:t>58</w:t>
        </w:r>
        <w:r w:rsidR="00813669">
          <w:rPr>
            <w:noProof/>
            <w:webHidden/>
          </w:rPr>
          <w:fldChar w:fldCharType="end"/>
        </w:r>
      </w:hyperlink>
    </w:p>
    <w:p w14:paraId="210658B1" w14:textId="0D8AA8F4" w:rsidR="00813669" w:rsidRDefault="00A81A5A">
      <w:pPr>
        <w:pStyle w:val="10"/>
        <w:rPr>
          <w:rFonts w:asciiTheme="minorHAnsi" w:eastAsiaTheme="minorEastAsia" w:hAnsiTheme="minorHAnsi" w:cstheme="minorBidi"/>
          <w:noProof/>
          <w:sz w:val="21"/>
          <w:szCs w:val="22"/>
        </w:rPr>
      </w:pPr>
      <w:hyperlink w:anchor="_Toc440969360" w:history="1">
        <w:r w:rsidR="00813669" w:rsidRPr="00A51A06">
          <w:rPr>
            <w:rStyle w:val="aa"/>
            <w:rFonts w:ascii="Times New Roman" w:hAnsi="Times New Roman" w:hint="eastAsia"/>
            <w:noProof/>
            <w:kern w:val="0"/>
          </w:rPr>
          <w:t>八、基金的转换</w:t>
        </w:r>
        <w:r w:rsidR="00813669">
          <w:rPr>
            <w:noProof/>
            <w:webHidden/>
          </w:rPr>
          <w:tab/>
        </w:r>
        <w:r w:rsidR="00813669">
          <w:rPr>
            <w:noProof/>
            <w:webHidden/>
          </w:rPr>
          <w:fldChar w:fldCharType="begin"/>
        </w:r>
        <w:r w:rsidR="00813669">
          <w:rPr>
            <w:noProof/>
            <w:webHidden/>
          </w:rPr>
          <w:instrText xml:space="preserve"> PAGEREF _Toc440969360 \h </w:instrText>
        </w:r>
        <w:r w:rsidR="00813669">
          <w:rPr>
            <w:noProof/>
            <w:webHidden/>
          </w:rPr>
        </w:r>
        <w:r w:rsidR="00813669">
          <w:rPr>
            <w:noProof/>
            <w:webHidden/>
          </w:rPr>
          <w:fldChar w:fldCharType="separate"/>
        </w:r>
        <w:r w:rsidR="00A53AD5">
          <w:rPr>
            <w:noProof/>
            <w:webHidden/>
          </w:rPr>
          <w:t>71</w:t>
        </w:r>
        <w:r w:rsidR="00813669">
          <w:rPr>
            <w:noProof/>
            <w:webHidden/>
          </w:rPr>
          <w:fldChar w:fldCharType="end"/>
        </w:r>
      </w:hyperlink>
    </w:p>
    <w:p w14:paraId="0B854C9B" w14:textId="1B804633" w:rsidR="00813669" w:rsidRDefault="00A81A5A">
      <w:pPr>
        <w:pStyle w:val="10"/>
        <w:rPr>
          <w:rFonts w:asciiTheme="minorHAnsi" w:eastAsiaTheme="minorEastAsia" w:hAnsiTheme="minorHAnsi" w:cstheme="minorBidi"/>
          <w:noProof/>
          <w:sz w:val="21"/>
          <w:szCs w:val="22"/>
        </w:rPr>
      </w:pPr>
      <w:hyperlink w:anchor="_Toc440969361" w:history="1">
        <w:r w:rsidR="00813669" w:rsidRPr="00A51A06">
          <w:rPr>
            <w:rStyle w:val="aa"/>
            <w:rFonts w:ascii="Times New Roman" w:hAnsi="Times New Roman" w:hint="eastAsia"/>
            <w:noProof/>
            <w:kern w:val="0"/>
          </w:rPr>
          <w:t>九、基金的投资</w:t>
        </w:r>
        <w:r w:rsidR="00813669">
          <w:rPr>
            <w:noProof/>
            <w:webHidden/>
          </w:rPr>
          <w:tab/>
        </w:r>
        <w:r w:rsidR="00813669">
          <w:rPr>
            <w:noProof/>
            <w:webHidden/>
          </w:rPr>
          <w:fldChar w:fldCharType="begin"/>
        </w:r>
        <w:r w:rsidR="00813669">
          <w:rPr>
            <w:noProof/>
            <w:webHidden/>
          </w:rPr>
          <w:instrText xml:space="preserve"> PAGEREF _Toc440969361 \h </w:instrText>
        </w:r>
        <w:r w:rsidR="00813669">
          <w:rPr>
            <w:noProof/>
            <w:webHidden/>
          </w:rPr>
        </w:r>
        <w:r w:rsidR="00813669">
          <w:rPr>
            <w:noProof/>
            <w:webHidden/>
          </w:rPr>
          <w:fldChar w:fldCharType="separate"/>
        </w:r>
        <w:r w:rsidR="00A53AD5">
          <w:rPr>
            <w:noProof/>
            <w:webHidden/>
          </w:rPr>
          <w:t>79</w:t>
        </w:r>
        <w:r w:rsidR="00813669">
          <w:rPr>
            <w:noProof/>
            <w:webHidden/>
          </w:rPr>
          <w:fldChar w:fldCharType="end"/>
        </w:r>
      </w:hyperlink>
    </w:p>
    <w:p w14:paraId="13D882AB" w14:textId="2311D6CA" w:rsidR="00813669" w:rsidRDefault="00A81A5A">
      <w:pPr>
        <w:pStyle w:val="10"/>
        <w:rPr>
          <w:rFonts w:asciiTheme="minorHAnsi" w:eastAsiaTheme="minorEastAsia" w:hAnsiTheme="minorHAnsi" w:cstheme="minorBidi"/>
          <w:noProof/>
          <w:sz w:val="21"/>
          <w:szCs w:val="22"/>
        </w:rPr>
      </w:pPr>
      <w:hyperlink w:anchor="_Toc440969362" w:history="1">
        <w:r w:rsidR="00813669" w:rsidRPr="00A51A06">
          <w:rPr>
            <w:rStyle w:val="aa"/>
            <w:rFonts w:ascii="Times New Roman" w:hAnsi="Times New Roman" w:hint="eastAsia"/>
            <w:noProof/>
            <w:kern w:val="0"/>
          </w:rPr>
          <w:t>十、基金的业</w:t>
        </w:r>
        <w:bookmarkStart w:id="2" w:name="_GoBack"/>
        <w:bookmarkEnd w:id="2"/>
        <w:r w:rsidR="00813669" w:rsidRPr="00A51A06">
          <w:rPr>
            <w:rStyle w:val="aa"/>
            <w:rFonts w:ascii="Times New Roman" w:hAnsi="Times New Roman" w:hint="eastAsia"/>
            <w:noProof/>
            <w:kern w:val="0"/>
          </w:rPr>
          <w:t>绩</w:t>
        </w:r>
        <w:r w:rsidR="00813669">
          <w:rPr>
            <w:noProof/>
            <w:webHidden/>
          </w:rPr>
          <w:tab/>
        </w:r>
        <w:r w:rsidR="00813669">
          <w:rPr>
            <w:noProof/>
            <w:webHidden/>
          </w:rPr>
          <w:fldChar w:fldCharType="begin"/>
        </w:r>
        <w:r w:rsidR="00813669">
          <w:rPr>
            <w:noProof/>
            <w:webHidden/>
          </w:rPr>
          <w:instrText xml:space="preserve"> PAGEREF _Toc440969362 \h </w:instrText>
        </w:r>
        <w:r w:rsidR="00813669">
          <w:rPr>
            <w:noProof/>
            <w:webHidden/>
          </w:rPr>
        </w:r>
        <w:r w:rsidR="00813669">
          <w:rPr>
            <w:noProof/>
            <w:webHidden/>
          </w:rPr>
          <w:fldChar w:fldCharType="separate"/>
        </w:r>
        <w:r w:rsidR="00A53AD5">
          <w:rPr>
            <w:noProof/>
            <w:webHidden/>
          </w:rPr>
          <w:t>92</w:t>
        </w:r>
        <w:r w:rsidR="00813669">
          <w:rPr>
            <w:noProof/>
            <w:webHidden/>
          </w:rPr>
          <w:fldChar w:fldCharType="end"/>
        </w:r>
      </w:hyperlink>
    </w:p>
    <w:p w14:paraId="7419A1F9" w14:textId="7E69C910" w:rsidR="00813669" w:rsidRDefault="00A81A5A">
      <w:pPr>
        <w:pStyle w:val="10"/>
        <w:rPr>
          <w:rFonts w:asciiTheme="minorHAnsi" w:eastAsiaTheme="minorEastAsia" w:hAnsiTheme="minorHAnsi" w:cstheme="minorBidi"/>
          <w:noProof/>
          <w:sz w:val="21"/>
          <w:szCs w:val="22"/>
        </w:rPr>
      </w:pPr>
      <w:hyperlink w:anchor="_Toc440969363" w:history="1">
        <w:r w:rsidR="00813669" w:rsidRPr="00A51A06">
          <w:rPr>
            <w:rStyle w:val="aa"/>
            <w:rFonts w:ascii="Times New Roman" w:hAnsi="Times New Roman" w:hint="eastAsia"/>
            <w:noProof/>
            <w:kern w:val="0"/>
          </w:rPr>
          <w:t>十一、基金的财产</w:t>
        </w:r>
        <w:r w:rsidR="00813669">
          <w:rPr>
            <w:noProof/>
            <w:webHidden/>
          </w:rPr>
          <w:tab/>
        </w:r>
        <w:r w:rsidR="00813669">
          <w:rPr>
            <w:noProof/>
            <w:webHidden/>
          </w:rPr>
          <w:fldChar w:fldCharType="begin"/>
        </w:r>
        <w:r w:rsidR="00813669">
          <w:rPr>
            <w:noProof/>
            <w:webHidden/>
          </w:rPr>
          <w:instrText xml:space="preserve"> PAGEREF _Toc440969363 \h </w:instrText>
        </w:r>
        <w:r w:rsidR="00813669">
          <w:rPr>
            <w:noProof/>
            <w:webHidden/>
          </w:rPr>
        </w:r>
        <w:r w:rsidR="00813669">
          <w:rPr>
            <w:noProof/>
            <w:webHidden/>
          </w:rPr>
          <w:fldChar w:fldCharType="separate"/>
        </w:r>
        <w:r w:rsidR="00A53AD5">
          <w:rPr>
            <w:noProof/>
            <w:webHidden/>
          </w:rPr>
          <w:t>96</w:t>
        </w:r>
        <w:r w:rsidR="00813669">
          <w:rPr>
            <w:noProof/>
            <w:webHidden/>
          </w:rPr>
          <w:fldChar w:fldCharType="end"/>
        </w:r>
      </w:hyperlink>
    </w:p>
    <w:p w14:paraId="1667D515" w14:textId="3B53682B" w:rsidR="00813669" w:rsidRDefault="00A81A5A">
      <w:pPr>
        <w:pStyle w:val="10"/>
        <w:rPr>
          <w:rFonts w:asciiTheme="minorHAnsi" w:eastAsiaTheme="minorEastAsia" w:hAnsiTheme="minorHAnsi" w:cstheme="minorBidi"/>
          <w:noProof/>
          <w:sz w:val="21"/>
          <w:szCs w:val="22"/>
        </w:rPr>
      </w:pPr>
      <w:hyperlink w:anchor="_Toc440969364" w:history="1">
        <w:r w:rsidR="00813669" w:rsidRPr="00A51A06">
          <w:rPr>
            <w:rStyle w:val="aa"/>
            <w:rFonts w:ascii="Times New Roman" w:hAnsi="Times New Roman" w:hint="eastAsia"/>
            <w:noProof/>
            <w:kern w:val="0"/>
          </w:rPr>
          <w:t>十二、基金资产的估值</w:t>
        </w:r>
        <w:r w:rsidR="00813669">
          <w:rPr>
            <w:noProof/>
            <w:webHidden/>
          </w:rPr>
          <w:tab/>
        </w:r>
        <w:r w:rsidR="00813669">
          <w:rPr>
            <w:noProof/>
            <w:webHidden/>
          </w:rPr>
          <w:fldChar w:fldCharType="begin"/>
        </w:r>
        <w:r w:rsidR="00813669">
          <w:rPr>
            <w:noProof/>
            <w:webHidden/>
          </w:rPr>
          <w:instrText xml:space="preserve"> PAGEREF _Toc440969364 \h </w:instrText>
        </w:r>
        <w:r w:rsidR="00813669">
          <w:rPr>
            <w:noProof/>
            <w:webHidden/>
          </w:rPr>
        </w:r>
        <w:r w:rsidR="00813669">
          <w:rPr>
            <w:noProof/>
            <w:webHidden/>
          </w:rPr>
          <w:fldChar w:fldCharType="separate"/>
        </w:r>
        <w:r w:rsidR="00A53AD5">
          <w:rPr>
            <w:noProof/>
            <w:webHidden/>
          </w:rPr>
          <w:t>97</w:t>
        </w:r>
        <w:r w:rsidR="00813669">
          <w:rPr>
            <w:noProof/>
            <w:webHidden/>
          </w:rPr>
          <w:fldChar w:fldCharType="end"/>
        </w:r>
      </w:hyperlink>
    </w:p>
    <w:p w14:paraId="2866316A" w14:textId="09D00F1E" w:rsidR="00813669" w:rsidRDefault="00A81A5A">
      <w:pPr>
        <w:pStyle w:val="10"/>
        <w:rPr>
          <w:rFonts w:asciiTheme="minorHAnsi" w:eastAsiaTheme="minorEastAsia" w:hAnsiTheme="minorHAnsi" w:cstheme="minorBidi"/>
          <w:noProof/>
          <w:sz w:val="21"/>
          <w:szCs w:val="22"/>
        </w:rPr>
      </w:pPr>
      <w:hyperlink w:anchor="_Toc440969365" w:history="1">
        <w:r w:rsidR="00813669" w:rsidRPr="00A51A06">
          <w:rPr>
            <w:rStyle w:val="aa"/>
            <w:rFonts w:ascii="Times New Roman" w:hAnsi="Times New Roman" w:hint="eastAsia"/>
            <w:noProof/>
            <w:kern w:val="0"/>
          </w:rPr>
          <w:t>十三、基金收益与分配</w:t>
        </w:r>
        <w:r w:rsidR="00813669">
          <w:rPr>
            <w:noProof/>
            <w:webHidden/>
          </w:rPr>
          <w:tab/>
        </w:r>
        <w:r w:rsidR="00813669">
          <w:rPr>
            <w:noProof/>
            <w:webHidden/>
          </w:rPr>
          <w:fldChar w:fldCharType="begin"/>
        </w:r>
        <w:r w:rsidR="00813669">
          <w:rPr>
            <w:noProof/>
            <w:webHidden/>
          </w:rPr>
          <w:instrText xml:space="preserve"> PAGEREF _Toc440969365 \h </w:instrText>
        </w:r>
        <w:r w:rsidR="00813669">
          <w:rPr>
            <w:noProof/>
            <w:webHidden/>
          </w:rPr>
        </w:r>
        <w:r w:rsidR="00813669">
          <w:rPr>
            <w:noProof/>
            <w:webHidden/>
          </w:rPr>
          <w:fldChar w:fldCharType="separate"/>
        </w:r>
        <w:r w:rsidR="00A53AD5">
          <w:rPr>
            <w:noProof/>
            <w:webHidden/>
          </w:rPr>
          <w:t>103</w:t>
        </w:r>
        <w:r w:rsidR="00813669">
          <w:rPr>
            <w:noProof/>
            <w:webHidden/>
          </w:rPr>
          <w:fldChar w:fldCharType="end"/>
        </w:r>
      </w:hyperlink>
    </w:p>
    <w:p w14:paraId="73827E7B" w14:textId="0DE0AF0B" w:rsidR="00813669" w:rsidRDefault="00A81A5A">
      <w:pPr>
        <w:pStyle w:val="10"/>
        <w:rPr>
          <w:rFonts w:asciiTheme="minorHAnsi" w:eastAsiaTheme="minorEastAsia" w:hAnsiTheme="minorHAnsi" w:cstheme="minorBidi"/>
          <w:noProof/>
          <w:sz w:val="21"/>
          <w:szCs w:val="22"/>
        </w:rPr>
      </w:pPr>
      <w:hyperlink w:anchor="_Toc440969366" w:history="1">
        <w:r w:rsidR="00813669" w:rsidRPr="00A51A06">
          <w:rPr>
            <w:rStyle w:val="aa"/>
            <w:rFonts w:ascii="Times New Roman" w:hAnsi="Times New Roman" w:hint="eastAsia"/>
            <w:noProof/>
            <w:kern w:val="0"/>
          </w:rPr>
          <w:t>十四、基金的费用与税收</w:t>
        </w:r>
        <w:r w:rsidR="00813669">
          <w:rPr>
            <w:noProof/>
            <w:webHidden/>
          </w:rPr>
          <w:tab/>
        </w:r>
        <w:r w:rsidR="00813669">
          <w:rPr>
            <w:noProof/>
            <w:webHidden/>
          </w:rPr>
          <w:fldChar w:fldCharType="begin"/>
        </w:r>
        <w:r w:rsidR="00813669">
          <w:rPr>
            <w:noProof/>
            <w:webHidden/>
          </w:rPr>
          <w:instrText xml:space="preserve"> PAGEREF _Toc440969366 \h </w:instrText>
        </w:r>
        <w:r w:rsidR="00813669">
          <w:rPr>
            <w:noProof/>
            <w:webHidden/>
          </w:rPr>
        </w:r>
        <w:r w:rsidR="00813669">
          <w:rPr>
            <w:noProof/>
            <w:webHidden/>
          </w:rPr>
          <w:fldChar w:fldCharType="separate"/>
        </w:r>
        <w:r w:rsidR="00A53AD5">
          <w:rPr>
            <w:noProof/>
            <w:webHidden/>
          </w:rPr>
          <w:t>105</w:t>
        </w:r>
        <w:r w:rsidR="00813669">
          <w:rPr>
            <w:noProof/>
            <w:webHidden/>
          </w:rPr>
          <w:fldChar w:fldCharType="end"/>
        </w:r>
      </w:hyperlink>
    </w:p>
    <w:p w14:paraId="703B1FC1" w14:textId="7FA7F4DC" w:rsidR="00813669" w:rsidRDefault="00A81A5A">
      <w:pPr>
        <w:pStyle w:val="10"/>
        <w:rPr>
          <w:rFonts w:asciiTheme="minorHAnsi" w:eastAsiaTheme="minorEastAsia" w:hAnsiTheme="minorHAnsi" w:cstheme="minorBidi"/>
          <w:noProof/>
          <w:sz w:val="21"/>
          <w:szCs w:val="22"/>
        </w:rPr>
      </w:pPr>
      <w:hyperlink w:anchor="_Toc440969367" w:history="1">
        <w:r w:rsidR="00813669" w:rsidRPr="00A51A06">
          <w:rPr>
            <w:rStyle w:val="aa"/>
            <w:rFonts w:ascii="Times New Roman" w:hAnsi="Times New Roman" w:hint="eastAsia"/>
            <w:noProof/>
            <w:kern w:val="0"/>
          </w:rPr>
          <w:t>十五、基金的会计与审计</w:t>
        </w:r>
        <w:r w:rsidR="00813669">
          <w:rPr>
            <w:noProof/>
            <w:webHidden/>
          </w:rPr>
          <w:tab/>
        </w:r>
        <w:r w:rsidR="00813669">
          <w:rPr>
            <w:noProof/>
            <w:webHidden/>
          </w:rPr>
          <w:fldChar w:fldCharType="begin"/>
        </w:r>
        <w:r w:rsidR="00813669">
          <w:rPr>
            <w:noProof/>
            <w:webHidden/>
          </w:rPr>
          <w:instrText xml:space="preserve"> PAGEREF _Toc440969367 \h </w:instrText>
        </w:r>
        <w:r w:rsidR="00813669">
          <w:rPr>
            <w:noProof/>
            <w:webHidden/>
          </w:rPr>
        </w:r>
        <w:r w:rsidR="00813669">
          <w:rPr>
            <w:noProof/>
            <w:webHidden/>
          </w:rPr>
          <w:fldChar w:fldCharType="separate"/>
        </w:r>
        <w:r w:rsidR="00A53AD5">
          <w:rPr>
            <w:noProof/>
            <w:webHidden/>
          </w:rPr>
          <w:t>107</w:t>
        </w:r>
        <w:r w:rsidR="00813669">
          <w:rPr>
            <w:noProof/>
            <w:webHidden/>
          </w:rPr>
          <w:fldChar w:fldCharType="end"/>
        </w:r>
      </w:hyperlink>
    </w:p>
    <w:p w14:paraId="273E1EAF" w14:textId="6969A124" w:rsidR="00813669" w:rsidRDefault="00A81A5A">
      <w:pPr>
        <w:pStyle w:val="10"/>
        <w:rPr>
          <w:rFonts w:asciiTheme="minorHAnsi" w:eastAsiaTheme="minorEastAsia" w:hAnsiTheme="minorHAnsi" w:cstheme="minorBidi"/>
          <w:noProof/>
          <w:sz w:val="21"/>
          <w:szCs w:val="22"/>
        </w:rPr>
      </w:pPr>
      <w:hyperlink w:anchor="_Toc440969368" w:history="1">
        <w:r w:rsidR="00813669" w:rsidRPr="00A51A06">
          <w:rPr>
            <w:rStyle w:val="aa"/>
            <w:rFonts w:ascii="Times New Roman" w:hAnsi="Times New Roman" w:hint="eastAsia"/>
            <w:noProof/>
            <w:kern w:val="0"/>
          </w:rPr>
          <w:t>十六、基金的信息披露</w:t>
        </w:r>
        <w:r w:rsidR="00813669">
          <w:rPr>
            <w:noProof/>
            <w:webHidden/>
          </w:rPr>
          <w:tab/>
        </w:r>
        <w:r w:rsidR="00813669">
          <w:rPr>
            <w:noProof/>
            <w:webHidden/>
          </w:rPr>
          <w:fldChar w:fldCharType="begin"/>
        </w:r>
        <w:r w:rsidR="00813669">
          <w:rPr>
            <w:noProof/>
            <w:webHidden/>
          </w:rPr>
          <w:instrText xml:space="preserve"> PAGEREF _Toc440969368 \h </w:instrText>
        </w:r>
        <w:r w:rsidR="00813669">
          <w:rPr>
            <w:noProof/>
            <w:webHidden/>
          </w:rPr>
        </w:r>
        <w:r w:rsidR="00813669">
          <w:rPr>
            <w:noProof/>
            <w:webHidden/>
          </w:rPr>
          <w:fldChar w:fldCharType="separate"/>
        </w:r>
        <w:r w:rsidR="00A53AD5">
          <w:rPr>
            <w:noProof/>
            <w:webHidden/>
          </w:rPr>
          <w:t>108</w:t>
        </w:r>
        <w:r w:rsidR="00813669">
          <w:rPr>
            <w:noProof/>
            <w:webHidden/>
          </w:rPr>
          <w:fldChar w:fldCharType="end"/>
        </w:r>
      </w:hyperlink>
    </w:p>
    <w:p w14:paraId="152BE4E3" w14:textId="1457E0C9" w:rsidR="00813669" w:rsidRDefault="00A81A5A">
      <w:pPr>
        <w:pStyle w:val="10"/>
        <w:rPr>
          <w:rFonts w:asciiTheme="minorHAnsi" w:eastAsiaTheme="minorEastAsia" w:hAnsiTheme="minorHAnsi" w:cstheme="minorBidi"/>
          <w:noProof/>
          <w:sz w:val="21"/>
          <w:szCs w:val="22"/>
        </w:rPr>
      </w:pPr>
      <w:hyperlink w:anchor="_Toc440969369" w:history="1">
        <w:r w:rsidR="00813669" w:rsidRPr="00A51A06">
          <w:rPr>
            <w:rStyle w:val="aa"/>
            <w:rFonts w:ascii="Times New Roman" w:hAnsi="Times New Roman" w:hint="eastAsia"/>
            <w:noProof/>
            <w:kern w:val="0"/>
          </w:rPr>
          <w:t>十七、风险揭示</w:t>
        </w:r>
        <w:r w:rsidR="00813669">
          <w:rPr>
            <w:noProof/>
            <w:webHidden/>
          </w:rPr>
          <w:tab/>
        </w:r>
        <w:r w:rsidR="00813669">
          <w:rPr>
            <w:noProof/>
            <w:webHidden/>
          </w:rPr>
          <w:fldChar w:fldCharType="begin"/>
        </w:r>
        <w:r w:rsidR="00813669">
          <w:rPr>
            <w:noProof/>
            <w:webHidden/>
          </w:rPr>
          <w:instrText xml:space="preserve"> PAGEREF _Toc440969369 \h </w:instrText>
        </w:r>
        <w:r w:rsidR="00813669">
          <w:rPr>
            <w:noProof/>
            <w:webHidden/>
          </w:rPr>
        </w:r>
        <w:r w:rsidR="00813669">
          <w:rPr>
            <w:noProof/>
            <w:webHidden/>
          </w:rPr>
          <w:fldChar w:fldCharType="separate"/>
        </w:r>
        <w:r w:rsidR="00A53AD5">
          <w:rPr>
            <w:noProof/>
            <w:webHidden/>
          </w:rPr>
          <w:t>113</w:t>
        </w:r>
        <w:r w:rsidR="00813669">
          <w:rPr>
            <w:noProof/>
            <w:webHidden/>
          </w:rPr>
          <w:fldChar w:fldCharType="end"/>
        </w:r>
      </w:hyperlink>
    </w:p>
    <w:p w14:paraId="4FF88C9D" w14:textId="0A57386B" w:rsidR="00813669" w:rsidRDefault="00A81A5A">
      <w:pPr>
        <w:pStyle w:val="10"/>
        <w:rPr>
          <w:rFonts w:asciiTheme="minorHAnsi" w:eastAsiaTheme="minorEastAsia" w:hAnsiTheme="minorHAnsi" w:cstheme="minorBidi"/>
          <w:noProof/>
          <w:sz w:val="21"/>
          <w:szCs w:val="22"/>
        </w:rPr>
      </w:pPr>
      <w:hyperlink w:anchor="_Toc440969370" w:history="1">
        <w:r w:rsidR="00813669" w:rsidRPr="00A51A06">
          <w:rPr>
            <w:rStyle w:val="aa"/>
            <w:rFonts w:ascii="Times New Roman" w:hAnsi="Times New Roman" w:hint="eastAsia"/>
            <w:noProof/>
            <w:kern w:val="0"/>
          </w:rPr>
          <w:t>十八、基金合同的终止与基金财产的清算</w:t>
        </w:r>
        <w:r w:rsidR="00813669">
          <w:rPr>
            <w:noProof/>
            <w:webHidden/>
          </w:rPr>
          <w:tab/>
        </w:r>
        <w:r w:rsidR="00813669">
          <w:rPr>
            <w:noProof/>
            <w:webHidden/>
          </w:rPr>
          <w:fldChar w:fldCharType="begin"/>
        </w:r>
        <w:r w:rsidR="00813669">
          <w:rPr>
            <w:noProof/>
            <w:webHidden/>
          </w:rPr>
          <w:instrText xml:space="preserve"> PAGEREF _Toc440969370 \h </w:instrText>
        </w:r>
        <w:r w:rsidR="00813669">
          <w:rPr>
            <w:noProof/>
            <w:webHidden/>
          </w:rPr>
        </w:r>
        <w:r w:rsidR="00813669">
          <w:rPr>
            <w:noProof/>
            <w:webHidden/>
          </w:rPr>
          <w:fldChar w:fldCharType="separate"/>
        </w:r>
        <w:r w:rsidR="00A53AD5">
          <w:rPr>
            <w:noProof/>
            <w:webHidden/>
          </w:rPr>
          <w:t>116</w:t>
        </w:r>
        <w:r w:rsidR="00813669">
          <w:rPr>
            <w:noProof/>
            <w:webHidden/>
          </w:rPr>
          <w:fldChar w:fldCharType="end"/>
        </w:r>
      </w:hyperlink>
    </w:p>
    <w:p w14:paraId="0D374D10" w14:textId="4F1C1997" w:rsidR="00813669" w:rsidRDefault="00A81A5A">
      <w:pPr>
        <w:pStyle w:val="10"/>
        <w:rPr>
          <w:rFonts w:asciiTheme="minorHAnsi" w:eastAsiaTheme="minorEastAsia" w:hAnsiTheme="minorHAnsi" w:cstheme="minorBidi"/>
          <w:noProof/>
          <w:sz w:val="21"/>
          <w:szCs w:val="22"/>
        </w:rPr>
      </w:pPr>
      <w:hyperlink w:anchor="_Toc440969371" w:history="1">
        <w:r w:rsidR="00813669" w:rsidRPr="00A51A06">
          <w:rPr>
            <w:rStyle w:val="aa"/>
            <w:rFonts w:ascii="Times New Roman" w:hAnsi="Times New Roman" w:hint="eastAsia"/>
            <w:noProof/>
            <w:kern w:val="0"/>
          </w:rPr>
          <w:t>十九、基金合同内容摘要</w:t>
        </w:r>
        <w:r w:rsidR="00813669">
          <w:rPr>
            <w:noProof/>
            <w:webHidden/>
          </w:rPr>
          <w:tab/>
        </w:r>
        <w:r w:rsidR="00813669">
          <w:rPr>
            <w:noProof/>
            <w:webHidden/>
          </w:rPr>
          <w:fldChar w:fldCharType="begin"/>
        </w:r>
        <w:r w:rsidR="00813669">
          <w:rPr>
            <w:noProof/>
            <w:webHidden/>
          </w:rPr>
          <w:instrText xml:space="preserve"> PAGEREF _Toc440969371 \h </w:instrText>
        </w:r>
        <w:r w:rsidR="00813669">
          <w:rPr>
            <w:noProof/>
            <w:webHidden/>
          </w:rPr>
        </w:r>
        <w:r w:rsidR="00813669">
          <w:rPr>
            <w:noProof/>
            <w:webHidden/>
          </w:rPr>
          <w:fldChar w:fldCharType="separate"/>
        </w:r>
        <w:r w:rsidR="00A53AD5">
          <w:rPr>
            <w:noProof/>
            <w:webHidden/>
          </w:rPr>
          <w:t>118</w:t>
        </w:r>
        <w:r w:rsidR="00813669">
          <w:rPr>
            <w:noProof/>
            <w:webHidden/>
          </w:rPr>
          <w:fldChar w:fldCharType="end"/>
        </w:r>
      </w:hyperlink>
    </w:p>
    <w:p w14:paraId="1D94131D" w14:textId="040EA2F4" w:rsidR="00813669" w:rsidRDefault="00A81A5A">
      <w:pPr>
        <w:pStyle w:val="10"/>
        <w:rPr>
          <w:rFonts w:asciiTheme="minorHAnsi" w:eastAsiaTheme="minorEastAsia" w:hAnsiTheme="minorHAnsi" w:cstheme="minorBidi"/>
          <w:noProof/>
          <w:sz w:val="21"/>
          <w:szCs w:val="22"/>
        </w:rPr>
      </w:pPr>
      <w:hyperlink w:anchor="_Toc440969372" w:history="1">
        <w:r w:rsidR="00813669" w:rsidRPr="00A51A06">
          <w:rPr>
            <w:rStyle w:val="aa"/>
            <w:rFonts w:ascii="Times New Roman" w:hAnsi="Times New Roman" w:hint="eastAsia"/>
            <w:noProof/>
            <w:kern w:val="0"/>
          </w:rPr>
          <w:t>二十、托管协议的内容摘要</w:t>
        </w:r>
        <w:r w:rsidR="00813669">
          <w:rPr>
            <w:noProof/>
            <w:webHidden/>
          </w:rPr>
          <w:tab/>
        </w:r>
        <w:r w:rsidR="00813669">
          <w:rPr>
            <w:noProof/>
            <w:webHidden/>
          </w:rPr>
          <w:fldChar w:fldCharType="begin"/>
        </w:r>
        <w:r w:rsidR="00813669">
          <w:rPr>
            <w:noProof/>
            <w:webHidden/>
          </w:rPr>
          <w:instrText xml:space="preserve"> PAGEREF _Toc440969372 \h </w:instrText>
        </w:r>
        <w:r w:rsidR="00813669">
          <w:rPr>
            <w:noProof/>
            <w:webHidden/>
          </w:rPr>
        </w:r>
        <w:r w:rsidR="00813669">
          <w:rPr>
            <w:noProof/>
            <w:webHidden/>
          </w:rPr>
          <w:fldChar w:fldCharType="separate"/>
        </w:r>
        <w:r w:rsidR="00A53AD5">
          <w:rPr>
            <w:noProof/>
            <w:webHidden/>
          </w:rPr>
          <w:t>132</w:t>
        </w:r>
        <w:r w:rsidR="00813669">
          <w:rPr>
            <w:noProof/>
            <w:webHidden/>
          </w:rPr>
          <w:fldChar w:fldCharType="end"/>
        </w:r>
      </w:hyperlink>
    </w:p>
    <w:p w14:paraId="54AE1122" w14:textId="408E3019" w:rsidR="00813669" w:rsidRDefault="00A81A5A">
      <w:pPr>
        <w:pStyle w:val="10"/>
        <w:rPr>
          <w:rFonts w:asciiTheme="minorHAnsi" w:eastAsiaTheme="minorEastAsia" w:hAnsiTheme="minorHAnsi" w:cstheme="minorBidi"/>
          <w:noProof/>
          <w:sz w:val="21"/>
          <w:szCs w:val="22"/>
        </w:rPr>
      </w:pPr>
      <w:hyperlink w:anchor="_Toc440969373" w:history="1">
        <w:r w:rsidR="00813669" w:rsidRPr="00A51A06">
          <w:rPr>
            <w:rStyle w:val="aa"/>
            <w:rFonts w:ascii="Times New Roman" w:hAnsi="Times New Roman" w:hint="eastAsia"/>
            <w:noProof/>
            <w:kern w:val="0"/>
          </w:rPr>
          <w:t>二十一、对基金份额持有人的服务</w:t>
        </w:r>
        <w:r w:rsidR="00813669">
          <w:rPr>
            <w:noProof/>
            <w:webHidden/>
          </w:rPr>
          <w:tab/>
        </w:r>
        <w:r w:rsidR="00813669">
          <w:rPr>
            <w:noProof/>
            <w:webHidden/>
          </w:rPr>
          <w:fldChar w:fldCharType="begin"/>
        </w:r>
        <w:r w:rsidR="00813669">
          <w:rPr>
            <w:noProof/>
            <w:webHidden/>
          </w:rPr>
          <w:instrText xml:space="preserve"> PAGEREF _Toc440969373 \h </w:instrText>
        </w:r>
        <w:r w:rsidR="00813669">
          <w:rPr>
            <w:noProof/>
            <w:webHidden/>
          </w:rPr>
        </w:r>
        <w:r w:rsidR="00813669">
          <w:rPr>
            <w:noProof/>
            <w:webHidden/>
          </w:rPr>
          <w:fldChar w:fldCharType="separate"/>
        </w:r>
        <w:r w:rsidR="00A53AD5">
          <w:rPr>
            <w:noProof/>
            <w:webHidden/>
          </w:rPr>
          <w:t>149</w:t>
        </w:r>
        <w:r w:rsidR="00813669">
          <w:rPr>
            <w:noProof/>
            <w:webHidden/>
          </w:rPr>
          <w:fldChar w:fldCharType="end"/>
        </w:r>
      </w:hyperlink>
    </w:p>
    <w:p w14:paraId="34D417C6" w14:textId="29D81789" w:rsidR="00813669" w:rsidRDefault="00A81A5A">
      <w:pPr>
        <w:pStyle w:val="10"/>
        <w:rPr>
          <w:rFonts w:asciiTheme="minorHAnsi" w:eastAsiaTheme="minorEastAsia" w:hAnsiTheme="minorHAnsi" w:cstheme="minorBidi"/>
          <w:noProof/>
          <w:sz w:val="21"/>
          <w:szCs w:val="22"/>
        </w:rPr>
      </w:pPr>
      <w:hyperlink w:anchor="_Toc440969374" w:history="1">
        <w:r w:rsidR="00813669" w:rsidRPr="00A51A06">
          <w:rPr>
            <w:rStyle w:val="aa"/>
            <w:rFonts w:ascii="Times New Roman" w:hAnsi="Times New Roman" w:hint="eastAsia"/>
            <w:noProof/>
            <w:kern w:val="0"/>
          </w:rPr>
          <w:t>二十二、其他应披露事项</w:t>
        </w:r>
        <w:r w:rsidR="00813669">
          <w:rPr>
            <w:noProof/>
            <w:webHidden/>
          </w:rPr>
          <w:tab/>
        </w:r>
        <w:r w:rsidR="00813669">
          <w:rPr>
            <w:noProof/>
            <w:webHidden/>
          </w:rPr>
          <w:fldChar w:fldCharType="begin"/>
        </w:r>
        <w:r w:rsidR="00813669">
          <w:rPr>
            <w:noProof/>
            <w:webHidden/>
          </w:rPr>
          <w:instrText xml:space="preserve"> PAGEREF _Toc440969374 \h </w:instrText>
        </w:r>
        <w:r w:rsidR="00813669">
          <w:rPr>
            <w:noProof/>
            <w:webHidden/>
          </w:rPr>
        </w:r>
        <w:r w:rsidR="00813669">
          <w:rPr>
            <w:noProof/>
            <w:webHidden/>
          </w:rPr>
          <w:fldChar w:fldCharType="separate"/>
        </w:r>
        <w:r w:rsidR="00A53AD5">
          <w:rPr>
            <w:noProof/>
            <w:webHidden/>
          </w:rPr>
          <w:t>151</w:t>
        </w:r>
        <w:r w:rsidR="00813669">
          <w:rPr>
            <w:noProof/>
            <w:webHidden/>
          </w:rPr>
          <w:fldChar w:fldCharType="end"/>
        </w:r>
      </w:hyperlink>
    </w:p>
    <w:p w14:paraId="47A0D947" w14:textId="620B9E30" w:rsidR="00813669" w:rsidRDefault="00A81A5A">
      <w:pPr>
        <w:pStyle w:val="10"/>
        <w:rPr>
          <w:rFonts w:asciiTheme="minorHAnsi" w:eastAsiaTheme="minorEastAsia" w:hAnsiTheme="minorHAnsi" w:cstheme="minorBidi"/>
          <w:noProof/>
          <w:sz w:val="21"/>
          <w:szCs w:val="22"/>
        </w:rPr>
      </w:pPr>
      <w:hyperlink w:anchor="_Toc440969375" w:history="1">
        <w:r w:rsidR="00813669" w:rsidRPr="00A51A06">
          <w:rPr>
            <w:rStyle w:val="aa"/>
            <w:rFonts w:ascii="Times New Roman" w:hAnsi="Times New Roman" w:hint="eastAsia"/>
            <w:noProof/>
            <w:kern w:val="0"/>
          </w:rPr>
          <w:t>二十三、招募说明书的存放及查阅方式</w:t>
        </w:r>
        <w:r w:rsidR="00813669">
          <w:rPr>
            <w:noProof/>
            <w:webHidden/>
          </w:rPr>
          <w:tab/>
        </w:r>
        <w:r w:rsidR="00813669">
          <w:rPr>
            <w:noProof/>
            <w:webHidden/>
          </w:rPr>
          <w:fldChar w:fldCharType="begin"/>
        </w:r>
        <w:r w:rsidR="00813669">
          <w:rPr>
            <w:noProof/>
            <w:webHidden/>
          </w:rPr>
          <w:instrText xml:space="preserve"> PAGEREF _Toc440969375 \h </w:instrText>
        </w:r>
        <w:r w:rsidR="00813669">
          <w:rPr>
            <w:noProof/>
            <w:webHidden/>
          </w:rPr>
        </w:r>
        <w:r w:rsidR="00813669">
          <w:rPr>
            <w:noProof/>
            <w:webHidden/>
          </w:rPr>
          <w:fldChar w:fldCharType="separate"/>
        </w:r>
        <w:r w:rsidR="00A53AD5">
          <w:rPr>
            <w:noProof/>
            <w:webHidden/>
          </w:rPr>
          <w:t>154</w:t>
        </w:r>
        <w:r w:rsidR="00813669">
          <w:rPr>
            <w:noProof/>
            <w:webHidden/>
          </w:rPr>
          <w:fldChar w:fldCharType="end"/>
        </w:r>
      </w:hyperlink>
    </w:p>
    <w:p w14:paraId="00BC442D" w14:textId="72C072D9" w:rsidR="00813669" w:rsidRDefault="00A81A5A">
      <w:pPr>
        <w:pStyle w:val="10"/>
        <w:rPr>
          <w:rFonts w:asciiTheme="minorHAnsi" w:eastAsiaTheme="minorEastAsia" w:hAnsiTheme="minorHAnsi" w:cstheme="minorBidi"/>
          <w:noProof/>
          <w:sz w:val="21"/>
          <w:szCs w:val="22"/>
        </w:rPr>
      </w:pPr>
      <w:hyperlink w:anchor="_Toc440969376" w:history="1">
        <w:r w:rsidR="00813669" w:rsidRPr="00A51A06">
          <w:rPr>
            <w:rStyle w:val="aa"/>
            <w:rFonts w:ascii="Times New Roman" w:hAnsi="Times New Roman" w:hint="eastAsia"/>
            <w:noProof/>
            <w:kern w:val="0"/>
          </w:rPr>
          <w:t>二十四、备查文件</w:t>
        </w:r>
        <w:r w:rsidR="00813669">
          <w:rPr>
            <w:noProof/>
            <w:webHidden/>
          </w:rPr>
          <w:tab/>
        </w:r>
        <w:r w:rsidR="00813669">
          <w:rPr>
            <w:noProof/>
            <w:webHidden/>
          </w:rPr>
          <w:fldChar w:fldCharType="begin"/>
        </w:r>
        <w:r w:rsidR="00813669">
          <w:rPr>
            <w:noProof/>
            <w:webHidden/>
          </w:rPr>
          <w:instrText xml:space="preserve"> PAGEREF _Toc440969376 \h </w:instrText>
        </w:r>
        <w:r w:rsidR="00813669">
          <w:rPr>
            <w:noProof/>
            <w:webHidden/>
          </w:rPr>
        </w:r>
        <w:r w:rsidR="00813669">
          <w:rPr>
            <w:noProof/>
            <w:webHidden/>
          </w:rPr>
          <w:fldChar w:fldCharType="separate"/>
        </w:r>
        <w:r w:rsidR="00A53AD5">
          <w:rPr>
            <w:noProof/>
            <w:webHidden/>
          </w:rPr>
          <w:t>155</w:t>
        </w:r>
        <w:r w:rsidR="00813669">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969353"/>
      <w:r w:rsidRPr="001E747A">
        <w:rPr>
          <w:rFonts w:ascii="Times New Roman" w:eastAsia="黑体" w:hAnsi="Times New Roman" w:cs="Times New Roman" w:hint="eastAsia"/>
          <w:kern w:val="0"/>
          <w:sz w:val="30"/>
          <w:szCs w:val="20"/>
        </w:rPr>
        <w:lastRenderedPageBreak/>
        <w:t>一、绪言</w:t>
      </w:r>
      <w:bookmarkEnd w:id="3"/>
      <w:bookmarkEnd w:id="4"/>
    </w:p>
    <w:p w14:paraId="461BE638" w14:textId="77777777"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证券投资基金信息披露管理办法》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5145702"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969354"/>
      <w:r w:rsidR="000E360D" w:rsidRPr="001E747A">
        <w:rPr>
          <w:rFonts w:ascii="Times New Roman" w:eastAsia="黑体" w:hAnsi="Times New Roman" w:cs="Times New Roman" w:hint="eastAsia"/>
          <w:kern w:val="0"/>
          <w:sz w:val="30"/>
          <w:szCs w:val="20"/>
        </w:rPr>
        <w:lastRenderedPageBreak/>
        <w:t>二、释义</w:t>
      </w:r>
      <w:bookmarkEnd w:id="5"/>
      <w:bookmarkEnd w:id="6"/>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32CC444B"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招募说明书》及其定期的更新</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14:paraId="29E63A46" w14:textId="77777777" w:rsidTr="00C14794">
        <w:tc>
          <w:tcPr>
            <w:tcW w:w="3776" w:type="dxa"/>
            <w:tcBorders>
              <w:right w:val="nil"/>
            </w:tcBorders>
          </w:tcPr>
          <w:p w14:paraId="353C951C"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w:t>
            </w:r>
            <w:proofErr w:type="gramStart"/>
            <w:r w:rsidRPr="00F75F96">
              <w:rPr>
                <w:rFonts w:hint="eastAsia"/>
                <w:sz w:val="24"/>
              </w:rPr>
              <w:t>基金基金</w:t>
            </w:r>
            <w:proofErr w:type="gramEnd"/>
            <w:r w:rsidRPr="00F75F96">
              <w:rPr>
                <w:rFonts w:hint="eastAsia"/>
                <w:sz w:val="24"/>
              </w:rPr>
              <w:t>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lastRenderedPageBreak/>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F75F96">
              <w:rPr>
                <w:rFonts w:hint="eastAsia"/>
                <w:sz w:val="24"/>
              </w:rPr>
              <w:t>非交易</w:t>
            </w:r>
            <w:proofErr w:type="gramEnd"/>
            <w:r w:rsidRPr="00F75F96">
              <w:rPr>
                <w:rFonts w:hint="eastAsia"/>
                <w:sz w:val="24"/>
              </w:rPr>
              <w:t>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4B291902"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lastRenderedPageBreak/>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公历月</w:t>
            </w:r>
            <w:proofErr w:type="gramEnd"/>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w:t>
            </w:r>
            <w:proofErr w:type="gramStart"/>
            <w:r w:rsidRPr="00F75F96">
              <w:rPr>
                <w:rFonts w:hint="eastAsia"/>
                <w:sz w:val="24"/>
              </w:rPr>
              <w:t>基金基金</w:t>
            </w:r>
            <w:proofErr w:type="gramEnd"/>
            <w:r w:rsidRPr="00F75F96">
              <w:rPr>
                <w:rFonts w:hint="eastAsia"/>
                <w:sz w:val="24"/>
              </w:rPr>
              <w:t>合同和基金管理人届时有效公告规定的条件，申请将其</w:t>
            </w:r>
            <w:r w:rsidRPr="00F75F96">
              <w:rPr>
                <w:rFonts w:hint="eastAsia"/>
                <w:sz w:val="24"/>
              </w:rPr>
              <w:lastRenderedPageBreak/>
              <w:t>持有基金管理人管理的、某一基金的基金份额转换为基金管理人管理的其他</w:t>
            </w:r>
            <w:proofErr w:type="gramStart"/>
            <w:r w:rsidRPr="00F75F96">
              <w:rPr>
                <w:rFonts w:hint="eastAsia"/>
                <w:sz w:val="24"/>
              </w:rPr>
              <w:t>基金基金</w:t>
            </w:r>
            <w:proofErr w:type="gramEnd"/>
            <w:r w:rsidRPr="00F75F96">
              <w:rPr>
                <w:rFonts w:hint="eastAsia"/>
                <w:sz w:val="24"/>
              </w:rPr>
              <w:t>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lastRenderedPageBreak/>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2F73F618" w14:textId="77777777" w:rsidTr="00C14794">
        <w:tc>
          <w:tcPr>
            <w:tcW w:w="3776" w:type="dxa"/>
            <w:tcBorders>
              <w:right w:val="nil"/>
            </w:tcBorders>
          </w:tcPr>
          <w:p w14:paraId="1A337159"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429028A4" w14:textId="727100EE" w:rsidR="00BB443A" w:rsidRDefault="00BB443A" w:rsidP="00AD5945">
            <w:pPr>
              <w:widowControl/>
              <w:spacing w:line="360" w:lineRule="auto"/>
              <w:rPr>
                <w:sz w:val="24"/>
              </w:rPr>
            </w:pPr>
            <w:r w:rsidRPr="00F75F96">
              <w:rPr>
                <w:rFonts w:hint="eastAsia"/>
                <w:sz w:val="24"/>
              </w:rPr>
              <w:t>指中国证监会指定的用以进行信息披露的报刊、互联网网站及其他</w:t>
            </w:r>
            <w:r w:rsidR="00AD5945" w:rsidRPr="00F75F96">
              <w:rPr>
                <w:rFonts w:hint="eastAsia"/>
                <w:sz w:val="24"/>
              </w:rPr>
              <w:t>媒</w:t>
            </w:r>
            <w:r w:rsidR="00AD5945">
              <w:rPr>
                <w:rFonts w:hint="eastAsia"/>
                <w:sz w:val="24"/>
              </w:rPr>
              <w:t>体</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465EF5E7" w14:textId="77777777" w:rsidR="00BB443A" w:rsidRDefault="00BB443A" w:rsidP="00C14794">
            <w:pPr>
              <w:widowControl/>
              <w:spacing w:line="360" w:lineRule="auto"/>
              <w:rPr>
                <w:sz w:val="24"/>
              </w:rPr>
            </w:pPr>
            <w:r w:rsidRPr="00F75F96">
              <w:rPr>
                <w:rFonts w:hint="eastAsia"/>
                <w:sz w:val="24"/>
              </w:rPr>
              <w:t>指本</w:t>
            </w:r>
            <w:proofErr w:type="gramStart"/>
            <w:r w:rsidRPr="00F75F96">
              <w:rPr>
                <w:rFonts w:hint="eastAsia"/>
                <w:sz w:val="24"/>
              </w:rPr>
              <w:t>基金基金</w:t>
            </w:r>
            <w:proofErr w:type="gramEnd"/>
            <w:r w:rsidRPr="00F75F96">
              <w:rPr>
                <w:rFonts w:hint="eastAsia"/>
                <w:sz w:val="24"/>
              </w:rPr>
              <w:t>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40969355"/>
      <w:r w:rsidRPr="0027283B">
        <w:rPr>
          <w:rFonts w:ascii="Times New Roman" w:eastAsia="黑体" w:hAnsi="Times New Roman" w:cs="Times New Roman" w:hint="eastAsia"/>
          <w:kern w:val="0"/>
          <w:sz w:val="30"/>
          <w:szCs w:val="20"/>
        </w:rPr>
        <w:lastRenderedPageBreak/>
        <w:t>三、基金管理人</w:t>
      </w:r>
      <w:bookmarkEnd w:id="7"/>
    </w:p>
    <w:p w14:paraId="79431738"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DDEB116"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033C68A5"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3F8738A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546AB151"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sz w:val="24"/>
          <w:szCs w:val="20"/>
        </w:rPr>
        <w:t>邮政编码：</w:t>
      </w:r>
      <w:r w:rsidRPr="00433FD9">
        <w:rPr>
          <w:sz w:val="24"/>
          <w:szCs w:val="20"/>
        </w:rPr>
        <w:t>200120</w:t>
      </w:r>
    </w:p>
    <w:p w14:paraId="1C215E0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法定代表人：</w:t>
      </w:r>
      <w:r w:rsidRPr="00433FD9">
        <w:rPr>
          <w:rFonts w:hAnsi="宋体" w:hint="eastAsia"/>
          <w:kern w:val="0"/>
          <w:sz w:val="24"/>
          <w:szCs w:val="20"/>
        </w:rPr>
        <w:t>于亚利</w:t>
      </w:r>
      <w:r w:rsidRPr="00433FD9">
        <w:rPr>
          <w:kern w:val="0"/>
          <w:sz w:val="24"/>
          <w:szCs w:val="20"/>
        </w:rPr>
        <w:t xml:space="preserve"> </w:t>
      </w:r>
    </w:p>
    <w:p w14:paraId="4721C23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成立时间：</w:t>
      </w:r>
      <w:r w:rsidRPr="00433FD9">
        <w:rPr>
          <w:kern w:val="0"/>
          <w:sz w:val="24"/>
          <w:szCs w:val="20"/>
        </w:rPr>
        <w:t>2005</w:t>
      </w:r>
      <w:r w:rsidRPr="00433FD9">
        <w:rPr>
          <w:rFonts w:hAnsi="宋体"/>
          <w:kern w:val="0"/>
          <w:sz w:val="24"/>
          <w:szCs w:val="20"/>
        </w:rPr>
        <w:t>年</w:t>
      </w:r>
      <w:r w:rsidRPr="00433FD9">
        <w:rPr>
          <w:kern w:val="0"/>
          <w:sz w:val="24"/>
          <w:szCs w:val="20"/>
        </w:rPr>
        <w:t>8</w:t>
      </w:r>
      <w:r w:rsidRPr="00433FD9">
        <w:rPr>
          <w:rFonts w:hAnsi="宋体"/>
          <w:kern w:val="0"/>
          <w:sz w:val="24"/>
          <w:szCs w:val="20"/>
        </w:rPr>
        <w:t>月</w:t>
      </w:r>
      <w:r w:rsidRPr="00433FD9">
        <w:rPr>
          <w:kern w:val="0"/>
          <w:sz w:val="24"/>
          <w:szCs w:val="20"/>
        </w:rPr>
        <w:t>4</w:t>
      </w:r>
      <w:r w:rsidRPr="00433FD9">
        <w:rPr>
          <w:rFonts w:hAnsi="宋体"/>
          <w:kern w:val="0"/>
          <w:sz w:val="24"/>
          <w:szCs w:val="20"/>
        </w:rPr>
        <w:t>日</w:t>
      </w:r>
    </w:p>
    <w:p w14:paraId="7525436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注册资本：</w:t>
      </w:r>
      <w:r w:rsidRPr="00433FD9">
        <w:rPr>
          <w:kern w:val="0"/>
          <w:sz w:val="24"/>
          <w:szCs w:val="20"/>
        </w:rPr>
        <w:t>2</w:t>
      </w:r>
      <w:r w:rsidRPr="00433FD9">
        <w:rPr>
          <w:rFonts w:hAnsi="宋体"/>
          <w:kern w:val="0"/>
          <w:sz w:val="24"/>
          <w:szCs w:val="20"/>
        </w:rPr>
        <w:t>亿元人民币</w:t>
      </w:r>
    </w:p>
    <w:p w14:paraId="3197847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存续期间：持续经营</w:t>
      </w:r>
    </w:p>
    <w:p w14:paraId="1CC165A1"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联系人：</w:t>
      </w:r>
      <w:proofErr w:type="gramStart"/>
      <w:r w:rsidRPr="00433FD9">
        <w:rPr>
          <w:rFonts w:hAnsi="宋体" w:hint="eastAsia"/>
          <w:kern w:val="0"/>
          <w:sz w:val="24"/>
          <w:szCs w:val="20"/>
        </w:rPr>
        <w:t>何万金</w:t>
      </w:r>
      <w:proofErr w:type="gramEnd"/>
    </w:p>
    <w:p w14:paraId="4264A542"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电话：</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Pr="00433FD9">
        <w:rPr>
          <w:kern w:val="0"/>
          <w:sz w:val="24"/>
          <w:szCs w:val="20"/>
        </w:rPr>
        <w:t>61055050</w:t>
      </w:r>
    </w:p>
    <w:p w14:paraId="2A24B1AA"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传真：</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Pr="00433FD9">
        <w:rPr>
          <w:kern w:val="0"/>
          <w:sz w:val="24"/>
          <w:szCs w:val="20"/>
        </w:rPr>
        <w:t>61055034</w:t>
      </w:r>
    </w:p>
    <w:p w14:paraId="5CC094AF"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交银施罗德基金管理有限公司（以下简称</w:t>
      </w:r>
      <w:r w:rsidRPr="00433FD9">
        <w:rPr>
          <w:rFonts w:hint="eastAsia"/>
          <w:kern w:val="0"/>
          <w:sz w:val="24"/>
          <w:szCs w:val="20"/>
        </w:rPr>
        <w:t>“</w:t>
      </w:r>
      <w:r w:rsidRPr="00433FD9">
        <w:rPr>
          <w:rFonts w:hAnsi="宋体"/>
          <w:kern w:val="0"/>
          <w:sz w:val="24"/>
          <w:szCs w:val="20"/>
        </w:rPr>
        <w:t>公司</w:t>
      </w:r>
      <w:r w:rsidRPr="00433FD9">
        <w:rPr>
          <w:rFonts w:hint="eastAsia"/>
          <w:kern w:val="0"/>
          <w:sz w:val="24"/>
          <w:szCs w:val="20"/>
        </w:rPr>
        <w:t>”</w:t>
      </w:r>
      <w:r w:rsidRPr="00433FD9">
        <w:rPr>
          <w:rFonts w:hAnsi="宋体"/>
          <w:kern w:val="0"/>
          <w:sz w:val="24"/>
          <w:szCs w:val="20"/>
        </w:rPr>
        <w:t>）经中国证监会证</w:t>
      </w:r>
      <w:proofErr w:type="gramStart"/>
      <w:r w:rsidRPr="00433FD9">
        <w:rPr>
          <w:rFonts w:hAnsi="宋体"/>
          <w:kern w:val="0"/>
          <w:sz w:val="24"/>
          <w:szCs w:val="20"/>
        </w:rPr>
        <w:t>监基金字</w:t>
      </w:r>
      <w:proofErr w:type="gramEnd"/>
      <w:r w:rsidRPr="00433FD9">
        <w:rPr>
          <w:kern w:val="0"/>
          <w:sz w:val="24"/>
          <w:szCs w:val="20"/>
        </w:rPr>
        <w:t>[2005]128</w:t>
      </w:r>
      <w:r w:rsidRPr="00433FD9">
        <w:rPr>
          <w:rFonts w:hAnsi="宋体"/>
          <w:kern w:val="0"/>
          <w:sz w:val="24"/>
          <w:szCs w:val="2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33FD9" w:rsidRPr="00433FD9" w14:paraId="211D165A" w14:textId="77777777" w:rsidTr="004D2265">
        <w:tc>
          <w:tcPr>
            <w:tcW w:w="5400" w:type="dxa"/>
          </w:tcPr>
          <w:p w14:paraId="6314D3D1"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股东名称</w:t>
            </w:r>
          </w:p>
        </w:tc>
        <w:tc>
          <w:tcPr>
            <w:tcW w:w="3060" w:type="dxa"/>
          </w:tcPr>
          <w:p w14:paraId="310ED563"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股权比例</w:t>
            </w:r>
          </w:p>
        </w:tc>
      </w:tr>
      <w:tr w:rsidR="00433FD9" w:rsidRPr="00433FD9" w14:paraId="26B8AEB5" w14:textId="77777777" w:rsidTr="004D2265">
        <w:tc>
          <w:tcPr>
            <w:tcW w:w="5400" w:type="dxa"/>
          </w:tcPr>
          <w:p w14:paraId="73EF36E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交通银行股份有限公司（以下使用全称或其简称</w:t>
            </w:r>
            <w:r w:rsidRPr="00433FD9">
              <w:rPr>
                <w:kern w:val="0"/>
                <w:sz w:val="24"/>
                <w:szCs w:val="20"/>
              </w:rPr>
              <w:t>“</w:t>
            </w:r>
            <w:r w:rsidRPr="00433FD9">
              <w:rPr>
                <w:rFonts w:hAnsi="宋体"/>
                <w:kern w:val="0"/>
                <w:sz w:val="24"/>
                <w:szCs w:val="20"/>
              </w:rPr>
              <w:t>交通银行</w:t>
            </w:r>
            <w:r w:rsidRPr="00433FD9">
              <w:rPr>
                <w:kern w:val="0"/>
                <w:sz w:val="24"/>
                <w:szCs w:val="20"/>
              </w:rPr>
              <w:t>”</w:t>
            </w:r>
            <w:r w:rsidRPr="00433FD9">
              <w:rPr>
                <w:rFonts w:hAnsi="宋体"/>
                <w:kern w:val="0"/>
                <w:sz w:val="24"/>
                <w:szCs w:val="20"/>
              </w:rPr>
              <w:t>）</w:t>
            </w:r>
          </w:p>
        </w:tc>
        <w:tc>
          <w:tcPr>
            <w:tcW w:w="3060" w:type="dxa"/>
            <w:vAlign w:val="center"/>
          </w:tcPr>
          <w:p w14:paraId="3B1B7087"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65%</w:t>
            </w:r>
          </w:p>
        </w:tc>
      </w:tr>
      <w:tr w:rsidR="00433FD9" w:rsidRPr="00433FD9" w14:paraId="7FA2E7FE" w14:textId="77777777" w:rsidTr="004D2265">
        <w:tc>
          <w:tcPr>
            <w:tcW w:w="5400" w:type="dxa"/>
          </w:tcPr>
          <w:p w14:paraId="16130A0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施罗德投资管理有限公司</w:t>
            </w:r>
          </w:p>
        </w:tc>
        <w:tc>
          <w:tcPr>
            <w:tcW w:w="3060" w:type="dxa"/>
            <w:vAlign w:val="center"/>
          </w:tcPr>
          <w:p w14:paraId="73758CAE"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30%</w:t>
            </w:r>
          </w:p>
        </w:tc>
      </w:tr>
      <w:tr w:rsidR="00433FD9" w:rsidRPr="00433FD9" w14:paraId="25449478" w14:textId="77777777" w:rsidTr="004D2265">
        <w:tc>
          <w:tcPr>
            <w:tcW w:w="5400" w:type="dxa"/>
          </w:tcPr>
          <w:p w14:paraId="27AAF3FC"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中国国际海运集装箱（集团）股份有限公司</w:t>
            </w:r>
          </w:p>
        </w:tc>
        <w:tc>
          <w:tcPr>
            <w:tcW w:w="3060" w:type="dxa"/>
            <w:vAlign w:val="center"/>
          </w:tcPr>
          <w:p w14:paraId="645ED5FF"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5%</w:t>
            </w:r>
          </w:p>
        </w:tc>
      </w:tr>
    </w:tbl>
    <w:p w14:paraId="7E6B9DFF"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0199383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6031C175"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30C94F0C" w14:textId="77777777" w:rsidR="000A2960" w:rsidRPr="000A2960" w:rsidRDefault="000A2960" w:rsidP="000A2960">
      <w:pPr>
        <w:widowControl/>
        <w:spacing w:after="0" w:line="360" w:lineRule="auto"/>
        <w:ind w:rightChars="-85" w:right="-178" w:firstLineChars="200" w:firstLine="480"/>
        <w:rPr>
          <w:rFonts w:ascii="宋体" w:hAnsi="宋体" w:cs="宋体"/>
          <w:kern w:val="0"/>
          <w:sz w:val="24"/>
        </w:rPr>
      </w:pPr>
      <w:proofErr w:type="gramStart"/>
      <w:r w:rsidRPr="000A2960">
        <w:rPr>
          <w:rFonts w:ascii="宋体" w:hAnsi="宋体" w:cs="宋体" w:hint="eastAsia"/>
          <w:kern w:val="0"/>
          <w:sz w:val="24"/>
        </w:rPr>
        <w:t>陈朝灯先生</w:t>
      </w:r>
      <w:proofErr w:type="gramEnd"/>
      <w:r w:rsidRPr="000A2960">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942E462"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BCD471B" w14:textId="77777777"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D0018B9"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07C15C49"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FFDFF5D"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6E3A5804"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袁志刚先生，独立董事，博士学位。现任复旦大学经济学院教授。历任复旦大学经济学院副教授、教授、经济系</w:t>
      </w:r>
      <w:proofErr w:type="gramStart"/>
      <w:r w:rsidRPr="00433FD9">
        <w:rPr>
          <w:rFonts w:ascii="宋体" w:hAnsi="宋体" w:cs="宋体" w:hint="eastAsia"/>
          <w:kern w:val="0"/>
          <w:sz w:val="24"/>
        </w:rPr>
        <w:t>系</w:t>
      </w:r>
      <w:proofErr w:type="gramEnd"/>
      <w:r w:rsidRPr="00433FD9">
        <w:rPr>
          <w:rFonts w:ascii="宋体" w:hAnsi="宋体" w:cs="宋体" w:hint="eastAsia"/>
          <w:kern w:val="0"/>
          <w:sz w:val="24"/>
        </w:rPr>
        <w:t>主任、经济学院院长。</w:t>
      </w:r>
    </w:p>
    <w:p w14:paraId="4B9C2DC0" w14:textId="531E76EB" w:rsidR="000E360D" w:rsidRDefault="00433FD9" w:rsidP="0027283B">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433FD9">
        <w:rPr>
          <w:rFonts w:ascii="宋体" w:hAnsi="宋体" w:cs="宋体" w:hint="eastAsia"/>
          <w:kern w:val="0"/>
          <w:sz w:val="24"/>
        </w:rPr>
        <w:t>凯</w:t>
      </w:r>
      <w:proofErr w:type="gramEnd"/>
      <w:r w:rsidRPr="00433FD9">
        <w:rPr>
          <w:rFonts w:ascii="宋体" w:hAnsi="宋体" w:cs="宋体" w:hint="eastAsia"/>
          <w:kern w:val="0"/>
          <w:sz w:val="24"/>
        </w:rPr>
        <w:t>瑞商学院经济系冠名教授，上海交通大学上海高级金融学院常务副院长、教授。</w:t>
      </w:r>
    </w:p>
    <w:p w14:paraId="4193EB0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7180BEF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32ACFB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6C346FFF" w14:textId="77777777" w:rsid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0A2960">
        <w:rPr>
          <w:rFonts w:ascii="宋体" w:hAnsi="宋体" w:cs="宋体" w:hint="eastAsia"/>
          <w:kern w:val="0"/>
          <w:sz w:val="24"/>
        </w:rPr>
        <w:t>部渠道</w:t>
      </w:r>
      <w:proofErr w:type="gramEnd"/>
      <w:r w:rsidRPr="000A2960">
        <w:rPr>
          <w:rFonts w:ascii="宋体" w:hAnsi="宋体" w:cs="宋体" w:hint="eastAsia"/>
          <w:kern w:val="0"/>
          <w:sz w:val="24"/>
        </w:rPr>
        <w:t>经理，交银施罗德基金管理有限公司渠道经理、渠道部副总经理、广州分公司副总经理、营销管理部总经理。</w:t>
      </w:r>
    </w:p>
    <w:p w14:paraId="6E3EBFDD" w14:textId="5F42691C"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w:t>
      </w:r>
      <w:proofErr w:type="gramStart"/>
      <w:r w:rsidRPr="000A2960">
        <w:rPr>
          <w:rFonts w:ascii="宋体" w:hAnsi="宋体" w:cs="宋体" w:hint="eastAsia"/>
          <w:kern w:val="0"/>
          <w:sz w:val="24"/>
        </w:rPr>
        <w:t>风控副</w:t>
      </w:r>
      <w:proofErr w:type="gramEnd"/>
      <w:r w:rsidRPr="000A2960">
        <w:rPr>
          <w:rFonts w:ascii="宋体" w:hAnsi="宋体" w:cs="宋体" w:hint="eastAsia"/>
          <w:kern w:val="0"/>
          <w:sz w:val="24"/>
        </w:rPr>
        <w:t>总监。</w:t>
      </w:r>
    </w:p>
    <w:p w14:paraId="5B3CAEBB" w14:textId="743D98C1"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5FA2">
        <w:rPr>
          <w:rFonts w:ascii="宋体" w:hAnsi="宋体" w:cs="宋体" w:hint="eastAsia"/>
          <w:kern w:val="0"/>
          <w:sz w:val="24"/>
        </w:rPr>
        <w:t>基金管理人</w:t>
      </w:r>
      <w:r w:rsidRPr="0087030D">
        <w:rPr>
          <w:rFonts w:ascii="宋体" w:hAnsi="宋体" w:cs="宋体"/>
          <w:kern w:val="0"/>
          <w:sz w:val="24"/>
        </w:rPr>
        <w:t>高</w:t>
      </w:r>
      <w:r w:rsidR="00B95FA2">
        <w:rPr>
          <w:rFonts w:ascii="宋体" w:hAnsi="宋体" w:cs="宋体" w:hint="eastAsia"/>
          <w:kern w:val="0"/>
          <w:sz w:val="24"/>
        </w:rPr>
        <w:t>级</w:t>
      </w:r>
      <w:r w:rsidRPr="0087030D">
        <w:rPr>
          <w:rFonts w:ascii="宋体" w:hAnsi="宋体" w:cs="宋体"/>
          <w:kern w:val="0"/>
          <w:sz w:val="24"/>
        </w:rPr>
        <w:t>管</w:t>
      </w:r>
      <w:r w:rsidR="00B95FA2">
        <w:rPr>
          <w:rFonts w:ascii="宋体" w:hAnsi="宋体" w:cs="宋体" w:hint="eastAsia"/>
          <w:kern w:val="0"/>
          <w:sz w:val="24"/>
        </w:rPr>
        <w:t>理</w:t>
      </w:r>
      <w:r w:rsidRPr="0087030D">
        <w:rPr>
          <w:rFonts w:ascii="宋体" w:hAnsi="宋体" w:cs="宋体"/>
          <w:kern w:val="0"/>
          <w:sz w:val="24"/>
        </w:rPr>
        <w:t xml:space="preserve">人员 </w:t>
      </w:r>
    </w:p>
    <w:p w14:paraId="61EA5026"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阮红女士，总经理。简历同上。</w:t>
      </w:r>
      <w:r w:rsidRPr="004D2265">
        <w:rPr>
          <w:rFonts w:hAnsi="宋体" w:hint="eastAsia"/>
          <w:kern w:val="0"/>
          <w:sz w:val="24"/>
        </w:rPr>
        <w:t xml:space="preserve"> </w:t>
      </w:r>
    </w:p>
    <w:p w14:paraId="7511BCE9"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许珊燕女士，副总经理，硕士学历，高级经济师，兼任交银施罗德资产管理有限公司董事。历任湖南大学</w:t>
      </w:r>
      <w:r w:rsidRPr="004D2265">
        <w:rPr>
          <w:rFonts w:hAnsi="宋体" w:hint="eastAsia"/>
          <w:kern w:val="0"/>
          <w:sz w:val="24"/>
        </w:rPr>
        <w:t>(</w:t>
      </w:r>
      <w:r w:rsidRPr="004D2265">
        <w:rPr>
          <w:rFonts w:hAnsi="宋体" w:hint="eastAsia"/>
          <w:kern w:val="0"/>
          <w:sz w:val="24"/>
        </w:rPr>
        <w:t>原湖南财经学院</w:t>
      </w:r>
      <w:r w:rsidRPr="004D2265">
        <w:rPr>
          <w:rFonts w:hAnsi="宋体" w:hint="eastAsia"/>
          <w:kern w:val="0"/>
          <w:sz w:val="24"/>
        </w:rPr>
        <w:t>)</w:t>
      </w:r>
      <w:r w:rsidRPr="004D2265">
        <w:rPr>
          <w:rFonts w:hAnsi="宋体" w:hint="eastAsia"/>
          <w:kern w:val="0"/>
          <w:sz w:val="24"/>
        </w:rPr>
        <w:t>金融学院讲师，湘财证券有限责任公司国债部副经理、基金管理总部总经理，湘</w:t>
      </w:r>
      <w:proofErr w:type="gramStart"/>
      <w:r w:rsidRPr="004D2265">
        <w:rPr>
          <w:rFonts w:hAnsi="宋体" w:hint="eastAsia"/>
          <w:kern w:val="0"/>
          <w:sz w:val="24"/>
        </w:rPr>
        <w:t>财荷银基金</w:t>
      </w:r>
      <w:proofErr w:type="gramEnd"/>
      <w:r w:rsidRPr="004D2265">
        <w:rPr>
          <w:rFonts w:hAnsi="宋体" w:hint="eastAsia"/>
          <w:kern w:val="0"/>
          <w:sz w:val="24"/>
        </w:rPr>
        <w:t>管理有限公司副总经理。</w:t>
      </w:r>
    </w:p>
    <w:p w14:paraId="44892131"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BCB3A07"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谢卫先生，副总经理，经济学博士，高级经济师。历任中央财经大学金融系教员；中国社会科学院财经所助理研究员；中国电力信托投资公司基金部副经理；中</w:t>
      </w:r>
      <w:r w:rsidRPr="004D2265">
        <w:rPr>
          <w:rFonts w:hAnsi="宋体" w:hint="eastAsia"/>
          <w:kern w:val="0"/>
          <w:sz w:val="24"/>
        </w:rPr>
        <w:lastRenderedPageBreak/>
        <w:t>国人保信托投资公司证券部副总经理、总经理、北京证券营业部总经理、证券总部副总经理兼北方部总经理，富国基金管理有限公司副总经理。</w:t>
      </w:r>
    </w:p>
    <w:p w14:paraId="101DD34B" w14:textId="1554C7CF" w:rsidR="000E360D" w:rsidRDefault="004D2265" w:rsidP="0027283B">
      <w:pPr>
        <w:widowControl/>
        <w:spacing w:after="0" w:line="360" w:lineRule="auto"/>
        <w:ind w:rightChars="-85" w:right="-178" w:firstLineChars="200" w:firstLine="480"/>
        <w:rPr>
          <w:rFonts w:hAnsi="宋体"/>
          <w:kern w:val="0"/>
          <w:sz w:val="24"/>
        </w:rPr>
      </w:pPr>
      <w:r w:rsidRPr="004D2265">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DB35151" w14:textId="77777777" w:rsidR="000A2960" w:rsidRPr="000A2960" w:rsidRDefault="000A2960" w:rsidP="000A2960">
      <w:pPr>
        <w:widowControl/>
        <w:spacing w:after="0" w:line="360" w:lineRule="auto"/>
        <w:ind w:rightChars="-85" w:right="-178" w:firstLineChars="200" w:firstLine="480"/>
        <w:rPr>
          <w:rFonts w:hAnsi="宋体"/>
          <w:kern w:val="0"/>
          <w:sz w:val="24"/>
        </w:rPr>
      </w:pPr>
      <w:r w:rsidRPr="000A2960">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33F9001" w14:textId="3D187268" w:rsidR="000E360D" w:rsidRPr="0087030D" w:rsidRDefault="000A2960" w:rsidP="00C5760D">
      <w:pPr>
        <w:widowControl/>
        <w:spacing w:after="0" w:line="360" w:lineRule="auto"/>
        <w:ind w:rightChars="-85" w:right="-178"/>
        <w:rPr>
          <w:rFonts w:ascii="宋体" w:hAnsi="宋体" w:cs="宋体"/>
          <w:kern w:val="0"/>
          <w:sz w:val="24"/>
        </w:rPr>
      </w:pPr>
      <w:r>
        <w:rPr>
          <w:rFonts w:ascii="宋体" w:hAnsi="宋体" w:cs="宋体"/>
          <w:kern w:val="0"/>
          <w:sz w:val="24"/>
        </w:rPr>
        <w:t xml:space="preserve">    </w:t>
      </w:r>
      <w:r w:rsidR="000E360D" w:rsidRPr="0087030D">
        <w:rPr>
          <w:rFonts w:ascii="宋体" w:hAnsi="宋体" w:cs="宋体"/>
          <w:kern w:val="0"/>
          <w:sz w:val="24"/>
        </w:rPr>
        <w:t>4、本</w:t>
      </w:r>
      <w:proofErr w:type="gramStart"/>
      <w:r w:rsidR="000E360D" w:rsidRPr="0087030D">
        <w:rPr>
          <w:rFonts w:ascii="宋体" w:hAnsi="宋体" w:cs="宋体"/>
          <w:kern w:val="0"/>
          <w:sz w:val="24"/>
        </w:rPr>
        <w:t>基金基金</w:t>
      </w:r>
      <w:proofErr w:type="gramEnd"/>
      <w:r w:rsidR="000E360D" w:rsidRPr="0087030D">
        <w:rPr>
          <w:rFonts w:ascii="宋体" w:hAnsi="宋体" w:cs="宋体"/>
          <w:kern w:val="0"/>
          <w:sz w:val="24"/>
        </w:rPr>
        <w:t>经理</w:t>
      </w:r>
    </w:p>
    <w:p w14:paraId="3ACF9110" w14:textId="77777777" w:rsidR="007E72FF" w:rsidRPr="007E72FF" w:rsidRDefault="007E72FF" w:rsidP="007E72FF">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王少成先生，基金经理。复旦大学物理化学硕士，</w:t>
      </w:r>
      <w:r w:rsidRPr="007E72FF">
        <w:rPr>
          <w:rFonts w:cs="Arial" w:hint="eastAsia"/>
          <w:color w:val="000000"/>
          <w:kern w:val="0"/>
          <w:sz w:val="24"/>
        </w:rPr>
        <w:t>12</w:t>
      </w:r>
      <w:r w:rsidRPr="007E72FF">
        <w:rPr>
          <w:rFonts w:cs="Arial" w:hint="eastAsia"/>
          <w:color w:val="000000"/>
          <w:kern w:val="0"/>
          <w:sz w:val="24"/>
        </w:rPr>
        <w:t>年证券行业经验。历任上海融昌资产管理公司研究员，中原证券投资经理，信</w:t>
      </w:r>
      <w:proofErr w:type="gramStart"/>
      <w:r w:rsidRPr="007E72FF">
        <w:rPr>
          <w:rFonts w:cs="Arial" w:hint="eastAsia"/>
          <w:color w:val="000000"/>
          <w:kern w:val="0"/>
          <w:sz w:val="24"/>
        </w:rPr>
        <w:t>诚基金</w:t>
      </w:r>
      <w:proofErr w:type="gramEnd"/>
      <w:r w:rsidRPr="007E72FF">
        <w:rPr>
          <w:rFonts w:cs="Arial" w:hint="eastAsia"/>
          <w:color w:val="000000"/>
          <w:kern w:val="0"/>
          <w:sz w:val="24"/>
        </w:rPr>
        <w:t>管理有限公司研究总监助理，东吴基金管理有限公司投资经理、基金经理、投资部副总经理。</w:t>
      </w:r>
      <w:r w:rsidRPr="007E72FF">
        <w:rPr>
          <w:rFonts w:cs="Arial" w:hint="eastAsia"/>
          <w:color w:val="000000"/>
          <w:kern w:val="0"/>
          <w:sz w:val="24"/>
        </w:rPr>
        <w:t>2010</w:t>
      </w:r>
      <w:r w:rsidRPr="007E72FF">
        <w:rPr>
          <w:rFonts w:cs="Arial" w:hint="eastAsia"/>
          <w:color w:val="000000"/>
          <w:kern w:val="0"/>
          <w:sz w:val="24"/>
        </w:rPr>
        <w:t>年</w:t>
      </w:r>
      <w:r w:rsidRPr="007E72FF">
        <w:rPr>
          <w:rFonts w:cs="Arial" w:hint="eastAsia"/>
          <w:color w:val="000000"/>
          <w:kern w:val="0"/>
          <w:sz w:val="24"/>
        </w:rPr>
        <w:t>9</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月担任东吴新创业股票型证券投资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Pr="007E72FF">
        <w:rPr>
          <w:rFonts w:cs="Arial" w:hint="eastAsia"/>
          <w:color w:val="000000"/>
          <w:kern w:val="0"/>
          <w:sz w:val="24"/>
        </w:rPr>
        <w:t>2011</w:t>
      </w:r>
      <w:r w:rsidRPr="007E72FF">
        <w:rPr>
          <w:rFonts w:cs="Arial" w:hint="eastAsia"/>
          <w:color w:val="000000"/>
          <w:kern w:val="0"/>
          <w:sz w:val="24"/>
        </w:rPr>
        <w:t>年</w:t>
      </w:r>
      <w:r w:rsidRPr="007E72FF">
        <w:rPr>
          <w:rFonts w:cs="Arial" w:hint="eastAsia"/>
          <w:color w:val="000000"/>
          <w:kern w:val="0"/>
          <w:sz w:val="24"/>
        </w:rPr>
        <w:t>2</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月担任东吴中证新兴产业指数证券投资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Pr="007E72FF">
        <w:rPr>
          <w:rFonts w:cs="Arial" w:hint="eastAsia"/>
          <w:color w:val="000000"/>
          <w:kern w:val="0"/>
          <w:sz w:val="24"/>
        </w:rPr>
        <w:t>2011</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月担任东吴价值成长双动力股票型证券投资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Pr="007E72FF">
        <w:rPr>
          <w:rFonts w:cs="Arial" w:hint="eastAsia"/>
          <w:color w:val="000000"/>
          <w:kern w:val="0"/>
          <w:sz w:val="24"/>
        </w:rPr>
        <w:t>2012</w:t>
      </w:r>
      <w:r w:rsidRPr="007E72FF">
        <w:rPr>
          <w:rFonts w:cs="Arial" w:hint="eastAsia"/>
          <w:color w:val="000000"/>
          <w:kern w:val="0"/>
          <w:sz w:val="24"/>
        </w:rPr>
        <w:t>年加入交银施罗德基金管理有限公司，曾任权益部副总经理，现任权益投资总监。</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3</w:t>
      </w:r>
      <w:r w:rsidRPr="007E72FF">
        <w:rPr>
          <w:rFonts w:cs="Arial" w:hint="eastAsia"/>
          <w:color w:val="000000"/>
          <w:kern w:val="0"/>
          <w:sz w:val="24"/>
        </w:rPr>
        <w:t>月</w:t>
      </w:r>
      <w:r w:rsidRPr="007E72FF">
        <w:rPr>
          <w:rFonts w:cs="Arial" w:hint="eastAsia"/>
          <w:color w:val="000000"/>
          <w:kern w:val="0"/>
          <w:sz w:val="24"/>
        </w:rPr>
        <w:t>21</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8</w:t>
      </w:r>
      <w:r w:rsidRPr="007E72FF">
        <w:rPr>
          <w:rFonts w:cs="Arial" w:hint="eastAsia"/>
          <w:color w:val="000000"/>
          <w:kern w:val="0"/>
          <w:sz w:val="24"/>
        </w:rPr>
        <w:t>月</w:t>
      </w:r>
      <w:r w:rsidRPr="007E72FF">
        <w:rPr>
          <w:rFonts w:cs="Arial" w:hint="eastAsia"/>
          <w:color w:val="000000"/>
          <w:kern w:val="0"/>
          <w:sz w:val="24"/>
        </w:rPr>
        <w:t>14</w:t>
      </w:r>
      <w:r w:rsidRPr="007E72FF">
        <w:rPr>
          <w:rFonts w:cs="Arial" w:hint="eastAsia"/>
          <w:color w:val="000000"/>
          <w:kern w:val="0"/>
          <w:sz w:val="24"/>
        </w:rPr>
        <w:t>日担任交银施罗德先进制造混合型证券投资基金（原交银施罗德先进制造股票证券投资基金）基金经理，</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w:t>
      </w:r>
      <w:r w:rsidRPr="007E72FF">
        <w:rPr>
          <w:rFonts w:cs="Arial" w:hint="eastAsia"/>
          <w:color w:val="000000"/>
          <w:kern w:val="0"/>
          <w:sz w:val="24"/>
        </w:rPr>
        <w:t>29</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8</w:t>
      </w:r>
      <w:r w:rsidRPr="007E72FF">
        <w:rPr>
          <w:rFonts w:cs="Arial" w:hint="eastAsia"/>
          <w:color w:val="000000"/>
          <w:kern w:val="0"/>
          <w:sz w:val="24"/>
        </w:rPr>
        <w:t>月</w:t>
      </w:r>
      <w:r w:rsidRPr="007E72FF">
        <w:rPr>
          <w:rFonts w:cs="Arial" w:hint="eastAsia"/>
          <w:color w:val="000000"/>
          <w:kern w:val="0"/>
          <w:sz w:val="24"/>
        </w:rPr>
        <w:t>14</w:t>
      </w:r>
      <w:r w:rsidRPr="007E72FF">
        <w:rPr>
          <w:rFonts w:cs="Arial" w:hint="eastAsia"/>
          <w:color w:val="000000"/>
          <w:kern w:val="0"/>
          <w:sz w:val="24"/>
        </w:rPr>
        <w:t>日担任交银施罗德先锋混合型证券投资基金（原交银施罗德先锋股票证券投资基金）基金经理。</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7</w:t>
      </w:r>
      <w:r w:rsidRPr="007E72FF">
        <w:rPr>
          <w:rFonts w:cs="Arial" w:hint="eastAsia"/>
          <w:color w:val="000000"/>
          <w:kern w:val="0"/>
          <w:sz w:val="24"/>
        </w:rPr>
        <w:t>月</w:t>
      </w:r>
      <w:r w:rsidRPr="007E72FF">
        <w:rPr>
          <w:rFonts w:cs="Arial" w:hint="eastAsia"/>
          <w:color w:val="000000"/>
          <w:kern w:val="0"/>
          <w:sz w:val="24"/>
        </w:rPr>
        <w:t>2</w:t>
      </w:r>
      <w:r w:rsidRPr="007E72FF">
        <w:rPr>
          <w:rFonts w:cs="Arial" w:hint="eastAsia"/>
          <w:color w:val="000000"/>
          <w:kern w:val="0"/>
          <w:sz w:val="24"/>
        </w:rPr>
        <w:t>日起担任交银施罗德成长</w:t>
      </w:r>
      <w:r w:rsidRPr="007E72FF">
        <w:rPr>
          <w:rFonts w:cs="Arial" w:hint="eastAsia"/>
          <w:color w:val="000000"/>
          <w:kern w:val="0"/>
          <w:sz w:val="24"/>
        </w:rPr>
        <w:t>30</w:t>
      </w:r>
      <w:r w:rsidRPr="007E72FF">
        <w:rPr>
          <w:rFonts w:cs="Arial" w:hint="eastAsia"/>
          <w:color w:val="000000"/>
          <w:kern w:val="0"/>
          <w:sz w:val="24"/>
        </w:rPr>
        <w:t>混合型证券投资基金（原交银施罗德成长</w:t>
      </w:r>
      <w:r w:rsidRPr="007E72FF">
        <w:rPr>
          <w:rFonts w:cs="Arial" w:hint="eastAsia"/>
          <w:color w:val="000000"/>
          <w:kern w:val="0"/>
          <w:sz w:val="24"/>
        </w:rPr>
        <w:t>30</w:t>
      </w:r>
      <w:r w:rsidRPr="007E72FF">
        <w:rPr>
          <w:rFonts w:cs="Arial" w:hint="eastAsia"/>
          <w:color w:val="000000"/>
          <w:kern w:val="0"/>
          <w:sz w:val="24"/>
        </w:rPr>
        <w:t>股票型证券投资基金）基金经理至今，</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3</w:t>
      </w:r>
      <w:r w:rsidRPr="007E72FF">
        <w:rPr>
          <w:rFonts w:cs="Arial" w:hint="eastAsia"/>
          <w:color w:val="000000"/>
          <w:kern w:val="0"/>
          <w:sz w:val="24"/>
        </w:rPr>
        <w:t>月</w:t>
      </w:r>
      <w:r w:rsidRPr="007E72FF">
        <w:rPr>
          <w:rFonts w:cs="Arial" w:hint="eastAsia"/>
          <w:color w:val="000000"/>
          <w:kern w:val="0"/>
          <w:sz w:val="24"/>
        </w:rPr>
        <w:t>24</w:t>
      </w:r>
      <w:r w:rsidRPr="007E72FF">
        <w:rPr>
          <w:rFonts w:cs="Arial" w:hint="eastAsia"/>
          <w:color w:val="000000"/>
          <w:kern w:val="0"/>
          <w:sz w:val="24"/>
        </w:rPr>
        <w:t>日起担任交银施罗德成长混合型证券投资基金（交银施罗德成长股票证券投资基金）基金经理至今，</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w:t>
      </w:r>
      <w:r w:rsidRPr="007E72FF">
        <w:rPr>
          <w:rFonts w:cs="Arial" w:hint="eastAsia"/>
          <w:color w:val="000000"/>
          <w:kern w:val="0"/>
          <w:sz w:val="24"/>
        </w:rPr>
        <w:t>7</w:t>
      </w:r>
      <w:r w:rsidRPr="007E72FF">
        <w:rPr>
          <w:rFonts w:cs="Arial" w:hint="eastAsia"/>
          <w:color w:val="000000"/>
          <w:kern w:val="0"/>
          <w:sz w:val="24"/>
        </w:rPr>
        <w:t>日起担任交银施罗德策略回报灵活配置混合型证券投资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经理和交银施罗德荣和保本混合型证券投资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经理至今。</w:t>
      </w:r>
    </w:p>
    <w:p w14:paraId="2778A764" w14:textId="09577778" w:rsidR="000B48D0" w:rsidRDefault="007E72FF">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韩威俊先生，基金经理。上海财经大学金融学硕士，</w:t>
      </w:r>
      <w:r w:rsidRPr="007E72FF">
        <w:rPr>
          <w:rFonts w:cs="Arial" w:hint="eastAsia"/>
          <w:color w:val="000000"/>
          <w:kern w:val="0"/>
          <w:sz w:val="24"/>
        </w:rPr>
        <w:t>10</w:t>
      </w:r>
      <w:r w:rsidRPr="007E72FF">
        <w:rPr>
          <w:rFonts w:cs="Arial" w:hint="eastAsia"/>
          <w:color w:val="000000"/>
          <w:kern w:val="0"/>
          <w:sz w:val="24"/>
        </w:rPr>
        <w:t>年证券行业经验。</w:t>
      </w:r>
      <w:r w:rsidRPr="007E72FF">
        <w:rPr>
          <w:rFonts w:cs="Arial" w:hint="eastAsia"/>
          <w:color w:val="000000"/>
          <w:kern w:val="0"/>
          <w:sz w:val="24"/>
        </w:rPr>
        <w:t>2005</w:t>
      </w:r>
      <w:r w:rsidRPr="007E72FF">
        <w:rPr>
          <w:rFonts w:cs="Arial" w:hint="eastAsia"/>
          <w:color w:val="000000"/>
          <w:kern w:val="0"/>
          <w:sz w:val="24"/>
        </w:rPr>
        <w:t>年</w:t>
      </w:r>
      <w:r w:rsidRPr="007E72FF">
        <w:rPr>
          <w:rFonts w:cs="Arial" w:hint="eastAsia"/>
          <w:color w:val="000000"/>
          <w:kern w:val="0"/>
          <w:sz w:val="24"/>
        </w:rPr>
        <w:t>7</w:t>
      </w:r>
      <w:r w:rsidRPr="007E72FF">
        <w:rPr>
          <w:rFonts w:cs="Arial" w:hint="eastAsia"/>
          <w:color w:val="000000"/>
          <w:kern w:val="0"/>
          <w:sz w:val="24"/>
        </w:rPr>
        <w:t>月至</w:t>
      </w:r>
      <w:r w:rsidRPr="007E72FF">
        <w:rPr>
          <w:rFonts w:cs="Arial" w:hint="eastAsia"/>
          <w:color w:val="000000"/>
          <w:kern w:val="0"/>
          <w:sz w:val="24"/>
        </w:rPr>
        <w:t>2008</w:t>
      </w:r>
      <w:r w:rsidRPr="007E72FF">
        <w:rPr>
          <w:rFonts w:cs="Arial" w:hint="eastAsia"/>
          <w:color w:val="000000"/>
          <w:kern w:val="0"/>
          <w:sz w:val="24"/>
        </w:rPr>
        <w:t>年</w:t>
      </w:r>
      <w:r w:rsidRPr="007E72FF">
        <w:rPr>
          <w:rFonts w:cs="Arial" w:hint="eastAsia"/>
          <w:color w:val="000000"/>
          <w:kern w:val="0"/>
          <w:sz w:val="24"/>
        </w:rPr>
        <w:t>9</w:t>
      </w:r>
      <w:r w:rsidRPr="007E72FF">
        <w:rPr>
          <w:rFonts w:cs="Arial" w:hint="eastAsia"/>
          <w:color w:val="000000"/>
          <w:kern w:val="0"/>
          <w:sz w:val="24"/>
        </w:rPr>
        <w:t>月担任申银万国证券研究所助理分析师，</w:t>
      </w:r>
      <w:r w:rsidRPr="007E72FF">
        <w:rPr>
          <w:rFonts w:cs="Arial" w:hint="eastAsia"/>
          <w:color w:val="000000"/>
          <w:kern w:val="0"/>
          <w:sz w:val="24"/>
        </w:rPr>
        <w:t>2008</w:t>
      </w:r>
      <w:r w:rsidRPr="007E72FF">
        <w:rPr>
          <w:rFonts w:cs="Arial" w:hint="eastAsia"/>
          <w:color w:val="000000"/>
          <w:kern w:val="0"/>
          <w:sz w:val="24"/>
        </w:rPr>
        <w:t>年</w:t>
      </w:r>
      <w:r w:rsidRPr="007E72FF">
        <w:rPr>
          <w:rFonts w:cs="Arial" w:hint="eastAsia"/>
          <w:color w:val="000000"/>
          <w:kern w:val="0"/>
          <w:sz w:val="24"/>
        </w:rPr>
        <w:t>9</w:t>
      </w:r>
      <w:r w:rsidRPr="007E72FF">
        <w:rPr>
          <w:rFonts w:cs="Arial" w:hint="eastAsia"/>
          <w:color w:val="000000"/>
          <w:kern w:val="0"/>
          <w:sz w:val="24"/>
        </w:rPr>
        <w:t>月至</w:t>
      </w:r>
      <w:r w:rsidRPr="007E72FF">
        <w:rPr>
          <w:rFonts w:cs="Arial" w:hint="eastAsia"/>
          <w:color w:val="000000"/>
          <w:kern w:val="0"/>
          <w:sz w:val="24"/>
        </w:rPr>
        <w:t>2009</w:t>
      </w:r>
      <w:r w:rsidRPr="007E72FF">
        <w:rPr>
          <w:rFonts w:cs="Arial" w:hint="eastAsia"/>
          <w:color w:val="000000"/>
          <w:kern w:val="0"/>
          <w:sz w:val="24"/>
        </w:rPr>
        <w:t>年</w:t>
      </w:r>
      <w:r w:rsidRPr="007E72FF">
        <w:rPr>
          <w:rFonts w:cs="Arial" w:hint="eastAsia"/>
          <w:color w:val="000000"/>
          <w:kern w:val="0"/>
          <w:sz w:val="24"/>
        </w:rPr>
        <w:lastRenderedPageBreak/>
        <w:t>4</w:t>
      </w:r>
      <w:r w:rsidRPr="007E72FF">
        <w:rPr>
          <w:rFonts w:cs="Arial" w:hint="eastAsia"/>
          <w:color w:val="000000"/>
          <w:kern w:val="0"/>
          <w:sz w:val="24"/>
        </w:rPr>
        <w:t>月担任北京鼎天资产</w:t>
      </w:r>
      <w:r w:rsidR="002F1349" w:rsidRPr="00A92314">
        <w:rPr>
          <w:rFonts w:cs="Arial" w:hint="eastAsia"/>
          <w:color w:val="000000"/>
          <w:kern w:val="0"/>
          <w:sz w:val="24"/>
        </w:rPr>
        <w:t>管理有限公司</w:t>
      </w:r>
      <w:r w:rsidRPr="007E72FF">
        <w:rPr>
          <w:rFonts w:cs="Arial" w:hint="eastAsia"/>
          <w:color w:val="000000"/>
          <w:kern w:val="0"/>
          <w:sz w:val="24"/>
        </w:rPr>
        <w:t>董事助理，</w:t>
      </w:r>
      <w:r w:rsidRPr="007E72FF">
        <w:rPr>
          <w:rFonts w:cs="Arial" w:hint="eastAsia"/>
          <w:color w:val="000000"/>
          <w:kern w:val="0"/>
          <w:sz w:val="24"/>
        </w:rPr>
        <w:t>2009</w:t>
      </w:r>
      <w:r w:rsidRPr="007E72FF">
        <w:rPr>
          <w:rFonts w:cs="Arial" w:hint="eastAsia"/>
          <w:color w:val="000000"/>
          <w:kern w:val="0"/>
          <w:sz w:val="24"/>
        </w:rPr>
        <w:t>年</w:t>
      </w:r>
      <w:r w:rsidRPr="007E72FF">
        <w:rPr>
          <w:rFonts w:cs="Arial" w:hint="eastAsia"/>
          <w:color w:val="000000"/>
          <w:kern w:val="0"/>
          <w:sz w:val="24"/>
        </w:rPr>
        <w:t>4</w:t>
      </w:r>
      <w:r w:rsidRPr="007E72FF">
        <w:rPr>
          <w:rFonts w:cs="Arial" w:hint="eastAsia"/>
          <w:color w:val="000000"/>
          <w:kern w:val="0"/>
          <w:sz w:val="24"/>
        </w:rPr>
        <w:t>月至</w:t>
      </w:r>
      <w:r w:rsidRPr="007E72FF">
        <w:rPr>
          <w:rFonts w:cs="Arial" w:hint="eastAsia"/>
          <w:color w:val="000000"/>
          <w:kern w:val="0"/>
          <w:sz w:val="24"/>
        </w:rPr>
        <w:t>2010</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月担任申银万国证券研究所行业分析师，</w:t>
      </w:r>
      <w:r w:rsidRPr="007E72FF">
        <w:rPr>
          <w:rFonts w:cs="Arial" w:hint="eastAsia"/>
          <w:color w:val="000000"/>
          <w:kern w:val="0"/>
          <w:sz w:val="24"/>
        </w:rPr>
        <w:t>2010</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月至</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w:t>
      </w:r>
      <w:proofErr w:type="gramStart"/>
      <w:r w:rsidRPr="007E72FF">
        <w:rPr>
          <w:rFonts w:cs="Arial" w:hint="eastAsia"/>
          <w:color w:val="000000"/>
          <w:kern w:val="0"/>
          <w:sz w:val="24"/>
        </w:rPr>
        <w:t>担任信诚基金</w:t>
      </w:r>
      <w:proofErr w:type="gramEnd"/>
      <w:r w:rsidRPr="007E72FF">
        <w:rPr>
          <w:rFonts w:cs="Arial" w:hint="eastAsia"/>
          <w:color w:val="000000"/>
          <w:kern w:val="0"/>
          <w:sz w:val="24"/>
        </w:rPr>
        <w:t>管理有限公司投资分析师。</w:t>
      </w:r>
      <w:r w:rsidRPr="007E72FF">
        <w:rPr>
          <w:rFonts w:cs="Arial" w:hint="eastAsia"/>
          <w:color w:val="000000"/>
          <w:kern w:val="0"/>
          <w:sz w:val="24"/>
        </w:rPr>
        <w:t>2013</w:t>
      </w:r>
      <w:r w:rsidRPr="007E72FF">
        <w:rPr>
          <w:rFonts w:cs="Arial" w:hint="eastAsia"/>
          <w:color w:val="000000"/>
          <w:kern w:val="0"/>
          <w:sz w:val="24"/>
        </w:rPr>
        <w:t>年加入交银施罗德基金管理有限公司，曾</w:t>
      </w:r>
      <w:proofErr w:type="gramStart"/>
      <w:r w:rsidRPr="007E72FF">
        <w:rPr>
          <w:rFonts w:cs="Arial" w:hint="eastAsia"/>
          <w:color w:val="000000"/>
          <w:kern w:val="0"/>
          <w:sz w:val="24"/>
        </w:rPr>
        <w:t>任行业</w:t>
      </w:r>
      <w:proofErr w:type="gramEnd"/>
      <w:r w:rsidRPr="007E72FF">
        <w:rPr>
          <w:rFonts w:cs="Arial" w:hint="eastAsia"/>
          <w:color w:val="000000"/>
          <w:kern w:val="0"/>
          <w:sz w:val="24"/>
        </w:rPr>
        <w:t>分析师，</w:t>
      </w:r>
      <w:r w:rsidRPr="007E72FF">
        <w:rPr>
          <w:rFonts w:cs="Arial" w:hint="eastAsia"/>
          <w:color w:val="000000"/>
          <w:kern w:val="0"/>
          <w:sz w:val="24"/>
        </w:rPr>
        <w:t>2016</w:t>
      </w:r>
      <w:r w:rsidRPr="007E72FF">
        <w:rPr>
          <w:rFonts w:cs="Arial" w:hint="eastAsia"/>
          <w:color w:val="000000"/>
          <w:kern w:val="0"/>
          <w:sz w:val="24"/>
        </w:rPr>
        <w:t>年</w:t>
      </w:r>
      <w:r w:rsidRPr="007E72FF">
        <w:rPr>
          <w:rFonts w:cs="Arial" w:hint="eastAsia"/>
          <w:color w:val="000000"/>
          <w:kern w:val="0"/>
          <w:sz w:val="24"/>
        </w:rPr>
        <w:t>1</w:t>
      </w:r>
      <w:r w:rsidRPr="007E72FF">
        <w:rPr>
          <w:rFonts w:cs="Arial" w:hint="eastAsia"/>
          <w:color w:val="000000"/>
          <w:kern w:val="0"/>
          <w:sz w:val="24"/>
        </w:rPr>
        <w:t>月</w:t>
      </w:r>
      <w:r w:rsidRPr="007E72FF">
        <w:rPr>
          <w:rFonts w:cs="Arial" w:hint="eastAsia"/>
          <w:color w:val="000000"/>
          <w:kern w:val="0"/>
          <w:sz w:val="24"/>
        </w:rPr>
        <w:t>20</w:t>
      </w:r>
      <w:r w:rsidRPr="007E72FF">
        <w:rPr>
          <w:rFonts w:cs="Arial" w:hint="eastAsia"/>
          <w:color w:val="000000"/>
          <w:kern w:val="0"/>
          <w:sz w:val="24"/>
        </w:rPr>
        <w:t>日起担任交银施罗德策略回报灵活配置混合型证券投资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p>
    <w:p w14:paraId="5ABA7554" w14:textId="65B68095" w:rsidR="000B48D0" w:rsidRDefault="00C43F8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r w:rsidR="002F1349">
        <w:rPr>
          <w:rFonts w:cs="Arial" w:hint="eastAsia"/>
          <w:color w:val="000000"/>
          <w:kern w:val="0"/>
          <w:sz w:val="24"/>
        </w:rPr>
        <w:t>：</w:t>
      </w:r>
    </w:p>
    <w:p w14:paraId="3E33F4BA" w14:textId="1E1D5CC7" w:rsidR="000E360D" w:rsidRDefault="007E72FF" w:rsidP="00090248">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项廷锋先生，</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6</w:t>
      </w:r>
      <w:r w:rsidRPr="007E72FF">
        <w:rPr>
          <w:rFonts w:cs="Arial" w:hint="eastAsia"/>
          <w:color w:val="000000"/>
          <w:kern w:val="0"/>
          <w:sz w:val="24"/>
        </w:rPr>
        <w:t>月</w:t>
      </w:r>
      <w:r w:rsidRPr="007E72FF">
        <w:rPr>
          <w:rFonts w:cs="Arial" w:hint="eastAsia"/>
          <w:color w:val="000000"/>
          <w:kern w:val="0"/>
          <w:sz w:val="24"/>
        </w:rPr>
        <w:t>20</w:t>
      </w:r>
      <w:r w:rsidRPr="007E72FF">
        <w:rPr>
          <w:rFonts w:cs="Arial" w:hint="eastAsia"/>
          <w:color w:val="000000"/>
          <w:kern w:val="0"/>
          <w:sz w:val="24"/>
        </w:rPr>
        <w:t>日至</w:t>
      </w:r>
      <w:proofErr w:type="gramStart"/>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w:t>
      </w:r>
      <w:r w:rsidRPr="007E72FF">
        <w:rPr>
          <w:rFonts w:cs="Arial" w:hint="eastAsia"/>
          <w:color w:val="000000"/>
          <w:kern w:val="0"/>
          <w:sz w:val="24"/>
        </w:rPr>
        <w:t>6</w:t>
      </w:r>
      <w:r w:rsidRPr="007E72FF">
        <w:rPr>
          <w:rFonts w:cs="Arial" w:hint="eastAsia"/>
          <w:color w:val="000000"/>
          <w:kern w:val="0"/>
          <w:sz w:val="24"/>
        </w:rPr>
        <w:t>日任本基金</w:t>
      </w:r>
      <w:proofErr w:type="gramEnd"/>
      <w:r w:rsidRPr="007E72FF">
        <w:rPr>
          <w:rFonts w:cs="Arial" w:hint="eastAsia"/>
          <w:color w:val="000000"/>
          <w:kern w:val="0"/>
          <w:sz w:val="24"/>
        </w:rPr>
        <w:t>及本基金转型前交银</w:t>
      </w:r>
      <w:proofErr w:type="gramStart"/>
      <w:r w:rsidRPr="007E72FF">
        <w:rPr>
          <w:rFonts w:cs="Arial" w:hint="eastAsia"/>
          <w:color w:val="000000"/>
          <w:kern w:val="0"/>
          <w:sz w:val="24"/>
        </w:rPr>
        <w:t>施罗德荣安保本</w:t>
      </w:r>
      <w:proofErr w:type="gramEnd"/>
      <w:r w:rsidRPr="007E72FF">
        <w:rPr>
          <w:rFonts w:cs="Arial" w:hint="eastAsia"/>
          <w:color w:val="000000"/>
          <w:kern w:val="0"/>
          <w:sz w:val="24"/>
        </w:rPr>
        <w:t>混合型证券投资</w:t>
      </w:r>
      <w:proofErr w:type="gramStart"/>
      <w:r w:rsidRPr="007E72FF">
        <w:rPr>
          <w:rFonts w:cs="Arial" w:hint="eastAsia"/>
          <w:color w:val="000000"/>
          <w:kern w:val="0"/>
          <w:sz w:val="24"/>
        </w:rPr>
        <w:t>基金基金</w:t>
      </w:r>
      <w:proofErr w:type="gramEnd"/>
      <w:r w:rsidRPr="007E72FF">
        <w:rPr>
          <w:rFonts w:cs="Arial" w:hint="eastAsia"/>
          <w:color w:val="000000"/>
          <w:kern w:val="0"/>
          <w:sz w:val="24"/>
        </w:rPr>
        <w:t>经理</w:t>
      </w:r>
      <w:r w:rsidR="00EB4FB3">
        <w:rPr>
          <w:rFonts w:cs="Arial" w:hint="eastAsia"/>
          <w:color w:val="000000"/>
          <w:kern w:val="0"/>
          <w:sz w:val="24"/>
        </w:rPr>
        <w:t>。</w:t>
      </w:r>
    </w:p>
    <w:p w14:paraId="34F29E75" w14:textId="65AC84B6" w:rsidR="00AF11C7" w:rsidRDefault="002F134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注</w:t>
      </w:r>
      <w:r>
        <w:rPr>
          <w:rFonts w:cs="Arial"/>
          <w:color w:val="000000"/>
          <w:kern w:val="0"/>
          <w:sz w:val="24"/>
        </w:rPr>
        <w:t>：</w:t>
      </w:r>
      <w:r w:rsidR="006C3DA3" w:rsidRPr="006C3DA3">
        <w:rPr>
          <w:rFonts w:cs="Arial" w:hint="eastAsia"/>
          <w:color w:val="000000"/>
          <w:kern w:val="0"/>
          <w:sz w:val="24"/>
        </w:rPr>
        <w:t>李娜女士</w:t>
      </w:r>
      <w:r>
        <w:rPr>
          <w:rFonts w:cs="Arial" w:hint="eastAsia"/>
          <w:color w:val="000000"/>
          <w:kern w:val="0"/>
          <w:sz w:val="24"/>
        </w:rPr>
        <w:t>于</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10</w:t>
      </w:r>
      <w:r w:rsidR="006C3DA3" w:rsidRPr="006C3DA3">
        <w:rPr>
          <w:rFonts w:cs="Arial" w:hint="eastAsia"/>
          <w:color w:val="000000"/>
          <w:kern w:val="0"/>
          <w:sz w:val="24"/>
        </w:rPr>
        <w:t>月</w:t>
      </w:r>
      <w:r w:rsidR="006C3DA3" w:rsidRPr="006C3DA3">
        <w:rPr>
          <w:rFonts w:cs="Arial" w:hint="eastAsia"/>
          <w:color w:val="000000"/>
          <w:kern w:val="0"/>
          <w:sz w:val="24"/>
        </w:rPr>
        <w:t>7</w:t>
      </w:r>
      <w:r w:rsidR="006C3DA3" w:rsidRPr="006C3DA3">
        <w:rPr>
          <w:rFonts w:cs="Arial" w:hint="eastAsia"/>
          <w:color w:val="000000"/>
          <w:kern w:val="0"/>
          <w:sz w:val="24"/>
        </w:rPr>
        <w:t>日至</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11</w:t>
      </w:r>
      <w:r w:rsidR="006C3DA3" w:rsidRPr="006C3DA3">
        <w:rPr>
          <w:rFonts w:cs="Arial" w:hint="eastAsia"/>
          <w:color w:val="000000"/>
          <w:kern w:val="0"/>
          <w:sz w:val="24"/>
        </w:rPr>
        <w:t>月</w:t>
      </w:r>
      <w:r>
        <w:rPr>
          <w:rFonts w:cs="Arial"/>
          <w:color w:val="000000"/>
          <w:kern w:val="0"/>
          <w:sz w:val="24"/>
        </w:rPr>
        <w:t>6</w:t>
      </w:r>
      <w:r w:rsidR="006C3DA3" w:rsidRPr="006C3DA3">
        <w:rPr>
          <w:rFonts w:cs="Arial" w:hint="eastAsia"/>
          <w:color w:val="000000"/>
          <w:kern w:val="0"/>
          <w:sz w:val="24"/>
        </w:rPr>
        <w:t>日</w:t>
      </w:r>
      <w:r w:rsidR="00713BE9">
        <w:rPr>
          <w:rFonts w:cs="Arial" w:hint="eastAsia"/>
          <w:color w:val="000000"/>
          <w:kern w:val="0"/>
          <w:sz w:val="24"/>
        </w:rPr>
        <w:t>期间</w:t>
      </w:r>
      <w:r w:rsidR="006C3DA3" w:rsidRPr="006C3DA3">
        <w:rPr>
          <w:rFonts w:cs="Arial" w:hint="eastAsia"/>
          <w:color w:val="000000"/>
          <w:kern w:val="0"/>
          <w:sz w:val="24"/>
        </w:rPr>
        <w:t>代为履行本</w:t>
      </w:r>
      <w:proofErr w:type="gramStart"/>
      <w:r w:rsidR="006C3DA3" w:rsidRPr="006C3DA3">
        <w:rPr>
          <w:rFonts w:cs="Arial" w:hint="eastAsia"/>
          <w:color w:val="000000"/>
          <w:kern w:val="0"/>
          <w:sz w:val="24"/>
        </w:rPr>
        <w:t>基金基金</w:t>
      </w:r>
      <w:proofErr w:type="gramEnd"/>
      <w:r w:rsidR="006C3DA3" w:rsidRPr="006C3DA3">
        <w:rPr>
          <w:rFonts w:cs="Arial" w:hint="eastAsia"/>
          <w:color w:val="000000"/>
          <w:kern w:val="0"/>
          <w:sz w:val="24"/>
        </w:rPr>
        <w:t>经理</w:t>
      </w:r>
      <w:r>
        <w:rPr>
          <w:rFonts w:cs="Arial" w:hint="eastAsia"/>
          <w:color w:val="000000"/>
          <w:kern w:val="0"/>
          <w:sz w:val="24"/>
        </w:rPr>
        <w:t>职责</w:t>
      </w:r>
      <w:r w:rsidR="006C3DA3" w:rsidRPr="006C3DA3">
        <w:rPr>
          <w:rFonts w:cs="Arial" w:hint="eastAsia"/>
          <w:color w:val="000000"/>
          <w:kern w:val="0"/>
          <w:sz w:val="24"/>
        </w:rPr>
        <w:t>。</w:t>
      </w:r>
    </w:p>
    <w:p w14:paraId="54D5C057" w14:textId="77777777" w:rsidR="00F37094" w:rsidRPr="00F37094" w:rsidRDefault="00F37094" w:rsidP="00F37094">
      <w:pPr>
        <w:widowControl/>
        <w:spacing w:after="0" w:line="360" w:lineRule="auto"/>
        <w:ind w:rightChars="-85" w:right="-178" w:firstLineChars="200" w:firstLine="480"/>
        <w:rPr>
          <w:rFonts w:ascii="宋体" w:hAnsi="宋体" w:cs="宋体"/>
          <w:kern w:val="0"/>
          <w:sz w:val="24"/>
        </w:rPr>
      </w:pPr>
      <w:r w:rsidRPr="00F37094">
        <w:rPr>
          <w:rFonts w:ascii="宋体" w:hAnsi="宋体" w:cs="宋体" w:hint="eastAsia"/>
          <w:kern w:val="0"/>
          <w:sz w:val="24"/>
        </w:rPr>
        <w:t xml:space="preserve">5、投资决策委员会成员 </w:t>
      </w:r>
    </w:p>
    <w:p w14:paraId="2740ACE3" w14:textId="77777777" w:rsidR="00F37094" w:rsidRPr="00F37094" w:rsidRDefault="00F37094" w:rsidP="00C5760D">
      <w:pPr>
        <w:widowControl/>
        <w:spacing w:after="0" w:line="360" w:lineRule="auto"/>
        <w:ind w:rightChars="-85" w:right="-178" w:firstLineChars="300" w:firstLine="720"/>
        <w:rPr>
          <w:rFonts w:ascii="宋体" w:hAnsi="宋体" w:cs="宋体"/>
          <w:kern w:val="0"/>
          <w:sz w:val="24"/>
        </w:rPr>
      </w:pPr>
      <w:r w:rsidRPr="00F37094">
        <w:rPr>
          <w:rFonts w:ascii="宋体" w:hAnsi="宋体" w:cs="宋体" w:hint="eastAsia"/>
          <w:kern w:val="0"/>
          <w:sz w:val="24"/>
        </w:rPr>
        <w:t>委员： 阮红（总经理）</w:t>
      </w:r>
    </w:p>
    <w:p w14:paraId="77354DCA" w14:textId="77777777"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王少成（权益投资总监、基金经理）</w:t>
      </w:r>
    </w:p>
    <w:p w14:paraId="52F6299B" w14:textId="77777777"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齐晧（跨境投资总监、投资经理）</w:t>
      </w:r>
    </w:p>
    <w:p w14:paraId="48A6F673" w14:textId="7485C4A0"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于海颖（固定收益</w:t>
      </w:r>
      <w:r w:rsidR="00BD50A4">
        <w:rPr>
          <w:rFonts w:ascii="宋体" w:hAnsi="宋体" w:cs="宋体" w:hint="eastAsia"/>
          <w:kern w:val="0"/>
          <w:sz w:val="24"/>
        </w:rPr>
        <w:t>（</w:t>
      </w:r>
      <w:r w:rsidR="00BD50A4">
        <w:rPr>
          <w:rFonts w:ascii="宋体" w:hAnsi="宋体" w:cs="宋体"/>
          <w:kern w:val="0"/>
          <w:sz w:val="24"/>
        </w:rPr>
        <w:t>公募）</w:t>
      </w:r>
      <w:r w:rsidRPr="00F37094">
        <w:rPr>
          <w:rFonts w:ascii="宋体" w:hAnsi="宋体" w:cs="宋体" w:hint="eastAsia"/>
          <w:kern w:val="0"/>
          <w:sz w:val="24"/>
        </w:rPr>
        <w:t>投资总监）</w:t>
      </w:r>
    </w:p>
    <w:p w14:paraId="465255A5" w14:textId="77777777" w:rsidR="00F37094" w:rsidRDefault="00F37094" w:rsidP="00C5760D">
      <w:pPr>
        <w:widowControl/>
        <w:spacing w:after="0" w:line="360" w:lineRule="auto"/>
        <w:ind w:firstLineChars="650" w:firstLine="1560"/>
        <w:rPr>
          <w:rFonts w:ascii="宋体" w:hAnsi="宋体" w:cs="宋体"/>
          <w:kern w:val="0"/>
          <w:sz w:val="24"/>
        </w:rPr>
      </w:pPr>
      <w:r w:rsidRPr="00F37094">
        <w:rPr>
          <w:rFonts w:ascii="宋体" w:hAnsi="宋体" w:cs="宋体" w:hint="eastAsia"/>
          <w:kern w:val="0"/>
          <w:sz w:val="24"/>
        </w:rPr>
        <w:t>张鸿羽（研究部总经理）</w:t>
      </w:r>
    </w:p>
    <w:p w14:paraId="6DEF748F" w14:textId="5DA99005" w:rsidR="000E360D" w:rsidRDefault="00587070" w:rsidP="00E21043">
      <w:pPr>
        <w:widowControl/>
        <w:spacing w:after="0" w:line="360" w:lineRule="auto"/>
        <w:ind w:leftChars="228" w:left="479" w:firstLineChars="200" w:firstLine="480"/>
        <w:rPr>
          <w:rFonts w:ascii="宋体" w:hAnsi="宋体" w:cs="宋体"/>
          <w:kern w:val="0"/>
          <w:sz w:val="24"/>
        </w:rPr>
      </w:pPr>
      <w:r>
        <w:rPr>
          <w:rFonts w:ascii="宋体" w:hAnsi="宋体" w:cs="宋体" w:hint="eastAsia"/>
          <w:kern w:val="0"/>
          <w:sz w:val="24"/>
        </w:rPr>
        <w:t>上述人员之间不存在近亲属关系。上述各项人员信息更新截止日为</w:t>
      </w:r>
      <w:r w:rsidR="0059325F" w:rsidRPr="000855B1">
        <w:rPr>
          <w:rFonts w:hint="eastAsia"/>
          <w:kern w:val="0"/>
          <w:sz w:val="24"/>
        </w:rPr>
        <w:t>201</w:t>
      </w:r>
      <w:r w:rsidR="003312DE">
        <w:rPr>
          <w:kern w:val="0"/>
          <w:sz w:val="24"/>
        </w:rPr>
        <w:t>6</w:t>
      </w:r>
      <w:r w:rsidR="0059325F" w:rsidRPr="000855B1">
        <w:rPr>
          <w:rFonts w:hint="eastAsia"/>
          <w:kern w:val="0"/>
          <w:sz w:val="24"/>
        </w:rPr>
        <w:t>年</w:t>
      </w:r>
      <w:r w:rsidR="003312DE">
        <w:rPr>
          <w:kern w:val="0"/>
          <w:sz w:val="24"/>
        </w:rPr>
        <w:t>12</w:t>
      </w:r>
      <w:r w:rsidR="003A384B" w:rsidRPr="000855B1">
        <w:rPr>
          <w:rFonts w:hint="eastAsia"/>
          <w:kern w:val="0"/>
          <w:sz w:val="24"/>
        </w:rPr>
        <w:t>月</w:t>
      </w:r>
      <w:r w:rsidR="003312DE">
        <w:rPr>
          <w:kern w:val="0"/>
          <w:sz w:val="24"/>
        </w:rPr>
        <w:t>20</w:t>
      </w:r>
      <w:r w:rsidR="003A384B" w:rsidRPr="000855B1">
        <w:rPr>
          <w:rFonts w:hint="eastAsia"/>
          <w:kern w:val="0"/>
          <w:sz w:val="24"/>
        </w:rPr>
        <w:t>日</w:t>
      </w:r>
      <w:r>
        <w:rPr>
          <w:rFonts w:ascii="宋体" w:hAnsi="宋体" w:cs="宋体" w:hint="eastAsia"/>
          <w:kern w:val="0"/>
          <w:sz w:val="24"/>
        </w:rPr>
        <w:t>，期后变动（如有）敬请关注基金管理人发布的相关公告。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0309B2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7D45FD95"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11E3A57"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（1）董事会 </w:t>
      </w:r>
    </w:p>
    <w:p w14:paraId="7FB0BCCC"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47C9D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（2）监事会</w:t>
      </w:r>
    </w:p>
    <w:p w14:paraId="6F17C394"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DB6E99E"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6D2D3F1E"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7BDB5150"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（4）风险控制委员会 </w:t>
      </w:r>
    </w:p>
    <w:p w14:paraId="27CB6E2A"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424DFDBA"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（5）督察长 </w:t>
      </w:r>
    </w:p>
    <w:p w14:paraId="450B9273"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7FE235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（6）风险管理部 </w:t>
      </w:r>
    </w:p>
    <w:p w14:paraId="7436C269" w14:textId="5E3D1F0C" w:rsidR="000B48D0" w:rsidRDefault="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00C43F8E">
        <w:rPr>
          <w:rFonts w:ascii="宋体" w:hAnsi="宋体" w:cs="宋体" w:hint="eastAsia"/>
          <w:kern w:val="0"/>
          <w:sz w:val="24"/>
        </w:rPr>
        <w:t xml:space="preserve"> </w:t>
      </w:r>
    </w:p>
    <w:p w14:paraId="6AE9FF9D"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7</w:t>
      </w:r>
      <w:r w:rsidRPr="000A2960">
        <w:rPr>
          <w:rFonts w:ascii="Calibri" w:hAnsi="宋体" w:hint="eastAsia"/>
          <w:kern w:val="0"/>
          <w:sz w:val="24"/>
          <w:szCs w:val="22"/>
        </w:rPr>
        <w:t>）审计部</w:t>
      </w:r>
    </w:p>
    <w:p w14:paraId="2E001350"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经营目标。</w:t>
      </w:r>
    </w:p>
    <w:p w14:paraId="53F1B668"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8</w:t>
      </w:r>
      <w:r w:rsidRPr="000A2960">
        <w:rPr>
          <w:rFonts w:ascii="Calibri" w:hAnsi="宋体" w:hint="eastAsia"/>
          <w:kern w:val="0"/>
          <w:sz w:val="24"/>
          <w:szCs w:val="22"/>
        </w:rPr>
        <w:t>）法律合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部</w:t>
      </w:r>
    </w:p>
    <w:p w14:paraId="7AEFA585"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部负责公司的法律、合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事务及协调实施信息披露事务，依法维护公司合法权益，评估并处理公司运营中发生的法律、合</w:t>
      </w:r>
      <w:proofErr w:type="gramStart"/>
      <w:r w:rsidRPr="000A2960">
        <w:rPr>
          <w:rFonts w:ascii="Calibri" w:hAnsi="宋体" w:hint="eastAsia"/>
          <w:kern w:val="0"/>
          <w:sz w:val="24"/>
          <w:szCs w:val="22"/>
        </w:rPr>
        <w:t>规</w:t>
      </w:r>
      <w:proofErr w:type="gramEnd"/>
      <w:r w:rsidRPr="000A2960">
        <w:rPr>
          <w:rFonts w:ascii="Calibri" w:hAnsi="宋体" w:hint="eastAsia"/>
          <w:kern w:val="0"/>
          <w:sz w:val="24"/>
          <w:szCs w:val="22"/>
        </w:rPr>
        <w:t>及信息披露相关问题，及时向公司管理层及全体员工传达法规及监管要求。</w:t>
      </w:r>
    </w:p>
    <w:p w14:paraId="6C981BE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（9）业务部门 </w:t>
      </w:r>
    </w:p>
    <w:p w14:paraId="4B76C040" w14:textId="4FEDD4C6" w:rsidR="000B48D0" w:rsidRDefault="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2F3D9FA" w14:textId="2126B570"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（1）建立内控体系，完善内控制度 </w:t>
      </w:r>
    </w:p>
    <w:p w14:paraId="5FFE0716"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公司建立、健全了内控体系，通过高管人员关于内控的明确分工，确保各项业务活动有恰当的组织和授权，确保监察活动独立，并得到高管人员的支持，同时置备操作手册，并定期更新。  </w:t>
      </w:r>
    </w:p>
    <w:p w14:paraId="2F62CAD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（2）建立相互分离、相互制衡的内控机制 </w:t>
      </w:r>
    </w:p>
    <w:p w14:paraId="7C0C372D"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BADA577"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（3）建立、健全岗位责任制 </w:t>
      </w:r>
    </w:p>
    <w:p w14:paraId="4FB1CAA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72B75AD3"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（4）建立风险分类、识别、评估、报告、提示程序 </w:t>
      </w:r>
    </w:p>
    <w:p w14:paraId="7F2456C5"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3021C92A"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（5）建立有效的内部监控系统 </w:t>
      </w:r>
    </w:p>
    <w:p w14:paraId="1B2F250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7AAB5B8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（6）使用数量化的风险管理手段 </w:t>
      </w:r>
    </w:p>
    <w:p w14:paraId="1AE3EEF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5524860"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（7）提供足够的培训 </w:t>
      </w:r>
    </w:p>
    <w:p w14:paraId="609898D9" w14:textId="600292BF" w:rsidR="000E360D"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r w:rsidR="00101065">
        <w:rPr>
          <w:rFonts w:ascii="宋体" w:hAnsi="宋体" w:cs="宋体" w:hint="eastAsia"/>
          <w:kern w:val="0"/>
          <w:sz w:val="24"/>
        </w:rPr>
        <w:t xml:space="preserve"> </w:t>
      </w:r>
    </w:p>
    <w:p w14:paraId="02A6B785" w14:textId="77777777" w:rsidR="00F37094" w:rsidRPr="00C5760D" w:rsidRDefault="000E360D" w:rsidP="00F37094">
      <w:pPr>
        <w:spacing w:line="360" w:lineRule="auto"/>
        <w:jc w:val="center"/>
        <w:outlineLvl w:val="0"/>
        <w:rPr>
          <w:rFonts w:ascii="宋体" w:hAnsi="宋体"/>
          <w:b/>
          <w:kern w:val="0"/>
          <w:sz w:val="30"/>
          <w:szCs w:val="20"/>
        </w:rPr>
      </w:pPr>
      <w:bookmarkStart w:id="8" w:name="_Toc109537382"/>
      <w:r>
        <w:rPr>
          <w:rFonts w:ascii="黑体" w:eastAsia="黑体" w:hAnsi="宋体" w:cs="宋体"/>
          <w:kern w:val="0"/>
          <w:sz w:val="30"/>
          <w:szCs w:val="30"/>
        </w:rPr>
        <w:br w:type="page"/>
      </w:r>
      <w:bookmarkStart w:id="9" w:name="_Toc451346639"/>
      <w:bookmarkStart w:id="10" w:name="_Toc440969356"/>
      <w:r w:rsidR="00F37094" w:rsidRPr="00C5760D">
        <w:rPr>
          <w:rFonts w:ascii="宋体" w:hAnsi="宋体" w:hint="eastAsia"/>
          <w:b/>
          <w:kern w:val="0"/>
          <w:sz w:val="30"/>
          <w:szCs w:val="20"/>
        </w:rPr>
        <w:lastRenderedPageBreak/>
        <w:t>四、基金托管人</w:t>
      </w:r>
      <w:bookmarkEnd w:id="9"/>
    </w:p>
    <w:p w14:paraId="50DB0D35" w14:textId="77777777" w:rsidR="00F37094" w:rsidRPr="00C5760D" w:rsidRDefault="00F37094" w:rsidP="00F37094">
      <w:pPr>
        <w:adjustRightInd w:val="0"/>
        <w:snapToGrid w:val="0"/>
        <w:spacing w:after="0" w:line="360" w:lineRule="auto"/>
        <w:ind w:firstLineChars="200" w:firstLine="482"/>
        <w:rPr>
          <w:b/>
          <w:color w:val="000000"/>
          <w:sz w:val="24"/>
        </w:rPr>
      </w:pPr>
      <w:r w:rsidRPr="00C5760D">
        <w:rPr>
          <w:rFonts w:hint="eastAsia"/>
          <w:b/>
          <w:color w:val="000000"/>
          <w:sz w:val="24"/>
        </w:rPr>
        <w:t>（</w:t>
      </w:r>
      <w:r w:rsidRPr="00C5760D">
        <w:rPr>
          <w:rFonts w:hAnsi="宋体"/>
          <w:b/>
          <w:color w:val="000000"/>
          <w:sz w:val="24"/>
        </w:rPr>
        <w:t>一</w:t>
      </w:r>
      <w:r w:rsidRPr="00C5760D">
        <w:rPr>
          <w:rFonts w:hint="eastAsia"/>
          <w:b/>
          <w:color w:val="000000"/>
          <w:sz w:val="24"/>
        </w:rPr>
        <w:t>）</w:t>
      </w:r>
      <w:r w:rsidRPr="00C5760D">
        <w:rPr>
          <w:rFonts w:hAnsi="宋体"/>
          <w:b/>
          <w:color w:val="000000"/>
          <w:sz w:val="24"/>
        </w:rPr>
        <w:t>基金托管人情况</w:t>
      </w:r>
    </w:p>
    <w:p w14:paraId="7E968451"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1、基本情况</w:t>
      </w:r>
    </w:p>
    <w:p w14:paraId="6F5F1501"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名称：中信银行股份有限公司（简称“中信银行”）</w:t>
      </w:r>
    </w:p>
    <w:p w14:paraId="2DB5B1B0"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住所：北京市东城区朝阳门北大街</w:t>
      </w:r>
      <w:r w:rsidRPr="00C5760D">
        <w:rPr>
          <w:rFonts w:ascii="宋体" w:hAnsi="宋体"/>
          <w:sz w:val="24"/>
          <w:szCs w:val="20"/>
        </w:rPr>
        <w:t>9号</w:t>
      </w:r>
    </w:p>
    <w:p w14:paraId="2E6E7D30"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办公地址：北京市东城区朝阳门北大街</w:t>
      </w:r>
      <w:r w:rsidRPr="00C5760D">
        <w:rPr>
          <w:rFonts w:ascii="宋体" w:hAnsi="宋体"/>
          <w:sz w:val="24"/>
          <w:szCs w:val="20"/>
        </w:rPr>
        <w:t>9号</w:t>
      </w:r>
    </w:p>
    <w:p w14:paraId="5FC56284"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法定代表人：李庆萍</w:t>
      </w:r>
    </w:p>
    <w:p w14:paraId="3261581E"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成立时间：</w:t>
      </w:r>
      <w:r w:rsidRPr="00C5760D">
        <w:rPr>
          <w:rFonts w:ascii="宋体" w:hAnsi="宋体"/>
          <w:sz w:val="24"/>
          <w:szCs w:val="20"/>
        </w:rPr>
        <w:t>1987年4月7日</w:t>
      </w:r>
    </w:p>
    <w:p w14:paraId="5B7E3B88"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组织形式：股份有限公司</w:t>
      </w:r>
    </w:p>
    <w:p w14:paraId="14BEB8EF"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注册资本：</w:t>
      </w:r>
      <w:r w:rsidRPr="00C5760D">
        <w:rPr>
          <w:rFonts w:ascii="宋体" w:hAnsi="宋体"/>
          <w:sz w:val="24"/>
          <w:szCs w:val="20"/>
        </w:rPr>
        <w:t>467.873亿元人民币</w:t>
      </w:r>
    </w:p>
    <w:p w14:paraId="73C96B35"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存续期间：持续经营</w:t>
      </w:r>
    </w:p>
    <w:p w14:paraId="1122CDE9"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批准设立文号：中华人民共和国国务院办公厅国办函</w:t>
      </w:r>
      <w:r w:rsidRPr="00C5760D">
        <w:rPr>
          <w:rFonts w:ascii="宋体" w:hAnsi="宋体"/>
          <w:sz w:val="24"/>
          <w:szCs w:val="20"/>
        </w:rPr>
        <w:t>[1987]14号</w:t>
      </w:r>
    </w:p>
    <w:p w14:paraId="7F422EA5"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基金托管业务批准文号：中国证监会</w:t>
      </w:r>
      <w:proofErr w:type="gramStart"/>
      <w:r w:rsidRPr="00C5760D">
        <w:rPr>
          <w:rFonts w:ascii="宋体" w:hAnsi="宋体" w:hint="eastAsia"/>
          <w:sz w:val="24"/>
          <w:szCs w:val="20"/>
        </w:rPr>
        <w:t>证监基字</w:t>
      </w:r>
      <w:proofErr w:type="gramEnd"/>
      <w:r w:rsidRPr="00C5760D">
        <w:rPr>
          <w:rFonts w:ascii="宋体" w:hAnsi="宋体"/>
          <w:sz w:val="24"/>
          <w:szCs w:val="20"/>
        </w:rPr>
        <w:t>[2004]125号</w:t>
      </w:r>
    </w:p>
    <w:p w14:paraId="29046954"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联系人：中信银行资产托管部</w:t>
      </w:r>
    </w:p>
    <w:p w14:paraId="294978E2" w14:textId="789BA465"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联系电话：</w:t>
      </w:r>
      <w:r w:rsidRPr="00C5760D">
        <w:rPr>
          <w:rFonts w:ascii="宋体" w:hAnsi="宋体"/>
          <w:sz w:val="24"/>
          <w:szCs w:val="20"/>
        </w:rPr>
        <w:t>4006800000</w:t>
      </w:r>
    </w:p>
    <w:p w14:paraId="02AF46E1"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传真：</w:t>
      </w:r>
      <w:r w:rsidRPr="00C5760D">
        <w:rPr>
          <w:rFonts w:ascii="宋体" w:hAnsi="宋体"/>
          <w:sz w:val="24"/>
          <w:szCs w:val="20"/>
        </w:rPr>
        <w:t>010-85230024</w:t>
      </w:r>
    </w:p>
    <w:p w14:paraId="193ED1E0"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客服电话：</w:t>
      </w:r>
      <w:r w:rsidRPr="00C5760D">
        <w:rPr>
          <w:rFonts w:ascii="宋体" w:hAnsi="宋体"/>
          <w:sz w:val="24"/>
          <w:szCs w:val="20"/>
        </w:rPr>
        <w:t>95558</w:t>
      </w:r>
    </w:p>
    <w:p w14:paraId="1A063155"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网址：</w:t>
      </w:r>
      <w:r w:rsidRPr="00C5760D">
        <w:rPr>
          <w:rFonts w:ascii="宋体" w:hAnsi="宋体"/>
          <w:sz w:val="24"/>
          <w:szCs w:val="20"/>
        </w:rPr>
        <w:t>bank.ecitic.com</w:t>
      </w:r>
    </w:p>
    <w:p w14:paraId="7A9F41C6"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C5760D">
        <w:rPr>
          <w:rFonts w:ascii="宋体" w:hAnsi="宋体"/>
          <w:sz w:val="24"/>
          <w:szCs w:val="20"/>
        </w:rPr>
        <w:t>2017年09月08日）。（依法须经批准的项目，经相关部门批准后依批准的内容开展经营活动。）</w:t>
      </w:r>
    </w:p>
    <w:p w14:paraId="4AAB361A"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中信银行（</w:t>
      </w:r>
      <w:r w:rsidRPr="00C5760D">
        <w:rPr>
          <w:rFonts w:ascii="宋体" w:hAnsi="宋体"/>
          <w:sz w:val="24"/>
          <w:szCs w:val="20"/>
        </w:rPr>
        <w:t>601998.SH、0998.HK）成立于1987年，原名中信实业银行，是中国改革开放中最早成立的新兴商业银行之一，是中国最早参与国内外金融市场融</w:t>
      </w:r>
      <w:r w:rsidRPr="00C5760D">
        <w:rPr>
          <w:rFonts w:ascii="宋体" w:hAnsi="宋体" w:hint="eastAsia"/>
          <w:sz w:val="24"/>
          <w:szCs w:val="20"/>
        </w:rPr>
        <w:lastRenderedPageBreak/>
        <w:t>资的商业银行，并以屡创中国现代金融史上多个第一而蜚声海内外。伴随中国经济的快速发展，中信实业银行在中国金融市场改革的大潮中逐渐成长壮大，于</w:t>
      </w:r>
      <w:r w:rsidRPr="00C5760D">
        <w:rPr>
          <w:rFonts w:ascii="宋体" w:hAnsi="宋体"/>
          <w:sz w:val="24"/>
          <w:szCs w:val="20"/>
        </w:rPr>
        <w:t>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14:paraId="25474FF3"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2009年，中信银行通过了美国SAS70内部控制审订并获得无保留意见的SAS70审订报告，表明了独立</w:t>
      </w:r>
      <w:proofErr w:type="gramStart"/>
      <w:r w:rsidRPr="00C5760D">
        <w:rPr>
          <w:rFonts w:ascii="宋体" w:hAnsi="宋体" w:hint="eastAsia"/>
          <w:sz w:val="24"/>
          <w:szCs w:val="20"/>
        </w:rPr>
        <w:t>公正第三</w:t>
      </w:r>
      <w:proofErr w:type="gramEnd"/>
      <w:r w:rsidRPr="00C5760D">
        <w:rPr>
          <w:rFonts w:ascii="宋体" w:hAnsi="宋体" w:hint="eastAsia"/>
          <w:sz w:val="24"/>
          <w:szCs w:val="20"/>
        </w:rPr>
        <w:t>方对中信银行托管服务运作流程的风险管理和内部控制的健全有效性全面认可。</w:t>
      </w:r>
    </w:p>
    <w:p w14:paraId="3BD2E236"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2、主要人员情况</w:t>
      </w:r>
    </w:p>
    <w:p w14:paraId="243D0FA7"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孙德顺先生，中信银行行长。</w:t>
      </w:r>
      <w:r w:rsidRPr="00C5760D">
        <w:rPr>
          <w:rFonts w:ascii="宋体" w:hAnsi="宋体"/>
          <w:sz w:val="24"/>
          <w:szCs w:val="20"/>
        </w:rPr>
        <w:t>1958年出生，东北财经大学经济学硕士。1981年4月至1984年5月，就职于中国人民银行。1984年5月至2005年11月，任职中国工商银行海淀区办事处、海淀区支行、北京分行、总行数据中心（北京）等单位。1995年12月至2005年11月，任中国工商银行北京分行行长助理、副行长。1999年1月至2004年4月，兼任中国工商银行总行数据中心（北京）总经理。2005年12月至2009年12月，任交通银行北京分行行长。2010年1月至2011年10月，任交通银行北京管理部副总裁，兼任北京分行行长。2011年10月至2014年5月，任中信银行副行长。2014年5月至2016年6月，任中信银行常务副行长。</w:t>
      </w:r>
    </w:p>
    <w:p w14:paraId="558E51EF"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杨毓先生</w:t>
      </w:r>
      <w:r w:rsidRPr="00C5760D">
        <w:rPr>
          <w:rFonts w:ascii="宋体" w:hAnsi="宋体"/>
          <w:sz w:val="24"/>
          <w:szCs w:val="20"/>
        </w:rPr>
        <w:t xml:space="preserve">, </w:t>
      </w:r>
      <w:r w:rsidRPr="00C5760D">
        <w:rPr>
          <w:rFonts w:ascii="宋体" w:hAnsi="宋体" w:hint="eastAsia"/>
          <w:sz w:val="24"/>
          <w:szCs w:val="20"/>
        </w:rPr>
        <w:t>中信银行副行长，分管托管业务。</w:t>
      </w:r>
      <w:r w:rsidRPr="00C5760D">
        <w:rPr>
          <w:rFonts w:ascii="宋体" w:hAnsi="宋体"/>
          <w:sz w:val="24"/>
          <w:szCs w:val="20"/>
        </w:rPr>
        <w:t>1962年12月生，2011年4月起担任中国建设银行江苏省分行行长，党委书记；2006年7月至2011年3月担任中国建设银行河北省分行行长，党委书记；1982年8月至2006年7月在中国建设银行河南省分行工作，历任计划财务处科员，副处长，信阳地区中心支行副行长，党组成员，计划处处长，中介处处长，郑州市铁路专业支行行长，党组书记，郑州分行行长，党委书记，金水支行行长，党委书记，河南省分行副行长，党</w:t>
      </w:r>
      <w:r w:rsidRPr="00C5760D">
        <w:rPr>
          <w:rFonts w:ascii="宋体" w:hAnsi="宋体"/>
          <w:sz w:val="24"/>
          <w:szCs w:val="20"/>
        </w:rPr>
        <w:lastRenderedPageBreak/>
        <w:t>委副书记。</w:t>
      </w:r>
    </w:p>
    <w:p w14:paraId="4FEA169D"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刘泽云先生，现任中信银行股份有限公司资产托管部总经理，经济学博士。</w:t>
      </w:r>
      <w:r w:rsidRPr="00C5760D">
        <w:rPr>
          <w:rFonts w:ascii="宋体" w:hAnsi="宋体"/>
          <w:sz w:val="24"/>
          <w:szCs w:val="20"/>
        </w:rPr>
        <w:t>1996年8月进入本行工作，历任总行行长秘书室科长、总行投资银行部处经理、总行资产保全部主管、总行国际业务部总经理助理、副总经理、副总经理（主持工作）。</w:t>
      </w:r>
    </w:p>
    <w:p w14:paraId="6272683D"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3、基金托管业务经营情况</w:t>
      </w:r>
    </w:p>
    <w:p w14:paraId="5A15D8E1"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 xml:space="preserve">2004 </w:t>
      </w:r>
      <w:r w:rsidRPr="00C5760D">
        <w:rPr>
          <w:rFonts w:ascii="宋体" w:hAnsi="宋体" w:hint="eastAsia"/>
          <w:sz w:val="24"/>
          <w:szCs w:val="20"/>
        </w:rPr>
        <w:t>年</w:t>
      </w:r>
      <w:r w:rsidRPr="00C5760D">
        <w:rPr>
          <w:rFonts w:ascii="宋体" w:hAnsi="宋体"/>
          <w:sz w:val="24"/>
          <w:szCs w:val="20"/>
        </w:rPr>
        <w:t xml:space="preserve">8 </w:t>
      </w:r>
      <w:r w:rsidRPr="00C5760D">
        <w:rPr>
          <w:rFonts w:ascii="宋体" w:hAnsi="宋体" w:hint="eastAsia"/>
          <w:sz w:val="24"/>
          <w:szCs w:val="20"/>
        </w:rPr>
        <w:t>月</w:t>
      </w:r>
      <w:r w:rsidRPr="00C5760D">
        <w:rPr>
          <w:rFonts w:ascii="宋体" w:hAnsi="宋体"/>
          <w:sz w:val="24"/>
          <w:szCs w:val="20"/>
        </w:rPr>
        <w:t xml:space="preserve">18 </w:t>
      </w:r>
      <w:r w:rsidRPr="00C5760D">
        <w:rPr>
          <w:rFonts w:ascii="宋体" w:hAnsi="宋体" w:hint="eastAsia"/>
          <w:sz w:val="24"/>
          <w:szCs w:val="20"/>
        </w:rPr>
        <w:t>日，中信银行经中国证券监督管理委员会和中国银行业监督管理委员会批准，取得基金托管人资格。中信银行本着“诚实信用、勤勉尽责”的原则，切实履行托管人职责。</w:t>
      </w:r>
    </w:p>
    <w:p w14:paraId="132E1F16"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截至</w:t>
      </w:r>
      <w:r w:rsidRPr="00C5760D">
        <w:rPr>
          <w:rFonts w:ascii="宋体" w:hAnsi="宋体"/>
          <w:sz w:val="24"/>
          <w:szCs w:val="20"/>
        </w:rPr>
        <w:t>2016年三季度末，中信银行已托管103公开募集证券投资基金，以及证券公司资产管理产品、信托产品、企业年金、股权基金、QDII等其他托管资产，托管总规模达到5.92</w:t>
      </w:r>
      <w:proofErr w:type="gramStart"/>
      <w:r w:rsidRPr="00C5760D">
        <w:rPr>
          <w:rFonts w:ascii="宋体" w:hAnsi="宋体" w:hint="eastAsia"/>
          <w:sz w:val="24"/>
          <w:szCs w:val="20"/>
        </w:rPr>
        <w:t>万亿</w:t>
      </w:r>
      <w:proofErr w:type="gramEnd"/>
      <w:r w:rsidRPr="00C5760D">
        <w:rPr>
          <w:rFonts w:ascii="宋体" w:hAnsi="宋体" w:hint="eastAsia"/>
          <w:sz w:val="24"/>
          <w:szCs w:val="20"/>
        </w:rPr>
        <w:t>元人民币。</w:t>
      </w:r>
    </w:p>
    <w:p w14:paraId="6B6B3F52" w14:textId="77777777" w:rsidR="00F37094" w:rsidRPr="00C5760D" w:rsidRDefault="00F37094" w:rsidP="00F37094">
      <w:pPr>
        <w:adjustRightInd w:val="0"/>
        <w:snapToGrid w:val="0"/>
        <w:spacing w:after="0" w:line="360" w:lineRule="auto"/>
        <w:ind w:firstLineChars="200" w:firstLine="482"/>
        <w:rPr>
          <w:b/>
          <w:color w:val="000000"/>
          <w:sz w:val="24"/>
        </w:rPr>
      </w:pPr>
      <w:r w:rsidRPr="00C5760D">
        <w:rPr>
          <w:rFonts w:hAnsi="宋体"/>
          <w:b/>
          <w:color w:val="000000"/>
          <w:sz w:val="24"/>
        </w:rPr>
        <w:t>（二）基金托管人的内部控制制度</w:t>
      </w:r>
    </w:p>
    <w:p w14:paraId="0C690CB3"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3518F5B0"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 xml:space="preserve">2、 </w:t>
      </w:r>
      <w:r w:rsidRPr="00C5760D">
        <w:rPr>
          <w:rFonts w:ascii="宋体" w:hAnsi="宋体" w:hint="eastAsia"/>
          <w:sz w:val="24"/>
          <w:szCs w:val="20"/>
        </w:rPr>
        <w:t>内部控制组织结构。中信银行总行建立了风险管理委员会，负责全行的风险控制和风险防范工作；托管部内设内控合</w:t>
      </w:r>
      <w:proofErr w:type="gramStart"/>
      <w:r w:rsidRPr="00C5760D">
        <w:rPr>
          <w:rFonts w:ascii="宋体" w:hAnsi="宋体" w:hint="eastAsia"/>
          <w:sz w:val="24"/>
          <w:szCs w:val="20"/>
        </w:rPr>
        <w:t>规</w:t>
      </w:r>
      <w:proofErr w:type="gramEnd"/>
      <w:r w:rsidRPr="00C5760D">
        <w:rPr>
          <w:rFonts w:ascii="宋体" w:hAnsi="宋体" w:hint="eastAsia"/>
          <w:sz w:val="24"/>
          <w:szCs w:val="20"/>
        </w:rPr>
        <w:t>岗，专门负责托管部内部风险控制，对基金托管业务的各个工作环节和业务流程进行独立、客观、公正的稽核监察。</w:t>
      </w:r>
    </w:p>
    <w:p w14:paraId="19961F6E"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C5760D">
        <w:rPr>
          <w:rFonts w:ascii="宋体" w:hAnsi="宋体" w:hint="eastAsia"/>
          <w:sz w:val="24"/>
          <w:szCs w:val="20"/>
        </w:rPr>
        <w:t>规</w:t>
      </w:r>
      <w:proofErr w:type="gramEnd"/>
      <w:r w:rsidRPr="00C5760D">
        <w:rPr>
          <w:rFonts w:ascii="宋体" w:hAnsi="宋体" w:hint="eastAsia"/>
          <w:sz w:val="24"/>
          <w:szCs w:val="20"/>
        </w:rPr>
        <w:t>、持续、稳健发展。</w:t>
      </w:r>
    </w:p>
    <w:p w14:paraId="2F40852C" w14:textId="77777777" w:rsidR="00F37094" w:rsidRPr="00C5760D" w:rsidRDefault="00F37094" w:rsidP="00F37094">
      <w:pPr>
        <w:adjustRightInd w:val="0"/>
        <w:snapToGrid w:val="0"/>
        <w:spacing w:after="0" w:line="360" w:lineRule="auto"/>
        <w:ind w:firstLineChars="200" w:firstLine="480"/>
        <w:rPr>
          <w:rFonts w:ascii="宋体" w:hAnsi="宋体"/>
          <w:sz w:val="24"/>
          <w:szCs w:val="20"/>
        </w:rPr>
      </w:pPr>
      <w:r w:rsidRPr="00C5760D">
        <w:rPr>
          <w:rFonts w:ascii="宋体" w:hAnsi="宋体"/>
          <w:sz w:val="24"/>
          <w:szCs w:val="20"/>
        </w:rPr>
        <w:t>4、内部控制措施。建立了各项规章制度、操作流程、岗位职责、行为规范等，从制度上、人员上保证基金托管业务稳健发展；建立了安全保管基金财产的物质</w:t>
      </w:r>
      <w:r w:rsidRPr="00C5760D">
        <w:rPr>
          <w:rFonts w:ascii="宋体" w:hAnsi="宋体"/>
          <w:sz w:val="24"/>
          <w:szCs w:val="20"/>
        </w:rPr>
        <w:lastRenderedPageBreak/>
        <w:t>条件，对业务运行场所实行封闭管理，在要害部门和岗位设立了安全保密区，安装了录像、录音监控系统，保证基金信息的安全；建立严密的内部控制防线和业</w:t>
      </w:r>
      <w:r w:rsidRPr="00C5760D">
        <w:rPr>
          <w:rFonts w:ascii="宋体" w:hAnsi="宋体" w:hint="eastAsia"/>
          <w:sz w:val="24"/>
          <w:szCs w:val="20"/>
        </w:rPr>
        <w:t>务授权管理等制度，确保所托管的基金财产独立运行；营造良好的内部控制环境，开展多种形式的持续培训，加强职业道德教育。</w:t>
      </w:r>
    </w:p>
    <w:p w14:paraId="5941A407" w14:textId="77777777" w:rsidR="00F37094" w:rsidRPr="00C5760D" w:rsidRDefault="00F37094" w:rsidP="00F37094">
      <w:pPr>
        <w:adjustRightInd w:val="0"/>
        <w:snapToGrid w:val="0"/>
        <w:spacing w:after="0" w:line="360" w:lineRule="auto"/>
        <w:ind w:firstLineChars="200" w:firstLine="482"/>
        <w:rPr>
          <w:b/>
          <w:color w:val="000000"/>
          <w:sz w:val="24"/>
        </w:rPr>
      </w:pPr>
      <w:r w:rsidRPr="00C5760D">
        <w:rPr>
          <w:rFonts w:hAnsi="宋体"/>
          <w:b/>
          <w:color w:val="000000"/>
          <w:sz w:val="24"/>
        </w:rPr>
        <w:t>（三）基金托管人对基金管理人运作基金进行监督的方法和程序</w:t>
      </w:r>
    </w:p>
    <w:p w14:paraId="60C7972B" w14:textId="77777777" w:rsidR="00F37094" w:rsidRPr="00C5760D" w:rsidRDefault="00F37094" w:rsidP="00324E55">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FE96555" w14:textId="0951C217" w:rsidR="000E360D" w:rsidRPr="00C5760D" w:rsidRDefault="00F37094" w:rsidP="00324E55">
      <w:pPr>
        <w:adjustRightInd w:val="0"/>
        <w:snapToGrid w:val="0"/>
        <w:spacing w:after="0" w:line="360" w:lineRule="auto"/>
        <w:ind w:firstLineChars="200" w:firstLine="480"/>
        <w:rPr>
          <w:rFonts w:ascii="宋体" w:hAnsi="宋体"/>
          <w:sz w:val="24"/>
          <w:szCs w:val="20"/>
        </w:rPr>
      </w:pPr>
      <w:r w:rsidRPr="00C5760D">
        <w:rPr>
          <w:rFonts w:ascii="宋体" w:hAnsi="宋体" w:hint="eastAsia"/>
          <w:sz w:val="24"/>
          <w:szCs w:val="20"/>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bookmarkEnd w:id="8"/>
      <w:bookmarkEnd w:id="10"/>
    </w:p>
    <w:p w14:paraId="47E1598D" w14:textId="451B4062" w:rsidR="000E360D" w:rsidRPr="00E25426" w:rsidRDefault="000E360D" w:rsidP="008D1044">
      <w:pPr>
        <w:pStyle w:val="af"/>
        <w:rPr>
          <w:rFonts w:ascii="黑体" w:eastAsia="黑体" w:hAnsi="宋体" w:cs="宋体"/>
          <w:b w:val="0"/>
          <w:kern w:val="0"/>
          <w:sz w:val="32"/>
          <w:szCs w:val="32"/>
        </w:rPr>
      </w:pPr>
      <w:bookmarkStart w:id="11" w:name="_Toc109537383"/>
      <w:r>
        <w:rPr>
          <w:rFonts w:ascii="黑体" w:eastAsia="黑体" w:hAnsi="宋体" w:cs="宋体"/>
          <w:b w:val="0"/>
          <w:kern w:val="0"/>
          <w:sz w:val="30"/>
          <w:szCs w:val="30"/>
        </w:rPr>
        <w:br w:type="page"/>
      </w:r>
      <w:bookmarkStart w:id="12" w:name="_Toc440969357"/>
      <w:r w:rsidRPr="008D1044">
        <w:rPr>
          <w:rFonts w:ascii="Times New Roman" w:eastAsia="黑体" w:hAnsi="Times New Roman" w:cs="Times New Roman" w:hint="eastAsia"/>
          <w:kern w:val="0"/>
          <w:sz w:val="30"/>
          <w:szCs w:val="20"/>
        </w:rPr>
        <w:lastRenderedPageBreak/>
        <w:t>五、相关服务机构</w:t>
      </w:r>
      <w:bookmarkEnd w:id="11"/>
      <w:bookmarkEnd w:id="12"/>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73E648BC" w14:textId="77777777" w:rsidR="000A2960" w:rsidRPr="000A2960" w:rsidRDefault="000A2960" w:rsidP="000A2960">
      <w:pPr>
        <w:widowControl/>
        <w:spacing w:after="0" w:line="360" w:lineRule="auto"/>
        <w:ind w:rightChars="-85" w:right="-178" w:firstLineChars="200" w:firstLine="480"/>
        <w:jc w:val="left"/>
        <w:rPr>
          <w:kern w:val="0"/>
          <w:sz w:val="24"/>
        </w:rPr>
      </w:pPr>
      <w:r w:rsidRPr="000A2960">
        <w:rPr>
          <w:rFonts w:hint="eastAsia"/>
          <w:kern w:val="0"/>
          <w:sz w:val="24"/>
        </w:rPr>
        <w:t>本基金直销机构为本公司以及本公司的网上直销交易平台（网站及手机</w:t>
      </w:r>
      <w:r w:rsidRPr="000A2960">
        <w:rPr>
          <w:rFonts w:hint="eastAsia"/>
          <w:kern w:val="0"/>
          <w:sz w:val="24"/>
        </w:rPr>
        <w:t>APP</w:t>
      </w:r>
      <w:r w:rsidRPr="000A2960">
        <w:rPr>
          <w:rFonts w:hint="eastAsia"/>
          <w:kern w:val="0"/>
          <w:sz w:val="24"/>
        </w:rPr>
        <w:t>，下同）。</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611F9B32"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6592E11C"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个人投资者可以通过本公司网上直销交易平台办理开户、本基金的申购、赎回、定期定额投资、转换等业务，具体交易细则请参阅本公司网站。网上直销交易平台网址：www.fund001.com，www.bocomschroder.com。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114CB73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w:t>
      </w:r>
      <w:r w:rsidRPr="000A2960">
        <w:rPr>
          <w:rFonts w:ascii="Calibri" w:hAnsi="Calibri" w:hint="eastAsia"/>
          <w:sz w:val="24"/>
          <w:szCs w:val="22"/>
        </w:rPr>
        <w:t>）中国工商银行股份有限公司</w:t>
      </w:r>
    </w:p>
    <w:p w14:paraId="471C9A9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住所：北京市复兴门内大街</w:t>
      </w:r>
      <w:r w:rsidRPr="000A2960">
        <w:rPr>
          <w:rFonts w:ascii="Calibri" w:hAnsi="Calibri" w:hint="eastAsia"/>
          <w:sz w:val="24"/>
          <w:szCs w:val="22"/>
        </w:rPr>
        <w:t>55</w:t>
      </w:r>
      <w:r w:rsidRPr="000A2960">
        <w:rPr>
          <w:rFonts w:ascii="Calibri" w:hAnsi="Calibri" w:hint="eastAsia"/>
          <w:sz w:val="24"/>
          <w:szCs w:val="22"/>
        </w:rPr>
        <w:t>号</w:t>
      </w:r>
    </w:p>
    <w:p w14:paraId="2F63206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办公地址：北京市复兴门内大街</w:t>
      </w:r>
      <w:r w:rsidRPr="000A2960">
        <w:rPr>
          <w:rFonts w:ascii="Calibri" w:hAnsi="Calibri" w:hint="eastAsia"/>
          <w:sz w:val="24"/>
          <w:szCs w:val="22"/>
        </w:rPr>
        <w:t>55</w:t>
      </w:r>
      <w:r w:rsidRPr="000A2960">
        <w:rPr>
          <w:rFonts w:ascii="Calibri" w:hAnsi="Calibri" w:hint="eastAsia"/>
          <w:sz w:val="24"/>
          <w:szCs w:val="22"/>
        </w:rPr>
        <w:t>号</w:t>
      </w:r>
    </w:p>
    <w:p w14:paraId="08DF7DF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法定代表人：姜建清</w:t>
      </w:r>
    </w:p>
    <w:p w14:paraId="00F139F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95588</w:t>
      </w:r>
    </w:p>
    <w:p w14:paraId="41487CA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www.icbc.com.cn</w:t>
      </w:r>
    </w:p>
    <w:p w14:paraId="14E33C6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w:t>
      </w:r>
      <w:r w:rsidRPr="000A2960">
        <w:rPr>
          <w:rFonts w:ascii="Calibri" w:hAnsi="Calibri" w:hint="eastAsia"/>
          <w:sz w:val="24"/>
          <w:szCs w:val="22"/>
        </w:rPr>
        <w:t>）中国农业银行股份有限公司</w:t>
      </w:r>
    </w:p>
    <w:p w14:paraId="6C904A8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住所：北京市东城区建国门内大街</w:t>
      </w:r>
      <w:r w:rsidRPr="000A2960">
        <w:rPr>
          <w:rFonts w:ascii="Calibri" w:hAnsi="Calibri" w:hint="eastAsia"/>
          <w:sz w:val="24"/>
          <w:szCs w:val="22"/>
        </w:rPr>
        <w:t>69</w:t>
      </w:r>
      <w:r w:rsidRPr="000A2960">
        <w:rPr>
          <w:rFonts w:ascii="Calibri" w:hAnsi="Calibri" w:hint="eastAsia"/>
          <w:sz w:val="24"/>
          <w:szCs w:val="22"/>
        </w:rPr>
        <w:t>号</w:t>
      </w:r>
    </w:p>
    <w:p w14:paraId="7686F49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办公地址：北京市西城区复兴门内大街</w:t>
      </w:r>
      <w:r w:rsidRPr="000A2960">
        <w:rPr>
          <w:rFonts w:ascii="Calibri" w:hAnsi="Calibri" w:hint="eastAsia"/>
          <w:sz w:val="24"/>
          <w:szCs w:val="22"/>
        </w:rPr>
        <w:t>28</w:t>
      </w:r>
      <w:r w:rsidRPr="000A2960">
        <w:rPr>
          <w:rFonts w:ascii="Calibri" w:hAnsi="Calibri" w:hint="eastAsia"/>
          <w:sz w:val="24"/>
          <w:szCs w:val="22"/>
        </w:rPr>
        <w:t>号</w:t>
      </w:r>
      <w:proofErr w:type="gramStart"/>
      <w:r w:rsidRPr="000A2960">
        <w:rPr>
          <w:rFonts w:ascii="Calibri" w:hAnsi="Calibri" w:hint="eastAsia"/>
          <w:sz w:val="24"/>
          <w:szCs w:val="22"/>
        </w:rPr>
        <w:t>凯</w:t>
      </w:r>
      <w:proofErr w:type="gramEnd"/>
      <w:r w:rsidRPr="000A2960">
        <w:rPr>
          <w:rFonts w:ascii="Calibri" w:hAnsi="Calibri" w:hint="eastAsia"/>
          <w:sz w:val="24"/>
          <w:szCs w:val="22"/>
        </w:rPr>
        <w:t>晨世贸中心东座</w:t>
      </w:r>
    </w:p>
    <w:p w14:paraId="3262AB9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法定代表人：周慕冰</w:t>
      </w:r>
    </w:p>
    <w:p w14:paraId="0E5C714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85109219</w:t>
      </w:r>
    </w:p>
    <w:p w14:paraId="0B7292F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95599</w:t>
      </w:r>
    </w:p>
    <w:p w14:paraId="457C4C2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www.abchina.com</w:t>
      </w:r>
    </w:p>
    <w:p w14:paraId="4C82E9E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w:t>
      </w:r>
      <w:r w:rsidRPr="000A2960">
        <w:rPr>
          <w:rFonts w:ascii="Calibri" w:hAnsi="Calibri" w:hint="eastAsia"/>
          <w:sz w:val="24"/>
          <w:szCs w:val="22"/>
        </w:rPr>
        <w:t>）中国建设银行股份有限公司</w:t>
      </w:r>
      <w:r w:rsidRPr="000A2960">
        <w:rPr>
          <w:rFonts w:ascii="Calibri" w:hAnsi="Calibri" w:hint="eastAsia"/>
          <w:sz w:val="24"/>
          <w:szCs w:val="22"/>
        </w:rPr>
        <w:t xml:space="preserve"> </w:t>
      </w:r>
    </w:p>
    <w:p w14:paraId="5555474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住所：北京市西城区金融大街</w:t>
      </w:r>
      <w:r w:rsidRPr="000A2960">
        <w:rPr>
          <w:rFonts w:ascii="Calibri" w:hAnsi="Calibri" w:hint="eastAsia"/>
          <w:sz w:val="24"/>
          <w:szCs w:val="22"/>
        </w:rPr>
        <w:t>25</w:t>
      </w:r>
      <w:r w:rsidRPr="000A2960">
        <w:rPr>
          <w:rFonts w:ascii="Calibri" w:hAnsi="Calibri" w:hint="eastAsia"/>
          <w:sz w:val="24"/>
          <w:szCs w:val="22"/>
        </w:rPr>
        <w:t>号</w:t>
      </w:r>
    </w:p>
    <w:p w14:paraId="439C0CE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办公地址：北京市西城区闹市口大街</w:t>
      </w:r>
      <w:r w:rsidRPr="000A2960">
        <w:rPr>
          <w:rFonts w:ascii="Calibri" w:hAnsi="Calibri" w:hint="eastAsia"/>
          <w:sz w:val="24"/>
          <w:szCs w:val="22"/>
        </w:rPr>
        <w:t>1</w:t>
      </w:r>
      <w:r w:rsidRPr="000A2960">
        <w:rPr>
          <w:rFonts w:ascii="Calibri" w:hAnsi="Calibri" w:hint="eastAsia"/>
          <w:sz w:val="24"/>
          <w:szCs w:val="22"/>
        </w:rPr>
        <w:t>号院</w:t>
      </w:r>
      <w:r w:rsidRPr="000A2960">
        <w:rPr>
          <w:rFonts w:ascii="Calibri" w:hAnsi="Calibri" w:hint="eastAsia"/>
          <w:sz w:val="24"/>
          <w:szCs w:val="22"/>
        </w:rPr>
        <w:t>1</w:t>
      </w:r>
      <w:r w:rsidRPr="000A2960">
        <w:rPr>
          <w:rFonts w:ascii="Calibri" w:hAnsi="Calibri" w:hint="eastAsia"/>
          <w:sz w:val="24"/>
          <w:szCs w:val="22"/>
        </w:rPr>
        <w:t>号楼</w:t>
      </w:r>
    </w:p>
    <w:p w14:paraId="54A8479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法定代表人：王洪章</w:t>
      </w:r>
    </w:p>
    <w:p w14:paraId="56CF833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66275654</w:t>
      </w:r>
    </w:p>
    <w:p w14:paraId="71E9852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66275654</w:t>
      </w:r>
    </w:p>
    <w:p w14:paraId="26A647D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95533</w:t>
      </w:r>
    </w:p>
    <w:p w14:paraId="541FDEB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www.ccb.com</w:t>
      </w:r>
    </w:p>
    <w:p w14:paraId="65AF44B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w:t>
      </w:r>
      <w:r w:rsidRPr="000A2960">
        <w:rPr>
          <w:rFonts w:ascii="Calibri" w:hAnsi="Calibri" w:hint="eastAsia"/>
          <w:sz w:val="24"/>
          <w:szCs w:val="22"/>
        </w:rPr>
        <w:t>）交通银行股份有限公司</w:t>
      </w:r>
      <w:r w:rsidRPr="000A2960">
        <w:rPr>
          <w:rFonts w:ascii="Calibri" w:hAnsi="Calibri" w:hint="eastAsia"/>
          <w:sz w:val="24"/>
          <w:szCs w:val="22"/>
        </w:rPr>
        <w:t xml:space="preserve">  </w:t>
      </w:r>
    </w:p>
    <w:p w14:paraId="0FEB98C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住所：上海市浦东</w:t>
      </w:r>
      <w:proofErr w:type="gramStart"/>
      <w:r w:rsidRPr="000A2960">
        <w:rPr>
          <w:rFonts w:ascii="Calibri" w:hAnsi="Calibri" w:hint="eastAsia"/>
          <w:sz w:val="24"/>
          <w:szCs w:val="22"/>
        </w:rPr>
        <w:t>新区银</w:t>
      </w:r>
      <w:proofErr w:type="gramEnd"/>
      <w:r w:rsidRPr="000A2960">
        <w:rPr>
          <w:rFonts w:ascii="Calibri" w:hAnsi="Calibri" w:hint="eastAsia"/>
          <w:sz w:val="24"/>
          <w:szCs w:val="22"/>
        </w:rPr>
        <w:t>城中路</w:t>
      </w:r>
      <w:r w:rsidRPr="000A2960">
        <w:rPr>
          <w:rFonts w:ascii="Calibri" w:hAnsi="Calibri" w:hint="eastAsia"/>
          <w:sz w:val="24"/>
          <w:szCs w:val="22"/>
        </w:rPr>
        <w:t>188</w:t>
      </w:r>
      <w:r w:rsidRPr="000A2960">
        <w:rPr>
          <w:rFonts w:ascii="Calibri" w:hAnsi="Calibri" w:hint="eastAsia"/>
          <w:sz w:val="24"/>
          <w:szCs w:val="22"/>
        </w:rPr>
        <w:t>号</w:t>
      </w:r>
      <w:r w:rsidRPr="000A2960">
        <w:rPr>
          <w:rFonts w:ascii="Calibri" w:hAnsi="Calibri" w:hint="eastAsia"/>
          <w:sz w:val="24"/>
          <w:szCs w:val="22"/>
        </w:rPr>
        <w:t xml:space="preserve"> </w:t>
      </w:r>
    </w:p>
    <w:p w14:paraId="5C5055D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办公地址：上海市浦东</w:t>
      </w:r>
      <w:proofErr w:type="gramStart"/>
      <w:r w:rsidRPr="000A2960">
        <w:rPr>
          <w:rFonts w:ascii="Calibri" w:hAnsi="Calibri" w:hint="eastAsia"/>
          <w:sz w:val="24"/>
          <w:szCs w:val="22"/>
        </w:rPr>
        <w:t>新区银</w:t>
      </w:r>
      <w:proofErr w:type="gramEnd"/>
      <w:r w:rsidRPr="000A2960">
        <w:rPr>
          <w:rFonts w:ascii="Calibri" w:hAnsi="Calibri" w:hint="eastAsia"/>
          <w:sz w:val="24"/>
          <w:szCs w:val="22"/>
        </w:rPr>
        <w:t>城中路</w:t>
      </w:r>
      <w:r w:rsidRPr="000A2960">
        <w:rPr>
          <w:rFonts w:ascii="Calibri" w:hAnsi="Calibri" w:hint="eastAsia"/>
          <w:sz w:val="24"/>
          <w:szCs w:val="22"/>
        </w:rPr>
        <w:t>188</w:t>
      </w:r>
      <w:r w:rsidRPr="000A2960">
        <w:rPr>
          <w:rFonts w:ascii="Calibri" w:hAnsi="Calibri" w:hint="eastAsia"/>
          <w:sz w:val="24"/>
          <w:szCs w:val="22"/>
        </w:rPr>
        <w:t>号</w:t>
      </w:r>
    </w:p>
    <w:p w14:paraId="10FA139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proofErr w:type="gramStart"/>
      <w:r w:rsidRPr="000A2960">
        <w:rPr>
          <w:rFonts w:ascii="Calibri" w:hAnsi="Calibri" w:hint="eastAsia"/>
          <w:sz w:val="24"/>
          <w:szCs w:val="22"/>
        </w:rPr>
        <w:t>牛锡明</w:t>
      </w:r>
      <w:proofErr w:type="gramEnd"/>
    </w:p>
    <w:p w14:paraId="64CF473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 xml:space="preserve">58781234 </w:t>
      </w:r>
    </w:p>
    <w:p w14:paraId="7EEB4F3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 xml:space="preserve">58408483 </w:t>
      </w:r>
    </w:p>
    <w:p w14:paraId="244AA2B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联系人：曹榕</w:t>
      </w:r>
    </w:p>
    <w:p w14:paraId="5E51D12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95559</w:t>
      </w:r>
    </w:p>
    <w:p w14:paraId="03D18A4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www.bankcomm.com</w:t>
      </w:r>
    </w:p>
    <w:p w14:paraId="18B1A53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w:t>
      </w:r>
      <w:r w:rsidRPr="000A2960">
        <w:rPr>
          <w:rFonts w:ascii="Calibri" w:hAnsi="Calibri" w:hint="eastAsia"/>
          <w:sz w:val="24"/>
          <w:szCs w:val="22"/>
        </w:rPr>
        <w:t>）招商银行股份有限公司</w:t>
      </w:r>
    </w:p>
    <w:p w14:paraId="721C4BB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住所：深圳市福田区深南大道</w:t>
      </w:r>
      <w:r w:rsidRPr="000A2960">
        <w:rPr>
          <w:rFonts w:ascii="Calibri" w:hAnsi="Calibri" w:hint="eastAsia"/>
          <w:sz w:val="24"/>
          <w:szCs w:val="22"/>
        </w:rPr>
        <w:t>7088</w:t>
      </w:r>
      <w:r w:rsidRPr="000A2960">
        <w:rPr>
          <w:rFonts w:ascii="Calibri" w:hAnsi="Calibri" w:hint="eastAsia"/>
          <w:sz w:val="24"/>
          <w:szCs w:val="22"/>
        </w:rPr>
        <w:t>号</w:t>
      </w:r>
    </w:p>
    <w:p w14:paraId="42921E7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办公地址：深圳市福田区深南大道</w:t>
      </w:r>
      <w:r w:rsidRPr="000A2960">
        <w:rPr>
          <w:rFonts w:ascii="Calibri" w:hAnsi="Calibri" w:hint="eastAsia"/>
          <w:sz w:val="24"/>
          <w:szCs w:val="22"/>
        </w:rPr>
        <w:t>7088</w:t>
      </w:r>
      <w:r w:rsidRPr="000A2960">
        <w:rPr>
          <w:rFonts w:ascii="Calibri" w:hAnsi="Calibri" w:hint="eastAsia"/>
          <w:sz w:val="24"/>
          <w:szCs w:val="22"/>
        </w:rPr>
        <w:t>号</w:t>
      </w:r>
    </w:p>
    <w:p w14:paraId="7AA7E43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法定代表人：李建红</w:t>
      </w:r>
    </w:p>
    <w:p w14:paraId="15EA1CA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83198888</w:t>
      </w:r>
    </w:p>
    <w:p w14:paraId="5159AEB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83195109</w:t>
      </w:r>
    </w:p>
    <w:p w14:paraId="788FCAD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联系人：邓炯鹏</w:t>
      </w:r>
    </w:p>
    <w:p w14:paraId="3F6479D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客户服务电话：</w:t>
      </w:r>
      <w:r w:rsidRPr="000A2960">
        <w:rPr>
          <w:rFonts w:ascii="Calibri" w:hAnsi="Calibri" w:hint="eastAsia"/>
          <w:sz w:val="24"/>
          <w:szCs w:val="22"/>
        </w:rPr>
        <w:t>95555</w:t>
      </w:r>
    </w:p>
    <w:p w14:paraId="0CA2CC5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www.cmbchina.com</w:t>
      </w:r>
    </w:p>
    <w:p w14:paraId="5C8668B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w:t>
      </w:r>
      <w:r w:rsidRPr="000A2960">
        <w:rPr>
          <w:rFonts w:ascii="Calibri" w:hAnsi="Calibri" w:hint="eastAsia"/>
          <w:sz w:val="24"/>
          <w:szCs w:val="22"/>
        </w:rPr>
        <w:t>）上海银行股份有限公司</w:t>
      </w:r>
    </w:p>
    <w:p w14:paraId="2B6C346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住所：上海市银城中路</w:t>
      </w:r>
      <w:r w:rsidRPr="000A2960">
        <w:rPr>
          <w:rFonts w:ascii="Calibri" w:hAnsi="Calibri" w:hint="eastAsia"/>
          <w:sz w:val="24"/>
          <w:szCs w:val="22"/>
        </w:rPr>
        <w:t>168</w:t>
      </w:r>
      <w:r w:rsidRPr="000A2960">
        <w:rPr>
          <w:rFonts w:ascii="Calibri" w:hAnsi="Calibri" w:hint="eastAsia"/>
          <w:sz w:val="24"/>
          <w:szCs w:val="22"/>
        </w:rPr>
        <w:t>号</w:t>
      </w:r>
    </w:p>
    <w:p w14:paraId="71226FC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办公地址：上海市银城中路</w:t>
      </w:r>
      <w:r w:rsidRPr="000A2960">
        <w:rPr>
          <w:rFonts w:ascii="Calibri" w:hAnsi="Calibri" w:hint="eastAsia"/>
          <w:sz w:val="24"/>
          <w:szCs w:val="22"/>
        </w:rPr>
        <w:t>168</w:t>
      </w:r>
      <w:r w:rsidRPr="000A2960">
        <w:rPr>
          <w:rFonts w:ascii="Calibri" w:hAnsi="Calibri" w:hint="eastAsia"/>
          <w:sz w:val="24"/>
          <w:szCs w:val="22"/>
        </w:rPr>
        <w:t>号</w:t>
      </w:r>
    </w:p>
    <w:p w14:paraId="512675B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法定代表人：范一飞</w:t>
      </w:r>
    </w:p>
    <w:p w14:paraId="4B7EBA4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68475888</w:t>
      </w:r>
    </w:p>
    <w:p w14:paraId="57BD3CF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 xml:space="preserve">68476111 </w:t>
      </w:r>
    </w:p>
    <w:p w14:paraId="11D89D4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联系人：张萍</w:t>
      </w:r>
    </w:p>
    <w:p w14:paraId="3E16ACE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962888</w:t>
      </w:r>
    </w:p>
    <w:p w14:paraId="06F4A47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www.bankofshanghai.com</w:t>
      </w:r>
    </w:p>
    <w:p w14:paraId="72553A3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w:t>
      </w:r>
      <w:r w:rsidRPr="000A2960">
        <w:rPr>
          <w:rFonts w:ascii="Calibri" w:hAnsi="Calibri" w:hint="eastAsia"/>
          <w:sz w:val="24"/>
          <w:szCs w:val="22"/>
        </w:rPr>
        <w:t>）中信银行股份有限公司</w:t>
      </w:r>
    </w:p>
    <w:p w14:paraId="4AA6846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住所：北京市东城区朝阳门北大街</w:t>
      </w:r>
      <w:r w:rsidRPr="000A2960">
        <w:rPr>
          <w:rFonts w:ascii="Calibri" w:hAnsi="Calibri" w:hint="eastAsia"/>
          <w:sz w:val="24"/>
          <w:szCs w:val="22"/>
        </w:rPr>
        <w:t>9</w:t>
      </w:r>
      <w:r w:rsidRPr="000A2960">
        <w:rPr>
          <w:rFonts w:ascii="Calibri" w:hAnsi="Calibri" w:hint="eastAsia"/>
          <w:sz w:val="24"/>
          <w:szCs w:val="22"/>
        </w:rPr>
        <w:t>号</w:t>
      </w:r>
    </w:p>
    <w:p w14:paraId="71314C9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办公地址：北京市东城区朝阳门北大街</w:t>
      </w:r>
      <w:r w:rsidRPr="000A2960">
        <w:rPr>
          <w:rFonts w:ascii="Calibri" w:hAnsi="Calibri" w:hint="eastAsia"/>
          <w:sz w:val="24"/>
          <w:szCs w:val="22"/>
        </w:rPr>
        <w:t>9</w:t>
      </w:r>
      <w:r w:rsidRPr="000A2960">
        <w:rPr>
          <w:rFonts w:ascii="Calibri" w:hAnsi="Calibri" w:hint="eastAsia"/>
          <w:sz w:val="24"/>
          <w:szCs w:val="22"/>
        </w:rPr>
        <w:t>号</w:t>
      </w:r>
    </w:p>
    <w:p w14:paraId="0B53FE0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法定代表人：常振明</w:t>
      </w:r>
    </w:p>
    <w:p w14:paraId="3045C70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89936330</w:t>
      </w:r>
    </w:p>
    <w:p w14:paraId="7FF1725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85230024</w:t>
      </w:r>
    </w:p>
    <w:p w14:paraId="6CBC7E2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联系人：丰靖</w:t>
      </w:r>
    </w:p>
    <w:p w14:paraId="16404C1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95558</w:t>
      </w:r>
    </w:p>
    <w:p w14:paraId="3BB4424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bank.ecitic.com</w:t>
      </w:r>
    </w:p>
    <w:p w14:paraId="0D5EBC6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8</w:t>
      </w:r>
      <w:r w:rsidRPr="000A2960">
        <w:rPr>
          <w:rFonts w:ascii="Calibri" w:hAnsi="Calibri" w:hint="eastAsia"/>
          <w:sz w:val="24"/>
          <w:szCs w:val="22"/>
        </w:rPr>
        <w:t>）中国民生银行股份有限公司</w:t>
      </w:r>
    </w:p>
    <w:p w14:paraId="066DF6B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住所：北京市西城区复兴门内大街</w:t>
      </w:r>
      <w:r w:rsidRPr="000A2960">
        <w:rPr>
          <w:rFonts w:ascii="Calibri" w:hAnsi="Calibri" w:hint="eastAsia"/>
          <w:sz w:val="24"/>
          <w:szCs w:val="22"/>
        </w:rPr>
        <w:t>2</w:t>
      </w:r>
      <w:r w:rsidRPr="000A2960">
        <w:rPr>
          <w:rFonts w:ascii="Calibri" w:hAnsi="Calibri" w:hint="eastAsia"/>
          <w:sz w:val="24"/>
          <w:szCs w:val="22"/>
        </w:rPr>
        <w:t>号</w:t>
      </w:r>
      <w:r w:rsidRPr="000A2960">
        <w:rPr>
          <w:rFonts w:ascii="Calibri" w:hAnsi="Calibri" w:hint="eastAsia"/>
          <w:sz w:val="24"/>
          <w:szCs w:val="22"/>
        </w:rPr>
        <w:t xml:space="preserve">     </w:t>
      </w:r>
    </w:p>
    <w:p w14:paraId="439E684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办公地址：北京市西城区复兴门内大街</w:t>
      </w:r>
      <w:r w:rsidRPr="000A2960">
        <w:rPr>
          <w:rFonts w:ascii="Calibri" w:hAnsi="Calibri" w:hint="eastAsia"/>
          <w:sz w:val="24"/>
          <w:szCs w:val="22"/>
        </w:rPr>
        <w:t>2</w:t>
      </w:r>
      <w:r w:rsidRPr="000A2960">
        <w:rPr>
          <w:rFonts w:ascii="Calibri" w:hAnsi="Calibri" w:hint="eastAsia"/>
          <w:sz w:val="24"/>
          <w:szCs w:val="22"/>
        </w:rPr>
        <w:t>号</w:t>
      </w:r>
      <w:r w:rsidRPr="000A2960">
        <w:rPr>
          <w:rFonts w:ascii="Calibri" w:hAnsi="Calibri" w:hint="eastAsia"/>
          <w:sz w:val="24"/>
          <w:szCs w:val="22"/>
        </w:rPr>
        <w:t xml:space="preserve">     </w:t>
      </w:r>
    </w:p>
    <w:p w14:paraId="2F14370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法定代表人：洪崎</w:t>
      </w:r>
    </w:p>
    <w:p w14:paraId="3590C8D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57092615</w:t>
      </w:r>
    </w:p>
    <w:p w14:paraId="0E758EC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 xml:space="preserve">57092611  </w:t>
      </w:r>
    </w:p>
    <w:p w14:paraId="4EF3951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联系人：董云巍</w:t>
      </w:r>
    </w:p>
    <w:p w14:paraId="71AAF4D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 xml:space="preserve"> 95568</w:t>
      </w:r>
    </w:p>
    <w:p w14:paraId="4680788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网址：</w:t>
      </w:r>
      <w:r w:rsidRPr="000A2960">
        <w:rPr>
          <w:rFonts w:ascii="Calibri" w:hAnsi="Calibri" w:hint="eastAsia"/>
          <w:sz w:val="24"/>
          <w:szCs w:val="22"/>
        </w:rPr>
        <w:t>www.cmbc.com.cn</w:t>
      </w:r>
    </w:p>
    <w:p w14:paraId="499CE6B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9</w:t>
      </w:r>
      <w:r w:rsidRPr="000A2960">
        <w:rPr>
          <w:rFonts w:ascii="Calibri" w:hAnsi="Calibri" w:hint="eastAsia"/>
          <w:sz w:val="24"/>
          <w:szCs w:val="22"/>
        </w:rPr>
        <w:t>）杭州银行股份有限公司</w:t>
      </w:r>
    </w:p>
    <w:p w14:paraId="234C47F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住所：杭州市庆春路</w:t>
      </w:r>
      <w:r w:rsidRPr="000A2960">
        <w:rPr>
          <w:rFonts w:ascii="Calibri" w:hAnsi="Calibri" w:hint="eastAsia"/>
          <w:sz w:val="24"/>
          <w:szCs w:val="22"/>
        </w:rPr>
        <w:t>46</w:t>
      </w:r>
      <w:r w:rsidRPr="000A2960">
        <w:rPr>
          <w:rFonts w:ascii="Calibri" w:hAnsi="Calibri" w:hint="eastAsia"/>
          <w:sz w:val="24"/>
          <w:szCs w:val="22"/>
        </w:rPr>
        <w:t>号杭州银行大厦</w:t>
      </w:r>
    </w:p>
    <w:p w14:paraId="407077E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办公地址：杭州市庆春路</w:t>
      </w:r>
      <w:r w:rsidRPr="000A2960">
        <w:rPr>
          <w:rFonts w:ascii="Calibri" w:hAnsi="Calibri" w:hint="eastAsia"/>
          <w:sz w:val="24"/>
          <w:szCs w:val="22"/>
        </w:rPr>
        <w:t>46</w:t>
      </w:r>
      <w:r w:rsidRPr="000A2960">
        <w:rPr>
          <w:rFonts w:ascii="Calibri" w:hAnsi="Calibri" w:hint="eastAsia"/>
          <w:sz w:val="24"/>
          <w:szCs w:val="22"/>
        </w:rPr>
        <w:t>号杭州银行大厦</w:t>
      </w:r>
    </w:p>
    <w:p w14:paraId="35B5088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法定代表人：陈震山</w:t>
      </w:r>
    </w:p>
    <w:p w14:paraId="7D15DA1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0571</w:t>
      </w:r>
      <w:r w:rsidRPr="000A2960">
        <w:rPr>
          <w:rFonts w:ascii="Calibri" w:hAnsi="Calibri" w:hint="eastAsia"/>
          <w:sz w:val="24"/>
          <w:szCs w:val="22"/>
        </w:rPr>
        <w:t>）</w:t>
      </w:r>
      <w:r w:rsidRPr="000A2960">
        <w:rPr>
          <w:rFonts w:ascii="Calibri" w:hAnsi="Calibri" w:hint="eastAsia"/>
          <w:sz w:val="24"/>
          <w:szCs w:val="22"/>
        </w:rPr>
        <w:t>85108195</w:t>
      </w:r>
      <w:r w:rsidRPr="000A2960">
        <w:rPr>
          <w:rFonts w:ascii="Calibri" w:hAnsi="Calibri" w:hint="eastAsia"/>
          <w:sz w:val="24"/>
          <w:szCs w:val="22"/>
        </w:rPr>
        <w:t>、</w:t>
      </w:r>
      <w:r w:rsidRPr="000A2960">
        <w:rPr>
          <w:rFonts w:ascii="Calibri" w:hAnsi="Calibri" w:hint="eastAsia"/>
          <w:sz w:val="24"/>
          <w:szCs w:val="22"/>
        </w:rPr>
        <w:t>85120696</w:t>
      </w:r>
    </w:p>
    <w:p w14:paraId="4A5BBE0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0571</w:t>
      </w:r>
      <w:r w:rsidRPr="000A2960">
        <w:rPr>
          <w:rFonts w:ascii="Calibri" w:hAnsi="Calibri" w:hint="eastAsia"/>
          <w:sz w:val="24"/>
          <w:szCs w:val="22"/>
        </w:rPr>
        <w:t>）</w:t>
      </w:r>
      <w:r w:rsidRPr="000A2960">
        <w:rPr>
          <w:rFonts w:ascii="Calibri" w:hAnsi="Calibri" w:hint="eastAsia"/>
          <w:sz w:val="24"/>
          <w:szCs w:val="22"/>
        </w:rPr>
        <w:t>86475527</w:t>
      </w:r>
    </w:p>
    <w:p w14:paraId="3C9501B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联系人：严峻、夏帆</w:t>
      </w:r>
    </w:p>
    <w:p w14:paraId="3B6F525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:96523</w:t>
      </w:r>
    </w:p>
    <w:p w14:paraId="38B5FE4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www.hzbank.com.cn</w:t>
      </w:r>
    </w:p>
    <w:p w14:paraId="38E82E7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10</w:t>
      </w:r>
      <w:r w:rsidRPr="000A2960">
        <w:rPr>
          <w:rFonts w:ascii="Calibri" w:hAnsi="Calibri" w:hint="eastAsia"/>
          <w:sz w:val="24"/>
          <w:szCs w:val="22"/>
        </w:rPr>
        <w:t>）江苏江南农村商业银行股份有限公司</w:t>
      </w:r>
    </w:p>
    <w:p w14:paraId="3E4AD10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住所：江苏省常州市和平中路</w:t>
      </w:r>
      <w:r w:rsidRPr="000A2960">
        <w:rPr>
          <w:rFonts w:ascii="Calibri" w:hAnsi="Calibri" w:hint="eastAsia"/>
          <w:sz w:val="24"/>
          <w:szCs w:val="22"/>
        </w:rPr>
        <w:t>413</w:t>
      </w:r>
      <w:r w:rsidRPr="000A2960">
        <w:rPr>
          <w:rFonts w:ascii="Calibri" w:hAnsi="Calibri" w:hint="eastAsia"/>
          <w:sz w:val="24"/>
          <w:szCs w:val="22"/>
        </w:rPr>
        <w:t>号</w:t>
      </w:r>
    </w:p>
    <w:p w14:paraId="574134C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办公地址：江苏省常州市和平中路</w:t>
      </w:r>
      <w:r w:rsidRPr="000A2960">
        <w:rPr>
          <w:rFonts w:ascii="Calibri" w:hAnsi="Calibri" w:hint="eastAsia"/>
          <w:sz w:val="24"/>
          <w:szCs w:val="22"/>
        </w:rPr>
        <w:t>413</w:t>
      </w:r>
      <w:r w:rsidRPr="000A2960">
        <w:rPr>
          <w:rFonts w:ascii="Calibri" w:hAnsi="Calibri" w:hint="eastAsia"/>
          <w:sz w:val="24"/>
          <w:szCs w:val="22"/>
        </w:rPr>
        <w:t>号</w:t>
      </w:r>
    </w:p>
    <w:p w14:paraId="7B91DA0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法定代表人：陆向阳</w:t>
      </w:r>
    </w:p>
    <w:p w14:paraId="2567344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0519-80585939</w:t>
      </w:r>
    </w:p>
    <w:p w14:paraId="034DAF4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0519-89995170</w:t>
      </w:r>
    </w:p>
    <w:p w14:paraId="56494F8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联系人：蒋姣</w:t>
      </w:r>
    </w:p>
    <w:p w14:paraId="557D55C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96005</w:t>
      </w:r>
    </w:p>
    <w:p w14:paraId="44515CD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http://www.jnbank.com.cn</w:t>
      </w:r>
    </w:p>
    <w:p w14:paraId="00633C8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11</w:t>
      </w:r>
      <w:r w:rsidRPr="000A2960">
        <w:rPr>
          <w:rFonts w:ascii="Calibri" w:hAnsi="Calibri" w:hint="eastAsia"/>
          <w:sz w:val="24"/>
          <w:szCs w:val="22"/>
        </w:rPr>
        <w:t>）东莞农村商业银行股份有限公司</w:t>
      </w:r>
    </w:p>
    <w:p w14:paraId="7A160F7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住所：东莞市东城区鸿福东路</w:t>
      </w:r>
      <w:r w:rsidRPr="000A2960">
        <w:rPr>
          <w:rFonts w:ascii="Calibri" w:hAnsi="Calibri" w:hint="eastAsia"/>
          <w:sz w:val="24"/>
          <w:szCs w:val="22"/>
        </w:rPr>
        <w:t>2</w:t>
      </w:r>
      <w:r w:rsidRPr="000A2960">
        <w:rPr>
          <w:rFonts w:ascii="Calibri" w:hAnsi="Calibri" w:hint="eastAsia"/>
          <w:sz w:val="24"/>
          <w:szCs w:val="22"/>
        </w:rPr>
        <w:t>号</w:t>
      </w:r>
      <w:r w:rsidRPr="000A2960">
        <w:rPr>
          <w:rFonts w:ascii="Calibri" w:hAnsi="Calibri" w:hint="eastAsia"/>
          <w:sz w:val="24"/>
          <w:szCs w:val="22"/>
        </w:rPr>
        <w:t xml:space="preserve"> </w:t>
      </w:r>
    </w:p>
    <w:p w14:paraId="3B5CFF5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办公地址：东莞市东城区鸿福东路</w:t>
      </w:r>
      <w:r w:rsidRPr="000A2960">
        <w:rPr>
          <w:rFonts w:ascii="Calibri" w:hAnsi="Calibri" w:hint="eastAsia"/>
          <w:sz w:val="24"/>
          <w:szCs w:val="22"/>
        </w:rPr>
        <w:t>2</w:t>
      </w:r>
      <w:r w:rsidRPr="000A2960">
        <w:rPr>
          <w:rFonts w:ascii="Calibri" w:hAnsi="Calibri" w:hint="eastAsia"/>
          <w:sz w:val="24"/>
          <w:szCs w:val="22"/>
        </w:rPr>
        <w:t>号</w:t>
      </w:r>
    </w:p>
    <w:p w14:paraId="79BC4EB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法定代表人：何沛良</w:t>
      </w:r>
    </w:p>
    <w:p w14:paraId="4823F54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0769</w:t>
      </w:r>
      <w:r w:rsidRPr="000A2960">
        <w:rPr>
          <w:rFonts w:ascii="Calibri" w:hAnsi="Calibri" w:hint="eastAsia"/>
          <w:sz w:val="24"/>
          <w:szCs w:val="22"/>
        </w:rPr>
        <w:t>）</w:t>
      </w:r>
      <w:r w:rsidRPr="000A2960">
        <w:rPr>
          <w:rFonts w:ascii="Calibri" w:hAnsi="Calibri" w:hint="eastAsia"/>
          <w:sz w:val="24"/>
          <w:szCs w:val="22"/>
        </w:rPr>
        <w:t>22866254</w:t>
      </w:r>
    </w:p>
    <w:p w14:paraId="268687E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0769</w:t>
      </w:r>
      <w:r w:rsidRPr="000A2960">
        <w:rPr>
          <w:rFonts w:ascii="Calibri" w:hAnsi="Calibri" w:hint="eastAsia"/>
          <w:sz w:val="24"/>
          <w:szCs w:val="22"/>
        </w:rPr>
        <w:t>）</w:t>
      </w:r>
      <w:r w:rsidRPr="000A2960">
        <w:rPr>
          <w:rFonts w:ascii="Calibri" w:hAnsi="Calibri" w:hint="eastAsia"/>
          <w:sz w:val="24"/>
          <w:szCs w:val="22"/>
        </w:rPr>
        <w:t>22866282</w:t>
      </w:r>
    </w:p>
    <w:p w14:paraId="121794B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联系人：林培珊</w:t>
      </w:r>
      <w:r w:rsidRPr="000A2960">
        <w:rPr>
          <w:rFonts w:ascii="Calibri" w:hAnsi="Calibri" w:hint="eastAsia"/>
          <w:sz w:val="24"/>
          <w:szCs w:val="22"/>
        </w:rPr>
        <w:t xml:space="preserve"> </w:t>
      </w:r>
    </w:p>
    <w:p w14:paraId="2DB0D90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0769</w:t>
      </w:r>
      <w:r w:rsidRPr="000A2960">
        <w:rPr>
          <w:rFonts w:ascii="Calibri" w:hAnsi="Calibri" w:hint="eastAsia"/>
          <w:sz w:val="24"/>
          <w:szCs w:val="22"/>
        </w:rPr>
        <w:t>）</w:t>
      </w:r>
      <w:r w:rsidRPr="000A2960">
        <w:rPr>
          <w:rFonts w:ascii="Calibri" w:hAnsi="Calibri" w:hint="eastAsia"/>
          <w:sz w:val="24"/>
          <w:szCs w:val="22"/>
        </w:rPr>
        <w:t>961122</w:t>
      </w:r>
    </w:p>
    <w:p w14:paraId="7482528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www.drcbank.com</w:t>
      </w:r>
    </w:p>
    <w:p w14:paraId="46A6053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w:t>
      </w:r>
      <w:r w:rsidRPr="000A2960">
        <w:rPr>
          <w:rFonts w:ascii="Calibri" w:hAnsi="Calibri" w:hint="eastAsia"/>
          <w:sz w:val="24"/>
          <w:szCs w:val="22"/>
        </w:rPr>
        <w:t>12</w:t>
      </w:r>
      <w:r w:rsidRPr="000A2960">
        <w:rPr>
          <w:rFonts w:ascii="Calibri" w:hAnsi="Calibri" w:hint="eastAsia"/>
          <w:sz w:val="24"/>
          <w:szCs w:val="22"/>
        </w:rPr>
        <w:t>）光大证券股份有限公司</w:t>
      </w:r>
    </w:p>
    <w:p w14:paraId="6A2259D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住所：上海市静安区新闸路</w:t>
      </w:r>
      <w:r w:rsidRPr="000A2960">
        <w:rPr>
          <w:rFonts w:ascii="Calibri" w:hAnsi="Calibri" w:hint="eastAsia"/>
          <w:sz w:val="24"/>
          <w:szCs w:val="22"/>
        </w:rPr>
        <w:t>1508</w:t>
      </w:r>
      <w:r w:rsidRPr="000A2960">
        <w:rPr>
          <w:rFonts w:ascii="Calibri" w:hAnsi="Calibri" w:hint="eastAsia"/>
          <w:sz w:val="24"/>
          <w:szCs w:val="22"/>
        </w:rPr>
        <w:t>号</w:t>
      </w:r>
    </w:p>
    <w:p w14:paraId="42DE08B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办公地址：上海市静安区新闸路</w:t>
      </w:r>
      <w:r w:rsidRPr="000A2960">
        <w:rPr>
          <w:rFonts w:ascii="Calibri" w:hAnsi="Calibri" w:hint="eastAsia"/>
          <w:sz w:val="24"/>
          <w:szCs w:val="22"/>
        </w:rPr>
        <w:t>1508</w:t>
      </w:r>
      <w:r w:rsidRPr="000A2960">
        <w:rPr>
          <w:rFonts w:ascii="Calibri" w:hAnsi="Calibri" w:hint="eastAsia"/>
          <w:sz w:val="24"/>
          <w:szCs w:val="22"/>
        </w:rPr>
        <w:t>号</w:t>
      </w:r>
    </w:p>
    <w:p w14:paraId="5B012C5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法定代表人：薛峰</w:t>
      </w:r>
    </w:p>
    <w:p w14:paraId="571014D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22169999</w:t>
      </w:r>
    </w:p>
    <w:p w14:paraId="1EFBB41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22169134</w:t>
      </w:r>
    </w:p>
    <w:p w14:paraId="39390DE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联系人：刘晨</w:t>
      </w:r>
    </w:p>
    <w:p w14:paraId="5CD83E0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 xml:space="preserve"> 10108998</w:t>
      </w:r>
    </w:p>
    <w:p w14:paraId="6ED1435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www.ebscn.com</w:t>
      </w:r>
    </w:p>
    <w:p w14:paraId="6D11AA3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13</w:t>
      </w:r>
      <w:r w:rsidRPr="000A2960">
        <w:rPr>
          <w:rFonts w:ascii="Calibri" w:hAnsi="Calibri" w:hint="eastAsia"/>
          <w:sz w:val="24"/>
          <w:szCs w:val="22"/>
        </w:rPr>
        <w:t>）国泰君安证券股份有限公司</w:t>
      </w:r>
    </w:p>
    <w:p w14:paraId="59BCB83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住所：上海市浦东新区商城路</w:t>
      </w:r>
      <w:r w:rsidRPr="000A2960">
        <w:rPr>
          <w:rFonts w:ascii="Calibri" w:hAnsi="Calibri" w:hint="eastAsia"/>
          <w:sz w:val="24"/>
          <w:szCs w:val="22"/>
        </w:rPr>
        <w:t>618</w:t>
      </w:r>
      <w:r w:rsidRPr="000A2960">
        <w:rPr>
          <w:rFonts w:ascii="Calibri" w:hAnsi="Calibri" w:hint="eastAsia"/>
          <w:sz w:val="24"/>
          <w:szCs w:val="22"/>
        </w:rPr>
        <w:t>号</w:t>
      </w:r>
    </w:p>
    <w:p w14:paraId="37F39F3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办公地址：上海市浦东</w:t>
      </w:r>
      <w:proofErr w:type="gramStart"/>
      <w:r w:rsidRPr="000A2960">
        <w:rPr>
          <w:rFonts w:ascii="Calibri" w:hAnsi="Calibri" w:hint="eastAsia"/>
          <w:sz w:val="24"/>
          <w:szCs w:val="22"/>
        </w:rPr>
        <w:t>新区银</w:t>
      </w:r>
      <w:proofErr w:type="gramEnd"/>
      <w:r w:rsidRPr="000A2960">
        <w:rPr>
          <w:rFonts w:ascii="Calibri" w:hAnsi="Calibri" w:hint="eastAsia"/>
          <w:sz w:val="24"/>
          <w:szCs w:val="22"/>
        </w:rPr>
        <w:t>城中路</w:t>
      </w:r>
      <w:r w:rsidRPr="000A2960">
        <w:rPr>
          <w:rFonts w:ascii="Calibri" w:hAnsi="Calibri" w:hint="eastAsia"/>
          <w:sz w:val="24"/>
          <w:szCs w:val="22"/>
        </w:rPr>
        <w:t>168</w:t>
      </w:r>
      <w:r w:rsidRPr="000A2960">
        <w:rPr>
          <w:rFonts w:ascii="Calibri" w:hAnsi="Calibri" w:hint="eastAsia"/>
          <w:sz w:val="24"/>
          <w:szCs w:val="22"/>
        </w:rPr>
        <w:t>号上海银行大厦</w:t>
      </w:r>
      <w:r w:rsidRPr="000A2960">
        <w:rPr>
          <w:rFonts w:ascii="Calibri" w:hAnsi="Calibri" w:hint="eastAsia"/>
          <w:sz w:val="24"/>
          <w:szCs w:val="22"/>
        </w:rPr>
        <w:t>29</w:t>
      </w:r>
      <w:r w:rsidRPr="000A2960">
        <w:rPr>
          <w:rFonts w:ascii="Calibri" w:hAnsi="Calibri" w:hint="eastAsia"/>
          <w:sz w:val="24"/>
          <w:szCs w:val="22"/>
        </w:rPr>
        <w:t>层</w:t>
      </w:r>
    </w:p>
    <w:p w14:paraId="182F281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法定代表人：万建华</w:t>
      </w:r>
    </w:p>
    <w:p w14:paraId="6422D06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 xml:space="preserve">38676161 </w:t>
      </w:r>
    </w:p>
    <w:p w14:paraId="26A1E08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38670161</w:t>
      </w:r>
    </w:p>
    <w:p w14:paraId="2B2F5E1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联系人：芮敏棋</w:t>
      </w:r>
    </w:p>
    <w:p w14:paraId="5339FB1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95521</w:t>
      </w:r>
      <w:r w:rsidRPr="000A2960">
        <w:rPr>
          <w:rFonts w:ascii="Calibri" w:hAnsi="Calibri" w:hint="eastAsia"/>
          <w:sz w:val="24"/>
          <w:szCs w:val="22"/>
        </w:rPr>
        <w:t>，</w:t>
      </w:r>
      <w:r w:rsidRPr="000A2960">
        <w:rPr>
          <w:rFonts w:ascii="Calibri" w:hAnsi="Calibri" w:hint="eastAsia"/>
          <w:sz w:val="24"/>
          <w:szCs w:val="22"/>
        </w:rPr>
        <w:t>400-8888-666</w:t>
      </w:r>
    </w:p>
    <w:p w14:paraId="72626D8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www.gtja.com</w:t>
      </w:r>
    </w:p>
    <w:p w14:paraId="4511D66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14</w:t>
      </w:r>
      <w:r w:rsidRPr="000A2960">
        <w:rPr>
          <w:rFonts w:ascii="Calibri" w:hAnsi="Calibri" w:hint="eastAsia"/>
          <w:sz w:val="24"/>
          <w:szCs w:val="22"/>
        </w:rPr>
        <w:t>）中</w:t>
      </w:r>
      <w:proofErr w:type="gramStart"/>
      <w:r w:rsidRPr="000A2960">
        <w:rPr>
          <w:rFonts w:ascii="Calibri" w:hAnsi="Calibri" w:hint="eastAsia"/>
          <w:sz w:val="24"/>
          <w:szCs w:val="22"/>
        </w:rPr>
        <w:t>信建投证券</w:t>
      </w:r>
      <w:proofErr w:type="gramEnd"/>
      <w:r w:rsidRPr="000A2960">
        <w:rPr>
          <w:rFonts w:ascii="Calibri" w:hAnsi="Calibri" w:hint="eastAsia"/>
          <w:sz w:val="24"/>
          <w:szCs w:val="22"/>
        </w:rPr>
        <w:t>股份有限公司</w:t>
      </w:r>
    </w:p>
    <w:p w14:paraId="5859E90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住所：北京市朝阳区安立路</w:t>
      </w:r>
      <w:r w:rsidRPr="000A2960">
        <w:rPr>
          <w:rFonts w:ascii="Calibri" w:hAnsi="Calibri" w:hint="eastAsia"/>
          <w:sz w:val="24"/>
          <w:szCs w:val="22"/>
        </w:rPr>
        <w:t>66</w:t>
      </w:r>
      <w:r w:rsidRPr="000A2960">
        <w:rPr>
          <w:rFonts w:ascii="Calibri" w:hAnsi="Calibri" w:hint="eastAsia"/>
          <w:sz w:val="24"/>
          <w:szCs w:val="22"/>
        </w:rPr>
        <w:t>号</w:t>
      </w:r>
      <w:r w:rsidRPr="000A2960">
        <w:rPr>
          <w:rFonts w:ascii="Calibri" w:hAnsi="Calibri" w:hint="eastAsia"/>
          <w:sz w:val="24"/>
          <w:szCs w:val="22"/>
        </w:rPr>
        <w:t>4</w:t>
      </w:r>
      <w:r w:rsidRPr="000A2960">
        <w:rPr>
          <w:rFonts w:ascii="Calibri" w:hAnsi="Calibri" w:hint="eastAsia"/>
          <w:sz w:val="24"/>
          <w:szCs w:val="22"/>
        </w:rPr>
        <w:t>号楼</w:t>
      </w:r>
    </w:p>
    <w:p w14:paraId="0C4DAEA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办公地址：北京市朝阳门内大街</w:t>
      </w:r>
      <w:r w:rsidRPr="000A2960">
        <w:rPr>
          <w:rFonts w:ascii="Calibri" w:hAnsi="Calibri" w:hint="eastAsia"/>
          <w:sz w:val="24"/>
          <w:szCs w:val="22"/>
        </w:rPr>
        <w:t>188</w:t>
      </w:r>
      <w:r w:rsidRPr="000A2960">
        <w:rPr>
          <w:rFonts w:ascii="Calibri" w:hAnsi="Calibri" w:hint="eastAsia"/>
          <w:sz w:val="24"/>
          <w:szCs w:val="22"/>
        </w:rPr>
        <w:t>号</w:t>
      </w:r>
    </w:p>
    <w:p w14:paraId="1B32E35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法定代表人：王常青</w:t>
      </w:r>
    </w:p>
    <w:p w14:paraId="0A49295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 xml:space="preserve">85130588 </w:t>
      </w:r>
    </w:p>
    <w:p w14:paraId="33C3140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 xml:space="preserve">65182261 </w:t>
      </w:r>
    </w:p>
    <w:p w14:paraId="5DE3C68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联系人：魏明</w:t>
      </w:r>
      <w:r w:rsidRPr="000A2960">
        <w:rPr>
          <w:rFonts w:ascii="Calibri" w:hAnsi="Calibri" w:hint="eastAsia"/>
          <w:sz w:val="24"/>
          <w:szCs w:val="22"/>
        </w:rPr>
        <w:t xml:space="preserve"> </w:t>
      </w:r>
    </w:p>
    <w:p w14:paraId="06430FA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4008-888-108</w:t>
      </w:r>
    </w:p>
    <w:p w14:paraId="55BCCD9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www.csc108.com</w:t>
      </w:r>
    </w:p>
    <w:p w14:paraId="4727013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15</w:t>
      </w:r>
      <w:r w:rsidRPr="000A2960">
        <w:rPr>
          <w:rFonts w:ascii="Calibri" w:hAnsi="Calibri" w:hint="eastAsia"/>
          <w:sz w:val="24"/>
          <w:szCs w:val="22"/>
        </w:rPr>
        <w:t>）海通证券股份有限公司</w:t>
      </w:r>
    </w:p>
    <w:p w14:paraId="3E66E7D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住所：上海市淮海中路</w:t>
      </w:r>
      <w:r w:rsidRPr="000A2960">
        <w:rPr>
          <w:rFonts w:ascii="Calibri" w:hAnsi="Calibri" w:hint="eastAsia"/>
          <w:sz w:val="24"/>
          <w:szCs w:val="22"/>
        </w:rPr>
        <w:t>98</w:t>
      </w:r>
      <w:r w:rsidRPr="000A2960">
        <w:rPr>
          <w:rFonts w:ascii="Calibri" w:hAnsi="Calibri" w:hint="eastAsia"/>
          <w:sz w:val="24"/>
          <w:szCs w:val="22"/>
        </w:rPr>
        <w:t>号</w:t>
      </w:r>
    </w:p>
    <w:p w14:paraId="0CD8C77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办公地址：上海市广东路</w:t>
      </w:r>
      <w:r w:rsidRPr="000A2960">
        <w:rPr>
          <w:rFonts w:ascii="Calibri" w:hAnsi="Calibri" w:hint="eastAsia"/>
          <w:sz w:val="24"/>
          <w:szCs w:val="22"/>
        </w:rPr>
        <w:t>689</w:t>
      </w:r>
      <w:r w:rsidRPr="000A2960">
        <w:rPr>
          <w:rFonts w:ascii="Calibri" w:hAnsi="Calibri" w:hint="eastAsia"/>
          <w:sz w:val="24"/>
          <w:szCs w:val="22"/>
        </w:rPr>
        <w:t>号</w:t>
      </w:r>
    </w:p>
    <w:p w14:paraId="73683DE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法定代表人：王开国</w:t>
      </w:r>
    </w:p>
    <w:p w14:paraId="011C7AF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23219000</w:t>
      </w:r>
    </w:p>
    <w:p w14:paraId="3CA58BA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23219100</w:t>
      </w:r>
    </w:p>
    <w:p w14:paraId="35EA60A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联系人：李笑鸣</w:t>
      </w:r>
    </w:p>
    <w:p w14:paraId="7B8BB33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95553</w:t>
      </w:r>
      <w:r w:rsidRPr="000A2960">
        <w:rPr>
          <w:rFonts w:ascii="Calibri" w:hAnsi="Calibri" w:hint="eastAsia"/>
          <w:sz w:val="24"/>
          <w:szCs w:val="22"/>
        </w:rPr>
        <w:t>或拨打各城市营业网点咨询电话</w:t>
      </w:r>
    </w:p>
    <w:p w14:paraId="39668A0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www.htsec.com</w:t>
      </w:r>
    </w:p>
    <w:p w14:paraId="2DC970E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16</w:t>
      </w:r>
      <w:r w:rsidRPr="000A2960">
        <w:rPr>
          <w:rFonts w:ascii="Calibri" w:hAnsi="Calibri" w:hint="eastAsia"/>
          <w:sz w:val="24"/>
          <w:szCs w:val="22"/>
        </w:rPr>
        <w:t>）广发证券股份有限公司</w:t>
      </w:r>
    </w:p>
    <w:p w14:paraId="23FC2EC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住所：广州市天河北路</w:t>
      </w:r>
      <w:r w:rsidRPr="000A2960">
        <w:rPr>
          <w:rFonts w:ascii="Calibri" w:hAnsi="Calibri" w:hint="eastAsia"/>
          <w:sz w:val="24"/>
          <w:szCs w:val="22"/>
        </w:rPr>
        <w:t>183</w:t>
      </w:r>
      <w:r w:rsidRPr="000A2960">
        <w:rPr>
          <w:rFonts w:ascii="Calibri" w:hAnsi="Calibri" w:hint="eastAsia"/>
          <w:sz w:val="24"/>
          <w:szCs w:val="22"/>
        </w:rPr>
        <w:t>号大都会广场</w:t>
      </w:r>
      <w:r w:rsidRPr="000A2960">
        <w:rPr>
          <w:rFonts w:ascii="Calibri" w:hAnsi="Calibri" w:hint="eastAsia"/>
          <w:sz w:val="24"/>
          <w:szCs w:val="22"/>
        </w:rPr>
        <w:t>43</w:t>
      </w:r>
      <w:r w:rsidRPr="000A2960">
        <w:rPr>
          <w:rFonts w:ascii="Calibri" w:hAnsi="Calibri" w:hint="eastAsia"/>
          <w:sz w:val="24"/>
          <w:szCs w:val="22"/>
        </w:rPr>
        <w:t>楼</w:t>
      </w:r>
    </w:p>
    <w:p w14:paraId="1C9B1CE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办公地址：广州市天河北路</w:t>
      </w:r>
      <w:r w:rsidRPr="000A2960">
        <w:rPr>
          <w:rFonts w:ascii="Calibri" w:hAnsi="Calibri" w:hint="eastAsia"/>
          <w:sz w:val="24"/>
          <w:szCs w:val="22"/>
        </w:rPr>
        <w:t>183</w:t>
      </w:r>
      <w:r w:rsidRPr="000A2960">
        <w:rPr>
          <w:rFonts w:ascii="Calibri" w:hAnsi="Calibri" w:hint="eastAsia"/>
          <w:sz w:val="24"/>
          <w:szCs w:val="22"/>
        </w:rPr>
        <w:t>号大都会广场</w:t>
      </w:r>
      <w:r w:rsidRPr="000A2960">
        <w:rPr>
          <w:rFonts w:ascii="Calibri" w:hAnsi="Calibri" w:hint="eastAsia"/>
          <w:sz w:val="24"/>
          <w:szCs w:val="22"/>
        </w:rPr>
        <w:t>36</w:t>
      </w:r>
      <w:r w:rsidRPr="000A2960">
        <w:rPr>
          <w:rFonts w:ascii="Calibri" w:hAnsi="Calibri" w:hint="eastAsia"/>
          <w:sz w:val="24"/>
          <w:szCs w:val="22"/>
        </w:rPr>
        <w:t>、</w:t>
      </w:r>
      <w:r w:rsidRPr="000A2960">
        <w:rPr>
          <w:rFonts w:ascii="Calibri" w:hAnsi="Calibri" w:hint="eastAsia"/>
          <w:sz w:val="24"/>
          <w:szCs w:val="22"/>
        </w:rPr>
        <w:t>38</w:t>
      </w:r>
      <w:r w:rsidRPr="000A2960">
        <w:rPr>
          <w:rFonts w:ascii="Calibri" w:hAnsi="Calibri" w:hint="eastAsia"/>
          <w:sz w:val="24"/>
          <w:szCs w:val="22"/>
        </w:rPr>
        <w:t>、</w:t>
      </w:r>
      <w:r w:rsidRPr="000A2960">
        <w:rPr>
          <w:rFonts w:ascii="Calibri" w:hAnsi="Calibri" w:hint="eastAsia"/>
          <w:sz w:val="24"/>
          <w:szCs w:val="22"/>
        </w:rPr>
        <w:t>41</w:t>
      </w:r>
      <w:r w:rsidRPr="000A2960">
        <w:rPr>
          <w:rFonts w:ascii="Calibri" w:hAnsi="Calibri" w:hint="eastAsia"/>
          <w:sz w:val="24"/>
          <w:szCs w:val="22"/>
        </w:rPr>
        <w:t>、</w:t>
      </w:r>
      <w:r w:rsidRPr="000A2960">
        <w:rPr>
          <w:rFonts w:ascii="Calibri" w:hAnsi="Calibri" w:hint="eastAsia"/>
          <w:sz w:val="24"/>
          <w:szCs w:val="22"/>
        </w:rPr>
        <w:t>42</w:t>
      </w:r>
      <w:r w:rsidRPr="000A2960">
        <w:rPr>
          <w:rFonts w:ascii="Calibri" w:hAnsi="Calibri" w:hint="eastAsia"/>
          <w:sz w:val="24"/>
          <w:szCs w:val="22"/>
        </w:rPr>
        <w:t>楼</w:t>
      </w:r>
    </w:p>
    <w:p w14:paraId="05B07B8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法定代表人：王志伟</w:t>
      </w:r>
    </w:p>
    <w:p w14:paraId="5E7F809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020</w:t>
      </w:r>
      <w:r w:rsidRPr="000A2960">
        <w:rPr>
          <w:rFonts w:ascii="Calibri" w:hAnsi="Calibri" w:hint="eastAsia"/>
          <w:sz w:val="24"/>
          <w:szCs w:val="22"/>
        </w:rPr>
        <w:t>）</w:t>
      </w:r>
      <w:r w:rsidRPr="000A2960">
        <w:rPr>
          <w:rFonts w:ascii="Calibri" w:hAnsi="Calibri" w:hint="eastAsia"/>
          <w:sz w:val="24"/>
          <w:szCs w:val="22"/>
        </w:rPr>
        <w:t>87555305</w:t>
      </w:r>
    </w:p>
    <w:p w14:paraId="5C753AE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联系人：肖中梅</w:t>
      </w:r>
    </w:p>
    <w:p w14:paraId="1861C18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95575</w:t>
      </w:r>
      <w:r w:rsidRPr="000A2960">
        <w:rPr>
          <w:rFonts w:ascii="Calibri" w:hAnsi="Calibri" w:hint="eastAsia"/>
          <w:sz w:val="24"/>
          <w:szCs w:val="22"/>
        </w:rPr>
        <w:t>或致电各地营业网点</w:t>
      </w:r>
    </w:p>
    <w:p w14:paraId="794948E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www.gf.com.cn</w:t>
      </w:r>
    </w:p>
    <w:p w14:paraId="0B7FAED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17</w:t>
      </w:r>
      <w:r w:rsidRPr="000A2960">
        <w:rPr>
          <w:rFonts w:ascii="Calibri" w:hAnsi="Calibri" w:hint="eastAsia"/>
          <w:sz w:val="24"/>
          <w:szCs w:val="22"/>
        </w:rPr>
        <w:t>）中国银河证券股份有限公司</w:t>
      </w:r>
    </w:p>
    <w:p w14:paraId="3C63935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住所：北京市西城区金融大街</w:t>
      </w:r>
      <w:r w:rsidRPr="000A2960">
        <w:rPr>
          <w:rFonts w:ascii="Calibri" w:hAnsi="Calibri" w:hint="eastAsia"/>
          <w:sz w:val="24"/>
          <w:szCs w:val="22"/>
        </w:rPr>
        <w:t>35</w:t>
      </w:r>
      <w:r w:rsidRPr="000A2960">
        <w:rPr>
          <w:rFonts w:ascii="Calibri" w:hAnsi="Calibri" w:hint="eastAsia"/>
          <w:sz w:val="24"/>
          <w:szCs w:val="22"/>
        </w:rPr>
        <w:t>号国际企业大厦</w:t>
      </w:r>
      <w:r w:rsidRPr="000A2960">
        <w:rPr>
          <w:rFonts w:ascii="Calibri" w:hAnsi="Calibri" w:hint="eastAsia"/>
          <w:sz w:val="24"/>
          <w:szCs w:val="22"/>
        </w:rPr>
        <w:t>C</w:t>
      </w:r>
      <w:r w:rsidRPr="000A2960">
        <w:rPr>
          <w:rFonts w:ascii="Calibri" w:hAnsi="Calibri" w:hint="eastAsia"/>
          <w:sz w:val="24"/>
          <w:szCs w:val="22"/>
        </w:rPr>
        <w:t>座</w:t>
      </w:r>
    </w:p>
    <w:p w14:paraId="53179E7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办公地址：北京市西城区金融大街</w:t>
      </w:r>
      <w:r w:rsidRPr="000A2960">
        <w:rPr>
          <w:rFonts w:ascii="Calibri" w:hAnsi="Calibri" w:hint="eastAsia"/>
          <w:sz w:val="24"/>
          <w:szCs w:val="22"/>
        </w:rPr>
        <w:t>35</w:t>
      </w:r>
      <w:r w:rsidRPr="000A2960">
        <w:rPr>
          <w:rFonts w:ascii="Calibri" w:hAnsi="Calibri" w:hint="eastAsia"/>
          <w:sz w:val="24"/>
          <w:szCs w:val="22"/>
        </w:rPr>
        <w:t>号国际企业大厦</w:t>
      </w:r>
      <w:r w:rsidRPr="000A2960">
        <w:rPr>
          <w:rFonts w:ascii="Calibri" w:hAnsi="Calibri" w:hint="eastAsia"/>
          <w:sz w:val="24"/>
          <w:szCs w:val="22"/>
        </w:rPr>
        <w:t>C</w:t>
      </w:r>
      <w:r w:rsidRPr="000A2960">
        <w:rPr>
          <w:rFonts w:ascii="Calibri" w:hAnsi="Calibri" w:hint="eastAsia"/>
          <w:sz w:val="24"/>
          <w:szCs w:val="22"/>
        </w:rPr>
        <w:t>座</w:t>
      </w:r>
    </w:p>
    <w:p w14:paraId="4C27D1E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法定代表人：陈有安</w:t>
      </w:r>
    </w:p>
    <w:p w14:paraId="2EABDF5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66568292</w:t>
      </w:r>
    </w:p>
    <w:p w14:paraId="12A2BE7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联系人：邓颜</w:t>
      </w:r>
    </w:p>
    <w:p w14:paraId="087233E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400-888-8888</w:t>
      </w:r>
    </w:p>
    <w:p w14:paraId="203ECA4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 xml:space="preserve">www.chinastock.com.cn </w:t>
      </w:r>
    </w:p>
    <w:p w14:paraId="23E24AE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18</w:t>
      </w:r>
      <w:r w:rsidRPr="000A2960">
        <w:rPr>
          <w:rFonts w:ascii="Calibri" w:hAnsi="Calibri" w:hint="eastAsia"/>
          <w:sz w:val="24"/>
          <w:szCs w:val="22"/>
        </w:rPr>
        <w:t>）招商证券股份有限公司</w:t>
      </w:r>
    </w:p>
    <w:p w14:paraId="3B603C3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住所：深圳市福田区益田路江苏大厦</w:t>
      </w:r>
      <w:r w:rsidRPr="000A2960">
        <w:rPr>
          <w:rFonts w:ascii="Calibri" w:hAnsi="Calibri" w:hint="eastAsia"/>
          <w:sz w:val="24"/>
          <w:szCs w:val="22"/>
        </w:rPr>
        <w:t>A</w:t>
      </w:r>
      <w:r w:rsidRPr="000A2960">
        <w:rPr>
          <w:rFonts w:ascii="Calibri" w:hAnsi="Calibri" w:hint="eastAsia"/>
          <w:sz w:val="24"/>
          <w:szCs w:val="22"/>
        </w:rPr>
        <w:t>座</w:t>
      </w:r>
      <w:r w:rsidRPr="000A2960">
        <w:rPr>
          <w:rFonts w:ascii="Calibri" w:hAnsi="Calibri" w:hint="eastAsia"/>
          <w:sz w:val="24"/>
          <w:szCs w:val="22"/>
        </w:rPr>
        <w:t>38</w:t>
      </w:r>
      <w:r w:rsidRPr="000A2960">
        <w:rPr>
          <w:rFonts w:ascii="Calibri" w:hAnsi="Calibri" w:hint="eastAsia"/>
          <w:sz w:val="24"/>
          <w:szCs w:val="22"/>
        </w:rPr>
        <w:t>－</w:t>
      </w:r>
      <w:r w:rsidRPr="000A2960">
        <w:rPr>
          <w:rFonts w:ascii="Calibri" w:hAnsi="Calibri" w:hint="eastAsia"/>
          <w:sz w:val="24"/>
          <w:szCs w:val="22"/>
        </w:rPr>
        <w:t>45</w:t>
      </w:r>
      <w:r w:rsidRPr="000A2960">
        <w:rPr>
          <w:rFonts w:ascii="Calibri" w:hAnsi="Calibri" w:hint="eastAsia"/>
          <w:sz w:val="24"/>
          <w:szCs w:val="22"/>
        </w:rPr>
        <w:t>层</w:t>
      </w:r>
    </w:p>
    <w:p w14:paraId="75F3AC1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办公地址：深圳市福田区益田路江苏大厦</w:t>
      </w:r>
      <w:r w:rsidRPr="000A2960">
        <w:rPr>
          <w:rFonts w:ascii="Calibri" w:hAnsi="Calibri" w:hint="eastAsia"/>
          <w:sz w:val="24"/>
          <w:szCs w:val="22"/>
        </w:rPr>
        <w:t>A</w:t>
      </w:r>
      <w:r w:rsidRPr="000A2960">
        <w:rPr>
          <w:rFonts w:ascii="Calibri" w:hAnsi="Calibri" w:hint="eastAsia"/>
          <w:sz w:val="24"/>
          <w:szCs w:val="22"/>
        </w:rPr>
        <w:t>座</w:t>
      </w:r>
      <w:r w:rsidRPr="000A2960">
        <w:rPr>
          <w:rFonts w:ascii="Calibri" w:hAnsi="Calibri" w:hint="eastAsia"/>
          <w:sz w:val="24"/>
          <w:szCs w:val="22"/>
        </w:rPr>
        <w:t>38-45</w:t>
      </w:r>
      <w:r w:rsidRPr="000A2960">
        <w:rPr>
          <w:rFonts w:ascii="Calibri" w:hAnsi="Calibri" w:hint="eastAsia"/>
          <w:sz w:val="24"/>
          <w:szCs w:val="22"/>
        </w:rPr>
        <w:t>层</w:t>
      </w:r>
    </w:p>
    <w:p w14:paraId="201E474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法定代表人：宫少林</w:t>
      </w:r>
    </w:p>
    <w:p w14:paraId="44A11C9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82943666</w:t>
      </w:r>
    </w:p>
    <w:p w14:paraId="73D20C9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82943636</w:t>
      </w:r>
    </w:p>
    <w:p w14:paraId="5C38F65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联系人：黄健</w:t>
      </w:r>
    </w:p>
    <w:p w14:paraId="104FFF9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400-8888-111</w:t>
      </w:r>
      <w:r w:rsidRPr="000A2960">
        <w:rPr>
          <w:rFonts w:ascii="Calibri" w:hAnsi="Calibri" w:hint="eastAsia"/>
          <w:sz w:val="24"/>
          <w:szCs w:val="22"/>
        </w:rPr>
        <w:t>，</w:t>
      </w:r>
      <w:r w:rsidRPr="000A2960">
        <w:rPr>
          <w:rFonts w:ascii="Calibri" w:hAnsi="Calibri" w:hint="eastAsia"/>
          <w:sz w:val="24"/>
          <w:szCs w:val="22"/>
        </w:rPr>
        <w:t>95565</w:t>
      </w:r>
    </w:p>
    <w:p w14:paraId="680DFBD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www.newone.com.cn</w:t>
      </w:r>
    </w:p>
    <w:p w14:paraId="7B83E7E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19</w:t>
      </w:r>
      <w:r w:rsidRPr="000A2960">
        <w:rPr>
          <w:rFonts w:ascii="Calibri" w:hAnsi="Calibri" w:hint="eastAsia"/>
          <w:sz w:val="24"/>
          <w:szCs w:val="22"/>
        </w:rPr>
        <w:t>）兴业证券股份有限公司</w:t>
      </w:r>
      <w:r w:rsidRPr="000A2960">
        <w:rPr>
          <w:rFonts w:ascii="Calibri" w:hAnsi="Calibri" w:hint="eastAsia"/>
          <w:sz w:val="24"/>
          <w:szCs w:val="22"/>
        </w:rPr>
        <w:t xml:space="preserve"> </w:t>
      </w:r>
    </w:p>
    <w:p w14:paraId="0E63B57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住所：福州市湖东路</w:t>
      </w:r>
      <w:r w:rsidRPr="000A2960">
        <w:rPr>
          <w:rFonts w:ascii="Calibri" w:hAnsi="Calibri" w:hint="eastAsia"/>
          <w:sz w:val="24"/>
          <w:szCs w:val="22"/>
        </w:rPr>
        <w:t>268</w:t>
      </w:r>
      <w:r w:rsidRPr="000A2960">
        <w:rPr>
          <w:rFonts w:ascii="Calibri" w:hAnsi="Calibri" w:hint="eastAsia"/>
          <w:sz w:val="24"/>
          <w:szCs w:val="22"/>
        </w:rPr>
        <w:t>号</w:t>
      </w:r>
    </w:p>
    <w:p w14:paraId="2234C96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办公地址：上海市浦东民生路</w:t>
      </w:r>
      <w:r w:rsidRPr="000A2960">
        <w:rPr>
          <w:rFonts w:ascii="Calibri" w:hAnsi="Calibri" w:hint="eastAsia"/>
          <w:sz w:val="24"/>
          <w:szCs w:val="22"/>
        </w:rPr>
        <w:t>1199</w:t>
      </w:r>
      <w:proofErr w:type="gramStart"/>
      <w:r w:rsidRPr="000A2960">
        <w:rPr>
          <w:rFonts w:ascii="Calibri" w:hAnsi="Calibri" w:hint="eastAsia"/>
          <w:sz w:val="24"/>
          <w:szCs w:val="22"/>
        </w:rPr>
        <w:t>弄五道口</w:t>
      </w:r>
      <w:proofErr w:type="gramEnd"/>
      <w:r w:rsidRPr="000A2960">
        <w:rPr>
          <w:rFonts w:ascii="Calibri" w:hAnsi="Calibri" w:hint="eastAsia"/>
          <w:sz w:val="24"/>
          <w:szCs w:val="22"/>
        </w:rPr>
        <w:t>广场</w:t>
      </w:r>
      <w:r w:rsidRPr="000A2960">
        <w:rPr>
          <w:rFonts w:ascii="Calibri" w:hAnsi="Calibri" w:hint="eastAsia"/>
          <w:sz w:val="24"/>
          <w:szCs w:val="22"/>
        </w:rPr>
        <w:t>1</w:t>
      </w:r>
      <w:r w:rsidRPr="000A2960">
        <w:rPr>
          <w:rFonts w:ascii="Calibri" w:hAnsi="Calibri" w:hint="eastAsia"/>
          <w:sz w:val="24"/>
          <w:szCs w:val="22"/>
        </w:rPr>
        <w:t>号楼</w:t>
      </w:r>
      <w:r w:rsidRPr="000A2960">
        <w:rPr>
          <w:rFonts w:ascii="Calibri" w:hAnsi="Calibri" w:hint="eastAsia"/>
          <w:sz w:val="24"/>
          <w:szCs w:val="22"/>
        </w:rPr>
        <w:t>21</w:t>
      </w:r>
      <w:r w:rsidRPr="000A2960">
        <w:rPr>
          <w:rFonts w:ascii="Calibri" w:hAnsi="Calibri" w:hint="eastAsia"/>
          <w:sz w:val="24"/>
          <w:szCs w:val="22"/>
        </w:rPr>
        <w:t>层</w:t>
      </w:r>
    </w:p>
    <w:p w14:paraId="5E2053D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法定代表人：兰荣</w:t>
      </w:r>
    </w:p>
    <w:p w14:paraId="193CE82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38565785</w:t>
      </w:r>
    </w:p>
    <w:p w14:paraId="50A3B90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38565955</w:t>
      </w:r>
    </w:p>
    <w:p w14:paraId="33FD06B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proofErr w:type="gramStart"/>
      <w:r w:rsidRPr="000A2960">
        <w:rPr>
          <w:rFonts w:ascii="Calibri" w:hAnsi="Calibri" w:hint="eastAsia"/>
          <w:sz w:val="24"/>
          <w:szCs w:val="22"/>
        </w:rPr>
        <w:t>谢高得</w:t>
      </w:r>
      <w:proofErr w:type="gramEnd"/>
    </w:p>
    <w:p w14:paraId="0CF8ADB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400-8888-123</w:t>
      </w:r>
    </w:p>
    <w:p w14:paraId="3B2E427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www.xyzq.com.cn</w:t>
      </w:r>
    </w:p>
    <w:p w14:paraId="78B9A7E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20</w:t>
      </w:r>
      <w:r w:rsidRPr="000A2960">
        <w:rPr>
          <w:rFonts w:ascii="Calibri" w:hAnsi="Calibri" w:hint="eastAsia"/>
          <w:sz w:val="24"/>
          <w:szCs w:val="22"/>
        </w:rPr>
        <w:t>）中信证券股份有限公司</w:t>
      </w:r>
    </w:p>
    <w:p w14:paraId="056B116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住所：深圳市深南大道</w:t>
      </w:r>
      <w:r w:rsidRPr="000A2960">
        <w:rPr>
          <w:rFonts w:ascii="Calibri" w:hAnsi="Calibri" w:hint="eastAsia"/>
          <w:sz w:val="24"/>
          <w:szCs w:val="22"/>
        </w:rPr>
        <w:t>7088</w:t>
      </w:r>
      <w:r w:rsidRPr="000A2960">
        <w:rPr>
          <w:rFonts w:ascii="Calibri" w:hAnsi="Calibri" w:hint="eastAsia"/>
          <w:sz w:val="24"/>
          <w:szCs w:val="22"/>
        </w:rPr>
        <w:t>号招商银行大厦</w:t>
      </w:r>
      <w:r w:rsidRPr="000A2960">
        <w:rPr>
          <w:rFonts w:ascii="Calibri" w:hAnsi="Calibri" w:hint="eastAsia"/>
          <w:sz w:val="24"/>
          <w:szCs w:val="22"/>
        </w:rPr>
        <w:t>A</w:t>
      </w:r>
      <w:r w:rsidRPr="000A2960">
        <w:rPr>
          <w:rFonts w:ascii="Calibri" w:hAnsi="Calibri" w:hint="eastAsia"/>
          <w:sz w:val="24"/>
          <w:szCs w:val="22"/>
        </w:rPr>
        <w:t>层</w:t>
      </w:r>
    </w:p>
    <w:p w14:paraId="77865C3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办公地址：北京市朝阳区亮马桥路</w:t>
      </w:r>
      <w:r w:rsidRPr="000A2960">
        <w:rPr>
          <w:rFonts w:ascii="Calibri" w:hAnsi="Calibri" w:hint="eastAsia"/>
          <w:sz w:val="24"/>
          <w:szCs w:val="22"/>
        </w:rPr>
        <w:t>48</w:t>
      </w:r>
      <w:r w:rsidRPr="000A2960">
        <w:rPr>
          <w:rFonts w:ascii="Calibri" w:hAnsi="Calibri" w:hint="eastAsia"/>
          <w:sz w:val="24"/>
          <w:szCs w:val="22"/>
        </w:rPr>
        <w:t>号中信证券大厦</w:t>
      </w:r>
    </w:p>
    <w:p w14:paraId="788CFA6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法定代表人：王东明</w:t>
      </w:r>
    </w:p>
    <w:p w14:paraId="5370346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60838888</w:t>
      </w:r>
    </w:p>
    <w:p w14:paraId="12969F7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60833739</w:t>
      </w:r>
    </w:p>
    <w:p w14:paraId="3771835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联系人：陈忠</w:t>
      </w:r>
    </w:p>
    <w:p w14:paraId="18C8369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95558</w:t>
      </w:r>
    </w:p>
    <w:p w14:paraId="53E1EE4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www.cs.ecitic.com</w:t>
      </w:r>
    </w:p>
    <w:p w14:paraId="1D7E197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21</w:t>
      </w:r>
      <w:r w:rsidRPr="000A2960">
        <w:rPr>
          <w:rFonts w:ascii="Calibri" w:hAnsi="Calibri" w:hint="eastAsia"/>
          <w:sz w:val="24"/>
          <w:szCs w:val="22"/>
        </w:rPr>
        <w:t>）</w:t>
      </w:r>
      <w:proofErr w:type="gramStart"/>
      <w:r w:rsidRPr="000A2960">
        <w:rPr>
          <w:rFonts w:ascii="Calibri" w:hAnsi="Calibri" w:hint="eastAsia"/>
          <w:sz w:val="24"/>
          <w:szCs w:val="22"/>
        </w:rPr>
        <w:t>申万宏源证券</w:t>
      </w:r>
      <w:proofErr w:type="gramEnd"/>
      <w:r w:rsidRPr="000A2960">
        <w:rPr>
          <w:rFonts w:ascii="Calibri" w:hAnsi="Calibri" w:hint="eastAsia"/>
          <w:sz w:val="24"/>
          <w:szCs w:val="22"/>
        </w:rPr>
        <w:t>有限公司</w:t>
      </w:r>
    </w:p>
    <w:p w14:paraId="09A2D82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住所：上海市徐汇区长乐路</w:t>
      </w:r>
      <w:r w:rsidRPr="000A2960">
        <w:rPr>
          <w:rFonts w:ascii="Calibri" w:hAnsi="Calibri" w:hint="eastAsia"/>
          <w:sz w:val="24"/>
          <w:szCs w:val="22"/>
        </w:rPr>
        <w:t>989</w:t>
      </w:r>
      <w:r w:rsidRPr="000A2960">
        <w:rPr>
          <w:rFonts w:ascii="Calibri" w:hAnsi="Calibri" w:hint="eastAsia"/>
          <w:sz w:val="24"/>
          <w:szCs w:val="22"/>
        </w:rPr>
        <w:t>号世纪商贸广场</w:t>
      </w:r>
      <w:r w:rsidRPr="000A2960">
        <w:rPr>
          <w:rFonts w:ascii="Calibri" w:hAnsi="Calibri" w:hint="eastAsia"/>
          <w:sz w:val="24"/>
          <w:szCs w:val="22"/>
        </w:rPr>
        <w:t>45</w:t>
      </w:r>
      <w:r w:rsidRPr="000A2960">
        <w:rPr>
          <w:rFonts w:ascii="Calibri" w:hAnsi="Calibri" w:hint="eastAsia"/>
          <w:sz w:val="24"/>
          <w:szCs w:val="22"/>
        </w:rPr>
        <w:t>层</w:t>
      </w:r>
      <w:r w:rsidRPr="000A2960">
        <w:rPr>
          <w:rFonts w:ascii="Calibri" w:hAnsi="Calibri" w:hint="eastAsia"/>
          <w:sz w:val="24"/>
          <w:szCs w:val="22"/>
        </w:rPr>
        <w:t xml:space="preserve"> </w:t>
      </w:r>
    </w:p>
    <w:p w14:paraId="4749EF7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办公地址：上海市徐汇区长乐路</w:t>
      </w:r>
      <w:r w:rsidRPr="000A2960">
        <w:rPr>
          <w:rFonts w:ascii="Calibri" w:hAnsi="Calibri" w:hint="eastAsia"/>
          <w:sz w:val="24"/>
          <w:szCs w:val="22"/>
        </w:rPr>
        <w:t>989</w:t>
      </w:r>
      <w:r w:rsidRPr="000A2960">
        <w:rPr>
          <w:rFonts w:ascii="Calibri" w:hAnsi="Calibri" w:hint="eastAsia"/>
          <w:sz w:val="24"/>
          <w:szCs w:val="22"/>
        </w:rPr>
        <w:t>号世纪商贸广场</w:t>
      </w:r>
      <w:r w:rsidRPr="000A2960">
        <w:rPr>
          <w:rFonts w:ascii="Calibri" w:hAnsi="Calibri" w:hint="eastAsia"/>
          <w:sz w:val="24"/>
          <w:szCs w:val="22"/>
        </w:rPr>
        <w:t>45</w:t>
      </w:r>
      <w:r w:rsidRPr="000A2960">
        <w:rPr>
          <w:rFonts w:ascii="Calibri" w:hAnsi="Calibri" w:hint="eastAsia"/>
          <w:sz w:val="24"/>
          <w:szCs w:val="22"/>
        </w:rPr>
        <w:t>层</w:t>
      </w:r>
    </w:p>
    <w:p w14:paraId="7A743F4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法定代表人：李梅</w:t>
      </w:r>
    </w:p>
    <w:p w14:paraId="58AD917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33389888</w:t>
      </w:r>
    </w:p>
    <w:p w14:paraId="15B16A8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联系人：李清怡</w:t>
      </w:r>
    </w:p>
    <w:p w14:paraId="524F912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95523</w:t>
      </w:r>
      <w:r w:rsidRPr="000A2960">
        <w:rPr>
          <w:rFonts w:ascii="Calibri" w:hAnsi="Calibri" w:hint="eastAsia"/>
          <w:sz w:val="24"/>
          <w:szCs w:val="22"/>
        </w:rPr>
        <w:t>或</w:t>
      </w:r>
      <w:r w:rsidRPr="000A2960">
        <w:rPr>
          <w:rFonts w:ascii="Calibri" w:hAnsi="Calibri" w:hint="eastAsia"/>
          <w:sz w:val="24"/>
          <w:szCs w:val="22"/>
        </w:rPr>
        <w:t>4008895523</w:t>
      </w:r>
    </w:p>
    <w:p w14:paraId="5180918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www.sywg.com</w:t>
      </w:r>
    </w:p>
    <w:p w14:paraId="4C5B0A3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22</w:t>
      </w:r>
      <w:r w:rsidRPr="000A2960">
        <w:rPr>
          <w:rFonts w:ascii="Calibri" w:hAnsi="Calibri" w:hint="eastAsia"/>
          <w:sz w:val="24"/>
          <w:szCs w:val="22"/>
        </w:rPr>
        <w:t>）国都证券股份有限公司</w:t>
      </w:r>
    </w:p>
    <w:p w14:paraId="5BA469C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住所：北京市东城区东直门南大街</w:t>
      </w:r>
      <w:r w:rsidRPr="000A2960">
        <w:rPr>
          <w:rFonts w:ascii="Calibri" w:hAnsi="Calibri" w:hint="eastAsia"/>
          <w:sz w:val="24"/>
          <w:szCs w:val="22"/>
        </w:rPr>
        <w:t>3</w:t>
      </w:r>
      <w:r w:rsidRPr="000A2960">
        <w:rPr>
          <w:rFonts w:ascii="Calibri" w:hAnsi="Calibri" w:hint="eastAsia"/>
          <w:sz w:val="24"/>
          <w:szCs w:val="22"/>
        </w:rPr>
        <w:t>号国华投资大厦</w:t>
      </w:r>
      <w:r w:rsidRPr="000A2960">
        <w:rPr>
          <w:rFonts w:ascii="Calibri" w:hAnsi="Calibri" w:hint="eastAsia"/>
          <w:sz w:val="24"/>
          <w:szCs w:val="22"/>
        </w:rPr>
        <w:t>9</w:t>
      </w:r>
      <w:r w:rsidRPr="000A2960">
        <w:rPr>
          <w:rFonts w:ascii="Calibri" w:hAnsi="Calibri" w:hint="eastAsia"/>
          <w:sz w:val="24"/>
          <w:szCs w:val="22"/>
        </w:rPr>
        <w:t>层</w:t>
      </w:r>
      <w:r w:rsidRPr="000A2960">
        <w:rPr>
          <w:rFonts w:ascii="Calibri" w:hAnsi="Calibri" w:hint="eastAsia"/>
          <w:sz w:val="24"/>
          <w:szCs w:val="22"/>
        </w:rPr>
        <w:t>10</w:t>
      </w:r>
      <w:r w:rsidRPr="000A2960">
        <w:rPr>
          <w:rFonts w:ascii="Calibri" w:hAnsi="Calibri" w:hint="eastAsia"/>
          <w:sz w:val="24"/>
          <w:szCs w:val="22"/>
        </w:rPr>
        <w:t>层</w:t>
      </w:r>
    </w:p>
    <w:p w14:paraId="4D79CF4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办公地址：北京市东城区东直门南大街</w:t>
      </w:r>
      <w:r w:rsidRPr="000A2960">
        <w:rPr>
          <w:rFonts w:ascii="Calibri" w:hAnsi="Calibri" w:hint="eastAsia"/>
          <w:sz w:val="24"/>
          <w:szCs w:val="22"/>
        </w:rPr>
        <w:t>3</w:t>
      </w:r>
      <w:r w:rsidRPr="000A2960">
        <w:rPr>
          <w:rFonts w:ascii="Calibri" w:hAnsi="Calibri" w:hint="eastAsia"/>
          <w:sz w:val="24"/>
          <w:szCs w:val="22"/>
        </w:rPr>
        <w:t>号国华投资大厦</w:t>
      </w:r>
      <w:r w:rsidRPr="000A2960">
        <w:rPr>
          <w:rFonts w:ascii="Calibri" w:hAnsi="Calibri" w:hint="eastAsia"/>
          <w:sz w:val="24"/>
          <w:szCs w:val="22"/>
        </w:rPr>
        <w:t>9</w:t>
      </w:r>
      <w:r w:rsidRPr="000A2960">
        <w:rPr>
          <w:rFonts w:ascii="Calibri" w:hAnsi="Calibri" w:hint="eastAsia"/>
          <w:sz w:val="24"/>
          <w:szCs w:val="22"/>
        </w:rPr>
        <w:t>层</w:t>
      </w:r>
      <w:r w:rsidRPr="000A2960">
        <w:rPr>
          <w:rFonts w:ascii="Calibri" w:hAnsi="Calibri" w:hint="eastAsia"/>
          <w:sz w:val="24"/>
          <w:szCs w:val="22"/>
        </w:rPr>
        <w:t>10</w:t>
      </w:r>
      <w:r w:rsidRPr="000A2960">
        <w:rPr>
          <w:rFonts w:ascii="Calibri" w:hAnsi="Calibri" w:hint="eastAsia"/>
          <w:sz w:val="24"/>
          <w:szCs w:val="22"/>
        </w:rPr>
        <w:t>层</w:t>
      </w:r>
    </w:p>
    <w:p w14:paraId="5512B40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法定代表人：常</w:t>
      </w:r>
      <w:proofErr w:type="gramStart"/>
      <w:r w:rsidRPr="000A2960">
        <w:rPr>
          <w:rFonts w:ascii="Calibri" w:hAnsi="Calibri" w:hint="eastAsia"/>
          <w:sz w:val="24"/>
          <w:szCs w:val="22"/>
        </w:rPr>
        <w:t>喆</w:t>
      </w:r>
      <w:proofErr w:type="gramEnd"/>
    </w:p>
    <w:p w14:paraId="499188C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400-818-8118</w:t>
      </w:r>
    </w:p>
    <w:p w14:paraId="6F39D78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www.guodu.com</w:t>
      </w:r>
    </w:p>
    <w:p w14:paraId="190EDCB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23</w:t>
      </w:r>
      <w:r w:rsidRPr="000A2960">
        <w:rPr>
          <w:rFonts w:ascii="Calibri" w:hAnsi="Calibri" w:hint="eastAsia"/>
          <w:sz w:val="24"/>
          <w:szCs w:val="22"/>
        </w:rPr>
        <w:t>）华泰证券股份有限公司</w:t>
      </w:r>
    </w:p>
    <w:p w14:paraId="6A37389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住所：江苏省南京市中山东路</w:t>
      </w:r>
      <w:r w:rsidRPr="000A2960">
        <w:rPr>
          <w:rFonts w:ascii="Calibri" w:hAnsi="Calibri" w:hint="eastAsia"/>
          <w:sz w:val="24"/>
          <w:szCs w:val="22"/>
        </w:rPr>
        <w:t>90</w:t>
      </w:r>
      <w:r w:rsidRPr="000A2960">
        <w:rPr>
          <w:rFonts w:ascii="Calibri" w:hAnsi="Calibri" w:hint="eastAsia"/>
          <w:sz w:val="24"/>
          <w:szCs w:val="22"/>
        </w:rPr>
        <w:t>号华泰证券大厦</w:t>
      </w:r>
    </w:p>
    <w:p w14:paraId="638200D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办公地址：江苏省南京市中山东路</w:t>
      </w:r>
      <w:r w:rsidRPr="000A2960">
        <w:rPr>
          <w:rFonts w:ascii="Calibri" w:hAnsi="Calibri" w:hint="eastAsia"/>
          <w:sz w:val="24"/>
          <w:szCs w:val="22"/>
        </w:rPr>
        <w:t>90</w:t>
      </w:r>
      <w:r w:rsidRPr="000A2960">
        <w:rPr>
          <w:rFonts w:ascii="Calibri" w:hAnsi="Calibri" w:hint="eastAsia"/>
          <w:sz w:val="24"/>
          <w:szCs w:val="22"/>
        </w:rPr>
        <w:t>号华泰证券大厦</w:t>
      </w:r>
    </w:p>
    <w:p w14:paraId="0D66529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法定代表人：吴万善</w:t>
      </w:r>
    </w:p>
    <w:p w14:paraId="297ACCE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025</w:t>
      </w:r>
      <w:r w:rsidRPr="000A2960">
        <w:rPr>
          <w:rFonts w:ascii="Calibri" w:hAnsi="Calibri" w:hint="eastAsia"/>
          <w:sz w:val="24"/>
          <w:szCs w:val="22"/>
        </w:rPr>
        <w:t>）</w:t>
      </w:r>
      <w:r w:rsidRPr="000A2960">
        <w:rPr>
          <w:rFonts w:ascii="Calibri" w:hAnsi="Calibri" w:hint="eastAsia"/>
          <w:sz w:val="24"/>
          <w:szCs w:val="22"/>
        </w:rPr>
        <w:t>83290979</w:t>
      </w:r>
    </w:p>
    <w:p w14:paraId="6712E12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025</w:t>
      </w:r>
      <w:r w:rsidRPr="000A2960">
        <w:rPr>
          <w:rFonts w:ascii="Calibri" w:hAnsi="Calibri" w:hint="eastAsia"/>
          <w:sz w:val="24"/>
          <w:szCs w:val="22"/>
        </w:rPr>
        <w:t>）</w:t>
      </w:r>
      <w:r w:rsidRPr="000A2960">
        <w:rPr>
          <w:rFonts w:ascii="Calibri" w:hAnsi="Calibri" w:hint="eastAsia"/>
          <w:sz w:val="24"/>
          <w:szCs w:val="22"/>
        </w:rPr>
        <w:t>51863323</w:t>
      </w:r>
    </w:p>
    <w:p w14:paraId="5A537F7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联系人：万鸣</w:t>
      </w:r>
    </w:p>
    <w:p w14:paraId="504DAED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95597</w:t>
      </w:r>
    </w:p>
    <w:p w14:paraId="4F39CAF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www.htsc.com.cn</w:t>
      </w:r>
    </w:p>
    <w:p w14:paraId="772D5E6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24</w:t>
      </w:r>
      <w:r w:rsidRPr="000A2960">
        <w:rPr>
          <w:rFonts w:ascii="Calibri" w:hAnsi="Calibri" w:hint="eastAsia"/>
          <w:sz w:val="24"/>
          <w:szCs w:val="22"/>
        </w:rPr>
        <w:t>）中银国际证券有限责任公司</w:t>
      </w:r>
    </w:p>
    <w:p w14:paraId="228B26A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住所：上海市银城中路</w:t>
      </w:r>
      <w:r w:rsidRPr="000A2960">
        <w:rPr>
          <w:rFonts w:ascii="Calibri" w:hAnsi="Calibri" w:hint="eastAsia"/>
          <w:sz w:val="24"/>
          <w:szCs w:val="22"/>
        </w:rPr>
        <w:t>200</w:t>
      </w:r>
      <w:r w:rsidRPr="000A2960">
        <w:rPr>
          <w:rFonts w:ascii="Calibri" w:hAnsi="Calibri" w:hint="eastAsia"/>
          <w:sz w:val="24"/>
          <w:szCs w:val="22"/>
        </w:rPr>
        <w:t>号</w:t>
      </w:r>
      <w:r w:rsidRPr="000A2960">
        <w:rPr>
          <w:rFonts w:ascii="Calibri" w:hAnsi="Calibri" w:hint="eastAsia"/>
          <w:sz w:val="24"/>
          <w:szCs w:val="22"/>
        </w:rPr>
        <w:t>39</w:t>
      </w:r>
      <w:r w:rsidRPr="000A2960">
        <w:rPr>
          <w:rFonts w:ascii="Calibri" w:hAnsi="Calibri" w:hint="eastAsia"/>
          <w:sz w:val="24"/>
          <w:szCs w:val="22"/>
        </w:rPr>
        <w:t>层</w:t>
      </w:r>
    </w:p>
    <w:p w14:paraId="4F56A61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办公地址：中国上海浦东银城中路</w:t>
      </w:r>
      <w:r w:rsidRPr="000A2960">
        <w:rPr>
          <w:rFonts w:ascii="Calibri" w:hAnsi="Calibri" w:hint="eastAsia"/>
          <w:sz w:val="24"/>
          <w:szCs w:val="22"/>
        </w:rPr>
        <w:t>200</w:t>
      </w:r>
      <w:r w:rsidRPr="000A2960">
        <w:rPr>
          <w:rFonts w:ascii="Calibri" w:hAnsi="Calibri" w:hint="eastAsia"/>
          <w:sz w:val="24"/>
          <w:szCs w:val="22"/>
        </w:rPr>
        <w:t>号中银大厦</w:t>
      </w:r>
      <w:r w:rsidRPr="000A2960">
        <w:rPr>
          <w:rFonts w:ascii="Calibri" w:hAnsi="Calibri" w:hint="eastAsia"/>
          <w:sz w:val="24"/>
          <w:szCs w:val="22"/>
        </w:rPr>
        <w:t>39-40</w:t>
      </w:r>
      <w:r w:rsidRPr="000A2960">
        <w:rPr>
          <w:rFonts w:ascii="Calibri" w:hAnsi="Calibri" w:hint="eastAsia"/>
          <w:sz w:val="24"/>
          <w:szCs w:val="22"/>
        </w:rPr>
        <w:t>层</w:t>
      </w:r>
    </w:p>
    <w:p w14:paraId="4A2F916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法定代表人：许刚</w:t>
      </w:r>
    </w:p>
    <w:p w14:paraId="1DE9373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联系人：李丹</w:t>
      </w:r>
    </w:p>
    <w:p w14:paraId="16F71D6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400-620-8888</w:t>
      </w:r>
    </w:p>
    <w:p w14:paraId="2130DB8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www.bocichina.com</w:t>
      </w:r>
    </w:p>
    <w:p w14:paraId="6A61B5D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25</w:t>
      </w:r>
      <w:r w:rsidRPr="000A2960">
        <w:rPr>
          <w:rFonts w:ascii="Calibri" w:hAnsi="Calibri" w:hint="eastAsia"/>
          <w:sz w:val="24"/>
          <w:szCs w:val="22"/>
        </w:rPr>
        <w:t>）中信证券（山东）有限责任公司</w:t>
      </w:r>
    </w:p>
    <w:p w14:paraId="4189A1A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住所：青岛市崂山区苗岭路</w:t>
      </w:r>
      <w:r w:rsidRPr="000A2960">
        <w:rPr>
          <w:rFonts w:ascii="Calibri" w:hAnsi="Calibri" w:hint="eastAsia"/>
          <w:sz w:val="24"/>
          <w:szCs w:val="22"/>
        </w:rPr>
        <w:t>29</w:t>
      </w:r>
      <w:r w:rsidRPr="000A2960">
        <w:rPr>
          <w:rFonts w:ascii="Calibri" w:hAnsi="Calibri" w:hint="eastAsia"/>
          <w:sz w:val="24"/>
          <w:szCs w:val="22"/>
        </w:rPr>
        <w:t>号澳柯玛大厦</w:t>
      </w:r>
      <w:r w:rsidRPr="000A2960">
        <w:rPr>
          <w:rFonts w:ascii="Calibri" w:hAnsi="Calibri" w:hint="eastAsia"/>
          <w:sz w:val="24"/>
          <w:szCs w:val="22"/>
        </w:rPr>
        <w:t>15</w:t>
      </w:r>
      <w:r w:rsidRPr="000A2960">
        <w:rPr>
          <w:rFonts w:ascii="Calibri" w:hAnsi="Calibri" w:hint="eastAsia"/>
          <w:sz w:val="24"/>
          <w:szCs w:val="22"/>
        </w:rPr>
        <w:t>层（</w:t>
      </w:r>
      <w:r w:rsidRPr="000A2960">
        <w:rPr>
          <w:rFonts w:ascii="Calibri" w:hAnsi="Calibri" w:hint="eastAsia"/>
          <w:sz w:val="24"/>
          <w:szCs w:val="22"/>
        </w:rPr>
        <w:t>1507</w:t>
      </w:r>
      <w:r w:rsidRPr="000A2960">
        <w:rPr>
          <w:rFonts w:ascii="Calibri" w:hAnsi="Calibri" w:hint="eastAsia"/>
          <w:sz w:val="24"/>
          <w:szCs w:val="22"/>
        </w:rPr>
        <w:t>－</w:t>
      </w:r>
      <w:r w:rsidRPr="000A2960">
        <w:rPr>
          <w:rFonts w:ascii="Calibri" w:hAnsi="Calibri" w:hint="eastAsia"/>
          <w:sz w:val="24"/>
          <w:szCs w:val="22"/>
        </w:rPr>
        <w:t>1510</w:t>
      </w:r>
      <w:r w:rsidRPr="000A2960">
        <w:rPr>
          <w:rFonts w:ascii="Calibri" w:hAnsi="Calibri" w:hint="eastAsia"/>
          <w:sz w:val="24"/>
          <w:szCs w:val="22"/>
        </w:rPr>
        <w:t>室）</w:t>
      </w:r>
    </w:p>
    <w:p w14:paraId="580AF4A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办公地址：青岛市崂山区深圳路</w:t>
      </w:r>
      <w:r w:rsidRPr="000A2960">
        <w:rPr>
          <w:rFonts w:ascii="Calibri" w:hAnsi="Calibri" w:hint="eastAsia"/>
          <w:sz w:val="24"/>
          <w:szCs w:val="22"/>
        </w:rPr>
        <w:t>222</w:t>
      </w:r>
      <w:r w:rsidRPr="000A2960">
        <w:rPr>
          <w:rFonts w:ascii="Calibri" w:hAnsi="Calibri" w:hint="eastAsia"/>
          <w:sz w:val="24"/>
          <w:szCs w:val="22"/>
        </w:rPr>
        <w:t>号青岛国际金融广场</w:t>
      </w:r>
      <w:r w:rsidRPr="000A2960">
        <w:rPr>
          <w:rFonts w:ascii="Calibri" w:hAnsi="Calibri" w:hint="eastAsia"/>
          <w:sz w:val="24"/>
          <w:szCs w:val="22"/>
        </w:rPr>
        <w:t>1</w:t>
      </w:r>
      <w:r w:rsidRPr="000A2960">
        <w:rPr>
          <w:rFonts w:ascii="Calibri" w:hAnsi="Calibri" w:hint="eastAsia"/>
          <w:sz w:val="24"/>
          <w:szCs w:val="22"/>
        </w:rPr>
        <w:t>号楼第</w:t>
      </w:r>
      <w:r w:rsidRPr="000A2960">
        <w:rPr>
          <w:rFonts w:ascii="Calibri" w:hAnsi="Calibri" w:hint="eastAsia"/>
          <w:sz w:val="24"/>
          <w:szCs w:val="22"/>
        </w:rPr>
        <w:t>20</w:t>
      </w:r>
      <w:r w:rsidRPr="000A2960">
        <w:rPr>
          <w:rFonts w:ascii="Calibri" w:hAnsi="Calibri" w:hint="eastAsia"/>
          <w:sz w:val="24"/>
          <w:szCs w:val="22"/>
        </w:rPr>
        <w:t>层</w:t>
      </w:r>
    </w:p>
    <w:p w14:paraId="3759AAD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法定代表人：杨宝林</w:t>
      </w:r>
    </w:p>
    <w:p w14:paraId="05FB44E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0532</w:t>
      </w:r>
      <w:r w:rsidRPr="000A2960">
        <w:rPr>
          <w:rFonts w:ascii="Calibri" w:hAnsi="Calibri" w:hint="eastAsia"/>
          <w:sz w:val="24"/>
          <w:szCs w:val="22"/>
        </w:rPr>
        <w:t>）</w:t>
      </w:r>
      <w:r w:rsidRPr="000A2960">
        <w:rPr>
          <w:rFonts w:ascii="Calibri" w:hAnsi="Calibri" w:hint="eastAsia"/>
          <w:sz w:val="24"/>
          <w:szCs w:val="22"/>
        </w:rPr>
        <w:t>85022326</w:t>
      </w:r>
    </w:p>
    <w:p w14:paraId="138F537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0532</w:t>
      </w:r>
      <w:r w:rsidRPr="000A2960">
        <w:rPr>
          <w:rFonts w:ascii="Calibri" w:hAnsi="Calibri" w:hint="eastAsia"/>
          <w:sz w:val="24"/>
          <w:szCs w:val="22"/>
        </w:rPr>
        <w:t>）</w:t>
      </w:r>
      <w:r w:rsidRPr="000A2960">
        <w:rPr>
          <w:rFonts w:ascii="Calibri" w:hAnsi="Calibri" w:hint="eastAsia"/>
          <w:sz w:val="24"/>
          <w:szCs w:val="22"/>
        </w:rPr>
        <w:t>85022605</w:t>
      </w:r>
    </w:p>
    <w:p w14:paraId="7C81FE9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联系人：吴忠超</w:t>
      </w:r>
    </w:p>
    <w:p w14:paraId="22115C3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0532</w:t>
      </w:r>
      <w:r w:rsidRPr="000A2960">
        <w:rPr>
          <w:rFonts w:ascii="Calibri" w:hAnsi="Calibri" w:hint="eastAsia"/>
          <w:sz w:val="24"/>
          <w:szCs w:val="22"/>
        </w:rPr>
        <w:t>）</w:t>
      </w:r>
      <w:r w:rsidRPr="000A2960">
        <w:rPr>
          <w:rFonts w:ascii="Calibri" w:hAnsi="Calibri" w:hint="eastAsia"/>
          <w:sz w:val="24"/>
          <w:szCs w:val="22"/>
        </w:rPr>
        <w:t>96577</w:t>
      </w:r>
    </w:p>
    <w:p w14:paraId="0F0CB1E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www.zxwt.com.cn</w:t>
      </w:r>
    </w:p>
    <w:p w14:paraId="7512D78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26</w:t>
      </w:r>
      <w:r w:rsidRPr="000A2960">
        <w:rPr>
          <w:rFonts w:ascii="Calibri" w:hAnsi="Calibri" w:hint="eastAsia"/>
          <w:sz w:val="24"/>
          <w:szCs w:val="22"/>
        </w:rPr>
        <w:t>）恒泰证券股份有限公司</w:t>
      </w:r>
    </w:p>
    <w:p w14:paraId="6EE2DDE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住所：内蒙古呼和浩特市新城区新华东街</w:t>
      </w:r>
      <w:r w:rsidRPr="000A2960">
        <w:rPr>
          <w:rFonts w:ascii="Calibri" w:hAnsi="Calibri" w:hint="eastAsia"/>
          <w:sz w:val="24"/>
          <w:szCs w:val="22"/>
        </w:rPr>
        <w:t>111</w:t>
      </w:r>
      <w:r w:rsidRPr="000A2960">
        <w:rPr>
          <w:rFonts w:ascii="Calibri" w:hAnsi="Calibri" w:hint="eastAsia"/>
          <w:sz w:val="24"/>
          <w:szCs w:val="22"/>
        </w:rPr>
        <w:t>号</w:t>
      </w:r>
    </w:p>
    <w:p w14:paraId="1068105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办公地址：内蒙古呼和浩特市新城区新华东街</w:t>
      </w:r>
      <w:r w:rsidRPr="000A2960">
        <w:rPr>
          <w:rFonts w:ascii="Calibri" w:hAnsi="Calibri" w:hint="eastAsia"/>
          <w:sz w:val="24"/>
          <w:szCs w:val="22"/>
        </w:rPr>
        <w:t>111</w:t>
      </w:r>
      <w:r w:rsidRPr="000A2960">
        <w:rPr>
          <w:rFonts w:ascii="Calibri" w:hAnsi="Calibri" w:hint="eastAsia"/>
          <w:sz w:val="24"/>
          <w:szCs w:val="22"/>
        </w:rPr>
        <w:t>号</w:t>
      </w:r>
    </w:p>
    <w:p w14:paraId="03475AE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法定代表人：庞介民</w:t>
      </w:r>
    </w:p>
    <w:p w14:paraId="637646F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0471</w:t>
      </w:r>
      <w:r w:rsidRPr="000A2960">
        <w:rPr>
          <w:rFonts w:ascii="Calibri" w:hAnsi="Calibri" w:hint="eastAsia"/>
          <w:sz w:val="24"/>
          <w:szCs w:val="22"/>
        </w:rPr>
        <w:t>）</w:t>
      </w:r>
      <w:r w:rsidRPr="000A2960">
        <w:rPr>
          <w:rFonts w:ascii="Calibri" w:hAnsi="Calibri" w:hint="eastAsia"/>
          <w:sz w:val="24"/>
          <w:szCs w:val="22"/>
        </w:rPr>
        <w:t>4979037</w:t>
      </w:r>
    </w:p>
    <w:p w14:paraId="4B8CB09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0471</w:t>
      </w:r>
      <w:r w:rsidRPr="000A2960">
        <w:rPr>
          <w:rFonts w:ascii="Calibri" w:hAnsi="Calibri" w:hint="eastAsia"/>
          <w:sz w:val="24"/>
          <w:szCs w:val="22"/>
        </w:rPr>
        <w:t>）</w:t>
      </w:r>
      <w:r w:rsidRPr="000A2960">
        <w:rPr>
          <w:rFonts w:ascii="Calibri" w:hAnsi="Calibri" w:hint="eastAsia"/>
          <w:sz w:val="24"/>
          <w:szCs w:val="22"/>
        </w:rPr>
        <w:t>4961259</w:t>
      </w:r>
    </w:p>
    <w:p w14:paraId="6F60942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联系人：王旭华</w:t>
      </w:r>
    </w:p>
    <w:p w14:paraId="6720BEE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0471</w:t>
      </w:r>
      <w:r w:rsidRPr="000A2960">
        <w:rPr>
          <w:rFonts w:ascii="Calibri" w:hAnsi="Calibri" w:hint="eastAsia"/>
          <w:sz w:val="24"/>
          <w:szCs w:val="22"/>
        </w:rPr>
        <w:t>）</w:t>
      </w:r>
      <w:r w:rsidRPr="000A2960">
        <w:rPr>
          <w:rFonts w:ascii="Calibri" w:hAnsi="Calibri" w:hint="eastAsia"/>
          <w:sz w:val="24"/>
          <w:szCs w:val="22"/>
        </w:rPr>
        <w:t>4960762</w:t>
      </w:r>
      <w:r w:rsidRPr="000A2960">
        <w:rPr>
          <w:rFonts w:ascii="Calibri" w:hAnsi="Calibri" w:hint="eastAsia"/>
          <w:sz w:val="24"/>
          <w:szCs w:val="22"/>
        </w:rPr>
        <w:t>，（</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68405273</w:t>
      </w:r>
    </w:p>
    <w:p w14:paraId="6E48DE9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www.cnht.com.cn</w:t>
      </w:r>
    </w:p>
    <w:p w14:paraId="7C8F260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27</w:t>
      </w:r>
      <w:r w:rsidRPr="000A2960">
        <w:rPr>
          <w:rFonts w:ascii="Calibri" w:hAnsi="Calibri" w:hint="eastAsia"/>
          <w:sz w:val="24"/>
          <w:szCs w:val="22"/>
        </w:rPr>
        <w:t>）国信证券股份有限公司</w:t>
      </w:r>
    </w:p>
    <w:p w14:paraId="1AB3EF1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住所：深圳市罗湖区红岭中路</w:t>
      </w:r>
      <w:r w:rsidRPr="000A2960">
        <w:rPr>
          <w:rFonts w:ascii="Calibri" w:hAnsi="Calibri" w:hint="eastAsia"/>
          <w:sz w:val="24"/>
          <w:szCs w:val="22"/>
        </w:rPr>
        <w:t>1012</w:t>
      </w:r>
      <w:r w:rsidRPr="000A2960">
        <w:rPr>
          <w:rFonts w:ascii="Calibri" w:hAnsi="Calibri" w:hint="eastAsia"/>
          <w:sz w:val="24"/>
          <w:szCs w:val="22"/>
        </w:rPr>
        <w:t>号国信证券大厦</w:t>
      </w:r>
      <w:r w:rsidRPr="000A2960">
        <w:rPr>
          <w:rFonts w:ascii="Calibri" w:hAnsi="Calibri" w:hint="eastAsia"/>
          <w:sz w:val="24"/>
          <w:szCs w:val="22"/>
        </w:rPr>
        <w:t>16-26</w:t>
      </w:r>
      <w:r w:rsidRPr="000A2960">
        <w:rPr>
          <w:rFonts w:ascii="Calibri" w:hAnsi="Calibri" w:hint="eastAsia"/>
          <w:sz w:val="24"/>
          <w:szCs w:val="22"/>
        </w:rPr>
        <w:t>楼</w:t>
      </w:r>
    </w:p>
    <w:p w14:paraId="03E7C62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办公地址：深圳市罗湖区红岭中路</w:t>
      </w:r>
      <w:r w:rsidRPr="000A2960">
        <w:rPr>
          <w:rFonts w:ascii="Calibri" w:hAnsi="Calibri" w:hint="eastAsia"/>
          <w:sz w:val="24"/>
          <w:szCs w:val="22"/>
        </w:rPr>
        <w:t>1012</w:t>
      </w:r>
      <w:r w:rsidRPr="000A2960">
        <w:rPr>
          <w:rFonts w:ascii="Calibri" w:hAnsi="Calibri" w:hint="eastAsia"/>
          <w:sz w:val="24"/>
          <w:szCs w:val="22"/>
        </w:rPr>
        <w:t>号国信证券大厦</w:t>
      </w:r>
      <w:r w:rsidRPr="000A2960">
        <w:rPr>
          <w:rFonts w:ascii="Calibri" w:hAnsi="Calibri" w:hint="eastAsia"/>
          <w:sz w:val="24"/>
          <w:szCs w:val="22"/>
        </w:rPr>
        <w:t>16-26</w:t>
      </w:r>
      <w:r w:rsidRPr="000A2960">
        <w:rPr>
          <w:rFonts w:ascii="Calibri" w:hAnsi="Calibri" w:hint="eastAsia"/>
          <w:sz w:val="24"/>
          <w:szCs w:val="22"/>
        </w:rPr>
        <w:t>楼</w:t>
      </w:r>
    </w:p>
    <w:p w14:paraId="6DAAAC7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法定代表人：何如</w:t>
      </w:r>
    </w:p>
    <w:p w14:paraId="47A78F0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82130833</w:t>
      </w:r>
    </w:p>
    <w:p w14:paraId="0226B6C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82133952</w:t>
      </w:r>
    </w:p>
    <w:p w14:paraId="223E520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联系人：周杨</w:t>
      </w:r>
    </w:p>
    <w:p w14:paraId="4BDD7B5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95536</w:t>
      </w:r>
    </w:p>
    <w:p w14:paraId="0AD163D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www.guosen.com.cn</w:t>
      </w:r>
    </w:p>
    <w:p w14:paraId="1DF0018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28</w:t>
      </w:r>
      <w:r w:rsidRPr="000A2960">
        <w:rPr>
          <w:rFonts w:ascii="Calibri" w:hAnsi="Calibri" w:hint="eastAsia"/>
          <w:sz w:val="24"/>
          <w:szCs w:val="22"/>
        </w:rPr>
        <w:t>）东北证券股份有限公司</w:t>
      </w:r>
    </w:p>
    <w:p w14:paraId="1B776A6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住所：长春市自由大路</w:t>
      </w:r>
      <w:r w:rsidRPr="000A2960">
        <w:rPr>
          <w:rFonts w:ascii="Calibri" w:hAnsi="Calibri" w:hint="eastAsia"/>
          <w:sz w:val="24"/>
          <w:szCs w:val="22"/>
        </w:rPr>
        <w:t>1138</w:t>
      </w:r>
      <w:r w:rsidRPr="000A2960">
        <w:rPr>
          <w:rFonts w:ascii="Calibri" w:hAnsi="Calibri" w:hint="eastAsia"/>
          <w:sz w:val="24"/>
          <w:szCs w:val="22"/>
        </w:rPr>
        <w:t>号</w:t>
      </w:r>
    </w:p>
    <w:p w14:paraId="4F3949B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办公地址：长春市自由大路</w:t>
      </w:r>
      <w:r w:rsidRPr="000A2960">
        <w:rPr>
          <w:rFonts w:ascii="Calibri" w:hAnsi="Calibri" w:hint="eastAsia"/>
          <w:sz w:val="24"/>
          <w:szCs w:val="22"/>
        </w:rPr>
        <w:t>1138</w:t>
      </w:r>
      <w:r w:rsidRPr="000A2960">
        <w:rPr>
          <w:rFonts w:ascii="Calibri" w:hAnsi="Calibri" w:hint="eastAsia"/>
          <w:sz w:val="24"/>
          <w:szCs w:val="22"/>
        </w:rPr>
        <w:t>号</w:t>
      </w:r>
    </w:p>
    <w:p w14:paraId="63CD744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法定代表人：矫正中</w:t>
      </w:r>
    </w:p>
    <w:p w14:paraId="5BF1B0B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电话：（</w:t>
      </w:r>
      <w:r w:rsidRPr="000A2960">
        <w:rPr>
          <w:rFonts w:ascii="Calibri" w:hAnsi="Calibri" w:hint="eastAsia"/>
          <w:sz w:val="24"/>
          <w:szCs w:val="22"/>
        </w:rPr>
        <w:t>0431</w:t>
      </w:r>
      <w:r w:rsidRPr="000A2960">
        <w:rPr>
          <w:rFonts w:ascii="Calibri" w:hAnsi="Calibri" w:hint="eastAsia"/>
          <w:sz w:val="24"/>
          <w:szCs w:val="22"/>
        </w:rPr>
        <w:t>）</w:t>
      </w:r>
      <w:r w:rsidRPr="000A2960">
        <w:rPr>
          <w:rFonts w:ascii="Calibri" w:hAnsi="Calibri" w:hint="eastAsia"/>
          <w:sz w:val="24"/>
          <w:szCs w:val="22"/>
        </w:rPr>
        <w:t>85096709</w:t>
      </w:r>
    </w:p>
    <w:p w14:paraId="6216154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联系人：潘锴</w:t>
      </w:r>
    </w:p>
    <w:p w14:paraId="043C389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4006000686</w:t>
      </w:r>
      <w:r w:rsidRPr="000A2960">
        <w:rPr>
          <w:rFonts w:ascii="Calibri" w:hAnsi="Calibri" w:hint="eastAsia"/>
          <w:sz w:val="24"/>
          <w:szCs w:val="22"/>
        </w:rPr>
        <w:t>，（</w:t>
      </w:r>
      <w:r w:rsidRPr="000A2960">
        <w:rPr>
          <w:rFonts w:ascii="Calibri" w:hAnsi="Calibri" w:hint="eastAsia"/>
          <w:sz w:val="24"/>
          <w:szCs w:val="22"/>
        </w:rPr>
        <w:t>0431</w:t>
      </w:r>
      <w:r w:rsidRPr="000A2960">
        <w:rPr>
          <w:rFonts w:ascii="Calibri" w:hAnsi="Calibri" w:hint="eastAsia"/>
          <w:sz w:val="24"/>
          <w:szCs w:val="22"/>
        </w:rPr>
        <w:t>）</w:t>
      </w:r>
      <w:r w:rsidRPr="000A2960">
        <w:rPr>
          <w:rFonts w:ascii="Calibri" w:hAnsi="Calibri" w:hint="eastAsia"/>
          <w:sz w:val="24"/>
          <w:szCs w:val="22"/>
        </w:rPr>
        <w:t>85096733</w:t>
      </w:r>
    </w:p>
    <w:p w14:paraId="1553B7E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www.nesc.cn</w:t>
      </w:r>
    </w:p>
    <w:p w14:paraId="47C1B6A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29</w:t>
      </w:r>
      <w:r w:rsidRPr="000A2960">
        <w:rPr>
          <w:rFonts w:ascii="Calibri" w:hAnsi="Calibri" w:hint="eastAsia"/>
          <w:sz w:val="24"/>
          <w:szCs w:val="22"/>
        </w:rPr>
        <w:t>）中航证券有限公司</w:t>
      </w:r>
    </w:p>
    <w:p w14:paraId="6D884FC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住所：南昌市</w:t>
      </w:r>
      <w:proofErr w:type="gramStart"/>
      <w:r w:rsidRPr="000A2960">
        <w:rPr>
          <w:rFonts w:ascii="Calibri" w:hAnsi="Calibri" w:hint="eastAsia"/>
          <w:sz w:val="24"/>
          <w:szCs w:val="22"/>
        </w:rPr>
        <w:t>红谷滩</w:t>
      </w:r>
      <w:proofErr w:type="gramEnd"/>
      <w:r w:rsidRPr="000A2960">
        <w:rPr>
          <w:rFonts w:ascii="Calibri" w:hAnsi="Calibri" w:hint="eastAsia"/>
          <w:sz w:val="24"/>
          <w:szCs w:val="22"/>
        </w:rPr>
        <w:t>新区红谷中大道</w:t>
      </w:r>
      <w:r w:rsidRPr="000A2960">
        <w:rPr>
          <w:rFonts w:ascii="Calibri" w:hAnsi="Calibri" w:hint="eastAsia"/>
          <w:sz w:val="24"/>
          <w:szCs w:val="22"/>
        </w:rPr>
        <w:t>1619</w:t>
      </w:r>
      <w:r w:rsidRPr="000A2960">
        <w:rPr>
          <w:rFonts w:ascii="Calibri" w:hAnsi="Calibri" w:hint="eastAsia"/>
          <w:sz w:val="24"/>
          <w:szCs w:val="22"/>
        </w:rPr>
        <w:t>号国际金融大厦</w:t>
      </w:r>
      <w:r w:rsidRPr="000A2960">
        <w:rPr>
          <w:rFonts w:ascii="Calibri" w:hAnsi="Calibri" w:hint="eastAsia"/>
          <w:sz w:val="24"/>
          <w:szCs w:val="22"/>
        </w:rPr>
        <w:t>41</w:t>
      </w:r>
      <w:r w:rsidRPr="000A2960">
        <w:rPr>
          <w:rFonts w:ascii="Calibri" w:hAnsi="Calibri" w:hint="eastAsia"/>
          <w:sz w:val="24"/>
          <w:szCs w:val="22"/>
        </w:rPr>
        <w:t>楼</w:t>
      </w:r>
      <w:r w:rsidRPr="000A2960">
        <w:rPr>
          <w:rFonts w:ascii="Calibri" w:hAnsi="Calibri" w:hint="eastAsia"/>
          <w:sz w:val="24"/>
          <w:szCs w:val="22"/>
        </w:rPr>
        <w:t xml:space="preserve"> </w:t>
      </w:r>
    </w:p>
    <w:p w14:paraId="2169407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办公地址：南昌市</w:t>
      </w:r>
      <w:proofErr w:type="gramStart"/>
      <w:r w:rsidRPr="000A2960">
        <w:rPr>
          <w:rFonts w:ascii="Calibri" w:hAnsi="Calibri" w:hint="eastAsia"/>
          <w:sz w:val="24"/>
          <w:szCs w:val="22"/>
        </w:rPr>
        <w:t>红谷滩</w:t>
      </w:r>
      <w:proofErr w:type="gramEnd"/>
      <w:r w:rsidRPr="000A2960">
        <w:rPr>
          <w:rFonts w:ascii="Calibri" w:hAnsi="Calibri" w:hint="eastAsia"/>
          <w:sz w:val="24"/>
          <w:szCs w:val="22"/>
        </w:rPr>
        <w:t>新区红谷中大道</w:t>
      </w:r>
      <w:r w:rsidRPr="000A2960">
        <w:rPr>
          <w:rFonts w:ascii="Calibri" w:hAnsi="Calibri" w:hint="eastAsia"/>
          <w:sz w:val="24"/>
          <w:szCs w:val="22"/>
        </w:rPr>
        <w:t>1619</w:t>
      </w:r>
      <w:r w:rsidRPr="000A2960">
        <w:rPr>
          <w:rFonts w:ascii="Calibri" w:hAnsi="Calibri" w:hint="eastAsia"/>
          <w:sz w:val="24"/>
          <w:szCs w:val="22"/>
        </w:rPr>
        <w:t>号国际金融大厦</w:t>
      </w:r>
      <w:r w:rsidRPr="000A2960">
        <w:rPr>
          <w:rFonts w:ascii="Calibri" w:hAnsi="Calibri" w:hint="eastAsia"/>
          <w:sz w:val="24"/>
          <w:szCs w:val="22"/>
        </w:rPr>
        <w:t>41</w:t>
      </w:r>
      <w:r w:rsidRPr="000A2960">
        <w:rPr>
          <w:rFonts w:ascii="Calibri" w:hAnsi="Calibri" w:hint="eastAsia"/>
          <w:sz w:val="24"/>
          <w:szCs w:val="22"/>
        </w:rPr>
        <w:t>楼</w:t>
      </w:r>
    </w:p>
    <w:p w14:paraId="5DDBC21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法定代表人：杜航</w:t>
      </w:r>
    </w:p>
    <w:p w14:paraId="52B0EB0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0791</w:t>
      </w:r>
      <w:r w:rsidRPr="000A2960">
        <w:rPr>
          <w:rFonts w:ascii="Calibri" w:hAnsi="Calibri" w:hint="eastAsia"/>
          <w:sz w:val="24"/>
          <w:szCs w:val="22"/>
        </w:rPr>
        <w:t>）</w:t>
      </w:r>
      <w:r w:rsidRPr="000A2960">
        <w:rPr>
          <w:rFonts w:ascii="Calibri" w:hAnsi="Calibri" w:hint="eastAsia"/>
          <w:sz w:val="24"/>
          <w:szCs w:val="22"/>
        </w:rPr>
        <w:t>86768681</w:t>
      </w:r>
    </w:p>
    <w:p w14:paraId="6835581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0791</w:t>
      </w:r>
      <w:r w:rsidRPr="000A2960">
        <w:rPr>
          <w:rFonts w:ascii="Calibri" w:hAnsi="Calibri" w:hint="eastAsia"/>
          <w:sz w:val="24"/>
          <w:szCs w:val="22"/>
        </w:rPr>
        <w:t>）</w:t>
      </w:r>
      <w:r w:rsidRPr="000A2960">
        <w:rPr>
          <w:rFonts w:ascii="Calibri" w:hAnsi="Calibri" w:hint="eastAsia"/>
          <w:sz w:val="24"/>
          <w:szCs w:val="22"/>
        </w:rPr>
        <w:t>86770178</w:t>
      </w:r>
    </w:p>
    <w:p w14:paraId="618231F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联系人：戴蕾</w:t>
      </w:r>
    </w:p>
    <w:p w14:paraId="5AC2C97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400-8866-567</w:t>
      </w:r>
    </w:p>
    <w:p w14:paraId="7DB8793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www.avicsec.com</w:t>
      </w:r>
    </w:p>
    <w:p w14:paraId="290EB3F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30</w:t>
      </w:r>
      <w:r w:rsidRPr="000A2960">
        <w:rPr>
          <w:rFonts w:ascii="Calibri" w:hAnsi="Calibri" w:hint="eastAsia"/>
          <w:sz w:val="24"/>
          <w:szCs w:val="22"/>
        </w:rPr>
        <w:t>）安信证券股份有限公司</w:t>
      </w:r>
    </w:p>
    <w:p w14:paraId="341A7F6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住所：深圳市福田区金田路</w:t>
      </w:r>
      <w:r w:rsidRPr="000A2960">
        <w:rPr>
          <w:rFonts w:ascii="Calibri" w:hAnsi="Calibri" w:hint="eastAsia"/>
          <w:sz w:val="24"/>
          <w:szCs w:val="22"/>
        </w:rPr>
        <w:t>4018</w:t>
      </w:r>
      <w:r w:rsidRPr="000A2960">
        <w:rPr>
          <w:rFonts w:ascii="Calibri" w:hAnsi="Calibri" w:hint="eastAsia"/>
          <w:sz w:val="24"/>
          <w:szCs w:val="22"/>
        </w:rPr>
        <w:t>号安联大厦</w:t>
      </w:r>
      <w:r w:rsidRPr="000A2960">
        <w:rPr>
          <w:rFonts w:ascii="Calibri" w:hAnsi="Calibri" w:hint="eastAsia"/>
          <w:sz w:val="24"/>
          <w:szCs w:val="22"/>
        </w:rPr>
        <w:t>35</w:t>
      </w:r>
      <w:r w:rsidRPr="000A2960">
        <w:rPr>
          <w:rFonts w:ascii="Calibri" w:hAnsi="Calibri" w:hint="eastAsia"/>
          <w:sz w:val="24"/>
          <w:szCs w:val="22"/>
        </w:rPr>
        <w:t>层、</w:t>
      </w:r>
      <w:r w:rsidRPr="000A2960">
        <w:rPr>
          <w:rFonts w:ascii="Calibri" w:hAnsi="Calibri" w:hint="eastAsia"/>
          <w:sz w:val="24"/>
          <w:szCs w:val="22"/>
        </w:rPr>
        <w:t>28</w:t>
      </w:r>
      <w:r w:rsidRPr="000A2960">
        <w:rPr>
          <w:rFonts w:ascii="Calibri" w:hAnsi="Calibri" w:hint="eastAsia"/>
          <w:sz w:val="24"/>
          <w:szCs w:val="22"/>
        </w:rPr>
        <w:t>层</w:t>
      </w:r>
      <w:r w:rsidRPr="000A2960">
        <w:rPr>
          <w:rFonts w:ascii="Calibri" w:hAnsi="Calibri" w:hint="eastAsia"/>
          <w:sz w:val="24"/>
          <w:szCs w:val="22"/>
        </w:rPr>
        <w:t>A02</w:t>
      </w:r>
      <w:r w:rsidRPr="000A2960">
        <w:rPr>
          <w:rFonts w:ascii="Calibri" w:hAnsi="Calibri" w:hint="eastAsia"/>
          <w:sz w:val="24"/>
          <w:szCs w:val="22"/>
        </w:rPr>
        <w:t>单元</w:t>
      </w:r>
    </w:p>
    <w:p w14:paraId="7796F54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办公地址：深圳市福田区金田路</w:t>
      </w:r>
      <w:r w:rsidRPr="000A2960">
        <w:rPr>
          <w:rFonts w:ascii="Calibri" w:hAnsi="Calibri" w:hint="eastAsia"/>
          <w:sz w:val="24"/>
          <w:szCs w:val="22"/>
        </w:rPr>
        <w:t>4018</w:t>
      </w:r>
      <w:r w:rsidRPr="000A2960">
        <w:rPr>
          <w:rFonts w:ascii="Calibri" w:hAnsi="Calibri" w:hint="eastAsia"/>
          <w:sz w:val="24"/>
          <w:szCs w:val="22"/>
        </w:rPr>
        <w:t>号安联大厦</w:t>
      </w:r>
      <w:r w:rsidRPr="000A2960">
        <w:rPr>
          <w:rFonts w:ascii="Calibri" w:hAnsi="Calibri" w:hint="eastAsia"/>
          <w:sz w:val="24"/>
          <w:szCs w:val="22"/>
        </w:rPr>
        <w:t>35</w:t>
      </w:r>
      <w:r w:rsidRPr="000A2960">
        <w:rPr>
          <w:rFonts w:ascii="Calibri" w:hAnsi="Calibri" w:hint="eastAsia"/>
          <w:sz w:val="24"/>
          <w:szCs w:val="22"/>
        </w:rPr>
        <w:t>层、</w:t>
      </w:r>
      <w:r w:rsidRPr="000A2960">
        <w:rPr>
          <w:rFonts w:ascii="Calibri" w:hAnsi="Calibri" w:hint="eastAsia"/>
          <w:sz w:val="24"/>
          <w:szCs w:val="22"/>
        </w:rPr>
        <w:t>28</w:t>
      </w:r>
      <w:r w:rsidRPr="000A2960">
        <w:rPr>
          <w:rFonts w:ascii="Calibri" w:hAnsi="Calibri" w:hint="eastAsia"/>
          <w:sz w:val="24"/>
          <w:szCs w:val="22"/>
        </w:rPr>
        <w:t>层</w:t>
      </w:r>
      <w:r w:rsidRPr="000A2960">
        <w:rPr>
          <w:rFonts w:ascii="Calibri" w:hAnsi="Calibri" w:hint="eastAsia"/>
          <w:sz w:val="24"/>
          <w:szCs w:val="22"/>
        </w:rPr>
        <w:t>A02</w:t>
      </w:r>
      <w:r w:rsidRPr="000A2960">
        <w:rPr>
          <w:rFonts w:ascii="Calibri" w:hAnsi="Calibri" w:hint="eastAsia"/>
          <w:sz w:val="24"/>
          <w:szCs w:val="22"/>
        </w:rPr>
        <w:t>单元</w:t>
      </w:r>
    </w:p>
    <w:p w14:paraId="754D651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proofErr w:type="gramStart"/>
      <w:r w:rsidRPr="000A2960">
        <w:rPr>
          <w:rFonts w:ascii="Calibri" w:hAnsi="Calibri" w:hint="eastAsia"/>
          <w:sz w:val="24"/>
          <w:szCs w:val="22"/>
        </w:rPr>
        <w:t>牛冠兴</w:t>
      </w:r>
      <w:proofErr w:type="gramEnd"/>
    </w:p>
    <w:p w14:paraId="352CD0C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82558305</w:t>
      </w:r>
    </w:p>
    <w:p w14:paraId="1352CBB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82558355</w:t>
      </w:r>
    </w:p>
    <w:p w14:paraId="6A5D3E3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联系人：陈剑虹</w:t>
      </w:r>
    </w:p>
    <w:p w14:paraId="1629641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400-800-1001</w:t>
      </w:r>
    </w:p>
    <w:p w14:paraId="4CF13CC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www.essence.com.cn</w:t>
      </w:r>
    </w:p>
    <w:p w14:paraId="5DB4FB7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31</w:t>
      </w:r>
      <w:r w:rsidRPr="000A2960">
        <w:rPr>
          <w:rFonts w:ascii="Calibri" w:hAnsi="Calibri" w:hint="eastAsia"/>
          <w:sz w:val="24"/>
          <w:szCs w:val="22"/>
        </w:rPr>
        <w:t>）</w:t>
      </w:r>
      <w:proofErr w:type="gramStart"/>
      <w:r w:rsidRPr="000A2960">
        <w:rPr>
          <w:rFonts w:ascii="Calibri" w:hAnsi="Calibri" w:hint="eastAsia"/>
          <w:sz w:val="24"/>
          <w:szCs w:val="22"/>
        </w:rPr>
        <w:t>申万宏</w:t>
      </w:r>
      <w:proofErr w:type="gramEnd"/>
      <w:r w:rsidRPr="000A2960">
        <w:rPr>
          <w:rFonts w:ascii="Calibri" w:hAnsi="Calibri" w:hint="eastAsia"/>
          <w:sz w:val="24"/>
          <w:szCs w:val="22"/>
        </w:rPr>
        <w:t>源西部证券有限公司</w:t>
      </w:r>
    </w:p>
    <w:p w14:paraId="031F593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住所：新疆乌鲁木齐市建设路</w:t>
      </w:r>
      <w:r w:rsidRPr="000A2960">
        <w:rPr>
          <w:rFonts w:ascii="Calibri" w:hAnsi="Calibri" w:hint="eastAsia"/>
          <w:sz w:val="24"/>
          <w:szCs w:val="22"/>
        </w:rPr>
        <w:t>2</w:t>
      </w:r>
      <w:r w:rsidRPr="000A2960">
        <w:rPr>
          <w:rFonts w:ascii="Calibri" w:hAnsi="Calibri" w:hint="eastAsia"/>
          <w:sz w:val="24"/>
          <w:szCs w:val="22"/>
        </w:rPr>
        <w:t>号</w:t>
      </w:r>
    </w:p>
    <w:p w14:paraId="64AEAF8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办公地址：北京市西城区太平桥大街</w:t>
      </w:r>
      <w:r w:rsidRPr="000A2960">
        <w:rPr>
          <w:rFonts w:ascii="Calibri" w:hAnsi="Calibri" w:hint="eastAsia"/>
          <w:sz w:val="24"/>
          <w:szCs w:val="22"/>
        </w:rPr>
        <w:t>19</w:t>
      </w:r>
      <w:r w:rsidRPr="000A2960">
        <w:rPr>
          <w:rFonts w:ascii="Calibri" w:hAnsi="Calibri" w:hint="eastAsia"/>
          <w:sz w:val="24"/>
          <w:szCs w:val="22"/>
        </w:rPr>
        <w:t>号宏源证券</w:t>
      </w:r>
    </w:p>
    <w:p w14:paraId="1C8FD2D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法定代表人：冯戎</w:t>
      </w:r>
    </w:p>
    <w:p w14:paraId="5499417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88085858</w:t>
      </w:r>
    </w:p>
    <w:p w14:paraId="1670B87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88085195</w:t>
      </w:r>
    </w:p>
    <w:p w14:paraId="7D615EF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联系人：李巍</w:t>
      </w:r>
    </w:p>
    <w:p w14:paraId="1B85B46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4008-000-562</w:t>
      </w:r>
    </w:p>
    <w:p w14:paraId="7366989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www.hysec.com</w:t>
      </w:r>
    </w:p>
    <w:p w14:paraId="41F8325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32</w:t>
      </w:r>
      <w:r w:rsidRPr="000A2960">
        <w:rPr>
          <w:rFonts w:ascii="Calibri" w:hAnsi="Calibri" w:hint="eastAsia"/>
          <w:sz w:val="24"/>
          <w:szCs w:val="22"/>
        </w:rPr>
        <w:t>）长江证券股份有限公司</w:t>
      </w:r>
    </w:p>
    <w:p w14:paraId="69B0260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住所：武汉市新华路特</w:t>
      </w:r>
      <w:r w:rsidRPr="000A2960">
        <w:rPr>
          <w:rFonts w:ascii="Calibri" w:hAnsi="Calibri" w:hint="eastAsia"/>
          <w:sz w:val="24"/>
          <w:szCs w:val="22"/>
        </w:rPr>
        <w:t>8</w:t>
      </w:r>
      <w:r w:rsidRPr="000A2960">
        <w:rPr>
          <w:rFonts w:ascii="Calibri" w:hAnsi="Calibri" w:hint="eastAsia"/>
          <w:sz w:val="24"/>
          <w:szCs w:val="22"/>
        </w:rPr>
        <w:t>号长江证券大厦</w:t>
      </w:r>
    </w:p>
    <w:p w14:paraId="25AF75A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办公地址：武汉市新华路特</w:t>
      </w:r>
      <w:r w:rsidRPr="000A2960">
        <w:rPr>
          <w:rFonts w:ascii="Calibri" w:hAnsi="Calibri" w:hint="eastAsia"/>
          <w:sz w:val="24"/>
          <w:szCs w:val="22"/>
        </w:rPr>
        <w:t>8</w:t>
      </w:r>
      <w:r w:rsidRPr="000A2960">
        <w:rPr>
          <w:rFonts w:ascii="Calibri" w:hAnsi="Calibri" w:hint="eastAsia"/>
          <w:sz w:val="24"/>
          <w:szCs w:val="22"/>
        </w:rPr>
        <w:t>号长江证券大厦</w:t>
      </w:r>
    </w:p>
    <w:p w14:paraId="5741F18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法定代表人：胡运钊</w:t>
      </w:r>
    </w:p>
    <w:p w14:paraId="17DB515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027</w:t>
      </w:r>
      <w:r w:rsidRPr="000A2960">
        <w:rPr>
          <w:rFonts w:ascii="Calibri" w:hAnsi="Calibri" w:hint="eastAsia"/>
          <w:sz w:val="24"/>
          <w:szCs w:val="22"/>
        </w:rPr>
        <w:t>）</w:t>
      </w:r>
      <w:r w:rsidRPr="000A2960">
        <w:rPr>
          <w:rFonts w:ascii="Calibri" w:hAnsi="Calibri" w:hint="eastAsia"/>
          <w:sz w:val="24"/>
          <w:szCs w:val="22"/>
        </w:rPr>
        <w:t>65799999</w:t>
      </w:r>
    </w:p>
    <w:p w14:paraId="53CC17C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027</w:t>
      </w:r>
      <w:r w:rsidRPr="000A2960">
        <w:rPr>
          <w:rFonts w:ascii="Calibri" w:hAnsi="Calibri" w:hint="eastAsia"/>
          <w:sz w:val="24"/>
          <w:szCs w:val="22"/>
        </w:rPr>
        <w:t>）</w:t>
      </w:r>
      <w:r w:rsidRPr="000A2960">
        <w:rPr>
          <w:rFonts w:ascii="Calibri" w:hAnsi="Calibri" w:hint="eastAsia"/>
          <w:sz w:val="24"/>
          <w:szCs w:val="22"/>
        </w:rPr>
        <w:t>85481900</w:t>
      </w:r>
    </w:p>
    <w:p w14:paraId="57B9D8D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联系人：李良</w:t>
      </w:r>
    </w:p>
    <w:p w14:paraId="0FC12B0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95579</w:t>
      </w:r>
      <w:r w:rsidRPr="000A2960">
        <w:rPr>
          <w:rFonts w:ascii="Calibri" w:hAnsi="Calibri" w:hint="eastAsia"/>
          <w:sz w:val="24"/>
          <w:szCs w:val="22"/>
        </w:rPr>
        <w:t>或</w:t>
      </w:r>
      <w:r w:rsidRPr="000A2960">
        <w:rPr>
          <w:rFonts w:ascii="Calibri" w:hAnsi="Calibri" w:hint="eastAsia"/>
          <w:sz w:val="24"/>
          <w:szCs w:val="22"/>
        </w:rPr>
        <w:t>4008-888-999</w:t>
      </w:r>
    </w:p>
    <w:p w14:paraId="009D048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www.95579.com</w:t>
      </w:r>
    </w:p>
    <w:p w14:paraId="22C3D6C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33</w:t>
      </w:r>
      <w:r w:rsidRPr="000A2960">
        <w:rPr>
          <w:rFonts w:ascii="Calibri" w:hAnsi="Calibri" w:hint="eastAsia"/>
          <w:sz w:val="24"/>
          <w:szCs w:val="22"/>
        </w:rPr>
        <w:t>）德</w:t>
      </w:r>
      <w:proofErr w:type="gramStart"/>
      <w:r w:rsidRPr="000A2960">
        <w:rPr>
          <w:rFonts w:ascii="Calibri" w:hAnsi="Calibri" w:hint="eastAsia"/>
          <w:sz w:val="24"/>
          <w:szCs w:val="22"/>
        </w:rPr>
        <w:t>邦</w:t>
      </w:r>
      <w:proofErr w:type="gramEnd"/>
      <w:r w:rsidRPr="000A2960">
        <w:rPr>
          <w:rFonts w:ascii="Calibri" w:hAnsi="Calibri" w:hint="eastAsia"/>
          <w:sz w:val="24"/>
          <w:szCs w:val="22"/>
        </w:rPr>
        <w:t>证券有限责任公司</w:t>
      </w:r>
    </w:p>
    <w:p w14:paraId="4E14914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住所：上海市普陀区曹杨路</w:t>
      </w:r>
      <w:r w:rsidRPr="000A2960">
        <w:rPr>
          <w:rFonts w:ascii="Calibri" w:hAnsi="Calibri" w:hint="eastAsia"/>
          <w:sz w:val="24"/>
          <w:szCs w:val="22"/>
        </w:rPr>
        <w:t>510</w:t>
      </w:r>
      <w:r w:rsidRPr="000A2960">
        <w:rPr>
          <w:rFonts w:ascii="Calibri" w:hAnsi="Calibri" w:hint="eastAsia"/>
          <w:sz w:val="24"/>
          <w:szCs w:val="22"/>
        </w:rPr>
        <w:t>号南半幢</w:t>
      </w:r>
      <w:r w:rsidRPr="000A2960">
        <w:rPr>
          <w:rFonts w:ascii="Calibri" w:hAnsi="Calibri" w:hint="eastAsia"/>
          <w:sz w:val="24"/>
          <w:szCs w:val="22"/>
        </w:rPr>
        <w:t>9</w:t>
      </w:r>
      <w:r w:rsidRPr="000A2960">
        <w:rPr>
          <w:rFonts w:ascii="Calibri" w:hAnsi="Calibri" w:hint="eastAsia"/>
          <w:sz w:val="24"/>
          <w:szCs w:val="22"/>
        </w:rPr>
        <w:t>楼</w:t>
      </w:r>
    </w:p>
    <w:p w14:paraId="06161A1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办公地址：上海市福山路</w:t>
      </w:r>
      <w:r w:rsidRPr="000A2960">
        <w:rPr>
          <w:rFonts w:ascii="Calibri" w:hAnsi="Calibri" w:hint="eastAsia"/>
          <w:sz w:val="24"/>
          <w:szCs w:val="22"/>
        </w:rPr>
        <w:t>500</w:t>
      </w:r>
      <w:r w:rsidRPr="000A2960">
        <w:rPr>
          <w:rFonts w:ascii="Calibri" w:hAnsi="Calibri" w:hint="eastAsia"/>
          <w:sz w:val="24"/>
          <w:szCs w:val="22"/>
        </w:rPr>
        <w:t>号城建大厦</w:t>
      </w:r>
      <w:r w:rsidRPr="000A2960">
        <w:rPr>
          <w:rFonts w:ascii="Calibri" w:hAnsi="Calibri" w:hint="eastAsia"/>
          <w:sz w:val="24"/>
          <w:szCs w:val="22"/>
        </w:rPr>
        <w:t>26</w:t>
      </w:r>
      <w:r w:rsidRPr="000A2960">
        <w:rPr>
          <w:rFonts w:ascii="Calibri" w:hAnsi="Calibri" w:hint="eastAsia"/>
          <w:sz w:val="24"/>
          <w:szCs w:val="22"/>
        </w:rPr>
        <w:t>楼</w:t>
      </w:r>
    </w:p>
    <w:p w14:paraId="18F4871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法定代表人：姚文平</w:t>
      </w:r>
    </w:p>
    <w:p w14:paraId="77EEDB1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68761616</w:t>
      </w:r>
    </w:p>
    <w:p w14:paraId="2158C10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68767981</w:t>
      </w:r>
    </w:p>
    <w:p w14:paraId="64F0F25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4008-888-128</w:t>
      </w:r>
    </w:p>
    <w:p w14:paraId="0A8DEF8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www.tebon.com.cn</w:t>
      </w:r>
    </w:p>
    <w:p w14:paraId="022B453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34</w:t>
      </w:r>
      <w:r w:rsidRPr="000A2960">
        <w:rPr>
          <w:rFonts w:ascii="Calibri" w:hAnsi="Calibri" w:hint="eastAsia"/>
          <w:sz w:val="24"/>
          <w:szCs w:val="22"/>
        </w:rPr>
        <w:t>）中泰证券股份有限公司</w:t>
      </w:r>
    </w:p>
    <w:p w14:paraId="510C39A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住所：山东省济南市市中区经七路</w:t>
      </w:r>
      <w:r w:rsidRPr="000A2960">
        <w:rPr>
          <w:rFonts w:ascii="Calibri" w:hAnsi="Calibri" w:hint="eastAsia"/>
          <w:sz w:val="24"/>
          <w:szCs w:val="22"/>
        </w:rPr>
        <w:t>86</w:t>
      </w:r>
      <w:r w:rsidRPr="000A2960">
        <w:rPr>
          <w:rFonts w:ascii="Calibri" w:hAnsi="Calibri" w:hint="eastAsia"/>
          <w:sz w:val="24"/>
          <w:szCs w:val="22"/>
        </w:rPr>
        <w:t>号</w:t>
      </w:r>
    </w:p>
    <w:p w14:paraId="5D0BDB1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办公地址：山东省济南市市中区经七路</w:t>
      </w:r>
      <w:r w:rsidRPr="000A2960">
        <w:rPr>
          <w:rFonts w:ascii="Calibri" w:hAnsi="Calibri" w:hint="eastAsia"/>
          <w:sz w:val="24"/>
          <w:szCs w:val="22"/>
        </w:rPr>
        <w:t>86</w:t>
      </w:r>
      <w:r w:rsidRPr="000A2960">
        <w:rPr>
          <w:rFonts w:ascii="Calibri" w:hAnsi="Calibri" w:hint="eastAsia"/>
          <w:sz w:val="24"/>
          <w:szCs w:val="22"/>
        </w:rPr>
        <w:t>号</w:t>
      </w:r>
    </w:p>
    <w:p w14:paraId="2AE0C6A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法定代表人：李玮</w:t>
      </w:r>
    </w:p>
    <w:p w14:paraId="0C32424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0531</w:t>
      </w:r>
      <w:r w:rsidRPr="000A2960">
        <w:rPr>
          <w:rFonts w:ascii="Calibri" w:hAnsi="Calibri" w:hint="eastAsia"/>
          <w:sz w:val="24"/>
          <w:szCs w:val="22"/>
        </w:rPr>
        <w:t>）</w:t>
      </w:r>
      <w:r w:rsidRPr="000A2960">
        <w:rPr>
          <w:rFonts w:ascii="Calibri" w:hAnsi="Calibri" w:hint="eastAsia"/>
          <w:sz w:val="24"/>
          <w:szCs w:val="22"/>
        </w:rPr>
        <w:t>68889155</w:t>
      </w:r>
    </w:p>
    <w:p w14:paraId="7F253B1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0531</w:t>
      </w:r>
      <w:r w:rsidRPr="000A2960">
        <w:rPr>
          <w:rFonts w:ascii="Calibri" w:hAnsi="Calibri" w:hint="eastAsia"/>
          <w:sz w:val="24"/>
          <w:szCs w:val="22"/>
        </w:rPr>
        <w:t>）</w:t>
      </w:r>
      <w:r w:rsidRPr="000A2960">
        <w:rPr>
          <w:rFonts w:ascii="Calibri" w:hAnsi="Calibri" w:hint="eastAsia"/>
          <w:sz w:val="24"/>
          <w:szCs w:val="22"/>
        </w:rPr>
        <w:t>68889752</w:t>
      </w:r>
    </w:p>
    <w:p w14:paraId="5258BC0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联系人：吴阳</w:t>
      </w:r>
    </w:p>
    <w:p w14:paraId="3131DD9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95538</w:t>
      </w:r>
    </w:p>
    <w:p w14:paraId="610DBDA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网址：</w:t>
      </w:r>
      <w:r w:rsidRPr="000A2960">
        <w:rPr>
          <w:rFonts w:ascii="Calibri" w:hAnsi="Calibri" w:hint="eastAsia"/>
          <w:sz w:val="24"/>
          <w:szCs w:val="22"/>
        </w:rPr>
        <w:t>www.qlzq.com.cn</w:t>
      </w:r>
    </w:p>
    <w:p w14:paraId="6732399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35</w:t>
      </w:r>
      <w:r w:rsidRPr="000A2960">
        <w:rPr>
          <w:rFonts w:ascii="Calibri" w:hAnsi="Calibri" w:hint="eastAsia"/>
          <w:sz w:val="24"/>
          <w:szCs w:val="22"/>
        </w:rPr>
        <w:t>）江海证券有限公司</w:t>
      </w:r>
    </w:p>
    <w:p w14:paraId="0CD821F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住所：黑龙江省哈尔滨市香</w:t>
      </w:r>
      <w:proofErr w:type="gramStart"/>
      <w:r w:rsidRPr="000A2960">
        <w:rPr>
          <w:rFonts w:ascii="Calibri" w:hAnsi="Calibri" w:hint="eastAsia"/>
          <w:sz w:val="24"/>
          <w:szCs w:val="22"/>
        </w:rPr>
        <w:t>坊区赣水路</w:t>
      </w:r>
      <w:proofErr w:type="gramEnd"/>
      <w:r w:rsidRPr="000A2960">
        <w:rPr>
          <w:rFonts w:ascii="Calibri" w:hAnsi="Calibri" w:hint="eastAsia"/>
          <w:sz w:val="24"/>
          <w:szCs w:val="22"/>
        </w:rPr>
        <w:t>56</w:t>
      </w:r>
      <w:r w:rsidRPr="000A2960">
        <w:rPr>
          <w:rFonts w:ascii="Calibri" w:hAnsi="Calibri" w:hint="eastAsia"/>
          <w:sz w:val="24"/>
          <w:szCs w:val="22"/>
        </w:rPr>
        <w:t>号</w:t>
      </w:r>
    </w:p>
    <w:p w14:paraId="5A9C890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法定代表人：孙名扬</w:t>
      </w:r>
    </w:p>
    <w:p w14:paraId="4240B7A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0451</w:t>
      </w:r>
      <w:r w:rsidRPr="000A2960">
        <w:rPr>
          <w:rFonts w:ascii="Calibri" w:hAnsi="Calibri" w:hint="eastAsia"/>
          <w:sz w:val="24"/>
          <w:szCs w:val="22"/>
        </w:rPr>
        <w:t>）</w:t>
      </w:r>
      <w:r w:rsidRPr="000A2960">
        <w:rPr>
          <w:rFonts w:ascii="Calibri" w:hAnsi="Calibri" w:hint="eastAsia"/>
          <w:sz w:val="24"/>
          <w:szCs w:val="22"/>
        </w:rPr>
        <w:t>85863719</w:t>
      </w:r>
    </w:p>
    <w:p w14:paraId="47D1E4F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0451</w:t>
      </w:r>
      <w:r w:rsidRPr="000A2960">
        <w:rPr>
          <w:rFonts w:ascii="Calibri" w:hAnsi="Calibri" w:hint="eastAsia"/>
          <w:sz w:val="24"/>
          <w:szCs w:val="22"/>
        </w:rPr>
        <w:t>）</w:t>
      </w:r>
      <w:r w:rsidRPr="000A2960">
        <w:rPr>
          <w:rFonts w:ascii="Calibri" w:hAnsi="Calibri" w:hint="eastAsia"/>
          <w:sz w:val="24"/>
          <w:szCs w:val="22"/>
        </w:rPr>
        <w:t>82287211</w:t>
      </w:r>
    </w:p>
    <w:p w14:paraId="5A49E87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联系人：刘爽</w:t>
      </w:r>
    </w:p>
    <w:p w14:paraId="606900E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400-666-2288</w:t>
      </w:r>
    </w:p>
    <w:p w14:paraId="3754F45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www.jhzq.com.cn</w:t>
      </w:r>
    </w:p>
    <w:p w14:paraId="512F681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36</w:t>
      </w:r>
      <w:r w:rsidRPr="000A2960">
        <w:rPr>
          <w:rFonts w:ascii="Calibri" w:hAnsi="Calibri" w:hint="eastAsia"/>
          <w:sz w:val="24"/>
          <w:szCs w:val="22"/>
        </w:rPr>
        <w:t>）平安证券有限责任公司</w:t>
      </w:r>
    </w:p>
    <w:p w14:paraId="22B8AE5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住所：深圳市福田区金田路大中华国际交易广场裙楼</w:t>
      </w:r>
      <w:r w:rsidRPr="000A2960">
        <w:rPr>
          <w:rFonts w:ascii="Calibri" w:hAnsi="Calibri" w:hint="eastAsia"/>
          <w:sz w:val="24"/>
          <w:szCs w:val="22"/>
        </w:rPr>
        <w:t>8</w:t>
      </w:r>
      <w:r w:rsidRPr="000A2960">
        <w:rPr>
          <w:rFonts w:ascii="Calibri" w:hAnsi="Calibri" w:hint="eastAsia"/>
          <w:sz w:val="24"/>
          <w:szCs w:val="22"/>
        </w:rPr>
        <w:t>楼</w:t>
      </w:r>
    </w:p>
    <w:p w14:paraId="2206239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办公地址：深圳市福田区金田路大中华国际交易广场裙楼</w:t>
      </w:r>
      <w:r w:rsidRPr="000A2960">
        <w:rPr>
          <w:rFonts w:ascii="Calibri" w:hAnsi="Calibri" w:hint="eastAsia"/>
          <w:sz w:val="24"/>
          <w:szCs w:val="22"/>
        </w:rPr>
        <w:t>8</w:t>
      </w:r>
      <w:r w:rsidRPr="000A2960">
        <w:rPr>
          <w:rFonts w:ascii="Calibri" w:hAnsi="Calibri" w:hint="eastAsia"/>
          <w:sz w:val="24"/>
          <w:szCs w:val="22"/>
        </w:rPr>
        <w:t>楼</w:t>
      </w:r>
      <w:r w:rsidRPr="000A2960">
        <w:rPr>
          <w:rFonts w:ascii="Calibri" w:hAnsi="Calibri" w:hint="eastAsia"/>
          <w:sz w:val="24"/>
          <w:szCs w:val="22"/>
        </w:rPr>
        <w:t>(518048)</w:t>
      </w:r>
    </w:p>
    <w:p w14:paraId="609030B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法定代表人：杨宇翔</w:t>
      </w:r>
    </w:p>
    <w:p w14:paraId="16A9ED0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22627802</w:t>
      </w:r>
    </w:p>
    <w:p w14:paraId="0FF69B0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82400862</w:t>
      </w:r>
    </w:p>
    <w:p w14:paraId="02A7317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proofErr w:type="gramStart"/>
      <w:r w:rsidRPr="000A2960">
        <w:rPr>
          <w:rFonts w:ascii="Calibri" w:hAnsi="Calibri" w:hint="eastAsia"/>
          <w:sz w:val="24"/>
          <w:szCs w:val="22"/>
        </w:rPr>
        <w:t>郑舒丽</w:t>
      </w:r>
      <w:proofErr w:type="gramEnd"/>
    </w:p>
    <w:p w14:paraId="63208F3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95511-8</w:t>
      </w:r>
    </w:p>
    <w:p w14:paraId="7323490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www.pingan.com</w:t>
      </w:r>
    </w:p>
    <w:p w14:paraId="2BB4D7A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37</w:t>
      </w:r>
      <w:r w:rsidRPr="000A2960">
        <w:rPr>
          <w:rFonts w:ascii="Calibri" w:hAnsi="Calibri" w:hint="eastAsia"/>
          <w:sz w:val="24"/>
          <w:szCs w:val="22"/>
        </w:rPr>
        <w:t>）</w:t>
      </w:r>
      <w:proofErr w:type="gramStart"/>
      <w:r w:rsidRPr="000A2960">
        <w:rPr>
          <w:rFonts w:ascii="Calibri" w:hAnsi="Calibri" w:hint="eastAsia"/>
          <w:sz w:val="24"/>
          <w:szCs w:val="22"/>
        </w:rPr>
        <w:t>长城国瑞证券</w:t>
      </w:r>
      <w:proofErr w:type="gramEnd"/>
      <w:r w:rsidRPr="000A2960">
        <w:rPr>
          <w:rFonts w:ascii="Calibri" w:hAnsi="Calibri" w:hint="eastAsia"/>
          <w:sz w:val="24"/>
          <w:szCs w:val="22"/>
        </w:rPr>
        <w:t>有限公司</w:t>
      </w:r>
    </w:p>
    <w:p w14:paraId="53C0DF6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住所：厦门市莲前西路</w:t>
      </w:r>
      <w:r w:rsidRPr="000A2960">
        <w:rPr>
          <w:rFonts w:ascii="Calibri" w:hAnsi="Calibri" w:hint="eastAsia"/>
          <w:sz w:val="24"/>
          <w:szCs w:val="22"/>
        </w:rPr>
        <w:t>2</w:t>
      </w:r>
      <w:r w:rsidRPr="000A2960">
        <w:rPr>
          <w:rFonts w:ascii="Calibri" w:hAnsi="Calibri" w:hint="eastAsia"/>
          <w:sz w:val="24"/>
          <w:szCs w:val="22"/>
        </w:rPr>
        <w:t>号莲富大厦</w:t>
      </w:r>
      <w:r w:rsidRPr="000A2960">
        <w:rPr>
          <w:rFonts w:ascii="Calibri" w:hAnsi="Calibri" w:hint="eastAsia"/>
          <w:sz w:val="24"/>
          <w:szCs w:val="22"/>
        </w:rPr>
        <w:t>17</w:t>
      </w:r>
      <w:r w:rsidRPr="000A2960">
        <w:rPr>
          <w:rFonts w:ascii="Calibri" w:hAnsi="Calibri" w:hint="eastAsia"/>
          <w:sz w:val="24"/>
          <w:szCs w:val="22"/>
        </w:rPr>
        <w:t>楼</w:t>
      </w:r>
    </w:p>
    <w:p w14:paraId="2946664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办公地址：厦门市莲前西路</w:t>
      </w:r>
      <w:r w:rsidRPr="000A2960">
        <w:rPr>
          <w:rFonts w:ascii="Calibri" w:hAnsi="Calibri" w:hint="eastAsia"/>
          <w:sz w:val="24"/>
          <w:szCs w:val="22"/>
        </w:rPr>
        <w:t>2</w:t>
      </w:r>
      <w:r w:rsidRPr="000A2960">
        <w:rPr>
          <w:rFonts w:ascii="Calibri" w:hAnsi="Calibri" w:hint="eastAsia"/>
          <w:sz w:val="24"/>
          <w:szCs w:val="22"/>
        </w:rPr>
        <w:t>号莲富大厦</w:t>
      </w:r>
      <w:r w:rsidRPr="000A2960">
        <w:rPr>
          <w:rFonts w:ascii="Calibri" w:hAnsi="Calibri" w:hint="eastAsia"/>
          <w:sz w:val="24"/>
          <w:szCs w:val="22"/>
        </w:rPr>
        <w:t>17</w:t>
      </w:r>
      <w:r w:rsidRPr="000A2960">
        <w:rPr>
          <w:rFonts w:ascii="Calibri" w:hAnsi="Calibri" w:hint="eastAsia"/>
          <w:sz w:val="24"/>
          <w:szCs w:val="22"/>
        </w:rPr>
        <w:t>楼</w:t>
      </w:r>
    </w:p>
    <w:p w14:paraId="0CCF7E8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法定代表人：王勇</w:t>
      </w:r>
    </w:p>
    <w:p w14:paraId="0F36B44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0592</w:t>
      </w:r>
      <w:r w:rsidRPr="000A2960">
        <w:rPr>
          <w:rFonts w:ascii="Calibri" w:hAnsi="Calibri" w:hint="eastAsia"/>
          <w:sz w:val="24"/>
          <w:szCs w:val="22"/>
        </w:rPr>
        <w:t>）</w:t>
      </w:r>
      <w:r w:rsidRPr="000A2960">
        <w:rPr>
          <w:rFonts w:ascii="Calibri" w:hAnsi="Calibri" w:hint="eastAsia"/>
          <w:sz w:val="24"/>
          <w:szCs w:val="22"/>
        </w:rPr>
        <w:t>5161642</w:t>
      </w:r>
    </w:p>
    <w:p w14:paraId="40ADCA9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0592</w:t>
      </w:r>
      <w:r w:rsidRPr="000A2960">
        <w:rPr>
          <w:rFonts w:ascii="Calibri" w:hAnsi="Calibri" w:hint="eastAsia"/>
          <w:sz w:val="24"/>
          <w:szCs w:val="22"/>
        </w:rPr>
        <w:t>）</w:t>
      </w:r>
      <w:r w:rsidRPr="000A2960">
        <w:rPr>
          <w:rFonts w:ascii="Calibri" w:hAnsi="Calibri" w:hint="eastAsia"/>
          <w:sz w:val="24"/>
          <w:szCs w:val="22"/>
        </w:rPr>
        <w:t>5161640</w:t>
      </w:r>
    </w:p>
    <w:p w14:paraId="6642372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联系人：赵钦</w:t>
      </w:r>
    </w:p>
    <w:p w14:paraId="1549EE3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0592</w:t>
      </w:r>
      <w:r w:rsidRPr="000A2960">
        <w:rPr>
          <w:rFonts w:ascii="Calibri" w:hAnsi="Calibri" w:hint="eastAsia"/>
          <w:sz w:val="24"/>
          <w:szCs w:val="22"/>
        </w:rPr>
        <w:t>）</w:t>
      </w:r>
      <w:r w:rsidRPr="000A2960">
        <w:rPr>
          <w:rFonts w:ascii="Calibri" w:hAnsi="Calibri" w:hint="eastAsia"/>
          <w:sz w:val="24"/>
          <w:szCs w:val="22"/>
        </w:rPr>
        <w:t>5163588</w:t>
      </w:r>
    </w:p>
    <w:p w14:paraId="504580A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www.xmzq.cn</w:t>
      </w:r>
    </w:p>
    <w:p w14:paraId="1565BFD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38</w:t>
      </w:r>
      <w:r w:rsidRPr="000A2960">
        <w:rPr>
          <w:rFonts w:ascii="Calibri" w:hAnsi="Calibri" w:hint="eastAsia"/>
          <w:sz w:val="24"/>
          <w:szCs w:val="22"/>
        </w:rPr>
        <w:t>）华</w:t>
      </w:r>
      <w:proofErr w:type="gramStart"/>
      <w:r w:rsidRPr="000A2960">
        <w:rPr>
          <w:rFonts w:ascii="Calibri" w:hAnsi="Calibri" w:hint="eastAsia"/>
          <w:sz w:val="24"/>
          <w:szCs w:val="22"/>
        </w:rPr>
        <w:t>宝证券</w:t>
      </w:r>
      <w:proofErr w:type="gramEnd"/>
      <w:r w:rsidRPr="000A2960">
        <w:rPr>
          <w:rFonts w:ascii="Calibri" w:hAnsi="Calibri" w:hint="eastAsia"/>
          <w:sz w:val="24"/>
          <w:szCs w:val="22"/>
        </w:rPr>
        <w:t>有限责任公司</w:t>
      </w:r>
    </w:p>
    <w:p w14:paraId="7B7C886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住所：中国上海市陆家嘴环路</w:t>
      </w:r>
      <w:r w:rsidRPr="000A2960">
        <w:rPr>
          <w:rFonts w:ascii="Calibri" w:hAnsi="Calibri" w:hint="eastAsia"/>
          <w:sz w:val="24"/>
          <w:szCs w:val="22"/>
        </w:rPr>
        <w:t>166</w:t>
      </w:r>
      <w:r w:rsidRPr="000A2960">
        <w:rPr>
          <w:rFonts w:ascii="Calibri" w:hAnsi="Calibri" w:hint="eastAsia"/>
          <w:sz w:val="24"/>
          <w:szCs w:val="22"/>
        </w:rPr>
        <w:t>号未来资产大厦</w:t>
      </w:r>
      <w:r w:rsidRPr="000A2960">
        <w:rPr>
          <w:rFonts w:ascii="Calibri" w:hAnsi="Calibri" w:hint="eastAsia"/>
          <w:sz w:val="24"/>
          <w:szCs w:val="22"/>
        </w:rPr>
        <w:t>27</w:t>
      </w:r>
      <w:r w:rsidRPr="000A2960">
        <w:rPr>
          <w:rFonts w:ascii="Calibri" w:hAnsi="Calibri" w:hint="eastAsia"/>
          <w:sz w:val="24"/>
          <w:szCs w:val="22"/>
        </w:rPr>
        <w:t>楼</w:t>
      </w:r>
    </w:p>
    <w:p w14:paraId="738971D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办公地址：中国上海市浦东</w:t>
      </w:r>
      <w:proofErr w:type="gramStart"/>
      <w:r w:rsidRPr="000A2960">
        <w:rPr>
          <w:rFonts w:ascii="Calibri" w:hAnsi="Calibri" w:hint="eastAsia"/>
          <w:sz w:val="24"/>
          <w:szCs w:val="22"/>
        </w:rPr>
        <w:t>新区世纪</w:t>
      </w:r>
      <w:proofErr w:type="gramEnd"/>
      <w:r w:rsidRPr="000A2960">
        <w:rPr>
          <w:rFonts w:ascii="Calibri" w:hAnsi="Calibri" w:hint="eastAsia"/>
          <w:sz w:val="24"/>
          <w:szCs w:val="22"/>
        </w:rPr>
        <w:t>大道</w:t>
      </w:r>
      <w:r w:rsidRPr="000A2960">
        <w:rPr>
          <w:rFonts w:ascii="Calibri" w:hAnsi="Calibri" w:hint="eastAsia"/>
          <w:sz w:val="24"/>
          <w:szCs w:val="22"/>
        </w:rPr>
        <w:t>100</w:t>
      </w:r>
      <w:r w:rsidRPr="000A2960">
        <w:rPr>
          <w:rFonts w:ascii="Calibri" w:hAnsi="Calibri" w:hint="eastAsia"/>
          <w:sz w:val="24"/>
          <w:szCs w:val="22"/>
        </w:rPr>
        <w:t>号上海环球金融中心</w:t>
      </w:r>
      <w:r w:rsidRPr="000A2960">
        <w:rPr>
          <w:rFonts w:ascii="Calibri" w:hAnsi="Calibri" w:hint="eastAsia"/>
          <w:sz w:val="24"/>
          <w:szCs w:val="22"/>
        </w:rPr>
        <w:t>57</w:t>
      </w:r>
      <w:r w:rsidRPr="000A2960">
        <w:rPr>
          <w:rFonts w:ascii="Calibri" w:hAnsi="Calibri" w:hint="eastAsia"/>
          <w:sz w:val="24"/>
          <w:szCs w:val="22"/>
        </w:rPr>
        <w:t>楼</w:t>
      </w:r>
    </w:p>
    <w:p w14:paraId="7AE2302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r w:rsidRPr="000A2960">
        <w:rPr>
          <w:rFonts w:ascii="Calibri" w:hAnsi="Calibri" w:hint="eastAsia"/>
          <w:sz w:val="24"/>
          <w:szCs w:val="22"/>
        </w:rPr>
        <w:t xml:space="preserve"> </w:t>
      </w:r>
      <w:r w:rsidRPr="000A2960">
        <w:rPr>
          <w:rFonts w:ascii="Calibri" w:hAnsi="Calibri" w:hint="eastAsia"/>
          <w:sz w:val="24"/>
          <w:szCs w:val="22"/>
        </w:rPr>
        <w:t>陈林</w:t>
      </w:r>
    </w:p>
    <w:p w14:paraId="525D642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68777222</w:t>
      </w:r>
    </w:p>
    <w:p w14:paraId="63D7802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68777822</w:t>
      </w:r>
    </w:p>
    <w:p w14:paraId="5D5D735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联系人：赵洁</w:t>
      </w:r>
    </w:p>
    <w:p w14:paraId="651FFDB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400-820-9898</w:t>
      </w:r>
    </w:p>
    <w:p w14:paraId="17555F8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www.cnhbstock.com</w:t>
      </w:r>
    </w:p>
    <w:p w14:paraId="413D7B4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39</w:t>
      </w:r>
      <w:r w:rsidRPr="000A2960">
        <w:rPr>
          <w:rFonts w:ascii="Calibri" w:hAnsi="Calibri" w:hint="eastAsia"/>
          <w:sz w:val="24"/>
          <w:szCs w:val="22"/>
        </w:rPr>
        <w:t>）中国国际金融股份有限公司</w:t>
      </w:r>
    </w:p>
    <w:p w14:paraId="6EB035F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住所：北京建国门外大街</w:t>
      </w:r>
      <w:r w:rsidRPr="000A2960">
        <w:rPr>
          <w:rFonts w:ascii="Calibri" w:hAnsi="Calibri" w:hint="eastAsia"/>
          <w:sz w:val="24"/>
          <w:szCs w:val="22"/>
        </w:rPr>
        <w:t>1</w:t>
      </w:r>
      <w:r w:rsidRPr="000A2960">
        <w:rPr>
          <w:rFonts w:ascii="Calibri" w:hAnsi="Calibri" w:hint="eastAsia"/>
          <w:sz w:val="24"/>
          <w:szCs w:val="22"/>
        </w:rPr>
        <w:t>号国贸大厦</w:t>
      </w:r>
      <w:r w:rsidRPr="000A2960">
        <w:rPr>
          <w:rFonts w:ascii="Calibri" w:hAnsi="Calibri" w:hint="eastAsia"/>
          <w:sz w:val="24"/>
          <w:szCs w:val="22"/>
        </w:rPr>
        <w:t>2</w:t>
      </w:r>
      <w:r w:rsidRPr="000A2960">
        <w:rPr>
          <w:rFonts w:ascii="Calibri" w:hAnsi="Calibri" w:hint="eastAsia"/>
          <w:sz w:val="24"/>
          <w:szCs w:val="22"/>
        </w:rPr>
        <w:t>座</w:t>
      </w:r>
      <w:r w:rsidRPr="000A2960">
        <w:rPr>
          <w:rFonts w:ascii="Calibri" w:hAnsi="Calibri" w:hint="eastAsia"/>
          <w:sz w:val="24"/>
          <w:szCs w:val="22"/>
        </w:rPr>
        <w:t>27</w:t>
      </w:r>
      <w:r w:rsidRPr="000A2960">
        <w:rPr>
          <w:rFonts w:ascii="Calibri" w:hAnsi="Calibri" w:hint="eastAsia"/>
          <w:sz w:val="24"/>
          <w:szCs w:val="22"/>
        </w:rPr>
        <w:t>层及</w:t>
      </w:r>
      <w:r w:rsidRPr="000A2960">
        <w:rPr>
          <w:rFonts w:ascii="Calibri" w:hAnsi="Calibri" w:hint="eastAsia"/>
          <w:sz w:val="24"/>
          <w:szCs w:val="22"/>
        </w:rPr>
        <w:t>28</w:t>
      </w:r>
      <w:r w:rsidRPr="000A2960">
        <w:rPr>
          <w:rFonts w:ascii="Calibri" w:hAnsi="Calibri" w:hint="eastAsia"/>
          <w:sz w:val="24"/>
          <w:szCs w:val="22"/>
        </w:rPr>
        <w:t>层</w:t>
      </w:r>
    </w:p>
    <w:p w14:paraId="7912AA9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办公地址：北京建国门外大街</w:t>
      </w:r>
      <w:r w:rsidRPr="000A2960">
        <w:rPr>
          <w:rFonts w:ascii="Calibri" w:hAnsi="Calibri" w:hint="eastAsia"/>
          <w:sz w:val="24"/>
          <w:szCs w:val="22"/>
        </w:rPr>
        <w:t>1</w:t>
      </w:r>
      <w:r w:rsidRPr="000A2960">
        <w:rPr>
          <w:rFonts w:ascii="Calibri" w:hAnsi="Calibri" w:hint="eastAsia"/>
          <w:sz w:val="24"/>
          <w:szCs w:val="22"/>
        </w:rPr>
        <w:t>号国贸大厦</w:t>
      </w:r>
      <w:r w:rsidRPr="000A2960">
        <w:rPr>
          <w:rFonts w:ascii="Calibri" w:hAnsi="Calibri" w:hint="eastAsia"/>
          <w:sz w:val="24"/>
          <w:szCs w:val="22"/>
        </w:rPr>
        <w:t>2</w:t>
      </w:r>
      <w:r w:rsidRPr="000A2960">
        <w:rPr>
          <w:rFonts w:ascii="Calibri" w:hAnsi="Calibri" w:hint="eastAsia"/>
          <w:sz w:val="24"/>
          <w:szCs w:val="22"/>
        </w:rPr>
        <w:t>座</w:t>
      </w:r>
      <w:r w:rsidRPr="000A2960">
        <w:rPr>
          <w:rFonts w:ascii="Calibri" w:hAnsi="Calibri" w:hint="eastAsia"/>
          <w:sz w:val="24"/>
          <w:szCs w:val="22"/>
        </w:rPr>
        <w:t>27</w:t>
      </w:r>
      <w:r w:rsidRPr="000A2960">
        <w:rPr>
          <w:rFonts w:ascii="Calibri" w:hAnsi="Calibri" w:hint="eastAsia"/>
          <w:sz w:val="24"/>
          <w:szCs w:val="22"/>
        </w:rPr>
        <w:t>层及</w:t>
      </w:r>
      <w:r w:rsidRPr="000A2960">
        <w:rPr>
          <w:rFonts w:ascii="Calibri" w:hAnsi="Calibri" w:hint="eastAsia"/>
          <w:sz w:val="24"/>
          <w:szCs w:val="22"/>
        </w:rPr>
        <w:t>28</w:t>
      </w:r>
      <w:r w:rsidRPr="000A2960">
        <w:rPr>
          <w:rFonts w:ascii="Calibri" w:hAnsi="Calibri" w:hint="eastAsia"/>
          <w:sz w:val="24"/>
          <w:szCs w:val="22"/>
        </w:rPr>
        <w:t>层</w:t>
      </w:r>
    </w:p>
    <w:p w14:paraId="5C26E0F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法定代表人：丁学东</w:t>
      </w:r>
    </w:p>
    <w:p w14:paraId="5A91E8B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65051166</w:t>
      </w:r>
    </w:p>
    <w:p w14:paraId="2A99345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85679203</w:t>
      </w:r>
    </w:p>
    <w:p w14:paraId="52796CC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联系人：杨涵宇</w:t>
      </w:r>
    </w:p>
    <w:p w14:paraId="174F0E9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www.cicc.com.cn</w:t>
      </w:r>
    </w:p>
    <w:p w14:paraId="4EEECFA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40</w:t>
      </w:r>
      <w:r w:rsidRPr="000A2960">
        <w:rPr>
          <w:rFonts w:ascii="Calibri" w:hAnsi="Calibri" w:hint="eastAsia"/>
          <w:sz w:val="24"/>
          <w:szCs w:val="22"/>
        </w:rPr>
        <w:t>）瑞银证券有限责任公司</w:t>
      </w:r>
    </w:p>
    <w:p w14:paraId="3AA21B7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住所：北京市西城区金融大街</w:t>
      </w:r>
      <w:r w:rsidRPr="000A2960">
        <w:rPr>
          <w:rFonts w:ascii="Calibri" w:hAnsi="Calibri" w:hint="eastAsia"/>
          <w:sz w:val="24"/>
          <w:szCs w:val="22"/>
        </w:rPr>
        <w:t>7</w:t>
      </w:r>
      <w:r w:rsidRPr="000A2960">
        <w:rPr>
          <w:rFonts w:ascii="Calibri" w:hAnsi="Calibri" w:hint="eastAsia"/>
          <w:sz w:val="24"/>
          <w:szCs w:val="22"/>
        </w:rPr>
        <w:t>号</w:t>
      </w:r>
      <w:proofErr w:type="gramStart"/>
      <w:r w:rsidRPr="000A2960">
        <w:rPr>
          <w:rFonts w:ascii="Calibri" w:hAnsi="Calibri" w:hint="eastAsia"/>
          <w:sz w:val="24"/>
          <w:szCs w:val="22"/>
        </w:rPr>
        <w:t>英蓝国际</w:t>
      </w:r>
      <w:proofErr w:type="gramEnd"/>
      <w:r w:rsidRPr="000A2960">
        <w:rPr>
          <w:rFonts w:ascii="Calibri" w:hAnsi="Calibri" w:hint="eastAsia"/>
          <w:sz w:val="24"/>
          <w:szCs w:val="22"/>
        </w:rPr>
        <w:t>金融中心</w:t>
      </w:r>
      <w:r w:rsidRPr="000A2960">
        <w:rPr>
          <w:rFonts w:ascii="Calibri" w:hAnsi="Calibri" w:hint="eastAsia"/>
          <w:sz w:val="24"/>
          <w:szCs w:val="22"/>
        </w:rPr>
        <w:t>12</w:t>
      </w:r>
      <w:r w:rsidRPr="000A2960">
        <w:rPr>
          <w:rFonts w:ascii="Calibri" w:hAnsi="Calibri" w:hint="eastAsia"/>
          <w:sz w:val="24"/>
          <w:szCs w:val="22"/>
        </w:rPr>
        <w:t>层、</w:t>
      </w:r>
      <w:r w:rsidRPr="000A2960">
        <w:rPr>
          <w:rFonts w:ascii="Calibri" w:hAnsi="Calibri" w:hint="eastAsia"/>
          <w:sz w:val="24"/>
          <w:szCs w:val="22"/>
        </w:rPr>
        <w:t>15</w:t>
      </w:r>
      <w:r w:rsidRPr="000A2960">
        <w:rPr>
          <w:rFonts w:ascii="Calibri" w:hAnsi="Calibri" w:hint="eastAsia"/>
          <w:sz w:val="24"/>
          <w:szCs w:val="22"/>
        </w:rPr>
        <w:t>层</w:t>
      </w:r>
    </w:p>
    <w:p w14:paraId="78050C4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办公地址：北京市西城区金融大街</w:t>
      </w:r>
      <w:r w:rsidRPr="000A2960">
        <w:rPr>
          <w:rFonts w:ascii="Calibri" w:hAnsi="Calibri" w:hint="eastAsia"/>
          <w:sz w:val="24"/>
          <w:szCs w:val="22"/>
        </w:rPr>
        <w:t>7</w:t>
      </w:r>
      <w:r w:rsidRPr="000A2960">
        <w:rPr>
          <w:rFonts w:ascii="Calibri" w:hAnsi="Calibri" w:hint="eastAsia"/>
          <w:sz w:val="24"/>
          <w:szCs w:val="22"/>
        </w:rPr>
        <w:t>号</w:t>
      </w:r>
      <w:proofErr w:type="gramStart"/>
      <w:r w:rsidRPr="000A2960">
        <w:rPr>
          <w:rFonts w:ascii="Calibri" w:hAnsi="Calibri" w:hint="eastAsia"/>
          <w:sz w:val="24"/>
          <w:szCs w:val="22"/>
        </w:rPr>
        <w:t>英蓝国际</w:t>
      </w:r>
      <w:proofErr w:type="gramEnd"/>
      <w:r w:rsidRPr="000A2960">
        <w:rPr>
          <w:rFonts w:ascii="Calibri" w:hAnsi="Calibri" w:hint="eastAsia"/>
          <w:sz w:val="24"/>
          <w:szCs w:val="22"/>
        </w:rPr>
        <w:t>金融中心</w:t>
      </w:r>
      <w:r w:rsidRPr="000A2960">
        <w:rPr>
          <w:rFonts w:ascii="Calibri" w:hAnsi="Calibri" w:hint="eastAsia"/>
          <w:sz w:val="24"/>
          <w:szCs w:val="22"/>
        </w:rPr>
        <w:t>12</w:t>
      </w:r>
      <w:r w:rsidRPr="000A2960">
        <w:rPr>
          <w:rFonts w:ascii="Calibri" w:hAnsi="Calibri" w:hint="eastAsia"/>
          <w:sz w:val="24"/>
          <w:szCs w:val="22"/>
        </w:rPr>
        <w:t>层、</w:t>
      </w:r>
      <w:r w:rsidRPr="000A2960">
        <w:rPr>
          <w:rFonts w:ascii="Calibri" w:hAnsi="Calibri" w:hint="eastAsia"/>
          <w:sz w:val="24"/>
          <w:szCs w:val="22"/>
        </w:rPr>
        <w:t>15</w:t>
      </w:r>
      <w:r w:rsidRPr="000A2960">
        <w:rPr>
          <w:rFonts w:ascii="Calibri" w:hAnsi="Calibri" w:hint="eastAsia"/>
          <w:sz w:val="24"/>
          <w:szCs w:val="22"/>
        </w:rPr>
        <w:t>层</w:t>
      </w:r>
    </w:p>
    <w:p w14:paraId="74B514B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法定代表人：程宜荪</w:t>
      </w:r>
    </w:p>
    <w:p w14:paraId="61E9E77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58328112</w:t>
      </w:r>
    </w:p>
    <w:p w14:paraId="656262E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58328740</w:t>
      </w:r>
    </w:p>
    <w:p w14:paraId="0A781B9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联系人：牟冲</w:t>
      </w:r>
    </w:p>
    <w:p w14:paraId="3CC859F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400-887-8827</w:t>
      </w:r>
    </w:p>
    <w:p w14:paraId="6D30ED5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www.ubssecurities.com</w:t>
      </w:r>
    </w:p>
    <w:p w14:paraId="090EFA4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41</w:t>
      </w:r>
      <w:r w:rsidRPr="000A2960">
        <w:rPr>
          <w:rFonts w:ascii="Calibri" w:hAnsi="Calibri" w:hint="eastAsia"/>
          <w:sz w:val="24"/>
          <w:szCs w:val="22"/>
        </w:rPr>
        <w:t>）爱建证券有限责任公司</w:t>
      </w:r>
    </w:p>
    <w:p w14:paraId="1EA53D0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住所：上海市南京西路</w:t>
      </w:r>
      <w:r w:rsidRPr="000A2960">
        <w:rPr>
          <w:rFonts w:ascii="Calibri" w:hAnsi="Calibri" w:hint="eastAsia"/>
          <w:sz w:val="24"/>
          <w:szCs w:val="22"/>
        </w:rPr>
        <w:t>758</w:t>
      </w:r>
      <w:r w:rsidRPr="000A2960">
        <w:rPr>
          <w:rFonts w:ascii="Calibri" w:hAnsi="Calibri" w:hint="eastAsia"/>
          <w:sz w:val="24"/>
          <w:szCs w:val="22"/>
        </w:rPr>
        <w:t>号</w:t>
      </w:r>
      <w:r w:rsidRPr="000A2960">
        <w:rPr>
          <w:rFonts w:ascii="Calibri" w:hAnsi="Calibri" w:hint="eastAsia"/>
          <w:sz w:val="24"/>
          <w:szCs w:val="22"/>
        </w:rPr>
        <w:t>24</w:t>
      </w:r>
      <w:r w:rsidRPr="000A2960">
        <w:rPr>
          <w:rFonts w:ascii="Calibri" w:hAnsi="Calibri" w:hint="eastAsia"/>
          <w:sz w:val="24"/>
          <w:szCs w:val="22"/>
        </w:rPr>
        <w:t>楼</w:t>
      </w:r>
    </w:p>
    <w:p w14:paraId="442231D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办公地址：上海市浦东</w:t>
      </w:r>
      <w:proofErr w:type="gramStart"/>
      <w:r w:rsidRPr="000A2960">
        <w:rPr>
          <w:rFonts w:ascii="Calibri" w:hAnsi="Calibri" w:hint="eastAsia"/>
          <w:sz w:val="24"/>
          <w:szCs w:val="22"/>
        </w:rPr>
        <w:t>新区世纪</w:t>
      </w:r>
      <w:proofErr w:type="gramEnd"/>
      <w:r w:rsidRPr="000A2960">
        <w:rPr>
          <w:rFonts w:ascii="Calibri" w:hAnsi="Calibri" w:hint="eastAsia"/>
          <w:sz w:val="24"/>
          <w:szCs w:val="22"/>
        </w:rPr>
        <w:t>大道</w:t>
      </w:r>
      <w:r w:rsidRPr="000A2960">
        <w:rPr>
          <w:rFonts w:ascii="Calibri" w:hAnsi="Calibri" w:hint="eastAsia"/>
          <w:sz w:val="24"/>
          <w:szCs w:val="22"/>
        </w:rPr>
        <w:t>1600</w:t>
      </w:r>
      <w:r w:rsidRPr="000A2960">
        <w:rPr>
          <w:rFonts w:ascii="Calibri" w:hAnsi="Calibri" w:hint="eastAsia"/>
          <w:sz w:val="24"/>
          <w:szCs w:val="22"/>
        </w:rPr>
        <w:t>号</w:t>
      </w:r>
      <w:r w:rsidRPr="000A2960">
        <w:rPr>
          <w:rFonts w:ascii="Calibri" w:hAnsi="Calibri" w:hint="eastAsia"/>
          <w:sz w:val="24"/>
          <w:szCs w:val="22"/>
        </w:rPr>
        <w:t>32</w:t>
      </w:r>
      <w:r w:rsidRPr="000A2960">
        <w:rPr>
          <w:rFonts w:ascii="Calibri" w:hAnsi="Calibri" w:hint="eastAsia"/>
          <w:sz w:val="24"/>
          <w:szCs w:val="22"/>
        </w:rPr>
        <w:t>楼</w:t>
      </w:r>
    </w:p>
    <w:p w14:paraId="6EDE12B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法定代表人：张建华</w:t>
      </w:r>
    </w:p>
    <w:p w14:paraId="587FDC2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32229888</w:t>
      </w:r>
    </w:p>
    <w:p w14:paraId="3C2CB0E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68728703</w:t>
      </w:r>
    </w:p>
    <w:p w14:paraId="198C9D9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联系人：陈敏</w:t>
      </w:r>
    </w:p>
    <w:p w14:paraId="4286586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63340678</w:t>
      </w:r>
    </w:p>
    <w:p w14:paraId="36F9A01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www.ajzq.com</w:t>
      </w:r>
    </w:p>
    <w:p w14:paraId="217F48D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42</w:t>
      </w:r>
      <w:r w:rsidRPr="000A2960">
        <w:rPr>
          <w:rFonts w:ascii="Calibri" w:hAnsi="Calibri" w:hint="eastAsia"/>
          <w:sz w:val="24"/>
          <w:szCs w:val="22"/>
        </w:rPr>
        <w:t>）长城证券有限责任公司</w:t>
      </w:r>
    </w:p>
    <w:p w14:paraId="2B19C8E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住所：深圳市福田区深南大道</w:t>
      </w:r>
      <w:r w:rsidRPr="000A2960">
        <w:rPr>
          <w:rFonts w:ascii="Calibri" w:hAnsi="Calibri" w:hint="eastAsia"/>
          <w:sz w:val="24"/>
          <w:szCs w:val="22"/>
        </w:rPr>
        <w:t>6008</w:t>
      </w:r>
      <w:r w:rsidRPr="000A2960">
        <w:rPr>
          <w:rFonts w:ascii="Calibri" w:hAnsi="Calibri" w:hint="eastAsia"/>
          <w:sz w:val="24"/>
          <w:szCs w:val="22"/>
        </w:rPr>
        <w:t>号特区报业大厦</w:t>
      </w:r>
      <w:r w:rsidRPr="000A2960">
        <w:rPr>
          <w:rFonts w:ascii="Calibri" w:hAnsi="Calibri" w:hint="eastAsia"/>
          <w:sz w:val="24"/>
          <w:szCs w:val="22"/>
        </w:rPr>
        <w:t>14</w:t>
      </w:r>
      <w:r w:rsidRPr="000A2960">
        <w:rPr>
          <w:rFonts w:ascii="Calibri" w:hAnsi="Calibri" w:hint="eastAsia"/>
          <w:sz w:val="24"/>
          <w:szCs w:val="22"/>
        </w:rPr>
        <w:t>、</w:t>
      </w:r>
      <w:r w:rsidRPr="000A2960">
        <w:rPr>
          <w:rFonts w:ascii="Calibri" w:hAnsi="Calibri" w:hint="eastAsia"/>
          <w:sz w:val="24"/>
          <w:szCs w:val="22"/>
        </w:rPr>
        <w:t>16</w:t>
      </w:r>
      <w:r w:rsidRPr="000A2960">
        <w:rPr>
          <w:rFonts w:ascii="Calibri" w:hAnsi="Calibri" w:hint="eastAsia"/>
          <w:sz w:val="24"/>
          <w:szCs w:val="22"/>
        </w:rPr>
        <w:t>、</w:t>
      </w:r>
      <w:r w:rsidRPr="000A2960">
        <w:rPr>
          <w:rFonts w:ascii="Calibri" w:hAnsi="Calibri" w:hint="eastAsia"/>
          <w:sz w:val="24"/>
          <w:szCs w:val="22"/>
        </w:rPr>
        <w:t>17</w:t>
      </w:r>
      <w:r w:rsidRPr="000A2960">
        <w:rPr>
          <w:rFonts w:ascii="Calibri" w:hAnsi="Calibri" w:hint="eastAsia"/>
          <w:sz w:val="24"/>
          <w:szCs w:val="22"/>
        </w:rPr>
        <w:t>层</w:t>
      </w:r>
    </w:p>
    <w:p w14:paraId="173C2DB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法定代表人：黄耀华</w:t>
      </w:r>
    </w:p>
    <w:p w14:paraId="7AB388D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83516289</w:t>
      </w:r>
    </w:p>
    <w:p w14:paraId="5496AB5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83516199</w:t>
      </w:r>
    </w:p>
    <w:p w14:paraId="33387B8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联系人：匡婷</w:t>
      </w:r>
    </w:p>
    <w:p w14:paraId="18E7D01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33680000</w:t>
      </w:r>
      <w:r w:rsidRPr="000A2960">
        <w:rPr>
          <w:rFonts w:ascii="Calibri" w:hAnsi="Calibri" w:hint="eastAsia"/>
          <w:sz w:val="24"/>
          <w:szCs w:val="22"/>
        </w:rPr>
        <w:t>，</w:t>
      </w:r>
      <w:r w:rsidRPr="000A2960">
        <w:rPr>
          <w:rFonts w:ascii="Calibri" w:hAnsi="Calibri" w:hint="eastAsia"/>
          <w:sz w:val="24"/>
          <w:szCs w:val="22"/>
        </w:rPr>
        <w:t>400-6666-888</w:t>
      </w:r>
    </w:p>
    <w:p w14:paraId="102711B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www.cc168.com.cn</w:t>
      </w:r>
    </w:p>
    <w:p w14:paraId="45DE9F7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43</w:t>
      </w:r>
      <w:r w:rsidRPr="000A2960">
        <w:rPr>
          <w:rFonts w:ascii="Calibri" w:hAnsi="Calibri" w:hint="eastAsia"/>
          <w:sz w:val="24"/>
          <w:szCs w:val="22"/>
        </w:rPr>
        <w:t>）国金证券股份有限公司</w:t>
      </w:r>
    </w:p>
    <w:p w14:paraId="0899B01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住所：成都市东城根上街</w:t>
      </w:r>
      <w:r w:rsidRPr="000A2960">
        <w:rPr>
          <w:rFonts w:ascii="Calibri" w:hAnsi="Calibri" w:hint="eastAsia"/>
          <w:sz w:val="24"/>
          <w:szCs w:val="22"/>
        </w:rPr>
        <w:t>95</w:t>
      </w:r>
      <w:r w:rsidRPr="000A2960">
        <w:rPr>
          <w:rFonts w:ascii="Calibri" w:hAnsi="Calibri" w:hint="eastAsia"/>
          <w:sz w:val="24"/>
          <w:szCs w:val="22"/>
        </w:rPr>
        <w:t>号</w:t>
      </w:r>
    </w:p>
    <w:p w14:paraId="0B04495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办公地址：成都市东城根上街</w:t>
      </w:r>
      <w:r w:rsidRPr="000A2960">
        <w:rPr>
          <w:rFonts w:ascii="Calibri" w:hAnsi="Calibri" w:hint="eastAsia"/>
          <w:sz w:val="24"/>
          <w:szCs w:val="22"/>
        </w:rPr>
        <w:t>95</w:t>
      </w:r>
      <w:r w:rsidRPr="000A2960">
        <w:rPr>
          <w:rFonts w:ascii="Calibri" w:hAnsi="Calibri" w:hint="eastAsia"/>
          <w:sz w:val="24"/>
          <w:szCs w:val="22"/>
        </w:rPr>
        <w:t>号</w:t>
      </w:r>
    </w:p>
    <w:p w14:paraId="3E7EDEF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法定代表人：冉云</w:t>
      </w:r>
      <w:r w:rsidRPr="000A2960">
        <w:rPr>
          <w:rFonts w:ascii="Calibri" w:hAnsi="Calibri" w:hint="eastAsia"/>
          <w:sz w:val="24"/>
          <w:szCs w:val="22"/>
        </w:rPr>
        <w:t xml:space="preserve"> </w:t>
      </w:r>
    </w:p>
    <w:p w14:paraId="243D227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028</w:t>
      </w:r>
      <w:r w:rsidRPr="000A2960">
        <w:rPr>
          <w:rFonts w:ascii="Calibri" w:hAnsi="Calibri" w:hint="eastAsia"/>
          <w:sz w:val="24"/>
          <w:szCs w:val="22"/>
        </w:rPr>
        <w:t>）</w:t>
      </w:r>
      <w:r w:rsidRPr="000A2960">
        <w:rPr>
          <w:rFonts w:ascii="Calibri" w:hAnsi="Calibri" w:hint="eastAsia"/>
          <w:sz w:val="24"/>
          <w:szCs w:val="22"/>
        </w:rPr>
        <w:t>86690126</w:t>
      </w:r>
    </w:p>
    <w:p w14:paraId="5861176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028</w:t>
      </w:r>
      <w:r w:rsidRPr="000A2960">
        <w:rPr>
          <w:rFonts w:ascii="Calibri" w:hAnsi="Calibri" w:hint="eastAsia"/>
          <w:sz w:val="24"/>
          <w:szCs w:val="22"/>
        </w:rPr>
        <w:t>）</w:t>
      </w:r>
      <w:r w:rsidRPr="000A2960">
        <w:rPr>
          <w:rFonts w:ascii="Calibri" w:hAnsi="Calibri" w:hint="eastAsia"/>
          <w:sz w:val="24"/>
          <w:szCs w:val="22"/>
        </w:rPr>
        <w:t>86690126</w:t>
      </w:r>
    </w:p>
    <w:p w14:paraId="1FCBF69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联系人：金</w:t>
      </w:r>
      <w:proofErr w:type="gramStart"/>
      <w:r w:rsidRPr="000A2960">
        <w:rPr>
          <w:rFonts w:ascii="Calibri" w:hAnsi="Calibri" w:hint="eastAsia"/>
          <w:sz w:val="24"/>
          <w:szCs w:val="22"/>
        </w:rPr>
        <w:t>喆</w:t>
      </w:r>
      <w:proofErr w:type="gramEnd"/>
    </w:p>
    <w:p w14:paraId="6EC05B8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400-6600-109</w:t>
      </w:r>
    </w:p>
    <w:p w14:paraId="6483D48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www.gjzq.com.cn</w:t>
      </w:r>
    </w:p>
    <w:p w14:paraId="307D4FB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44</w:t>
      </w:r>
      <w:r w:rsidRPr="000A2960">
        <w:rPr>
          <w:rFonts w:ascii="Calibri" w:hAnsi="Calibri" w:hint="eastAsia"/>
          <w:sz w:val="24"/>
          <w:szCs w:val="22"/>
        </w:rPr>
        <w:t>）方正证券股份有限公司</w:t>
      </w:r>
    </w:p>
    <w:p w14:paraId="5268891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住所：湖南长沙芙蓉中路二段华侨国际大厦</w:t>
      </w:r>
      <w:r w:rsidRPr="000A2960">
        <w:rPr>
          <w:rFonts w:ascii="Calibri" w:hAnsi="Calibri" w:hint="eastAsia"/>
          <w:sz w:val="24"/>
          <w:szCs w:val="22"/>
        </w:rPr>
        <w:t>22-24</w:t>
      </w:r>
      <w:r w:rsidRPr="000A2960">
        <w:rPr>
          <w:rFonts w:ascii="Calibri" w:hAnsi="Calibri" w:hint="eastAsia"/>
          <w:sz w:val="24"/>
          <w:szCs w:val="22"/>
        </w:rPr>
        <w:t>层</w:t>
      </w:r>
    </w:p>
    <w:p w14:paraId="0F60B84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办公地址：湖南长沙芙蓉中路二段华侨国际大厦</w:t>
      </w:r>
      <w:r w:rsidRPr="000A2960">
        <w:rPr>
          <w:rFonts w:ascii="Calibri" w:hAnsi="Calibri" w:hint="eastAsia"/>
          <w:sz w:val="24"/>
          <w:szCs w:val="22"/>
        </w:rPr>
        <w:t>22-24</w:t>
      </w:r>
      <w:r w:rsidRPr="000A2960">
        <w:rPr>
          <w:rFonts w:ascii="Calibri" w:hAnsi="Calibri" w:hint="eastAsia"/>
          <w:sz w:val="24"/>
          <w:szCs w:val="22"/>
        </w:rPr>
        <w:t>层</w:t>
      </w:r>
    </w:p>
    <w:p w14:paraId="0C8A9C7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法定代表人：雷杰</w:t>
      </w:r>
    </w:p>
    <w:p w14:paraId="3CA05F5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68546765</w:t>
      </w:r>
    </w:p>
    <w:p w14:paraId="6F7545B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68546792</w:t>
      </w:r>
    </w:p>
    <w:p w14:paraId="0101876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联系人：徐锦福</w:t>
      </w:r>
    </w:p>
    <w:p w14:paraId="32B369B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95571</w:t>
      </w:r>
    </w:p>
    <w:p w14:paraId="27EC0E7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www.foundersc.com</w:t>
      </w:r>
    </w:p>
    <w:p w14:paraId="25F2CC6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45</w:t>
      </w:r>
      <w:r w:rsidRPr="000A2960">
        <w:rPr>
          <w:rFonts w:ascii="Calibri" w:hAnsi="Calibri" w:hint="eastAsia"/>
          <w:sz w:val="24"/>
          <w:szCs w:val="22"/>
        </w:rPr>
        <w:t>）渤海证券股份有限公司</w:t>
      </w:r>
    </w:p>
    <w:p w14:paraId="6E99126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住所：天津经济技术开发区第二大街</w:t>
      </w:r>
      <w:r w:rsidRPr="000A2960">
        <w:rPr>
          <w:rFonts w:ascii="Calibri" w:hAnsi="Calibri" w:hint="eastAsia"/>
          <w:sz w:val="24"/>
          <w:szCs w:val="22"/>
        </w:rPr>
        <w:t>42</w:t>
      </w:r>
      <w:r w:rsidRPr="000A2960">
        <w:rPr>
          <w:rFonts w:ascii="Calibri" w:hAnsi="Calibri" w:hint="eastAsia"/>
          <w:sz w:val="24"/>
          <w:szCs w:val="22"/>
        </w:rPr>
        <w:t>号写字楼</w:t>
      </w:r>
      <w:r w:rsidRPr="000A2960">
        <w:rPr>
          <w:rFonts w:ascii="Calibri" w:hAnsi="Calibri" w:hint="eastAsia"/>
          <w:sz w:val="24"/>
          <w:szCs w:val="22"/>
        </w:rPr>
        <w:t>101</w:t>
      </w:r>
      <w:r w:rsidRPr="000A2960">
        <w:rPr>
          <w:rFonts w:ascii="Calibri" w:hAnsi="Calibri" w:hint="eastAsia"/>
          <w:sz w:val="24"/>
          <w:szCs w:val="22"/>
        </w:rPr>
        <w:t>室</w:t>
      </w:r>
    </w:p>
    <w:p w14:paraId="0162EBD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办公地址：天津市</w:t>
      </w:r>
      <w:proofErr w:type="gramStart"/>
      <w:r w:rsidRPr="000A2960">
        <w:rPr>
          <w:rFonts w:ascii="Calibri" w:hAnsi="Calibri" w:hint="eastAsia"/>
          <w:sz w:val="24"/>
          <w:szCs w:val="22"/>
        </w:rPr>
        <w:t>南开区宾水</w:t>
      </w:r>
      <w:proofErr w:type="gramEnd"/>
      <w:r w:rsidRPr="000A2960">
        <w:rPr>
          <w:rFonts w:ascii="Calibri" w:hAnsi="Calibri" w:hint="eastAsia"/>
          <w:sz w:val="24"/>
          <w:szCs w:val="22"/>
        </w:rPr>
        <w:t>西道</w:t>
      </w:r>
      <w:r w:rsidRPr="000A2960">
        <w:rPr>
          <w:rFonts w:ascii="Calibri" w:hAnsi="Calibri" w:hint="eastAsia"/>
          <w:sz w:val="24"/>
          <w:szCs w:val="22"/>
        </w:rPr>
        <w:t>8</w:t>
      </w:r>
      <w:r w:rsidRPr="000A2960">
        <w:rPr>
          <w:rFonts w:ascii="Calibri" w:hAnsi="Calibri" w:hint="eastAsia"/>
          <w:sz w:val="24"/>
          <w:szCs w:val="22"/>
        </w:rPr>
        <w:t>号</w:t>
      </w:r>
    </w:p>
    <w:p w14:paraId="4AFE7C2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法定代表人：王春峰</w:t>
      </w:r>
    </w:p>
    <w:p w14:paraId="1FEEF23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022</w:t>
      </w:r>
      <w:r w:rsidRPr="000A2960">
        <w:rPr>
          <w:rFonts w:ascii="Calibri" w:hAnsi="Calibri" w:hint="eastAsia"/>
          <w:sz w:val="24"/>
          <w:szCs w:val="22"/>
        </w:rPr>
        <w:t>）</w:t>
      </w:r>
      <w:r w:rsidRPr="000A2960">
        <w:rPr>
          <w:rFonts w:ascii="Calibri" w:hAnsi="Calibri" w:hint="eastAsia"/>
          <w:sz w:val="24"/>
          <w:szCs w:val="22"/>
        </w:rPr>
        <w:t>28451991</w:t>
      </w:r>
    </w:p>
    <w:p w14:paraId="2CCDFBF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022</w:t>
      </w:r>
      <w:r w:rsidRPr="000A2960">
        <w:rPr>
          <w:rFonts w:ascii="Calibri" w:hAnsi="Calibri" w:hint="eastAsia"/>
          <w:sz w:val="24"/>
          <w:szCs w:val="22"/>
        </w:rPr>
        <w:t>）</w:t>
      </w:r>
      <w:r w:rsidRPr="000A2960">
        <w:rPr>
          <w:rFonts w:ascii="Calibri" w:hAnsi="Calibri" w:hint="eastAsia"/>
          <w:sz w:val="24"/>
          <w:szCs w:val="22"/>
        </w:rPr>
        <w:t>28451892</w:t>
      </w:r>
    </w:p>
    <w:p w14:paraId="75474AF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联系人：蔡霆</w:t>
      </w:r>
    </w:p>
    <w:p w14:paraId="4B135CE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 400-651-5988</w:t>
      </w:r>
    </w:p>
    <w:p w14:paraId="40DF602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www.bhzq.com</w:t>
      </w:r>
    </w:p>
    <w:p w14:paraId="5479BE3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46</w:t>
      </w:r>
      <w:r w:rsidRPr="000A2960">
        <w:rPr>
          <w:rFonts w:ascii="Calibri" w:hAnsi="Calibri" w:hint="eastAsia"/>
          <w:sz w:val="24"/>
          <w:szCs w:val="22"/>
        </w:rPr>
        <w:t>）信</w:t>
      </w:r>
      <w:proofErr w:type="gramStart"/>
      <w:r w:rsidRPr="000A2960">
        <w:rPr>
          <w:rFonts w:ascii="Calibri" w:hAnsi="Calibri" w:hint="eastAsia"/>
          <w:sz w:val="24"/>
          <w:szCs w:val="22"/>
        </w:rPr>
        <w:t>达证券</w:t>
      </w:r>
      <w:proofErr w:type="gramEnd"/>
      <w:r w:rsidRPr="000A2960">
        <w:rPr>
          <w:rFonts w:ascii="Calibri" w:hAnsi="Calibri" w:hint="eastAsia"/>
          <w:sz w:val="24"/>
          <w:szCs w:val="22"/>
        </w:rPr>
        <w:t>股份有限公司</w:t>
      </w:r>
    </w:p>
    <w:p w14:paraId="5D84423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住所：北京市西城区闹市口大街</w:t>
      </w:r>
      <w:r w:rsidRPr="000A2960">
        <w:rPr>
          <w:rFonts w:ascii="Calibri" w:hAnsi="Calibri" w:hint="eastAsia"/>
          <w:sz w:val="24"/>
          <w:szCs w:val="22"/>
        </w:rPr>
        <w:t>9</w:t>
      </w:r>
      <w:r w:rsidRPr="000A2960">
        <w:rPr>
          <w:rFonts w:ascii="Calibri" w:hAnsi="Calibri" w:hint="eastAsia"/>
          <w:sz w:val="24"/>
          <w:szCs w:val="22"/>
        </w:rPr>
        <w:t>号院</w:t>
      </w:r>
      <w:r w:rsidRPr="000A2960">
        <w:rPr>
          <w:rFonts w:ascii="Calibri" w:hAnsi="Calibri" w:hint="eastAsia"/>
          <w:sz w:val="24"/>
          <w:szCs w:val="22"/>
        </w:rPr>
        <w:t>1</w:t>
      </w:r>
      <w:r w:rsidRPr="000A2960">
        <w:rPr>
          <w:rFonts w:ascii="Calibri" w:hAnsi="Calibri" w:hint="eastAsia"/>
          <w:sz w:val="24"/>
          <w:szCs w:val="22"/>
        </w:rPr>
        <w:t>号楼信达金融中心</w:t>
      </w:r>
    </w:p>
    <w:p w14:paraId="35EC1A5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办公地址：北京市西城区闹市口大街</w:t>
      </w:r>
      <w:r w:rsidRPr="000A2960">
        <w:rPr>
          <w:rFonts w:ascii="Calibri" w:hAnsi="Calibri" w:hint="eastAsia"/>
          <w:sz w:val="24"/>
          <w:szCs w:val="22"/>
        </w:rPr>
        <w:t>9</w:t>
      </w:r>
      <w:r w:rsidRPr="000A2960">
        <w:rPr>
          <w:rFonts w:ascii="Calibri" w:hAnsi="Calibri" w:hint="eastAsia"/>
          <w:sz w:val="24"/>
          <w:szCs w:val="22"/>
        </w:rPr>
        <w:t>号院</w:t>
      </w:r>
      <w:r w:rsidRPr="000A2960">
        <w:rPr>
          <w:rFonts w:ascii="Calibri" w:hAnsi="Calibri" w:hint="eastAsia"/>
          <w:sz w:val="24"/>
          <w:szCs w:val="22"/>
        </w:rPr>
        <w:t>1</w:t>
      </w:r>
      <w:r w:rsidRPr="000A2960">
        <w:rPr>
          <w:rFonts w:ascii="Calibri" w:hAnsi="Calibri" w:hint="eastAsia"/>
          <w:sz w:val="24"/>
          <w:szCs w:val="22"/>
        </w:rPr>
        <w:t>号楼信达金融中心</w:t>
      </w:r>
    </w:p>
    <w:p w14:paraId="3DBB022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法定代表人：张志刚</w:t>
      </w:r>
    </w:p>
    <w:p w14:paraId="4A4D57E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63081000</w:t>
      </w:r>
    </w:p>
    <w:p w14:paraId="1431D6F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63080978</w:t>
      </w:r>
    </w:p>
    <w:p w14:paraId="5710955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联系人：唐静</w:t>
      </w:r>
    </w:p>
    <w:p w14:paraId="323E6C7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95321</w:t>
      </w:r>
    </w:p>
    <w:p w14:paraId="1FD3279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www.cindasc.com</w:t>
      </w:r>
    </w:p>
    <w:p w14:paraId="02A254A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47</w:t>
      </w:r>
      <w:r w:rsidRPr="000A2960">
        <w:rPr>
          <w:rFonts w:ascii="Calibri" w:hAnsi="Calibri" w:hint="eastAsia"/>
          <w:sz w:val="24"/>
          <w:szCs w:val="22"/>
        </w:rPr>
        <w:t>）华</w:t>
      </w:r>
      <w:proofErr w:type="gramStart"/>
      <w:r w:rsidRPr="000A2960">
        <w:rPr>
          <w:rFonts w:ascii="Calibri" w:hAnsi="Calibri" w:hint="eastAsia"/>
          <w:sz w:val="24"/>
          <w:szCs w:val="22"/>
        </w:rPr>
        <w:t>福证券</w:t>
      </w:r>
      <w:proofErr w:type="gramEnd"/>
      <w:r w:rsidRPr="000A2960">
        <w:rPr>
          <w:rFonts w:ascii="Calibri" w:hAnsi="Calibri" w:hint="eastAsia"/>
          <w:sz w:val="24"/>
          <w:szCs w:val="22"/>
        </w:rPr>
        <w:t>有限责任公司</w:t>
      </w:r>
    </w:p>
    <w:p w14:paraId="28953B4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住所：福州市</w:t>
      </w:r>
      <w:proofErr w:type="gramStart"/>
      <w:r w:rsidRPr="000A2960">
        <w:rPr>
          <w:rFonts w:ascii="Calibri" w:hAnsi="Calibri" w:hint="eastAsia"/>
          <w:sz w:val="24"/>
          <w:szCs w:val="22"/>
        </w:rPr>
        <w:t>五四</w:t>
      </w:r>
      <w:proofErr w:type="gramEnd"/>
      <w:r w:rsidRPr="000A2960">
        <w:rPr>
          <w:rFonts w:ascii="Calibri" w:hAnsi="Calibri" w:hint="eastAsia"/>
          <w:sz w:val="24"/>
          <w:szCs w:val="22"/>
        </w:rPr>
        <w:t>路</w:t>
      </w:r>
      <w:r w:rsidRPr="000A2960">
        <w:rPr>
          <w:rFonts w:ascii="Calibri" w:hAnsi="Calibri" w:hint="eastAsia"/>
          <w:sz w:val="24"/>
          <w:szCs w:val="22"/>
        </w:rPr>
        <w:t>157</w:t>
      </w:r>
      <w:r w:rsidRPr="000A2960">
        <w:rPr>
          <w:rFonts w:ascii="Calibri" w:hAnsi="Calibri" w:hint="eastAsia"/>
          <w:sz w:val="24"/>
          <w:szCs w:val="22"/>
        </w:rPr>
        <w:t>号新天地大厦</w:t>
      </w:r>
      <w:r w:rsidRPr="000A2960">
        <w:rPr>
          <w:rFonts w:ascii="Calibri" w:hAnsi="Calibri" w:hint="eastAsia"/>
          <w:sz w:val="24"/>
          <w:szCs w:val="22"/>
        </w:rPr>
        <w:t>7</w:t>
      </w:r>
      <w:r w:rsidRPr="000A2960">
        <w:rPr>
          <w:rFonts w:ascii="Calibri" w:hAnsi="Calibri" w:hint="eastAsia"/>
          <w:sz w:val="24"/>
          <w:szCs w:val="22"/>
        </w:rPr>
        <w:t>、</w:t>
      </w:r>
      <w:r w:rsidRPr="000A2960">
        <w:rPr>
          <w:rFonts w:ascii="Calibri" w:hAnsi="Calibri" w:hint="eastAsia"/>
          <w:sz w:val="24"/>
          <w:szCs w:val="22"/>
        </w:rPr>
        <w:t>8</w:t>
      </w:r>
      <w:r w:rsidRPr="000A2960">
        <w:rPr>
          <w:rFonts w:ascii="Calibri" w:hAnsi="Calibri" w:hint="eastAsia"/>
          <w:sz w:val="24"/>
          <w:szCs w:val="22"/>
        </w:rPr>
        <w:t>层</w:t>
      </w:r>
    </w:p>
    <w:p w14:paraId="000F81F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办公地址：福州市</w:t>
      </w:r>
      <w:proofErr w:type="gramStart"/>
      <w:r w:rsidRPr="000A2960">
        <w:rPr>
          <w:rFonts w:ascii="Calibri" w:hAnsi="Calibri" w:hint="eastAsia"/>
          <w:sz w:val="24"/>
          <w:szCs w:val="22"/>
        </w:rPr>
        <w:t>五四</w:t>
      </w:r>
      <w:proofErr w:type="gramEnd"/>
      <w:r w:rsidRPr="000A2960">
        <w:rPr>
          <w:rFonts w:ascii="Calibri" w:hAnsi="Calibri" w:hint="eastAsia"/>
          <w:sz w:val="24"/>
          <w:szCs w:val="22"/>
        </w:rPr>
        <w:t>路新天地大厦</w:t>
      </w:r>
      <w:r w:rsidRPr="000A2960">
        <w:rPr>
          <w:rFonts w:ascii="Calibri" w:hAnsi="Calibri" w:hint="eastAsia"/>
          <w:sz w:val="24"/>
          <w:szCs w:val="22"/>
        </w:rPr>
        <w:t>7</w:t>
      </w:r>
      <w:r w:rsidRPr="000A2960">
        <w:rPr>
          <w:rFonts w:ascii="Calibri" w:hAnsi="Calibri" w:hint="eastAsia"/>
          <w:sz w:val="24"/>
          <w:szCs w:val="22"/>
        </w:rPr>
        <w:t>至</w:t>
      </w:r>
      <w:r w:rsidRPr="000A2960">
        <w:rPr>
          <w:rFonts w:ascii="Calibri" w:hAnsi="Calibri" w:hint="eastAsia"/>
          <w:sz w:val="24"/>
          <w:szCs w:val="22"/>
        </w:rPr>
        <w:t>10</w:t>
      </w:r>
      <w:r w:rsidRPr="000A2960">
        <w:rPr>
          <w:rFonts w:ascii="Calibri" w:hAnsi="Calibri" w:hint="eastAsia"/>
          <w:sz w:val="24"/>
          <w:szCs w:val="22"/>
        </w:rPr>
        <w:t>层</w:t>
      </w:r>
    </w:p>
    <w:p w14:paraId="6DF8A3A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法定代表人：黄金</w:t>
      </w:r>
      <w:proofErr w:type="gramStart"/>
      <w:r w:rsidRPr="000A2960">
        <w:rPr>
          <w:rFonts w:ascii="Calibri" w:hAnsi="Calibri" w:hint="eastAsia"/>
          <w:sz w:val="24"/>
          <w:szCs w:val="22"/>
        </w:rPr>
        <w:t>琳</w:t>
      </w:r>
      <w:proofErr w:type="gramEnd"/>
    </w:p>
    <w:p w14:paraId="76AC660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0591</w:t>
      </w:r>
      <w:r w:rsidRPr="000A2960">
        <w:rPr>
          <w:rFonts w:ascii="Calibri" w:hAnsi="Calibri" w:hint="eastAsia"/>
          <w:sz w:val="24"/>
          <w:szCs w:val="22"/>
        </w:rPr>
        <w:t>）</w:t>
      </w:r>
      <w:r w:rsidRPr="000A2960">
        <w:rPr>
          <w:rFonts w:ascii="Calibri" w:hAnsi="Calibri" w:hint="eastAsia"/>
          <w:sz w:val="24"/>
          <w:szCs w:val="22"/>
        </w:rPr>
        <w:t>87383623</w:t>
      </w:r>
    </w:p>
    <w:p w14:paraId="4ED4543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0591</w:t>
      </w:r>
      <w:r w:rsidRPr="000A2960">
        <w:rPr>
          <w:rFonts w:ascii="Calibri" w:hAnsi="Calibri" w:hint="eastAsia"/>
          <w:sz w:val="24"/>
          <w:szCs w:val="22"/>
        </w:rPr>
        <w:t>）</w:t>
      </w:r>
      <w:r w:rsidRPr="000A2960">
        <w:rPr>
          <w:rFonts w:ascii="Calibri" w:hAnsi="Calibri" w:hint="eastAsia"/>
          <w:sz w:val="24"/>
          <w:szCs w:val="22"/>
        </w:rPr>
        <w:t>87383610</w:t>
      </w:r>
    </w:p>
    <w:p w14:paraId="42B0C60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客户服务电话：（</w:t>
      </w:r>
      <w:r w:rsidRPr="000A2960">
        <w:rPr>
          <w:rFonts w:ascii="Calibri" w:hAnsi="Calibri" w:hint="eastAsia"/>
          <w:sz w:val="24"/>
          <w:szCs w:val="22"/>
        </w:rPr>
        <w:t>0591</w:t>
      </w:r>
      <w:r w:rsidRPr="000A2960">
        <w:rPr>
          <w:rFonts w:ascii="Calibri" w:hAnsi="Calibri" w:hint="eastAsia"/>
          <w:sz w:val="24"/>
          <w:szCs w:val="22"/>
        </w:rPr>
        <w:t>）</w:t>
      </w:r>
      <w:r w:rsidRPr="000A2960">
        <w:rPr>
          <w:rFonts w:ascii="Calibri" w:hAnsi="Calibri" w:hint="eastAsia"/>
          <w:sz w:val="24"/>
          <w:szCs w:val="22"/>
        </w:rPr>
        <w:t>96326</w:t>
      </w:r>
    </w:p>
    <w:p w14:paraId="12AA163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www.hfzq.com.cn</w:t>
      </w:r>
    </w:p>
    <w:p w14:paraId="2224339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48</w:t>
      </w:r>
      <w:r w:rsidRPr="000A2960">
        <w:rPr>
          <w:rFonts w:ascii="Calibri" w:hAnsi="Calibri" w:hint="eastAsia"/>
          <w:sz w:val="24"/>
          <w:szCs w:val="22"/>
        </w:rPr>
        <w:t>）中国中投证券有限责任公司</w:t>
      </w:r>
    </w:p>
    <w:p w14:paraId="61DC3DB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住所：深圳市福田区益田路与福中路交界处荣超商务中心</w:t>
      </w:r>
      <w:r w:rsidRPr="000A2960">
        <w:rPr>
          <w:rFonts w:ascii="Calibri" w:hAnsi="Calibri" w:hint="eastAsia"/>
          <w:sz w:val="24"/>
          <w:szCs w:val="22"/>
        </w:rPr>
        <w:t>A</w:t>
      </w:r>
      <w:r w:rsidRPr="000A2960">
        <w:rPr>
          <w:rFonts w:ascii="Calibri" w:hAnsi="Calibri" w:hint="eastAsia"/>
          <w:sz w:val="24"/>
          <w:szCs w:val="22"/>
        </w:rPr>
        <w:t>栋第</w:t>
      </w:r>
      <w:r w:rsidRPr="000A2960">
        <w:rPr>
          <w:rFonts w:ascii="Calibri" w:hAnsi="Calibri" w:hint="eastAsia"/>
          <w:sz w:val="24"/>
          <w:szCs w:val="22"/>
        </w:rPr>
        <w:t>18</w:t>
      </w:r>
      <w:r w:rsidRPr="000A2960">
        <w:rPr>
          <w:rFonts w:ascii="Calibri" w:hAnsi="Calibri" w:hint="eastAsia"/>
          <w:sz w:val="24"/>
          <w:szCs w:val="22"/>
        </w:rPr>
        <w:t>层</w:t>
      </w:r>
      <w:r w:rsidRPr="000A2960">
        <w:rPr>
          <w:rFonts w:ascii="Calibri" w:hAnsi="Calibri" w:hint="eastAsia"/>
          <w:sz w:val="24"/>
          <w:szCs w:val="22"/>
        </w:rPr>
        <w:t>-21</w:t>
      </w:r>
      <w:r w:rsidRPr="000A2960">
        <w:rPr>
          <w:rFonts w:ascii="Calibri" w:hAnsi="Calibri" w:hint="eastAsia"/>
          <w:sz w:val="24"/>
          <w:szCs w:val="22"/>
        </w:rPr>
        <w:t>层及第</w:t>
      </w:r>
      <w:r w:rsidRPr="000A2960">
        <w:rPr>
          <w:rFonts w:ascii="Calibri" w:hAnsi="Calibri" w:hint="eastAsia"/>
          <w:sz w:val="24"/>
          <w:szCs w:val="22"/>
        </w:rPr>
        <w:t>04</w:t>
      </w:r>
      <w:r w:rsidRPr="000A2960">
        <w:rPr>
          <w:rFonts w:ascii="Calibri" w:hAnsi="Calibri" w:hint="eastAsia"/>
          <w:sz w:val="24"/>
          <w:szCs w:val="22"/>
        </w:rPr>
        <w:t>层</w:t>
      </w:r>
      <w:r w:rsidRPr="000A2960">
        <w:rPr>
          <w:rFonts w:ascii="Calibri" w:hAnsi="Calibri" w:hint="eastAsia"/>
          <w:sz w:val="24"/>
          <w:szCs w:val="22"/>
        </w:rPr>
        <w:t>01.02.03.05.11.12.13.15.16.18.19.20.21.22.23</w:t>
      </w:r>
      <w:r w:rsidRPr="000A2960">
        <w:rPr>
          <w:rFonts w:ascii="Calibri" w:hAnsi="Calibri" w:hint="eastAsia"/>
          <w:sz w:val="24"/>
          <w:szCs w:val="22"/>
        </w:rPr>
        <w:t>单元</w:t>
      </w:r>
    </w:p>
    <w:p w14:paraId="593853B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办公地址：深圳市福田区益田路</w:t>
      </w:r>
      <w:r w:rsidRPr="000A2960">
        <w:rPr>
          <w:rFonts w:ascii="Calibri" w:hAnsi="Calibri" w:hint="eastAsia"/>
          <w:sz w:val="24"/>
          <w:szCs w:val="22"/>
        </w:rPr>
        <w:t>6003</w:t>
      </w:r>
      <w:r w:rsidRPr="000A2960">
        <w:rPr>
          <w:rFonts w:ascii="Calibri" w:hAnsi="Calibri" w:hint="eastAsia"/>
          <w:sz w:val="24"/>
          <w:szCs w:val="22"/>
        </w:rPr>
        <w:t>号荣超商务中心</w:t>
      </w:r>
      <w:r w:rsidRPr="000A2960">
        <w:rPr>
          <w:rFonts w:ascii="Calibri" w:hAnsi="Calibri" w:hint="eastAsia"/>
          <w:sz w:val="24"/>
          <w:szCs w:val="22"/>
        </w:rPr>
        <w:t>A</w:t>
      </w:r>
      <w:r w:rsidRPr="000A2960">
        <w:rPr>
          <w:rFonts w:ascii="Calibri" w:hAnsi="Calibri" w:hint="eastAsia"/>
          <w:sz w:val="24"/>
          <w:szCs w:val="22"/>
        </w:rPr>
        <w:t>栋第</w:t>
      </w:r>
      <w:r w:rsidRPr="000A2960">
        <w:rPr>
          <w:rFonts w:ascii="Calibri" w:hAnsi="Calibri" w:hint="eastAsia"/>
          <w:sz w:val="24"/>
          <w:szCs w:val="22"/>
        </w:rPr>
        <w:t>04</w:t>
      </w:r>
      <w:r w:rsidRPr="000A2960">
        <w:rPr>
          <w:rFonts w:ascii="Calibri" w:hAnsi="Calibri" w:hint="eastAsia"/>
          <w:sz w:val="24"/>
          <w:szCs w:val="22"/>
        </w:rPr>
        <w:t>、</w:t>
      </w:r>
      <w:r w:rsidRPr="000A2960">
        <w:rPr>
          <w:rFonts w:ascii="Calibri" w:hAnsi="Calibri" w:hint="eastAsia"/>
          <w:sz w:val="24"/>
          <w:szCs w:val="22"/>
        </w:rPr>
        <w:t>18</w:t>
      </w:r>
      <w:r w:rsidRPr="000A2960">
        <w:rPr>
          <w:rFonts w:ascii="Calibri" w:hAnsi="Calibri" w:hint="eastAsia"/>
          <w:sz w:val="24"/>
          <w:szCs w:val="22"/>
        </w:rPr>
        <w:t>层至</w:t>
      </w:r>
      <w:r w:rsidRPr="000A2960">
        <w:rPr>
          <w:rFonts w:ascii="Calibri" w:hAnsi="Calibri" w:hint="eastAsia"/>
          <w:sz w:val="24"/>
          <w:szCs w:val="22"/>
        </w:rPr>
        <w:t>21</w:t>
      </w:r>
      <w:r w:rsidRPr="000A2960">
        <w:rPr>
          <w:rFonts w:ascii="Calibri" w:hAnsi="Calibri" w:hint="eastAsia"/>
          <w:sz w:val="24"/>
          <w:szCs w:val="22"/>
        </w:rPr>
        <w:t>层</w:t>
      </w:r>
    </w:p>
    <w:p w14:paraId="60F19E0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proofErr w:type="gramStart"/>
      <w:r w:rsidRPr="000A2960">
        <w:rPr>
          <w:rFonts w:ascii="Calibri" w:hAnsi="Calibri" w:hint="eastAsia"/>
          <w:sz w:val="24"/>
          <w:szCs w:val="22"/>
        </w:rPr>
        <w:t>龙增来</w:t>
      </w:r>
      <w:proofErr w:type="gramEnd"/>
    </w:p>
    <w:p w14:paraId="3049467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82023442</w:t>
      </w:r>
    </w:p>
    <w:p w14:paraId="06222D9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82026539</w:t>
      </w:r>
    </w:p>
    <w:p w14:paraId="683B96D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联系人：刘毅</w:t>
      </w:r>
    </w:p>
    <w:p w14:paraId="51170E5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400-600-8008</w:t>
      </w:r>
    </w:p>
    <w:p w14:paraId="7C8E4E6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www.china-invs.cn</w:t>
      </w:r>
    </w:p>
    <w:p w14:paraId="7A63096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49</w:t>
      </w:r>
      <w:r w:rsidRPr="000A2960">
        <w:rPr>
          <w:rFonts w:ascii="Calibri" w:hAnsi="Calibri" w:hint="eastAsia"/>
          <w:sz w:val="24"/>
          <w:szCs w:val="22"/>
        </w:rPr>
        <w:t>）</w:t>
      </w:r>
      <w:proofErr w:type="gramStart"/>
      <w:r w:rsidRPr="000A2960">
        <w:rPr>
          <w:rFonts w:ascii="Calibri" w:hAnsi="Calibri" w:hint="eastAsia"/>
          <w:sz w:val="24"/>
          <w:szCs w:val="22"/>
        </w:rPr>
        <w:t>华融证券</w:t>
      </w:r>
      <w:proofErr w:type="gramEnd"/>
      <w:r w:rsidRPr="000A2960">
        <w:rPr>
          <w:rFonts w:ascii="Calibri" w:hAnsi="Calibri" w:hint="eastAsia"/>
          <w:sz w:val="24"/>
          <w:szCs w:val="22"/>
        </w:rPr>
        <w:t>股份有限公司</w:t>
      </w:r>
    </w:p>
    <w:p w14:paraId="446DA16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住所：北京市西城区金融大街</w:t>
      </w:r>
      <w:r w:rsidRPr="000A2960">
        <w:rPr>
          <w:rFonts w:ascii="Calibri" w:hAnsi="Calibri" w:hint="eastAsia"/>
          <w:sz w:val="24"/>
          <w:szCs w:val="22"/>
        </w:rPr>
        <w:t>8</w:t>
      </w:r>
      <w:r w:rsidRPr="000A2960">
        <w:rPr>
          <w:rFonts w:ascii="Calibri" w:hAnsi="Calibri" w:hint="eastAsia"/>
          <w:sz w:val="24"/>
          <w:szCs w:val="22"/>
        </w:rPr>
        <w:t>号</w:t>
      </w:r>
    </w:p>
    <w:p w14:paraId="3CD570D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办公地址：北京市西城区金融大街</w:t>
      </w:r>
      <w:r w:rsidRPr="000A2960">
        <w:rPr>
          <w:rFonts w:ascii="Calibri" w:hAnsi="Calibri" w:hint="eastAsia"/>
          <w:sz w:val="24"/>
          <w:szCs w:val="22"/>
        </w:rPr>
        <w:t>8</w:t>
      </w:r>
      <w:r w:rsidRPr="000A2960">
        <w:rPr>
          <w:rFonts w:ascii="Calibri" w:hAnsi="Calibri" w:hint="eastAsia"/>
          <w:sz w:val="24"/>
          <w:szCs w:val="22"/>
        </w:rPr>
        <w:t>号</w:t>
      </w:r>
    </w:p>
    <w:p w14:paraId="6356B71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法定代表人：宋德清</w:t>
      </w:r>
    </w:p>
    <w:p w14:paraId="10BA655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58568235</w:t>
      </w:r>
    </w:p>
    <w:p w14:paraId="59CE83B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58568062</w:t>
      </w:r>
    </w:p>
    <w:p w14:paraId="62A0A7E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联系人：黄恒</w:t>
      </w:r>
    </w:p>
    <w:p w14:paraId="485706C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58568118</w:t>
      </w:r>
    </w:p>
    <w:p w14:paraId="4DAB549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www.hrsec.com.cn</w:t>
      </w:r>
    </w:p>
    <w:p w14:paraId="40D9C27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50</w:t>
      </w:r>
      <w:r w:rsidRPr="000A2960">
        <w:rPr>
          <w:rFonts w:ascii="Calibri" w:hAnsi="Calibri" w:hint="eastAsia"/>
          <w:sz w:val="24"/>
          <w:szCs w:val="22"/>
        </w:rPr>
        <w:t>）中原证券股份有限公司</w:t>
      </w:r>
    </w:p>
    <w:p w14:paraId="7D06D26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地址：郑州市郑东新区商务外环路</w:t>
      </w:r>
      <w:r w:rsidRPr="000A2960">
        <w:rPr>
          <w:rFonts w:ascii="Calibri" w:hAnsi="Calibri" w:hint="eastAsia"/>
          <w:sz w:val="24"/>
          <w:szCs w:val="22"/>
        </w:rPr>
        <w:t>10</w:t>
      </w:r>
      <w:r w:rsidRPr="000A2960">
        <w:rPr>
          <w:rFonts w:ascii="Calibri" w:hAnsi="Calibri" w:hint="eastAsia"/>
          <w:sz w:val="24"/>
          <w:szCs w:val="22"/>
        </w:rPr>
        <w:t>号</w:t>
      </w:r>
    </w:p>
    <w:p w14:paraId="09C2C4F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proofErr w:type="gramStart"/>
      <w:r w:rsidRPr="000A2960">
        <w:rPr>
          <w:rFonts w:ascii="Calibri" w:hAnsi="Calibri" w:hint="eastAsia"/>
          <w:sz w:val="24"/>
          <w:szCs w:val="22"/>
        </w:rPr>
        <w:t>菅</w:t>
      </w:r>
      <w:proofErr w:type="gramEnd"/>
      <w:r w:rsidRPr="000A2960">
        <w:rPr>
          <w:rFonts w:ascii="Calibri" w:hAnsi="Calibri" w:hint="eastAsia"/>
          <w:sz w:val="24"/>
          <w:szCs w:val="22"/>
        </w:rPr>
        <w:t>明军</w:t>
      </w:r>
    </w:p>
    <w:p w14:paraId="1009E70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客服电话：</w:t>
      </w:r>
      <w:r w:rsidRPr="000A2960">
        <w:rPr>
          <w:rFonts w:ascii="Calibri" w:hAnsi="Calibri" w:hint="eastAsia"/>
          <w:sz w:val="24"/>
          <w:szCs w:val="22"/>
        </w:rPr>
        <w:t>95377</w:t>
      </w:r>
    </w:p>
    <w:p w14:paraId="66F1E2F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proofErr w:type="gramStart"/>
      <w:r w:rsidRPr="000A2960">
        <w:rPr>
          <w:rFonts w:ascii="Calibri" w:hAnsi="Calibri" w:hint="eastAsia"/>
          <w:sz w:val="24"/>
          <w:szCs w:val="22"/>
        </w:rPr>
        <w:t>程月艳</w:t>
      </w:r>
      <w:proofErr w:type="gramEnd"/>
      <w:r w:rsidRPr="000A2960">
        <w:rPr>
          <w:rFonts w:ascii="Calibri" w:hAnsi="Calibri" w:hint="eastAsia"/>
          <w:sz w:val="24"/>
          <w:szCs w:val="22"/>
        </w:rPr>
        <w:t xml:space="preserve">  </w:t>
      </w:r>
      <w:r w:rsidRPr="000A2960">
        <w:rPr>
          <w:rFonts w:ascii="Calibri" w:hAnsi="Calibri" w:hint="eastAsia"/>
          <w:sz w:val="24"/>
          <w:szCs w:val="22"/>
        </w:rPr>
        <w:t>范春艳</w:t>
      </w:r>
    </w:p>
    <w:p w14:paraId="689C361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联系电话</w:t>
      </w:r>
      <w:r w:rsidRPr="000A2960">
        <w:rPr>
          <w:rFonts w:ascii="Calibri" w:hAnsi="Calibri" w:hint="eastAsia"/>
          <w:sz w:val="24"/>
          <w:szCs w:val="22"/>
        </w:rPr>
        <w:t>:0371--69099882</w:t>
      </w:r>
    </w:p>
    <w:p w14:paraId="4BD47BA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联系传真</w:t>
      </w:r>
      <w:r w:rsidRPr="000A2960">
        <w:rPr>
          <w:rFonts w:ascii="Calibri" w:hAnsi="Calibri" w:hint="eastAsia"/>
          <w:sz w:val="24"/>
          <w:szCs w:val="22"/>
        </w:rPr>
        <w:t>: 0371--65585899</w:t>
      </w:r>
    </w:p>
    <w:p w14:paraId="3197B6D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www.ccnew.com</w:t>
      </w:r>
    </w:p>
    <w:p w14:paraId="244D35E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51</w:t>
      </w:r>
      <w:r w:rsidRPr="000A2960">
        <w:rPr>
          <w:rFonts w:ascii="Calibri" w:hAnsi="Calibri" w:hint="eastAsia"/>
          <w:sz w:val="24"/>
          <w:szCs w:val="22"/>
        </w:rPr>
        <w:t>）联</w:t>
      </w:r>
      <w:proofErr w:type="gramStart"/>
      <w:r w:rsidRPr="000A2960">
        <w:rPr>
          <w:rFonts w:ascii="Calibri" w:hAnsi="Calibri" w:hint="eastAsia"/>
          <w:sz w:val="24"/>
          <w:szCs w:val="22"/>
        </w:rPr>
        <w:t>讯证券</w:t>
      </w:r>
      <w:proofErr w:type="gramEnd"/>
      <w:r w:rsidRPr="000A2960">
        <w:rPr>
          <w:rFonts w:ascii="Calibri" w:hAnsi="Calibri" w:hint="eastAsia"/>
          <w:sz w:val="24"/>
          <w:szCs w:val="22"/>
        </w:rPr>
        <w:t>股份有限公司</w:t>
      </w:r>
    </w:p>
    <w:p w14:paraId="4119F82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w:t>
      </w:r>
      <w:r w:rsidRPr="000A2960">
        <w:rPr>
          <w:rFonts w:ascii="Calibri" w:hAnsi="Calibri" w:hint="eastAsia"/>
          <w:sz w:val="24"/>
          <w:szCs w:val="22"/>
        </w:rPr>
        <w:t xml:space="preserve"> </w:t>
      </w:r>
      <w:r w:rsidRPr="000A2960">
        <w:rPr>
          <w:rFonts w:ascii="Calibri" w:hAnsi="Calibri" w:hint="eastAsia"/>
          <w:sz w:val="24"/>
          <w:szCs w:val="22"/>
        </w:rPr>
        <w:t>惠州市江北东江三路</w:t>
      </w:r>
      <w:r w:rsidRPr="000A2960">
        <w:rPr>
          <w:rFonts w:ascii="Calibri" w:hAnsi="Calibri" w:hint="eastAsia"/>
          <w:sz w:val="24"/>
          <w:szCs w:val="22"/>
        </w:rPr>
        <w:t>55</w:t>
      </w:r>
      <w:r w:rsidRPr="000A2960">
        <w:rPr>
          <w:rFonts w:ascii="Calibri" w:hAnsi="Calibri" w:hint="eastAsia"/>
          <w:sz w:val="24"/>
          <w:szCs w:val="22"/>
        </w:rPr>
        <w:t>号广播电视新闻中心西面一层大堂和三、四层</w:t>
      </w:r>
    </w:p>
    <w:p w14:paraId="1C518EB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办公地址：惠州市江北东江三路</w:t>
      </w:r>
      <w:r w:rsidRPr="000A2960">
        <w:rPr>
          <w:rFonts w:ascii="Calibri" w:hAnsi="Calibri" w:hint="eastAsia"/>
          <w:sz w:val="24"/>
          <w:szCs w:val="22"/>
        </w:rPr>
        <w:t>55</w:t>
      </w:r>
      <w:r w:rsidRPr="000A2960">
        <w:rPr>
          <w:rFonts w:ascii="Calibri" w:hAnsi="Calibri" w:hint="eastAsia"/>
          <w:sz w:val="24"/>
          <w:szCs w:val="22"/>
        </w:rPr>
        <w:t>号广播电视新闻中心西面一层大堂和三、四层</w:t>
      </w:r>
    </w:p>
    <w:p w14:paraId="7FDDC6B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法定代表人：徐刚</w:t>
      </w:r>
    </w:p>
    <w:p w14:paraId="7A1C72E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 xml:space="preserve">33606736 </w:t>
      </w:r>
    </w:p>
    <w:p w14:paraId="3071ED6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 xml:space="preserve">33606760 </w:t>
      </w:r>
    </w:p>
    <w:p w14:paraId="1DAD534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联系人：陈思</w:t>
      </w:r>
      <w:r w:rsidRPr="000A2960">
        <w:rPr>
          <w:rFonts w:ascii="Calibri" w:hAnsi="Calibri" w:hint="eastAsia"/>
          <w:sz w:val="24"/>
          <w:szCs w:val="22"/>
        </w:rPr>
        <w:t xml:space="preserve"> </w:t>
      </w:r>
    </w:p>
    <w:p w14:paraId="1D60698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95564</w:t>
      </w:r>
    </w:p>
    <w:p w14:paraId="16BCB29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www.lxzq.com.cn</w:t>
      </w:r>
    </w:p>
    <w:p w14:paraId="601B0E5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52</w:t>
      </w:r>
      <w:r w:rsidRPr="000A2960">
        <w:rPr>
          <w:rFonts w:ascii="Calibri" w:hAnsi="Calibri" w:hint="eastAsia"/>
          <w:sz w:val="24"/>
          <w:szCs w:val="22"/>
        </w:rPr>
        <w:t>）天</w:t>
      </w:r>
      <w:proofErr w:type="gramStart"/>
      <w:r w:rsidRPr="000A2960">
        <w:rPr>
          <w:rFonts w:ascii="Calibri" w:hAnsi="Calibri" w:hint="eastAsia"/>
          <w:sz w:val="24"/>
          <w:szCs w:val="22"/>
        </w:rPr>
        <w:t>相投资</w:t>
      </w:r>
      <w:proofErr w:type="gramEnd"/>
      <w:r w:rsidRPr="000A2960">
        <w:rPr>
          <w:rFonts w:ascii="Calibri" w:hAnsi="Calibri" w:hint="eastAsia"/>
          <w:sz w:val="24"/>
          <w:szCs w:val="22"/>
        </w:rPr>
        <w:t>顾问有限公司</w:t>
      </w:r>
    </w:p>
    <w:p w14:paraId="0901D2C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住所：北京市西城区金融街</w:t>
      </w:r>
      <w:r w:rsidRPr="000A2960">
        <w:rPr>
          <w:rFonts w:ascii="Calibri" w:hAnsi="Calibri" w:hint="eastAsia"/>
          <w:sz w:val="24"/>
          <w:szCs w:val="22"/>
        </w:rPr>
        <w:t>19</w:t>
      </w:r>
      <w:r w:rsidRPr="000A2960">
        <w:rPr>
          <w:rFonts w:ascii="Calibri" w:hAnsi="Calibri" w:hint="eastAsia"/>
          <w:sz w:val="24"/>
          <w:szCs w:val="22"/>
        </w:rPr>
        <w:t>号富凯大厦</w:t>
      </w:r>
      <w:r w:rsidRPr="000A2960">
        <w:rPr>
          <w:rFonts w:ascii="Calibri" w:hAnsi="Calibri" w:hint="eastAsia"/>
          <w:sz w:val="24"/>
          <w:szCs w:val="22"/>
        </w:rPr>
        <w:t>B</w:t>
      </w:r>
      <w:r w:rsidRPr="000A2960">
        <w:rPr>
          <w:rFonts w:ascii="Calibri" w:hAnsi="Calibri" w:hint="eastAsia"/>
          <w:sz w:val="24"/>
          <w:szCs w:val="22"/>
        </w:rPr>
        <w:t>座</w:t>
      </w:r>
      <w:r w:rsidRPr="000A2960">
        <w:rPr>
          <w:rFonts w:ascii="Calibri" w:hAnsi="Calibri" w:hint="eastAsia"/>
          <w:sz w:val="24"/>
          <w:szCs w:val="22"/>
        </w:rPr>
        <w:t>701</w:t>
      </w:r>
    </w:p>
    <w:p w14:paraId="26001ED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办公地址：北京市西城区新街口外大街</w:t>
      </w:r>
      <w:r w:rsidRPr="000A2960">
        <w:rPr>
          <w:rFonts w:ascii="Calibri" w:hAnsi="Calibri" w:hint="eastAsia"/>
          <w:sz w:val="24"/>
          <w:szCs w:val="22"/>
        </w:rPr>
        <w:t>28</w:t>
      </w:r>
      <w:r w:rsidRPr="000A2960">
        <w:rPr>
          <w:rFonts w:ascii="Calibri" w:hAnsi="Calibri" w:hint="eastAsia"/>
          <w:sz w:val="24"/>
          <w:szCs w:val="22"/>
        </w:rPr>
        <w:t>号</w:t>
      </w:r>
      <w:r w:rsidRPr="000A2960">
        <w:rPr>
          <w:rFonts w:ascii="Calibri" w:hAnsi="Calibri" w:hint="eastAsia"/>
          <w:sz w:val="24"/>
          <w:szCs w:val="22"/>
        </w:rPr>
        <w:t>C</w:t>
      </w:r>
      <w:r w:rsidRPr="000A2960">
        <w:rPr>
          <w:rFonts w:ascii="Calibri" w:hAnsi="Calibri" w:hint="eastAsia"/>
          <w:sz w:val="24"/>
          <w:szCs w:val="22"/>
        </w:rPr>
        <w:t>座</w:t>
      </w:r>
      <w:r w:rsidRPr="000A2960">
        <w:rPr>
          <w:rFonts w:ascii="Calibri" w:hAnsi="Calibri" w:hint="eastAsia"/>
          <w:sz w:val="24"/>
          <w:szCs w:val="22"/>
        </w:rPr>
        <w:t>5</w:t>
      </w:r>
      <w:r w:rsidRPr="000A2960">
        <w:rPr>
          <w:rFonts w:ascii="Calibri" w:hAnsi="Calibri" w:hint="eastAsia"/>
          <w:sz w:val="24"/>
          <w:szCs w:val="22"/>
        </w:rPr>
        <w:t>层</w:t>
      </w:r>
    </w:p>
    <w:p w14:paraId="6DAB21C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法定代表人：林义相</w:t>
      </w:r>
    </w:p>
    <w:p w14:paraId="593C823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66045529</w:t>
      </w:r>
    </w:p>
    <w:p w14:paraId="015BB85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66045518</w:t>
      </w:r>
    </w:p>
    <w:p w14:paraId="36BCBFD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联系人：尹伶</w:t>
      </w:r>
    </w:p>
    <w:p w14:paraId="0217B4A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66045678</w:t>
      </w:r>
    </w:p>
    <w:p w14:paraId="627B50E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http://www.txsec.com</w:t>
      </w:r>
      <w:r w:rsidRPr="000A2960">
        <w:rPr>
          <w:rFonts w:ascii="Calibri" w:hAnsi="Calibri" w:hint="eastAsia"/>
          <w:sz w:val="24"/>
          <w:szCs w:val="22"/>
        </w:rPr>
        <w:t>，</w:t>
      </w:r>
      <w:r w:rsidRPr="000A2960">
        <w:rPr>
          <w:rFonts w:ascii="Calibri" w:hAnsi="Calibri" w:hint="eastAsia"/>
          <w:sz w:val="24"/>
          <w:szCs w:val="22"/>
        </w:rPr>
        <w:t>www.jjm.com.cn</w:t>
      </w:r>
    </w:p>
    <w:p w14:paraId="2FDB71A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53</w:t>
      </w:r>
      <w:r w:rsidRPr="000A2960">
        <w:rPr>
          <w:rFonts w:ascii="Calibri" w:hAnsi="Calibri" w:hint="eastAsia"/>
          <w:sz w:val="24"/>
          <w:szCs w:val="22"/>
        </w:rPr>
        <w:t>）华西证券股份有限公司</w:t>
      </w:r>
    </w:p>
    <w:p w14:paraId="10A40C4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住所：四川省成都市高新区天府二街</w:t>
      </w:r>
      <w:r w:rsidRPr="000A2960">
        <w:rPr>
          <w:rFonts w:ascii="Calibri" w:hAnsi="Calibri" w:hint="eastAsia"/>
          <w:sz w:val="24"/>
          <w:szCs w:val="22"/>
        </w:rPr>
        <w:t>198</w:t>
      </w:r>
      <w:r w:rsidRPr="000A2960">
        <w:rPr>
          <w:rFonts w:ascii="Calibri" w:hAnsi="Calibri" w:hint="eastAsia"/>
          <w:sz w:val="24"/>
          <w:szCs w:val="22"/>
        </w:rPr>
        <w:t>号华西证券大厦</w:t>
      </w:r>
    </w:p>
    <w:p w14:paraId="0078D0C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办公地址：四川省成都市高新区天府二街</w:t>
      </w:r>
      <w:r w:rsidRPr="000A2960">
        <w:rPr>
          <w:rFonts w:ascii="Calibri" w:hAnsi="Calibri" w:hint="eastAsia"/>
          <w:sz w:val="24"/>
          <w:szCs w:val="22"/>
        </w:rPr>
        <w:t>198</w:t>
      </w:r>
      <w:r w:rsidRPr="000A2960">
        <w:rPr>
          <w:rFonts w:ascii="Calibri" w:hAnsi="Calibri" w:hint="eastAsia"/>
          <w:sz w:val="24"/>
          <w:szCs w:val="22"/>
        </w:rPr>
        <w:t>号华西证券大厦</w:t>
      </w:r>
    </w:p>
    <w:p w14:paraId="35ED030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法定代表人：杨炯洋</w:t>
      </w:r>
    </w:p>
    <w:p w14:paraId="6099327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028</w:t>
      </w:r>
      <w:r w:rsidRPr="000A2960">
        <w:rPr>
          <w:rFonts w:ascii="Calibri" w:hAnsi="Calibri" w:hint="eastAsia"/>
          <w:sz w:val="24"/>
          <w:szCs w:val="22"/>
        </w:rPr>
        <w:t>）</w:t>
      </w:r>
      <w:r w:rsidRPr="000A2960">
        <w:rPr>
          <w:rFonts w:ascii="Calibri" w:hAnsi="Calibri" w:hint="eastAsia"/>
          <w:sz w:val="24"/>
          <w:szCs w:val="22"/>
        </w:rPr>
        <w:t>86135991</w:t>
      </w:r>
    </w:p>
    <w:p w14:paraId="703253F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028</w:t>
      </w:r>
      <w:r w:rsidRPr="000A2960">
        <w:rPr>
          <w:rFonts w:ascii="Calibri" w:hAnsi="Calibri" w:hint="eastAsia"/>
          <w:sz w:val="24"/>
          <w:szCs w:val="22"/>
        </w:rPr>
        <w:t>）</w:t>
      </w:r>
      <w:r w:rsidRPr="000A2960">
        <w:rPr>
          <w:rFonts w:ascii="Calibri" w:hAnsi="Calibri" w:hint="eastAsia"/>
          <w:sz w:val="24"/>
          <w:szCs w:val="22"/>
        </w:rPr>
        <w:t>86150400</w:t>
      </w:r>
    </w:p>
    <w:p w14:paraId="55CB851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联系人：周志茹</w:t>
      </w:r>
    </w:p>
    <w:p w14:paraId="7BBEA2D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95584</w:t>
      </w:r>
    </w:p>
    <w:p w14:paraId="5B7A153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 xml:space="preserve">www.hx168.com.cn </w:t>
      </w:r>
    </w:p>
    <w:p w14:paraId="758D4D7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54</w:t>
      </w:r>
      <w:r w:rsidRPr="000A2960">
        <w:rPr>
          <w:rFonts w:ascii="Calibri" w:hAnsi="Calibri" w:hint="eastAsia"/>
          <w:sz w:val="24"/>
          <w:szCs w:val="22"/>
        </w:rPr>
        <w:t>）中信期货有限公司</w:t>
      </w:r>
    </w:p>
    <w:p w14:paraId="48E2216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住所：深圳市福田区中心三路</w:t>
      </w:r>
      <w:r w:rsidRPr="000A2960">
        <w:rPr>
          <w:rFonts w:ascii="Calibri" w:hAnsi="Calibri" w:hint="eastAsia"/>
          <w:sz w:val="24"/>
          <w:szCs w:val="22"/>
        </w:rPr>
        <w:t>8</w:t>
      </w:r>
      <w:r w:rsidRPr="000A2960">
        <w:rPr>
          <w:rFonts w:ascii="Calibri" w:hAnsi="Calibri" w:hint="eastAsia"/>
          <w:sz w:val="24"/>
          <w:szCs w:val="22"/>
        </w:rPr>
        <w:t>号卓越时代广场（二期）北座</w:t>
      </w:r>
      <w:r w:rsidRPr="000A2960">
        <w:rPr>
          <w:rFonts w:ascii="Calibri" w:hAnsi="Calibri" w:hint="eastAsia"/>
          <w:sz w:val="24"/>
          <w:szCs w:val="22"/>
        </w:rPr>
        <w:t>13</w:t>
      </w:r>
      <w:r w:rsidRPr="000A2960">
        <w:rPr>
          <w:rFonts w:ascii="Calibri" w:hAnsi="Calibri" w:hint="eastAsia"/>
          <w:sz w:val="24"/>
          <w:szCs w:val="22"/>
        </w:rPr>
        <w:t>层</w:t>
      </w:r>
      <w:r w:rsidRPr="000A2960">
        <w:rPr>
          <w:rFonts w:ascii="Calibri" w:hAnsi="Calibri" w:hint="eastAsia"/>
          <w:sz w:val="24"/>
          <w:szCs w:val="22"/>
        </w:rPr>
        <w:t>1301-1305</w:t>
      </w:r>
      <w:r w:rsidRPr="000A2960">
        <w:rPr>
          <w:rFonts w:ascii="Calibri" w:hAnsi="Calibri" w:hint="eastAsia"/>
          <w:sz w:val="24"/>
          <w:szCs w:val="22"/>
        </w:rPr>
        <w:t>室、</w:t>
      </w:r>
      <w:r w:rsidRPr="000A2960">
        <w:rPr>
          <w:rFonts w:ascii="Calibri" w:hAnsi="Calibri" w:hint="eastAsia"/>
          <w:sz w:val="24"/>
          <w:szCs w:val="22"/>
        </w:rPr>
        <w:t>14</w:t>
      </w:r>
      <w:r w:rsidRPr="000A2960">
        <w:rPr>
          <w:rFonts w:ascii="Calibri" w:hAnsi="Calibri" w:hint="eastAsia"/>
          <w:sz w:val="24"/>
          <w:szCs w:val="22"/>
        </w:rPr>
        <w:t>层</w:t>
      </w:r>
    </w:p>
    <w:p w14:paraId="26275AF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办公地址：深圳市福田区中心三路</w:t>
      </w:r>
      <w:r w:rsidRPr="000A2960">
        <w:rPr>
          <w:rFonts w:ascii="Calibri" w:hAnsi="Calibri" w:hint="eastAsia"/>
          <w:sz w:val="24"/>
          <w:szCs w:val="22"/>
        </w:rPr>
        <w:t>8</w:t>
      </w:r>
      <w:r w:rsidRPr="000A2960">
        <w:rPr>
          <w:rFonts w:ascii="Calibri" w:hAnsi="Calibri" w:hint="eastAsia"/>
          <w:sz w:val="24"/>
          <w:szCs w:val="22"/>
        </w:rPr>
        <w:t>号卓越时代广场（二期）北座</w:t>
      </w:r>
      <w:r w:rsidRPr="000A2960">
        <w:rPr>
          <w:rFonts w:ascii="Calibri" w:hAnsi="Calibri" w:hint="eastAsia"/>
          <w:sz w:val="24"/>
          <w:szCs w:val="22"/>
        </w:rPr>
        <w:t>13</w:t>
      </w:r>
      <w:r w:rsidRPr="000A2960">
        <w:rPr>
          <w:rFonts w:ascii="Calibri" w:hAnsi="Calibri" w:hint="eastAsia"/>
          <w:sz w:val="24"/>
          <w:szCs w:val="22"/>
        </w:rPr>
        <w:t>层</w:t>
      </w:r>
      <w:r w:rsidRPr="000A2960">
        <w:rPr>
          <w:rFonts w:ascii="Calibri" w:hAnsi="Calibri" w:hint="eastAsia"/>
          <w:sz w:val="24"/>
          <w:szCs w:val="22"/>
        </w:rPr>
        <w:t>1301-1305</w:t>
      </w:r>
      <w:r w:rsidRPr="000A2960">
        <w:rPr>
          <w:rFonts w:ascii="Calibri" w:hAnsi="Calibri" w:hint="eastAsia"/>
          <w:sz w:val="24"/>
          <w:szCs w:val="22"/>
        </w:rPr>
        <w:t>室、</w:t>
      </w:r>
      <w:r w:rsidRPr="000A2960">
        <w:rPr>
          <w:rFonts w:ascii="Calibri" w:hAnsi="Calibri" w:hint="eastAsia"/>
          <w:sz w:val="24"/>
          <w:szCs w:val="22"/>
        </w:rPr>
        <w:t>14</w:t>
      </w:r>
      <w:r w:rsidRPr="000A2960">
        <w:rPr>
          <w:rFonts w:ascii="Calibri" w:hAnsi="Calibri" w:hint="eastAsia"/>
          <w:sz w:val="24"/>
          <w:szCs w:val="22"/>
        </w:rPr>
        <w:t>层</w:t>
      </w:r>
    </w:p>
    <w:p w14:paraId="4EDA39B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法定代表人：张皓</w:t>
      </w:r>
    </w:p>
    <w:p w14:paraId="24E5A00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23953913</w:t>
      </w:r>
    </w:p>
    <w:p w14:paraId="18386E3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83217421</w:t>
      </w:r>
    </w:p>
    <w:p w14:paraId="47E895E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r w:rsidRPr="000A2960">
        <w:rPr>
          <w:rFonts w:ascii="Calibri" w:hAnsi="Calibri" w:hint="eastAsia"/>
          <w:sz w:val="24"/>
          <w:szCs w:val="22"/>
        </w:rPr>
        <w:t xml:space="preserve"> </w:t>
      </w:r>
      <w:r w:rsidRPr="000A2960">
        <w:rPr>
          <w:rFonts w:ascii="Calibri" w:hAnsi="Calibri" w:hint="eastAsia"/>
          <w:sz w:val="24"/>
          <w:szCs w:val="22"/>
        </w:rPr>
        <w:t>洪诚</w:t>
      </w:r>
    </w:p>
    <w:p w14:paraId="40CCD1E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400-990-8826</w:t>
      </w:r>
    </w:p>
    <w:p w14:paraId="0C9C9FB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www.citicsf.com</w:t>
      </w:r>
    </w:p>
    <w:p w14:paraId="6FA74C4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55</w:t>
      </w:r>
      <w:r w:rsidRPr="000A2960">
        <w:rPr>
          <w:rFonts w:ascii="Calibri" w:hAnsi="Calibri" w:hint="eastAsia"/>
          <w:sz w:val="24"/>
          <w:szCs w:val="22"/>
        </w:rPr>
        <w:t>）杭州数米基金销售有限公司</w:t>
      </w:r>
    </w:p>
    <w:p w14:paraId="002606C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住所：杭州市余杭区仓前街道海</w:t>
      </w:r>
      <w:proofErr w:type="gramStart"/>
      <w:r w:rsidRPr="000A2960">
        <w:rPr>
          <w:rFonts w:ascii="Calibri" w:hAnsi="Calibri" w:hint="eastAsia"/>
          <w:sz w:val="24"/>
          <w:szCs w:val="22"/>
        </w:rPr>
        <w:t>曙</w:t>
      </w:r>
      <w:proofErr w:type="gramEnd"/>
      <w:r w:rsidRPr="000A2960">
        <w:rPr>
          <w:rFonts w:ascii="Calibri" w:hAnsi="Calibri" w:hint="eastAsia"/>
          <w:sz w:val="24"/>
          <w:szCs w:val="22"/>
        </w:rPr>
        <w:t>路东</w:t>
      </w:r>
      <w:r w:rsidRPr="000A2960">
        <w:rPr>
          <w:rFonts w:ascii="Calibri" w:hAnsi="Calibri" w:hint="eastAsia"/>
          <w:sz w:val="24"/>
          <w:szCs w:val="22"/>
        </w:rPr>
        <w:t>2</w:t>
      </w:r>
      <w:r w:rsidRPr="000A2960">
        <w:rPr>
          <w:rFonts w:ascii="Calibri" w:hAnsi="Calibri" w:hint="eastAsia"/>
          <w:sz w:val="24"/>
          <w:szCs w:val="22"/>
        </w:rPr>
        <w:t>号</w:t>
      </w:r>
    </w:p>
    <w:p w14:paraId="4DDDCE3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办公地址：浙江省杭州市滨江区江南大道</w:t>
      </w:r>
      <w:r w:rsidRPr="000A2960">
        <w:rPr>
          <w:rFonts w:ascii="Calibri" w:hAnsi="Calibri" w:hint="eastAsia"/>
          <w:sz w:val="24"/>
          <w:szCs w:val="22"/>
        </w:rPr>
        <w:t>3588</w:t>
      </w:r>
      <w:r w:rsidRPr="000A2960">
        <w:rPr>
          <w:rFonts w:ascii="Calibri" w:hAnsi="Calibri" w:hint="eastAsia"/>
          <w:sz w:val="24"/>
          <w:szCs w:val="22"/>
        </w:rPr>
        <w:t>号恒生大厦</w:t>
      </w:r>
      <w:r w:rsidRPr="000A2960">
        <w:rPr>
          <w:rFonts w:ascii="Calibri" w:hAnsi="Calibri" w:hint="eastAsia"/>
          <w:sz w:val="24"/>
          <w:szCs w:val="22"/>
        </w:rPr>
        <w:t>12</w:t>
      </w:r>
      <w:r w:rsidRPr="000A2960">
        <w:rPr>
          <w:rFonts w:ascii="Calibri" w:hAnsi="Calibri" w:hint="eastAsia"/>
          <w:sz w:val="24"/>
          <w:szCs w:val="22"/>
        </w:rPr>
        <w:t>楼</w:t>
      </w:r>
    </w:p>
    <w:p w14:paraId="513BEA7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法定代表人：陈柏青</w:t>
      </w:r>
    </w:p>
    <w:p w14:paraId="029FD0F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0571</w:t>
      </w:r>
      <w:r w:rsidRPr="000A2960">
        <w:rPr>
          <w:rFonts w:ascii="Calibri" w:hAnsi="Calibri" w:hint="eastAsia"/>
          <w:sz w:val="24"/>
          <w:szCs w:val="22"/>
        </w:rPr>
        <w:t>）</w:t>
      </w:r>
      <w:r w:rsidRPr="000A2960">
        <w:rPr>
          <w:rFonts w:ascii="Calibri" w:hAnsi="Calibri" w:hint="eastAsia"/>
          <w:sz w:val="24"/>
          <w:szCs w:val="22"/>
        </w:rPr>
        <w:t>28829790</w:t>
      </w:r>
      <w:r w:rsidRPr="000A2960">
        <w:rPr>
          <w:rFonts w:ascii="Calibri" w:hAnsi="Calibri" w:hint="eastAsia"/>
          <w:sz w:val="24"/>
          <w:szCs w:val="22"/>
        </w:rPr>
        <w:t>，（</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60897869</w:t>
      </w:r>
    </w:p>
    <w:p w14:paraId="481FA05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0571</w:t>
      </w:r>
      <w:r w:rsidRPr="000A2960">
        <w:rPr>
          <w:rFonts w:ascii="Calibri" w:hAnsi="Calibri" w:hint="eastAsia"/>
          <w:sz w:val="24"/>
          <w:szCs w:val="22"/>
        </w:rPr>
        <w:t>）</w:t>
      </w:r>
      <w:r w:rsidRPr="000A2960">
        <w:rPr>
          <w:rFonts w:ascii="Calibri" w:hAnsi="Calibri" w:hint="eastAsia"/>
          <w:sz w:val="24"/>
          <w:szCs w:val="22"/>
        </w:rPr>
        <w:t>26698533</w:t>
      </w:r>
    </w:p>
    <w:p w14:paraId="00570DF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联系人：周</w:t>
      </w:r>
      <w:proofErr w:type="gramStart"/>
      <w:r w:rsidRPr="000A2960">
        <w:rPr>
          <w:rFonts w:ascii="Calibri" w:hAnsi="Calibri" w:hint="eastAsia"/>
          <w:sz w:val="24"/>
          <w:szCs w:val="22"/>
        </w:rPr>
        <w:t>嬿</w:t>
      </w:r>
      <w:proofErr w:type="gramEnd"/>
      <w:r w:rsidRPr="000A2960">
        <w:rPr>
          <w:rFonts w:ascii="Calibri" w:hAnsi="Calibri" w:hint="eastAsia"/>
          <w:sz w:val="24"/>
          <w:szCs w:val="22"/>
        </w:rPr>
        <w:t>旻</w:t>
      </w:r>
    </w:p>
    <w:p w14:paraId="26BE82F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4000-766-123</w:t>
      </w:r>
    </w:p>
    <w:p w14:paraId="75B3CC5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www.fund123.cn</w:t>
      </w:r>
    </w:p>
    <w:p w14:paraId="0DB4440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56</w:t>
      </w:r>
      <w:r w:rsidRPr="000A2960">
        <w:rPr>
          <w:rFonts w:ascii="Calibri" w:hAnsi="Calibri" w:hint="eastAsia"/>
          <w:sz w:val="24"/>
          <w:szCs w:val="22"/>
        </w:rPr>
        <w:t>）深圳</w:t>
      </w:r>
      <w:proofErr w:type="gramStart"/>
      <w:r w:rsidRPr="000A2960">
        <w:rPr>
          <w:rFonts w:ascii="Calibri" w:hAnsi="Calibri" w:hint="eastAsia"/>
          <w:sz w:val="24"/>
          <w:szCs w:val="22"/>
        </w:rPr>
        <w:t>众禄基金</w:t>
      </w:r>
      <w:proofErr w:type="gramEnd"/>
      <w:r w:rsidRPr="000A2960">
        <w:rPr>
          <w:rFonts w:ascii="Calibri" w:hAnsi="Calibri" w:hint="eastAsia"/>
          <w:sz w:val="24"/>
          <w:szCs w:val="22"/>
        </w:rPr>
        <w:t>销售有限公司</w:t>
      </w:r>
    </w:p>
    <w:p w14:paraId="57A2D9E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住所：深圳市罗湖区梨园路物资控股置地大厦</w:t>
      </w:r>
      <w:r w:rsidRPr="000A2960">
        <w:rPr>
          <w:rFonts w:ascii="Calibri" w:hAnsi="Calibri" w:hint="eastAsia"/>
          <w:sz w:val="24"/>
          <w:szCs w:val="22"/>
        </w:rPr>
        <w:t>8</w:t>
      </w:r>
      <w:r w:rsidRPr="000A2960">
        <w:rPr>
          <w:rFonts w:ascii="Calibri" w:hAnsi="Calibri" w:hint="eastAsia"/>
          <w:sz w:val="24"/>
          <w:szCs w:val="22"/>
        </w:rPr>
        <w:t>楼</w:t>
      </w:r>
    </w:p>
    <w:p w14:paraId="1D8F059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办公地址：深圳市罗湖区梨园路物资控股置地大厦</w:t>
      </w:r>
      <w:r w:rsidRPr="000A2960">
        <w:rPr>
          <w:rFonts w:ascii="Calibri" w:hAnsi="Calibri" w:hint="eastAsia"/>
          <w:sz w:val="24"/>
          <w:szCs w:val="22"/>
        </w:rPr>
        <w:t>8</w:t>
      </w:r>
      <w:r w:rsidRPr="000A2960">
        <w:rPr>
          <w:rFonts w:ascii="Calibri" w:hAnsi="Calibri" w:hint="eastAsia"/>
          <w:sz w:val="24"/>
          <w:szCs w:val="22"/>
        </w:rPr>
        <w:t>楼</w:t>
      </w:r>
    </w:p>
    <w:p w14:paraId="12D6E11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法定代表人：薛峰</w:t>
      </w:r>
    </w:p>
    <w:p w14:paraId="58867B7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33227953</w:t>
      </w:r>
    </w:p>
    <w:p w14:paraId="3A3B2F9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33227951</w:t>
      </w:r>
    </w:p>
    <w:p w14:paraId="0B9E7A6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联系人：汤素娅</w:t>
      </w:r>
    </w:p>
    <w:p w14:paraId="59CA3EC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4006-788-887</w:t>
      </w:r>
    </w:p>
    <w:p w14:paraId="3ED7E43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www.zlfund.cn</w:t>
      </w:r>
      <w:r w:rsidRPr="000A2960">
        <w:rPr>
          <w:rFonts w:ascii="Calibri" w:hAnsi="Calibri" w:hint="eastAsia"/>
          <w:sz w:val="24"/>
          <w:szCs w:val="22"/>
        </w:rPr>
        <w:t>，</w:t>
      </w:r>
      <w:r w:rsidRPr="000A2960">
        <w:rPr>
          <w:rFonts w:ascii="Calibri" w:hAnsi="Calibri" w:hint="eastAsia"/>
          <w:sz w:val="24"/>
          <w:szCs w:val="22"/>
        </w:rPr>
        <w:t>www.jjmmw.com</w:t>
      </w:r>
    </w:p>
    <w:p w14:paraId="7B5BC09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57</w:t>
      </w:r>
      <w:r w:rsidRPr="000A2960">
        <w:rPr>
          <w:rFonts w:ascii="Calibri" w:hAnsi="Calibri" w:hint="eastAsia"/>
          <w:sz w:val="24"/>
          <w:szCs w:val="22"/>
        </w:rPr>
        <w:t>）上海长</w:t>
      </w:r>
      <w:proofErr w:type="gramStart"/>
      <w:r w:rsidRPr="000A2960">
        <w:rPr>
          <w:rFonts w:ascii="Calibri" w:hAnsi="Calibri" w:hint="eastAsia"/>
          <w:sz w:val="24"/>
          <w:szCs w:val="22"/>
        </w:rPr>
        <w:t>量基金</w:t>
      </w:r>
      <w:proofErr w:type="gramEnd"/>
      <w:r w:rsidRPr="000A2960">
        <w:rPr>
          <w:rFonts w:ascii="Calibri" w:hAnsi="Calibri" w:hint="eastAsia"/>
          <w:sz w:val="24"/>
          <w:szCs w:val="22"/>
        </w:rPr>
        <w:t>销售投资顾问有限公司</w:t>
      </w:r>
    </w:p>
    <w:p w14:paraId="09F939A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住所：上海市浦东新区高翔路</w:t>
      </w:r>
      <w:r w:rsidRPr="000A2960">
        <w:rPr>
          <w:rFonts w:ascii="Calibri" w:hAnsi="Calibri" w:hint="eastAsia"/>
          <w:sz w:val="24"/>
          <w:szCs w:val="22"/>
        </w:rPr>
        <w:t>526</w:t>
      </w:r>
      <w:r w:rsidRPr="000A2960">
        <w:rPr>
          <w:rFonts w:ascii="Calibri" w:hAnsi="Calibri" w:hint="eastAsia"/>
          <w:sz w:val="24"/>
          <w:szCs w:val="22"/>
        </w:rPr>
        <w:t>号</w:t>
      </w:r>
      <w:r w:rsidRPr="000A2960">
        <w:rPr>
          <w:rFonts w:ascii="Calibri" w:hAnsi="Calibri" w:hint="eastAsia"/>
          <w:sz w:val="24"/>
          <w:szCs w:val="22"/>
        </w:rPr>
        <w:t>2</w:t>
      </w:r>
      <w:r w:rsidRPr="000A2960">
        <w:rPr>
          <w:rFonts w:ascii="Calibri" w:hAnsi="Calibri" w:hint="eastAsia"/>
          <w:sz w:val="24"/>
          <w:szCs w:val="22"/>
        </w:rPr>
        <w:t>幢</w:t>
      </w:r>
      <w:r w:rsidRPr="000A2960">
        <w:rPr>
          <w:rFonts w:ascii="Calibri" w:hAnsi="Calibri" w:hint="eastAsia"/>
          <w:sz w:val="24"/>
          <w:szCs w:val="22"/>
        </w:rPr>
        <w:t>220</w:t>
      </w:r>
      <w:r w:rsidRPr="000A2960">
        <w:rPr>
          <w:rFonts w:ascii="Calibri" w:hAnsi="Calibri" w:hint="eastAsia"/>
          <w:sz w:val="24"/>
          <w:szCs w:val="22"/>
        </w:rPr>
        <w:t>室</w:t>
      </w:r>
    </w:p>
    <w:p w14:paraId="3926786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办公地址：上海市浦东新区浦东大道</w:t>
      </w:r>
      <w:r w:rsidRPr="000A2960">
        <w:rPr>
          <w:rFonts w:ascii="Calibri" w:hAnsi="Calibri" w:hint="eastAsia"/>
          <w:sz w:val="24"/>
          <w:szCs w:val="22"/>
        </w:rPr>
        <w:t>555</w:t>
      </w:r>
      <w:r w:rsidRPr="000A2960">
        <w:rPr>
          <w:rFonts w:ascii="Calibri" w:hAnsi="Calibri" w:hint="eastAsia"/>
          <w:sz w:val="24"/>
          <w:szCs w:val="22"/>
        </w:rPr>
        <w:t>号裕</w:t>
      </w:r>
      <w:proofErr w:type="gramStart"/>
      <w:r w:rsidRPr="000A2960">
        <w:rPr>
          <w:rFonts w:ascii="Calibri" w:hAnsi="Calibri" w:hint="eastAsia"/>
          <w:sz w:val="24"/>
          <w:szCs w:val="22"/>
        </w:rPr>
        <w:t>景国际</w:t>
      </w:r>
      <w:proofErr w:type="gramEnd"/>
      <w:r w:rsidRPr="000A2960">
        <w:rPr>
          <w:rFonts w:ascii="Calibri" w:hAnsi="Calibri" w:hint="eastAsia"/>
          <w:sz w:val="24"/>
          <w:szCs w:val="22"/>
        </w:rPr>
        <w:t>B</w:t>
      </w:r>
      <w:r w:rsidRPr="000A2960">
        <w:rPr>
          <w:rFonts w:ascii="Calibri" w:hAnsi="Calibri" w:hint="eastAsia"/>
          <w:sz w:val="24"/>
          <w:szCs w:val="22"/>
        </w:rPr>
        <w:t>座</w:t>
      </w:r>
      <w:r w:rsidRPr="000A2960">
        <w:rPr>
          <w:rFonts w:ascii="Calibri" w:hAnsi="Calibri" w:hint="eastAsia"/>
          <w:sz w:val="24"/>
          <w:szCs w:val="22"/>
        </w:rPr>
        <w:t>16</w:t>
      </w:r>
      <w:r w:rsidRPr="000A2960">
        <w:rPr>
          <w:rFonts w:ascii="Calibri" w:hAnsi="Calibri" w:hint="eastAsia"/>
          <w:sz w:val="24"/>
          <w:szCs w:val="22"/>
        </w:rPr>
        <w:t>层</w:t>
      </w:r>
    </w:p>
    <w:p w14:paraId="13E5664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法定代表人：张跃伟</w:t>
      </w:r>
    </w:p>
    <w:p w14:paraId="629266D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20691832</w:t>
      </w:r>
    </w:p>
    <w:p w14:paraId="25815D1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 xml:space="preserve">20691861 </w:t>
      </w:r>
    </w:p>
    <w:p w14:paraId="6EDE152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联系人：单丙烨</w:t>
      </w:r>
    </w:p>
    <w:p w14:paraId="58DE370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400-820-2899</w:t>
      </w:r>
    </w:p>
    <w:p w14:paraId="5FF315C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www.erichfund.com</w:t>
      </w:r>
    </w:p>
    <w:p w14:paraId="0B97A9F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58</w:t>
      </w:r>
      <w:r w:rsidRPr="000A2960">
        <w:rPr>
          <w:rFonts w:ascii="Calibri" w:hAnsi="Calibri" w:hint="eastAsia"/>
          <w:sz w:val="24"/>
          <w:szCs w:val="22"/>
        </w:rPr>
        <w:t>）上海好买基金销售有限公司</w:t>
      </w:r>
      <w:r w:rsidRPr="000A2960">
        <w:rPr>
          <w:rFonts w:ascii="Calibri" w:hAnsi="Calibri" w:hint="eastAsia"/>
          <w:sz w:val="24"/>
          <w:szCs w:val="22"/>
        </w:rPr>
        <w:t xml:space="preserve"> </w:t>
      </w:r>
    </w:p>
    <w:p w14:paraId="546062C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住所：上海市虹口区场中路</w:t>
      </w:r>
      <w:r w:rsidRPr="000A2960">
        <w:rPr>
          <w:rFonts w:ascii="Calibri" w:hAnsi="Calibri" w:hint="eastAsia"/>
          <w:sz w:val="24"/>
          <w:szCs w:val="22"/>
        </w:rPr>
        <w:t>685</w:t>
      </w:r>
      <w:r w:rsidRPr="000A2960">
        <w:rPr>
          <w:rFonts w:ascii="Calibri" w:hAnsi="Calibri" w:hint="eastAsia"/>
          <w:sz w:val="24"/>
          <w:szCs w:val="22"/>
        </w:rPr>
        <w:t>弄</w:t>
      </w:r>
      <w:r w:rsidRPr="000A2960">
        <w:rPr>
          <w:rFonts w:ascii="Calibri" w:hAnsi="Calibri" w:hint="eastAsia"/>
          <w:sz w:val="24"/>
          <w:szCs w:val="22"/>
        </w:rPr>
        <w:t>37</w:t>
      </w:r>
      <w:r w:rsidRPr="000A2960">
        <w:rPr>
          <w:rFonts w:ascii="Calibri" w:hAnsi="Calibri" w:hint="eastAsia"/>
          <w:sz w:val="24"/>
          <w:szCs w:val="22"/>
        </w:rPr>
        <w:t>号</w:t>
      </w:r>
      <w:r w:rsidRPr="000A2960">
        <w:rPr>
          <w:rFonts w:ascii="Calibri" w:hAnsi="Calibri" w:hint="eastAsia"/>
          <w:sz w:val="24"/>
          <w:szCs w:val="22"/>
        </w:rPr>
        <w:t>4</w:t>
      </w:r>
      <w:r w:rsidRPr="000A2960">
        <w:rPr>
          <w:rFonts w:ascii="Calibri" w:hAnsi="Calibri" w:hint="eastAsia"/>
          <w:sz w:val="24"/>
          <w:szCs w:val="22"/>
        </w:rPr>
        <w:t>号楼</w:t>
      </w:r>
      <w:r w:rsidRPr="000A2960">
        <w:rPr>
          <w:rFonts w:ascii="Calibri" w:hAnsi="Calibri" w:hint="eastAsia"/>
          <w:sz w:val="24"/>
          <w:szCs w:val="22"/>
        </w:rPr>
        <w:t>449</w:t>
      </w:r>
      <w:r w:rsidRPr="000A2960">
        <w:rPr>
          <w:rFonts w:ascii="Calibri" w:hAnsi="Calibri" w:hint="eastAsia"/>
          <w:sz w:val="24"/>
          <w:szCs w:val="22"/>
        </w:rPr>
        <w:t>室</w:t>
      </w:r>
      <w:r w:rsidRPr="000A2960">
        <w:rPr>
          <w:rFonts w:ascii="Calibri" w:hAnsi="Calibri" w:hint="eastAsia"/>
          <w:sz w:val="24"/>
          <w:szCs w:val="22"/>
        </w:rPr>
        <w:t xml:space="preserve"> </w:t>
      </w:r>
    </w:p>
    <w:p w14:paraId="10BAB51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办公地址：上海市浦东新区浦东南路</w:t>
      </w:r>
      <w:r w:rsidRPr="000A2960">
        <w:rPr>
          <w:rFonts w:ascii="Calibri" w:hAnsi="Calibri" w:hint="eastAsia"/>
          <w:sz w:val="24"/>
          <w:szCs w:val="22"/>
        </w:rPr>
        <w:t>1118</w:t>
      </w:r>
      <w:r w:rsidRPr="000A2960">
        <w:rPr>
          <w:rFonts w:ascii="Calibri" w:hAnsi="Calibri" w:hint="eastAsia"/>
          <w:sz w:val="24"/>
          <w:szCs w:val="22"/>
        </w:rPr>
        <w:t>号鄂尔多斯国际大厦</w:t>
      </w:r>
      <w:r w:rsidRPr="000A2960">
        <w:rPr>
          <w:rFonts w:ascii="Calibri" w:hAnsi="Calibri" w:hint="eastAsia"/>
          <w:sz w:val="24"/>
          <w:szCs w:val="22"/>
        </w:rPr>
        <w:t>903-906</w:t>
      </w:r>
      <w:r w:rsidRPr="000A2960">
        <w:rPr>
          <w:rFonts w:ascii="Calibri" w:hAnsi="Calibri" w:hint="eastAsia"/>
          <w:sz w:val="24"/>
          <w:szCs w:val="22"/>
        </w:rPr>
        <w:t>室</w:t>
      </w:r>
      <w:r w:rsidRPr="000A2960">
        <w:rPr>
          <w:rFonts w:ascii="Calibri" w:hAnsi="Calibri" w:hint="eastAsia"/>
          <w:sz w:val="24"/>
          <w:szCs w:val="22"/>
        </w:rPr>
        <w:t xml:space="preserve"> </w:t>
      </w:r>
    </w:p>
    <w:p w14:paraId="65C2787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法定代表人：杨文斌</w:t>
      </w:r>
      <w:r w:rsidRPr="000A2960">
        <w:rPr>
          <w:rFonts w:ascii="Calibri" w:hAnsi="Calibri" w:hint="eastAsia"/>
          <w:sz w:val="24"/>
          <w:szCs w:val="22"/>
        </w:rPr>
        <w:t xml:space="preserve"> </w:t>
      </w:r>
    </w:p>
    <w:p w14:paraId="70954FA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 xml:space="preserve">68596916 </w:t>
      </w:r>
    </w:p>
    <w:p w14:paraId="2B1D269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联系人：薛年</w:t>
      </w:r>
    </w:p>
    <w:p w14:paraId="185D300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 xml:space="preserve">400-700-9665 </w:t>
      </w:r>
    </w:p>
    <w:p w14:paraId="4A07CAC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www.ehowbuy.com</w:t>
      </w:r>
    </w:p>
    <w:p w14:paraId="27FB903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59</w:t>
      </w:r>
      <w:r w:rsidRPr="000A2960">
        <w:rPr>
          <w:rFonts w:ascii="Calibri" w:hAnsi="Calibri" w:hint="eastAsia"/>
          <w:sz w:val="24"/>
          <w:szCs w:val="22"/>
        </w:rPr>
        <w:t>）诺亚正行</w:t>
      </w:r>
      <w:r w:rsidRPr="000A2960">
        <w:rPr>
          <w:rFonts w:ascii="Calibri" w:hAnsi="Calibri" w:hint="eastAsia"/>
          <w:sz w:val="24"/>
          <w:szCs w:val="22"/>
        </w:rPr>
        <w:t>(</w:t>
      </w:r>
      <w:r w:rsidRPr="000A2960">
        <w:rPr>
          <w:rFonts w:ascii="Calibri" w:hAnsi="Calibri" w:hint="eastAsia"/>
          <w:sz w:val="24"/>
          <w:szCs w:val="22"/>
        </w:rPr>
        <w:t>上海</w:t>
      </w:r>
      <w:r w:rsidRPr="000A2960">
        <w:rPr>
          <w:rFonts w:ascii="Calibri" w:hAnsi="Calibri" w:hint="eastAsia"/>
          <w:sz w:val="24"/>
          <w:szCs w:val="22"/>
        </w:rPr>
        <w:t>)</w:t>
      </w:r>
      <w:r w:rsidRPr="000A2960">
        <w:rPr>
          <w:rFonts w:ascii="Calibri" w:hAnsi="Calibri" w:hint="eastAsia"/>
          <w:sz w:val="24"/>
          <w:szCs w:val="22"/>
        </w:rPr>
        <w:t>基金销售投资顾问有限公司</w:t>
      </w:r>
    </w:p>
    <w:p w14:paraId="78D81F8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住所：上海市虹口区飞虹路</w:t>
      </w:r>
      <w:r w:rsidRPr="000A2960">
        <w:rPr>
          <w:rFonts w:ascii="Calibri" w:hAnsi="Calibri" w:hint="eastAsia"/>
          <w:sz w:val="24"/>
          <w:szCs w:val="22"/>
        </w:rPr>
        <w:t>360</w:t>
      </w:r>
      <w:r w:rsidRPr="000A2960">
        <w:rPr>
          <w:rFonts w:ascii="Calibri" w:hAnsi="Calibri" w:hint="eastAsia"/>
          <w:sz w:val="24"/>
          <w:szCs w:val="22"/>
        </w:rPr>
        <w:t>弄</w:t>
      </w:r>
      <w:r w:rsidRPr="000A2960">
        <w:rPr>
          <w:rFonts w:ascii="Calibri" w:hAnsi="Calibri" w:hint="eastAsia"/>
          <w:sz w:val="24"/>
          <w:szCs w:val="22"/>
        </w:rPr>
        <w:t>9</w:t>
      </w:r>
      <w:r w:rsidRPr="000A2960">
        <w:rPr>
          <w:rFonts w:ascii="Calibri" w:hAnsi="Calibri" w:hint="eastAsia"/>
          <w:sz w:val="24"/>
          <w:szCs w:val="22"/>
        </w:rPr>
        <w:t>号</w:t>
      </w:r>
      <w:r w:rsidRPr="000A2960">
        <w:rPr>
          <w:rFonts w:ascii="Calibri" w:hAnsi="Calibri" w:hint="eastAsia"/>
          <w:sz w:val="24"/>
          <w:szCs w:val="22"/>
        </w:rPr>
        <w:t>3724</w:t>
      </w:r>
      <w:r w:rsidRPr="000A2960">
        <w:rPr>
          <w:rFonts w:ascii="Calibri" w:hAnsi="Calibri" w:hint="eastAsia"/>
          <w:sz w:val="24"/>
          <w:szCs w:val="22"/>
        </w:rPr>
        <w:t>室</w:t>
      </w:r>
    </w:p>
    <w:p w14:paraId="163DD1C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办公地址：上海杨浦区秦皇岛路</w:t>
      </w:r>
      <w:r w:rsidRPr="000A2960">
        <w:rPr>
          <w:rFonts w:ascii="Calibri" w:hAnsi="Calibri" w:hint="eastAsia"/>
          <w:sz w:val="24"/>
          <w:szCs w:val="22"/>
        </w:rPr>
        <w:t>32</w:t>
      </w:r>
      <w:r w:rsidRPr="000A2960">
        <w:rPr>
          <w:rFonts w:ascii="Calibri" w:hAnsi="Calibri" w:hint="eastAsia"/>
          <w:sz w:val="24"/>
          <w:szCs w:val="22"/>
        </w:rPr>
        <w:t>号</w:t>
      </w:r>
      <w:r w:rsidRPr="000A2960">
        <w:rPr>
          <w:rFonts w:ascii="Calibri" w:hAnsi="Calibri" w:hint="eastAsia"/>
          <w:sz w:val="24"/>
          <w:szCs w:val="22"/>
        </w:rPr>
        <w:t>C</w:t>
      </w:r>
      <w:r w:rsidRPr="000A2960">
        <w:rPr>
          <w:rFonts w:ascii="Calibri" w:hAnsi="Calibri" w:hint="eastAsia"/>
          <w:sz w:val="24"/>
          <w:szCs w:val="22"/>
        </w:rPr>
        <w:t>栋</w:t>
      </w:r>
      <w:r w:rsidRPr="000A2960">
        <w:rPr>
          <w:rFonts w:ascii="Calibri" w:hAnsi="Calibri" w:hint="eastAsia"/>
          <w:sz w:val="24"/>
          <w:szCs w:val="22"/>
        </w:rPr>
        <w:t xml:space="preserve"> 2</w:t>
      </w:r>
      <w:r w:rsidRPr="000A2960">
        <w:rPr>
          <w:rFonts w:ascii="Calibri" w:hAnsi="Calibri" w:hint="eastAsia"/>
          <w:sz w:val="24"/>
          <w:szCs w:val="22"/>
        </w:rPr>
        <w:t>楼</w:t>
      </w:r>
    </w:p>
    <w:p w14:paraId="5CA4F25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法定代表人：汪静波</w:t>
      </w:r>
    </w:p>
    <w:p w14:paraId="3EF1DEE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38600735</w:t>
      </w:r>
    </w:p>
    <w:p w14:paraId="600121F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38509777</w:t>
      </w:r>
    </w:p>
    <w:p w14:paraId="268065E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联系人：方成</w:t>
      </w:r>
    </w:p>
    <w:p w14:paraId="26D24E1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客户服务电话：</w:t>
      </w:r>
      <w:r w:rsidRPr="000A2960">
        <w:rPr>
          <w:rFonts w:ascii="Calibri" w:hAnsi="Calibri" w:hint="eastAsia"/>
          <w:sz w:val="24"/>
          <w:szCs w:val="22"/>
        </w:rPr>
        <w:t>400-821-5399</w:t>
      </w:r>
    </w:p>
    <w:p w14:paraId="6D09EBB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www.noah-fund.com</w:t>
      </w:r>
    </w:p>
    <w:p w14:paraId="30A5C4B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60</w:t>
      </w:r>
      <w:r w:rsidRPr="000A2960">
        <w:rPr>
          <w:rFonts w:ascii="Calibri" w:hAnsi="Calibri" w:hint="eastAsia"/>
          <w:sz w:val="24"/>
          <w:szCs w:val="22"/>
        </w:rPr>
        <w:t>）和讯信息科技有限公司</w:t>
      </w:r>
      <w:r w:rsidRPr="000A2960">
        <w:rPr>
          <w:rFonts w:ascii="Calibri" w:hAnsi="Calibri" w:hint="eastAsia"/>
          <w:sz w:val="24"/>
          <w:szCs w:val="22"/>
        </w:rPr>
        <w:t xml:space="preserve"> </w:t>
      </w:r>
    </w:p>
    <w:p w14:paraId="62799C7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住所：北京市朝阳区朝外大街</w:t>
      </w:r>
      <w:proofErr w:type="gramStart"/>
      <w:r w:rsidRPr="000A2960">
        <w:rPr>
          <w:rFonts w:ascii="Calibri" w:hAnsi="Calibri" w:hint="eastAsia"/>
          <w:sz w:val="24"/>
          <w:szCs w:val="22"/>
        </w:rPr>
        <w:t>22</w:t>
      </w:r>
      <w:r w:rsidRPr="000A2960">
        <w:rPr>
          <w:rFonts w:ascii="Calibri" w:hAnsi="Calibri" w:hint="eastAsia"/>
          <w:sz w:val="24"/>
          <w:szCs w:val="22"/>
        </w:rPr>
        <w:t>号泛利大厦</w:t>
      </w:r>
      <w:proofErr w:type="gramEnd"/>
      <w:r w:rsidRPr="000A2960">
        <w:rPr>
          <w:rFonts w:ascii="Calibri" w:hAnsi="Calibri" w:hint="eastAsia"/>
          <w:sz w:val="24"/>
          <w:szCs w:val="22"/>
        </w:rPr>
        <w:t>10</w:t>
      </w:r>
      <w:r w:rsidRPr="000A2960">
        <w:rPr>
          <w:rFonts w:ascii="Calibri" w:hAnsi="Calibri" w:hint="eastAsia"/>
          <w:sz w:val="24"/>
          <w:szCs w:val="22"/>
        </w:rPr>
        <w:t>层</w:t>
      </w:r>
    </w:p>
    <w:p w14:paraId="6E7378B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办公地址：北京市朝阳区朝外大街</w:t>
      </w:r>
      <w:proofErr w:type="gramStart"/>
      <w:r w:rsidRPr="000A2960">
        <w:rPr>
          <w:rFonts w:ascii="Calibri" w:hAnsi="Calibri" w:hint="eastAsia"/>
          <w:sz w:val="24"/>
          <w:szCs w:val="22"/>
        </w:rPr>
        <w:t>22</w:t>
      </w:r>
      <w:r w:rsidRPr="000A2960">
        <w:rPr>
          <w:rFonts w:ascii="Calibri" w:hAnsi="Calibri" w:hint="eastAsia"/>
          <w:sz w:val="24"/>
          <w:szCs w:val="22"/>
        </w:rPr>
        <w:t>号泛利大厦</w:t>
      </w:r>
      <w:proofErr w:type="gramEnd"/>
      <w:r w:rsidRPr="000A2960">
        <w:rPr>
          <w:rFonts w:ascii="Calibri" w:hAnsi="Calibri" w:hint="eastAsia"/>
          <w:sz w:val="24"/>
          <w:szCs w:val="22"/>
        </w:rPr>
        <w:t>10</w:t>
      </w:r>
      <w:r w:rsidRPr="000A2960">
        <w:rPr>
          <w:rFonts w:ascii="Calibri" w:hAnsi="Calibri" w:hint="eastAsia"/>
          <w:sz w:val="24"/>
          <w:szCs w:val="22"/>
        </w:rPr>
        <w:t>层</w:t>
      </w:r>
    </w:p>
    <w:p w14:paraId="5EEAB9E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法定代表人：王莉</w:t>
      </w:r>
    </w:p>
    <w:p w14:paraId="6DEAC06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20835789</w:t>
      </w:r>
    </w:p>
    <w:p w14:paraId="61E37E4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20835879</w:t>
      </w:r>
    </w:p>
    <w:p w14:paraId="6F6FCA8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联系人：周轶</w:t>
      </w:r>
    </w:p>
    <w:p w14:paraId="2EBA408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4009200022</w:t>
      </w:r>
    </w:p>
    <w:p w14:paraId="3A49D1E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http://licaike.hexun.com/</w:t>
      </w:r>
    </w:p>
    <w:p w14:paraId="3D0695D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61</w:t>
      </w:r>
      <w:r w:rsidRPr="000A2960">
        <w:rPr>
          <w:rFonts w:ascii="Calibri" w:hAnsi="Calibri" w:hint="eastAsia"/>
          <w:sz w:val="24"/>
          <w:szCs w:val="22"/>
        </w:rPr>
        <w:t>）上海天天基金销售有限公司</w:t>
      </w:r>
      <w:r w:rsidRPr="000A2960">
        <w:rPr>
          <w:rFonts w:ascii="Calibri" w:hAnsi="Calibri" w:hint="eastAsia"/>
          <w:sz w:val="24"/>
          <w:szCs w:val="22"/>
        </w:rPr>
        <w:t xml:space="preserve"> </w:t>
      </w:r>
    </w:p>
    <w:p w14:paraId="40AF037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住所：上海市徐汇区龙田路</w:t>
      </w:r>
      <w:r w:rsidRPr="000A2960">
        <w:rPr>
          <w:rFonts w:ascii="Calibri" w:hAnsi="Calibri" w:hint="eastAsia"/>
          <w:sz w:val="24"/>
          <w:szCs w:val="22"/>
        </w:rPr>
        <w:t>190</w:t>
      </w:r>
      <w:r w:rsidRPr="000A2960">
        <w:rPr>
          <w:rFonts w:ascii="Calibri" w:hAnsi="Calibri" w:hint="eastAsia"/>
          <w:sz w:val="24"/>
          <w:szCs w:val="22"/>
        </w:rPr>
        <w:t>号</w:t>
      </w:r>
      <w:r w:rsidRPr="000A2960">
        <w:rPr>
          <w:rFonts w:ascii="Calibri" w:hAnsi="Calibri" w:hint="eastAsia"/>
          <w:sz w:val="24"/>
          <w:szCs w:val="22"/>
        </w:rPr>
        <w:t>2</w:t>
      </w:r>
      <w:r w:rsidRPr="000A2960">
        <w:rPr>
          <w:rFonts w:ascii="Calibri" w:hAnsi="Calibri" w:hint="eastAsia"/>
          <w:sz w:val="24"/>
          <w:szCs w:val="22"/>
        </w:rPr>
        <w:t>号楼</w:t>
      </w:r>
      <w:r w:rsidRPr="000A2960">
        <w:rPr>
          <w:rFonts w:ascii="Calibri" w:hAnsi="Calibri" w:hint="eastAsia"/>
          <w:sz w:val="24"/>
          <w:szCs w:val="22"/>
        </w:rPr>
        <w:t>2</w:t>
      </w:r>
      <w:r w:rsidRPr="000A2960">
        <w:rPr>
          <w:rFonts w:ascii="Calibri" w:hAnsi="Calibri" w:hint="eastAsia"/>
          <w:sz w:val="24"/>
          <w:szCs w:val="22"/>
        </w:rPr>
        <w:t>层</w:t>
      </w:r>
      <w:r w:rsidRPr="000A2960">
        <w:rPr>
          <w:rFonts w:ascii="Calibri" w:hAnsi="Calibri" w:hint="eastAsia"/>
          <w:sz w:val="24"/>
          <w:szCs w:val="22"/>
        </w:rPr>
        <w:t xml:space="preserve"> </w:t>
      </w:r>
    </w:p>
    <w:p w14:paraId="1523D19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办公地址：上海市徐汇区龙田路</w:t>
      </w:r>
      <w:r w:rsidRPr="000A2960">
        <w:rPr>
          <w:rFonts w:ascii="Calibri" w:hAnsi="Calibri" w:hint="eastAsia"/>
          <w:sz w:val="24"/>
          <w:szCs w:val="22"/>
        </w:rPr>
        <w:t>195</w:t>
      </w:r>
      <w:r w:rsidRPr="000A2960">
        <w:rPr>
          <w:rFonts w:ascii="Calibri" w:hAnsi="Calibri" w:hint="eastAsia"/>
          <w:sz w:val="24"/>
          <w:szCs w:val="22"/>
        </w:rPr>
        <w:t>号</w:t>
      </w:r>
      <w:r w:rsidRPr="000A2960">
        <w:rPr>
          <w:rFonts w:ascii="Calibri" w:hAnsi="Calibri" w:hint="eastAsia"/>
          <w:sz w:val="24"/>
          <w:szCs w:val="22"/>
        </w:rPr>
        <w:t>3C</w:t>
      </w:r>
      <w:r w:rsidRPr="000A2960">
        <w:rPr>
          <w:rFonts w:ascii="Calibri" w:hAnsi="Calibri" w:hint="eastAsia"/>
          <w:sz w:val="24"/>
          <w:szCs w:val="22"/>
        </w:rPr>
        <w:t>座</w:t>
      </w:r>
      <w:r w:rsidRPr="000A2960">
        <w:rPr>
          <w:rFonts w:ascii="Calibri" w:hAnsi="Calibri" w:hint="eastAsia"/>
          <w:sz w:val="24"/>
          <w:szCs w:val="22"/>
        </w:rPr>
        <w:t>10</w:t>
      </w:r>
      <w:r w:rsidRPr="000A2960">
        <w:rPr>
          <w:rFonts w:ascii="Calibri" w:hAnsi="Calibri" w:hint="eastAsia"/>
          <w:sz w:val="24"/>
          <w:szCs w:val="22"/>
        </w:rPr>
        <w:t>楼</w:t>
      </w:r>
    </w:p>
    <w:p w14:paraId="1A2BF83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法定代表人：其实</w:t>
      </w:r>
    </w:p>
    <w:p w14:paraId="23DDA9C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54509998</w:t>
      </w:r>
    </w:p>
    <w:p w14:paraId="09C6E45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64385308</w:t>
      </w:r>
    </w:p>
    <w:p w14:paraId="2E32245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联系人：潘世友</w:t>
      </w:r>
    </w:p>
    <w:p w14:paraId="54A9BFF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400-1818-188</w:t>
      </w:r>
    </w:p>
    <w:p w14:paraId="0F35C80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www.1234567.com.cn</w:t>
      </w:r>
    </w:p>
    <w:p w14:paraId="1D46E2C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62</w:t>
      </w:r>
      <w:r w:rsidRPr="000A2960">
        <w:rPr>
          <w:rFonts w:ascii="Calibri" w:hAnsi="Calibri" w:hint="eastAsia"/>
          <w:sz w:val="24"/>
          <w:szCs w:val="22"/>
        </w:rPr>
        <w:t>）北京钱景财富投资管理有限公司</w:t>
      </w:r>
      <w:r w:rsidRPr="000A2960">
        <w:rPr>
          <w:rFonts w:ascii="Calibri" w:hAnsi="Calibri" w:hint="eastAsia"/>
          <w:sz w:val="24"/>
          <w:szCs w:val="22"/>
        </w:rPr>
        <w:t xml:space="preserve"> </w:t>
      </w:r>
    </w:p>
    <w:p w14:paraId="43777F6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住所：北京市海淀区丹棱街</w:t>
      </w:r>
      <w:r w:rsidRPr="000A2960">
        <w:rPr>
          <w:rFonts w:ascii="Calibri" w:hAnsi="Calibri" w:hint="eastAsia"/>
          <w:sz w:val="24"/>
          <w:szCs w:val="22"/>
        </w:rPr>
        <w:t>6</w:t>
      </w:r>
      <w:r w:rsidRPr="000A2960">
        <w:rPr>
          <w:rFonts w:ascii="Calibri" w:hAnsi="Calibri" w:hint="eastAsia"/>
          <w:sz w:val="24"/>
          <w:szCs w:val="22"/>
        </w:rPr>
        <w:t>幢</w:t>
      </w:r>
      <w:r w:rsidRPr="000A2960">
        <w:rPr>
          <w:rFonts w:ascii="Calibri" w:hAnsi="Calibri" w:hint="eastAsia"/>
          <w:sz w:val="24"/>
          <w:szCs w:val="22"/>
        </w:rPr>
        <w:t>1</w:t>
      </w:r>
      <w:r w:rsidRPr="000A2960">
        <w:rPr>
          <w:rFonts w:ascii="Calibri" w:hAnsi="Calibri" w:hint="eastAsia"/>
          <w:sz w:val="24"/>
          <w:szCs w:val="22"/>
        </w:rPr>
        <w:t>号</w:t>
      </w:r>
      <w:r w:rsidRPr="000A2960">
        <w:rPr>
          <w:rFonts w:ascii="Calibri" w:hAnsi="Calibri" w:hint="eastAsia"/>
          <w:sz w:val="24"/>
          <w:szCs w:val="22"/>
        </w:rPr>
        <w:t>9</w:t>
      </w:r>
      <w:r w:rsidRPr="000A2960">
        <w:rPr>
          <w:rFonts w:ascii="Calibri" w:hAnsi="Calibri" w:hint="eastAsia"/>
          <w:sz w:val="24"/>
          <w:szCs w:val="22"/>
        </w:rPr>
        <w:t>层</w:t>
      </w:r>
      <w:r w:rsidRPr="000A2960">
        <w:rPr>
          <w:rFonts w:ascii="Calibri" w:hAnsi="Calibri" w:hint="eastAsia"/>
          <w:sz w:val="24"/>
          <w:szCs w:val="22"/>
        </w:rPr>
        <w:t>1008-1012</w:t>
      </w:r>
    </w:p>
    <w:p w14:paraId="5A60783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办公地址：北京市海淀区丹棱街</w:t>
      </w:r>
      <w:r w:rsidRPr="000A2960">
        <w:rPr>
          <w:rFonts w:ascii="Calibri" w:hAnsi="Calibri" w:hint="eastAsia"/>
          <w:sz w:val="24"/>
          <w:szCs w:val="22"/>
        </w:rPr>
        <w:t>6</w:t>
      </w:r>
      <w:r w:rsidRPr="000A2960">
        <w:rPr>
          <w:rFonts w:ascii="Calibri" w:hAnsi="Calibri" w:hint="eastAsia"/>
          <w:sz w:val="24"/>
          <w:szCs w:val="22"/>
        </w:rPr>
        <w:t>幢</w:t>
      </w:r>
      <w:r w:rsidRPr="000A2960">
        <w:rPr>
          <w:rFonts w:ascii="Calibri" w:hAnsi="Calibri" w:hint="eastAsia"/>
          <w:sz w:val="24"/>
          <w:szCs w:val="22"/>
        </w:rPr>
        <w:t>1</w:t>
      </w:r>
      <w:r w:rsidRPr="000A2960">
        <w:rPr>
          <w:rFonts w:ascii="Calibri" w:hAnsi="Calibri" w:hint="eastAsia"/>
          <w:sz w:val="24"/>
          <w:szCs w:val="22"/>
        </w:rPr>
        <w:t>号</w:t>
      </w:r>
      <w:r w:rsidRPr="000A2960">
        <w:rPr>
          <w:rFonts w:ascii="Calibri" w:hAnsi="Calibri" w:hint="eastAsia"/>
          <w:sz w:val="24"/>
          <w:szCs w:val="22"/>
        </w:rPr>
        <w:t>9</w:t>
      </w:r>
      <w:r w:rsidRPr="000A2960">
        <w:rPr>
          <w:rFonts w:ascii="Calibri" w:hAnsi="Calibri" w:hint="eastAsia"/>
          <w:sz w:val="24"/>
          <w:szCs w:val="22"/>
        </w:rPr>
        <w:t>层</w:t>
      </w:r>
      <w:r w:rsidRPr="000A2960">
        <w:rPr>
          <w:rFonts w:ascii="Calibri" w:hAnsi="Calibri" w:hint="eastAsia"/>
          <w:sz w:val="24"/>
          <w:szCs w:val="22"/>
        </w:rPr>
        <w:t>1008-1012</w:t>
      </w:r>
    </w:p>
    <w:p w14:paraId="41F0232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法定代表人：赵荣春</w:t>
      </w:r>
    </w:p>
    <w:p w14:paraId="34826FB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57418829</w:t>
      </w:r>
    </w:p>
    <w:p w14:paraId="0B043DF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57569671</w:t>
      </w:r>
    </w:p>
    <w:p w14:paraId="3CCAAE1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r w:rsidRPr="000A2960">
        <w:rPr>
          <w:rFonts w:ascii="Calibri" w:hAnsi="Calibri" w:hint="eastAsia"/>
          <w:sz w:val="24"/>
          <w:szCs w:val="22"/>
        </w:rPr>
        <w:t xml:space="preserve"> </w:t>
      </w:r>
      <w:r w:rsidRPr="000A2960">
        <w:rPr>
          <w:rFonts w:ascii="Calibri" w:hAnsi="Calibri" w:hint="eastAsia"/>
          <w:sz w:val="24"/>
          <w:szCs w:val="22"/>
        </w:rPr>
        <w:t>魏争</w:t>
      </w:r>
    </w:p>
    <w:p w14:paraId="46863F8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 xml:space="preserve"> 400-678-5095</w:t>
      </w:r>
    </w:p>
    <w:p w14:paraId="2740630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网址：</w:t>
      </w:r>
      <w:r w:rsidRPr="000A2960">
        <w:rPr>
          <w:rFonts w:ascii="Calibri" w:hAnsi="Calibri" w:hint="eastAsia"/>
          <w:sz w:val="24"/>
          <w:szCs w:val="22"/>
        </w:rPr>
        <w:t>www.niuji.net</w:t>
      </w:r>
    </w:p>
    <w:p w14:paraId="6C23F1D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63</w:t>
      </w:r>
      <w:r w:rsidRPr="000A2960">
        <w:rPr>
          <w:rFonts w:ascii="Calibri" w:hAnsi="Calibri" w:hint="eastAsia"/>
          <w:sz w:val="24"/>
          <w:szCs w:val="22"/>
        </w:rPr>
        <w:t>）深圳市新兰德证券投资咨询有限公司</w:t>
      </w:r>
    </w:p>
    <w:p w14:paraId="3A0186F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住所：深圳市福田区华强北路赛格科技园</w:t>
      </w:r>
      <w:r w:rsidRPr="000A2960">
        <w:rPr>
          <w:rFonts w:ascii="Calibri" w:hAnsi="Calibri" w:hint="eastAsia"/>
          <w:sz w:val="24"/>
          <w:szCs w:val="22"/>
        </w:rPr>
        <w:t>4</w:t>
      </w:r>
      <w:r w:rsidRPr="000A2960">
        <w:rPr>
          <w:rFonts w:ascii="Calibri" w:hAnsi="Calibri" w:hint="eastAsia"/>
          <w:sz w:val="24"/>
          <w:szCs w:val="22"/>
        </w:rPr>
        <w:t>栋</w:t>
      </w:r>
      <w:r w:rsidRPr="000A2960">
        <w:rPr>
          <w:rFonts w:ascii="Calibri" w:hAnsi="Calibri" w:hint="eastAsia"/>
          <w:sz w:val="24"/>
          <w:szCs w:val="22"/>
        </w:rPr>
        <w:t>10</w:t>
      </w:r>
      <w:r w:rsidRPr="000A2960">
        <w:rPr>
          <w:rFonts w:ascii="Calibri" w:hAnsi="Calibri" w:hint="eastAsia"/>
          <w:sz w:val="24"/>
          <w:szCs w:val="22"/>
        </w:rPr>
        <w:t>层</w:t>
      </w:r>
      <w:r w:rsidRPr="000A2960">
        <w:rPr>
          <w:rFonts w:ascii="Calibri" w:hAnsi="Calibri" w:hint="eastAsia"/>
          <w:sz w:val="24"/>
          <w:szCs w:val="22"/>
        </w:rPr>
        <w:t>1006#</w:t>
      </w:r>
    </w:p>
    <w:p w14:paraId="67A3A50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办公地址：北京市西城区金融大街</w:t>
      </w:r>
      <w:r w:rsidRPr="000A2960">
        <w:rPr>
          <w:rFonts w:ascii="Calibri" w:hAnsi="Calibri" w:hint="eastAsia"/>
          <w:sz w:val="24"/>
          <w:szCs w:val="22"/>
        </w:rPr>
        <w:t>35</w:t>
      </w:r>
      <w:r w:rsidRPr="000A2960">
        <w:rPr>
          <w:rFonts w:ascii="Calibri" w:hAnsi="Calibri" w:hint="eastAsia"/>
          <w:sz w:val="24"/>
          <w:szCs w:val="22"/>
        </w:rPr>
        <w:t>号国际企业大厦</w:t>
      </w:r>
      <w:r w:rsidRPr="000A2960">
        <w:rPr>
          <w:rFonts w:ascii="Calibri" w:hAnsi="Calibri" w:hint="eastAsia"/>
          <w:sz w:val="24"/>
          <w:szCs w:val="22"/>
        </w:rPr>
        <w:t>C</w:t>
      </w:r>
      <w:r w:rsidRPr="000A2960">
        <w:rPr>
          <w:rFonts w:ascii="Calibri" w:hAnsi="Calibri" w:hint="eastAsia"/>
          <w:sz w:val="24"/>
          <w:szCs w:val="22"/>
        </w:rPr>
        <w:t>座</w:t>
      </w:r>
      <w:r w:rsidRPr="000A2960">
        <w:rPr>
          <w:rFonts w:ascii="Calibri" w:hAnsi="Calibri" w:hint="eastAsia"/>
          <w:sz w:val="24"/>
          <w:szCs w:val="22"/>
        </w:rPr>
        <w:t>9</w:t>
      </w:r>
      <w:r w:rsidRPr="000A2960">
        <w:rPr>
          <w:rFonts w:ascii="Calibri" w:hAnsi="Calibri" w:hint="eastAsia"/>
          <w:sz w:val="24"/>
          <w:szCs w:val="22"/>
        </w:rPr>
        <w:t>层</w:t>
      </w:r>
    </w:p>
    <w:p w14:paraId="0BFF85B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法定代表人：陈操</w:t>
      </w:r>
    </w:p>
    <w:p w14:paraId="64BA8F5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58325395</w:t>
      </w:r>
    </w:p>
    <w:p w14:paraId="64198A6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58325282</w:t>
      </w:r>
    </w:p>
    <w:p w14:paraId="42DF085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联系人：刘宝文</w:t>
      </w:r>
      <w:r w:rsidRPr="000A2960">
        <w:rPr>
          <w:rFonts w:ascii="Calibri" w:hAnsi="Calibri" w:hint="eastAsia"/>
          <w:sz w:val="24"/>
          <w:szCs w:val="22"/>
        </w:rPr>
        <w:t xml:space="preserve"> </w:t>
      </w:r>
    </w:p>
    <w:p w14:paraId="01503F5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400-850-7771</w:t>
      </w:r>
    </w:p>
    <w:p w14:paraId="7E9B7E0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http://8.jrj.com.cn/</w:t>
      </w:r>
    </w:p>
    <w:p w14:paraId="2E3E583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64</w:t>
      </w:r>
      <w:r w:rsidRPr="000A2960">
        <w:rPr>
          <w:rFonts w:ascii="Calibri" w:hAnsi="Calibri" w:hint="eastAsia"/>
          <w:sz w:val="24"/>
          <w:szCs w:val="22"/>
        </w:rPr>
        <w:t>）北京</w:t>
      </w:r>
      <w:proofErr w:type="gramStart"/>
      <w:r w:rsidRPr="000A2960">
        <w:rPr>
          <w:rFonts w:ascii="Calibri" w:hAnsi="Calibri" w:hint="eastAsia"/>
          <w:sz w:val="24"/>
          <w:szCs w:val="22"/>
        </w:rPr>
        <w:t>展恒基金</w:t>
      </w:r>
      <w:proofErr w:type="gramEnd"/>
      <w:r w:rsidRPr="000A2960">
        <w:rPr>
          <w:rFonts w:ascii="Calibri" w:hAnsi="Calibri" w:hint="eastAsia"/>
          <w:sz w:val="24"/>
          <w:szCs w:val="22"/>
        </w:rPr>
        <w:t>销售股份有限公司</w:t>
      </w:r>
    </w:p>
    <w:p w14:paraId="28CBFA0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住所：北京市顺义区后沙峪镇安富街</w:t>
      </w:r>
      <w:r w:rsidRPr="000A2960">
        <w:rPr>
          <w:rFonts w:ascii="Calibri" w:hAnsi="Calibri" w:hint="eastAsia"/>
          <w:sz w:val="24"/>
          <w:szCs w:val="22"/>
        </w:rPr>
        <w:t>6</w:t>
      </w:r>
      <w:r w:rsidRPr="000A2960">
        <w:rPr>
          <w:rFonts w:ascii="Calibri" w:hAnsi="Calibri" w:hint="eastAsia"/>
          <w:sz w:val="24"/>
          <w:szCs w:val="22"/>
        </w:rPr>
        <w:t>号</w:t>
      </w:r>
    </w:p>
    <w:p w14:paraId="344468B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办公地址：北京市朝阳区安苑路</w:t>
      </w:r>
      <w:r w:rsidRPr="000A2960">
        <w:rPr>
          <w:rFonts w:ascii="Calibri" w:hAnsi="Calibri" w:hint="eastAsia"/>
          <w:sz w:val="24"/>
          <w:szCs w:val="22"/>
        </w:rPr>
        <w:t>15-1</w:t>
      </w:r>
      <w:r w:rsidRPr="000A2960">
        <w:rPr>
          <w:rFonts w:ascii="Calibri" w:hAnsi="Calibri" w:hint="eastAsia"/>
          <w:sz w:val="24"/>
          <w:szCs w:val="22"/>
        </w:rPr>
        <w:t>号邮电新闻大厦</w:t>
      </w:r>
      <w:r w:rsidRPr="000A2960">
        <w:rPr>
          <w:rFonts w:ascii="Calibri" w:hAnsi="Calibri" w:hint="eastAsia"/>
          <w:sz w:val="24"/>
          <w:szCs w:val="22"/>
        </w:rPr>
        <w:t>2</w:t>
      </w:r>
      <w:r w:rsidRPr="000A2960">
        <w:rPr>
          <w:rFonts w:ascii="Calibri" w:hAnsi="Calibri" w:hint="eastAsia"/>
          <w:sz w:val="24"/>
          <w:szCs w:val="22"/>
        </w:rPr>
        <w:t>层</w:t>
      </w:r>
    </w:p>
    <w:p w14:paraId="3F7108F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法定代表人：闫振杰</w:t>
      </w:r>
    </w:p>
    <w:p w14:paraId="6E71F48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59601366-7024</w:t>
      </w:r>
    </w:p>
    <w:p w14:paraId="24BF92A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62020355</w:t>
      </w:r>
    </w:p>
    <w:p w14:paraId="6468D00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r w:rsidRPr="000A2960">
        <w:rPr>
          <w:rFonts w:ascii="Calibri" w:hAnsi="Calibri" w:hint="eastAsia"/>
          <w:sz w:val="24"/>
          <w:szCs w:val="22"/>
        </w:rPr>
        <w:t xml:space="preserve">  </w:t>
      </w:r>
      <w:r w:rsidRPr="000A2960">
        <w:rPr>
          <w:rFonts w:ascii="Calibri" w:hAnsi="Calibri" w:hint="eastAsia"/>
          <w:sz w:val="24"/>
          <w:szCs w:val="22"/>
        </w:rPr>
        <w:t>马林</w:t>
      </w:r>
    </w:p>
    <w:p w14:paraId="2401767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400-888-6661</w:t>
      </w:r>
    </w:p>
    <w:p w14:paraId="672A3F2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 xml:space="preserve">www.myfund.com </w:t>
      </w:r>
    </w:p>
    <w:p w14:paraId="5AC543B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65</w:t>
      </w:r>
      <w:r w:rsidRPr="000A2960">
        <w:rPr>
          <w:rFonts w:ascii="Calibri" w:hAnsi="Calibri" w:hint="eastAsia"/>
          <w:sz w:val="24"/>
          <w:szCs w:val="22"/>
        </w:rPr>
        <w:t>）一路财富（北京）信息科技有限公司</w:t>
      </w:r>
    </w:p>
    <w:p w14:paraId="5CC36BB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住所：北京市西城区车公庄大街</w:t>
      </w:r>
      <w:r w:rsidRPr="000A2960">
        <w:rPr>
          <w:rFonts w:ascii="Calibri" w:hAnsi="Calibri" w:hint="eastAsia"/>
          <w:sz w:val="24"/>
          <w:szCs w:val="22"/>
        </w:rPr>
        <w:t>9</w:t>
      </w:r>
      <w:r w:rsidRPr="000A2960">
        <w:rPr>
          <w:rFonts w:ascii="Calibri" w:hAnsi="Calibri" w:hint="eastAsia"/>
          <w:sz w:val="24"/>
          <w:szCs w:val="22"/>
        </w:rPr>
        <w:t>号五栋大楼</w:t>
      </w:r>
      <w:r w:rsidRPr="000A2960">
        <w:rPr>
          <w:rFonts w:ascii="Calibri" w:hAnsi="Calibri" w:hint="eastAsia"/>
          <w:sz w:val="24"/>
          <w:szCs w:val="22"/>
        </w:rPr>
        <w:t>C</w:t>
      </w:r>
      <w:r w:rsidRPr="000A2960">
        <w:rPr>
          <w:rFonts w:ascii="Calibri" w:hAnsi="Calibri" w:hint="eastAsia"/>
          <w:sz w:val="24"/>
          <w:szCs w:val="22"/>
        </w:rPr>
        <w:t>座</w:t>
      </w:r>
      <w:r w:rsidRPr="000A2960">
        <w:rPr>
          <w:rFonts w:ascii="Calibri" w:hAnsi="Calibri" w:hint="eastAsia"/>
          <w:sz w:val="24"/>
          <w:szCs w:val="22"/>
        </w:rPr>
        <w:t>702</w:t>
      </w:r>
    </w:p>
    <w:p w14:paraId="50083A1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办公地址：北京西城区阜成门大街</w:t>
      </w:r>
      <w:r w:rsidRPr="000A2960">
        <w:rPr>
          <w:rFonts w:ascii="Calibri" w:hAnsi="Calibri" w:hint="eastAsia"/>
          <w:sz w:val="24"/>
          <w:szCs w:val="22"/>
        </w:rPr>
        <w:t>2</w:t>
      </w:r>
      <w:r w:rsidRPr="000A2960">
        <w:rPr>
          <w:rFonts w:ascii="Calibri" w:hAnsi="Calibri" w:hint="eastAsia"/>
          <w:sz w:val="24"/>
          <w:szCs w:val="22"/>
        </w:rPr>
        <w:t>号万通新世界广场</w:t>
      </w:r>
      <w:r w:rsidRPr="000A2960">
        <w:rPr>
          <w:rFonts w:ascii="Calibri" w:hAnsi="Calibri" w:hint="eastAsia"/>
          <w:sz w:val="24"/>
          <w:szCs w:val="22"/>
        </w:rPr>
        <w:t>A</w:t>
      </w:r>
      <w:r w:rsidRPr="000A2960">
        <w:rPr>
          <w:rFonts w:ascii="Calibri" w:hAnsi="Calibri" w:hint="eastAsia"/>
          <w:sz w:val="24"/>
          <w:szCs w:val="22"/>
        </w:rPr>
        <w:t>座</w:t>
      </w:r>
      <w:r w:rsidRPr="000A2960">
        <w:rPr>
          <w:rFonts w:ascii="Calibri" w:hAnsi="Calibri" w:hint="eastAsia"/>
          <w:sz w:val="24"/>
          <w:szCs w:val="22"/>
        </w:rPr>
        <w:t>22</w:t>
      </w:r>
      <w:r w:rsidRPr="000A2960">
        <w:rPr>
          <w:rFonts w:ascii="Calibri" w:hAnsi="Calibri" w:hint="eastAsia"/>
          <w:sz w:val="24"/>
          <w:szCs w:val="22"/>
        </w:rPr>
        <w:t>层</w:t>
      </w:r>
      <w:r w:rsidRPr="000A2960">
        <w:rPr>
          <w:rFonts w:ascii="Calibri" w:hAnsi="Calibri" w:hint="eastAsia"/>
          <w:sz w:val="24"/>
          <w:szCs w:val="22"/>
        </w:rPr>
        <w:t>2208</w:t>
      </w:r>
    </w:p>
    <w:p w14:paraId="66A8C8A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r w:rsidRPr="000A2960">
        <w:rPr>
          <w:rFonts w:ascii="Calibri" w:hAnsi="Calibri" w:hint="eastAsia"/>
          <w:sz w:val="24"/>
          <w:szCs w:val="22"/>
        </w:rPr>
        <w:t xml:space="preserve"> </w:t>
      </w:r>
      <w:r w:rsidRPr="000A2960">
        <w:rPr>
          <w:rFonts w:ascii="Calibri" w:hAnsi="Calibri" w:hint="eastAsia"/>
          <w:sz w:val="24"/>
          <w:szCs w:val="22"/>
        </w:rPr>
        <w:t>吴雪秀</w:t>
      </w:r>
    </w:p>
    <w:p w14:paraId="7425F7F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010-88312877</w:t>
      </w:r>
    </w:p>
    <w:p w14:paraId="6FA6CE5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010-88312099</w:t>
      </w:r>
    </w:p>
    <w:p w14:paraId="6D47CDE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r w:rsidRPr="000A2960">
        <w:rPr>
          <w:rFonts w:ascii="Calibri" w:hAnsi="Calibri" w:hint="eastAsia"/>
          <w:sz w:val="24"/>
          <w:szCs w:val="22"/>
        </w:rPr>
        <w:t xml:space="preserve"> </w:t>
      </w:r>
      <w:r w:rsidRPr="000A2960">
        <w:rPr>
          <w:rFonts w:ascii="Calibri" w:hAnsi="Calibri" w:hint="eastAsia"/>
          <w:sz w:val="24"/>
          <w:szCs w:val="22"/>
        </w:rPr>
        <w:t>苏昊</w:t>
      </w:r>
    </w:p>
    <w:p w14:paraId="76B3FEF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400-001-1566</w:t>
      </w:r>
    </w:p>
    <w:p w14:paraId="724881D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http://www.yilucaifu.com/</w:t>
      </w:r>
    </w:p>
    <w:p w14:paraId="62AB40D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w:t>
      </w:r>
      <w:r w:rsidRPr="000A2960">
        <w:rPr>
          <w:rFonts w:ascii="Calibri" w:hAnsi="Calibri" w:hint="eastAsia"/>
          <w:sz w:val="24"/>
          <w:szCs w:val="22"/>
        </w:rPr>
        <w:t>66</w:t>
      </w:r>
      <w:r w:rsidRPr="000A2960">
        <w:rPr>
          <w:rFonts w:ascii="Calibri" w:hAnsi="Calibri" w:hint="eastAsia"/>
          <w:sz w:val="24"/>
          <w:szCs w:val="22"/>
        </w:rPr>
        <w:t>）上海大智慧财富管理有限公司</w:t>
      </w:r>
    </w:p>
    <w:p w14:paraId="5EE4846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住所：上海市浦东</w:t>
      </w:r>
      <w:proofErr w:type="gramStart"/>
      <w:r w:rsidRPr="000A2960">
        <w:rPr>
          <w:rFonts w:ascii="Calibri" w:hAnsi="Calibri" w:hint="eastAsia"/>
          <w:sz w:val="24"/>
          <w:szCs w:val="22"/>
        </w:rPr>
        <w:t>新区杨</w:t>
      </w:r>
      <w:proofErr w:type="gramEnd"/>
      <w:r w:rsidRPr="000A2960">
        <w:rPr>
          <w:rFonts w:ascii="Calibri" w:hAnsi="Calibri" w:hint="eastAsia"/>
          <w:sz w:val="24"/>
          <w:szCs w:val="22"/>
        </w:rPr>
        <w:t>高南路</w:t>
      </w:r>
      <w:r w:rsidRPr="000A2960">
        <w:rPr>
          <w:rFonts w:ascii="Calibri" w:hAnsi="Calibri" w:hint="eastAsia"/>
          <w:sz w:val="24"/>
          <w:szCs w:val="22"/>
        </w:rPr>
        <w:t>428</w:t>
      </w:r>
      <w:r w:rsidRPr="000A2960">
        <w:rPr>
          <w:rFonts w:ascii="Calibri" w:hAnsi="Calibri" w:hint="eastAsia"/>
          <w:sz w:val="24"/>
          <w:szCs w:val="22"/>
        </w:rPr>
        <w:t>号</w:t>
      </w:r>
      <w:r w:rsidRPr="000A2960">
        <w:rPr>
          <w:rFonts w:ascii="Calibri" w:hAnsi="Calibri" w:hint="eastAsia"/>
          <w:sz w:val="24"/>
          <w:szCs w:val="22"/>
        </w:rPr>
        <w:t>1</w:t>
      </w:r>
      <w:r w:rsidRPr="000A2960">
        <w:rPr>
          <w:rFonts w:ascii="Calibri" w:hAnsi="Calibri" w:hint="eastAsia"/>
          <w:sz w:val="24"/>
          <w:szCs w:val="22"/>
        </w:rPr>
        <w:t>号楼</w:t>
      </w:r>
      <w:r w:rsidRPr="000A2960">
        <w:rPr>
          <w:rFonts w:ascii="Calibri" w:hAnsi="Calibri" w:hint="eastAsia"/>
          <w:sz w:val="24"/>
          <w:szCs w:val="22"/>
        </w:rPr>
        <w:t>10-11</w:t>
      </w:r>
      <w:r w:rsidRPr="000A2960">
        <w:rPr>
          <w:rFonts w:ascii="Calibri" w:hAnsi="Calibri" w:hint="eastAsia"/>
          <w:sz w:val="24"/>
          <w:szCs w:val="22"/>
        </w:rPr>
        <w:t>层</w:t>
      </w:r>
      <w:r w:rsidRPr="000A2960">
        <w:rPr>
          <w:rFonts w:ascii="Calibri" w:hAnsi="Calibri" w:hint="eastAsia"/>
          <w:sz w:val="24"/>
          <w:szCs w:val="22"/>
        </w:rPr>
        <w:t xml:space="preserve"> </w:t>
      </w:r>
    </w:p>
    <w:p w14:paraId="7FB831A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办公地址：上海市浦东</w:t>
      </w:r>
      <w:proofErr w:type="gramStart"/>
      <w:r w:rsidRPr="000A2960">
        <w:rPr>
          <w:rFonts w:ascii="Calibri" w:hAnsi="Calibri" w:hint="eastAsia"/>
          <w:sz w:val="24"/>
          <w:szCs w:val="22"/>
        </w:rPr>
        <w:t>新区杨</w:t>
      </w:r>
      <w:proofErr w:type="gramEnd"/>
      <w:r w:rsidRPr="000A2960">
        <w:rPr>
          <w:rFonts w:ascii="Calibri" w:hAnsi="Calibri" w:hint="eastAsia"/>
          <w:sz w:val="24"/>
          <w:szCs w:val="22"/>
        </w:rPr>
        <w:t>高南路</w:t>
      </w:r>
      <w:r w:rsidRPr="000A2960">
        <w:rPr>
          <w:rFonts w:ascii="Calibri" w:hAnsi="Calibri" w:hint="eastAsia"/>
          <w:sz w:val="24"/>
          <w:szCs w:val="22"/>
        </w:rPr>
        <w:t>428</w:t>
      </w:r>
      <w:r w:rsidRPr="000A2960">
        <w:rPr>
          <w:rFonts w:ascii="Calibri" w:hAnsi="Calibri" w:hint="eastAsia"/>
          <w:sz w:val="24"/>
          <w:szCs w:val="22"/>
        </w:rPr>
        <w:t>号</w:t>
      </w:r>
      <w:r w:rsidRPr="000A2960">
        <w:rPr>
          <w:rFonts w:ascii="Calibri" w:hAnsi="Calibri" w:hint="eastAsia"/>
          <w:sz w:val="24"/>
          <w:szCs w:val="22"/>
        </w:rPr>
        <w:t>1</w:t>
      </w:r>
      <w:r w:rsidRPr="000A2960">
        <w:rPr>
          <w:rFonts w:ascii="Calibri" w:hAnsi="Calibri" w:hint="eastAsia"/>
          <w:sz w:val="24"/>
          <w:szCs w:val="22"/>
        </w:rPr>
        <w:t>号楼</w:t>
      </w:r>
      <w:r w:rsidRPr="000A2960">
        <w:rPr>
          <w:rFonts w:ascii="Calibri" w:hAnsi="Calibri" w:hint="eastAsia"/>
          <w:sz w:val="24"/>
          <w:szCs w:val="22"/>
        </w:rPr>
        <w:t>10-11</w:t>
      </w:r>
      <w:r w:rsidRPr="000A2960">
        <w:rPr>
          <w:rFonts w:ascii="Calibri" w:hAnsi="Calibri" w:hint="eastAsia"/>
          <w:sz w:val="24"/>
          <w:szCs w:val="22"/>
        </w:rPr>
        <w:t>层</w:t>
      </w:r>
      <w:r w:rsidRPr="000A2960">
        <w:rPr>
          <w:rFonts w:ascii="Calibri" w:hAnsi="Calibri" w:hint="eastAsia"/>
          <w:sz w:val="24"/>
          <w:szCs w:val="22"/>
        </w:rPr>
        <w:t xml:space="preserve"> </w:t>
      </w:r>
    </w:p>
    <w:p w14:paraId="585552B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法定代表人：申健</w:t>
      </w:r>
    </w:p>
    <w:p w14:paraId="5C5242B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021-20219931</w:t>
      </w:r>
    </w:p>
    <w:p w14:paraId="5AD64E5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021-20219923</w:t>
      </w:r>
    </w:p>
    <w:p w14:paraId="6A87E34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联系人：付江</w:t>
      </w:r>
      <w:r w:rsidRPr="000A2960">
        <w:rPr>
          <w:rFonts w:ascii="Calibri" w:hAnsi="Calibri" w:hint="eastAsia"/>
          <w:sz w:val="24"/>
          <w:szCs w:val="22"/>
        </w:rPr>
        <w:t xml:space="preserve"> </w:t>
      </w:r>
    </w:p>
    <w:p w14:paraId="7A26F0C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021-20219931</w:t>
      </w:r>
    </w:p>
    <w:p w14:paraId="42F1231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https://8.gw.com.cn</w:t>
      </w:r>
    </w:p>
    <w:p w14:paraId="37DD21B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67</w:t>
      </w:r>
      <w:r w:rsidRPr="000A2960">
        <w:rPr>
          <w:rFonts w:ascii="Calibri" w:hAnsi="Calibri" w:hint="eastAsia"/>
          <w:sz w:val="24"/>
          <w:szCs w:val="22"/>
        </w:rPr>
        <w:t>）上海联泰资产管理有限公司</w:t>
      </w:r>
    </w:p>
    <w:p w14:paraId="3963784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住所：中国（上海）自由贸易试验区富特北路</w:t>
      </w:r>
      <w:r w:rsidRPr="000A2960">
        <w:rPr>
          <w:rFonts w:ascii="Calibri" w:hAnsi="Calibri" w:hint="eastAsia"/>
          <w:sz w:val="24"/>
          <w:szCs w:val="22"/>
        </w:rPr>
        <w:t>277</w:t>
      </w:r>
      <w:r w:rsidRPr="000A2960">
        <w:rPr>
          <w:rFonts w:ascii="Calibri" w:hAnsi="Calibri" w:hint="eastAsia"/>
          <w:sz w:val="24"/>
          <w:szCs w:val="22"/>
        </w:rPr>
        <w:t>号</w:t>
      </w:r>
      <w:r w:rsidRPr="000A2960">
        <w:rPr>
          <w:rFonts w:ascii="Calibri" w:hAnsi="Calibri" w:hint="eastAsia"/>
          <w:sz w:val="24"/>
          <w:szCs w:val="22"/>
        </w:rPr>
        <w:t>3</w:t>
      </w:r>
      <w:r w:rsidRPr="000A2960">
        <w:rPr>
          <w:rFonts w:ascii="Calibri" w:hAnsi="Calibri" w:hint="eastAsia"/>
          <w:sz w:val="24"/>
          <w:szCs w:val="22"/>
        </w:rPr>
        <w:t>层</w:t>
      </w:r>
      <w:r w:rsidRPr="000A2960">
        <w:rPr>
          <w:rFonts w:ascii="Calibri" w:hAnsi="Calibri" w:hint="eastAsia"/>
          <w:sz w:val="24"/>
          <w:szCs w:val="22"/>
        </w:rPr>
        <w:t>310</w:t>
      </w:r>
      <w:r w:rsidRPr="000A2960">
        <w:rPr>
          <w:rFonts w:ascii="Calibri" w:hAnsi="Calibri" w:hint="eastAsia"/>
          <w:sz w:val="24"/>
          <w:szCs w:val="22"/>
        </w:rPr>
        <w:t>室</w:t>
      </w:r>
    </w:p>
    <w:p w14:paraId="380AB70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办公地址：上海市长宁区福泉北路</w:t>
      </w:r>
      <w:r w:rsidRPr="000A2960">
        <w:rPr>
          <w:rFonts w:ascii="Calibri" w:hAnsi="Calibri" w:hint="eastAsia"/>
          <w:sz w:val="24"/>
          <w:szCs w:val="22"/>
        </w:rPr>
        <w:t>518</w:t>
      </w:r>
      <w:r w:rsidRPr="000A2960">
        <w:rPr>
          <w:rFonts w:ascii="Calibri" w:hAnsi="Calibri" w:hint="eastAsia"/>
          <w:sz w:val="24"/>
          <w:szCs w:val="22"/>
        </w:rPr>
        <w:t>号</w:t>
      </w:r>
      <w:r w:rsidRPr="000A2960">
        <w:rPr>
          <w:rFonts w:ascii="Calibri" w:hAnsi="Calibri" w:hint="eastAsia"/>
          <w:sz w:val="24"/>
          <w:szCs w:val="22"/>
        </w:rPr>
        <w:t>8</w:t>
      </w:r>
      <w:r w:rsidRPr="000A2960">
        <w:rPr>
          <w:rFonts w:ascii="Calibri" w:hAnsi="Calibri" w:hint="eastAsia"/>
          <w:sz w:val="24"/>
          <w:szCs w:val="22"/>
        </w:rPr>
        <w:t>座</w:t>
      </w:r>
      <w:r w:rsidRPr="000A2960">
        <w:rPr>
          <w:rFonts w:ascii="Calibri" w:hAnsi="Calibri" w:hint="eastAsia"/>
          <w:sz w:val="24"/>
          <w:szCs w:val="22"/>
        </w:rPr>
        <w:t>3</w:t>
      </w:r>
      <w:r w:rsidRPr="000A2960">
        <w:rPr>
          <w:rFonts w:ascii="Calibri" w:hAnsi="Calibri" w:hint="eastAsia"/>
          <w:sz w:val="24"/>
          <w:szCs w:val="22"/>
        </w:rPr>
        <w:t>楼</w:t>
      </w:r>
    </w:p>
    <w:p w14:paraId="0E1C62F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法定代表人：燕斌</w:t>
      </w:r>
    </w:p>
    <w:p w14:paraId="720D1B8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021-52822063</w:t>
      </w:r>
    </w:p>
    <w:p w14:paraId="7BE70C8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021-52975270</w:t>
      </w:r>
    </w:p>
    <w:p w14:paraId="69D846E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proofErr w:type="gramStart"/>
      <w:r w:rsidRPr="000A2960">
        <w:rPr>
          <w:rFonts w:ascii="Calibri" w:hAnsi="Calibri" w:hint="eastAsia"/>
          <w:sz w:val="24"/>
          <w:szCs w:val="22"/>
        </w:rPr>
        <w:t>凌秋艳</w:t>
      </w:r>
      <w:proofErr w:type="gramEnd"/>
    </w:p>
    <w:p w14:paraId="2925A84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4000-466-788</w:t>
      </w:r>
    </w:p>
    <w:p w14:paraId="24B5456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www.66zichan.com</w:t>
      </w:r>
    </w:p>
    <w:p w14:paraId="5934F85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68</w:t>
      </w:r>
      <w:r w:rsidRPr="000A2960">
        <w:rPr>
          <w:rFonts w:ascii="Calibri" w:hAnsi="Calibri" w:hint="eastAsia"/>
          <w:sz w:val="24"/>
          <w:szCs w:val="22"/>
        </w:rPr>
        <w:t>）</w:t>
      </w:r>
      <w:proofErr w:type="gramStart"/>
      <w:r w:rsidRPr="000A2960">
        <w:rPr>
          <w:rFonts w:ascii="Calibri" w:hAnsi="Calibri" w:hint="eastAsia"/>
          <w:sz w:val="24"/>
          <w:szCs w:val="22"/>
        </w:rPr>
        <w:t>宜信普泽</w:t>
      </w:r>
      <w:proofErr w:type="gramEnd"/>
      <w:r w:rsidRPr="000A2960">
        <w:rPr>
          <w:rFonts w:ascii="Calibri" w:hAnsi="Calibri" w:hint="eastAsia"/>
          <w:sz w:val="24"/>
          <w:szCs w:val="22"/>
        </w:rPr>
        <w:t>投资顾问（北京）有限公司</w:t>
      </w:r>
    </w:p>
    <w:p w14:paraId="602896C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住所：北京市朝阳区建国路</w:t>
      </w:r>
      <w:r w:rsidRPr="000A2960">
        <w:rPr>
          <w:rFonts w:ascii="Calibri" w:hAnsi="Calibri" w:hint="eastAsia"/>
          <w:sz w:val="24"/>
          <w:szCs w:val="22"/>
        </w:rPr>
        <w:t>88</w:t>
      </w:r>
      <w:r w:rsidRPr="000A2960">
        <w:rPr>
          <w:rFonts w:ascii="Calibri" w:hAnsi="Calibri" w:hint="eastAsia"/>
          <w:sz w:val="24"/>
          <w:szCs w:val="22"/>
        </w:rPr>
        <w:t>号</w:t>
      </w:r>
      <w:r w:rsidRPr="000A2960">
        <w:rPr>
          <w:rFonts w:ascii="Calibri" w:hAnsi="Calibri" w:hint="eastAsia"/>
          <w:sz w:val="24"/>
          <w:szCs w:val="22"/>
        </w:rPr>
        <w:t>9</w:t>
      </w:r>
      <w:r w:rsidRPr="000A2960">
        <w:rPr>
          <w:rFonts w:ascii="Calibri" w:hAnsi="Calibri" w:hint="eastAsia"/>
          <w:sz w:val="24"/>
          <w:szCs w:val="22"/>
        </w:rPr>
        <w:t>号楼</w:t>
      </w:r>
      <w:r w:rsidRPr="000A2960">
        <w:rPr>
          <w:rFonts w:ascii="Calibri" w:hAnsi="Calibri" w:hint="eastAsia"/>
          <w:sz w:val="24"/>
          <w:szCs w:val="22"/>
        </w:rPr>
        <w:t>15</w:t>
      </w:r>
      <w:r w:rsidRPr="000A2960">
        <w:rPr>
          <w:rFonts w:ascii="Calibri" w:hAnsi="Calibri" w:hint="eastAsia"/>
          <w:sz w:val="24"/>
          <w:szCs w:val="22"/>
        </w:rPr>
        <w:t>层</w:t>
      </w:r>
      <w:r w:rsidRPr="000A2960">
        <w:rPr>
          <w:rFonts w:ascii="Calibri" w:hAnsi="Calibri" w:hint="eastAsia"/>
          <w:sz w:val="24"/>
          <w:szCs w:val="22"/>
        </w:rPr>
        <w:t xml:space="preserve">1809 </w:t>
      </w:r>
    </w:p>
    <w:p w14:paraId="102CE9F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办公地址：北京市朝阳区建国路</w:t>
      </w:r>
      <w:r w:rsidRPr="000A2960">
        <w:rPr>
          <w:rFonts w:ascii="Calibri" w:hAnsi="Calibri" w:hint="eastAsia"/>
          <w:sz w:val="24"/>
          <w:szCs w:val="22"/>
        </w:rPr>
        <w:t>88</w:t>
      </w:r>
      <w:r w:rsidRPr="000A2960">
        <w:rPr>
          <w:rFonts w:ascii="Calibri" w:hAnsi="Calibri" w:hint="eastAsia"/>
          <w:sz w:val="24"/>
          <w:szCs w:val="22"/>
        </w:rPr>
        <w:t>号</w:t>
      </w:r>
      <w:r w:rsidRPr="000A2960">
        <w:rPr>
          <w:rFonts w:ascii="Calibri" w:hAnsi="Calibri" w:hint="eastAsia"/>
          <w:sz w:val="24"/>
          <w:szCs w:val="22"/>
        </w:rPr>
        <w:t>SOHO</w:t>
      </w:r>
      <w:r w:rsidRPr="000A2960">
        <w:rPr>
          <w:rFonts w:ascii="Calibri" w:hAnsi="Calibri" w:hint="eastAsia"/>
          <w:sz w:val="24"/>
          <w:szCs w:val="22"/>
        </w:rPr>
        <w:t>现代城</w:t>
      </w:r>
      <w:r w:rsidRPr="000A2960">
        <w:rPr>
          <w:rFonts w:ascii="Calibri" w:hAnsi="Calibri" w:hint="eastAsia"/>
          <w:sz w:val="24"/>
          <w:szCs w:val="22"/>
        </w:rPr>
        <w:t>C</w:t>
      </w:r>
      <w:r w:rsidRPr="000A2960">
        <w:rPr>
          <w:rFonts w:ascii="Calibri" w:hAnsi="Calibri" w:hint="eastAsia"/>
          <w:sz w:val="24"/>
          <w:szCs w:val="22"/>
        </w:rPr>
        <w:t>座</w:t>
      </w:r>
      <w:r w:rsidRPr="000A2960">
        <w:rPr>
          <w:rFonts w:ascii="Calibri" w:hAnsi="Calibri" w:hint="eastAsia"/>
          <w:sz w:val="24"/>
          <w:szCs w:val="22"/>
        </w:rPr>
        <w:t>1809</w:t>
      </w:r>
    </w:p>
    <w:p w14:paraId="26199AB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法定代表人：沈伟桦</w:t>
      </w:r>
    </w:p>
    <w:p w14:paraId="3F51A92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010-52855713</w:t>
      </w:r>
    </w:p>
    <w:p w14:paraId="3AD370B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010-85894285</w:t>
      </w:r>
    </w:p>
    <w:p w14:paraId="5C973E9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联系人：程刚</w:t>
      </w:r>
    </w:p>
    <w:p w14:paraId="3149369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400-6099-200</w:t>
      </w:r>
    </w:p>
    <w:p w14:paraId="60BF415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www.yixinfund.com</w:t>
      </w:r>
    </w:p>
    <w:p w14:paraId="243AEA0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69</w:t>
      </w:r>
      <w:r w:rsidRPr="000A2960">
        <w:rPr>
          <w:rFonts w:ascii="Calibri" w:hAnsi="Calibri" w:hint="eastAsia"/>
          <w:sz w:val="24"/>
          <w:szCs w:val="22"/>
        </w:rPr>
        <w:t>）浙江同花</w:t>
      </w:r>
      <w:proofErr w:type="gramStart"/>
      <w:r w:rsidRPr="000A2960">
        <w:rPr>
          <w:rFonts w:ascii="Calibri" w:hAnsi="Calibri" w:hint="eastAsia"/>
          <w:sz w:val="24"/>
          <w:szCs w:val="22"/>
        </w:rPr>
        <w:t>顺基金</w:t>
      </w:r>
      <w:proofErr w:type="gramEnd"/>
      <w:r w:rsidRPr="000A2960">
        <w:rPr>
          <w:rFonts w:ascii="Calibri" w:hAnsi="Calibri" w:hint="eastAsia"/>
          <w:sz w:val="24"/>
          <w:szCs w:val="22"/>
        </w:rPr>
        <w:t>销售有限公司</w:t>
      </w:r>
    </w:p>
    <w:p w14:paraId="033090D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住所：浙江省杭州市文二西路</w:t>
      </w:r>
      <w:r w:rsidRPr="000A2960">
        <w:rPr>
          <w:rFonts w:ascii="Calibri" w:hAnsi="Calibri" w:hint="eastAsia"/>
          <w:sz w:val="24"/>
          <w:szCs w:val="22"/>
        </w:rPr>
        <w:t>1</w:t>
      </w:r>
      <w:r w:rsidRPr="000A2960">
        <w:rPr>
          <w:rFonts w:ascii="Calibri" w:hAnsi="Calibri" w:hint="eastAsia"/>
          <w:sz w:val="24"/>
          <w:szCs w:val="22"/>
        </w:rPr>
        <w:t>号元茂大厦</w:t>
      </w:r>
      <w:r w:rsidRPr="000A2960">
        <w:rPr>
          <w:rFonts w:ascii="Calibri" w:hAnsi="Calibri" w:hint="eastAsia"/>
          <w:sz w:val="24"/>
          <w:szCs w:val="22"/>
        </w:rPr>
        <w:t>903</w:t>
      </w:r>
    </w:p>
    <w:p w14:paraId="7932605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办公地址：浙江省杭州市西湖区</w:t>
      </w:r>
      <w:proofErr w:type="gramStart"/>
      <w:r w:rsidRPr="000A2960">
        <w:rPr>
          <w:rFonts w:ascii="Calibri" w:hAnsi="Calibri" w:hint="eastAsia"/>
          <w:sz w:val="24"/>
          <w:szCs w:val="22"/>
        </w:rPr>
        <w:t>翠柏路</w:t>
      </w:r>
      <w:proofErr w:type="gramEnd"/>
      <w:r w:rsidRPr="000A2960">
        <w:rPr>
          <w:rFonts w:ascii="Calibri" w:hAnsi="Calibri" w:hint="eastAsia"/>
          <w:sz w:val="24"/>
          <w:szCs w:val="22"/>
        </w:rPr>
        <w:t>7</w:t>
      </w:r>
      <w:r w:rsidRPr="000A2960">
        <w:rPr>
          <w:rFonts w:ascii="Calibri" w:hAnsi="Calibri" w:hint="eastAsia"/>
          <w:sz w:val="24"/>
          <w:szCs w:val="22"/>
        </w:rPr>
        <w:t>号电子商务产业园</w:t>
      </w:r>
      <w:r w:rsidRPr="000A2960">
        <w:rPr>
          <w:rFonts w:ascii="Calibri" w:hAnsi="Calibri" w:hint="eastAsia"/>
          <w:sz w:val="24"/>
          <w:szCs w:val="22"/>
        </w:rPr>
        <w:t>2</w:t>
      </w:r>
      <w:r w:rsidRPr="000A2960">
        <w:rPr>
          <w:rFonts w:ascii="Calibri" w:hAnsi="Calibri" w:hint="eastAsia"/>
          <w:sz w:val="24"/>
          <w:szCs w:val="22"/>
        </w:rPr>
        <w:t>号楼</w:t>
      </w:r>
      <w:r w:rsidRPr="000A2960">
        <w:rPr>
          <w:rFonts w:ascii="Calibri" w:hAnsi="Calibri" w:hint="eastAsia"/>
          <w:sz w:val="24"/>
          <w:szCs w:val="22"/>
        </w:rPr>
        <w:t xml:space="preserve"> 2</w:t>
      </w:r>
      <w:r w:rsidRPr="000A2960">
        <w:rPr>
          <w:rFonts w:ascii="Calibri" w:hAnsi="Calibri" w:hint="eastAsia"/>
          <w:sz w:val="24"/>
          <w:szCs w:val="22"/>
        </w:rPr>
        <w:t>楼</w:t>
      </w:r>
    </w:p>
    <w:p w14:paraId="1CA63B8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proofErr w:type="gramStart"/>
      <w:r w:rsidRPr="000A2960">
        <w:rPr>
          <w:rFonts w:ascii="Calibri" w:hAnsi="Calibri" w:hint="eastAsia"/>
          <w:sz w:val="24"/>
          <w:szCs w:val="22"/>
        </w:rPr>
        <w:t>凌</w:t>
      </w:r>
      <w:proofErr w:type="gramEnd"/>
      <w:r w:rsidRPr="000A2960">
        <w:rPr>
          <w:rFonts w:ascii="Calibri" w:hAnsi="Calibri" w:hint="eastAsia"/>
          <w:sz w:val="24"/>
          <w:szCs w:val="22"/>
        </w:rPr>
        <w:t>顺平</w:t>
      </w:r>
      <w:r w:rsidRPr="000A2960">
        <w:rPr>
          <w:rFonts w:ascii="Calibri" w:hAnsi="Calibri" w:hint="eastAsia"/>
          <w:sz w:val="24"/>
          <w:szCs w:val="22"/>
        </w:rPr>
        <w:t xml:space="preserve"> </w:t>
      </w:r>
    </w:p>
    <w:p w14:paraId="30467FB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0571</w:t>
      </w:r>
      <w:r w:rsidRPr="000A2960">
        <w:rPr>
          <w:rFonts w:ascii="Calibri" w:hAnsi="Calibri" w:hint="eastAsia"/>
          <w:sz w:val="24"/>
          <w:szCs w:val="22"/>
        </w:rPr>
        <w:t>）</w:t>
      </w:r>
      <w:r w:rsidRPr="000A2960">
        <w:rPr>
          <w:rFonts w:ascii="Calibri" w:hAnsi="Calibri" w:hint="eastAsia"/>
          <w:sz w:val="24"/>
          <w:szCs w:val="22"/>
        </w:rPr>
        <w:t>88911818</w:t>
      </w:r>
    </w:p>
    <w:p w14:paraId="1B9D4E0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0571</w:t>
      </w:r>
      <w:r w:rsidRPr="000A2960">
        <w:rPr>
          <w:rFonts w:ascii="Calibri" w:hAnsi="Calibri" w:hint="eastAsia"/>
          <w:sz w:val="24"/>
          <w:szCs w:val="22"/>
        </w:rPr>
        <w:t>）</w:t>
      </w:r>
      <w:r w:rsidRPr="000A2960">
        <w:rPr>
          <w:rFonts w:ascii="Calibri" w:hAnsi="Calibri" w:hint="eastAsia"/>
          <w:sz w:val="24"/>
          <w:szCs w:val="22"/>
        </w:rPr>
        <w:t>86800423</w:t>
      </w:r>
    </w:p>
    <w:p w14:paraId="7CC6C97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联系人：吴强</w:t>
      </w:r>
      <w:r w:rsidRPr="000A2960">
        <w:rPr>
          <w:rFonts w:ascii="Calibri" w:hAnsi="Calibri" w:hint="eastAsia"/>
          <w:sz w:val="24"/>
          <w:szCs w:val="22"/>
        </w:rPr>
        <w:t xml:space="preserve"> </w:t>
      </w:r>
    </w:p>
    <w:p w14:paraId="712AD3A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400-877-3772</w:t>
      </w:r>
    </w:p>
    <w:p w14:paraId="1306CB8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www.5ifund.com</w:t>
      </w:r>
    </w:p>
    <w:p w14:paraId="06BB628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70</w:t>
      </w:r>
      <w:r w:rsidRPr="000A2960">
        <w:rPr>
          <w:rFonts w:ascii="Calibri" w:hAnsi="Calibri" w:hint="eastAsia"/>
          <w:sz w:val="24"/>
          <w:szCs w:val="22"/>
        </w:rPr>
        <w:t>）北京增财基金销售有限公司</w:t>
      </w:r>
    </w:p>
    <w:p w14:paraId="5DC0608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住所：北京市西城区南礼士路</w:t>
      </w:r>
      <w:r w:rsidRPr="000A2960">
        <w:rPr>
          <w:rFonts w:ascii="Calibri" w:hAnsi="Calibri" w:hint="eastAsia"/>
          <w:sz w:val="24"/>
          <w:szCs w:val="22"/>
        </w:rPr>
        <w:t>66</w:t>
      </w:r>
      <w:r w:rsidRPr="000A2960">
        <w:rPr>
          <w:rFonts w:ascii="Calibri" w:hAnsi="Calibri" w:hint="eastAsia"/>
          <w:sz w:val="24"/>
          <w:szCs w:val="22"/>
        </w:rPr>
        <w:t>号建威大厦</w:t>
      </w:r>
      <w:r w:rsidRPr="000A2960">
        <w:rPr>
          <w:rFonts w:ascii="Calibri" w:hAnsi="Calibri" w:hint="eastAsia"/>
          <w:sz w:val="24"/>
          <w:szCs w:val="22"/>
        </w:rPr>
        <w:t>1208</w:t>
      </w:r>
    </w:p>
    <w:p w14:paraId="3844532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办公地址：北京市西城区南礼士路</w:t>
      </w:r>
      <w:r w:rsidRPr="000A2960">
        <w:rPr>
          <w:rFonts w:ascii="Calibri" w:hAnsi="Calibri" w:hint="eastAsia"/>
          <w:sz w:val="24"/>
          <w:szCs w:val="22"/>
        </w:rPr>
        <w:t>66</w:t>
      </w:r>
      <w:r w:rsidRPr="000A2960">
        <w:rPr>
          <w:rFonts w:ascii="Calibri" w:hAnsi="Calibri" w:hint="eastAsia"/>
          <w:sz w:val="24"/>
          <w:szCs w:val="22"/>
        </w:rPr>
        <w:t>号建威大厦</w:t>
      </w:r>
      <w:r w:rsidRPr="000A2960">
        <w:rPr>
          <w:rFonts w:ascii="Calibri" w:hAnsi="Calibri" w:hint="eastAsia"/>
          <w:sz w:val="24"/>
          <w:szCs w:val="22"/>
        </w:rPr>
        <w:t>1208</w:t>
      </w:r>
    </w:p>
    <w:p w14:paraId="3036711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proofErr w:type="gramStart"/>
      <w:r w:rsidRPr="000A2960">
        <w:rPr>
          <w:rFonts w:ascii="Calibri" w:hAnsi="Calibri" w:hint="eastAsia"/>
          <w:sz w:val="24"/>
          <w:szCs w:val="22"/>
        </w:rPr>
        <w:t>罗细安</w:t>
      </w:r>
      <w:proofErr w:type="gramEnd"/>
    </w:p>
    <w:p w14:paraId="339D06C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670009888</w:t>
      </w:r>
    </w:p>
    <w:p w14:paraId="2A19B31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670009888-6000</w:t>
      </w:r>
    </w:p>
    <w:p w14:paraId="36F87F6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联系人：李皓</w:t>
      </w:r>
    </w:p>
    <w:p w14:paraId="763C6A8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400-001-8811</w:t>
      </w:r>
    </w:p>
    <w:p w14:paraId="06CFD4A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www.zengcaiwang.com</w:t>
      </w:r>
    </w:p>
    <w:p w14:paraId="6E1CC34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71</w:t>
      </w:r>
      <w:r w:rsidRPr="000A2960">
        <w:rPr>
          <w:rFonts w:ascii="Calibri" w:hAnsi="Calibri" w:hint="eastAsia"/>
          <w:sz w:val="24"/>
          <w:szCs w:val="22"/>
        </w:rPr>
        <w:t>）</w:t>
      </w:r>
      <w:proofErr w:type="gramStart"/>
      <w:r w:rsidRPr="000A2960">
        <w:rPr>
          <w:rFonts w:ascii="Calibri" w:hAnsi="Calibri" w:hint="eastAsia"/>
          <w:sz w:val="24"/>
          <w:szCs w:val="22"/>
        </w:rPr>
        <w:t>泰诚财富</w:t>
      </w:r>
      <w:proofErr w:type="gramEnd"/>
      <w:r w:rsidRPr="000A2960">
        <w:rPr>
          <w:rFonts w:ascii="Calibri" w:hAnsi="Calibri" w:hint="eastAsia"/>
          <w:sz w:val="24"/>
          <w:szCs w:val="22"/>
        </w:rPr>
        <w:t>基金销售（大连）有限公司</w:t>
      </w:r>
    </w:p>
    <w:p w14:paraId="607C941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住所：辽宁省大连市沙河口区星海中龙园</w:t>
      </w:r>
      <w:r w:rsidRPr="000A2960">
        <w:rPr>
          <w:rFonts w:ascii="Calibri" w:hAnsi="Calibri" w:hint="eastAsia"/>
          <w:sz w:val="24"/>
          <w:szCs w:val="22"/>
        </w:rPr>
        <w:t>3</w:t>
      </w:r>
      <w:r w:rsidRPr="000A2960">
        <w:rPr>
          <w:rFonts w:ascii="Calibri" w:hAnsi="Calibri" w:hint="eastAsia"/>
          <w:sz w:val="24"/>
          <w:szCs w:val="22"/>
        </w:rPr>
        <w:t>号</w:t>
      </w:r>
    </w:p>
    <w:p w14:paraId="264A4F2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w:t>
      </w:r>
      <w:r w:rsidRPr="000A2960">
        <w:rPr>
          <w:rFonts w:ascii="Calibri" w:hAnsi="Calibri" w:hint="eastAsia"/>
          <w:sz w:val="24"/>
          <w:szCs w:val="22"/>
        </w:rPr>
        <w:t xml:space="preserve"> </w:t>
      </w:r>
      <w:r w:rsidRPr="000A2960">
        <w:rPr>
          <w:rFonts w:ascii="Calibri" w:hAnsi="Calibri" w:hint="eastAsia"/>
          <w:sz w:val="24"/>
          <w:szCs w:val="22"/>
        </w:rPr>
        <w:t>辽宁省大连市沙河口区星海中龙园</w:t>
      </w:r>
      <w:r w:rsidRPr="000A2960">
        <w:rPr>
          <w:rFonts w:ascii="Calibri" w:hAnsi="Calibri" w:hint="eastAsia"/>
          <w:sz w:val="24"/>
          <w:szCs w:val="22"/>
        </w:rPr>
        <w:t>3</w:t>
      </w:r>
      <w:r w:rsidRPr="000A2960">
        <w:rPr>
          <w:rFonts w:ascii="Calibri" w:hAnsi="Calibri" w:hint="eastAsia"/>
          <w:sz w:val="24"/>
          <w:szCs w:val="22"/>
        </w:rPr>
        <w:t>号</w:t>
      </w:r>
    </w:p>
    <w:p w14:paraId="0BCAB33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法定代表人：林卓</w:t>
      </w:r>
    </w:p>
    <w:p w14:paraId="7A49A24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0411</w:t>
      </w:r>
      <w:r w:rsidRPr="000A2960">
        <w:rPr>
          <w:rFonts w:ascii="Calibri" w:hAnsi="Calibri" w:hint="eastAsia"/>
          <w:sz w:val="24"/>
          <w:szCs w:val="22"/>
        </w:rPr>
        <w:t>）</w:t>
      </w:r>
      <w:r w:rsidRPr="000A2960">
        <w:rPr>
          <w:rFonts w:ascii="Calibri" w:hAnsi="Calibri" w:hint="eastAsia"/>
          <w:sz w:val="24"/>
          <w:szCs w:val="22"/>
        </w:rPr>
        <w:t>88891212</w:t>
      </w:r>
    </w:p>
    <w:p w14:paraId="75E3C6E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0411</w:t>
      </w:r>
      <w:r w:rsidRPr="000A2960">
        <w:rPr>
          <w:rFonts w:ascii="Calibri" w:hAnsi="Calibri" w:hint="eastAsia"/>
          <w:sz w:val="24"/>
          <w:szCs w:val="22"/>
        </w:rPr>
        <w:t>）</w:t>
      </w:r>
      <w:r w:rsidRPr="000A2960">
        <w:rPr>
          <w:rFonts w:ascii="Calibri" w:hAnsi="Calibri" w:hint="eastAsia"/>
          <w:sz w:val="24"/>
          <w:szCs w:val="22"/>
        </w:rPr>
        <w:t>84396536</w:t>
      </w:r>
    </w:p>
    <w:p w14:paraId="3E52537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联系人：薛长平</w:t>
      </w:r>
      <w:r w:rsidRPr="000A2960">
        <w:rPr>
          <w:rFonts w:ascii="Calibri" w:hAnsi="Calibri" w:hint="eastAsia"/>
          <w:sz w:val="24"/>
          <w:szCs w:val="22"/>
        </w:rPr>
        <w:t xml:space="preserve"> </w:t>
      </w:r>
    </w:p>
    <w:p w14:paraId="775934C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4006411999</w:t>
      </w:r>
    </w:p>
    <w:p w14:paraId="344A9EB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www.taichengcaifu.com</w:t>
      </w:r>
    </w:p>
    <w:p w14:paraId="2DB8C0F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72</w:t>
      </w:r>
      <w:r w:rsidRPr="000A2960">
        <w:rPr>
          <w:rFonts w:ascii="Calibri" w:hAnsi="Calibri" w:hint="eastAsia"/>
          <w:sz w:val="24"/>
          <w:szCs w:val="22"/>
        </w:rPr>
        <w:t>）上海基</w:t>
      </w:r>
      <w:proofErr w:type="gramStart"/>
      <w:r w:rsidRPr="000A2960">
        <w:rPr>
          <w:rFonts w:ascii="Calibri" w:hAnsi="Calibri" w:hint="eastAsia"/>
          <w:sz w:val="24"/>
          <w:szCs w:val="22"/>
        </w:rPr>
        <w:t>煜</w:t>
      </w:r>
      <w:proofErr w:type="gramEnd"/>
      <w:r w:rsidRPr="000A2960">
        <w:rPr>
          <w:rFonts w:ascii="Calibri" w:hAnsi="Calibri" w:hint="eastAsia"/>
          <w:sz w:val="24"/>
          <w:szCs w:val="22"/>
        </w:rPr>
        <w:t>基金销售有限公司</w:t>
      </w:r>
    </w:p>
    <w:p w14:paraId="23CF39F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住所：上海市崇明县长兴镇路潘园公路</w:t>
      </w:r>
      <w:r w:rsidRPr="000A2960">
        <w:rPr>
          <w:rFonts w:ascii="Calibri" w:hAnsi="Calibri" w:hint="eastAsia"/>
          <w:sz w:val="24"/>
          <w:szCs w:val="22"/>
        </w:rPr>
        <w:t>1800</w:t>
      </w:r>
      <w:r w:rsidRPr="000A2960">
        <w:rPr>
          <w:rFonts w:ascii="Calibri" w:hAnsi="Calibri" w:hint="eastAsia"/>
          <w:sz w:val="24"/>
          <w:szCs w:val="22"/>
        </w:rPr>
        <w:t>号</w:t>
      </w:r>
      <w:r w:rsidRPr="000A2960">
        <w:rPr>
          <w:rFonts w:ascii="Calibri" w:hAnsi="Calibri" w:hint="eastAsia"/>
          <w:sz w:val="24"/>
          <w:szCs w:val="22"/>
        </w:rPr>
        <w:t>2</w:t>
      </w:r>
      <w:r w:rsidRPr="000A2960">
        <w:rPr>
          <w:rFonts w:ascii="Calibri" w:hAnsi="Calibri" w:hint="eastAsia"/>
          <w:sz w:val="24"/>
          <w:szCs w:val="22"/>
        </w:rPr>
        <w:t>号楼</w:t>
      </w:r>
      <w:r w:rsidRPr="000A2960">
        <w:rPr>
          <w:rFonts w:ascii="Calibri" w:hAnsi="Calibri" w:hint="eastAsia"/>
          <w:sz w:val="24"/>
          <w:szCs w:val="22"/>
        </w:rPr>
        <w:t>6153</w:t>
      </w:r>
      <w:r w:rsidRPr="000A2960">
        <w:rPr>
          <w:rFonts w:ascii="Calibri" w:hAnsi="Calibri" w:hint="eastAsia"/>
          <w:sz w:val="24"/>
          <w:szCs w:val="22"/>
        </w:rPr>
        <w:t>室（上海泰和经</w:t>
      </w:r>
      <w:r w:rsidRPr="000A2960">
        <w:rPr>
          <w:rFonts w:ascii="Calibri" w:hAnsi="Calibri" w:hint="eastAsia"/>
          <w:sz w:val="24"/>
          <w:szCs w:val="22"/>
        </w:rPr>
        <w:lastRenderedPageBreak/>
        <w:t>济发展区）</w:t>
      </w:r>
      <w:r w:rsidRPr="000A2960">
        <w:rPr>
          <w:rFonts w:ascii="Calibri" w:hAnsi="Calibri" w:hint="eastAsia"/>
          <w:sz w:val="24"/>
          <w:szCs w:val="22"/>
        </w:rPr>
        <w:t xml:space="preserve"> </w:t>
      </w:r>
    </w:p>
    <w:p w14:paraId="5FF0879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办公地址：上海市杨浦区昆明路</w:t>
      </w:r>
      <w:r w:rsidRPr="000A2960">
        <w:rPr>
          <w:rFonts w:ascii="Calibri" w:hAnsi="Calibri" w:hint="eastAsia"/>
          <w:sz w:val="24"/>
          <w:szCs w:val="22"/>
        </w:rPr>
        <w:t>518</w:t>
      </w:r>
      <w:r w:rsidRPr="000A2960">
        <w:rPr>
          <w:rFonts w:ascii="Calibri" w:hAnsi="Calibri" w:hint="eastAsia"/>
          <w:sz w:val="24"/>
          <w:szCs w:val="22"/>
        </w:rPr>
        <w:t>号</w:t>
      </w:r>
      <w:r w:rsidRPr="000A2960">
        <w:rPr>
          <w:rFonts w:ascii="Calibri" w:hAnsi="Calibri" w:hint="eastAsia"/>
          <w:sz w:val="24"/>
          <w:szCs w:val="22"/>
        </w:rPr>
        <w:t>A1002</w:t>
      </w:r>
      <w:r w:rsidRPr="000A2960">
        <w:rPr>
          <w:rFonts w:ascii="Calibri" w:hAnsi="Calibri" w:hint="eastAsia"/>
          <w:sz w:val="24"/>
          <w:szCs w:val="22"/>
        </w:rPr>
        <w:t>室</w:t>
      </w:r>
    </w:p>
    <w:p w14:paraId="298E55D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法定代表人：王翔</w:t>
      </w:r>
    </w:p>
    <w:p w14:paraId="547F01F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65370077</w:t>
      </w:r>
    </w:p>
    <w:p w14:paraId="277B9F8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55085991</w:t>
      </w:r>
    </w:p>
    <w:p w14:paraId="4CA2B68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联系人：俞申莉</w:t>
      </w:r>
    </w:p>
    <w:p w14:paraId="19407E3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65370077</w:t>
      </w:r>
    </w:p>
    <w:p w14:paraId="5A37719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http://www.fofund.com.cn/</w:t>
      </w:r>
    </w:p>
    <w:p w14:paraId="1C0D13E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73</w:t>
      </w:r>
      <w:r w:rsidRPr="000A2960">
        <w:rPr>
          <w:rFonts w:ascii="Calibri" w:hAnsi="Calibri" w:hint="eastAsia"/>
          <w:sz w:val="24"/>
          <w:szCs w:val="22"/>
        </w:rPr>
        <w:t>）珠海盈米财富管理有限公司</w:t>
      </w:r>
    </w:p>
    <w:p w14:paraId="3CC2712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住所：珠海市横琴新区宝华路</w:t>
      </w:r>
      <w:r w:rsidRPr="000A2960">
        <w:rPr>
          <w:rFonts w:ascii="Calibri" w:hAnsi="Calibri" w:hint="eastAsia"/>
          <w:sz w:val="24"/>
          <w:szCs w:val="22"/>
        </w:rPr>
        <w:t>6</w:t>
      </w:r>
      <w:r w:rsidRPr="000A2960">
        <w:rPr>
          <w:rFonts w:ascii="Calibri" w:hAnsi="Calibri" w:hint="eastAsia"/>
          <w:sz w:val="24"/>
          <w:szCs w:val="22"/>
        </w:rPr>
        <w:t>号</w:t>
      </w:r>
      <w:r w:rsidRPr="000A2960">
        <w:rPr>
          <w:rFonts w:ascii="Calibri" w:hAnsi="Calibri" w:hint="eastAsia"/>
          <w:sz w:val="24"/>
          <w:szCs w:val="22"/>
        </w:rPr>
        <w:t>105</w:t>
      </w:r>
      <w:r w:rsidRPr="000A2960">
        <w:rPr>
          <w:rFonts w:ascii="Calibri" w:hAnsi="Calibri" w:hint="eastAsia"/>
          <w:sz w:val="24"/>
          <w:szCs w:val="22"/>
        </w:rPr>
        <w:t>室</w:t>
      </w:r>
      <w:r w:rsidRPr="000A2960">
        <w:rPr>
          <w:rFonts w:ascii="Calibri" w:hAnsi="Calibri" w:hint="eastAsia"/>
          <w:sz w:val="24"/>
          <w:szCs w:val="22"/>
        </w:rPr>
        <w:t xml:space="preserve">-3491 </w:t>
      </w:r>
    </w:p>
    <w:p w14:paraId="0A7B709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办公地址：广州市海珠区</w:t>
      </w:r>
      <w:proofErr w:type="gramStart"/>
      <w:r w:rsidRPr="000A2960">
        <w:rPr>
          <w:rFonts w:ascii="Calibri" w:hAnsi="Calibri" w:hint="eastAsia"/>
          <w:sz w:val="24"/>
          <w:szCs w:val="22"/>
        </w:rPr>
        <w:t>琶</w:t>
      </w:r>
      <w:proofErr w:type="gramEnd"/>
      <w:r w:rsidRPr="000A2960">
        <w:rPr>
          <w:rFonts w:ascii="Calibri" w:hAnsi="Calibri" w:hint="eastAsia"/>
          <w:sz w:val="24"/>
          <w:szCs w:val="22"/>
        </w:rPr>
        <w:t>洲大道东</w:t>
      </w:r>
      <w:r w:rsidRPr="000A2960">
        <w:rPr>
          <w:rFonts w:ascii="Calibri" w:hAnsi="Calibri" w:hint="eastAsia"/>
          <w:sz w:val="24"/>
          <w:szCs w:val="22"/>
        </w:rPr>
        <w:t>1</w:t>
      </w:r>
      <w:r w:rsidRPr="000A2960">
        <w:rPr>
          <w:rFonts w:ascii="Calibri" w:hAnsi="Calibri" w:hint="eastAsia"/>
          <w:sz w:val="24"/>
          <w:szCs w:val="22"/>
        </w:rPr>
        <w:t>号保利国际广场南塔</w:t>
      </w:r>
      <w:r w:rsidRPr="000A2960">
        <w:rPr>
          <w:rFonts w:ascii="Calibri" w:hAnsi="Calibri" w:hint="eastAsia"/>
          <w:sz w:val="24"/>
          <w:szCs w:val="22"/>
        </w:rPr>
        <w:t>12</w:t>
      </w:r>
      <w:r w:rsidRPr="000A2960">
        <w:rPr>
          <w:rFonts w:ascii="Calibri" w:hAnsi="Calibri" w:hint="eastAsia"/>
          <w:sz w:val="24"/>
          <w:szCs w:val="22"/>
        </w:rPr>
        <w:t>楼</w:t>
      </w:r>
      <w:r w:rsidRPr="000A2960">
        <w:rPr>
          <w:rFonts w:ascii="Calibri" w:hAnsi="Calibri" w:hint="eastAsia"/>
          <w:sz w:val="24"/>
          <w:szCs w:val="22"/>
        </w:rPr>
        <w:t xml:space="preserve">B1201-1203 </w:t>
      </w:r>
    </w:p>
    <w:p w14:paraId="3C99E8C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法定代表人：肖雯</w:t>
      </w:r>
      <w:r w:rsidRPr="000A2960">
        <w:rPr>
          <w:rFonts w:ascii="Calibri" w:hAnsi="Calibri" w:hint="eastAsia"/>
          <w:sz w:val="24"/>
          <w:szCs w:val="22"/>
        </w:rPr>
        <w:t xml:space="preserve"> </w:t>
      </w:r>
    </w:p>
    <w:p w14:paraId="7784EBE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020</w:t>
      </w:r>
      <w:r w:rsidRPr="000A2960">
        <w:rPr>
          <w:rFonts w:ascii="Calibri" w:hAnsi="Calibri" w:hint="eastAsia"/>
          <w:sz w:val="24"/>
          <w:szCs w:val="22"/>
        </w:rPr>
        <w:t>）</w:t>
      </w:r>
      <w:r w:rsidRPr="000A2960">
        <w:rPr>
          <w:rFonts w:ascii="Calibri" w:hAnsi="Calibri" w:hint="eastAsia"/>
          <w:sz w:val="24"/>
          <w:szCs w:val="22"/>
        </w:rPr>
        <w:t xml:space="preserve">89629099 </w:t>
      </w:r>
    </w:p>
    <w:p w14:paraId="415B825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020</w:t>
      </w:r>
      <w:r w:rsidRPr="000A2960">
        <w:rPr>
          <w:rFonts w:ascii="Calibri" w:hAnsi="Calibri" w:hint="eastAsia"/>
          <w:sz w:val="24"/>
          <w:szCs w:val="22"/>
        </w:rPr>
        <w:t>）</w:t>
      </w:r>
      <w:r w:rsidRPr="000A2960">
        <w:rPr>
          <w:rFonts w:ascii="Calibri" w:hAnsi="Calibri" w:hint="eastAsia"/>
          <w:sz w:val="24"/>
          <w:szCs w:val="22"/>
        </w:rPr>
        <w:t xml:space="preserve">89629011 </w:t>
      </w:r>
    </w:p>
    <w:p w14:paraId="6EA43A1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联系人：黄敏</w:t>
      </w:r>
      <w:proofErr w:type="gramStart"/>
      <w:r w:rsidRPr="000A2960">
        <w:rPr>
          <w:rFonts w:ascii="Calibri" w:hAnsi="Calibri" w:hint="eastAsia"/>
          <w:sz w:val="24"/>
          <w:szCs w:val="22"/>
        </w:rPr>
        <w:t>嫦</w:t>
      </w:r>
      <w:proofErr w:type="gramEnd"/>
      <w:r w:rsidRPr="000A2960">
        <w:rPr>
          <w:rFonts w:ascii="Calibri" w:hAnsi="Calibri" w:hint="eastAsia"/>
          <w:sz w:val="24"/>
          <w:szCs w:val="22"/>
        </w:rPr>
        <w:t xml:space="preserve"> </w:t>
      </w:r>
    </w:p>
    <w:p w14:paraId="2D547EA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020</w:t>
      </w:r>
      <w:r w:rsidRPr="000A2960">
        <w:rPr>
          <w:rFonts w:ascii="Calibri" w:hAnsi="Calibri" w:hint="eastAsia"/>
          <w:sz w:val="24"/>
          <w:szCs w:val="22"/>
        </w:rPr>
        <w:t>）</w:t>
      </w:r>
      <w:r w:rsidRPr="000A2960">
        <w:rPr>
          <w:rFonts w:ascii="Calibri" w:hAnsi="Calibri" w:hint="eastAsia"/>
          <w:sz w:val="24"/>
          <w:szCs w:val="22"/>
        </w:rPr>
        <w:t>89629066</w:t>
      </w:r>
    </w:p>
    <w:p w14:paraId="1D8CD79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www.yingmi.cn</w:t>
      </w:r>
    </w:p>
    <w:p w14:paraId="3F388C4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74</w:t>
      </w:r>
      <w:r w:rsidRPr="000A2960">
        <w:rPr>
          <w:rFonts w:ascii="Calibri" w:hAnsi="Calibri" w:hint="eastAsia"/>
          <w:sz w:val="24"/>
          <w:szCs w:val="22"/>
        </w:rPr>
        <w:t>）深圳富济财富管理有限公司</w:t>
      </w:r>
    </w:p>
    <w:p w14:paraId="776A95B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住所：深圳市前海深港合作区前湾一路</w:t>
      </w:r>
      <w:r w:rsidRPr="000A2960">
        <w:rPr>
          <w:rFonts w:ascii="Calibri" w:hAnsi="Calibri" w:hint="eastAsia"/>
          <w:sz w:val="24"/>
          <w:szCs w:val="22"/>
        </w:rPr>
        <w:t>1</w:t>
      </w:r>
      <w:r w:rsidRPr="000A2960">
        <w:rPr>
          <w:rFonts w:ascii="Calibri" w:hAnsi="Calibri" w:hint="eastAsia"/>
          <w:sz w:val="24"/>
          <w:szCs w:val="22"/>
        </w:rPr>
        <w:t>号</w:t>
      </w:r>
      <w:r w:rsidRPr="000A2960">
        <w:rPr>
          <w:rFonts w:ascii="Calibri" w:hAnsi="Calibri" w:hint="eastAsia"/>
          <w:sz w:val="24"/>
          <w:szCs w:val="22"/>
        </w:rPr>
        <w:t>A</w:t>
      </w:r>
      <w:r w:rsidRPr="000A2960">
        <w:rPr>
          <w:rFonts w:ascii="Calibri" w:hAnsi="Calibri" w:hint="eastAsia"/>
          <w:sz w:val="24"/>
          <w:szCs w:val="22"/>
        </w:rPr>
        <w:t>栋</w:t>
      </w:r>
      <w:r w:rsidRPr="000A2960">
        <w:rPr>
          <w:rFonts w:ascii="Calibri" w:hAnsi="Calibri" w:hint="eastAsia"/>
          <w:sz w:val="24"/>
          <w:szCs w:val="22"/>
        </w:rPr>
        <w:t>201</w:t>
      </w:r>
      <w:r w:rsidRPr="000A2960">
        <w:rPr>
          <w:rFonts w:ascii="Calibri" w:hAnsi="Calibri" w:hint="eastAsia"/>
          <w:sz w:val="24"/>
          <w:szCs w:val="22"/>
        </w:rPr>
        <w:t>室</w:t>
      </w:r>
    </w:p>
    <w:p w14:paraId="4EFEC5C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办公地址：深圳市南山区高新南七道</w:t>
      </w:r>
      <w:proofErr w:type="gramStart"/>
      <w:r w:rsidRPr="000A2960">
        <w:rPr>
          <w:rFonts w:ascii="Calibri" w:hAnsi="Calibri" w:hint="eastAsia"/>
          <w:sz w:val="24"/>
          <w:szCs w:val="22"/>
        </w:rPr>
        <w:t>12</w:t>
      </w:r>
      <w:r w:rsidRPr="000A2960">
        <w:rPr>
          <w:rFonts w:ascii="Calibri" w:hAnsi="Calibri" w:hint="eastAsia"/>
          <w:sz w:val="24"/>
          <w:szCs w:val="22"/>
        </w:rPr>
        <w:t>号惠恒集团</w:t>
      </w:r>
      <w:proofErr w:type="gramEnd"/>
      <w:r w:rsidRPr="000A2960">
        <w:rPr>
          <w:rFonts w:ascii="Calibri" w:hAnsi="Calibri" w:hint="eastAsia"/>
          <w:sz w:val="24"/>
          <w:szCs w:val="22"/>
        </w:rPr>
        <w:t>二期</w:t>
      </w:r>
      <w:r w:rsidRPr="000A2960">
        <w:rPr>
          <w:rFonts w:ascii="Calibri" w:hAnsi="Calibri" w:hint="eastAsia"/>
          <w:sz w:val="24"/>
          <w:szCs w:val="22"/>
        </w:rPr>
        <w:t>418</w:t>
      </w:r>
      <w:r w:rsidRPr="000A2960">
        <w:rPr>
          <w:rFonts w:ascii="Calibri" w:hAnsi="Calibri" w:hint="eastAsia"/>
          <w:sz w:val="24"/>
          <w:szCs w:val="22"/>
        </w:rPr>
        <w:t>室</w:t>
      </w:r>
    </w:p>
    <w:p w14:paraId="1EF7436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proofErr w:type="gramStart"/>
      <w:r w:rsidRPr="000A2960">
        <w:rPr>
          <w:rFonts w:ascii="Calibri" w:hAnsi="Calibri" w:hint="eastAsia"/>
          <w:sz w:val="24"/>
          <w:szCs w:val="22"/>
        </w:rPr>
        <w:t>齐小贺</w:t>
      </w:r>
      <w:proofErr w:type="gramEnd"/>
    </w:p>
    <w:p w14:paraId="0EE0CE6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83999907-802</w:t>
      </w:r>
    </w:p>
    <w:p w14:paraId="615A5FE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83999926</w:t>
      </w:r>
    </w:p>
    <w:p w14:paraId="631D82F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r w:rsidRPr="000A2960">
        <w:rPr>
          <w:rFonts w:ascii="Calibri" w:hAnsi="Calibri" w:hint="eastAsia"/>
          <w:sz w:val="24"/>
          <w:szCs w:val="22"/>
        </w:rPr>
        <w:t xml:space="preserve"> </w:t>
      </w:r>
      <w:r w:rsidRPr="000A2960">
        <w:rPr>
          <w:rFonts w:ascii="Calibri" w:hAnsi="Calibri" w:hint="eastAsia"/>
          <w:sz w:val="24"/>
          <w:szCs w:val="22"/>
        </w:rPr>
        <w:t>马力佳</w:t>
      </w:r>
    </w:p>
    <w:p w14:paraId="7E3564F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0755</w:t>
      </w:r>
      <w:r w:rsidRPr="000A2960">
        <w:rPr>
          <w:rFonts w:ascii="Calibri" w:hAnsi="Calibri" w:hint="eastAsia"/>
          <w:sz w:val="24"/>
          <w:szCs w:val="22"/>
        </w:rPr>
        <w:t>）</w:t>
      </w:r>
      <w:r w:rsidRPr="000A2960">
        <w:rPr>
          <w:rFonts w:ascii="Calibri" w:hAnsi="Calibri" w:hint="eastAsia"/>
          <w:sz w:val="24"/>
          <w:szCs w:val="22"/>
        </w:rPr>
        <w:t>83999907</w:t>
      </w:r>
    </w:p>
    <w:p w14:paraId="616E420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www.jinqianwo.com</w:t>
      </w:r>
    </w:p>
    <w:p w14:paraId="5DE7BD5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75</w:t>
      </w:r>
      <w:r w:rsidRPr="000A2960">
        <w:rPr>
          <w:rFonts w:ascii="Calibri" w:hAnsi="Calibri" w:hint="eastAsia"/>
          <w:sz w:val="24"/>
          <w:szCs w:val="22"/>
        </w:rPr>
        <w:t>）上海陆金</w:t>
      </w:r>
      <w:proofErr w:type="gramStart"/>
      <w:r w:rsidRPr="000A2960">
        <w:rPr>
          <w:rFonts w:ascii="Calibri" w:hAnsi="Calibri" w:hint="eastAsia"/>
          <w:sz w:val="24"/>
          <w:szCs w:val="22"/>
        </w:rPr>
        <w:t>所资产</w:t>
      </w:r>
      <w:proofErr w:type="gramEnd"/>
      <w:r w:rsidRPr="000A2960">
        <w:rPr>
          <w:rFonts w:ascii="Calibri" w:hAnsi="Calibri" w:hint="eastAsia"/>
          <w:sz w:val="24"/>
          <w:szCs w:val="22"/>
        </w:rPr>
        <w:t>管理有限公司</w:t>
      </w:r>
    </w:p>
    <w:p w14:paraId="1E569DC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住所：上海市浦东新区陆家嘴环路</w:t>
      </w:r>
      <w:r w:rsidRPr="000A2960">
        <w:rPr>
          <w:rFonts w:ascii="Calibri" w:hAnsi="Calibri" w:hint="eastAsia"/>
          <w:sz w:val="24"/>
          <w:szCs w:val="22"/>
        </w:rPr>
        <w:t>1333</w:t>
      </w:r>
      <w:r w:rsidRPr="000A2960">
        <w:rPr>
          <w:rFonts w:ascii="Calibri" w:hAnsi="Calibri" w:hint="eastAsia"/>
          <w:sz w:val="24"/>
          <w:szCs w:val="22"/>
        </w:rPr>
        <w:t>号</w:t>
      </w:r>
      <w:r w:rsidRPr="000A2960">
        <w:rPr>
          <w:rFonts w:ascii="Calibri" w:hAnsi="Calibri" w:hint="eastAsia"/>
          <w:sz w:val="24"/>
          <w:szCs w:val="22"/>
        </w:rPr>
        <w:t>14</w:t>
      </w:r>
      <w:r w:rsidRPr="000A2960">
        <w:rPr>
          <w:rFonts w:ascii="Calibri" w:hAnsi="Calibri" w:hint="eastAsia"/>
          <w:sz w:val="24"/>
          <w:szCs w:val="22"/>
        </w:rPr>
        <w:t>楼</w:t>
      </w:r>
      <w:r w:rsidRPr="000A2960">
        <w:rPr>
          <w:rFonts w:ascii="Calibri" w:hAnsi="Calibri" w:hint="eastAsia"/>
          <w:sz w:val="24"/>
          <w:szCs w:val="22"/>
        </w:rPr>
        <w:t>09</w:t>
      </w:r>
      <w:r w:rsidRPr="000A2960">
        <w:rPr>
          <w:rFonts w:ascii="Calibri" w:hAnsi="Calibri" w:hint="eastAsia"/>
          <w:sz w:val="24"/>
          <w:szCs w:val="22"/>
        </w:rPr>
        <w:t>单元</w:t>
      </w:r>
    </w:p>
    <w:p w14:paraId="7BF07EF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办公地址：上海市浦东新区陆家嘴环路</w:t>
      </w:r>
      <w:r w:rsidRPr="000A2960">
        <w:rPr>
          <w:rFonts w:ascii="Calibri" w:hAnsi="Calibri" w:hint="eastAsia"/>
          <w:sz w:val="24"/>
          <w:szCs w:val="22"/>
        </w:rPr>
        <w:t>1333</w:t>
      </w:r>
      <w:r w:rsidRPr="000A2960">
        <w:rPr>
          <w:rFonts w:ascii="Calibri" w:hAnsi="Calibri" w:hint="eastAsia"/>
          <w:sz w:val="24"/>
          <w:szCs w:val="22"/>
        </w:rPr>
        <w:t>号</w:t>
      </w:r>
      <w:r w:rsidRPr="000A2960">
        <w:rPr>
          <w:rFonts w:ascii="Calibri" w:hAnsi="Calibri" w:hint="eastAsia"/>
          <w:sz w:val="24"/>
          <w:szCs w:val="22"/>
        </w:rPr>
        <w:t>14</w:t>
      </w:r>
      <w:r w:rsidRPr="000A2960">
        <w:rPr>
          <w:rFonts w:ascii="Calibri" w:hAnsi="Calibri" w:hint="eastAsia"/>
          <w:sz w:val="24"/>
          <w:szCs w:val="22"/>
        </w:rPr>
        <w:t>楼</w:t>
      </w:r>
    </w:p>
    <w:p w14:paraId="54448E9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法定代表人：郭坚</w:t>
      </w:r>
    </w:p>
    <w:p w14:paraId="6520340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20665952</w:t>
      </w:r>
    </w:p>
    <w:p w14:paraId="1F78578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22066653</w:t>
      </w:r>
    </w:p>
    <w:p w14:paraId="66C2498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proofErr w:type="gramStart"/>
      <w:r w:rsidRPr="000A2960">
        <w:rPr>
          <w:rFonts w:ascii="Calibri" w:hAnsi="Calibri" w:hint="eastAsia"/>
          <w:sz w:val="24"/>
          <w:szCs w:val="22"/>
        </w:rPr>
        <w:t>宁博宇</w:t>
      </w:r>
      <w:proofErr w:type="gramEnd"/>
    </w:p>
    <w:p w14:paraId="468BB36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4008219031</w:t>
      </w:r>
    </w:p>
    <w:p w14:paraId="786F78A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www.lufunds.com</w:t>
      </w:r>
    </w:p>
    <w:p w14:paraId="6775460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76</w:t>
      </w:r>
      <w:r w:rsidRPr="000A2960">
        <w:rPr>
          <w:rFonts w:ascii="Calibri" w:hAnsi="Calibri" w:hint="eastAsia"/>
          <w:sz w:val="24"/>
          <w:szCs w:val="22"/>
        </w:rPr>
        <w:t>）上海汇付金融服务有限公司</w:t>
      </w:r>
    </w:p>
    <w:p w14:paraId="190CA24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住所：上海市中山南路</w:t>
      </w:r>
      <w:r w:rsidRPr="000A2960">
        <w:rPr>
          <w:rFonts w:ascii="Calibri" w:hAnsi="Calibri" w:hint="eastAsia"/>
          <w:sz w:val="24"/>
          <w:szCs w:val="22"/>
        </w:rPr>
        <w:t>100</w:t>
      </w:r>
      <w:r w:rsidRPr="000A2960">
        <w:rPr>
          <w:rFonts w:ascii="Calibri" w:hAnsi="Calibri" w:hint="eastAsia"/>
          <w:sz w:val="24"/>
          <w:szCs w:val="22"/>
        </w:rPr>
        <w:t>号金外滩国际广场</w:t>
      </w:r>
      <w:r w:rsidRPr="000A2960">
        <w:rPr>
          <w:rFonts w:ascii="Calibri" w:hAnsi="Calibri" w:hint="eastAsia"/>
          <w:sz w:val="24"/>
          <w:szCs w:val="22"/>
        </w:rPr>
        <w:t>19</w:t>
      </w:r>
      <w:r w:rsidRPr="000A2960">
        <w:rPr>
          <w:rFonts w:ascii="Calibri" w:hAnsi="Calibri" w:hint="eastAsia"/>
          <w:sz w:val="24"/>
          <w:szCs w:val="22"/>
        </w:rPr>
        <w:t>楼</w:t>
      </w:r>
    </w:p>
    <w:p w14:paraId="14BB7EC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办公地址：上海市虹梅路</w:t>
      </w:r>
      <w:r w:rsidRPr="000A2960">
        <w:rPr>
          <w:rFonts w:ascii="Calibri" w:hAnsi="Calibri" w:hint="eastAsia"/>
          <w:sz w:val="24"/>
          <w:szCs w:val="22"/>
        </w:rPr>
        <w:t>1801</w:t>
      </w:r>
      <w:r w:rsidRPr="000A2960">
        <w:rPr>
          <w:rFonts w:ascii="Calibri" w:hAnsi="Calibri" w:hint="eastAsia"/>
          <w:sz w:val="24"/>
          <w:szCs w:val="22"/>
        </w:rPr>
        <w:t>号</w:t>
      </w:r>
      <w:proofErr w:type="gramStart"/>
      <w:r w:rsidRPr="000A2960">
        <w:rPr>
          <w:rFonts w:ascii="Calibri" w:hAnsi="Calibri" w:hint="eastAsia"/>
          <w:sz w:val="24"/>
          <w:szCs w:val="22"/>
        </w:rPr>
        <w:t>凯</w:t>
      </w:r>
      <w:proofErr w:type="gramEnd"/>
      <w:r w:rsidRPr="000A2960">
        <w:rPr>
          <w:rFonts w:ascii="Calibri" w:hAnsi="Calibri" w:hint="eastAsia"/>
          <w:sz w:val="24"/>
          <w:szCs w:val="22"/>
        </w:rPr>
        <w:t>科国际大厦</w:t>
      </w:r>
      <w:r w:rsidRPr="000A2960">
        <w:rPr>
          <w:rFonts w:ascii="Calibri" w:hAnsi="Calibri" w:hint="eastAsia"/>
          <w:sz w:val="24"/>
          <w:szCs w:val="22"/>
        </w:rPr>
        <w:t>7</w:t>
      </w:r>
      <w:r w:rsidRPr="000A2960">
        <w:rPr>
          <w:rFonts w:ascii="Calibri" w:hAnsi="Calibri" w:hint="eastAsia"/>
          <w:sz w:val="24"/>
          <w:szCs w:val="22"/>
        </w:rPr>
        <w:t>楼</w:t>
      </w:r>
    </w:p>
    <w:p w14:paraId="77FB561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法定代表人：冯修敏</w:t>
      </w:r>
    </w:p>
    <w:p w14:paraId="0023446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33323999</w:t>
      </w:r>
    </w:p>
    <w:p w14:paraId="6403907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33323837</w:t>
      </w:r>
    </w:p>
    <w:p w14:paraId="77C9DA6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 xml:space="preserve"> </w:t>
      </w:r>
      <w:r w:rsidRPr="000A2960">
        <w:rPr>
          <w:rFonts w:ascii="Calibri" w:hAnsi="Calibri" w:hint="eastAsia"/>
          <w:sz w:val="24"/>
          <w:szCs w:val="22"/>
        </w:rPr>
        <w:t>联系人：陈云</w:t>
      </w:r>
      <w:proofErr w:type="gramStart"/>
      <w:r w:rsidRPr="000A2960">
        <w:rPr>
          <w:rFonts w:ascii="Calibri" w:hAnsi="Calibri" w:hint="eastAsia"/>
          <w:sz w:val="24"/>
          <w:szCs w:val="22"/>
        </w:rPr>
        <w:t>卉</w:t>
      </w:r>
      <w:proofErr w:type="gramEnd"/>
      <w:r w:rsidRPr="000A2960">
        <w:rPr>
          <w:rFonts w:ascii="Calibri" w:hAnsi="Calibri" w:hint="eastAsia"/>
          <w:sz w:val="24"/>
          <w:szCs w:val="22"/>
        </w:rPr>
        <w:t xml:space="preserve"> </w:t>
      </w:r>
    </w:p>
    <w:p w14:paraId="15CD94D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4008213999</w:t>
      </w:r>
    </w:p>
    <w:p w14:paraId="0AD3BEB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https://tty.chinapnr.com</w:t>
      </w:r>
    </w:p>
    <w:p w14:paraId="78485EA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77</w:t>
      </w:r>
      <w:r w:rsidRPr="000A2960">
        <w:rPr>
          <w:rFonts w:ascii="Calibri" w:hAnsi="Calibri" w:hint="eastAsia"/>
          <w:sz w:val="24"/>
          <w:szCs w:val="22"/>
        </w:rPr>
        <w:t>）北京乐融多源投资咨询有限公司</w:t>
      </w:r>
    </w:p>
    <w:p w14:paraId="0B64F7C8"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住所：北京市朝阳区西大望路</w:t>
      </w:r>
      <w:proofErr w:type="gramStart"/>
      <w:r w:rsidRPr="000A2960">
        <w:rPr>
          <w:rFonts w:ascii="Calibri" w:hAnsi="Calibri" w:hint="eastAsia"/>
          <w:sz w:val="24"/>
          <w:szCs w:val="22"/>
        </w:rPr>
        <w:t>1</w:t>
      </w:r>
      <w:r w:rsidRPr="000A2960">
        <w:rPr>
          <w:rFonts w:ascii="Calibri" w:hAnsi="Calibri" w:hint="eastAsia"/>
          <w:sz w:val="24"/>
          <w:szCs w:val="22"/>
        </w:rPr>
        <w:t>号</w:t>
      </w:r>
      <w:r w:rsidRPr="000A2960">
        <w:rPr>
          <w:rFonts w:ascii="Calibri" w:hAnsi="Calibri" w:hint="eastAsia"/>
          <w:sz w:val="24"/>
          <w:szCs w:val="22"/>
        </w:rPr>
        <w:t>1</w:t>
      </w:r>
      <w:r w:rsidRPr="000A2960">
        <w:rPr>
          <w:rFonts w:ascii="Calibri" w:hAnsi="Calibri" w:hint="eastAsia"/>
          <w:sz w:val="24"/>
          <w:szCs w:val="22"/>
        </w:rPr>
        <w:t>号</w:t>
      </w:r>
      <w:proofErr w:type="gramEnd"/>
      <w:r w:rsidRPr="000A2960">
        <w:rPr>
          <w:rFonts w:ascii="Calibri" w:hAnsi="Calibri" w:hint="eastAsia"/>
          <w:sz w:val="24"/>
          <w:szCs w:val="22"/>
        </w:rPr>
        <w:t>楼</w:t>
      </w:r>
      <w:r w:rsidRPr="000A2960">
        <w:rPr>
          <w:rFonts w:ascii="Calibri" w:hAnsi="Calibri" w:hint="eastAsia"/>
          <w:sz w:val="24"/>
          <w:szCs w:val="22"/>
        </w:rPr>
        <w:t>16</w:t>
      </w:r>
      <w:r w:rsidRPr="000A2960">
        <w:rPr>
          <w:rFonts w:ascii="Calibri" w:hAnsi="Calibri" w:hint="eastAsia"/>
          <w:sz w:val="24"/>
          <w:szCs w:val="22"/>
        </w:rPr>
        <w:t>层</w:t>
      </w:r>
      <w:r w:rsidRPr="000A2960">
        <w:rPr>
          <w:rFonts w:ascii="Calibri" w:hAnsi="Calibri" w:hint="eastAsia"/>
          <w:sz w:val="24"/>
          <w:szCs w:val="22"/>
        </w:rPr>
        <w:t>1603</w:t>
      </w:r>
      <w:r w:rsidRPr="000A2960">
        <w:rPr>
          <w:rFonts w:ascii="Calibri" w:hAnsi="Calibri" w:hint="eastAsia"/>
          <w:sz w:val="24"/>
          <w:szCs w:val="22"/>
        </w:rPr>
        <w:t>室</w:t>
      </w:r>
    </w:p>
    <w:p w14:paraId="3B825A8B"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办公地址：北京市朝阳区西大望路</w:t>
      </w:r>
      <w:proofErr w:type="gramStart"/>
      <w:r w:rsidRPr="000A2960">
        <w:rPr>
          <w:rFonts w:ascii="Calibri" w:hAnsi="Calibri" w:hint="eastAsia"/>
          <w:sz w:val="24"/>
          <w:szCs w:val="22"/>
        </w:rPr>
        <w:t>1</w:t>
      </w:r>
      <w:r w:rsidRPr="000A2960">
        <w:rPr>
          <w:rFonts w:ascii="Calibri" w:hAnsi="Calibri" w:hint="eastAsia"/>
          <w:sz w:val="24"/>
          <w:szCs w:val="22"/>
        </w:rPr>
        <w:t>号</w:t>
      </w:r>
      <w:r w:rsidRPr="000A2960">
        <w:rPr>
          <w:rFonts w:ascii="Calibri" w:hAnsi="Calibri" w:hint="eastAsia"/>
          <w:sz w:val="24"/>
          <w:szCs w:val="22"/>
        </w:rPr>
        <w:t>1</w:t>
      </w:r>
      <w:r w:rsidRPr="000A2960">
        <w:rPr>
          <w:rFonts w:ascii="Calibri" w:hAnsi="Calibri" w:hint="eastAsia"/>
          <w:sz w:val="24"/>
          <w:szCs w:val="22"/>
        </w:rPr>
        <w:t>号</w:t>
      </w:r>
      <w:proofErr w:type="gramEnd"/>
      <w:r w:rsidRPr="000A2960">
        <w:rPr>
          <w:rFonts w:ascii="Calibri" w:hAnsi="Calibri" w:hint="eastAsia"/>
          <w:sz w:val="24"/>
          <w:szCs w:val="22"/>
        </w:rPr>
        <w:t>楼</w:t>
      </w:r>
      <w:r w:rsidRPr="000A2960">
        <w:rPr>
          <w:rFonts w:ascii="Calibri" w:hAnsi="Calibri" w:hint="eastAsia"/>
          <w:sz w:val="24"/>
          <w:szCs w:val="22"/>
        </w:rPr>
        <w:t>16</w:t>
      </w:r>
      <w:r w:rsidRPr="000A2960">
        <w:rPr>
          <w:rFonts w:ascii="Calibri" w:hAnsi="Calibri" w:hint="eastAsia"/>
          <w:sz w:val="24"/>
          <w:szCs w:val="22"/>
        </w:rPr>
        <w:t>层</w:t>
      </w:r>
      <w:r w:rsidRPr="000A2960">
        <w:rPr>
          <w:rFonts w:ascii="Calibri" w:hAnsi="Calibri" w:hint="eastAsia"/>
          <w:sz w:val="24"/>
          <w:szCs w:val="22"/>
        </w:rPr>
        <w:t>1603</w:t>
      </w:r>
      <w:r w:rsidRPr="000A2960">
        <w:rPr>
          <w:rFonts w:ascii="Calibri" w:hAnsi="Calibri" w:hint="eastAsia"/>
          <w:sz w:val="24"/>
          <w:szCs w:val="22"/>
        </w:rPr>
        <w:t>室</w:t>
      </w:r>
    </w:p>
    <w:p w14:paraId="12D86AC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法定代表人：董</w:t>
      </w:r>
      <w:proofErr w:type="gramStart"/>
      <w:r w:rsidRPr="000A2960">
        <w:rPr>
          <w:rFonts w:ascii="Calibri" w:hAnsi="Calibri" w:hint="eastAsia"/>
          <w:sz w:val="24"/>
          <w:szCs w:val="22"/>
        </w:rPr>
        <w:t>浩</w:t>
      </w:r>
      <w:proofErr w:type="gramEnd"/>
    </w:p>
    <w:p w14:paraId="138422F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56580666</w:t>
      </w:r>
    </w:p>
    <w:p w14:paraId="4F3D2D3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010</w:t>
      </w:r>
      <w:r w:rsidRPr="000A2960">
        <w:rPr>
          <w:rFonts w:ascii="Calibri" w:hAnsi="Calibri" w:hint="eastAsia"/>
          <w:sz w:val="24"/>
          <w:szCs w:val="22"/>
        </w:rPr>
        <w:t>）</w:t>
      </w:r>
      <w:r w:rsidRPr="000A2960">
        <w:rPr>
          <w:rFonts w:ascii="Calibri" w:hAnsi="Calibri" w:hint="eastAsia"/>
          <w:sz w:val="24"/>
          <w:szCs w:val="22"/>
        </w:rPr>
        <w:t>56580660</w:t>
      </w:r>
    </w:p>
    <w:p w14:paraId="78FBD97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联系人：张婷婷</w:t>
      </w:r>
    </w:p>
    <w:p w14:paraId="70D27F3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400-068-1176</w:t>
      </w:r>
    </w:p>
    <w:p w14:paraId="5666A0C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www.jimufund.com</w:t>
      </w:r>
    </w:p>
    <w:p w14:paraId="3A3265E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78</w:t>
      </w:r>
      <w:r w:rsidRPr="000A2960">
        <w:rPr>
          <w:rFonts w:ascii="Calibri" w:hAnsi="Calibri" w:hint="eastAsia"/>
          <w:sz w:val="24"/>
          <w:szCs w:val="22"/>
        </w:rPr>
        <w:t>）上海</w:t>
      </w:r>
      <w:proofErr w:type="gramStart"/>
      <w:r w:rsidRPr="000A2960">
        <w:rPr>
          <w:rFonts w:ascii="Calibri" w:hAnsi="Calibri" w:hint="eastAsia"/>
          <w:sz w:val="24"/>
          <w:szCs w:val="22"/>
        </w:rPr>
        <w:t>凯</w:t>
      </w:r>
      <w:proofErr w:type="gramEnd"/>
      <w:r w:rsidRPr="000A2960">
        <w:rPr>
          <w:rFonts w:ascii="Calibri" w:hAnsi="Calibri" w:hint="eastAsia"/>
          <w:sz w:val="24"/>
          <w:szCs w:val="22"/>
        </w:rPr>
        <w:t>石财富基金销售有限公司</w:t>
      </w:r>
    </w:p>
    <w:p w14:paraId="3A7D366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住所：上海市黄浦区西藏南路</w:t>
      </w:r>
      <w:r w:rsidRPr="000A2960">
        <w:rPr>
          <w:rFonts w:ascii="Calibri" w:hAnsi="Calibri" w:hint="eastAsia"/>
          <w:sz w:val="24"/>
          <w:szCs w:val="22"/>
        </w:rPr>
        <w:t>765</w:t>
      </w:r>
      <w:r w:rsidRPr="000A2960">
        <w:rPr>
          <w:rFonts w:ascii="Calibri" w:hAnsi="Calibri" w:hint="eastAsia"/>
          <w:sz w:val="24"/>
          <w:szCs w:val="22"/>
        </w:rPr>
        <w:t>号</w:t>
      </w:r>
      <w:r w:rsidRPr="000A2960">
        <w:rPr>
          <w:rFonts w:ascii="Calibri" w:hAnsi="Calibri" w:hint="eastAsia"/>
          <w:sz w:val="24"/>
          <w:szCs w:val="22"/>
        </w:rPr>
        <w:t>602-115</w:t>
      </w:r>
      <w:r w:rsidRPr="000A2960">
        <w:rPr>
          <w:rFonts w:ascii="Calibri" w:hAnsi="Calibri" w:hint="eastAsia"/>
          <w:sz w:val="24"/>
          <w:szCs w:val="22"/>
        </w:rPr>
        <w:t>室</w:t>
      </w:r>
    </w:p>
    <w:p w14:paraId="709DBAB4"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办公地址：上海市黄浦区延安东路</w:t>
      </w:r>
      <w:r w:rsidRPr="000A2960">
        <w:rPr>
          <w:rFonts w:ascii="Calibri" w:hAnsi="Calibri" w:hint="eastAsia"/>
          <w:sz w:val="24"/>
          <w:szCs w:val="22"/>
        </w:rPr>
        <w:t>1</w:t>
      </w:r>
      <w:r w:rsidRPr="000A2960">
        <w:rPr>
          <w:rFonts w:ascii="Calibri" w:hAnsi="Calibri" w:hint="eastAsia"/>
          <w:sz w:val="24"/>
          <w:szCs w:val="22"/>
        </w:rPr>
        <w:t>号</w:t>
      </w:r>
      <w:proofErr w:type="gramStart"/>
      <w:r w:rsidRPr="000A2960">
        <w:rPr>
          <w:rFonts w:ascii="Calibri" w:hAnsi="Calibri" w:hint="eastAsia"/>
          <w:sz w:val="24"/>
          <w:szCs w:val="22"/>
        </w:rPr>
        <w:t>凯石大厦</w:t>
      </w:r>
      <w:proofErr w:type="gramEnd"/>
      <w:r w:rsidRPr="000A2960">
        <w:rPr>
          <w:rFonts w:ascii="Calibri" w:hAnsi="Calibri" w:hint="eastAsia"/>
          <w:sz w:val="24"/>
          <w:szCs w:val="22"/>
        </w:rPr>
        <w:t>4</w:t>
      </w:r>
      <w:r w:rsidRPr="000A2960">
        <w:rPr>
          <w:rFonts w:ascii="Calibri" w:hAnsi="Calibri" w:hint="eastAsia"/>
          <w:sz w:val="24"/>
          <w:szCs w:val="22"/>
        </w:rPr>
        <w:t>楼</w:t>
      </w:r>
    </w:p>
    <w:p w14:paraId="6E1073B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lastRenderedPageBreak/>
        <w:t>法定代表人：陈继武</w:t>
      </w:r>
    </w:p>
    <w:p w14:paraId="08332126"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021-63333319</w:t>
      </w:r>
    </w:p>
    <w:p w14:paraId="2C8B6C2C"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021-63332523</w:t>
      </w:r>
    </w:p>
    <w:p w14:paraId="7BC1A4C1"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联系人：李晓明</w:t>
      </w:r>
    </w:p>
    <w:p w14:paraId="4EDA78F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客服电话：</w:t>
      </w:r>
      <w:r w:rsidRPr="000A2960">
        <w:rPr>
          <w:rFonts w:ascii="Calibri" w:hAnsi="Calibri" w:hint="eastAsia"/>
          <w:sz w:val="24"/>
          <w:szCs w:val="22"/>
        </w:rPr>
        <w:t>4000 178 000</w:t>
      </w:r>
    </w:p>
    <w:p w14:paraId="2E5FC1D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www.lingxianfund.com</w:t>
      </w:r>
    </w:p>
    <w:p w14:paraId="2A9C700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79</w:t>
      </w:r>
      <w:r w:rsidRPr="000A2960">
        <w:rPr>
          <w:rFonts w:ascii="Calibri" w:hAnsi="Calibri" w:hint="eastAsia"/>
          <w:sz w:val="24"/>
          <w:szCs w:val="22"/>
        </w:rPr>
        <w:t>）上海利得基金销售有限公司</w:t>
      </w:r>
    </w:p>
    <w:p w14:paraId="4E83BB33"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w:t>
      </w:r>
      <w:r w:rsidRPr="000A2960">
        <w:rPr>
          <w:rFonts w:ascii="Calibri" w:hAnsi="Calibri" w:hint="eastAsia"/>
          <w:sz w:val="24"/>
          <w:szCs w:val="22"/>
        </w:rPr>
        <w:t xml:space="preserve"> </w:t>
      </w:r>
      <w:r w:rsidRPr="000A2960">
        <w:rPr>
          <w:rFonts w:ascii="Calibri" w:hAnsi="Calibri" w:hint="eastAsia"/>
          <w:sz w:val="24"/>
          <w:szCs w:val="22"/>
        </w:rPr>
        <w:t>上海浦东新区</w:t>
      </w:r>
      <w:proofErr w:type="gramStart"/>
      <w:r w:rsidRPr="000A2960">
        <w:rPr>
          <w:rFonts w:ascii="Calibri" w:hAnsi="Calibri" w:hint="eastAsia"/>
          <w:sz w:val="24"/>
          <w:szCs w:val="22"/>
        </w:rPr>
        <w:t>峨</w:t>
      </w:r>
      <w:proofErr w:type="gramEnd"/>
      <w:r w:rsidRPr="000A2960">
        <w:rPr>
          <w:rFonts w:ascii="Calibri" w:hAnsi="Calibri" w:hint="eastAsia"/>
          <w:sz w:val="24"/>
          <w:szCs w:val="22"/>
        </w:rPr>
        <w:t>山路</w:t>
      </w:r>
      <w:r w:rsidRPr="000A2960">
        <w:rPr>
          <w:rFonts w:ascii="Calibri" w:hAnsi="Calibri" w:hint="eastAsia"/>
          <w:sz w:val="24"/>
          <w:szCs w:val="22"/>
        </w:rPr>
        <w:t>91</w:t>
      </w:r>
      <w:r w:rsidRPr="000A2960">
        <w:rPr>
          <w:rFonts w:ascii="Calibri" w:hAnsi="Calibri" w:hint="eastAsia"/>
          <w:sz w:val="24"/>
          <w:szCs w:val="22"/>
        </w:rPr>
        <w:t>弄</w:t>
      </w:r>
      <w:r w:rsidRPr="000A2960">
        <w:rPr>
          <w:rFonts w:ascii="Calibri" w:hAnsi="Calibri" w:hint="eastAsia"/>
          <w:sz w:val="24"/>
          <w:szCs w:val="22"/>
        </w:rPr>
        <w:t>61</w:t>
      </w:r>
      <w:r w:rsidRPr="000A2960">
        <w:rPr>
          <w:rFonts w:ascii="Calibri" w:hAnsi="Calibri" w:hint="eastAsia"/>
          <w:sz w:val="24"/>
          <w:szCs w:val="22"/>
        </w:rPr>
        <w:t>号陆家</w:t>
      </w:r>
      <w:proofErr w:type="gramStart"/>
      <w:r w:rsidRPr="000A2960">
        <w:rPr>
          <w:rFonts w:ascii="Calibri" w:hAnsi="Calibri" w:hint="eastAsia"/>
          <w:sz w:val="24"/>
          <w:szCs w:val="22"/>
        </w:rPr>
        <w:t>嘴软件园</w:t>
      </w:r>
      <w:r w:rsidRPr="000A2960">
        <w:rPr>
          <w:rFonts w:ascii="Calibri" w:hAnsi="Calibri" w:hint="eastAsia"/>
          <w:sz w:val="24"/>
          <w:szCs w:val="22"/>
        </w:rPr>
        <w:t>10</w:t>
      </w:r>
      <w:r w:rsidRPr="000A2960">
        <w:rPr>
          <w:rFonts w:ascii="Calibri" w:hAnsi="Calibri" w:hint="eastAsia"/>
          <w:sz w:val="24"/>
          <w:szCs w:val="22"/>
        </w:rPr>
        <w:t>号</w:t>
      </w:r>
      <w:proofErr w:type="gramEnd"/>
      <w:r w:rsidRPr="000A2960">
        <w:rPr>
          <w:rFonts w:ascii="Calibri" w:hAnsi="Calibri" w:hint="eastAsia"/>
          <w:sz w:val="24"/>
          <w:szCs w:val="22"/>
        </w:rPr>
        <w:t>楼</w:t>
      </w:r>
      <w:r w:rsidRPr="000A2960">
        <w:rPr>
          <w:rFonts w:ascii="Calibri" w:hAnsi="Calibri" w:hint="eastAsia"/>
          <w:sz w:val="24"/>
          <w:szCs w:val="22"/>
        </w:rPr>
        <w:t>12</w:t>
      </w:r>
      <w:r w:rsidRPr="000A2960">
        <w:rPr>
          <w:rFonts w:ascii="Calibri" w:hAnsi="Calibri" w:hint="eastAsia"/>
          <w:sz w:val="24"/>
          <w:szCs w:val="22"/>
        </w:rPr>
        <w:t>楼</w:t>
      </w:r>
    </w:p>
    <w:p w14:paraId="2EB185D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办公地址：上海浦东新区</w:t>
      </w:r>
      <w:proofErr w:type="gramStart"/>
      <w:r w:rsidRPr="000A2960">
        <w:rPr>
          <w:rFonts w:ascii="Calibri" w:hAnsi="Calibri" w:hint="eastAsia"/>
          <w:sz w:val="24"/>
          <w:szCs w:val="22"/>
        </w:rPr>
        <w:t>峨</w:t>
      </w:r>
      <w:proofErr w:type="gramEnd"/>
      <w:r w:rsidRPr="000A2960">
        <w:rPr>
          <w:rFonts w:ascii="Calibri" w:hAnsi="Calibri" w:hint="eastAsia"/>
          <w:sz w:val="24"/>
          <w:szCs w:val="22"/>
        </w:rPr>
        <w:t>山路</w:t>
      </w:r>
      <w:r w:rsidRPr="000A2960">
        <w:rPr>
          <w:rFonts w:ascii="Calibri" w:hAnsi="Calibri" w:hint="eastAsia"/>
          <w:sz w:val="24"/>
          <w:szCs w:val="22"/>
        </w:rPr>
        <w:t>91</w:t>
      </w:r>
      <w:r w:rsidRPr="000A2960">
        <w:rPr>
          <w:rFonts w:ascii="Calibri" w:hAnsi="Calibri" w:hint="eastAsia"/>
          <w:sz w:val="24"/>
          <w:szCs w:val="22"/>
        </w:rPr>
        <w:t>弄</w:t>
      </w:r>
      <w:r w:rsidRPr="000A2960">
        <w:rPr>
          <w:rFonts w:ascii="Calibri" w:hAnsi="Calibri" w:hint="eastAsia"/>
          <w:sz w:val="24"/>
          <w:szCs w:val="22"/>
        </w:rPr>
        <w:t>61</w:t>
      </w:r>
      <w:r w:rsidRPr="000A2960">
        <w:rPr>
          <w:rFonts w:ascii="Calibri" w:hAnsi="Calibri" w:hint="eastAsia"/>
          <w:sz w:val="24"/>
          <w:szCs w:val="22"/>
        </w:rPr>
        <w:t>号陆家</w:t>
      </w:r>
      <w:proofErr w:type="gramStart"/>
      <w:r w:rsidRPr="000A2960">
        <w:rPr>
          <w:rFonts w:ascii="Calibri" w:hAnsi="Calibri" w:hint="eastAsia"/>
          <w:sz w:val="24"/>
          <w:szCs w:val="22"/>
        </w:rPr>
        <w:t>嘴软件园</w:t>
      </w:r>
      <w:r w:rsidRPr="000A2960">
        <w:rPr>
          <w:rFonts w:ascii="Calibri" w:hAnsi="Calibri" w:hint="eastAsia"/>
          <w:sz w:val="24"/>
          <w:szCs w:val="22"/>
        </w:rPr>
        <w:t>10</w:t>
      </w:r>
      <w:r w:rsidRPr="000A2960">
        <w:rPr>
          <w:rFonts w:ascii="Calibri" w:hAnsi="Calibri" w:hint="eastAsia"/>
          <w:sz w:val="24"/>
          <w:szCs w:val="22"/>
        </w:rPr>
        <w:t>号</w:t>
      </w:r>
      <w:proofErr w:type="gramEnd"/>
      <w:r w:rsidRPr="000A2960">
        <w:rPr>
          <w:rFonts w:ascii="Calibri" w:hAnsi="Calibri" w:hint="eastAsia"/>
          <w:sz w:val="24"/>
          <w:szCs w:val="22"/>
        </w:rPr>
        <w:t>楼</w:t>
      </w:r>
      <w:r w:rsidRPr="000A2960">
        <w:rPr>
          <w:rFonts w:ascii="Calibri" w:hAnsi="Calibri" w:hint="eastAsia"/>
          <w:sz w:val="24"/>
          <w:szCs w:val="22"/>
        </w:rPr>
        <w:t>12</w:t>
      </w:r>
      <w:r w:rsidRPr="000A2960">
        <w:rPr>
          <w:rFonts w:ascii="Calibri" w:hAnsi="Calibri" w:hint="eastAsia"/>
          <w:sz w:val="24"/>
          <w:szCs w:val="22"/>
        </w:rPr>
        <w:t>楼</w:t>
      </w:r>
    </w:p>
    <w:p w14:paraId="6B69768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法定代表人：沈继伟</w:t>
      </w:r>
    </w:p>
    <w:p w14:paraId="47F513ED"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021-50583533</w:t>
      </w:r>
    </w:p>
    <w:p w14:paraId="200A40B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021-50583633</w:t>
      </w:r>
    </w:p>
    <w:p w14:paraId="4462841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r w:rsidRPr="000A2960">
        <w:rPr>
          <w:rFonts w:ascii="Calibri" w:hAnsi="Calibri" w:hint="eastAsia"/>
          <w:sz w:val="24"/>
          <w:szCs w:val="22"/>
        </w:rPr>
        <w:t xml:space="preserve"> </w:t>
      </w:r>
      <w:r w:rsidRPr="000A2960">
        <w:rPr>
          <w:rFonts w:ascii="Calibri" w:hAnsi="Calibri" w:hint="eastAsia"/>
          <w:sz w:val="24"/>
          <w:szCs w:val="22"/>
        </w:rPr>
        <w:t>徐鹏</w:t>
      </w:r>
    </w:p>
    <w:p w14:paraId="1272B370"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客服电话：</w:t>
      </w:r>
      <w:r w:rsidRPr="000A2960">
        <w:rPr>
          <w:rFonts w:ascii="Calibri" w:hAnsi="Calibri" w:hint="eastAsia"/>
          <w:sz w:val="24"/>
          <w:szCs w:val="22"/>
        </w:rPr>
        <w:t>400-005-6355</w:t>
      </w:r>
    </w:p>
    <w:p w14:paraId="555A88E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a.leadfund.com.cn</w:t>
      </w:r>
    </w:p>
    <w:p w14:paraId="0D4409FA"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w:t>
      </w:r>
      <w:r w:rsidRPr="000A2960">
        <w:rPr>
          <w:rFonts w:ascii="Calibri" w:hAnsi="Calibri" w:hint="eastAsia"/>
          <w:sz w:val="24"/>
          <w:szCs w:val="22"/>
        </w:rPr>
        <w:t>80</w:t>
      </w:r>
      <w:r w:rsidRPr="000A2960">
        <w:rPr>
          <w:rFonts w:ascii="Calibri" w:hAnsi="Calibri" w:hint="eastAsia"/>
          <w:sz w:val="24"/>
          <w:szCs w:val="22"/>
        </w:rPr>
        <w:t>）</w:t>
      </w:r>
      <w:proofErr w:type="gramStart"/>
      <w:r w:rsidRPr="000A2960">
        <w:rPr>
          <w:rFonts w:ascii="Calibri" w:hAnsi="Calibri" w:hint="eastAsia"/>
          <w:sz w:val="24"/>
          <w:szCs w:val="22"/>
        </w:rPr>
        <w:t>大泰金石</w:t>
      </w:r>
      <w:proofErr w:type="gramEnd"/>
      <w:r w:rsidRPr="000A2960">
        <w:rPr>
          <w:rFonts w:ascii="Calibri" w:hAnsi="Calibri" w:hint="eastAsia"/>
          <w:sz w:val="24"/>
          <w:szCs w:val="22"/>
        </w:rPr>
        <w:t>投资管理有限公司</w:t>
      </w:r>
    </w:p>
    <w:p w14:paraId="063F646F"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住所：南京市建</w:t>
      </w:r>
      <w:proofErr w:type="gramStart"/>
      <w:r w:rsidRPr="000A2960">
        <w:rPr>
          <w:rFonts w:ascii="Calibri" w:hAnsi="Calibri" w:hint="eastAsia"/>
          <w:sz w:val="24"/>
          <w:szCs w:val="22"/>
        </w:rPr>
        <w:t>邺</w:t>
      </w:r>
      <w:proofErr w:type="gramEnd"/>
      <w:r w:rsidRPr="000A2960">
        <w:rPr>
          <w:rFonts w:ascii="Calibri" w:hAnsi="Calibri" w:hint="eastAsia"/>
          <w:sz w:val="24"/>
          <w:szCs w:val="22"/>
        </w:rPr>
        <w:t>区江东中路</w:t>
      </w:r>
      <w:r w:rsidRPr="000A2960">
        <w:rPr>
          <w:rFonts w:ascii="Calibri" w:hAnsi="Calibri" w:hint="eastAsia"/>
          <w:sz w:val="24"/>
          <w:szCs w:val="22"/>
        </w:rPr>
        <w:t>359</w:t>
      </w:r>
      <w:r w:rsidRPr="000A2960">
        <w:rPr>
          <w:rFonts w:ascii="Calibri" w:hAnsi="Calibri" w:hint="eastAsia"/>
          <w:sz w:val="24"/>
          <w:szCs w:val="22"/>
        </w:rPr>
        <w:t>号国睿大厦一号楼</w:t>
      </w:r>
      <w:r w:rsidRPr="000A2960">
        <w:rPr>
          <w:rFonts w:ascii="Calibri" w:hAnsi="Calibri" w:hint="eastAsia"/>
          <w:sz w:val="24"/>
          <w:szCs w:val="22"/>
        </w:rPr>
        <w:t>B</w:t>
      </w:r>
      <w:r w:rsidRPr="000A2960">
        <w:rPr>
          <w:rFonts w:ascii="Calibri" w:hAnsi="Calibri" w:hint="eastAsia"/>
          <w:sz w:val="24"/>
          <w:szCs w:val="22"/>
        </w:rPr>
        <w:t>区</w:t>
      </w:r>
      <w:r w:rsidRPr="000A2960">
        <w:rPr>
          <w:rFonts w:ascii="Calibri" w:hAnsi="Calibri" w:hint="eastAsia"/>
          <w:sz w:val="24"/>
          <w:szCs w:val="22"/>
        </w:rPr>
        <w:t>4</w:t>
      </w:r>
      <w:r w:rsidRPr="000A2960">
        <w:rPr>
          <w:rFonts w:ascii="Calibri" w:hAnsi="Calibri" w:hint="eastAsia"/>
          <w:sz w:val="24"/>
          <w:szCs w:val="22"/>
        </w:rPr>
        <w:t>楼</w:t>
      </w:r>
      <w:r w:rsidRPr="000A2960">
        <w:rPr>
          <w:rFonts w:ascii="Calibri" w:hAnsi="Calibri" w:hint="eastAsia"/>
          <w:sz w:val="24"/>
          <w:szCs w:val="22"/>
        </w:rPr>
        <w:t>A506</w:t>
      </w:r>
      <w:r w:rsidRPr="000A2960">
        <w:rPr>
          <w:rFonts w:ascii="Calibri" w:hAnsi="Calibri" w:hint="eastAsia"/>
          <w:sz w:val="24"/>
          <w:szCs w:val="22"/>
        </w:rPr>
        <w:t>室</w:t>
      </w:r>
    </w:p>
    <w:p w14:paraId="48FCBB09"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办公地址：上海市长宁区虹桥路</w:t>
      </w:r>
      <w:r w:rsidRPr="000A2960">
        <w:rPr>
          <w:rFonts w:ascii="Calibri" w:hAnsi="Calibri" w:hint="eastAsia"/>
          <w:sz w:val="24"/>
          <w:szCs w:val="22"/>
        </w:rPr>
        <w:t>1386</w:t>
      </w:r>
      <w:r w:rsidRPr="000A2960">
        <w:rPr>
          <w:rFonts w:ascii="Calibri" w:hAnsi="Calibri" w:hint="eastAsia"/>
          <w:sz w:val="24"/>
          <w:szCs w:val="22"/>
        </w:rPr>
        <w:t>号文</w:t>
      </w:r>
      <w:proofErr w:type="gramStart"/>
      <w:r w:rsidRPr="000A2960">
        <w:rPr>
          <w:rFonts w:ascii="Calibri" w:hAnsi="Calibri" w:hint="eastAsia"/>
          <w:sz w:val="24"/>
          <w:szCs w:val="22"/>
        </w:rPr>
        <w:t>广大厦</w:t>
      </w:r>
      <w:proofErr w:type="gramEnd"/>
      <w:r w:rsidRPr="000A2960">
        <w:rPr>
          <w:rFonts w:ascii="Calibri" w:hAnsi="Calibri" w:hint="eastAsia"/>
          <w:sz w:val="24"/>
          <w:szCs w:val="22"/>
        </w:rPr>
        <w:t>15</w:t>
      </w:r>
      <w:r w:rsidRPr="000A2960">
        <w:rPr>
          <w:rFonts w:ascii="Calibri" w:hAnsi="Calibri" w:hint="eastAsia"/>
          <w:sz w:val="24"/>
          <w:szCs w:val="22"/>
        </w:rPr>
        <w:t>楼</w:t>
      </w:r>
    </w:p>
    <w:p w14:paraId="22A01167"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法定代表人：</w:t>
      </w:r>
      <w:proofErr w:type="gramStart"/>
      <w:r w:rsidRPr="000A2960">
        <w:rPr>
          <w:rFonts w:ascii="Calibri" w:hAnsi="Calibri" w:hint="eastAsia"/>
          <w:sz w:val="24"/>
          <w:szCs w:val="22"/>
        </w:rPr>
        <w:t>袁</w:t>
      </w:r>
      <w:proofErr w:type="gramEnd"/>
      <w:r w:rsidRPr="000A2960">
        <w:rPr>
          <w:rFonts w:ascii="Calibri" w:hAnsi="Calibri" w:hint="eastAsia"/>
          <w:sz w:val="24"/>
          <w:szCs w:val="22"/>
        </w:rPr>
        <w:t>顾明</w:t>
      </w:r>
    </w:p>
    <w:p w14:paraId="71C85AA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电话：（</w:t>
      </w:r>
      <w:r w:rsidRPr="000A2960">
        <w:rPr>
          <w:rFonts w:ascii="Calibri" w:hAnsi="Calibri" w:hint="eastAsia"/>
          <w:sz w:val="24"/>
          <w:szCs w:val="22"/>
        </w:rPr>
        <w:t>025</w:t>
      </w:r>
      <w:r w:rsidRPr="000A2960">
        <w:rPr>
          <w:rFonts w:ascii="Calibri" w:hAnsi="Calibri" w:hint="eastAsia"/>
          <w:sz w:val="24"/>
          <w:szCs w:val="22"/>
        </w:rPr>
        <w:t>）</w:t>
      </w:r>
      <w:r w:rsidRPr="000A2960">
        <w:rPr>
          <w:rFonts w:ascii="Calibri" w:hAnsi="Calibri" w:hint="eastAsia"/>
          <w:sz w:val="24"/>
          <w:szCs w:val="22"/>
        </w:rPr>
        <w:t>68206846</w:t>
      </w:r>
    </w:p>
    <w:p w14:paraId="2E4BC33E"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传真：（</w:t>
      </w:r>
      <w:r w:rsidRPr="000A2960">
        <w:rPr>
          <w:rFonts w:ascii="Calibri" w:hAnsi="Calibri" w:hint="eastAsia"/>
          <w:sz w:val="24"/>
          <w:szCs w:val="22"/>
        </w:rPr>
        <w:t>021</w:t>
      </w:r>
      <w:r w:rsidRPr="000A2960">
        <w:rPr>
          <w:rFonts w:ascii="Calibri" w:hAnsi="Calibri" w:hint="eastAsia"/>
          <w:sz w:val="24"/>
          <w:szCs w:val="22"/>
        </w:rPr>
        <w:t>）</w:t>
      </w:r>
      <w:r w:rsidRPr="000A2960">
        <w:rPr>
          <w:rFonts w:ascii="Calibri" w:hAnsi="Calibri" w:hint="eastAsia"/>
          <w:sz w:val="24"/>
          <w:szCs w:val="22"/>
        </w:rPr>
        <w:t>22268089</w:t>
      </w:r>
    </w:p>
    <w:p w14:paraId="2B8DE915"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联系人：</w:t>
      </w:r>
      <w:proofErr w:type="gramStart"/>
      <w:r w:rsidRPr="000A2960">
        <w:rPr>
          <w:rFonts w:ascii="Calibri" w:hAnsi="Calibri" w:hint="eastAsia"/>
          <w:sz w:val="24"/>
          <w:szCs w:val="22"/>
        </w:rPr>
        <w:t>何庭宇</w:t>
      </w:r>
      <w:proofErr w:type="gramEnd"/>
    </w:p>
    <w:p w14:paraId="7E339002" w14:textId="77777777" w:rsidR="000A2960" w:rsidRPr="000A2960" w:rsidRDefault="000A2960" w:rsidP="000A2960">
      <w:pPr>
        <w:spacing w:after="0" w:line="360" w:lineRule="auto"/>
        <w:ind w:firstLineChars="200" w:firstLine="480"/>
        <w:rPr>
          <w:rFonts w:ascii="Calibri" w:hAnsi="Calibri"/>
          <w:sz w:val="24"/>
          <w:szCs w:val="22"/>
        </w:rPr>
      </w:pPr>
      <w:r w:rsidRPr="000A2960">
        <w:rPr>
          <w:rFonts w:ascii="Calibri" w:hAnsi="Calibri" w:hint="eastAsia"/>
          <w:sz w:val="24"/>
          <w:szCs w:val="22"/>
        </w:rPr>
        <w:t>客户服务电话：</w:t>
      </w:r>
      <w:r w:rsidRPr="000A2960">
        <w:rPr>
          <w:rFonts w:ascii="Calibri" w:hAnsi="Calibri" w:hint="eastAsia"/>
          <w:sz w:val="24"/>
          <w:szCs w:val="22"/>
        </w:rPr>
        <w:t>400-928-2266/021-22267995</w:t>
      </w:r>
    </w:p>
    <w:p w14:paraId="1B28A493" w14:textId="77777777" w:rsidR="000A2960" w:rsidRPr="000A2960" w:rsidRDefault="000A2960" w:rsidP="000A2960">
      <w:pPr>
        <w:widowControl/>
        <w:spacing w:after="0" w:line="360" w:lineRule="auto"/>
        <w:ind w:firstLineChars="200" w:firstLine="480"/>
        <w:outlineLvl w:val="1"/>
        <w:rPr>
          <w:rFonts w:ascii="Calibri" w:hAnsi="Calibri"/>
          <w:sz w:val="24"/>
          <w:szCs w:val="22"/>
        </w:rPr>
      </w:pPr>
      <w:r w:rsidRPr="000A2960">
        <w:rPr>
          <w:rFonts w:ascii="Calibri" w:hAnsi="Calibri" w:hint="eastAsia"/>
          <w:sz w:val="24"/>
          <w:szCs w:val="22"/>
        </w:rPr>
        <w:t>网址：</w:t>
      </w:r>
      <w:r w:rsidRPr="000A2960">
        <w:rPr>
          <w:rFonts w:ascii="Calibri" w:hAnsi="Calibri" w:hint="eastAsia"/>
          <w:sz w:val="24"/>
          <w:szCs w:val="22"/>
        </w:rPr>
        <w:t>www.dtfunds.com</w:t>
      </w:r>
    </w:p>
    <w:p w14:paraId="013E5B05" w14:textId="77777777" w:rsidR="000A2960" w:rsidRPr="000A2960" w:rsidRDefault="000A2960" w:rsidP="000A2960">
      <w:pPr>
        <w:spacing w:after="0" w:line="360" w:lineRule="auto"/>
        <w:ind w:firstLineChars="200" w:firstLine="480"/>
        <w:rPr>
          <w:sz w:val="24"/>
        </w:rPr>
      </w:pPr>
      <w:r w:rsidRPr="000A2960">
        <w:rPr>
          <w:rFonts w:hint="eastAsia"/>
          <w:sz w:val="24"/>
        </w:rPr>
        <w:t>（</w:t>
      </w:r>
      <w:r w:rsidRPr="000A2960">
        <w:rPr>
          <w:sz w:val="24"/>
        </w:rPr>
        <w:t>81</w:t>
      </w:r>
      <w:r w:rsidRPr="000A2960">
        <w:rPr>
          <w:rFonts w:hint="eastAsia"/>
          <w:sz w:val="24"/>
        </w:rPr>
        <w:t>）北京汇成基金销售有限公司</w:t>
      </w:r>
    </w:p>
    <w:p w14:paraId="50368A75" w14:textId="77777777" w:rsidR="000A2960" w:rsidRPr="000A2960" w:rsidRDefault="000A2960" w:rsidP="000A2960">
      <w:pPr>
        <w:spacing w:after="0" w:line="360" w:lineRule="auto"/>
        <w:ind w:firstLineChars="200" w:firstLine="480"/>
        <w:rPr>
          <w:sz w:val="24"/>
        </w:rPr>
      </w:pPr>
      <w:r w:rsidRPr="000A2960">
        <w:rPr>
          <w:rFonts w:hint="eastAsia"/>
          <w:sz w:val="24"/>
        </w:rPr>
        <w:t>住所：北京市海淀区中关村大街</w:t>
      </w:r>
      <w:r w:rsidRPr="000A2960">
        <w:rPr>
          <w:rFonts w:hint="eastAsia"/>
          <w:sz w:val="24"/>
        </w:rPr>
        <w:t>11</w:t>
      </w:r>
      <w:r w:rsidRPr="000A2960">
        <w:rPr>
          <w:rFonts w:hint="eastAsia"/>
          <w:sz w:val="24"/>
        </w:rPr>
        <w:t>号</w:t>
      </w:r>
      <w:r w:rsidRPr="000A2960">
        <w:rPr>
          <w:rFonts w:hint="eastAsia"/>
          <w:sz w:val="24"/>
        </w:rPr>
        <w:t>11</w:t>
      </w:r>
      <w:r w:rsidRPr="000A2960">
        <w:rPr>
          <w:rFonts w:hint="eastAsia"/>
          <w:sz w:val="24"/>
        </w:rPr>
        <w:t>层</w:t>
      </w:r>
      <w:r w:rsidRPr="000A2960">
        <w:rPr>
          <w:rFonts w:hint="eastAsia"/>
          <w:sz w:val="24"/>
        </w:rPr>
        <w:t xml:space="preserve">1108 </w:t>
      </w:r>
    </w:p>
    <w:p w14:paraId="576A9AD2" w14:textId="77777777" w:rsidR="000A2960" w:rsidRPr="000A2960" w:rsidRDefault="000A2960" w:rsidP="000A2960">
      <w:pPr>
        <w:spacing w:after="0" w:line="360" w:lineRule="auto"/>
        <w:ind w:firstLineChars="200" w:firstLine="480"/>
        <w:rPr>
          <w:sz w:val="24"/>
        </w:rPr>
      </w:pPr>
      <w:r w:rsidRPr="000A2960">
        <w:rPr>
          <w:rFonts w:hint="eastAsia"/>
          <w:sz w:val="24"/>
        </w:rPr>
        <w:t>办公地址：北京市海淀区中关村大街</w:t>
      </w:r>
      <w:r w:rsidRPr="000A2960">
        <w:rPr>
          <w:rFonts w:hint="eastAsia"/>
          <w:sz w:val="24"/>
        </w:rPr>
        <w:t>11</w:t>
      </w:r>
      <w:r w:rsidRPr="000A2960">
        <w:rPr>
          <w:rFonts w:hint="eastAsia"/>
          <w:sz w:val="24"/>
        </w:rPr>
        <w:t>号</w:t>
      </w:r>
      <w:r w:rsidRPr="000A2960">
        <w:rPr>
          <w:rFonts w:hint="eastAsia"/>
          <w:sz w:val="24"/>
        </w:rPr>
        <w:t>11</w:t>
      </w:r>
      <w:r w:rsidRPr="000A2960">
        <w:rPr>
          <w:rFonts w:hint="eastAsia"/>
          <w:sz w:val="24"/>
        </w:rPr>
        <w:t>层</w:t>
      </w:r>
      <w:r w:rsidRPr="000A2960">
        <w:rPr>
          <w:rFonts w:hint="eastAsia"/>
          <w:sz w:val="24"/>
        </w:rPr>
        <w:t xml:space="preserve">1108  </w:t>
      </w:r>
    </w:p>
    <w:p w14:paraId="2FC25A4F" w14:textId="77777777" w:rsidR="000A2960" w:rsidRPr="000A2960" w:rsidRDefault="000A2960" w:rsidP="000A2960">
      <w:pPr>
        <w:spacing w:after="0" w:line="360" w:lineRule="auto"/>
        <w:ind w:firstLineChars="200" w:firstLine="480"/>
        <w:rPr>
          <w:sz w:val="24"/>
        </w:rPr>
      </w:pPr>
      <w:r w:rsidRPr="000A2960">
        <w:rPr>
          <w:rFonts w:hint="eastAsia"/>
          <w:sz w:val="24"/>
        </w:rPr>
        <w:t>法定代表人：王伟刚</w:t>
      </w:r>
      <w:r w:rsidRPr="000A2960">
        <w:rPr>
          <w:rFonts w:hint="eastAsia"/>
          <w:sz w:val="24"/>
        </w:rPr>
        <w:t xml:space="preserve"> </w:t>
      </w:r>
    </w:p>
    <w:p w14:paraId="4E0F5161" w14:textId="77777777" w:rsidR="000A2960" w:rsidRPr="000A2960" w:rsidRDefault="000A2960" w:rsidP="000A2960">
      <w:pPr>
        <w:spacing w:after="0" w:line="360" w:lineRule="auto"/>
        <w:ind w:firstLineChars="200" w:firstLine="480"/>
        <w:rPr>
          <w:sz w:val="24"/>
        </w:rPr>
      </w:pPr>
      <w:r w:rsidRPr="000A2960">
        <w:rPr>
          <w:rFonts w:hint="eastAsia"/>
          <w:sz w:val="24"/>
        </w:rPr>
        <w:lastRenderedPageBreak/>
        <w:t>电话：（</w:t>
      </w:r>
      <w:r w:rsidRPr="000A2960">
        <w:rPr>
          <w:rFonts w:hint="eastAsia"/>
          <w:sz w:val="24"/>
        </w:rPr>
        <w:t>010</w:t>
      </w:r>
      <w:r w:rsidRPr="000A2960">
        <w:rPr>
          <w:rFonts w:hint="eastAsia"/>
          <w:sz w:val="24"/>
        </w:rPr>
        <w:t>）</w:t>
      </w:r>
      <w:r w:rsidRPr="000A2960">
        <w:rPr>
          <w:rFonts w:hint="eastAsia"/>
          <w:sz w:val="24"/>
        </w:rPr>
        <w:t>56282140</w:t>
      </w:r>
    </w:p>
    <w:p w14:paraId="3CB1D76C" w14:textId="77777777" w:rsidR="000A2960" w:rsidRPr="000A2960" w:rsidRDefault="000A2960" w:rsidP="000A2960">
      <w:pPr>
        <w:spacing w:after="0" w:line="360" w:lineRule="auto"/>
        <w:ind w:firstLineChars="200" w:firstLine="480"/>
        <w:rPr>
          <w:sz w:val="24"/>
        </w:rPr>
      </w:pPr>
      <w:r w:rsidRPr="000A2960">
        <w:rPr>
          <w:rFonts w:hint="eastAsia"/>
          <w:sz w:val="24"/>
        </w:rPr>
        <w:t>传真：（</w:t>
      </w:r>
      <w:r w:rsidRPr="000A2960">
        <w:rPr>
          <w:rFonts w:hint="eastAsia"/>
          <w:sz w:val="24"/>
        </w:rPr>
        <w:t>010</w:t>
      </w:r>
      <w:r w:rsidRPr="000A2960">
        <w:rPr>
          <w:rFonts w:hint="eastAsia"/>
          <w:sz w:val="24"/>
        </w:rPr>
        <w:t>）</w:t>
      </w:r>
      <w:r w:rsidRPr="000A2960">
        <w:rPr>
          <w:rFonts w:hint="eastAsia"/>
          <w:sz w:val="24"/>
        </w:rPr>
        <w:t>62680827</w:t>
      </w:r>
    </w:p>
    <w:p w14:paraId="0DA21444" w14:textId="77777777" w:rsidR="000A2960" w:rsidRPr="000A2960" w:rsidRDefault="000A2960" w:rsidP="000A2960">
      <w:pPr>
        <w:spacing w:after="0" w:line="360" w:lineRule="auto"/>
        <w:ind w:firstLineChars="200" w:firstLine="480"/>
        <w:rPr>
          <w:sz w:val="24"/>
        </w:rPr>
      </w:pPr>
      <w:r w:rsidRPr="000A2960">
        <w:rPr>
          <w:rFonts w:hint="eastAsia"/>
          <w:sz w:val="24"/>
        </w:rPr>
        <w:t>联系人：</w:t>
      </w:r>
      <w:proofErr w:type="gramStart"/>
      <w:r w:rsidRPr="000A2960">
        <w:rPr>
          <w:rFonts w:hint="eastAsia"/>
          <w:sz w:val="24"/>
        </w:rPr>
        <w:t>丁向坤</w:t>
      </w:r>
      <w:proofErr w:type="gramEnd"/>
    </w:p>
    <w:p w14:paraId="1DF039DD"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400-619-9059</w:t>
      </w:r>
    </w:p>
    <w:p w14:paraId="23E89FDD"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www.fundzone.cn</w:t>
      </w:r>
      <w:r w:rsidRPr="000A2960">
        <w:rPr>
          <w:rFonts w:hint="eastAsia"/>
          <w:sz w:val="24"/>
        </w:rPr>
        <w:t>、</w:t>
      </w:r>
      <w:r w:rsidRPr="000A2960">
        <w:rPr>
          <w:rFonts w:hint="eastAsia"/>
          <w:sz w:val="24"/>
        </w:rPr>
        <w:t>www.51jijinhui.com</w:t>
      </w:r>
    </w:p>
    <w:p w14:paraId="2E49AD30" w14:textId="77777777" w:rsidR="000A2960" w:rsidRPr="000A2960" w:rsidRDefault="000A2960" w:rsidP="000A2960">
      <w:pPr>
        <w:spacing w:after="0" w:line="360" w:lineRule="auto"/>
        <w:ind w:firstLineChars="200" w:firstLine="480"/>
        <w:rPr>
          <w:sz w:val="24"/>
        </w:rPr>
      </w:pPr>
      <w:r w:rsidRPr="000A2960">
        <w:rPr>
          <w:rFonts w:hint="eastAsia"/>
          <w:sz w:val="24"/>
        </w:rPr>
        <w:t>（</w:t>
      </w:r>
      <w:r w:rsidRPr="000A2960">
        <w:rPr>
          <w:sz w:val="24"/>
        </w:rPr>
        <w:t>82</w:t>
      </w:r>
      <w:r w:rsidRPr="000A2960">
        <w:rPr>
          <w:rFonts w:hint="eastAsia"/>
          <w:sz w:val="24"/>
        </w:rPr>
        <w:t>）北京</w:t>
      </w:r>
      <w:proofErr w:type="gramStart"/>
      <w:r w:rsidRPr="000A2960">
        <w:rPr>
          <w:rFonts w:hint="eastAsia"/>
          <w:sz w:val="24"/>
        </w:rPr>
        <w:t>恒</w:t>
      </w:r>
      <w:proofErr w:type="gramEnd"/>
      <w:r w:rsidRPr="000A2960">
        <w:rPr>
          <w:rFonts w:hint="eastAsia"/>
          <w:sz w:val="24"/>
        </w:rPr>
        <w:t>天明</w:t>
      </w:r>
      <w:proofErr w:type="gramStart"/>
      <w:r w:rsidRPr="000A2960">
        <w:rPr>
          <w:rFonts w:hint="eastAsia"/>
          <w:sz w:val="24"/>
        </w:rPr>
        <w:t>泽基金</w:t>
      </w:r>
      <w:proofErr w:type="gramEnd"/>
      <w:r w:rsidRPr="000A2960">
        <w:rPr>
          <w:rFonts w:hint="eastAsia"/>
          <w:sz w:val="24"/>
        </w:rPr>
        <w:t>销售有限公司</w:t>
      </w:r>
    </w:p>
    <w:p w14:paraId="5B85E45A" w14:textId="77777777" w:rsidR="000A2960" w:rsidRPr="000A2960" w:rsidRDefault="000A2960" w:rsidP="000A2960">
      <w:pPr>
        <w:spacing w:after="0" w:line="360" w:lineRule="auto"/>
        <w:ind w:firstLineChars="200" w:firstLine="480"/>
        <w:rPr>
          <w:sz w:val="24"/>
        </w:rPr>
      </w:pPr>
      <w:r w:rsidRPr="000A2960">
        <w:rPr>
          <w:rFonts w:hint="eastAsia"/>
          <w:sz w:val="24"/>
        </w:rPr>
        <w:t>住所：北京市经济技术开发区宏达北路</w:t>
      </w:r>
      <w:r w:rsidRPr="000A2960">
        <w:rPr>
          <w:rFonts w:hint="eastAsia"/>
          <w:sz w:val="24"/>
        </w:rPr>
        <w:t>10</w:t>
      </w:r>
      <w:r w:rsidRPr="000A2960">
        <w:rPr>
          <w:rFonts w:hint="eastAsia"/>
          <w:sz w:val="24"/>
        </w:rPr>
        <w:t>号五层</w:t>
      </w:r>
      <w:r w:rsidRPr="000A2960">
        <w:rPr>
          <w:rFonts w:hint="eastAsia"/>
          <w:sz w:val="24"/>
        </w:rPr>
        <w:t>5122</w:t>
      </w:r>
      <w:r w:rsidRPr="000A2960">
        <w:rPr>
          <w:rFonts w:hint="eastAsia"/>
          <w:sz w:val="24"/>
        </w:rPr>
        <w:t>室</w:t>
      </w:r>
      <w:r w:rsidRPr="000A2960">
        <w:rPr>
          <w:rFonts w:hint="eastAsia"/>
          <w:sz w:val="24"/>
        </w:rPr>
        <w:t xml:space="preserve"> </w:t>
      </w:r>
    </w:p>
    <w:p w14:paraId="3A962956" w14:textId="77777777" w:rsidR="000A2960" w:rsidRPr="000A2960" w:rsidRDefault="000A2960" w:rsidP="000A2960">
      <w:pPr>
        <w:spacing w:after="0" w:line="360" w:lineRule="auto"/>
        <w:ind w:firstLineChars="200" w:firstLine="480"/>
        <w:rPr>
          <w:sz w:val="24"/>
        </w:rPr>
      </w:pPr>
      <w:r w:rsidRPr="000A2960">
        <w:rPr>
          <w:rFonts w:hint="eastAsia"/>
          <w:sz w:val="24"/>
        </w:rPr>
        <w:t>办公地址：北京市朝阳区东三环北路甲</w:t>
      </w:r>
      <w:r w:rsidRPr="000A2960">
        <w:rPr>
          <w:rFonts w:hint="eastAsia"/>
          <w:sz w:val="24"/>
        </w:rPr>
        <w:t>19</w:t>
      </w:r>
      <w:r w:rsidRPr="000A2960">
        <w:rPr>
          <w:rFonts w:hint="eastAsia"/>
          <w:sz w:val="24"/>
        </w:rPr>
        <w:t>号</w:t>
      </w:r>
      <w:r w:rsidRPr="000A2960">
        <w:rPr>
          <w:rFonts w:hint="eastAsia"/>
          <w:sz w:val="24"/>
        </w:rPr>
        <w:t>SOHO</w:t>
      </w:r>
      <w:proofErr w:type="gramStart"/>
      <w:r w:rsidRPr="000A2960">
        <w:rPr>
          <w:rFonts w:hint="eastAsia"/>
          <w:sz w:val="24"/>
        </w:rPr>
        <w:t>嘉盛中心</w:t>
      </w:r>
      <w:proofErr w:type="gramEnd"/>
      <w:r w:rsidRPr="000A2960">
        <w:rPr>
          <w:rFonts w:hint="eastAsia"/>
          <w:sz w:val="24"/>
        </w:rPr>
        <w:t>30</w:t>
      </w:r>
      <w:r w:rsidRPr="000A2960">
        <w:rPr>
          <w:rFonts w:hint="eastAsia"/>
          <w:sz w:val="24"/>
        </w:rPr>
        <w:t>层</w:t>
      </w:r>
      <w:r w:rsidRPr="000A2960">
        <w:rPr>
          <w:rFonts w:hint="eastAsia"/>
          <w:sz w:val="24"/>
        </w:rPr>
        <w:t>3001</w:t>
      </w:r>
      <w:r w:rsidRPr="000A2960">
        <w:rPr>
          <w:rFonts w:hint="eastAsia"/>
          <w:sz w:val="24"/>
        </w:rPr>
        <w:t>室</w:t>
      </w:r>
      <w:r w:rsidRPr="000A2960">
        <w:rPr>
          <w:rFonts w:hint="eastAsia"/>
          <w:sz w:val="24"/>
        </w:rPr>
        <w:t xml:space="preserve"> </w:t>
      </w:r>
    </w:p>
    <w:p w14:paraId="2DBC9D83" w14:textId="77777777" w:rsidR="000A2960" w:rsidRPr="000A2960" w:rsidRDefault="000A2960" w:rsidP="000A2960">
      <w:pPr>
        <w:spacing w:after="0" w:line="360" w:lineRule="auto"/>
        <w:ind w:firstLineChars="200" w:firstLine="480"/>
        <w:rPr>
          <w:sz w:val="24"/>
        </w:rPr>
      </w:pPr>
      <w:r w:rsidRPr="000A2960">
        <w:rPr>
          <w:rFonts w:hint="eastAsia"/>
          <w:sz w:val="24"/>
        </w:rPr>
        <w:t>法定代表人：李悦</w:t>
      </w:r>
      <w:r w:rsidRPr="000A2960">
        <w:rPr>
          <w:rFonts w:hint="eastAsia"/>
          <w:sz w:val="24"/>
        </w:rPr>
        <w:t xml:space="preserve"> </w:t>
      </w:r>
    </w:p>
    <w:p w14:paraId="37F37931" w14:textId="77777777" w:rsidR="000A2960" w:rsidRPr="000A2960" w:rsidRDefault="000A2960" w:rsidP="000A2960">
      <w:pPr>
        <w:spacing w:after="0" w:line="360" w:lineRule="auto"/>
        <w:ind w:firstLineChars="200" w:firstLine="480"/>
        <w:rPr>
          <w:sz w:val="24"/>
        </w:rPr>
      </w:pPr>
      <w:r w:rsidRPr="000A2960">
        <w:rPr>
          <w:rFonts w:hint="eastAsia"/>
          <w:sz w:val="24"/>
        </w:rPr>
        <w:t>电话：（</w:t>
      </w:r>
      <w:r w:rsidRPr="000A2960">
        <w:rPr>
          <w:rFonts w:hint="eastAsia"/>
          <w:sz w:val="24"/>
        </w:rPr>
        <w:t>010</w:t>
      </w:r>
      <w:r w:rsidRPr="000A2960">
        <w:rPr>
          <w:rFonts w:hint="eastAsia"/>
          <w:sz w:val="24"/>
        </w:rPr>
        <w:t>）</w:t>
      </w:r>
      <w:r w:rsidRPr="000A2960">
        <w:rPr>
          <w:rFonts w:hint="eastAsia"/>
          <w:sz w:val="24"/>
        </w:rPr>
        <w:t>56642600</w:t>
      </w:r>
    </w:p>
    <w:p w14:paraId="127D1509" w14:textId="77777777" w:rsidR="000A2960" w:rsidRPr="000A2960" w:rsidRDefault="000A2960" w:rsidP="000A2960">
      <w:pPr>
        <w:spacing w:after="0" w:line="360" w:lineRule="auto"/>
        <w:ind w:firstLineChars="200" w:firstLine="480"/>
        <w:rPr>
          <w:sz w:val="24"/>
        </w:rPr>
      </w:pPr>
      <w:r w:rsidRPr="000A2960">
        <w:rPr>
          <w:rFonts w:hint="eastAsia"/>
          <w:sz w:val="24"/>
        </w:rPr>
        <w:t>传真：（</w:t>
      </w:r>
      <w:r w:rsidRPr="000A2960">
        <w:rPr>
          <w:rFonts w:hint="eastAsia"/>
          <w:sz w:val="24"/>
        </w:rPr>
        <w:t>010</w:t>
      </w:r>
      <w:r w:rsidRPr="000A2960">
        <w:rPr>
          <w:rFonts w:hint="eastAsia"/>
          <w:sz w:val="24"/>
        </w:rPr>
        <w:t>）</w:t>
      </w:r>
      <w:r w:rsidRPr="000A2960">
        <w:rPr>
          <w:rFonts w:hint="eastAsia"/>
          <w:sz w:val="24"/>
        </w:rPr>
        <w:t>56642623</w:t>
      </w:r>
    </w:p>
    <w:p w14:paraId="639CB1A4" w14:textId="77777777" w:rsidR="000A2960" w:rsidRPr="000A2960" w:rsidRDefault="000A2960" w:rsidP="000A2960">
      <w:pPr>
        <w:spacing w:after="0" w:line="360" w:lineRule="auto"/>
        <w:ind w:firstLineChars="200" w:firstLine="480"/>
        <w:rPr>
          <w:sz w:val="24"/>
        </w:rPr>
      </w:pPr>
      <w:r w:rsidRPr="000A2960">
        <w:rPr>
          <w:rFonts w:hint="eastAsia"/>
          <w:sz w:val="24"/>
        </w:rPr>
        <w:t>联系人：张晔</w:t>
      </w:r>
    </w:p>
    <w:p w14:paraId="0D57C356"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4007868868</w:t>
      </w:r>
    </w:p>
    <w:p w14:paraId="7AED7D26"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www.chtfund.com</w:t>
      </w:r>
    </w:p>
    <w:p w14:paraId="03E722E1" w14:textId="77777777" w:rsidR="000A2960" w:rsidRPr="000A2960" w:rsidRDefault="000A2960" w:rsidP="000A2960">
      <w:pPr>
        <w:spacing w:after="0" w:line="360" w:lineRule="auto"/>
        <w:ind w:firstLineChars="200" w:firstLine="480"/>
        <w:rPr>
          <w:sz w:val="24"/>
        </w:rPr>
      </w:pPr>
      <w:r w:rsidRPr="000A2960">
        <w:rPr>
          <w:rFonts w:hint="eastAsia"/>
          <w:sz w:val="24"/>
        </w:rPr>
        <w:t>（</w:t>
      </w:r>
      <w:r w:rsidRPr="000A2960">
        <w:rPr>
          <w:sz w:val="24"/>
        </w:rPr>
        <w:t>83</w:t>
      </w:r>
      <w:r w:rsidRPr="000A2960">
        <w:rPr>
          <w:rFonts w:hint="eastAsia"/>
          <w:sz w:val="24"/>
        </w:rPr>
        <w:t>）北京广源达信投资管理有限公司</w:t>
      </w:r>
    </w:p>
    <w:p w14:paraId="5531BFD1" w14:textId="77777777" w:rsidR="000A2960" w:rsidRPr="000A2960" w:rsidRDefault="000A2960" w:rsidP="000A2960">
      <w:pPr>
        <w:spacing w:after="0" w:line="360" w:lineRule="auto"/>
        <w:ind w:firstLineChars="200" w:firstLine="480"/>
        <w:rPr>
          <w:sz w:val="24"/>
        </w:rPr>
      </w:pPr>
      <w:r w:rsidRPr="000A2960">
        <w:rPr>
          <w:rFonts w:hint="eastAsia"/>
          <w:sz w:val="24"/>
        </w:rPr>
        <w:t>住所：北京市西城区新街口外大街</w:t>
      </w:r>
      <w:r w:rsidRPr="000A2960">
        <w:rPr>
          <w:rFonts w:hint="eastAsia"/>
          <w:sz w:val="24"/>
        </w:rPr>
        <w:t>28</w:t>
      </w:r>
      <w:r w:rsidRPr="000A2960">
        <w:rPr>
          <w:rFonts w:hint="eastAsia"/>
          <w:sz w:val="24"/>
        </w:rPr>
        <w:t>号</w:t>
      </w:r>
      <w:r w:rsidRPr="000A2960">
        <w:rPr>
          <w:rFonts w:hint="eastAsia"/>
          <w:sz w:val="24"/>
        </w:rPr>
        <w:t>C</w:t>
      </w:r>
      <w:r w:rsidRPr="000A2960">
        <w:rPr>
          <w:rFonts w:hint="eastAsia"/>
          <w:sz w:val="24"/>
        </w:rPr>
        <w:t>座六层</w:t>
      </w:r>
      <w:r w:rsidRPr="000A2960">
        <w:rPr>
          <w:rFonts w:hint="eastAsia"/>
          <w:sz w:val="24"/>
        </w:rPr>
        <w:t>605</w:t>
      </w:r>
      <w:r w:rsidRPr="000A2960">
        <w:rPr>
          <w:rFonts w:hint="eastAsia"/>
          <w:sz w:val="24"/>
        </w:rPr>
        <w:t>室</w:t>
      </w:r>
    </w:p>
    <w:p w14:paraId="7098A9F6" w14:textId="77777777" w:rsidR="000A2960" w:rsidRPr="000A2960" w:rsidRDefault="000A2960" w:rsidP="000A2960">
      <w:pPr>
        <w:spacing w:after="0" w:line="360" w:lineRule="auto"/>
        <w:ind w:firstLineChars="200" w:firstLine="480"/>
        <w:rPr>
          <w:sz w:val="24"/>
        </w:rPr>
      </w:pPr>
      <w:r w:rsidRPr="000A2960">
        <w:rPr>
          <w:rFonts w:hint="eastAsia"/>
          <w:sz w:val="24"/>
        </w:rPr>
        <w:t>办公地址：北京市</w:t>
      </w:r>
      <w:proofErr w:type="gramStart"/>
      <w:r w:rsidRPr="000A2960">
        <w:rPr>
          <w:rFonts w:hint="eastAsia"/>
          <w:sz w:val="24"/>
        </w:rPr>
        <w:t>朝阳区望京东园</w:t>
      </w:r>
      <w:proofErr w:type="gramEnd"/>
      <w:r w:rsidRPr="000A2960">
        <w:rPr>
          <w:rFonts w:hint="eastAsia"/>
          <w:sz w:val="24"/>
        </w:rPr>
        <w:t>四区</w:t>
      </w:r>
      <w:r w:rsidRPr="000A2960">
        <w:rPr>
          <w:rFonts w:hint="eastAsia"/>
          <w:sz w:val="24"/>
        </w:rPr>
        <w:t>13</w:t>
      </w:r>
      <w:r w:rsidRPr="000A2960">
        <w:rPr>
          <w:rFonts w:hint="eastAsia"/>
          <w:sz w:val="24"/>
        </w:rPr>
        <w:t>号</w:t>
      </w:r>
      <w:proofErr w:type="gramStart"/>
      <w:r w:rsidRPr="000A2960">
        <w:rPr>
          <w:rFonts w:hint="eastAsia"/>
          <w:sz w:val="24"/>
        </w:rPr>
        <w:t>楼浦项中心</w:t>
      </w:r>
      <w:proofErr w:type="gramEnd"/>
      <w:r w:rsidRPr="000A2960">
        <w:rPr>
          <w:rFonts w:hint="eastAsia"/>
          <w:sz w:val="24"/>
        </w:rPr>
        <w:t>B</w:t>
      </w:r>
      <w:r w:rsidRPr="000A2960">
        <w:rPr>
          <w:rFonts w:hint="eastAsia"/>
          <w:sz w:val="24"/>
        </w:rPr>
        <w:t>座</w:t>
      </w:r>
      <w:r w:rsidRPr="000A2960">
        <w:rPr>
          <w:rFonts w:hint="eastAsia"/>
          <w:sz w:val="24"/>
        </w:rPr>
        <w:t>19</w:t>
      </w:r>
      <w:r w:rsidRPr="000A2960">
        <w:rPr>
          <w:rFonts w:hint="eastAsia"/>
          <w:sz w:val="24"/>
        </w:rPr>
        <w:t>层</w:t>
      </w:r>
    </w:p>
    <w:p w14:paraId="2BBD37EE" w14:textId="77777777" w:rsidR="000A2960" w:rsidRPr="000A2960" w:rsidRDefault="000A2960" w:rsidP="000A2960">
      <w:pPr>
        <w:spacing w:after="0" w:line="360" w:lineRule="auto"/>
        <w:ind w:firstLineChars="200" w:firstLine="480"/>
        <w:rPr>
          <w:sz w:val="24"/>
        </w:rPr>
      </w:pPr>
      <w:r w:rsidRPr="000A2960">
        <w:rPr>
          <w:rFonts w:hint="eastAsia"/>
          <w:sz w:val="24"/>
        </w:rPr>
        <w:t>法定代表人：</w:t>
      </w:r>
      <w:proofErr w:type="gramStart"/>
      <w:r w:rsidRPr="000A2960">
        <w:rPr>
          <w:rFonts w:hint="eastAsia"/>
          <w:sz w:val="24"/>
        </w:rPr>
        <w:t>齐剑辉</w:t>
      </w:r>
      <w:proofErr w:type="gramEnd"/>
      <w:r w:rsidRPr="000A2960">
        <w:rPr>
          <w:rFonts w:hint="eastAsia"/>
          <w:sz w:val="24"/>
        </w:rPr>
        <w:t xml:space="preserve"> </w:t>
      </w:r>
    </w:p>
    <w:p w14:paraId="15177F27" w14:textId="77777777" w:rsidR="000A2960" w:rsidRPr="000A2960" w:rsidRDefault="000A2960" w:rsidP="000A2960">
      <w:pPr>
        <w:spacing w:after="0" w:line="360" w:lineRule="auto"/>
        <w:ind w:firstLineChars="200" w:firstLine="480"/>
        <w:rPr>
          <w:sz w:val="24"/>
        </w:rPr>
      </w:pPr>
      <w:r w:rsidRPr="000A2960">
        <w:rPr>
          <w:rFonts w:hint="eastAsia"/>
          <w:sz w:val="24"/>
        </w:rPr>
        <w:t>电话：（</w:t>
      </w:r>
      <w:r w:rsidRPr="000A2960">
        <w:rPr>
          <w:rFonts w:hint="eastAsia"/>
          <w:sz w:val="24"/>
        </w:rPr>
        <w:t>010</w:t>
      </w:r>
      <w:r w:rsidRPr="000A2960">
        <w:rPr>
          <w:rFonts w:hint="eastAsia"/>
          <w:sz w:val="24"/>
        </w:rPr>
        <w:t>）</w:t>
      </w:r>
      <w:r w:rsidRPr="000A2960">
        <w:rPr>
          <w:rFonts w:hint="eastAsia"/>
          <w:sz w:val="24"/>
        </w:rPr>
        <w:t>57298634</w:t>
      </w:r>
    </w:p>
    <w:p w14:paraId="4175BEE7" w14:textId="77777777" w:rsidR="000A2960" w:rsidRPr="000A2960" w:rsidRDefault="000A2960" w:rsidP="000A2960">
      <w:pPr>
        <w:spacing w:after="0" w:line="360" w:lineRule="auto"/>
        <w:ind w:firstLineChars="200" w:firstLine="480"/>
        <w:rPr>
          <w:sz w:val="24"/>
        </w:rPr>
      </w:pPr>
      <w:r w:rsidRPr="000A2960">
        <w:rPr>
          <w:rFonts w:hint="eastAsia"/>
          <w:sz w:val="24"/>
        </w:rPr>
        <w:t>传真：（</w:t>
      </w:r>
      <w:r w:rsidRPr="000A2960">
        <w:rPr>
          <w:rFonts w:hint="eastAsia"/>
          <w:sz w:val="24"/>
        </w:rPr>
        <w:t>010</w:t>
      </w:r>
      <w:r w:rsidRPr="000A2960">
        <w:rPr>
          <w:rFonts w:hint="eastAsia"/>
          <w:sz w:val="24"/>
        </w:rPr>
        <w:t>）</w:t>
      </w:r>
      <w:r w:rsidRPr="000A2960">
        <w:rPr>
          <w:rFonts w:hint="eastAsia"/>
          <w:sz w:val="24"/>
        </w:rPr>
        <w:t>82055860</w:t>
      </w:r>
    </w:p>
    <w:p w14:paraId="5D29858C" w14:textId="77777777" w:rsidR="000A2960" w:rsidRPr="000A2960" w:rsidRDefault="000A2960" w:rsidP="000A2960">
      <w:pPr>
        <w:spacing w:after="0" w:line="360" w:lineRule="auto"/>
        <w:ind w:firstLineChars="200" w:firstLine="480"/>
        <w:rPr>
          <w:sz w:val="24"/>
        </w:rPr>
      </w:pPr>
      <w:r w:rsidRPr="000A2960">
        <w:rPr>
          <w:rFonts w:hint="eastAsia"/>
          <w:sz w:val="24"/>
        </w:rPr>
        <w:t>联系人：王英俊</w:t>
      </w:r>
      <w:r w:rsidRPr="000A2960">
        <w:rPr>
          <w:rFonts w:hint="eastAsia"/>
          <w:sz w:val="24"/>
        </w:rPr>
        <w:t xml:space="preserve"> </w:t>
      </w:r>
    </w:p>
    <w:p w14:paraId="1CF53FB3"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400-623-6060</w:t>
      </w:r>
    </w:p>
    <w:p w14:paraId="079988D4"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www.niuniufund.com</w:t>
      </w:r>
    </w:p>
    <w:p w14:paraId="2822D57B" w14:textId="77777777" w:rsidR="000A2960" w:rsidRPr="000A2960" w:rsidRDefault="000A2960" w:rsidP="000A2960">
      <w:pPr>
        <w:spacing w:after="0" w:line="360" w:lineRule="auto"/>
        <w:ind w:firstLineChars="200" w:firstLine="480"/>
        <w:rPr>
          <w:sz w:val="24"/>
        </w:rPr>
      </w:pPr>
      <w:r w:rsidRPr="000A2960">
        <w:rPr>
          <w:rFonts w:hint="eastAsia"/>
          <w:sz w:val="24"/>
        </w:rPr>
        <w:t>（</w:t>
      </w:r>
      <w:r w:rsidRPr="000A2960">
        <w:rPr>
          <w:sz w:val="24"/>
        </w:rPr>
        <w:t>84</w:t>
      </w:r>
      <w:r w:rsidRPr="000A2960">
        <w:rPr>
          <w:rFonts w:hint="eastAsia"/>
          <w:sz w:val="24"/>
        </w:rPr>
        <w:t>）奕丰金融服务（深圳）有限公司</w:t>
      </w:r>
    </w:p>
    <w:p w14:paraId="5B648674" w14:textId="77777777" w:rsidR="000A2960" w:rsidRPr="000A2960" w:rsidRDefault="000A2960" w:rsidP="000A2960">
      <w:pPr>
        <w:spacing w:after="0" w:line="360" w:lineRule="auto"/>
        <w:ind w:firstLineChars="200" w:firstLine="480"/>
        <w:rPr>
          <w:sz w:val="24"/>
        </w:rPr>
      </w:pPr>
      <w:r w:rsidRPr="000A2960">
        <w:rPr>
          <w:rFonts w:hint="eastAsia"/>
          <w:sz w:val="24"/>
        </w:rPr>
        <w:t>住所：深圳市前海深港合作区前湾一路</w:t>
      </w:r>
      <w:r w:rsidRPr="000A2960">
        <w:rPr>
          <w:rFonts w:hint="eastAsia"/>
          <w:sz w:val="24"/>
        </w:rPr>
        <w:t>1</w:t>
      </w:r>
      <w:r w:rsidRPr="000A2960">
        <w:rPr>
          <w:rFonts w:hint="eastAsia"/>
          <w:sz w:val="24"/>
        </w:rPr>
        <w:t>号</w:t>
      </w:r>
      <w:r w:rsidRPr="000A2960">
        <w:rPr>
          <w:rFonts w:hint="eastAsia"/>
          <w:sz w:val="24"/>
        </w:rPr>
        <w:t>A</w:t>
      </w:r>
      <w:r w:rsidRPr="000A2960">
        <w:rPr>
          <w:rFonts w:hint="eastAsia"/>
          <w:sz w:val="24"/>
        </w:rPr>
        <w:t>栋</w:t>
      </w:r>
      <w:r w:rsidRPr="000A2960">
        <w:rPr>
          <w:rFonts w:hint="eastAsia"/>
          <w:sz w:val="24"/>
        </w:rPr>
        <w:t>201</w:t>
      </w:r>
      <w:r w:rsidRPr="000A2960">
        <w:rPr>
          <w:rFonts w:hint="eastAsia"/>
          <w:sz w:val="24"/>
        </w:rPr>
        <w:t>室（入住深圳市前海商务秘书有限公司）</w:t>
      </w:r>
      <w:r w:rsidRPr="000A2960">
        <w:rPr>
          <w:rFonts w:hint="eastAsia"/>
          <w:sz w:val="24"/>
        </w:rPr>
        <w:t xml:space="preserve"> </w:t>
      </w:r>
    </w:p>
    <w:p w14:paraId="3A8707E0" w14:textId="77777777" w:rsidR="000A2960" w:rsidRPr="000A2960" w:rsidRDefault="000A2960" w:rsidP="000A2960">
      <w:pPr>
        <w:spacing w:after="0" w:line="360" w:lineRule="auto"/>
        <w:ind w:firstLineChars="200" w:firstLine="480"/>
        <w:rPr>
          <w:sz w:val="24"/>
        </w:rPr>
      </w:pPr>
      <w:r w:rsidRPr="000A2960">
        <w:rPr>
          <w:rFonts w:hint="eastAsia"/>
          <w:sz w:val="24"/>
        </w:rPr>
        <w:t>办公地址：深圳市南山区海德三路海岸大厦东座</w:t>
      </w:r>
      <w:r w:rsidRPr="000A2960">
        <w:rPr>
          <w:rFonts w:hint="eastAsia"/>
          <w:sz w:val="24"/>
        </w:rPr>
        <w:t>1115</w:t>
      </w:r>
      <w:r w:rsidRPr="000A2960">
        <w:rPr>
          <w:rFonts w:hint="eastAsia"/>
          <w:sz w:val="24"/>
        </w:rPr>
        <w:t>室，</w:t>
      </w:r>
      <w:r w:rsidRPr="000A2960">
        <w:rPr>
          <w:rFonts w:hint="eastAsia"/>
          <w:sz w:val="24"/>
        </w:rPr>
        <w:t>1116</w:t>
      </w:r>
      <w:r w:rsidRPr="000A2960">
        <w:rPr>
          <w:rFonts w:hint="eastAsia"/>
          <w:sz w:val="24"/>
        </w:rPr>
        <w:t>室及</w:t>
      </w:r>
      <w:r w:rsidRPr="000A2960">
        <w:rPr>
          <w:rFonts w:hint="eastAsia"/>
          <w:sz w:val="24"/>
        </w:rPr>
        <w:t>1307</w:t>
      </w:r>
      <w:r w:rsidRPr="000A2960">
        <w:rPr>
          <w:rFonts w:hint="eastAsia"/>
          <w:sz w:val="24"/>
        </w:rPr>
        <w:t>室</w:t>
      </w:r>
    </w:p>
    <w:p w14:paraId="69460041" w14:textId="77777777" w:rsidR="000A2960" w:rsidRPr="000A2960" w:rsidRDefault="000A2960" w:rsidP="000A2960">
      <w:pPr>
        <w:spacing w:after="0" w:line="360" w:lineRule="auto"/>
        <w:ind w:firstLineChars="200" w:firstLine="480"/>
        <w:rPr>
          <w:sz w:val="24"/>
        </w:rPr>
      </w:pPr>
      <w:r w:rsidRPr="000A2960">
        <w:rPr>
          <w:rFonts w:hint="eastAsia"/>
          <w:sz w:val="24"/>
        </w:rPr>
        <w:t>法定代表人：</w:t>
      </w:r>
      <w:r w:rsidRPr="000A2960">
        <w:rPr>
          <w:rFonts w:hint="eastAsia"/>
          <w:sz w:val="24"/>
        </w:rPr>
        <w:t xml:space="preserve">TAN YIK KUAN </w:t>
      </w:r>
    </w:p>
    <w:p w14:paraId="3D849C53" w14:textId="77777777" w:rsidR="000A2960" w:rsidRPr="000A2960" w:rsidRDefault="000A2960" w:rsidP="000A2960">
      <w:pPr>
        <w:spacing w:after="0" w:line="360" w:lineRule="auto"/>
        <w:ind w:firstLineChars="200" w:firstLine="480"/>
        <w:rPr>
          <w:sz w:val="24"/>
        </w:rPr>
      </w:pPr>
      <w:r w:rsidRPr="000A2960">
        <w:rPr>
          <w:rFonts w:hint="eastAsia"/>
          <w:sz w:val="24"/>
        </w:rPr>
        <w:lastRenderedPageBreak/>
        <w:t>电话：（</w:t>
      </w:r>
      <w:r w:rsidRPr="000A2960">
        <w:rPr>
          <w:rFonts w:hint="eastAsia"/>
          <w:sz w:val="24"/>
        </w:rPr>
        <w:t>0755</w:t>
      </w:r>
      <w:r w:rsidRPr="000A2960">
        <w:rPr>
          <w:rFonts w:hint="eastAsia"/>
          <w:sz w:val="24"/>
        </w:rPr>
        <w:t>）</w:t>
      </w:r>
      <w:r w:rsidRPr="000A2960">
        <w:rPr>
          <w:rFonts w:hint="eastAsia"/>
          <w:sz w:val="24"/>
        </w:rPr>
        <w:t>89460500</w:t>
      </w:r>
    </w:p>
    <w:p w14:paraId="236DE669" w14:textId="77777777" w:rsidR="000A2960" w:rsidRPr="000A2960" w:rsidRDefault="000A2960" w:rsidP="000A2960">
      <w:pPr>
        <w:spacing w:after="0" w:line="360" w:lineRule="auto"/>
        <w:ind w:firstLineChars="200" w:firstLine="480"/>
        <w:rPr>
          <w:sz w:val="24"/>
        </w:rPr>
      </w:pPr>
      <w:r w:rsidRPr="000A2960">
        <w:rPr>
          <w:rFonts w:hint="eastAsia"/>
          <w:sz w:val="24"/>
        </w:rPr>
        <w:t>传真：（</w:t>
      </w:r>
      <w:r w:rsidRPr="000A2960">
        <w:rPr>
          <w:rFonts w:hint="eastAsia"/>
          <w:sz w:val="24"/>
        </w:rPr>
        <w:t>0755</w:t>
      </w:r>
      <w:r w:rsidRPr="000A2960">
        <w:rPr>
          <w:rFonts w:hint="eastAsia"/>
          <w:sz w:val="24"/>
        </w:rPr>
        <w:t>）</w:t>
      </w:r>
      <w:r w:rsidRPr="000A2960">
        <w:rPr>
          <w:rFonts w:hint="eastAsia"/>
          <w:sz w:val="24"/>
        </w:rPr>
        <w:t>21674453</w:t>
      </w:r>
    </w:p>
    <w:p w14:paraId="4A2CFDD8" w14:textId="77777777" w:rsidR="000A2960" w:rsidRPr="000A2960" w:rsidRDefault="000A2960" w:rsidP="000A2960">
      <w:pPr>
        <w:spacing w:after="0" w:line="360" w:lineRule="auto"/>
        <w:ind w:firstLineChars="200" w:firstLine="480"/>
        <w:rPr>
          <w:sz w:val="24"/>
        </w:rPr>
      </w:pPr>
      <w:r w:rsidRPr="000A2960">
        <w:rPr>
          <w:rFonts w:hint="eastAsia"/>
          <w:sz w:val="24"/>
        </w:rPr>
        <w:t>联系人：叶健</w:t>
      </w:r>
    </w:p>
    <w:p w14:paraId="3B132E0C"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400-684-0500</w:t>
      </w:r>
    </w:p>
    <w:p w14:paraId="69DA4F62"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www.ifastps.com.cn</w:t>
      </w:r>
    </w:p>
    <w:p w14:paraId="77245850" w14:textId="77777777" w:rsidR="000A2960" w:rsidRPr="000A2960" w:rsidRDefault="000A2960" w:rsidP="000A2960">
      <w:pPr>
        <w:spacing w:after="0" w:line="360" w:lineRule="auto"/>
        <w:ind w:firstLineChars="200" w:firstLine="480"/>
        <w:rPr>
          <w:sz w:val="24"/>
        </w:rPr>
      </w:pPr>
      <w:r w:rsidRPr="000A2960">
        <w:rPr>
          <w:rFonts w:hint="eastAsia"/>
          <w:sz w:val="24"/>
        </w:rPr>
        <w:t>（</w:t>
      </w:r>
      <w:r w:rsidRPr="000A2960">
        <w:rPr>
          <w:sz w:val="24"/>
        </w:rPr>
        <w:t>85</w:t>
      </w:r>
      <w:r w:rsidRPr="000A2960">
        <w:rPr>
          <w:rFonts w:hint="eastAsia"/>
          <w:sz w:val="24"/>
        </w:rPr>
        <w:t>）浙江</w:t>
      </w:r>
      <w:proofErr w:type="gramStart"/>
      <w:r w:rsidRPr="000A2960">
        <w:rPr>
          <w:rFonts w:hint="eastAsia"/>
          <w:sz w:val="24"/>
        </w:rPr>
        <w:t>金观诚</w:t>
      </w:r>
      <w:proofErr w:type="gramEnd"/>
      <w:r w:rsidRPr="000A2960">
        <w:rPr>
          <w:rFonts w:hint="eastAsia"/>
          <w:sz w:val="24"/>
        </w:rPr>
        <w:t>财富管理有限公司</w:t>
      </w:r>
    </w:p>
    <w:p w14:paraId="485CDC9D" w14:textId="77777777" w:rsidR="000A2960" w:rsidRPr="000A2960" w:rsidRDefault="000A2960" w:rsidP="000A2960">
      <w:pPr>
        <w:spacing w:after="0" w:line="360" w:lineRule="auto"/>
        <w:ind w:firstLineChars="200" w:firstLine="480"/>
        <w:rPr>
          <w:sz w:val="24"/>
        </w:rPr>
      </w:pPr>
      <w:r w:rsidRPr="000A2960">
        <w:rPr>
          <w:rFonts w:hint="eastAsia"/>
          <w:sz w:val="24"/>
        </w:rPr>
        <w:t>住所：杭州市拱</w:t>
      </w:r>
      <w:proofErr w:type="gramStart"/>
      <w:r w:rsidRPr="000A2960">
        <w:rPr>
          <w:rFonts w:hint="eastAsia"/>
          <w:sz w:val="24"/>
        </w:rPr>
        <w:t>墅区登</w:t>
      </w:r>
      <w:proofErr w:type="gramEnd"/>
      <w:r w:rsidRPr="000A2960">
        <w:rPr>
          <w:rFonts w:hint="eastAsia"/>
          <w:sz w:val="24"/>
        </w:rPr>
        <w:t>云路</w:t>
      </w:r>
      <w:r w:rsidRPr="000A2960">
        <w:rPr>
          <w:rFonts w:hint="eastAsia"/>
          <w:sz w:val="24"/>
        </w:rPr>
        <w:t>45</w:t>
      </w:r>
      <w:r w:rsidRPr="000A2960">
        <w:rPr>
          <w:rFonts w:hint="eastAsia"/>
          <w:sz w:val="24"/>
        </w:rPr>
        <w:t>号（锦昌大厦）</w:t>
      </w:r>
      <w:r w:rsidRPr="000A2960">
        <w:rPr>
          <w:rFonts w:hint="eastAsia"/>
          <w:sz w:val="24"/>
        </w:rPr>
        <w:t>1</w:t>
      </w:r>
      <w:r w:rsidRPr="000A2960">
        <w:rPr>
          <w:rFonts w:hint="eastAsia"/>
          <w:sz w:val="24"/>
        </w:rPr>
        <w:t>幢</w:t>
      </w:r>
      <w:r w:rsidRPr="000A2960">
        <w:rPr>
          <w:rFonts w:hint="eastAsia"/>
          <w:sz w:val="24"/>
        </w:rPr>
        <w:t>10</w:t>
      </w:r>
      <w:r w:rsidRPr="000A2960">
        <w:rPr>
          <w:rFonts w:hint="eastAsia"/>
          <w:sz w:val="24"/>
        </w:rPr>
        <w:t>楼</w:t>
      </w:r>
      <w:r w:rsidRPr="000A2960">
        <w:rPr>
          <w:rFonts w:hint="eastAsia"/>
          <w:sz w:val="24"/>
        </w:rPr>
        <w:t>1001</w:t>
      </w:r>
      <w:r w:rsidRPr="000A2960">
        <w:rPr>
          <w:rFonts w:hint="eastAsia"/>
          <w:sz w:val="24"/>
        </w:rPr>
        <w:t>室</w:t>
      </w:r>
    </w:p>
    <w:p w14:paraId="2D884E13" w14:textId="77777777" w:rsidR="000A2960" w:rsidRPr="000A2960" w:rsidRDefault="000A2960" w:rsidP="000A2960">
      <w:pPr>
        <w:spacing w:after="0" w:line="360" w:lineRule="auto"/>
        <w:ind w:firstLineChars="200" w:firstLine="480"/>
        <w:rPr>
          <w:sz w:val="24"/>
        </w:rPr>
      </w:pPr>
      <w:r w:rsidRPr="000A2960">
        <w:rPr>
          <w:rFonts w:hint="eastAsia"/>
          <w:sz w:val="24"/>
        </w:rPr>
        <w:t>办公地址：杭州市拱</w:t>
      </w:r>
      <w:proofErr w:type="gramStart"/>
      <w:r w:rsidRPr="000A2960">
        <w:rPr>
          <w:rFonts w:hint="eastAsia"/>
          <w:sz w:val="24"/>
        </w:rPr>
        <w:t>墅区登</w:t>
      </w:r>
      <w:proofErr w:type="gramEnd"/>
      <w:r w:rsidRPr="000A2960">
        <w:rPr>
          <w:rFonts w:hint="eastAsia"/>
          <w:sz w:val="24"/>
        </w:rPr>
        <w:t>云路</w:t>
      </w:r>
      <w:r w:rsidRPr="000A2960">
        <w:rPr>
          <w:rFonts w:hint="eastAsia"/>
          <w:sz w:val="24"/>
        </w:rPr>
        <w:t>45</w:t>
      </w:r>
      <w:r w:rsidRPr="000A2960">
        <w:rPr>
          <w:rFonts w:hint="eastAsia"/>
          <w:sz w:val="24"/>
        </w:rPr>
        <w:t>号锦昌大厦一楼</w:t>
      </w:r>
      <w:proofErr w:type="gramStart"/>
      <w:r w:rsidRPr="000A2960">
        <w:rPr>
          <w:rFonts w:hint="eastAsia"/>
          <w:sz w:val="24"/>
        </w:rPr>
        <w:t>金观诚</w:t>
      </w:r>
      <w:proofErr w:type="gramEnd"/>
      <w:r w:rsidRPr="000A2960">
        <w:rPr>
          <w:rFonts w:hint="eastAsia"/>
          <w:sz w:val="24"/>
        </w:rPr>
        <w:t>财富</w:t>
      </w:r>
    </w:p>
    <w:p w14:paraId="6127FCFA" w14:textId="77777777" w:rsidR="000A2960" w:rsidRPr="000A2960" w:rsidRDefault="000A2960" w:rsidP="000A2960">
      <w:pPr>
        <w:spacing w:after="0" w:line="360" w:lineRule="auto"/>
        <w:ind w:firstLineChars="200" w:firstLine="480"/>
        <w:rPr>
          <w:sz w:val="24"/>
        </w:rPr>
      </w:pPr>
      <w:r w:rsidRPr="000A2960">
        <w:rPr>
          <w:rFonts w:hint="eastAsia"/>
          <w:sz w:val="24"/>
        </w:rPr>
        <w:t>法定代表人：</w:t>
      </w:r>
      <w:proofErr w:type="gramStart"/>
      <w:r w:rsidRPr="000A2960">
        <w:rPr>
          <w:rFonts w:hint="eastAsia"/>
          <w:sz w:val="24"/>
        </w:rPr>
        <w:t>徐黎云</w:t>
      </w:r>
      <w:proofErr w:type="gramEnd"/>
    </w:p>
    <w:p w14:paraId="5620E700" w14:textId="77777777" w:rsidR="000A2960" w:rsidRPr="000A2960" w:rsidRDefault="000A2960" w:rsidP="000A2960">
      <w:pPr>
        <w:spacing w:after="0" w:line="360" w:lineRule="auto"/>
        <w:ind w:firstLineChars="200" w:firstLine="480"/>
        <w:rPr>
          <w:sz w:val="24"/>
        </w:rPr>
      </w:pPr>
      <w:r w:rsidRPr="000A2960">
        <w:rPr>
          <w:rFonts w:hint="eastAsia"/>
          <w:sz w:val="24"/>
        </w:rPr>
        <w:t>电话：（</w:t>
      </w:r>
      <w:r w:rsidRPr="000A2960">
        <w:rPr>
          <w:rFonts w:hint="eastAsia"/>
          <w:sz w:val="24"/>
        </w:rPr>
        <w:t>0571</w:t>
      </w:r>
      <w:r w:rsidRPr="000A2960">
        <w:rPr>
          <w:rFonts w:hint="eastAsia"/>
          <w:sz w:val="24"/>
        </w:rPr>
        <w:t>）</w:t>
      </w:r>
      <w:r w:rsidRPr="000A2960">
        <w:rPr>
          <w:rFonts w:hint="eastAsia"/>
          <w:sz w:val="24"/>
        </w:rPr>
        <w:t>88337717</w:t>
      </w:r>
    </w:p>
    <w:p w14:paraId="474ABF38" w14:textId="77777777" w:rsidR="000A2960" w:rsidRPr="000A2960" w:rsidRDefault="000A2960" w:rsidP="000A2960">
      <w:pPr>
        <w:spacing w:after="0" w:line="360" w:lineRule="auto"/>
        <w:ind w:firstLineChars="200" w:firstLine="480"/>
        <w:rPr>
          <w:sz w:val="24"/>
        </w:rPr>
      </w:pPr>
      <w:r w:rsidRPr="000A2960">
        <w:rPr>
          <w:rFonts w:hint="eastAsia"/>
          <w:sz w:val="24"/>
        </w:rPr>
        <w:t>传真：（</w:t>
      </w:r>
      <w:r w:rsidRPr="000A2960">
        <w:rPr>
          <w:rFonts w:hint="eastAsia"/>
          <w:sz w:val="24"/>
        </w:rPr>
        <w:t>0571</w:t>
      </w:r>
      <w:r w:rsidRPr="000A2960">
        <w:rPr>
          <w:rFonts w:hint="eastAsia"/>
          <w:sz w:val="24"/>
        </w:rPr>
        <w:t>）</w:t>
      </w:r>
      <w:r w:rsidRPr="000A2960">
        <w:rPr>
          <w:rFonts w:hint="eastAsia"/>
          <w:sz w:val="24"/>
        </w:rPr>
        <w:t>88337666</w:t>
      </w:r>
    </w:p>
    <w:p w14:paraId="1996A77B" w14:textId="77777777" w:rsidR="000A2960" w:rsidRPr="000A2960" w:rsidRDefault="000A2960" w:rsidP="000A2960">
      <w:pPr>
        <w:spacing w:after="0" w:line="360" w:lineRule="auto"/>
        <w:ind w:firstLineChars="200" w:firstLine="480"/>
        <w:rPr>
          <w:sz w:val="24"/>
        </w:rPr>
      </w:pPr>
      <w:r w:rsidRPr="000A2960">
        <w:rPr>
          <w:rFonts w:hint="eastAsia"/>
          <w:sz w:val="24"/>
        </w:rPr>
        <w:t>联系人：孙成岩</w:t>
      </w:r>
    </w:p>
    <w:p w14:paraId="43A3CEE2"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400-068-0058</w:t>
      </w:r>
    </w:p>
    <w:p w14:paraId="7E448C97"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 xml:space="preserve">www.jincheng-fund.com </w:t>
      </w:r>
    </w:p>
    <w:p w14:paraId="26D26A8D" w14:textId="77777777" w:rsidR="000A2960" w:rsidRPr="000A2960" w:rsidRDefault="000A2960" w:rsidP="000A2960">
      <w:pPr>
        <w:spacing w:after="0" w:line="360" w:lineRule="auto"/>
        <w:ind w:firstLineChars="200" w:firstLine="480"/>
        <w:rPr>
          <w:sz w:val="24"/>
        </w:rPr>
      </w:pPr>
      <w:r w:rsidRPr="000A2960">
        <w:rPr>
          <w:rFonts w:hint="eastAsia"/>
          <w:sz w:val="24"/>
        </w:rPr>
        <w:t>(</w:t>
      </w:r>
      <w:r w:rsidRPr="000A2960">
        <w:rPr>
          <w:sz w:val="24"/>
        </w:rPr>
        <w:t>86</w:t>
      </w:r>
      <w:r w:rsidRPr="000A2960">
        <w:rPr>
          <w:rFonts w:hint="eastAsia"/>
          <w:sz w:val="24"/>
        </w:rPr>
        <w:t>)</w:t>
      </w:r>
      <w:r w:rsidRPr="000A2960">
        <w:rPr>
          <w:rFonts w:hint="eastAsia"/>
          <w:sz w:val="24"/>
        </w:rPr>
        <w:t>北京创金启富投资管理有限公司</w:t>
      </w:r>
    </w:p>
    <w:p w14:paraId="714E7A10" w14:textId="77777777" w:rsidR="000A2960" w:rsidRPr="000A2960" w:rsidRDefault="000A2960" w:rsidP="000A2960">
      <w:pPr>
        <w:spacing w:after="0" w:line="360" w:lineRule="auto"/>
        <w:ind w:firstLineChars="200" w:firstLine="480"/>
        <w:rPr>
          <w:sz w:val="24"/>
        </w:rPr>
      </w:pPr>
      <w:r w:rsidRPr="000A2960">
        <w:rPr>
          <w:rFonts w:hint="eastAsia"/>
          <w:sz w:val="24"/>
        </w:rPr>
        <w:t>住所：</w:t>
      </w:r>
      <w:r w:rsidRPr="000A2960">
        <w:rPr>
          <w:rFonts w:hint="eastAsia"/>
          <w:sz w:val="24"/>
        </w:rPr>
        <w:t xml:space="preserve"> </w:t>
      </w:r>
      <w:r w:rsidRPr="000A2960">
        <w:rPr>
          <w:rFonts w:hint="eastAsia"/>
          <w:sz w:val="24"/>
        </w:rPr>
        <w:t>北京市西城区民丰胡同</w:t>
      </w:r>
      <w:r w:rsidRPr="000A2960">
        <w:rPr>
          <w:rFonts w:hint="eastAsia"/>
          <w:sz w:val="24"/>
        </w:rPr>
        <w:t>31</w:t>
      </w:r>
      <w:r w:rsidRPr="000A2960">
        <w:rPr>
          <w:rFonts w:hint="eastAsia"/>
          <w:sz w:val="24"/>
        </w:rPr>
        <w:t>号中</w:t>
      </w:r>
      <w:proofErr w:type="gramStart"/>
      <w:r w:rsidRPr="000A2960">
        <w:rPr>
          <w:rFonts w:hint="eastAsia"/>
          <w:sz w:val="24"/>
        </w:rPr>
        <w:t>水大厦</w:t>
      </w:r>
      <w:proofErr w:type="gramEnd"/>
      <w:r w:rsidRPr="000A2960">
        <w:rPr>
          <w:rFonts w:hint="eastAsia"/>
          <w:sz w:val="24"/>
        </w:rPr>
        <w:t>215A</w:t>
      </w:r>
    </w:p>
    <w:p w14:paraId="6AADA5A8" w14:textId="77777777" w:rsidR="000A2960" w:rsidRPr="000A2960" w:rsidRDefault="000A2960" w:rsidP="000A2960">
      <w:pPr>
        <w:spacing w:after="0" w:line="360" w:lineRule="auto"/>
        <w:ind w:firstLineChars="200" w:firstLine="480"/>
        <w:rPr>
          <w:sz w:val="24"/>
        </w:rPr>
      </w:pPr>
      <w:r w:rsidRPr="000A2960">
        <w:rPr>
          <w:rFonts w:hint="eastAsia"/>
          <w:sz w:val="24"/>
        </w:rPr>
        <w:t>办公地址：北京市西城区白纸坊东街</w:t>
      </w:r>
      <w:r w:rsidRPr="000A2960">
        <w:rPr>
          <w:rFonts w:hint="eastAsia"/>
          <w:sz w:val="24"/>
        </w:rPr>
        <w:t>2</w:t>
      </w:r>
      <w:r w:rsidRPr="000A2960">
        <w:rPr>
          <w:rFonts w:hint="eastAsia"/>
          <w:sz w:val="24"/>
        </w:rPr>
        <w:t>号经济日报社</w:t>
      </w:r>
      <w:r w:rsidRPr="000A2960">
        <w:rPr>
          <w:rFonts w:hint="eastAsia"/>
          <w:sz w:val="24"/>
        </w:rPr>
        <w:t>A</w:t>
      </w:r>
      <w:r w:rsidRPr="000A2960">
        <w:rPr>
          <w:rFonts w:hint="eastAsia"/>
          <w:sz w:val="24"/>
        </w:rPr>
        <w:t>综合楼</w:t>
      </w:r>
      <w:r w:rsidRPr="000A2960">
        <w:rPr>
          <w:rFonts w:hint="eastAsia"/>
          <w:sz w:val="24"/>
        </w:rPr>
        <w:t>712</w:t>
      </w:r>
      <w:r w:rsidRPr="000A2960">
        <w:rPr>
          <w:rFonts w:hint="eastAsia"/>
          <w:sz w:val="24"/>
        </w:rPr>
        <w:t>室</w:t>
      </w:r>
    </w:p>
    <w:p w14:paraId="22B902F6" w14:textId="77777777" w:rsidR="000A2960" w:rsidRPr="000A2960" w:rsidRDefault="000A2960" w:rsidP="000A2960">
      <w:pPr>
        <w:spacing w:after="0" w:line="360" w:lineRule="auto"/>
        <w:ind w:firstLineChars="200" w:firstLine="480"/>
        <w:rPr>
          <w:sz w:val="24"/>
        </w:rPr>
      </w:pPr>
      <w:r w:rsidRPr="000A2960">
        <w:rPr>
          <w:rFonts w:hint="eastAsia"/>
          <w:sz w:val="24"/>
        </w:rPr>
        <w:t>法定代表人：梁蓉</w:t>
      </w:r>
    </w:p>
    <w:p w14:paraId="2EB3648B" w14:textId="77777777" w:rsidR="000A2960" w:rsidRPr="000A2960" w:rsidRDefault="000A2960" w:rsidP="000A2960">
      <w:pPr>
        <w:spacing w:after="0" w:line="360" w:lineRule="auto"/>
        <w:ind w:firstLineChars="200" w:firstLine="480"/>
        <w:rPr>
          <w:sz w:val="24"/>
        </w:rPr>
      </w:pPr>
      <w:r w:rsidRPr="000A2960">
        <w:rPr>
          <w:rFonts w:hint="eastAsia"/>
          <w:sz w:val="24"/>
        </w:rPr>
        <w:t>电话：（</w:t>
      </w:r>
      <w:r w:rsidRPr="000A2960">
        <w:rPr>
          <w:rFonts w:hint="eastAsia"/>
          <w:sz w:val="24"/>
        </w:rPr>
        <w:t>010</w:t>
      </w:r>
      <w:r w:rsidRPr="000A2960">
        <w:rPr>
          <w:rFonts w:hint="eastAsia"/>
          <w:sz w:val="24"/>
        </w:rPr>
        <w:t>）</w:t>
      </w:r>
      <w:r w:rsidRPr="000A2960">
        <w:rPr>
          <w:rFonts w:hint="eastAsia"/>
          <w:sz w:val="24"/>
        </w:rPr>
        <w:t>-66154828</w:t>
      </w:r>
    </w:p>
    <w:p w14:paraId="332505C8" w14:textId="77777777" w:rsidR="000A2960" w:rsidRPr="000A2960" w:rsidRDefault="000A2960" w:rsidP="000A2960">
      <w:pPr>
        <w:spacing w:after="0" w:line="360" w:lineRule="auto"/>
        <w:ind w:firstLineChars="200" w:firstLine="480"/>
        <w:rPr>
          <w:sz w:val="24"/>
        </w:rPr>
      </w:pPr>
      <w:r w:rsidRPr="000A2960">
        <w:rPr>
          <w:rFonts w:hint="eastAsia"/>
          <w:sz w:val="24"/>
        </w:rPr>
        <w:t>传真：（</w:t>
      </w:r>
      <w:r w:rsidRPr="000A2960">
        <w:rPr>
          <w:rFonts w:hint="eastAsia"/>
          <w:sz w:val="24"/>
        </w:rPr>
        <w:t>010</w:t>
      </w:r>
      <w:r w:rsidRPr="000A2960">
        <w:rPr>
          <w:rFonts w:hint="eastAsia"/>
          <w:sz w:val="24"/>
        </w:rPr>
        <w:t>）</w:t>
      </w:r>
      <w:r w:rsidRPr="000A2960">
        <w:rPr>
          <w:rFonts w:hint="eastAsia"/>
          <w:sz w:val="24"/>
        </w:rPr>
        <w:t>-63583991</w:t>
      </w:r>
    </w:p>
    <w:p w14:paraId="2E5BA8F7" w14:textId="77777777" w:rsidR="000A2960" w:rsidRPr="000A2960" w:rsidRDefault="000A2960" w:rsidP="000A2960">
      <w:pPr>
        <w:spacing w:after="0" w:line="360" w:lineRule="auto"/>
        <w:ind w:firstLineChars="200" w:firstLine="480"/>
        <w:rPr>
          <w:sz w:val="24"/>
        </w:rPr>
      </w:pPr>
      <w:r w:rsidRPr="000A2960">
        <w:rPr>
          <w:rFonts w:hint="eastAsia"/>
          <w:sz w:val="24"/>
        </w:rPr>
        <w:t>联系人：李婷婷</w:t>
      </w:r>
      <w:r w:rsidRPr="000A2960">
        <w:rPr>
          <w:rFonts w:hint="eastAsia"/>
          <w:sz w:val="24"/>
        </w:rPr>
        <w:t xml:space="preserve"> </w:t>
      </w:r>
    </w:p>
    <w:p w14:paraId="0D6DE75F"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400-6262-818</w:t>
      </w:r>
    </w:p>
    <w:p w14:paraId="4C51E09B"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 xml:space="preserve"> www.5irich.com</w:t>
      </w:r>
    </w:p>
    <w:p w14:paraId="7C2283E1" w14:textId="77777777" w:rsidR="000A2960" w:rsidRPr="000A2960" w:rsidRDefault="000A2960" w:rsidP="000A2960">
      <w:pPr>
        <w:spacing w:after="0" w:line="360" w:lineRule="auto"/>
        <w:ind w:firstLineChars="200" w:firstLine="480"/>
        <w:rPr>
          <w:sz w:val="24"/>
        </w:rPr>
      </w:pPr>
      <w:r w:rsidRPr="000A2960">
        <w:rPr>
          <w:rFonts w:hint="eastAsia"/>
          <w:sz w:val="24"/>
        </w:rPr>
        <w:t xml:space="preserve"> (</w:t>
      </w:r>
      <w:r w:rsidRPr="000A2960">
        <w:rPr>
          <w:sz w:val="24"/>
        </w:rPr>
        <w:t>87</w:t>
      </w:r>
      <w:r w:rsidRPr="000A2960">
        <w:rPr>
          <w:rFonts w:hint="eastAsia"/>
          <w:sz w:val="24"/>
        </w:rPr>
        <w:t>)</w:t>
      </w:r>
      <w:r w:rsidRPr="000A2960">
        <w:rPr>
          <w:rFonts w:hint="eastAsia"/>
          <w:sz w:val="24"/>
        </w:rPr>
        <w:t>日发资产管理（上海）有限公司</w:t>
      </w:r>
    </w:p>
    <w:p w14:paraId="532A4C51" w14:textId="77777777" w:rsidR="000A2960" w:rsidRPr="000A2960" w:rsidRDefault="000A2960" w:rsidP="000A2960">
      <w:pPr>
        <w:spacing w:after="0" w:line="360" w:lineRule="auto"/>
        <w:ind w:firstLineChars="200" w:firstLine="480"/>
        <w:rPr>
          <w:sz w:val="24"/>
        </w:rPr>
      </w:pPr>
      <w:r w:rsidRPr="000A2960">
        <w:rPr>
          <w:rFonts w:hint="eastAsia"/>
          <w:sz w:val="24"/>
        </w:rPr>
        <w:t>住所：上海市陆家嘴花园石桥路</w:t>
      </w:r>
      <w:r w:rsidRPr="000A2960">
        <w:rPr>
          <w:rFonts w:hint="eastAsia"/>
          <w:sz w:val="24"/>
        </w:rPr>
        <w:t>66</w:t>
      </w:r>
      <w:r w:rsidRPr="000A2960">
        <w:rPr>
          <w:rFonts w:hint="eastAsia"/>
          <w:sz w:val="24"/>
        </w:rPr>
        <w:t>号东亚银行大厦</w:t>
      </w:r>
      <w:r w:rsidRPr="000A2960">
        <w:rPr>
          <w:rFonts w:hint="eastAsia"/>
          <w:sz w:val="24"/>
        </w:rPr>
        <w:t>3301</w:t>
      </w:r>
      <w:r w:rsidRPr="000A2960">
        <w:rPr>
          <w:rFonts w:hint="eastAsia"/>
          <w:sz w:val="24"/>
        </w:rPr>
        <w:t>室</w:t>
      </w:r>
    </w:p>
    <w:p w14:paraId="18BEA9C0" w14:textId="77777777" w:rsidR="000A2960" w:rsidRPr="000A2960" w:rsidRDefault="000A2960" w:rsidP="000A2960">
      <w:pPr>
        <w:spacing w:after="0" w:line="360" w:lineRule="auto"/>
        <w:ind w:firstLineChars="200" w:firstLine="480"/>
        <w:rPr>
          <w:sz w:val="24"/>
        </w:rPr>
      </w:pPr>
      <w:r w:rsidRPr="000A2960">
        <w:rPr>
          <w:rFonts w:hint="eastAsia"/>
          <w:sz w:val="24"/>
        </w:rPr>
        <w:t>办公地址：上海市陆家嘴花园石桥路</w:t>
      </w:r>
      <w:r w:rsidRPr="000A2960">
        <w:rPr>
          <w:rFonts w:hint="eastAsia"/>
          <w:sz w:val="24"/>
        </w:rPr>
        <w:t>66</w:t>
      </w:r>
      <w:r w:rsidRPr="000A2960">
        <w:rPr>
          <w:rFonts w:hint="eastAsia"/>
          <w:sz w:val="24"/>
        </w:rPr>
        <w:t>号东亚银行大厦</w:t>
      </w:r>
      <w:r w:rsidRPr="000A2960">
        <w:rPr>
          <w:rFonts w:hint="eastAsia"/>
          <w:sz w:val="24"/>
        </w:rPr>
        <w:t>3301</w:t>
      </w:r>
      <w:r w:rsidRPr="000A2960">
        <w:rPr>
          <w:rFonts w:hint="eastAsia"/>
          <w:sz w:val="24"/>
        </w:rPr>
        <w:t>室</w:t>
      </w:r>
    </w:p>
    <w:p w14:paraId="6582FAEC" w14:textId="77777777" w:rsidR="000A2960" w:rsidRPr="000A2960" w:rsidRDefault="000A2960" w:rsidP="000A2960">
      <w:pPr>
        <w:spacing w:after="0" w:line="360" w:lineRule="auto"/>
        <w:ind w:firstLineChars="200" w:firstLine="480"/>
        <w:rPr>
          <w:sz w:val="24"/>
        </w:rPr>
      </w:pPr>
      <w:r w:rsidRPr="000A2960">
        <w:rPr>
          <w:rFonts w:hint="eastAsia"/>
          <w:sz w:val="24"/>
        </w:rPr>
        <w:t>法定代表人：</w:t>
      </w:r>
      <w:r w:rsidRPr="000A2960">
        <w:rPr>
          <w:rFonts w:hint="eastAsia"/>
          <w:sz w:val="24"/>
        </w:rPr>
        <w:t xml:space="preserve"> </w:t>
      </w:r>
      <w:r w:rsidRPr="000A2960">
        <w:rPr>
          <w:rFonts w:hint="eastAsia"/>
          <w:sz w:val="24"/>
        </w:rPr>
        <w:t>周泉恭</w:t>
      </w:r>
    </w:p>
    <w:p w14:paraId="6CE11735" w14:textId="77777777" w:rsidR="000A2960" w:rsidRPr="000A2960" w:rsidRDefault="000A2960" w:rsidP="000A2960">
      <w:pPr>
        <w:spacing w:after="0" w:line="360" w:lineRule="auto"/>
        <w:ind w:firstLineChars="200" w:firstLine="480"/>
        <w:rPr>
          <w:sz w:val="24"/>
        </w:rPr>
      </w:pPr>
      <w:r w:rsidRPr="000A2960">
        <w:rPr>
          <w:rFonts w:hint="eastAsia"/>
          <w:sz w:val="24"/>
        </w:rPr>
        <w:t>电话：（</w:t>
      </w:r>
      <w:r w:rsidRPr="000A2960">
        <w:rPr>
          <w:rFonts w:hint="eastAsia"/>
          <w:sz w:val="24"/>
        </w:rPr>
        <w:t>021</w:t>
      </w:r>
      <w:r w:rsidRPr="000A2960">
        <w:rPr>
          <w:rFonts w:hint="eastAsia"/>
          <w:sz w:val="24"/>
        </w:rPr>
        <w:t>）</w:t>
      </w:r>
      <w:r w:rsidRPr="000A2960">
        <w:rPr>
          <w:rFonts w:hint="eastAsia"/>
          <w:sz w:val="24"/>
        </w:rPr>
        <w:t>61600500</w:t>
      </w:r>
    </w:p>
    <w:p w14:paraId="1244468A" w14:textId="77777777" w:rsidR="000A2960" w:rsidRPr="000A2960" w:rsidRDefault="000A2960" w:rsidP="000A2960">
      <w:pPr>
        <w:spacing w:after="0" w:line="360" w:lineRule="auto"/>
        <w:ind w:firstLineChars="200" w:firstLine="480"/>
        <w:rPr>
          <w:sz w:val="24"/>
        </w:rPr>
      </w:pPr>
      <w:r w:rsidRPr="000A2960">
        <w:rPr>
          <w:rFonts w:hint="eastAsia"/>
          <w:sz w:val="24"/>
        </w:rPr>
        <w:lastRenderedPageBreak/>
        <w:t>传真：（</w:t>
      </w:r>
      <w:r w:rsidRPr="000A2960">
        <w:rPr>
          <w:rFonts w:hint="eastAsia"/>
          <w:sz w:val="24"/>
        </w:rPr>
        <w:t>021</w:t>
      </w:r>
      <w:r w:rsidRPr="000A2960">
        <w:rPr>
          <w:rFonts w:hint="eastAsia"/>
          <w:sz w:val="24"/>
        </w:rPr>
        <w:t>）</w:t>
      </w:r>
      <w:r w:rsidRPr="000A2960">
        <w:rPr>
          <w:rFonts w:hint="eastAsia"/>
          <w:sz w:val="24"/>
        </w:rPr>
        <w:t>61600602</w:t>
      </w:r>
    </w:p>
    <w:p w14:paraId="6052E064" w14:textId="77777777" w:rsidR="000A2960" w:rsidRPr="000A2960" w:rsidRDefault="000A2960" w:rsidP="000A2960">
      <w:pPr>
        <w:spacing w:after="0" w:line="360" w:lineRule="auto"/>
        <w:ind w:firstLineChars="200" w:firstLine="480"/>
        <w:rPr>
          <w:sz w:val="24"/>
        </w:rPr>
      </w:pPr>
      <w:r w:rsidRPr="000A2960">
        <w:rPr>
          <w:rFonts w:hint="eastAsia"/>
          <w:sz w:val="24"/>
        </w:rPr>
        <w:t>联系人：蔡小威</w:t>
      </w:r>
      <w:r w:rsidRPr="000A2960">
        <w:rPr>
          <w:rFonts w:hint="eastAsia"/>
          <w:sz w:val="24"/>
        </w:rPr>
        <w:t xml:space="preserve"> </w:t>
      </w:r>
    </w:p>
    <w:p w14:paraId="6677485F"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400-021-1010</w:t>
      </w:r>
      <w:r w:rsidRPr="000A2960">
        <w:rPr>
          <w:rFonts w:hint="eastAsia"/>
          <w:sz w:val="24"/>
        </w:rPr>
        <w:t>，（</w:t>
      </w:r>
      <w:r w:rsidRPr="000A2960">
        <w:rPr>
          <w:rFonts w:hint="eastAsia"/>
          <w:sz w:val="24"/>
        </w:rPr>
        <w:t>021</w:t>
      </w:r>
      <w:r w:rsidRPr="000A2960">
        <w:rPr>
          <w:rFonts w:hint="eastAsia"/>
          <w:sz w:val="24"/>
        </w:rPr>
        <w:t>）</w:t>
      </w:r>
      <w:r w:rsidRPr="000A2960">
        <w:rPr>
          <w:rFonts w:hint="eastAsia"/>
          <w:sz w:val="24"/>
        </w:rPr>
        <w:t>61600500</w:t>
      </w:r>
    </w:p>
    <w:p w14:paraId="092061DF"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www.rffund.com</w:t>
      </w:r>
    </w:p>
    <w:p w14:paraId="3A575711" w14:textId="77777777" w:rsidR="000A2960" w:rsidRPr="000A2960" w:rsidRDefault="000A2960" w:rsidP="000A2960">
      <w:pPr>
        <w:spacing w:after="0" w:line="360" w:lineRule="auto"/>
        <w:ind w:firstLineChars="200" w:firstLine="480"/>
        <w:rPr>
          <w:sz w:val="24"/>
        </w:rPr>
      </w:pPr>
      <w:r w:rsidRPr="000A2960">
        <w:rPr>
          <w:rFonts w:hint="eastAsia"/>
          <w:sz w:val="24"/>
        </w:rPr>
        <w:t xml:space="preserve"> (</w:t>
      </w:r>
      <w:r w:rsidRPr="000A2960">
        <w:rPr>
          <w:sz w:val="24"/>
        </w:rPr>
        <w:t>88</w:t>
      </w:r>
      <w:r w:rsidRPr="000A2960">
        <w:rPr>
          <w:rFonts w:hint="eastAsia"/>
          <w:sz w:val="24"/>
        </w:rPr>
        <w:t>)</w:t>
      </w:r>
      <w:r w:rsidRPr="000A2960">
        <w:rPr>
          <w:rFonts w:hint="eastAsia"/>
          <w:sz w:val="24"/>
        </w:rPr>
        <w:t>上海云湾投资管理有限公司</w:t>
      </w:r>
    </w:p>
    <w:p w14:paraId="43B403B6" w14:textId="77777777" w:rsidR="000A2960" w:rsidRPr="000A2960" w:rsidRDefault="000A2960" w:rsidP="000A2960">
      <w:pPr>
        <w:spacing w:after="0" w:line="360" w:lineRule="auto"/>
        <w:ind w:firstLineChars="200" w:firstLine="480"/>
        <w:rPr>
          <w:sz w:val="24"/>
        </w:rPr>
      </w:pPr>
      <w:r w:rsidRPr="000A2960">
        <w:rPr>
          <w:rFonts w:hint="eastAsia"/>
          <w:sz w:val="24"/>
        </w:rPr>
        <w:t>住所：中国（上海）自由贸易试验区新金桥路</w:t>
      </w:r>
      <w:r w:rsidRPr="000A2960">
        <w:rPr>
          <w:rFonts w:hint="eastAsia"/>
          <w:sz w:val="24"/>
        </w:rPr>
        <w:t>27</w:t>
      </w:r>
      <w:r w:rsidRPr="000A2960">
        <w:rPr>
          <w:rFonts w:hint="eastAsia"/>
          <w:sz w:val="24"/>
        </w:rPr>
        <w:t>号</w:t>
      </w:r>
      <w:r w:rsidRPr="000A2960">
        <w:rPr>
          <w:rFonts w:hint="eastAsia"/>
          <w:sz w:val="24"/>
        </w:rPr>
        <w:t>13</w:t>
      </w:r>
      <w:r w:rsidRPr="000A2960">
        <w:rPr>
          <w:rFonts w:hint="eastAsia"/>
          <w:sz w:val="24"/>
        </w:rPr>
        <w:t>号楼</w:t>
      </w:r>
      <w:r w:rsidRPr="000A2960">
        <w:rPr>
          <w:rFonts w:hint="eastAsia"/>
          <w:sz w:val="24"/>
        </w:rPr>
        <w:t>2</w:t>
      </w:r>
      <w:r w:rsidRPr="000A2960">
        <w:rPr>
          <w:rFonts w:hint="eastAsia"/>
          <w:sz w:val="24"/>
        </w:rPr>
        <w:t>层，</w:t>
      </w:r>
      <w:r w:rsidRPr="000A2960">
        <w:rPr>
          <w:rFonts w:hint="eastAsia"/>
          <w:sz w:val="24"/>
        </w:rPr>
        <w:t>200127</w:t>
      </w:r>
    </w:p>
    <w:p w14:paraId="6BFF4378" w14:textId="77777777" w:rsidR="000A2960" w:rsidRPr="000A2960" w:rsidRDefault="000A2960" w:rsidP="000A2960">
      <w:pPr>
        <w:spacing w:after="0" w:line="360" w:lineRule="auto"/>
        <w:ind w:firstLineChars="200" w:firstLine="480"/>
        <w:rPr>
          <w:sz w:val="24"/>
        </w:rPr>
      </w:pPr>
      <w:r w:rsidRPr="000A2960">
        <w:rPr>
          <w:rFonts w:hint="eastAsia"/>
          <w:sz w:val="24"/>
        </w:rPr>
        <w:t>办公地址：上海市锦康路</w:t>
      </w:r>
      <w:r w:rsidRPr="000A2960">
        <w:rPr>
          <w:rFonts w:hint="eastAsia"/>
          <w:sz w:val="24"/>
        </w:rPr>
        <w:t>308</w:t>
      </w:r>
      <w:r w:rsidRPr="000A2960">
        <w:rPr>
          <w:rFonts w:hint="eastAsia"/>
          <w:sz w:val="24"/>
        </w:rPr>
        <w:t>号</w:t>
      </w:r>
      <w:r w:rsidRPr="000A2960">
        <w:rPr>
          <w:rFonts w:hint="eastAsia"/>
          <w:sz w:val="24"/>
        </w:rPr>
        <w:t>6</w:t>
      </w:r>
      <w:r w:rsidRPr="000A2960">
        <w:rPr>
          <w:rFonts w:hint="eastAsia"/>
          <w:sz w:val="24"/>
        </w:rPr>
        <w:t>号楼</w:t>
      </w:r>
      <w:r w:rsidRPr="000A2960">
        <w:rPr>
          <w:rFonts w:hint="eastAsia"/>
          <w:sz w:val="24"/>
        </w:rPr>
        <w:t>6</w:t>
      </w:r>
      <w:r w:rsidRPr="000A2960">
        <w:rPr>
          <w:rFonts w:hint="eastAsia"/>
          <w:sz w:val="24"/>
        </w:rPr>
        <w:t>层</w:t>
      </w:r>
    </w:p>
    <w:p w14:paraId="3ACC3114" w14:textId="77777777" w:rsidR="000A2960" w:rsidRPr="000A2960" w:rsidRDefault="000A2960" w:rsidP="000A2960">
      <w:pPr>
        <w:spacing w:after="0" w:line="360" w:lineRule="auto"/>
        <w:ind w:firstLineChars="200" w:firstLine="480"/>
        <w:rPr>
          <w:sz w:val="24"/>
        </w:rPr>
      </w:pPr>
      <w:r w:rsidRPr="000A2960">
        <w:rPr>
          <w:rFonts w:hint="eastAsia"/>
          <w:sz w:val="24"/>
        </w:rPr>
        <w:t>法定代表人：戴新装</w:t>
      </w:r>
    </w:p>
    <w:p w14:paraId="4683A80D" w14:textId="77777777" w:rsidR="000A2960" w:rsidRPr="000A2960" w:rsidRDefault="000A2960" w:rsidP="000A2960">
      <w:pPr>
        <w:spacing w:after="0" w:line="360" w:lineRule="auto"/>
        <w:ind w:firstLineChars="200" w:firstLine="480"/>
        <w:rPr>
          <w:sz w:val="24"/>
        </w:rPr>
      </w:pPr>
      <w:r w:rsidRPr="000A2960">
        <w:rPr>
          <w:rFonts w:hint="eastAsia"/>
          <w:sz w:val="24"/>
        </w:rPr>
        <w:t>电话：（</w:t>
      </w:r>
      <w:r w:rsidRPr="000A2960">
        <w:rPr>
          <w:rFonts w:hint="eastAsia"/>
          <w:sz w:val="24"/>
        </w:rPr>
        <w:t>021</w:t>
      </w:r>
      <w:r w:rsidRPr="000A2960">
        <w:rPr>
          <w:rFonts w:hint="eastAsia"/>
          <w:sz w:val="24"/>
        </w:rPr>
        <w:t>）</w:t>
      </w:r>
      <w:r w:rsidRPr="000A2960">
        <w:rPr>
          <w:rFonts w:hint="eastAsia"/>
          <w:sz w:val="24"/>
        </w:rPr>
        <w:t>20538888</w:t>
      </w:r>
    </w:p>
    <w:p w14:paraId="43D2E81E" w14:textId="77777777" w:rsidR="000A2960" w:rsidRPr="000A2960" w:rsidRDefault="000A2960" w:rsidP="000A2960">
      <w:pPr>
        <w:spacing w:after="0" w:line="360" w:lineRule="auto"/>
        <w:ind w:firstLineChars="200" w:firstLine="480"/>
        <w:rPr>
          <w:sz w:val="24"/>
        </w:rPr>
      </w:pPr>
      <w:r w:rsidRPr="000A2960">
        <w:rPr>
          <w:rFonts w:hint="eastAsia"/>
          <w:sz w:val="24"/>
        </w:rPr>
        <w:t>传真：（</w:t>
      </w:r>
      <w:r w:rsidRPr="000A2960">
        <w:rPr>
          <w:rFonts w:hint="eastAsia"/>
          <w:sz w:val="24"/>
        </w:rPr>
        <w:t>021</w:t>
      </w:r>
      <w:r w:rsidRPr="000A2960">
        <w:rPr>
          <w:rFonts w:hint="eastAsia"/>
          <w:sz w:val="24"/>
        </w:rPr>
        <w:t>）</w:t>
      </w:r>
      <w:r w:rsidRPr="000A2960">
        <w:rPr>
          <w:rFonts w:hint="eastAsia"/>
          <w:sz w:val="24"/>
        </w:rPr>
        <w:t>20538999</w:t>
      </w:r>
    </w:p>
    <w:p w14:paraId="0D1FA83C" w14:textId="77777777" w:rsidR="000A2960" w:rsidRPr="000A2960" w:rsidRDefault="000A2960" w:rsidP="000A2960">
      <w:pPr>
        <w:spacing w:after="0" w:line="360" w:lineRule="auto"/>
        <w:ind w:firstLineChars="200" w:firstLine="480"/>
        <w:rPr>
          <w:sz w:val="24"/>
        </w:rPr>
      </w:pPr>
      <w:r w:rsidRPr="000A2960">
        <w:rPr>
          <w:rFonts w:hint="eastAsia"/>
          <w:sz w:val="24"/>
        </w:rPr>
        <w:t>联系人：江辉</w:t>
      </w:r>
    </w:p>
    <w:p w14:paraId="1285B767"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400-820-1515</w:t>
      </w:r>
    </w:p>
    <w:p w14:paraId="2ED9A756"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 xml:space="preserve">www.zhengtongfunds.com </w:t>
      </w:r>
    </w:p>
    <w:p w14:paraId="6EF55B91" w14:textId="77777777" w:rsidR="000A2960" w:rsidRPr="000A2960" w:rsidRDefault="000A2960" w:rsidP="000A2960">
      <w:pPr>
        <w:spacing w:after="0" w:line="360" w:lineRule="auto"/>
        <w:ind w:firstLineChars="200" w:firstLine="480"/>
        <w:rPr>
          <w:sz w:val="24"/>
        </w:rPr>
      </w:pPr>
      <w:r w:rsidRPr="000A2960">
        <w:rPr>
          <w:rFonts w:hint="eastAsia"/>
          <w:sz w:val="24"/>
        </w:rPr>
        <w:t xml:space="preserve"> (</w:t>
      </w:r>
      <w:r w:rsidRPr="000A2960">
        <w:rPr>
          <w:sz w:val="24"/>
        </w:rPr>
        <w:t>89</w:t>
      </w:r>
      <w:r w:rsidRPr="000A2960">
        <w:rPr>
          <w:rFonts w:hint="eastAsia"/>
          <w:sz w:val="24"/>
        </w:rPr>
        <w:t>)</w:t>
      </w:r>
      <w:r w:rsidRPr="000A2960">
        <w:rPr>
          <w:rFonts w:hint="eastAsia"/>
          <w:sz w:val="24"/>
        </w:rPr>
        <w:t>中证金牛（北京）投资咨询有限公司</w:t>
      </w:r>
    </w:p>
    <w:p w14:paraId="55C6B4E6" w14:textId="77777777" w:rsidR="000A2960" w:rsidRPr="000A2960" w:rsidRDefault="000A2960" w:rsidP="000A2960">
      <w:pPr>
        <w:spacing w:after="0" w:line="360" w:lineRule="auto"/>
        <w:ind w:firstLineChars="200" w:firstLine="480"/>
        <w:rPr>
          <w:sz w:val="24"/>
        </w:rPr>
      </w:pPr>
      <w:r w:rsidRPr="000A2960">
        <w:rPr>
          <w:rFonts w:hint="eastAsia"/>
          <w:sz w:val="24"/>
        </w:rPr>
        <w:t>住所：</w:t>
      </w:r>
      <w:r w:rsidRPr="000A2960">
        <w:rPr>
          <w:rFonts w:hint="eastAsia"/>
          <w:sz w:val="24"/>
        </w:rPr>
        <w:t xml:space="preserve"> </w:t>
      </w:r>
      <w:r w:rsidRPr="000A2960">
        <w:rPr>
          <w:rFonts w:hint="eastAsia"/>
          <w:sz w:val="24"/>
        </w:rPr>
        <w:t>北京市丰台区东管头</w:t>
      </w:r>
      <w:r w:rsidRPr="000A2960">
        <w:rPr>
          <w:rFonts w:hint="eastAsia"/>
          <w:sz w:val="24"/>
        </w:rPr>
        <w:t>1</w:t>
      </w:r>
      <w:r w:rsidRPr="000A2960">
        <w:rPr>
          <w:rFonts w:hint="eastAsia"/>
          <w:sz w:val="24"/>
        </w:rPr>
        <w:t>号</w:t>
      </w:r>
      <w:r w:rsidRPr="000A2960">
        <w:rPr>
          <w:rFonts w:hint="eastAsia"/>
          <w:sz w:val="24"/>
        </w:rPr>
        <w:t>2</w:t>
      </w:r>
      <w:r w:rsidRPr="000A2960">
        <w:rPr>
          <w:rFonts w:hint="eastAsia"/>
          <w:sz w:val="24"/>
        </w:rPr>
        <w:t>号楼</w:t>
      </w:r>
      <w:r w:rsidRPr="000A2960">
        <w:rPr>
          <w:rFonts w:hint="eastAsia"/>
          <w:sz w:val="24"/>
        </w:rPr>
        <w:t>2-45</w:t>
      </w:r>
      <w:r w:rsidRPr="000A2960">
        <w:rPr>
          <w:rFonts w:hint="eastAsia"/>
          <w:sz w:val="24"/>
        </w:rPr>
        <w:t>室</w:t>
      </w:r>
    </w:p>
    <w:p w14:paraId="4316B2B2" w14:textId="77777777" w:rsidR="000A2960" w:rsidRPr="000A2960" w:rsidRDefault="000A2960" w:rsidP="000A2960">
      <w:pPr>
        <w:spacing w:after="0" w:line="360" w:lineRule="auto"/>
        <w:ind w:firstLineChars="200" w:firstLine="480"/>
        <w:rPr>
          <w:sz w:val="24"/>
        </w:rPr>
      </w:pPr>
      <w:r w:rsidRPr="000A2960">
        <w:rPr>
          <w:rFonts w:hint="eastAsia"/>
          <w:sz w:val="24"/>
        </w:rPr>
        <w:t>办公地址：</w:t>
      </w:r>
      <w:r w:rsidRPr="000A2960">
        <w:rPr>
          <w:rFonts w:hint="eastAsia"/>
          <w:sz w:val="24"/>
        </w:rPr>
        <w:t xml:space="preserve"> </w:t>
      </w:r>
      <w:r w:rsidRPr="000A2960">
        <w:rPr>
          <w:rFonts w:hint="eastAsia"/>
          <w:sz w:val="24"/>
        </w:rPr>
        <w:t>北京市西城区宣武门外大街甲一号</w:t>
      </w:r>
      <w:proofErr w:type="gramStart"/>
      <w:r w:rsidRPr="000A2960">
        <w:rPr>
          <w:rFonts w:hint="eastAsia"/>
          <w:sz w:val="24"/>
        </w:rPr>
        <w:t>环球财讯中心</w:t>
      </w:r>
      <w:proofErr w:type="gramEnd"/>
      <w:r w:rsidRPr="000A2960">
        <w:rPr>
          <w:rFonts w:hint="eastAsia"/>
          <w:sz w:val="24"/>
        </w:rPr>
        <w:t>A</w:t>
      </w:r>
      <w:r w:rsidRPr="000A2960">
        <w:rPr>
          <w:rFonts w:hint="eastAsia"/>
          <w:sz w:val="24"/>
        </w:rPr>
        <w:t>座</w:t>
      </w:r>
      <w:r w:rsidRPr="000A2960">
        <w:rPr>
          <w:rFonts w:hint="eastAsia"/>
          <w:sz w:val="24"/>
        </w:rPr>
        <w:t>5</w:t>
      </w:r>
      <w:r w:rsidRPr="000A2960">
        <w:rPr>
          <w:rFonts w:hint="eastAsia"/>
          <w:sz w:val="24"/>
        </w:rPr>
        <w:t>层</w:t>
      </w:r>
    </w:p>
    <w:p w14:paraId="58D23A05" w14:textId="77777777" w:rsidR="000A2960" w:rsidRPr="000A2960" w:rsidRDefault="000A2960" w:rsidP="000A2960">
      <w:pPr>
        <w:spacing w:after="0" w:line="360" w:lineRule="auto"/>
        <w:ind w:firstLineChars="200" w:firstLine="480"/>
        <w:rPr>
          <w:sz w:val="24"/>
        </w:rPr>
      </w:pPr>
      <w:r w:rsidRPr="000A2960">
        <w:rPr>
          <w:rFonts w:hint="eastAsia"/>
          <w:sz w:val="24"/>
        </w:rPr>
        <w:t>法定代表人：</w:t>
      </w:r>
      <w:r w:rsidRPr="000A2960">
        <w:rPr>
          <w:rFonts w:hint="eastAsia"/>
          <w:sz w:val="24"/>
        </w:rPr>
        <w:t xml:space="preserve"> </w:t>
      </w:r>
      <w:r w:rsidRPr="000A2960">
        <w:rPr>
          <w:rFonts w:hint="eastAsia"/>
          <w:sz w:val="24"/>
        </w:rPr>
        <w:t>钱昊旻</w:t>
      </w:r>
    </w:p>
    <w:p w14:paraId="1408A61D" w14:textId="77777777" w:rsidR="000A2960" w:rsidRPr="000A2960" w:rsidRDefault="000A2960" w:rsidP="000A2960">
      <w:pPr>
        <w:spacing w:after="0" w:line="360" w:lineRule="auto"/>
        <w:ind w:firstLineChars="200" w:firstLine="480"/>
        <w:rPr>
          <w:sz w:val="24"/>
        </w:rPr>
      </w:pPr>
      <w:r w:rsidRPr="000A2960">
        <w:rPr>
          <w:rFonts w:hint="eastAsia"/>
          <w:sz w:val="24"/>
        </w:rPr>
        <w:t>电话：（</w:t>
      </w:r>
      <w:r w:rsidRPr="000A2960">
        <w:rPr>
          <w:rFonts w:hint="eastAsia"/>
          <w:sz w:val="24"/>
        </w:rPr>
        <w:t>010</w:t>
      </w:r>
      <w:r w:rsidRPr="000A2960">
        <w:rPr>
          <w:rFonts w:hint="eastAsia"/>
          <w:sz w:val="24"/>
        </w:rPr>
        <w:t>）</w:t>
      </w:r>
      <w:r w:rsidRPr="000A2960">
        <w:rPr>
          <w:rFonts w:hint="eastAsia"/>
          <w:sz w:val="24"/>
        </w:rPr>
        <w:t>59336533</w:t>
      </w:r>
    </w:p>
    <w:p w14:paraId="2AD96746" w14:textId="77777777" w:rsidR="000A2960" w:rsidRPr="000A2960" w:rsidRDefault="000A2960" w:rsidP="000A2960">
      <w:pPr>
        <w:spacing w:after="0" w:line="360" w:lineRule="auto"/>
        <w:ind w:firstLineChars="200" w:firstLine="480"/>
        <w:rPr>
          <w:sz w:val="24"/>
        </w:rPr>
      </w:pPr>
      <w:r w:rsidRPr="000A2960">
        <w:rPr>
          <w:rFonts w:hint="eastAsia"/>
          <w:sz w:val="24"/>
        </w:rPr>
        <w:t>传真：（</w:t>
      </w:r>
      <w:r w:rsidRPr="000A2960">
        <w:rPr>
          <w:rFonts w:hint="eastAsia"/>
          <w:sz w:val="24"/>
        </w:rPr>
        <w:t>010</w:t>
      </w:r>
      <w:r w:rsidRPr="000A2960">
        <w:rPr>
          <w:rFonts w:hint="eastAsia"/>
          <w:sz w:val="24"/>
        </w:rPr>
        <w:t>）</w:t>
      </w:r>
      <w:r w:rsidRPr="000A2960">
        <w:rPr>
          <w:rFonts w:hint="eastAsia"/>
          <w:sz w:val="24"/>
        </w:rPr>
        <w:t>59336500</w:t>
      </w:r>
    </w:p>
    <w:p w14:paraId="715BBFDE" w14:textId="77777777" w:rsidR="000A2960" w:rsidRPr="000A2960" w:rsidRDefault="000A2960" w:rsidP="000A2960">
      <w:pPr>
        <w:spacing w:after="0" w:line="360" w:lineRule="auto"/>
        <w:ind w:firstLineChars="200" w:firstLine="480"/>
        <w:rPr>
          <w:sz w:val="24"/>
        </w:rPr>
      </w:pPr>
      <w:r w:rsidRPr="000A2960">
        <w:rPr>
          <w:rFonts w:hint="eastAsia"/>
          <w:sz w:val="24"/>
        </w:rPr>
        <w:t>联系人：</w:t>
      </w:r>
      <w:r w:rsidRPr="000A2960">
        <w:rPr>
          <w:rFonts w:hint="eastAsia"/>
          <w:sz w:val="24"/>
        </w:rPr>
        <w:t xml:space="preserve"> </w:t>
      </w:r>
      <w:proofErr w:type="gramStart"/>
      <w:r w:rsidRPr="000A2960">
        <w:rPr>
          <w:rFonts w:hint="eastAsia"/>
          <w:sz w:val="24"/>
        </w:rPr>
        <w:t>孟汉霄</w:t>
      </w:r>
      <w:proofErr w:type="gramEnd"/>
    </w:p>
    <w:p w14:paraId="67DCA6E0"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4008-909-998</w:t>
      </w:r>
    </w:p>
    <w:p w14:paraId="16FAC9B3"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 xml:space="preserve"> www.jnlc.com</w:t>
      </w:r>
    </w:p>
    <w:p w14:paraId="2E18A834" w14:textId="77777777" w:rsidR="000A2960" w:rsidRPr="000A2960" w:rsidRDefault="000A2960" w:rsidP="000A2960">
      <w:pPr>
        <w:spacing w:after="0" w:line="360" w:lineRule="auto"/>
        <w:ind w:firstLineChars="200" w:firstLine="480"/>
        <w:rPr>
          <w:sz w:val="24"/>
        </w:rPr>
      </w:pPr>
      <w:r w:rsidRPr="000A2960">
        <w:rPr>
          <w:rFonts w:hint="eastAsia"/>
          <w:sz w:val="24"/>
        </w:rPr>
        <w:t>（</w:t>
      </w:r>
      <w:r w:rsidRPr="000A2960">
        <w:rPr>
          <w:sz w:val="24"/>
        </w:rPr>
        <w:t>90</w:t>
      </w:r>
      <w:r w:rsidRPr="000A2960">
        <w:rPr>
          <w:rFonts w:hint="eastAsia"/>
          <w:sz w:val="24"/>
        </w:rPr>
        <w:t>）乾道金融信息服务（北京）有限公司</w:t>
      </w:r>
    </w:p>
    <w:p w14:paraId="02F99402" w14:textId="77777777" w:rsidR="000A2960" w:rsidRPr="000A2960" w:rsidRDefault="000A2960" w:rsidP="000A2960">
      <w:pPr>
        <w:spacing w:after="0" w:line="360" w:lineRule="auto"/>
        <w:ind w:firstLineChars="200" w:firstLine="480"/>
        <w:rPr>
          <w:sz w:val="24"/>
        </w:rPr>
      </w:pPr>
      <w:r w:rsidRPr="000A2960">
        <w:rPr>
          <w:rFonts w:hint="eastAsia"/>
          <w:sz w:val="24"/>
        </w:rPr>
        <w:t>住所：北京市海淀区东北旺村南</w:t>
      </w:r>
      <w:r w:rsidRPr="000A2960">
        <w:rPr>
          <w:rFonts w:hint="eastAsia"/>
          <w:sz w:val="24"/>
        </w:rPr>
        <w:t>1</w:t>
      </w:r>
      <w:r w:rsidRPr="000A2960">
        <w:rPr>
          <w:rFonts w:hint="eastAsia"/>
          <w:sz w:val="24"/>
        </w:rPr>
        <w:t>号楼</w:t>
      </w:r>
      <w:r w:rsidRPr="000A2960">
        <w:rPr>
          <w:rFonts w:hint="eastAsia"/>
          <w:sz w:val="24"/>
        </w:rPr>
        <w:t>7</w:t>
      </w:r>
      <w:r w:rsidRPr="000A2960">
        <w:rPr>
          <w:rFonts w:hint="eastAsia"/>
          <w:sz w:val="24"/>
        </w:rPr>
        <w:t>层</w:t>
      </w:r>
      <w:r w:rsidRPr="000A2960">
        <w:rPr>
          <w:rFonts w:hint="eastAsia"/>
          <w:sz w:val="24"/>
        </w:rPr>
        <w:t>7117</w:t>
      </w:r>
      <w:r w:rsidRPr="000A2960">
        <w:rPr>
          <w:rFonts w:hint="eastAsia"/>
          <w:sz w:val="24"/>
        </w:rPr>
        <w:t>室</w:t>
      </w:r>
    </w:p>
    <w:p w14:paraId="3BAFBE49" w14:textId="77777777" w:rsidR="000A2960" w:rsidRPr="000A2960" w:rsidRDefault="000A2960" w:rsidP="000A2960">
      <w:pPr>
        <w:spacing w:after="0" w:line="360" w:lineRule="auto"/>
        <w:ind w:firstLineChars="200" w:firstLine="480"/>
        <w:rPr>
          <w:sz w:val="24"/>
        </w:rPr>
      </w:pPr>
      <w:r w:rsidRPr="000A2960">
        <w:rPr>
          <w:rFonts w:hint="eastAsia"/>
          <w:sz w:val="24"/>
        </w:rPr>
        <w:t>办公地址：北京市西城区德外大街合生财富广场</w:t>
      </w:r>
      <w:r w:rsidRPr="000A2960">
        <w:rPr>
          <w:rFonts w:hint="eastAsia"/>
          <w:sz w:val="24"/>
        </w:rPr>
        <w:t>1302</w:t>
      </w:r>
      <w:r w:rsidRPr="000A2960">
        <w:rPr>
          <w:rFonts w:hint="eastAsia"/>
          <w:sz w:val="24"/>
        </w:rPr>
        <w:t>室</w:t>
      </w:r>
    </w:p>
    <w:p w14:paraId="6023BAC8" w14:textId="77777777" w:rsidR="000A2960" w:rsidRPr="000A2960" w:rsidRDefault="000A2960" w:rsidP="000A2960">
      <w:pPr>
        <w:spacing w:after="0" w:line="360" w:lineRule="auto"/>
        <w:ind w:firstLineChars="200" w:firstLine="480"/>
        <w:rPr>
          <w:sz w:val="24"/>
        </w:rPr>
      </w:pPr>
      <w:r w:rsidRPr="000A2960">
        <w:rPr>
          <w:rFonts w:hint="eastAsia"/>
          <w:sz w:val="24"/>
        </w:rPr>
        <w:t>法定代表人：</w:t>
      </w:r>
      <w:r w:rsidRPr="000A2960">
        <w:rPr>
          <w:rFonts w:hint="eastAsia"/>
          <w:sz w:val="24"/>
        </w:rPr>
        <w:t xml:space="preserve"> </w:t>
      </w:r>
      <w:r w:rsidRPr="000A2960">
        <w:rPr>
          <w:rFonts w:hint="eastAsia"/>
          <w:sz w:val="24"/>
        </w:rPr>
        <w:t>王兴吉</w:t>
      </w:r>
    </w:p>
    <w:p w14:paraId="55C16757" w14:textId="77777777" w:rsidR="000A2960" w:rsidRPr="000A2960" w:rsidRDefault="000A2960" w:rsidP="000A2960">
      <w:pPr>
        <w:spacing w:after="0" w:line="360" w:lineRule="auto"/>
        <w:ind w:firstLineChars="200" w:firstLine="480"/>
        <w:rPr>
          <w:sz w:val="24"/>
        </w:rPr>
      </w:pPr>
      <w:r w:rsidRPr="000A2960">
        <w:rPr>
          <w:rFonts w:hint="eastAsia"/>
          <w:sz w:val="24"/>
        </w:rPr>
        <w:t>电话：（</w:t>
      </w:r>
      <w:r w:rsidRPr="000A2960">
        <w:rPr>
          <w:rFonts w:hint="eastAsia"/>
          <w:sz w:val="24"/>
        </w:rPr>
        <w:t>010</w:t>
      </w:r>
      <w:r w:rsidRPr="000A2960">
        <w:rPr>
          <w:rFonts w:hint="eastAsia"/>
          <w:sz w:val="24"/>
        </w:rPr>
        <w:t>）</w:t>
      </w:r>
      <w:r w:rsidRPr="000A2960">
        <w:rPr>
          <w:rFonts w:hint="eastAsia"/>
          <w:sz w:val="24"/>
        </w:rPr>
        <w:t>62062880</w:t>
      </w:r>
    </w:p>
    <w:p w14:paraId="77A668E4" w14:textId="77777777" w:rsidR="000A2960" w:rsidRPr="000A2960" w:rsidRDefault="000A2960" w:rsidP="000A2960">
      <w:pPr>
        <w:spacing w:after="0" w:line="360" w:lineRule="auto"/>
        <w:ind w:firstLineChars="200" w:firstLine="480"/>
        <w:rPr>
          <w:sz w:val="24"/>
        </w:rPr>
      </w:pPr>
      <w:r w:rsidRPr="000A2960">
        <w:rPr>
          <w:rFonts w:hint="eastAsia"/>
          <w:sz w:val="24"/>
        </w:rPr>
        <w:t>传真：（</w:t>
      </w:r>
      <w:r w:rsidRPr="000A2960">
        <w:rPr>
          <w:rFonts w:hint="eastAsia"/>
          <w:sz w:val="24"/>
        </w:rPr>
        <w:t>010</w:t>
      </w:r>
      <w:r w:rsidRPr="000A2960">
        <w:rPr>
          <w:rFonts w:hint="eastAsia"/>
          <w:sz w:val="24"/>
        </w:rPr>
        <w:t>）</w:t>
      </w:r>
      <w:r w:rsidRPr="000A2960">
        <w:rPr>
          <w:rFonts w:hint="eastAsia"/>
          <w:sz w:val="24"/>
        </w:rPr>
        <w:t>82057741</w:t>
      </w:r>
    </w:p>
    <w:p w14:paraId="4612EF6F" w14:textId="77777777" w:rsidR="000A2960" w:rsidRPr="000A2960" w:rsidRDefault="000A2960" w:rsidP="000A2960">
      <w:pPr>
        <w:spacing w:after="0" w:line="360" w:lineRule="auto"/>
        <w:ind w:firstLineChars="200" w:firstLine="480"/>
        <w:rPr>
          <w:sz w:val="24"/>
        </w:rPr>
      </w:pPr>
      <w:r w:rsidRPr="000A2960">
        <w:rPr>
          <w:rFonts w:hint="eastAsia"/>
          <w:sz w:val="24"/>
        </w:rPr>
        <w:lastRenderedPageBreak/>
        <w:t>联系人：高雪超</w:t>
      </w:r>
    </w:p>
    <w:p w14:paraId="5F7851DC" w14:textId="77777777" w:rsidR="000A2960" w:rsidRPr="000A2960" w:rsidRDefault="000A2960" w:rsidP="000A2960">
      <w:pPr>
        <w:spacing w:after="0" w:line="360" w:lineRule="auto"/>
        <w:ind w:firstLineChars="200" w:firstLine="480"/>
        <w:rPr>
          <w:sz w:val="24"/>
        </w:rPr>
      </w:pPr>
      <w:r w:rsidRPr="000A2960">
        <w:rPr>
          <w:rFonts w:hint="eastAsia"/>
          <w:sz w:val="24"/>
        </w:rPr>
        <w:t>客户服务电话：</w:t>
      </w:r>
      <w:r w:rsidRPr="000A2960">
        <w:rPr>
          <w:rFonts w:hint="eastAsia"/>
          <w:sz w:val="24"/>
        </w:rPr>
        <w:t xml:space="preserve"> 4000-888-080</w:t>
      </w:r>
    </w:p>
    <w:p w14:paraId="25E94B47" w14:textId="77777777" w:rsidR="000A2960" w:rsidRPr="000A2960" w:rsidRDefault="000A2960" w:rsidP="000A2960">
      <w:pPr>
        <w:spacing w:after="0" w:line="360" w:lineRule="auto"/>
        <w:ind w:firstLineChars="200" w:firstLine="480"/>
        <w:rPr>
          <w:sz w:val="24"/>
        </w:rPr>
      </w:pPr>
      <w:r w:rsidRPr="000A2960">
        <w:rPr>
          <w:rFonts w:hint="eastAsia"/>
          <w:sz w:val="24"/>
        </w:rPr>
        <w:t>网址：</w:t>
      </w:r>
      <w:r w:rsidRPr="000A2960">
        <w:rPr>
          <w:rFonts w:hint="eastAsia"/>
          <w:sz w:val="24"/>
        </w:rPr>
        <w:t>www.qiandaojr.com</w:t>
      </w:r>
    </w:p>
    <w:p w14:paraId="7A14B669" w14:textId="77777777" w:rsidR="00053075" w:rsidRDefault="00053075" w:rsidP="004C60E1">
      <w:pPr>
        <w:widowControl/>
        <w:spacing w:after="0" w:line="360" w:lineRule="auto"/>
        <w:ind w:firstLineChars="200" w:firstLine="480"/>
        <w:outlineLvl w:val="1"/>
        <w:rPr>
          <w:sz w:val="24"/>
        </w:rPr>
      </w:pPr>
      <w:r w:rsidRPr="006704BC">
        <w:rPr>
          <w:rFonts w:hAnsi="宋体" w:hint="eastAsia"/>
          <w:kern w:val="0"/>
          <w:sz w:val="24"/>
        </w:rPr>
        <w:t>基金管理人可根据有关法律法规的要求，选择其它符合要求的机构代理销售本基金，并及时公告。</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83E7D23"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4053A226"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1DFE6F1" w14:textId="516B8EE4" w:rsidR="000E360D" w:rsidRDefault="00A90735"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45AB8577" w14:textId="77777777" w:rsidR="00B84BE5" w:rsidRPr="006704BC" w:rsidRDefault="000E360D" w:rsidP="00B84BE5">
      <w:pPr>
        <w:widowControl/>
        <w:adjustRightInd w:val="0"/>
        <w:snapToGrid w:val="0"/>
        <w:spacing w:line="360" w:lineRule="auto"/>
        <w:ind w:firstLineChars="200" w:firstLine="482"/>
        <w:outlineLvl w:val="1"/>
        <w:rPr>
          <w:rFonts w:ascii="宋体" w:hAnsi="宋体"/>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w:t>
      </w:r>
      <w:proofErr w:type="gramStart"/>
      <w:r>
        <w:rPr>
          <w:rFonts w:ascii="宋体" w:hAnsi="宋体" w:hint="eastAsia"/>
          <w:sz w:val="24"/>
        </w:rPr>
        <w:t>星展银行</w:t>
      </w:r>
      <w:proofErr w:type="gramEnd"/>
      <w:r>
        <w:rPr>
          <w:rFonts w:ascii="宋体" w:hAnsi="宋体" w:hint="eastAsia"/>
          <w:sz w:val="24"/>
        </w:rPr>
        <w:t>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lastRenderedPageBreak/>
        <w:t>传真：（021）23238800</w:t>
      </w:r>
    </w:p>
    <w:p w14:paraId="28859142"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14:paraId="27224B1F"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14:paraId="094CC03A" w14:textId="26558EE8" w:rsidR="000E360D" w:rsidRPr="00A21557" w:rsidRDefault="00103A43" w:rsidP="00A21557">
      <w:pPr>
        <w:widowControl/>
        <w:jc w:val="center"/>
        <w:rPr>
          <w:rFonts w:eastAsia="黑体"/>
          <w:kern w:val="0"/>
          <w:sz w:val="30"/>
          <w:szCs w:val="20"/>
        </w:rPr>
      </w:pPr>
      <w:r>
        <w:rPr>
          <w:rFonts w:ascii="宋体" w:hAnsi="宋体"/>
          <w:sz w:val="24"/>
        </w:rPr>
        <w:br w:type="page"/>
      </w:r>
      <w:bookmarkStart w:id="13" w:name="_Toc440969358"/>
      <w:r w:rsidR="000E360D" w:rsidRPr="00A21557">
        <w:rPr>
          <w:rFonts w:eastAsia="黑体" w:hint="eastAsia"/>
          <w:b/>
          <w:kern w:val="0"/>
          <w:sz w:val="30"/>
          <w:szCs w:val="20"/>
        </w:rPr>
        <w:lastRenderedPageBreak/>
        <w:t>六、</w:t>
      </w:r>
      <w:r w:rsidR="00B84BE5" w:rsidRPr="00A21557">
        <w:rPr>
          <w:rFonts w:eastAsia="黑体" w:hint="eastAsia"/>
          <w:b/>
          <w:kern w:val="0"/>
          <w:sz w:val="30"/>
          <w:szCs w:val="20"/>
        </w:rPr>
        <w:t>基金的历史沿革与基金合同的生效</w:t>
      </w:r>
      <w:bookmarkEnd w:id="13"/>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w:t>
      </w:r>
      <w:proofErr w:type="gramStart"/>
      <w:r>
        <w:rPr>
          <w:rFonts w:hint="eastAsia"/>
          <w:kern w:val="0"/>
          <w:sz w:val="24"/>
        </w:rPr>
        <w:t>施罗德荣安保本</w:t>
      </w:r>
      <w:proofErr w:type="gramEnd"/>
      <w:r>
        <w:rPr>
          <w:rFonts w:hint="eastAsia"/>
          <w:kern w:val="0"/>
          <w:sz w:val="24"/>
        </w:rPr>
        <w:t>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w:t>
      </w:r>
      <w:proofErr w:type="gramStart"/>
      <w:r>
        <w:rPr>
          <w:rFonts w:hint="eastAsia"/>
          <w:kern w:val="0"/>
          <w:sz w:val="24"/>
        </w:rPr>
        <w:t>施罗德荣安保本</w:t>
      </w:r>
      <w:proofErr w:type="gramEnd"/>
      <w:r>
        <w:rPr>
          <w:rFonts w:hint="eastAsia"/>
          <w:kern w:val="0"/>
          <w:sz w:val="24"/>
        </w:rPr>
        <w:t>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lastRenderedPageBreak/>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4" w:name="_Toc109537384"/>
      <w:r w:rsidRPr="00EF4EDF">
        <w:rPr>
          <w:rFonts w:hint="eastAsia"/>
          <w:kern w:val="0"/>
          <w:sz w:val="24"/>
        </w:rPr>
        <w:t>法律法规另有规定时，从其规定。</w:t>
      </w:r>
    </w:p>
    <w:bookmarkEnd w:id="14"/>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5" w:name="_Toc440969359"/>
      <w:r>
        <w:rPr>
          <w:rFonts w:ascii="Times New Roman" w:eastAsia="黑体" w:hAnsi="Times New Roman" w:cs="Times New Roman" w:hint="eastAsia"/>
          <w:kern w:val="0"/>
          <w:sz w:val="30"/>
          <w:szCs w:val="20"/>
        </w:rPr>
        <w:lastRenderedPageBreak/>
        <w:t>七</w:t>
      </w:r>
      <w:r w:rsidR="000E360D" w:rsidRPr="00EF42F1">
        <w:rPr>
          <w:rFonts w:ascii="Times New Roman" w:eastAsia="黑体" w:hAnsi="Times New Roman" w:cs="Times New Roman" w:hint="eastAsia"/>
          <w:kern w:val="0"/>
          <w:sz w:val="30"/>
          <w:szCs w:val="20"/>
        </w:rPr>
        <w:t>、基金份额的申购与赎回</w:t>
      </w:r>
      <w:bookmarkEnd w:id="15"/>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77777777"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Pr="00E21043">
        <w:rPr>
          <w:rFonts w:hint="eastAsia"/>
          <w:kern w:val="0"/>
          <w:sz w:val="24"/>
        </w:rPr>
        <w:t>上海市浦东新区银城中路</w:t>
      </w:r>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w:t>
      </w:r>
      <w:proofErr w:type="gramStart"/>
      <w:r w:rsidR="00CA3AEF" w:rsidRPr="00E21043">
        <w:rPr>
          <w:rFonts w:hint="eastAsia"/>
          <w:kern w:val="0"/>
          <w:sz w:val="24"/>
        </w:rPr>
        <w:t>新区世纪</w:t>
      </w:r>
      <w:proofErr w:type="gramEnd"/>
      <w:r w:rsidR="00CA3AEF" w:rsidRPr="00E21043">
        <w:rPr>
          <w:rFonts w:hint="eastAsia"/>
          <w:kern w:val="0"/>
          <w:sz w:val="24"/>
        </w:rPr>
        <w:t>大道</w:t>
      </w:r>
      <w:r w:rsidR="00CA3AEF" w:rsidRPr="00E21043">
        <w:rPr>
          <w:kern w:val="0"/>
          <w:sz w:val="24"/>
        </w:rPr>
        <w:t>8</w:t>
      </w:r>
      <w:r w:rsidR="00CA3AEF" w:rsidRPr="00E21043">
        <w:rPr>
          <w:rFonts w:hint="eastAsia"/>
          <w:kern w:val="0"/>
          <w:sz w:val="24"/>
        </w:rPr>
        <w:t>号国</w:t>
      </w:r>
      <w:proofErr w:type="gramStart"/>
      <w:r w:rsidR="00CA3AEF" w:rsidRPr="00E21043">
        <w:rPr>
          <w:rFonts w:hint="eastAsia"/>
          <w:kern w:val="0"/>
          <w:sz w:val="24"/>
        </w:rPr>
        <w:t>金中心</w:t>
      </w:r>
      <w:proofErr w:type="gramEnd"/>
      <w:r w:rsidR="00CA3AEF" w:rsidRPr="00E21043">
        <w:rPr>
          <w:rFonts w:hint="eastAsia"/>
          <w:kern w:val="0"/>
          <w:sz w:val="24"/>
        </w:rPr>
        <w:t>二期</w:t>
      </w:r>
      <w:r w:rsidR="00CA3AEF" w:rsidRPr="00E21043">
        <w:rPr>
          <w:kern w:val="0"/>
          <w:sz w:val="24"/>
        </w:rPr>
        <w:t>21-22</w:t>
      </w:r>
      <w:r w:rsidR="00CA3AEF" w:rsidRPr="00E21043">
        <w:rPr>
          <w:rFonts w:hint="eastAsia"/>
          <w:kern w:val="0"/>
          <w:sz w:val="24"/>
        </w:rPr>
        <w:t>楼</w:t>
      </w:r>
    </w:p>
    <w:p w14:paraId="2BC3EA1C"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法定代表人：于亚利</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77777777"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r w:rsidRPr="00E21043">
        <w:rPr>
          <w:rFonts w:hint="eastAsia"/>
          <w:sz w:val="24"/>
          <w:szCs w:val="18"/>
        </w:rPr>
        <w:t>，</w:t>
      </w:r>
      <w:r w:rsidRPr="00E21043">
        <w:rPr>
          <w:sz w:val="24"/>
          <w:szCs w:val="18"/>
        </w:rPr>
        <w:t>www.bocomschroder.com</w:t>
      </w:r>
    </w:p>
    <w:p w14:paraId="52867E99" w14:textId="77777777"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r w:rsidRPr="00E21043">
        <w:rPr>
          <w:kern w:val="0"/>
          <w:sz w:val="24"/>
        </w:rPr>
        <w:t>www.bocomschroder.com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投资人可通过上述销售机构办理基金申购、赎回业务的营业场所或按上述销售机构提供的其他方式进行申购、赎回。本基金管理人可根据情况变更或增减基金代销机构，并予以公告。</w:t>
      </w:r>
    </w:p>
    <w:p w14:paraId="4D92E69B" w14:textId="47C2F789" w:rsidR="00A07A63" w:rsidRPr="00AD06D2" w:rsidRDefault="00C43F8E" w:rsidP="00A92314">
      <w:pPr>
        <w:widowControl/>
        <w:spacing w:after="0" w:line="360" w:lineRule="auto"/>
        <w:ind w:rightChars="-85" w:right="-178" w:firstLineChars="200" w:firstLine="480"/>
        <w:rPr>
          <w:rFonts w:ascii="宋体" w:hAnsi="宋体" w:cs="宋体"/>
          <w:color w:val="FFFFFF" w:themeColor="background1"/>
          <w:kern w:val="0"/>
          <w:sz w:val="18"/>
          <w:szCs w:val="18"/>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管理人或其指定的代销机构开通电话、传真或网上等交易方式，投资人可以通过上述方式进行申购、赎回。</w:t>
      </w:r>
      <w:proofErr w:type="gramStart"/>
      <w:r w:rsidR="00A07A63" w:rsidRPr="00AD06D2">
        <w:rPr>
          <w:rFonts w:ascii="宋体" w:hAnsi="宋体" w:cs="宋体" w:hint="eastAsia"/>
          <w:color w:val="FFFFFF" w:themeColor="background1"/>
          <w:kern w:val="0"/>
          <w:sz w:val="18"/>
          <w:szCs w:val="18"/>
        </w:rPr>
        <w:t>le</w:t>
      </w:r>
      <w:proofErr w:type="gramEnd"/>
      <w:r w:rsidR="00A07A63" w:rsidRPr="00AD06D2">
        <w:rPr>
          <w:rFonts w:ascii="宋体" w:hAnsi="宋体" w:cs="宋体" w:hint="eastAsia"/>
          <w:color w:val="FFFFFF" w:themeColor="background1"/>
          <w:kern w:val="0"/>
          <w:sz w:val="18"/>
          <w:szCs w:val="18"/>
        </w:rPr>
        <w:t>}</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w:t>
      </w:r>
      <w:proofErr w:type="gramStart"/>
      <w:r>
        <w:rPr>
          <w:rFonts w:ascii="宋体" w:hAnsi="宋体" w:cs="宋体" w:hint="eastAsia"/>
          <w:kern w:val="0"/>
          <w:sz w:val="24"/>
        </w:rPr>
        <w:t>且登记</w:t>
      </w:r>
      <w:proofErr w:type="gramEnd"/>
      <w:r>
        <w:rPr>
          <w:rFonts w:ascii="宋体" w:hAnsi="宋体" w:cs="宋体" w:hint="eastAsia"/>
          <w:kern w:val="0"/>
          <w:sz w:val="24"/>
        </w:rPr>
        <w:t>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基金管理人可在法律法规允许的情况下，对上述原则进行调整。基金管理人必须在新规则开始实施前依照《信息披露办法》的有关规定在指定媒体上公告。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w:t>
      </w:r>
      <w:r>
        <w:rPr>
          <w:rFonts w:ascii="宋体" w:hAnsi="宋体" w:cs="宋体" w:hint="eastAsia"/>
          <w:kern w:val="0"/>
          <w:sz w:val="24"/>
        </w:rPr>
        <w:lastRenderedPageBreak/>
        <w:t>（包括本基金）记录的投资人不受首次申购最低金额的限制。通过本公司网上直销交易平台办理基金申购业务的不受直销中心单笔申购最低金额的限制，申购最低金额为单笔10元。本基金直销中心单笔申购最低金额可由基金管理人酌情调整。各代销网点接受申购申请的最低金额为单笔10元，如果代销机构业务规则规定的最低单笔申购金额高于10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42BA6E01" w:rsidR="000B48D0" w:rsidRDefault="00163B8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赎回的最低份额为1份基金份额</w:t>
      </w:r>
      <w:r w:rsidRPr="007827E6">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管理人有权将投资人在该账户保留的本基金份额一次性全部赎回。</w:t>
      </w:r>
    </w:p>
    <w:p w14:paraId="75CC5A98"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w:t>
      </w:r>
      <w:r>
        <w:rPr>
          <w:rFonts w:ascii="宋体" w:hAnsi="宋体" w:cs="宋体" w:hint="eastAsia"/>
          <w:kern w:val="0"/>
          <w:sz w:val="24"/>
        </w:rPr>
        <w:lastRenderedPageBreak/>
        <w:t>认时间进行调整，并必须在调整实施日前按照《信息披露办法》有关规定在指定媒体上公告。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w:t>
      </w:r>
      <w:proofErr w:type="gramStart"/>
      <w:r>
        <w:rPr>
          <w:rFonts w:ascii="宋体" w:hAnsi="宋体" w:cs="宋体" w:hint="eastAsia"/>
          <w:kern w:val="0"/>
          <w:sz w:val="24"/>
        </w:rPr>
        <w:t>划往基金</w:t>
      </w:r>
      <w:proofErr w:type="gramEnd"/>
      <w:r>
        <w:rPr>
          <w:rFonts w:ascii="宋体" w:hAnsi="宋体" w:cs="宋体" w:hint="eastAsia"/>
          <w:kern w:val="0"/>
          <w:sz w:val="24"/>
        </w:rPr>
        <w:t>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（3）基金管理人可在法律法规允许的范围内，对上述注册登记办理时间进行调整，并于开始实施前按照《信息披露办法》的有关规定在指定媒体上公告。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6" w:name="_Hlt81024033"/>
      <w:bookmarkStart w:id="17" w:name="_Hlt90458725"/>
      <w:bookmarkStart w:id="18" w:name="_Hlt91144389"/>
      <w:bookmarkEnd w:id="16"/>
      <w:bookmarkEnd w:id="17"/>
      <w:bookmarkEnd w:id="18"/>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lastRenderedPageBreak/>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w:t>
      </w:r>
      <w:proofErr w:type="gramStart"/>
      <w:r w:rsidRPr="0087030D">
        <w:rPr>
          <w:rFonts w:hint="eastAsia"/>
          <w:kern w:val="0"/>
          <w:sz w:val="24"/>
        </w:rPr>
        <w:t>归基金</w:t>
      </w:r>
      <w:proofErr w:type="gramEnd"/>
      <w:r w:rsidRPr="0087030D">
        <w:rPr>
          <w:rFonts w:hint="eastAsia"/>
          <w:kern w:val="0"/>
          <w:sz w:val="24"/>
        </w:rPr>
        <w:t>财产，其余用于支付注册登记费和其他必要的手续费。</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C03733" w:rsidRPr="006704BC" w14:paraId="4F5676EE" w14:textId="77777777" w:rsidTr="00EB4FB3">
        <w:trPr>
          <w:cantSplit/>
          <w:trHeight w:val="131"/>
          <w:jc w:val="center"/>
        </w:trPr>
        <w:tc>
          <w:tcPr>
            <w:tcW w:w="3118" w:type="dxa"/>
          </w:tcPr>
          <w:p w14:paraId="5CEC9E99" w14:textId="77777777" w:rsidR="00C03733" w:rsidRPr="006704BC" w:rsidRDefault="00C03733" w:rsidP="00EB4FB3">
            <w:pPr>
              <w:spacing w:line="360" w:lineRule="auto"/>
              <w:jc w:val="left"/>
              <w:rPr>
                <w:sz w:val="24"/>
              </w:rPr>
            </w:pPr>
            <w:r w:rsidRPr="006704BC">
              <w:rPr>
                <w:sz w:val="24"/>
              </w:rPr>
              <w:t>1</w:t>
            </w:r>
            <w:r w:rsidRPr="006704BC">
              <w:rPr>
                <w:sz w:val="24"/>
              </w:rPr>
              <w:t>年以内（含）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6B20DAD9"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6678AE44" w14:textId="2EB7420F" w:rsidR="000B48D0" w:rsidRDefault="00C43F8E">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费率的基金，转出与转入基金的前端申购补差费率将享受优惠，其他费率标准不变。具体优惠费率请参见公司网站列示的网上直销交易平台申购、定期定额投资及转换费率表或相关公告。</w:t>
      </w:r>
    </w:p>
    <w:p w14:paraId="3EC25539" w14:textId="77777777" w:rsidR="000B48D0" w:rsidRDefault="00C43F8E">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062E4233" w14:textId="77777777" w:rsidR="000A2960" w:rsidRPr="000A2960" w:rsidRDefault="000A2960" w:rsidP="000A2960">
      <w:pPr>
        <w:widowControl/>
        <w:spacing w:after="0" w:line="360" w:lineRule="auto"/>
        <w:ind w:rightChars="-85" w:right="-178" w:firstLineChars="200" w:firstLine="480"/>
        <w:jc w:val="left"/>
        <w:rPr>
          <w:rFonts w:ascii="宋体" w:hAnsi="宋体"/>
          <w:sz w:val="24"/>
        </w:rPr>
      </w:pPr>
      <w:r w:rsidRPr="000A2960">
        <w:rPr>
          <w:rFonts w:ascii="宋体" w:hAnsi="宋体" w:hint="eastAsia"/>
          <w:sz w:val="24"/>
        </w:rPr>
        <w:t>个人投资者通过本基金管理人网上直销交易平台申购本</w:t>
      </w:r>
      <w:proofErr w:type="gramStart"/>
      <w:r w:rsidRPr="000A2960">
        <w:rPr>
          <w:rFonts w:ascii="宋体" w:hAnsi="宋体" w:hint="eastAsia"/>
          <w:sz w:val="24"/>
        </w:rPr>
        <w:t>基金基金</w:t>
      </w:r>
      <w:proofErr w:type="gramEnd"/>
      <w:r w:rsidRPr="000A2960">
        <w:rPr>
          <w:rFonts w:ascii="宋体" w:hAnsi="宋体" w:hint="eastAsia"/>
          <w:sz w:val="24"/>
        </w:rPr>
        <w:t>份额的单笔最低金额为10元（含），单笔定期定额投资最低金额为10元（含），单笔转换份</w:t>
      </w:r>
      <w:r w:rsidRPr="000A2960">
        <w:rPr>
          <w:rFonts w:ascii="宋体" w:hAnsi="宋体" w:hint="eastAsia"/>
          <w:sz w:val="24"/>
        </w:rPr>
        <w:lastRenderedPageBreak/>
        <w:t>额不得低于</w:t>
      </w:r>
      <w:r w:rsidRPr="000A2960">
        <w:rPr>
          <w:rFonts w:ascii="宋体" w:hAnsi="宋体"/>
          <w:sz w:val="24"/>
        </w:rPr>
        <w:t>10</w:t>
      </w:r>
      <w:r w:rsidRPr="000A2960">
        <w:rPr>
          <w:rFonts w:ascii="宋体" w:hAnsi="宋体" w:hint="eastAsia"/>
          <w:sz w:val="24"/>
        </w:rPr>
        <w:t>份，投资者可将其全部或部分基金份额转换成其它基金，单笔转换申请不受转入基金最低申购限额限制。</w:t>
      </w:r>
    </w:p>
    <w:p w14:paraId="489F02D5"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173C8E48" w14:textId="77777777"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4</w:t>
      </w:r>
      <w:r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：某投资者（非养老金客户）投资40,000元申购本基金（非网上交易），</w:t>
      </w:r>
      <w:r>
        <w:rPr>
          <w:rFonts w:ascii="宋体" w:hAnsi="宋体" w:cs="宋体" w:hint="eastAsia"/>
          <w:kern w:val="0"/>
          <w:sz w:val="24"/>
        </w:rPr>
        <w:lastRenderedPageBreak/>
        <w:t xml:space="preserve">假设申购当日基金份额净值为1.040元，如果其选择前端收费方式，申购费率为1.5%，则其可得到的申购份额为：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例四：某投资人赎回通过后端申购持有的10,000份基金份额，对应的后端申购费率是1.8%，赎回费率为0.5%，假设赎回当日基金份额净值是1.016元，申购时的基金份额净值为1.010元，则其可得到的赎回金额为：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19" w:name="_Toc79392615"/>
      <w:r>
        <w:rPr>
          <w:rFonts w:ascii="宋体" w:hAnsi="宋体" w:cs="宋体" w:hint="eastAsia"/>
          <w:kern w:val="0"/>
          <w:sz w:val="24"/>
        </w:rPr>
        <w:t>本基金T日的基金份额净值在当天收市后计算，并在T＋1日公告。遇特殊情况，经中国证监会同意，可以适当延迟计算或公告。本</w:t>
      </w:r>
      <w:proofErr w:type="gramStart"/>
      <w:r>
        <w:rPr>
          <w:rFonts w:ascii="宋体" w:hAnsi="宋体" w:cs="宋体" w:hint="eastAsia"/>
          <w:kern w:val="0"/>
          <w:sz w:val="24"/>
        </w:rPr>
        <w:t>基金基金</w:t>
      </w:r>
      <w:proofErr w:type="gramEnd"/>
      <w:r>
        <w:rPr>
          <w:rFonts w:ascii="宋体" w:hAnsi="宋体" w:cs="宋体" w:hint="eastAsia"/>
          <w:kern w:val="0"/>
          <w:sz w:val="24"/>
        </w:rPr>
        <w:t>份额净值的计算，保留到小数点后3位，小数点后第4位四舍五入，由此误差产生的收益或损失由基金财产承担。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19"/>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2、证券交易所交易时间非正常停市，导致基金管理人无法计算当日基金资产净值。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4A875E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4648DF9B"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w:t>
      </w:r>
      <w:proofErr w:type="gramStart"/>
      <w:r>
        <w:rPr>
          <w:rFonts w:ascii="宋体" w:hAnsi="宋体" w:cs="宋体" w:hint="eastAsia"/>
          <w:kern w:val="0"/>
          <w:sz w:val="24"/>
        </w:rPr>
        <w:t>基金基金</w:t>
      </w:r>
      <w:proofErr w:type="gramEnd"/>
      <w:r>
        <w:rPr>
          <w:rFonts w:ascii="宋体" w:hAnsi="宋体" w:cs="宋体" w:hint="eastAsia"/>
          <w:kern w:val="0"/>
          <w:sz w:val="24"/>
        </w:rPr>
        <w:t>合同规定的暂停基金资产估值情况；</w:t>
      </w:r>
    </w:p>
    <w:p w14:paraId="4F927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20" w:name="_Toc79392616"/>
      <w:r w:rsidRPr="009045A1">
        <w:rPr>
          <w:rFonts w:ascii="宋体" w:hAnsi="宋体" w:cs="宋体" w:hint="eastAsia"/>
          <w:kern w:val="0"/>
          <w:sz w:val="24"/>
        </w:rPr>
        <w:t>发生上述情形</w:t>
      </w:r>
      <w:proofErr w:type="gramStart"/>
      <w:r w:rsidRPr="009045A1">
        <w:rPr>
          <w:rFonts w:ascii="宋体" w:hAnsi="宋体" w:cs="宋体" w:hint="eastAsia"/>
          <w:kern w:val="0"/>
          <w:sz w:val="24"/>
        </w:rPr>
        <w:t>且基金</w:t>
      </w:r>
      <w:proofErr w:type="gramEnd"/>
      <w:r w:rsidRPr="009045A1">
        <w:rPr>
          <w:rFonts w:ascii="宋体" w:hAnsi="宋体" w:cs="宋体" w:hint="eastAsia"/>
          <w:kern w:val="0"/>
          <w:sz w:val="24"/>
        </w:rPr>
        <w:t>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w:t>
      </w:r>
      <w:r w:rsidRPr="009045A1">
        <w:rPr>
          <w:rFonts w:ascii="宋体" w:hAnsi="宋体" w:cs="宋体" w:hint="eastAsia"/>
          <w:kern w:val="0"/>
          <w:sz w:val="24"/>
        </w:rPr>
        <w:lastRenderedPageBreak/>
        <w:t>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0"/>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hint="eastAsia"/>
          <w:kern w:val="0"/>
          <w:sz w:val="24"/>
        </w:rPr>
        <w:t>并以下</w:t>
      </w:r>
      <w:proofErr w:type="gramEnd"/>
      <w:r>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407E94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7777777" w:rsidR="000E360D" w:rsidRDefault="000E360D" w:rsidP="009045A1">
      <w:pPr>
        <w:spacing w:after="0" w:line="360" w:lineRule="auto"/>
        <w:ind w:firstLineChars="200" w:firstLine="480"/>
        <w:rPr>
          <w:rFonts w:ascii="宋体" w:hAnsi="宋体" w:cs="宋体"/>
          <w:kern w:val="0"/>
          <w:sz w:val="24"/>
        </w:rPr>
      </w:pPr>
      <w:bookmarkStart w:id="21"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w:t>
      </w:r>
      <w:r>
        <w:rPr>
          <w:rFonts w:ascii="宋体" w:hAnsi="宋体" w:cs="宋体" w:hint="eastAsia"/>
          <w:kern w:val="0"/>
          <w:sz w:val="24"/>
        </w:rPr>
        <w:lastRenderedPageBreak/>
        <w:t>有关处理方法，同时在指定媒体上刊登公告。</w:t>
      </w:r>
    </w:p>
    <w:bookmarkEnd w:id="21"/>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B723F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w:t>
      </w:r>
      <w:proofErr w:type="gramStart"/>
      <w:r>
        <w:rPr>
          <w:rFonts w:ascii="宋体" w:hAnsi="宋体" w:cs="宋体" w:hint="eastAsia"/>
          <w:kern w:val="0"/>
          <w:sz w:val="24"/>
        </w:rPr>
        <w:t>当日应</w:t>
      </w:r>
      <w:proofErr w:type="gramEnd"/>
      <w:r>
        <w:rPr>
          <w:rFonts w:ascii="宋体" w:hAnsi="宋体" w:cs="宋体" w:hint="eastAsia"/>
          <w:kern w:val="0"/>
          <w:sz w:val="24"/>
        </w:rPr>
        <w:t>立即向中国证监会备案，并依照有关规定在指定媒体上刊登暂停公告。</w:t>
      </w:r>
    </w:p>
    <w:p w14:paraId="18F24F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22D9F666" w14:textId="77777777" w:rsidR="000E360D" w:rsidRPr="009045A1" w:rsidRDefault="000E360D" w:rsidP="009045A1">
      <w:pPr>
        <w:spacing w:after="0" w:line="360" w:lineRule="auto"/>
        <w:ind w:firstLineChars="200" w:firstLine="480"/>
        <w:rPr>
          <w:rFonts w:ascii="宋体" w:hAnsi="宋体" w:cs="宋体"/>
          <w:kern w:val="0"/>
          <w:sz w:val="24"/>
        </w:rPr>
      </w:pPr>
      <w:bookmarkStart w:id="22" w:name="_Toc79392618"/>
      <w:bookmarkStart w:id="23" w:name="_Toc59441259"/>
      <w:bookmarkStart w:id="24" w:name="_Toc15118274"/>
      <w:r w:rsidRPr="009045A1">
        <w:rPr>
          <w:rFonts w:ascii="宋体" w:hAnsi="宋体" w:cs="宋体" w:hint="eastAsia"/>
          <w:kern w:val="0"/>
          <w:sz w:val="24"/>
        </w:rPr>
        <w:t>3、若暂停时间超过1日，暂停结束，基金重新开放申购或赎回时，基金管理人应依照《信息披露管理办法》的有关规定，在指定媒体上刊登基金重新开放申购或赎回公告，并公告最近1个工作日的基金份额净值。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5" w:name="_Toc79392621"/>
      <w:bookmarkEnd w:id="22"/>
      <w:bookmarkEnd w:id="23"/>
      <w:bookmarkEnd w:id="24"/>
      <w:r w:rsidRPr="00C37E8C">
        <w:rPr>
          <w:b/>
          <w:kern w:val="0"/>
          <w:sz w:val="24"/>
          <w:szCs w:val="20"/>
        </w:rPr>
        <w:t>（十二）基金的</w:t>
      </w:r>
      <w:proofErr w:type="gramStart"/>
      <w:r w:rsidRPr="00C37E8C">
        <w:rPr>
          <w:b/>
          <w:kern w:val="0"/>
          <w:sz w:val="24"/>
          <w:szCs w:val="20"/>
        </w:rPr>
        <w:t>非交易</w:t>
      </w:r>
      <w:proofErr w:type="gramEnd"/>
      <w:r w:rsidRPr="00C37E8C">
        <w:rPr>
          <w:b/>
          <w:kern w:val="0"/>
          <w:sz w:val="24"/>
          <w:szCs w:val="20"/>
        </w:rPr>
        <w:t>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w:t>
      </w:r>
      <w:proofErr w:type="gramStart"/>
      <w:r w:rsidRPr="00C37E8C">
        <w:rPr>
          <w:sz w:val="24"/>
          <w:szCs w:val="18"/>
        </w:rPr>
        <w:t>非交易</w:t>
      </w:r>
      <w:proofErr w:type="gramEnd"/>
      <w:r w:rsidRPr="00C37E8C">
        <w:rPr>
          <w:sz w:val="24"/>
          <w:szCs w:val="18"/>
        </w:rPr>
        <w:t>过户指登记机构受理继承、捐赠和司法强制执行等情形而产生的</w:t>
      </w:r>
      <w:proofErr w:type="gramStart"/>
      <w:r w:rsidRPr="00C37E8C">
        <w:rPr>
          <w:sz w:val="24"/>
          <w:szCs w:val="18"/>
        </w:rPr>
        <w:t>非交易</w:t>
      </w:r>
      <w:proofErr w:type="gramEnd"/>
      <w:r w:rsidRPr="00C37E8C">
        <w:rPr>
          <w:sz w:val="24"/>
          <w:szCs w:val="18"/>
        </w:rPr>
        <w:t>过户以及登记机构认可、符合法律法规的其它</w:t>
      </w:r>
      <w:proofErr w:type="gramStart"/>
      <w:r w:rsidRPr="00C37E8C">
        <w:rPr>
          <w:sz w:val="24"/>
          <w:szCs w:val="18"/>
        </w:rPr>
        <w:t>非交易</w:t>
      </w:r>
      <w:proofErr w:type="gramEnd"/>
      <w:r w:rsidRPr="00C37E8C">
        <w:rPr>
          <w:sz w:val="24"/>
          <w:szCs w:val="18"/>
        </w:rPr>
        <w:t>过户。无论在上述何种情况下，接受划转的主体必须是依法可以持有本</w:t>
      </w:r>
      <w:proofErr w:type="gramStart"/>
      <w:r w:rsidRPr="00C37E8C">
        <w:rPr>
          <w:sz w:val="24"/>
          <w:szCs w:val="18"/>
        </w:rPr>
        <w:t>基金基金</w:t>
      </w:r>
      <w:proofErr w:type="gramEnd"/>
      <w:r w:rsidRPr="00C37E8C">
        <w:rPr>
          <w:sz w:val="24"/>
          <w:szCs w:val="18"/>
        </w:rPr>
        <w:t>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w:t>
      </w:r>
      <w:proofErr w:type="gramStart"/>
      <w:r w:rsidRPr="00C37E8C">
        <w:rPr>
          <w:sz w:val="24"/>
          <w:szCs w:val="18"/>
        </w:rPr>
        <w:t>捐赠指</w:t>
      </w:r>
      <w:proofErr w:type="gramEnd"/>
      <w:r w:rsidRPr="00C37E8C">
        <w:rPr>
          <w:sz w:val="24"/>
          <w:szCs w:val="18"/>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37E8C">
        <w:rPr>
          <w:sz w:val="24"/>
          <w:szCs w:val="18"/>
        </w:rPr>
        <w:t>非交易</w:t>
      </w:r>
      <w:proofErr w:type="gramEnd"/>
      <w:r w:rsidRPr="00C37E8C">
        <w:rPr>
          <w:sz w:val="24"/>
          <w:szCs w:val="18"/>
        </w:rPr>
        <w:t>过户必须提供基金登记机构要求提供的相关资料，对于符合条件的</w:t>
      </w:r>
      <w:proofErr w:type="gramStart"/>
      <w:r w:rsidRPr="00C37E8C">
        <w:rPr>
          <w:sz w:val="24"/>
          <w:szCs w:val="18"/>
        </w:rPr>
        <w:t>非交易过户申请按</w:t>
      </w:r>
      <w:proofErr w:type="gramEnd"/>
      <w:r w:rsidRPr="00C37E8C">
        <w:rPr>
          <w:sz w:val="24"/>
          <w:szCs w:val="18"/>
        </w:rPr>
        <w:t>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sidRPr="00C37E8C">
        <w:rPr>
          <w:rFonts w:hint="eastAsia"/>
          <w:bCs/>
          <w:sz w:val="24"/>
          <w:szCs w:val="20"/>
        </w:rPr>
        <w:lastRenderedPageBreak/>
        <w:t>额投资计划并不构成对基金日常申购、赎回等业务的影响，投资人在办理相关基金定期定额投资计划的同时，仍然可以进行日常申购、赎回业务。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t>当基金份额处于冻结状态时，登记机构或其他相关机构有权拒绝该部分基金份额的赎回、转换出、</w:t>
      </w:r>
      <w:proofErr w:type="gramStart"/>
      <w:r w:rsidRPr="00C37E8C">
        <w:rPr>
          <w:sz w:val="24"/>
          <w:szCs w:val="18"/>
        </w:rPr>
        <w:t>非交易</w:t>
      </w:r>
      <w:proofErr w:type="gramEnd"/>
      <w:r w:rsidRPr="00C37E8C">
        <w:rPr>
          <w:sz w:val="24"/>
          <w:szCs w:val="18"/>
        </w:rPr>
        <w:t>过户以及基金的转托管。</w:t>
      </w:r>
      <w:bookmarkStart w:id="26" w:name="_Hlt81031749"/>
      <w:bookmarkEnd w:id="25"/>
      <w:bookmarkEnd w:id="26"/>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7" w:name="_Toc440969360"/>
      <w:r w:rsidR="00B84BE5">
        <w:rPr>
          <w:rFonts w:ascii="Times New Roman" w:eastAsia="黑体" w:hAnsi="Times New Roman" w:cs="Times New Roman" w:hint="eastAsia"/>
          <w:kern w:val="0"/>
          <w:sz w:val="30"/>
          <w:szCs w:val="30"/>
        </w:rPr>
        <w:lastRenderedPageBreak/>
        <w:t>八</w:t>
      </w:r>
      <w:r w:rsidRPr="00636DEC">
        <w:rPr>
          <w:rFonts w:ascii="Times New Roman" w:eastAsia="黑体" w:hAnsi="Times New Roman" w:cs="Times New Roman" w:hint="eastAsia"/>
          <w:kern w:val="0"/>
          <w:sz w:val="30"/>
          <w:szCs w:val="30"/>
        </w:rPr>
        <w:t>、基金的转换</w:t>
      </w:r>
      <w:bookmarkEnd w:id="27"/>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42B43257" w14:textId="2C872C52" w:rsidR="000B48D0" w:rsidRDefault="00962D3E">
      <w:pPr>
        <w:spacing w:after="0" w:line="360" w:lineRule="auto"/>
        <w:ind w:firstLineChars="200" w:firstLine="480"/>
        <w:rPr>
          <w:bCs/>
          <w:sz w:val="24"/>
        </w:rPr>
      </w:pPr>
      <w:r>
        <w:rPr>
          <w:rFonts w:hint="eastAsia"/>
          <w:bCs/>
          <w:sz w:val="24"/>
        </w:rPr>
        <w:t>基金遵循“份额转换”的原则，单笔转换份额不得低于</w:t>
      </w:r>
      <w:r>
        <w:rPr>
          <w:bCs/>
          <w:sz w:val="24"/>
        </w:rPr>
        <w:t>1</w:t>
      </w:r>
      <w:r w:rsidR="0020188E">
        <w:rPr>
          <w:bCs/>
          <w:sz w:val="24"/>
        </w:rPr>
        <w:t>0</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290F519"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0E176E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CF20CC" w14:textId="77777777" w:rsidR="00A67808" w:rsidRDefault="00A67808" w:rsidP="00A67808">
      <w:pPr>
        <w:spacing w:after="0" w:line="360" w:lineRule="auto"/>
        <w:ind w:firstLineChars="200" w:firstLine="480"/>
        <w:rPr>
          <w:bCs/>
          <w:sz w:val="24"/>
        </w:rPr>
      </w:pPr>
      <w:r>
        <w:rPr>
          <w:rFonts w:hint="eastAsia"/>
          <w:bCs/>
          <w:sz w:val="24"/>
        </w:rPr>
        <w:lastRenderedPageBreak/>
        <w:t>4</w:t>
      </w:r>
      <w:r>
        <w:rPr>
          <w:rFonts w:hint="eastAsia"/>
          <w:bCs/>
          <w:sz w:val="24"/>
        </w:rPr>
        <w:t>、网上直销的申购补差费率优惠</w:t>
      </w:r>
    </w:p>
    <w:p w14:paraId="072A177E" w14:textId="77777777" w:rsidR="00A67808" w:rsidRPr="0088795E" w:rsidRDefault="00A67808" w:rsidP="00A67808">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146DC16" w14:textId="4F30DA8A" w:rsidR="000B48D0" w:rsidRDefault="00A67808" w:rsidP="00A67808">
      <w:pPr>
        <w:spacing w:after="0" w:line="360" w:lineRule="auto"/>
        <w:ind w:firstLineChars="200" w:firstLine="480"/>
        <w:rPr>
          <w:bCs/>
          <w:sz w:val="24"/>
        </w:rPr>
      </w:pPr>
      <w:r>
        <w:rPr>
          <w:rFonts w:hint="eastAsia"/>
          <w:bCs/>
          <w:sz w:val="24"/>
        </w:rPr>
        <w:t>具体转换业务规则、程序和数额限制，以及转换费率水平、基金转换份额的计算公式和</w:t>
      </w:r>
      <w:proofErr w:type="gramStart"/>
      <w:r>
        <w:rPr>
          <w:rFonts w:hint="eastAsia"/>
          <w:bCs/>
          <w:sz w:val="24"/>
        </w:rPr>
        <w:t>举例请</w:t>
      </w:r>
      <w:proofErr w:type="gramEnd"/>
      <w:r>
        <w:rPr>
          <w:rFonts w:hint="eastAsia"/>
          <w:bCs/>
          <w:sz w:val="24"/>
        </w:rPr>
        <w:t>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14:paraId="46761FEB"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553C7700" w14:textId="77777777" w:rsidR="000B48D0" w:rsidRDefault="00C43F8E">
      <w:pPr>
        <w:spacing w:after="0" w:line="360" w:lineRule="auto"/>
        <w:ind w:firstLineChars="200" w:firstLine="480"/>
        <w:rPr>
          <w:bCs/>
          <w:sz w:val="24"/>
        </w:rPr>
      </w:pPr>
      <w:r>
        <w:rPr>
          <w:rFonts w:hint="eastAsia"/>
          <w:bCs/>
          <w:sz w:val="24"/>
        </w:rPr>
        <w:lastRenderedPageBreak/>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7777777"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前端基金份额（非网上交易），则转入交</w:t>
      </w:r>
      <w:proofErr w:type="gramStart"/>
      <w:r>
        <w:rPr>
          <w:rFonts w:hint="eastAsia"/>
          <w:bCs/>
          <w:sz w:val="24"/>
        </w:rPr>
        <w:t>银趋势</w:t>
      </w:r>
      <w:proofErr w:type="gramEnd"/>
      <w:r>
        <w:rPr>
          <w:rFonts w:hint="eastAsia"/>
          <w:bCs/>
          <w:sz w:val="24"/>
        </w:rPr>
        <w:t>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77777777" w:rsidR="000B48D0" w:rsidRDefault="00C43F8E">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77777777" w:rsidR="000B48D0" w:rsidRDefault="00C43F8E">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w:t>
      </w:r>
      <w:r>
        <w:rPr>
          <w:rFonts w:hint="eastAsia"/>
          <w:bCs/>
          <w:sz w:val="24"/>
        </w:rPr>
        <w:lastRenderedPageBreak/>
        <w:t>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lastRenderedPageBreak/>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w:t>
      </w:r>
      <w:proofErr w:type="gramStart"/>
      <w:r>
        <w:rPr>
          <w:rFonts w:hint="eastAsia"/>
          <w:bCs/>
          <w:sz w:val="24"/>
        </w:rPr>
        <w:t>银货币</w:t>
      </w:r>
      <w:proofErr w:type="gramEnd"/>
      <w:r>
        <w:rPr>
          <w:rFonts w:hint="eastAsia"/>
          <w:bCs/>
          <w:sz w:val="24"/>
        </w:rPr>
        <w:t>的基金份额转换为其他基金份额时，注册登记机构将自动结转该转出份额对应的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Pr>
          <w:rFonts w:hint="eastAsia"/>
          <w:bCs/>
          <w:sz w:val="24"/>
        </w:rPr>
        <w:lastRenderedPageBreak/>
        <w:t>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申请总</w:t>
      </w:r>
      <w:proofErr w:type="gramEnd"/>
      <w:r w:rsidRPr="00636DEC">
        <w:rPr>
          <w:rFonts w:hint="eastAsia"/>
          <w:bCs/>
          <w:sz w:val="24"/>
        </w:rPr>
        <w:t>份额后扣除申购</w:t>
      </w:r>
      <w:proofErr w:type="gramStart"/>
      <w:r w:rsidRPr="00636DEC">
        <w:rPr>
          <w:rFonts w:hint="eastAsia"/>
          <w:bCs/>
          <w:sz w:val="24"/>
        </w:rPr>
        <w:t>申请总</w:t>
      </w:r>
      <w:proofErr w:type="gramEnd"/>
      <w:r w:rsidRPr="00636DEC">
        <w:rPr>
          <w:rFonts w:hint="eastAsia"/>
          <w:bCs/>
          <w:sz w:val="24"/>
        </w:rPr>
        <w:t>份额及基金转换中转入</w:t>
      </w:r>
      <w:proofErr w:type="gramStart"/>
      <w:r w:rsidRPr="00636DEC">
        <w:rPr>
          <w:rFonts w:hint="eastAsia"/>
          <w:bCs/>
          <w:sz w:val="24"/>
        </w:rPr>
        <w:t>申请总</w:t>
      </w:r>
      <w:proofErr w:type="gramEnd"/>
      <w:r w:rsidRPr="00636DEC">
        <w:rPr>
          <w:rFonts w:hint="eastAsia"/>
          <w:bCs/>
          <w:sz w:val="24"/>
        </w:rPr>
        <w:t>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28" w:name="_Toc440969361"/>
      <w:r w:rsidR="00B84BE5">
        <w:rPr>
          <w:rFonts w:ascii="Times New Roman" w:eastAsia="黑体" w:hAnsi="Times New Roman" w:cs="Times New Roman" w:hint="eastAsia"/>
          <w:kern w:val="0"/>
          <w:sz w:val="30"/>
          <w:szCs w:val="20"/>
        </w:rPr>
        <w:lastRenderedPageBreak/>
        <w:t>九</w:t>
      </w:r>
      <w:r w:rsidRPr="0096540A">
        <w:rPr>
          <w:rFonts w:ascii="Times New Roman" w:eastAsia="黑体" w:hAnsi="Times New Roman" w:cs="Times New Roman" w:hint="eastAsia"/>
          <w:kern w:val="0"/>
          <w:sz w:val="30"/>
          <w:szCs w:val="20"/>
        </w:rPr>
        <w:t>、基金的投资</w:t>
      </w:r>
      <w:bookmarkEnd w:id="28"/>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w:t>
      </w:r>
      <w:r>
        <w:rPr>
          <w:rFonts w:ascii="宋体" w:hAnsi="宋体" w:hint="eastAsia"/>
          <w:sz w:val="24"/>
          <w:szCs w:val="21"/>
        </w:rPr>
        <w:lastRenderedPageBreak/>
        <w:t>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w:t>
      </w:r>
      <w:r>
        <w:rPr>
          <w:rFonts w:ascii="宋体" w:hAnsi="宋体" w:hint="eastAsia"/>
          <w:sz w:val="24"/>
          <w:szCs w:val="21"/>
        </w:rPr>
        <w:lastRenderedPageBreak/>
        <w:t>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w:t>
      </w:r>
      <w:proofErr w:type="gramStart"/>
      <w:r>
        <w:rPr>
          <w:rFonts w:ascii="宋体" w:hAnsi="宋体" w:hint="eastAsia"/>
          <w:sz w:val="24"/>
          <w:szCs w:val="21"/>
        </w:rPr>
        <w:t>市净率</w:t>
      </w:r>
      <w:proofErr w:type="gramEnd"/>
      <w:r>
        <w:rPr>
          <w:rFonts w:ascii="宋体" w:hAnsi="宋体" w:hint="eastAsia"/>
          <w:sz w:val="24"/>
          <w:szCs w:val="21"/>
        </w:rPr>
        <w:t>、市现率及收益指标，选取具有低市盈率、</w:t>
      </w:r>
      <w:proofErr w:type="gramStart"/>
      <w:r>
        <w:rPr>
          <w:rFonts w:ascii="宋体" w:hAnsi="宋体" w:hint="eastAsia"/>
          <w:sz w:val="24"/>
          <w:szCs w:val="21"/>
        </w:rPr>
        <w:t>低市净率</w:t>
      </w:r>
      <w:proofErr w:type="gramEnd"/>
      <w:r>
        <w:rPr>
          <w:rFonts w:ascii="宋体" w:hAnsi="宋体" w:hint="eastAsia"/>
          <w:sz w:val="24"/>
          <w:szCs w:val="21"/>
        </w:rPr>
        <w:t>、低市现率和高收益指标的个股，发掘其增值潜力。</w:t>
      </w:r>
    </w:p>
    <w:p w14:paraId="2072E02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w:t>
      </w:r>
      <w:proofErr w:type="gramStart"/>
      <w:r>
        <w:rPr>
          <w:rFonts w:ascii="宋体" w:hAnsi="宋体" w:hint="eastAsia"/>
          <w:sz w:val="24"/>
          <w:szCs w:val="21"/>
        </w:rPr>
        <w:t>可</w:t>
      </w:r>
      <w:proofErr w:type="gramEnd"/>
      <w:r>
        <w:rPr>
          <w:rFonts w:ascii="宋体" w:hAnsi="宋体" w:hint="eastAsia"/>
          <w:sz w:val="24"/>
          <w:szCs w:val="21"/>
        </w:rPr>
        <w:t>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w:t>
      </w:r>
      <w:r>
        <w:rPr>
          <w:rFonts w:ascii="宋体" w:hAnsi="宋体" w:hint="eastAsia"/>
          <w:sz w:val="24"/>
          <w:szCs w:val="21"/>
        </w:rPr>
        <w:lastRenderedPageBreak/>
        <w:t>小、流动性的好坏等因素，构造债券组合。在具体操作中，基金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w:t>
      </w:r>
      <w:r>
        <w:rPr>
          <w:rFonts w:ascii="宋体" w:hAnsi="宋体" w:hint="eastAsia"/>
          <w:sz w:val="24"/>
          <w:szCs w:val="21"/>
        </w:rPr>
        <w:lastRenderedPageBreak/>
        <w:t>基金，而低于股票型基金，属于证券投资基金中的中高风险品种。</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w:t>
      </w:r>
      <w:r>
        <w:rPr>
          <w:rFonts w:ascii="宋体" w:hAnsi="宋体" w:hint="eastAsia"/>
          <w:sz w:val="24"/>
          <w:szCs w:val="21"/>
        </w:rPr>
        <w:lastRenderedPageBreak/>
        <w:t xml:space="preserve">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（5）交易指令</w:t>
      </w:r>
      <w:proofErr w:type="gramStart"/>
      <w:r>
        <w:rPr>
          <w:rFonts w:ascii="宋体" w:hAnsi="宋体" w:hint="eastAsia"/>
          <w:sz w:val="24"/>
          <w:szCs w:val="21"/>
        </w:rPr>
        <w:t>通过风控系统</w:t>
      </w:r>
      <w:proofErr w:type="gramEnd"/>
      <w:r>
        <w:rPr>
          <w:rFonts w:ascii="宋体" w:hAnsi="宋体" w:hint="eastAsia"/>
          <w:sz w:val="24"/>
          <w:szCs w:val="21"/>
        </w:rPr>
        <w:t>的自动合</w:t>
      </w:r>
      <w:proofErr w:type="gramStart"/>
      <w:r>
        <w:rPr>
          <w:rFonts w:ascii="宋体" w:hAnsi="宋体" w:hint="eastAsia"/>
          <w:sz w:val="24"/>
          <w:szCs w:val="21"/>
        </w:rPr>
        <w:t>规</w:t>
      </w:r>
      <w:proofErr w:type="gramEnd"/>
      <w:r>
        <w:rPr>
          <w:rFonts w:ascii="宋体" w:hAnsi="宋体" w:hint="eastAsia"/>
          <w:sz w:val="24"/>
          <w:szCs w:val="21"/>
        </w:rPr>
        <w:t xml:space="preserve">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w:t>
      </w:r>
      <w:proofErr w:type="gramStart"/>
      <w:r>
        <w:rPr>
          <w:rFonts w:ascii="宋体" w:hAnsi="宋体" w:hint="eastAsia"/>
          <w:sz w:val="24"/>
          <w:szCs w:val="21"/>
        </w:rPr>
        <w:t>作出</w:t>
      </w:r>
      <w:proofErr w:type="gramEnd"/>
      <w:r>
        <w:rPr>
          <w:rFonts w:ascii="宋体" w:hAnsi="宋体" w:hint="eastAsia"/>
          <w:sz w:val="24"/>
          <w:szCs w:val="21"/>
        </w:rPr>
        <w:t>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（1）股票资产占基金资产的30%-80%；</w:t>
      </w:r>
    </w:p>
    <w:p w14:paraId="2988786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（2）债券、货币市场工具、权证、资产支持证券以及法律法规或中国证监会允许基金投资的其他证券品种占基金资产的20%-70%，其中基金应保留不低于基金资产净值5%的现金或到期日在一年以内的政府债券；</w:t>
      </w:r>
    </w:p>
    <w:p w14:paraId="737EBE1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604F29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57ECC0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30A4BDF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14:paraId="3B1787A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10BC58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24A2CF7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14FE1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7350DC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（11）本基金管理人管理的全部基金投资于同一原始权益人的各类资产支持证券，不得超过其各类资产支持证券合计规模的10％；</w:t>
      </w:r>
    </w:p>
    <w:p w14:paraId="002AA27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7EA73F0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14:paraId="712A48F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 年，债券回购到期后不得展期；</w:t>
      </w:r>
    </w:p>
    <w:p w14:paraId="7E3ED8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（15）本基金的基金资产总值不得超过基金资产净值的140%；</w:t>
      </w:r>
    </w:p>
    <w:p w14:paraId="4C0157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（16）法律法规及中国证监会规定的和《基金合同》约定的其他投资限制。</w:t>
      </w:r>
    </w:p>
    <w:p w14:paraId="6A948EC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之日起不超过3个月的时间区间内为其投资转型期，投资转型期的具体起止日期由基金管理人确定并届时公告。基金管理人应当自投资转型期结束日起次</w:t>
      </w:r>
      <w:proofErr w:type="gramStart"/>
      <w:r>
        <w:rPr>
          <w:rFonts w:ascii="宋体" w:hAnsi="宋体" w:hint="eastAsia"/>
          <w:sz w:val="24"/>
          <w:szCs w:val="21"/>
        </w:rPr>
        <w:t>个</w:t>
      </w:r>
      <w:proofErr w:type="gramEnd"/>
      <w:r>
        <w:rPr>
          <w:rFonts w:ascii="宋体" w:hAnsi="宋体" w:hint="eastAsia"/>
          <w:sz w:val="24"/>
          <w:szCs w:val="21"/>
        </w:rPr>
        <w:t>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3CDED183" w14:textId="77777777" w:rsidR="000B48D0" w:rsidRPr="00A92314" w:rsidRDefault="00C43F8E" w:rsidP="00A92314">
      <w:pPr>
        <w:pStyle w:val="af5"/>
        <w:spacing w:after="0" w:line="360" w:lineRule="auto"/>
        <w:ind w:rightChars="-85" w:right="-178" w:firstLineChars="200" w:firstLine="482"/>
        <w:rPr>
          <w:rFonts w:ascii="宋体" w:hAnsi="宋体"/>
          <w:b/>
          <w:sz w:val="24"/>
          <w:szCs w:val="21"/>
        </w:rPr>
      </w:pPr>
      <w:r w:rsidRPr="00A92314">
        <w:rPr>
          <w:rFonts w:ascii="宋体" w:hAnsi="宋体" w:hint="eastAsia"/>
          <w:b/>
          <w:sz w:val="24"/>
          <w:szCs w:val="21"/>
        </w:rPr>
        <w:t>（六）基金的融资、融券</w:t>
      </w:r>
    </w:p>
    <w:p w14:paraId="4B18671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54623DEB" w14:textId="63371412" w:rsidR="003E50D2" w:rsidRPr="000803D6" w:rsidRDefault="003E50D2" w:rsidP="000803D6">
      <w:pPr>
        <w:pStyle w:val="af5"/>
        <w:spacing w:after="0" w:line="360" w:lineRule="auto"/>
        <w:ind w:rightChars="-85" w:right="-178" w:firstLineChars="200" w:firstLine="482"/>
        <w:rPr>
          <w:rFonts w:ascii="宋体" w:hAnsi="宋体"/>
          <w:sz w:val="24"/>
          <w:szCs w:val="21"/>
        </w:rPr>
      </w:pPr>
      <w:r>
        <w:rPr>
          <w:rFonts w:ascii="宋体" w:hAnsi="宋体" w:cs="宋体" w:hint="eastAsia"/>
          <w:b/>
          <w:kern w:val="0"/>
          <w:sz w:val="24"/>
        </w:rPr>
        <w:t>（</w:t>
      </w:r>
      <w:r>
        <w:rPr>
          <w:rFonts w:ascii="宋体" w:hAnsi="宋体" w:cs="宋体"/>
          <w:b/>
          <w:kern w:val="0"/>
          <w:sz w:val="24"/>
        </w:rPr>
        <w:t>七）</w:t>
      </w:r>
      <w:r>
        <w:rPr>
          <w:rFonts w:ascii="宋体" w:hAnsi="宋体" w:cs="宋体" w:hint="eastAsia"/>
          <w:b/>
          <w:kern w:val="0"/>
          <w:sz w:val="24"/>
        </w:rPr>
        <w:t>基金投资组合报告</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197F97B1"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中信银行</w:t>
      </w:r>
      <w:r w:rsidR="00983B3D">
        <w:rPr>
          <w:rFonts w:ascii="宋体" w:hAnsi="宋体" w:hint="eastAsia"/>
          <w:sz w:val="24"/>
        </w:rPr>
        <w:t>股份有限</w:t>
      </w:r>
      <w:r w:rsidR="00983B3D">
        <w:rPr>
          <w:rFonts w:ascii="宋体" w:hAnsi="宋体"/>
          <w:sz w:val="24"/>
        </w:rPr>
        <w:t>公司</w:t>
      </w:r>
      <w:r w:rsidRPr="00D930D4">
        <w:rPr>
          <w:sz w:val="24"/>
        </w:rPr>
        <w:t>根据本基金合同规定</w:t>
      </w:r>
      <w:r>
        <w:rPr>
          <w:rFonts w:hint="eastAsia"/>
          <w:sz w:val="24"/>
        </w:rPr>
        <w:t>，</w:t>
      </w:r>
      <w:r w:rsidRPr="00D930D4">
        <w:rPr>
          <w:sz w:val="24"/>
        </w:rPr>
        <w:t>于</w:t>
      </w:r>
      <w:r w:rsidR="00EA623D">
        <w:rPr>
          <w:color w:val="000000"/>
          <w:sz w:val="24"/>
        </w:rPr>
        <w:t>2016</w:t>
      </w:r>
      <w:r w:rsidR="00EA623D">
        <w:rPr>
          <w:color w:val="000000"/>
          <w:sz w:val="24"/>
        </w:rPr>
        <w:t>年</w:t>
      </w:r>
      <w:r w:rsidR="00EA623D">
        <w:rPr>
          <w:color w:val="000000"/>
          <w:sz w:val="24"/>
        </w:rPr>
        <w:t>10</w:t>
      </w:r>
      <w:r w:rsidR="00EA623D">
        <w:rPr>
          <w:color w:val="000000"/>
          <w:sz w:val="24"/>
        </w:rPr>
        <w:t>月</w:t>
      </w:r>
      <w:r w:rsidR="00EA623D">
        <w:rPr>
          <w:color w:val="000000"/>
          <w:sz w:val="24"/>
        </w:rPr>
        <w:t>24</w:t>
      </w:r>
      <w:r w:rsidR="00EA623D">
        <w:rPr>
          <w:color w:val="00000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5E899219" w14:textId="2EA9F0A4" w:rsidR="001C39D9" w:rsidRPr="00D930D4" w:rsidRDefault="001C39D9" w:rsidP="00A92314">
      <w:pPr>
        <w:spacing w:line="360" w:lineRule="auto"/>
        <w:ind w:firstLineChars="200" w:firstLine="480"/>
        <w:rPr>
          <w:sz w:val="24"/>
        </w:rPr>
      </w:pPr>
      <w:r w:rsidRPr="00D930D4">
        <w:rPr>
          <w:sz w:val="24"/>
        </w:rPr>
        <w:t>本报告期为</w:t>
      </w:r>
      <w:r w:rsidR="00661AE4" w:rsidRPr="00A92314">
        <w:rPr>
          <w:sz w:val="24"/>
        </w:rPr>
        <w:t>2016</w:t>
      </w:r>
      <w:r w:rsidR="00661AE4" w:rsidRPr="00A92314">
        <w:rPr>
          <w:rFonts w:hint="eastAsia"/>
          <w:sz w:val="24"/>
        </w:rPr>
        <w:t>年</w:t>
      </w:r>
      <w:r w:rsidR="00661AE4">
        <w:rPr>
          <w:sz w:val="24"/>
        </w:rPr>
        <w:t>7</w:t>
      </w:r>
      <w:r w:rsidR="001816D9" w:rsidRPr="00A92314">
        <w:rPr>
          <w:rFonts w:hint="eastAsia"/>
          <w:sz w:val="24"/>
        </w:rPr>
        <w:t>月</w:t>
      </w:r>
      <w:r w:rsidR="001816D9" w:rsidRPr="00A92314">
        <w:rPr>
          <w:sz w:val="24"/>
        </w:rPr>
        <w:t>1</w:t>
      </w:r>
      <w:r w:rsidR="001816D9" w:rsidRPr="00A92314">
        <w:rPr>
          <w:rFonts w:hint="eastAsia"/>
          <w:sz w:val="24"/>
        </w:rPr>
        <w:t>日</w:t>
      </w:r>
      <w:r w:rsidRPr="00A92314">
        <w:rPr>
          <w:rFonts w:hint="eastAsia"/>
          <w:sz w:val="24"/>
        </w:rPr>
        <w:t>至</w:t>
      </w:r>
      <w:r w:rsidR="00661AE4" w:rsidRPr="00C10F41">
        <w:rPr>
          <w:rFonts w:hint="eastAsia"/>
          <w:sz w:val="24"/>
        </w:rPr>
        <w:t>201</w:t>
      </w:r>
      <w:r w:rsidR="00661AE4">
        <w:rPr>
          <w:sz w:val="24"/>
        </w:rPr>
        <w:t>6</w:t>
      </w:r>
      <w:r w:rsidR="00661AE4" w:rsidRPr="00C10F41">
        <w:rPr>
          <w:rFonts w:hint="eastAsia"/>
          <w:sz w:val="24"/>
        </w:rPr>
        <w:t>年</w:t>
      </w:r>
      <w:r w:rsidR="00661AE4">
        <w:rPr>
          <w:sz w:val="24"/>
        </w:rPr>
        <w:t>9</w:t>
      </w:r>
      <w:r w:rsidR="001816D9" w:rsidRPr="00A92314">
        <w:rPr>
          <w:rFonts w:hint="eastAsia"/>
          <w:sz w:val="24"/>
        </w:rPr>
        <w:t>月</w:t>
      </w:r>
      <w:r w:rsidR="00D857D1">
        <w:rPr>
          <w:sz w:val="24"/>
        </w:rPr>
        <w:t>30</w:t>
      </w:r>
      <w:r w:rsidR="001816D9" w:rsidRPr="00A92314">
        <w:rPr>
          <w:rFonts w:hint="eastAsia"/>
          <w:sz w:val="24"/>
        </w:rPr>
        <w:t>日</w:t>
      </w:r>
      <w:r w:rsidRPr="00D930D4">
        <w:rPr>
          <w:sz w:val="24"/>
        </w:rPr>
        <w:t>。本报告</w:t>
      </w:r>
      <w:r w:rsidRPr="003E50D2">
        <w:rPr>
          <w:rFonts w:hint="eastAsia"/>
          <w:sz w:val="24"/>
        </w:rPr>
        <w:t>财务</w:t>
      </w:r>
      <w:r w:rsidRPr="00D930D4">
        <w:rPr>
          <w:sz w:val="24"/>
        </w:rPr>
        <w:t>资料未经审计师审计。</w:t>
      </w:r>
    </w:p>
    <w:p w14:paraId="5EB6C4DD" w14:textId="77777777" w:rsidR="000E360D" w:rsidRDefault="000E360D" w:rsidP="00A92314">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24"/>
        <w:tblW w:w="5000" w:type="pct"/>
        <w:jc w:val="center"/>
        <w:tblLayout w:type="fixed"/>
        <w:tblLook w:val="04A0" w:firstRow="1" w:lastRow="0" w:firstColumn="1" w:lastColumn="0" w:noHBand="0" w:noVBand="1"/>
      </w:tblPr>
      <w:tblGrid>
        <w:gridCol w:w="685"/>
        <w:gridCol w:w="3189"/>
        <w:gridCol w:w="2827"/>
        <w:gridCol w:w="1749"/>
      </w:tblGrid>
      <w:tr w:rsidR="00661AE4" w:rsidRPr="00414345" w14:paraId="7FEFA311" w14:textId="77777777" w:rsidTr="00D857D1">
        <w:trPr>
          <w:jc w:val="center"/>
        </w:trPr>
        <w:tc>
          <w:tcPr>
            <w:tcW w:w="405" w:type="pct"/>
            <w:vAlign w:val="center"/>
          </w:tcPr>
          <w:p w14:paraId="3CA898B3" w14:textId="48817E2C" w:rsidR="00661AE4" w:rsidRPr="00414345" w:rsidRDefault="00661AE4" w:rsidP="00661AE4">
            <w:pPr>
              <w:spacing w:before="29" w:line="360" w:lineRule="auto"/>
              <w:ind w:left="17"/>
              <w:contextualSpacing/>
              <w:jc w:val="center"/>
              <w:rPr>
                <w:color w:val="000000"/>
                <w:sz w:val="24"/>
              </w:rPr>
            </w:pPr>
            <w:r w:rsidRPr="00DD6117">
              <w:rPr>
                <w:color w:val="000000"/>
                <w:sz w:val="24"/>
              </w:rPr>
              <w:lastRenderedPageBreak/>
              <w:t>序号</w:t>
            </w:r>
          </w:p>
        </w:tc>
        <w:tc>
          <w:tcPr>
            <w:tcW w:w="1887" w:type="pct"/>
            <w:vAlign w:val="center"/>
          </w:tcPr>
          <w:p w14:paraId="2AF6D2CF" w14:textId="2AD23979" w:rsidR="00661AE4" w:rsidRPr="00414345" w:rsidRDefault="00661AE4" w:rsidP="00661AE4">
            <w:pPr>
              <w:spacing w:before="29" w:line="360" w:lineRule="auto"/>
              <w:ind w:left="17"/>
              <w:contextualSpacing/>
              <w:jc w:val="center"/>
              <w:rPr>
                <w:color w:val="000000"/>
                <w:sz w:val="24"/>
              </w:rPr>
            </w:pPr>
            <w:r w:rsidRPr="00DD6117">
              <w:rPr>
                <w:color w:val="000000"/>
                <w:sz w:val="24"/>
              </w:rPr>
              <w:t>项目</w:t>
            </w:r>
          </w:p>
        </w:tc>
        <w:tc>
          <w:tcPr>
            <w:tcW w:w="1673" w:type="pct"/>
            <w:vAlign w:val="center"/>
          </w:tcPr>
          <w:p w14:paraId="5A02297D" w14:textId="5DF3A87A" w:rsidR="00661AE4" w:rsidRPr="00414345" w:rsidRDefault="00661AE4" w:rsidP="00661AE4">
            <w:pPr>
              <w:spacing w:before="29" w:line="360" w:lineRule="auto"/>
              <w:ind w:left="17"/>
              <w:contextualSpacing/>
              <w:jc w:val="center"/>
              <w:rPr>
                <w:color w:val="000000"/>
                <w:sz w:val="24"/>
              </w:rPr>
            </w:pPr>
            <w:r w:rsidRPr="00DD6117">
              <w:rPr>
                <w:color w:val="000000"/>
                <w:sz w:val="24"/>
              </w:rPr>
              <w:t>金额（元）</w:t>
            </w:r>
          </w:p>
        </w:tc>
        <w:tc>
          <w:tcPr>
            <w:tcW w:w="1035" w:type="pct"/>
            <w:vAlign w:val="center"/>
          </w:tcPr>
          <w:p w14:paraId="1FFE7588" w14:textId="67934222" w:rsidR="00661AE4" w:rsidRPr="00414345" w:rsidRDefault="00661AE4" w:rsidP="00661AE4">
            <w:pPr>
              <w:spacing w:before="29" w:line="360" w:lineRule="auto"/>
              <w:ind w:left="17"/>
              <w:contextualSpacing/>
              <w:jc w:val="center"/>
              <w:rPr>
                <w:color w:val="000000"/>
                <w:sz w:val="24"/>
              </w:rPr>
            </w:pPr>
            <w:r w:rsidRPr="00DD6117">
              <w:rPr>
                <w:color w:val="000000"/>
                <w:sz w:val="24"/>
              </w:rPr>
              <w:t>占基金总资产的比例（％）</w:t>
            </w:r>
          </w:p>
        </w:tc>
      </w:tr>
      <w:tr w:rsidR="00661AE4" w:rsidRPr="00414345" w14:paraId="4EBE4F2B" w14:textId="77777777" w:rsidTr="00D857D1">
        <w:trPr>
          <w:jc w:val="center"/>
        </w:trPr>
        <w:tc>
          <w:tcPr>
            <w:tcW w:w="405" w:type="pct"/>
            <w:vAlign w:val="center"/>
          </w:tcPr>
          <w:p w14:paraId="274FBA04" w14:textId="175D0F2F" w:rsidR="00661AE4" w:rsidRPr="00414345" w:rsidRDefault="00661AE4" w:rsidP="00661AE4">
            <w:pPr>
              <w:spacing w:before="29" w:line="360" w:lineRule="auto"/>
              <w:ind w:left="17"/>
              <w:contextualSpacing/>
              <w:jc w:val="center"/>
              <w:rPr>
                <w:color w:val="000000"/>
                <w:sz w:val="24"/>
              </w:rPr>
            </w:pPr>
            <w:r w:rsidRPr="00DD6117">
              <w:rPr>
                <w:color w:val="000000"/>
                <w:sz w:val="24"/>
              </w:rPr>
              <w:t>1</w:t>
            </w:r>
          </w:p>
        </w:tc>
        <w:tc>
          <w:tcPr>
            <w:tcW w:w="1887" w:type="pct"/>
            <w:vAlign w:val="center"/>
          </w:tcPr>
          <w:p w14:paraId="389FE23A" w14:textId="681C4913" w:rsidR="00661AE4" w:rsidRPr="00414345" w:rsidRDefault="00661AE4" w:rsidP="00661AE4">
            <w:pPr>
              <w:spacing w:before="29" w:line="360" w:lineRule="auto"/>
              <w:ind w:left="17"/>
              <w:contextualSpacing/>
              <w:jc w:val="left"/>
              <w:rPr>
                <w:sz w:val="24"/>
              </w:rPr>
            </w:pPr>
            <w:r w:rsidRPr="00DD6117">
              <w:rPr>
                <w:color w:val="000000"/>
                <w:sz w:val="24"/>
              </w:rPr>
              <w:t>权益投资</w:t>
            </w:r>
          </w:p>
        </w:tc>
        <w:tc>
          <w:tcPr>
            <w:tcW w:w="1673" w:type="pct"/>
            <w:vAlign w:val="center"/>
          </w:tcPr>
          <w:p w14:paraId="68B69C71" w14:textId="202C574A" w:rsidR="00661AE4" w:rsidRPr="00414345" w:rsidRDefault="00661AE4" w:rsidP="00661AE4">
            <w:pPr>
              <w:spacing w:before="29" w:line="360" w:lineRule="auto"/>
              <w:ind w:left="17"/>
              <w:contextualSpacing/>
              <w:jc w:val="right"/>
              <w:rPr>
                <w:color w:val="000000"/>
                <w:sz w:val="24"/>
              </w:rPr>
            </w:pPr>
            <w:r w:rsidRPr="00DD6117">
              <w:rPr>
                <w:color w:val="000000"/>
                <w:sz w:val="24"/>
              </w:rPr>
              <w:t>208,849,666.15</w:t>
            </w:r>
          </w:p>
        </w:tc>
        <w:tc>
          <w:tcPr>
            <w:tcW w:w="1035" w:type="pct"/>
            <w:vAlign w:val="center"/>
          </w:tcPr>
          <w:p w14:paraId="409C7EEE" w14:textId="601D6F3F" w:rsidR="00661AE4" w:rsidRPr="00414345" w:rsidRDefault="00661AE4" w:rsidP="00661AE4">
            <w:pPr>
              <w:spacing w:before="29" w:line="360" w:lineRule="auto"/>
              <w:ind w:left="17"/>
              <w:contextualSpacing/>
              <w:jc w:val="right"/>
              <w:rPr>
                <w:color w:val="000000"/>
                <w:sz w:val="24"/>
              </w:rPr>
            </w:pPr>
            <w:r w:rsidRPr="00DD6117">
              <w:rPr>
                <w:color w:val="000000"/>
                <w:sz w:val="24"/>
              </w:rPr>
              <w:t>76.57</w:t>
            </w:r>
          </w:p>
        </w:tc>
      </w:tr>
      <w:tr w:rsidR="00661AE4" w:rsidRPr="00414345" w14:paraId="4DF11AFD" w14:textId="77777777" w:rsidTr="00D857D1">
        <w:trPr>
          <w:jc w:val="center"/>
        </w:trPr>
        <w:tc>
          <w:tcPr>
            <w:tcW w:w="405" w:type="pct"/>
            <w:vAlign w:val="center"/>
          </w:tcPr>
          <w:p w14:paraId="75F0153C" w14:textId="77777777" w:rsidR="00661AE4" w:rsidRPr="00414345" w:rsidRDefault="00661AE4" w:rsidP="00661AE4">
            <w:pPr>
              <w:spacing w:before="29" w:line="360" w:lineRule="auto"/>
              <w:ind w:left="17"/>
              <w:contextualSpacing/>
              <w:jc w:val="center"/>
              <w:rPr>
                <w:color w:val="000000"/>
                <w:sz w:val="24"/>
              </w:rPr>
            </w:pPr>
          </w:p>
        </w:tc>
        <w:tc>
          <w:tcPr>
            <w:tcW w:w="1887" w:type="pct"/>
            <w:vAlign w:val="center"/>
          </w:tcPr>
          <w:p w14:paraId="166B9F3A" w14:textId="6441BB05" w:rsidR="00661AE4" w:rsidRPr="00414345" w:rsidRDefault="00661AE4" w:rsidP="00661AE4">
            <w:pPr>
              <w:spacing w:before="29" w:line="360" w:lineRule="auto"/>
              <w:ind w:left="17"/>
              <w:contextualSpacing/>
              <w:jc w:val="left"/>
              <w:rPr>
                <w:sz w:val="24"/>
              </w:rPr>
            </w:pPr>
            <w:r w:rsidRPr="00DD6117">
              <w:rPr>
                <w:color w:val="000000"/>
                <w:sz w:val="24"/>
              </w:rPr>
              <w:t>其中：股票</w:t>
            </w:r>
          </w:p>
        </w:tc>
        <w:tc>
          <w:tcPr>
            <w:tcW w:w="1673" w:type="pct"/>
            <w:vAlign w:val="center"/>
          </w:tcPr>
          <w:p w14:paraId="39C8346F" w14:textId="48B0A7AD" w:rsidR="00661AE4" w:rsidRPr="00414345" w:rsidRDefault="00661AE4" w:rsidP="00661AE4">
            <w:pPr>
              <w:spacing w:before="29" w:line="360" w:lineRule="auto"/>
              <w:ind w:left="17"/>
              <w:contextualSpacing/>
              <w:jc w:val="right"/>
              <w:rPr>
                <w:color w:val="000000"/>
                <w:sz w:val="24"/>
              </w:rPr>
            </w:pPr>
            <w:r w:rsidRPr="00DD6117">
              <w:rPr>
                <w:color w:val="000000"/>
                <w:sz w:val="24"/>
              </w:rPr>
              <w:t>208,849,666.15</w:t>
            </w:r>
          </w:p>
        </w:tc>
        <w:tc>
          <w:tcPr>
            <w:tcW w:w="1035" w:type="pct"/>
            <w:vAlign w:val="center"/>
          </w:tcPr>
          <w:p w14:paraId="50906149" w14:textId="3C1D712A" w:rsidR="00661AE4" w:rsidRPr="00414345" w:rsidRDefault="00661AE4" w:rsidP="00661AE4">
            <w:pPr>
              <w:spacing w:before="29" w:line="360" w:lineRule="auto"/>
              <w:ind w:left="17"/>
              <w:contextualSpacing/>
              <w:jc w:val="right"/>
              <w:rPr>
                <w:color w:val="000000"/>
                <w:sz w:val="24"/>
              </w:rPr>
            </w:pPr>
            <w:r w:rsidRPr="00DD6117">
              <w:rPr>
                <w:color w:val="000000"/>
                <w:sz w:val="24"/>
              </w:rPr>
              <w:t>76.57</w:t>
            </w:r>
          </w:p>
        </w:tc>
      </w:tr>
      <w:tr w:rsidR="00661AE4" w:rsidRPr="00414345" w14:paraId="7C17CEA9" w14:textId="77777777" w:rsidTr="00D857D1">
        <w:trPr>
          <w:jc w:val="center"/>
        </w:trPr>
        <w:tc>
          <w:tcPr>
            <w:tcW w:w="405" w:type="pct"/>
            <w:vAlign w:val="center"/>
          </w:tcPr>
          <w:p w14:paraId="35A54436" w14:textId="508B1F84" w:rsidR="00661AE4" w:rsidRPr="00414345" w:rsidRDefault="00661AE4" w:rsidP="00661AE4">
            <w:pPr>
              <w:spacing w:before="29" w:line="360" w:lineRule="auto"/>
              <w:ind w:left="17"/>
              <w:contextualSpacing/>
              <w:jc w:val="center"/>
              <w:rPr>
                <w:color w:val="000000"/>
                <w:sz w:val="24"/>
              </w:rPr>
            </w:pPr>
            <w:r w:rsidRPr="00DD6117">
              <w:rPr>
                <w:color w:val="000000"/>
                <w:sz w:val="24"/>
              </w:rPr>
              <w:t>2</w:t>
            </w:r>
          </w:p>
        </w:tc>
        <w:tc>
          <w:tcPr>
            <w:tcW w:w="1887" w:type="pct"/>
            <w:vAlign w:val="center"/>
          </w:tcPr>
          <w:p w14:paraId="20369F77" w14:textId="0444DAD5" w:rsidR="00661AE4" w:rsidRPr="00414345" w:rsidRDefault="00661AE4" w:rsidP="00661AE4">
            <w:pPr>
              <w:spacing w:before="29" w:line="360" w:lineRule="auto"/>
              <w:ind w:left="17"/>
              <w:contextualSpacing/>
              <w:jc w:val="left"/>
              <w:rPr>
                <w:sz w:val="24"/>
              </w:rPr>
            </w:pPr>
            <w:r w:rsidRPr="00DD6117">
              <w:rPr>
                <w:color w:val="000000"/>
                <w:sz w:val="24"/>
              </w:rPr>
              <w:t>固定收益投资</w:t>
            </w:r>
          </w:p>
        </w:tc>
        <w:tc>
          <w:tcPr>
            <w:tcW w:w="1673" w:type="pct"/>
            <w:vAlign w:val="center"/>
          </w:tcPr>
          <w:p w14:paraId="6A905585" w14:textId="608BC29E" w:rsidR="00661AE4" w:rsidRPr="00414345" w:rsidRDefault="00661AE4" w:rsidP="00661AE4">
            <w:pPr>
              <w:spacing w:before="29" w:line="360" w:lineRule="auto"/>
              <w:ind w:left="17"/>
              <w:contextualSpacing/>
              <w:jc w:val="right"/>
              <w:rPr>
                <w:color w:val="000000"/>
                <w:sz w:val="24"/>
              </w:rPr>
            </w:pPr>
            <w:r w:rsidRPr="00DD6117">
              <w:rPr>
                <w:color w:val="000000"/>
                <w:sz w:val="24"/>
              </w:rPr>
              <w:t>19,912,305.90</w:t>
            </w:r>
          </w:p>
        </w:tc>
        <w:tc>
          <w:tcPr>
            <w:tcW w:w="1035" w:type="pct"/>
            <w:vAlign w:val="center"/>
          </w:tcPr>
          <w:p w14:paraId="3E2DBF7C" w14:textId="6CB60BCD" w:rsidR="00661AE4" w:rsidRPr="00414345" w:rsidRDefault="00661AE4" w:rsidP="00661AE4">
            <w:pPr>
              <w:spacing w:before="29" w:line="360" w:lineRule="auto"/>
              <w:ind w:left="17"/>
              <w:contextualSpacing/>
              <w:jc w:val="right"/>
              <w:rPr>
                <w:color w:val="000000"/>
                <w:sz w:val="24"/>
              </w:rPr>
            </w:pPr>
            <w:r w:rsidRPr="00DD6117">
              <w:rPr>
                <w:color w:val="000000"/>
                <w:sz w:val="24"/>
              </w:rPr>
              <w:t>7.30</w:t>
            </w:r>
          </w:p>
        </w:tc>
      </w:tr>
      <w:tr w:rsidR="00661AE4" w:rsidRPr="00414345" w14:paraId="62F50B75" w14:textId="77777777" w:rsidTr="00D857D1">
        <w:trPr>
          <w:jc w:val="center"/>
        </w:trPr>
        <w:tc>
          <w:tcPr>
            <w:tcW w:w="405" w:type="pct"/>
            <w:vAlign w:val="center"/>
          </w:tcPr>
          <w:p w14:paraId="386028B3" w14:textId="77777777" w:rsidR="00661AE4" w:rsidRPr="00414345" w:rsidRDefault="00661AE4" w:rsidP="00661AE4">
            <w:pPr>
              <w:spacing w:before="29" w:line="360" w:lineRule="auto"/>
              <w:ind w:left="17"/>
              <w:contextualSpacing/>
              <w:jc w:val="center"/>
              <w:rPr>
                <w:color w:val="000000"/>
                <w:sz w:val="24"/>
              </w:rPr>
            </w:pPr>
          </w:p>
        </w:tc>
        <w:tc>
          <w:tcPr>
            <w:tcW w:w="1887" w:type="pct"/>
            <w:vAlign w:val="center"/>
          </w:tcPr>
          <w:p w14:paraId="5C0625E1" w14:textId="1EEFA099" w:rsidR="00661AE4" w:rsidRPr="00414345" w:rsidRDefault="00661AE4" w:rsidP="00661AE4">
            <w:pPr>
              <w:spacing w:before="29" w:line="360" w:lineRule="auto"/>
              <w:ind w:left="17"/>
              <w:contextualSpacing/>
              <w:jc w:val="left"/>
              <w:rPr>
                <w:sz w:val="24"/>
              </w:rPr>
            </w:pPr>
            <w:r w:rsidRPr="00DD6117">
              <w:rPr>
                <w:color w:val="000000"/>
                <w:sz w:val="24"/>
              </w:rPr>
              <w:t>其中：债券</w:t>
            </w:r>
          </w:p>
        </w:tc>
        <w:tc>
          <w:tcPr>
            <w:tcW w:w="1673" w:type="pct"/>
            <w:vAlign w:val="center"/>
          </w:tcPr>
          <w:p w14:paraId="72E8142F" w14:textId="69F0E16D" w:rsidR="00661AE4" w:rsidRPr="00414345" w:rsidRDefault="00661AE4" w:rsidP="00661AE4">
            <w:pPr>
              <w:spacing w:before="29" w:line="360" w:lineRule="auto"/>
              <w:ind w:left="17"/>
              <w:contextualSpacing/>
              <w:jc w:val="right"/>
              <w:rPr>
                <w:color w:val="000000"/>
                <w:sz w:val="24"/>
              </w:rPr>
            </w:pPr>
            <w:r w:rsidRPr="00DD6117">
              <w:rPr>
                <w:color w:val="000000"/>
                <w:sz w:val="24"/>
              </w:rPr>
              <w:t>19,912,305.90</w:t>
            </w:r>
          </w:p>
        </w:tc>
        <w:tc>
          <w:tcPr>
            <w:tcW w:w="1035" w:type="pct"/>
            <w:vAlign w:val="center"/>
          </w:tcPr>
          <w:p w14:paraId="4C5B3B0C" w14:textId="5904F640" w:rsidR="00661AE4" w:rsidRPr="00414345" w:rsidRDefault="00661AE4" w:rsidP="00661AE4">
            <w:pPr>
              <w:spacing w:before="29" w:line="360" w:lineRule="auto"/>
              <w:ind w:left="17"/>
              <w:contextualSpacing/>
              <w:jc w:val="right"/>
              <w:rPr>
                <w:color w:val="000000"/>
                <w:sz w:val="24"/>
              </w:rPr>
            </w:pPr>
            <w:r w:rsidRPr="00DD6117">
              <w:rPr>
                <w:color w:val="000000"/>
                <w:sz w:val="24"/>
              </w:rPr>
              <w:t>7.30</w:t>
            </w:r>
          </w:p>
        </w:tc>
      </w:tr>
      <w:tr w:rsidR="00661AE4" w:rsidRPr="00414345" w14:paraId="7BD4796B" w14:textId="77777777" w:rsidTr="00D857D1">
        <w:trPr>
          <w:jc w:val="center"/>
        </w:trPr>
        <w:tc>
          <w:tcPr>
            <w:tcW w:w="405" w:type="pct"/>
            <w:vAlign w:val="center"/>
          </w:tcPr>
          <w:p w14:paraId="6DC56802" w14:textId="77777777" w:rsidR="00661AE4" w:rsidRPr="00414345" w:rsidRDefault="00661AE4" w:rsidP="00661AE4">
            <w:pPr>
              <w:spacing w:before="29" w:line="360" w:lineRule="auto"/>
              <w:ind w:left="17"/>
              <w:contextualSpacing/>
              <w:jc w:val="center"/>
              <w:rPr>
                <w:color w:val="000000"/>
                <w:sz w:val="24"/>
              </w:rPr>
            </w:pPr>
          </w:p>
        </w:tc>
        <w:tc>
          <w:tcPr>
            <w:tcW w:w="1887" w:type="pct"/>
            <w:vAlign w:val="center"/>
          </w:tcPr>
          <w:p w14:paraId="49341321" w14:textId="2E67E56B" w:rsidR="00661AE4" w:rsidRPr="00414345" w:rsidRDefault="00661AE4" w:rsidP="00661AE4">
            <w:pPr>
              <w:autoSpaceDE w:val="0"/>
              <w:autoSpaceDN w:val="0"/>
              <w:adjustRightInd w:val="0"/>
              <w:spacing w:before="29" w:line="360" w:lineRule="auto"/>
              <w:ind w:leftChars="8" w:left="17" w:firstLineChars="300" w:firstLine="720"/>
              <w:contextualSpacing/>
              <w:jc w:val="left"/>
              <w:rPr>
                <w:color w:val="000000"/>
                <w:sz w:val="24"/>
              </w:rPr>
            </w:pPr>
            <w:r w:rsidRPr="00DD6117">
              <w:rPr>
                <w:color w:val="000000"/>
                <w:sz w:val="24"/>
              </w:rPr>
              <w:t>资产支持证券</w:t>
            </w:r>
          </w:p>
        </w:tc>
        <w:tc>
          <w:tcPr>
            <w:tcW w:w="1673" w:type="pct"/>
            <w:vAlign w:val="center"/>
          </w:tcPr>
          <w:p w14:paraId="6DCEC34F" w14:textId="62D9107D"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1035" w:type="pct"/>
            <w:vAlign w:val="center"/>
          </w:tcPr>
          <w:p w14:paraId="3027A43D" w14:textId="3C5A645A"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1BF2062D" w14:textId="77777777" w:rsidTr="00D857D1">
        <w:trPr>
          <w:jc w:val="center"/>
        </w:trPr>
        <w:tc>
          <w:tcPr>
            <w:tcW w:w="405" w:type="pct"/>
            <w:vAlign w:val="center"/>
          </w:tcPr>
          <w:p w14:paraId="21430618" w14:textId="72C89B79" w:rsidR="00661AE4" w:rsidRPr="00414345" w:rsidRDefault="00661AE4" w:rsidP="00661AE4">
            <w:pPr>
              <w:spacing w:before="29" w:line="360" w:lineRule="auto"/>
              <w:ind w:left="17"/>
              <w:contextualSpacing/>
              <w:jc w:val="center"/>
              <w:rPr>
                <w:color w:val="000000"/>
                <w:sz w:val="24"/>
              </w:rPr>
            </w:pPr>
            <w:r w:rsidRPr="00DD6117">
              <w:rPr>
                <w:color w:val="000000"/>
                <w:sz w:val="24"/>
              </w:rPr>
              <w:t>3</w:t>
            </w:r>
          </w:p>
        </w:tc>
        <w:tc>
          <w:tcPr>
            <w:tcW w:w="1887" w:type="pct"/>
            <w:vAlign w:val="center"/>
          </w:tcPr>
          <w:p w14:paraId="234D82E3" w14:textId="15015570" w:rsidR="00661AE4" w:rsidRPr="00414345" w:rsidRDefault="00661AE4" w:rsidP="00661AE4">
            <w:pPr>
              <w:spacing w:before="29" w:line="360" w:lineRule="auto"/>
              <w:ind w:left="17"/>
              <w:contextualSpacing/>
              <w:jc w:val="left"/>
              <w:rPr>
                <w:color w:val="000000"/>
                <w:sz w:val="24"/>
              </w:rPr>
            </w:pPr>
            <w:r w:rsidRPr="00DD6117">
              <w:rPr>
                <w:rFonts w:hAnsi="宋体"/>
                <w:color w:val="000000"/>
                <w:sz w:val="24"/>
              </w:rPr>
              <w:t>贵金属投资</w:t>
            </w:r>
          </w:p>
        </w:tc>
        <w:tc>
          <w:tcPr>
            <w:tcW w:w="1673" w:type="pct"/>
            <w:vAlign w:val="center"/>
          </w:tcPr>
          <w:p w14:paraId="6FA312D5" w14:textId="6F37737D"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1035" w:type="pct"/>
            <w:vAlign w:val="center"/>
          </w:tcPr>
          <w:p w14:paraId="5E166372" w14:textId="3D567F64" w:rsidR="00661AE4" w:rsidRPr="00414345" w:rsidRDefault="00661AE4" w:rsidP="00661AE4">
            <w:pPr>
              <w:spacing w:before="29" w:line="360" w:lineRule="auto"/>
              <w:ind w:left="17"/>
              <w:contextualSpacing/>
              <w:jc w:val="right"/>
              <w:rPr>
                <w:rFonts w:eastAsiaTheme="minorEastAsia"/>
                <w:color w:val="000000"/>
                <w:sz w:val="24"/>
              </w:rPr>
            </w:pPr>
            <w:r w:rsidRPr="00DD6117">
              <w:rPr>
                <w:color w:val="000000"/>
                <w:sz w:val="24"/>
              </w:rPr>
              <w:t>-</w:t>
            </w:r>
          </w:p>
        </w:tc>
      </w:tr>
      <w:tr w:rsidR="00661AE4" w:rsidRPr="00414345" w14:paraId="5CC4F110" w14:textId="77777777" w:rsidTr="00D857D1">
        <w:trPr>
          <w:jc w:val="center"/>
        </w:trPr>
        <w:tc>
          <w:tcPr>
            <w:tcW w:w="405" w:type="pct"/>
            <w:vAlign w:val="center"/>
          </w:tcPr>
          <w:p w14:paraId="2EE3A632" w14:textId="3A61F845" w:rsidR="00661AE4" w:rsidRPr="00414345" w:rsidRDefault="00661AE4" w:rsidP="00661AE4">
            <w:pPr>
              <w:spacing w:before="29" w:line="360" w:lineRule="auto"/>
              <w:ind w:left="17"/>
              <w:contextualSpacing/>
              <w:jc w:val="center"/>
              <w:rPr>
                <w:color w:val="000000"/>
                <w:sz w:val="24"/>
              </w:rPr>
            </w:pPr>
            <w:r w:rsidRPr="00DD6117">
              <w:rPr>
                <w:color w:val="000000"/>
                <w:sz w:val="24"/>
              </w:rPr>
              <w:t>4</w:t>
            </w:r>
          </w:p>
        </w:tc>
        <w:tc>
          <w:tcPr>
            <w:tcW w:w="1887" w:type="pct"/>
            <w:vAlign w:val="center"/>
          </w:tcPr>
          <w:p w14:paraId="6E6B8854" w14:textId="5B7E39D8" w:rsidR="00661AE4" w:rsidRPr="00414345" w:rsidRDefault="00661AE4" w:rsidP="00661AE4">
            <w:pPr>
              <w:spacing w:before="29" w:line="360" w:lineRule="auto"/>
              <w:ind w:left="17"/>
              <w:contextualSpacing/>
              <w:jc w:val="left"/>
              <w:rPr>
                <w:sz w:val="24"/>
              </w:rPr>
            </w:pPr>
            <w:r w:rsidRPr="00DD6117">
              <w:rPr>
                <w:color w:val="000000"/>
                <w:sz w:val="24"/>
              </w:rPr>
              <w:t>金融衍生</w:t>
            </w:r>
            <w:proofErr w:type="gramStart"/>
            <w:r w:rsidRPr="00DD6117">
              <w:rPr>
                <w:color w:val="000000"/>
                <w:sz w:val="24"/>
              </w:rPr>
              <w:t>品投资</w:t>
            </w:r>
            <w:proofErr w:type="gramEnd"/>
          </w:p>
        </w:tc>
        <w:tc>
          <w:tcPr>
            <w:tcW w:w="1673" w:type="pct"/>
            <w:vAlign w:val="center"/>
          </w:tcPr>
          <w:p w14:paraId="2E59F940" w14:textId="147DF7F3"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1035" w:type="pct"/>
            <w:vAlign w:val="center"/>
          </w:tcPr>
          <w:p w14:paraId="4CBBD41B" w14:textId="3F9DEF02"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4F9E0B6C" w14:textId="77777777" w:rsidTr="00D857D1">
        <w:trPr>
          <w:jc w:val="center"/>
        </w:trPr>
        <w:tc>
          <w:tcPr>
            <w:tcW w:w="405" w:type="pct"/>
            <w:vAlign w:val="center"/>
          </w:tcPr>
          <w:p w14:paraId="0A60EA2D" w14:textId="28E6EF61" w:rsidR="00661AE4" w:rsidRPr="00414345" w:rsidRDefault="00661AE4" w:rsidP="00661AE4">
            <w:pPr>
              <w:spacing w:before="29" w:line="360" w:lineRule="auto"/>
              <w:ind w:left="17"/>
              <w:contextualSpacing/>
              <w:jc w:val="center"/>
              <w:rPr>
                <w:color w:val="000000"/>
                <w:sz w:val="24"/>
              </w:rPr>
            </w:pPr>
            <w:r w:rsidRPr="00DD6117">
              <w:rPr>
                <w:color w:val="000000"/>
                <w:sz w:val="24"/>
              </w:rPr>
              <w:t>5</w:t>
            </w:r>
          </w:p>
        </w:tc>
        <w:tc>
          <w:tcPr>
            <w:tcW w:w="1887" w:type="pct"/>
            <w:vAlign w:val="center"/>
          </w:tcPr>
          <w:p w14:paraId="43048163" w14:textId="3E7A12F0" w:rsidR="00661AE4" w:rsidRPr="00414345" w:rsidRDefault="00661AE4" w:rsidP="00661AE4">
            <w:pPr>
              <w:spacing w:before="29" w:line="360" w:lineRule="auto"/>
              <w:ind w:left="17"/>
              <w:contextualSpacing/>
              <w:jc w:val="left"/>
              <w:rPr>
                <w:sz w:val="24"/>
              </w:rPr>
            </w:pPr>
            <w:r w:rsidRPr="00DD6117">
              <w:rPr>
                <w:color w:val="000000"/>
                <w:sz w:val="24"/>
              </w:rPr>
              <w:t>买入返售金融资产</w:t>
            </w:r>
          </w:p>
        </w:tc>
        <w:tc>
          <w:tcPr>
            <w:tcW w:w="1673" w:type="pct"/>
            <w:vAlign w:val="center"/>
          </w:tcPr>
          <w:p w14:paraId="1EE47FEB" w14:textId="6C354B97"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1035" w:type="pct"/>
            <w:vAlign w:val="center"/>
          </w:tcPr>
          <w:p w14:paraId="3F0C22C1" w14:textId="53A1C7DB"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4EE1876C" w14:textId="77777777" w:rsidTr="00D857D1">
        <w:trPr>
          <w:jc w:val="center"/>
        </w:trPr>
        <w:tc>
          <w:tcPr>
            <w:tcW w:w="405" w:type="pct"/>
            <w:vAlign w:val="center"/>
          </w:tcPr>
          <w:p w14:paraId="7D2908BF" w14:textId="77777777" w:rsidR="00661AE4" w:rsidRPr="00414345" w:rsidRDefault="00661AE4" w:rsidP="00661AE4">
            <w:pPr>
              <w:spacing w:before="29" w:line="360" w:lineRule="auto"/>
              <w:ind w:left="17"/>
              <w:contextualSpacing/>
              <w:jc w:val="center"/>
              <w:rPr>
                <w:color w:val="000000"/>
                <w:sz w:val="24"/>
              </w:rPr>
            </w:pPr>
          </w:p>
        </w:tc>
        <w:tc>
          <w:tcPr>
            <w:tcW w:w="1887" w:type="pct"/>
            <w:vAlign w:val="center"/>
          </w:tcPr>
          <w:p w14:paraId="2A417169" w14:textId="007CFAE6" w:rsidR="00661AE4" w:rsidRPr="00414345" w:rsidRDefault="00661AE4" w:rsidP="00661AE4">
            <w:pPr>
              <w:spacing w:before="29" w:line="360" w:lineRule="auto"/>
              <w:ind w:left="17"/>
              <w:contextualSpacing/>
              <w:jc w:val="left"/>
              <w:rPr>
                <w:sz w:val="24"/>
              </w:rPr>
            </w:pPr>
            <w:r w:rsidRPr="00DD6117">
              <w:rPr>
                <w:color w:val="000000"/>
                <w:sz w:val="24"/>
              </w:rPr>
              <w:t>其中：买断式回购的买入返售金融资产</w:t>
            </w:r>
          </w:p>
        </w:tc>
        <w:tc>
          <w:tcPr>
            <w:tcW w:w="1673" w:type="pct"/>
            <w:vAlign w:val="center"/>
          </w:tcPr>
          <w:p w14:paraId="2BA8A3E2" w14:textId="55B1F0F7"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1035" w:type="pct"/>
            <w:vAlign w:val="center"/>
          </w:tcPr>
          <w:p w14:paraId="7FA3EDAA" w14:textId="26762267"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5E712265" w14:textId="77777777" w:rsidTr="00D857D1">
        <w:trPr>
          <w:jc w:val="center"/>
        </w:trPr>
        <w:tc>
          <w:tcPr>
            <w:tcW w:w="405" w:type="pct"/>
            <w:vAlign w:val="center"/>
          </w:tcPr>
          <w:p w14:paraId="3D150D08" w14:textId="1D12933A" w:rsidR="00661AE4" w:rsidRPr="00414345" w:rsidRDefault="00661AE4" w:rsidP="00661AE4">
            <w:pPr>
              <w:spacing w:before="29" w:line="360" w:lineRule="auto"/>
              <w:ind w:left="17"/>
              <w:contextualSpacing/>
              <w:jc w:val="center"/>
              <w:rPr>
                <w:color w:val="000000"/>
                <w:sz w:val="24"/>
              </w:rPr>
            </w:pPr>
            <w:r w:rsidRPr="00DD6117">
              <w:rPr>
                <w:color w:val="000000"/>
                <w:sz w:val="24"/>
              </w:rPr>
              <w:t>6</w:t>
            </w:r>
          </w:p>
        </w:tc>
        <w:tc>
          <w:tcPr>
            <w:tcW w:w="1887" w:type="pct"/>
            <w:vAlign w:val="center"/>
          </w:tcPr>
          <w:p w14:paraId="6BA1BABA" w14:textId="6CA6C852" w:rsidR="00661AE4" w:rsidRPr="00414345" w:rsidRDefault="00661AE4" w:rsidP="00661AE4">
            <w:pPr>
              <w:spacing w:before="29" w:line="360" w:lineRule="auto"/>
              <w:ind w:left="17"/>
              <w:contextualSpacing/>
              <w:jc w:val="left"/>
              <w:rPr>
                <w:sz w:val="24"/>
              </w:rPr>
            </w:pPr>
            <w:r w:rsidRPr="00DD6117">
              <w:rPr>
                <w:color w:val="000000"/>
                <w:sz w:val="24"/>
              </w:rPr>
              <w:t>银行存款和结算备付金合计</w:t>
            </w:r>
          </w:p>
        </w:tc>
        <w:tc>
          <w:tcPr>
            <w:tcW w:w="1673" w:type="pct"/>
            <w:vAlign w:val="center"/>
          </w:tcPr>
          <w:p w14:paraId="36857512" w14:textId="555FF117" w:rsidR="00661AE4" w:rsidRPr="00414345" w:rsidRDefault="00661AE4" w:rsidP="00661AE4">
            <w:pPr>
              <w:spacing w:before="29" w:line="360" w:lineRule="auto"/>
              <w:ind w:left="17"/>
              <w:contextualSpacing/>
              <w:jc w:val="right"/>
              <w:rPr>
                <w:color w:val="000000"/>
                <w:sz w:val="24"/>
              </w:rPr>
            </w:pPr>
            <w:r w:rsidRPr="00DD6117">
              <w:rPr>
                <w:color w:val="000000"/>
                <w:sz w:val="24"/>
              </w:rPr>
              <w:t>38,495,854.71</w:t>
            </w:r>
          </w:p>
        </w:tc>
        <w:tc>
          <w:tcPr>
            <w:tcW w:w="1035" w:type="pct"/>
            <w:vAlign w:val="center"/>
          </w:tcPr>
          <w:p w14:paraId="38E904FD" w14:textId="5CB0F092" w:rsidR="00661AE4" w:rsidRPr="00414345" w:rsidRDefault="00661AE4" w:rsidP="00661AE4">
            <w:pPr>
              <w:spacing w:before="29" w:line="360" w:lineRule="auto"/>
              <w:ind w:left="17"/>
              <w:contextualSpacing/>
              <w:jc w:val="right"/>
              <w:rPr>
                <w:color w:val="000000"/>
                <w:sz w:val="24"/>
              </w:rPr>
            </w:pPr>
            <w:r w:rsidRPr="00DD6117">
              <w:rPr>
                <w:color w:val="000000"/>
                <w:sz w:val="24"/>
              </w:rPr>
              <w:t>14.11</w:t>
            </w:r>
          </w:p>
        </w:tc>
      </w:tr>
      <w:tr w:rsidR="00661AE4" w:rsidRPr="00414345" w14:paraId="7BC5156A" w14:textId="77777777" w:rsidTr="00D857D1">
        <w:trPr>
          <w:jc w:val="center"/>
        </w:trPr>
        <w:tc>
          <w:tcPr>
            <w:tcW w:w="405" w:type="pct"/>
            <w:vAlign w:val="center"/>
          </w:tcPr>
          <w:p w14:paraId="35415748" w14:textId="0B09FC7D" w:rsidR="00661AE4" w:rsidRPr="00414345" w:rsidRDefault="00661AE4" w:rsidP="00661AE4">
            <w:pPr>
              <w:spacing w:before="29" w:line="360" w:lineRule="auto"/>
              <w:ind w:left="17"/>
              <w:contextualSpacing/>
              <w:jc w:val="center"/>
              <w:rPr>
                <w:color w:val="000000"/>
                <w:sz w:val="24"/>
              </w:rPr>
            </w:pPr>
            <w:r w:rsidRPr="00DD6117">
              <w:rPr>
                <w:color w:val="000000"/>
                <w:sz w:val="24"/>
              </w:rPr>
              <w:t>7</w:t>
            </w:r>
          </w:p>
        </w:tc>
        <w:tc>
          <w:tcPr>
            <w:tcW w:w="1887" w:type="pct"/>
            <w:vAlign w:val="center"/>
          </w:tcPr>
          <w:p w14:paraId="26BE2FC9" w14:textId="19280D05" w:rsidR="00661AE4" w:rsidRPr="00414345" w:rsidRDefault="00661AE4" w:rsidP="00661AE4">
            <w:pPr>
              <w:spacing w:before="29" w:line="360" w:lineRule="auto"/>
              <w:contextualSpacing/>
              <w:jc w:val="left"/>
              <w:rPr>
                <w:sz w:val="24"/>
              </w:rPr>
            </w:pPr>
            <w:r w:rsidRPr="00DD6117">
              <w:rPr>
                <w:color w:val="000000"/>
                <w:sz w:val="24"/>
              </w:rPr>
              <w:t>其他资产</w:t>
            </w:r>
          </w:p>
        </w:tc>
        <w:tc>
          <w:tcPr>
            <w:tcW w:w="1673" w:type="pct"/>
            <w:vAlign w:val="center"/>
          </w:tcPr>
          <w:p w14:paraId="693C088F" w14:textId="308848D7" w:rsidR="00661AE4" w:rsidRPr="00414345" w:rsidRDefault="00661AE4" w:rsidP="00661AE4">
            <w:pPr>
              <w:spacing w:before="29" w:line="360" w:lineRule="auto"/>
              <w:contextualSpacing/>
              <w:jc w:val="right"/>
              <w:rPr>
                <w:color w:val="000000"/>
                <w:sz w:val="24"/>
              </w:rPr>
            </w:pPr>
            <w:r w:rsidRPr="00DD6117">
              <w:rPr>
                <w:color w:val="000000"/>
                <w:sz w:val="24"/>
              </w:rPr>
              <w:t>5,483,683.26</w:t>
            </w:r>
          </w:p>
        </w:tc>
        <w:tc>
          <w:tcPr>
            <w:tcW w:w="1035" w:type="pct"/>
            <w:vAlign w:val="center"/>
          </w:tcPr>
          <w:p w14:paraId="3F214E49" w14:textId="775F39A4" w:rsidR="00661AE4" w:rsidRPr="00414345" w:rsidRDefault="00661AE4" w:rsidP="00661AE4">
            <w:pPr>
              <w:spacing w:before="29" w:line="360" w:lineRule="auto"/>
              <w:contextualSpacing/>
              <w:jc w:val="right"/>
              <w:rPr>
                <w:color w:val="000000"/>
                <w:sz w:val="24"/>
              </w:rPr>
            </w:pPr>
            <w:r w:rsidRPr="00DD6117">
              <w:rPr>
                <w:color w:val="000000"/>
                <w:sz w:val="24"/>
              </w:rPr>
              <w:t>2.01</w:t>
            </w:r>
          </w:p>
        </w:tc>
      </w:tr>
      <w:tr w:rsidR="00661AE4" w:rsidRPr="00414345" w14:paraId="46D451D6" w14:textId="77777777" w:rsidTr="00D857D1">
        <w:trPr>
          <w:jc w:val="center"/>
        </w:trPr>
        <w:tc>
          <w:tcPr>
            <w:tcW w:w="405" w:type="pct"/>
            <w:vAlign w:val="center"/>
          </w:tcPr>
          <w:p w14:paraId="52D38DF9" w14:textId="1B334B1B" w:rsidR="00661AE4" w:rsidRPr="00414345" w:rsidRDefault="00661AE4" w:rsidP="00661AE4">
            <w:pPr>
              <w:spacing w:before="29" w:line="360" w:lineRule="auto"/>
              <w:ind w:left="17"/>
              <w:contextualSpacing/>
              <w:jc w:val="center"/>
              <w:rPr>
                <w:color w:val="000000"/>
                <w:sz w:val="24"/>
              </w:rPr>
            </w:pPr>
            <w:r w:rsidRPr="00DD6117">
              <w:rPr>
                <w:color w:val="000000"/>
                <w:sz w:val="24"/>
              </w:rPr>
              <w:t>8</w:t>
            </w:r>
          </w:p>
        </w:tc>
        <w:tc>
          <w:tcPr>
            <w:tcW w:w="1887" w:type="pct"/>
            <w:vAlign w:val="center"/>
          </w:tcPr>
          <w:p w14:paraId="18FA7D13" w14:textId="19D50E79" w:rsidR="00661AE4" w:rsidRPr="00414345" w:rsidRDefault="00661AE4" w:rsidP="00661AE4">
            <w:pPr>
              <w:spacing w:before="29" w:line="360" w:lineRule="auto"/>
              <w:contextualSpacing/>
              <w:jc w:val="left"/>
              <w:rPr>
                <w:sz w:val="24"/>
              </w:rPr>
            </w:pPr>
            <w:r w:rsidRPr="00DD6117">
              <w:rPr>
                <w:color w:val="000000"/>
                <w:sz w:val="24"/>
              </w:rPr>
              <w:t>合计</w:t>
            </w:r>
          </w:p>
        </w:tc>
        <w:tc>
          <w:tcPr>
            <w:tcW w:w="1673" w:type="pct"/>
            <w:vAlign w:val="center"/>
          </w:tcPr>
          <w:p w14:paraId="5C9CFFCB" w14:textId="1D98EC42" w:rsidR="00661AE4" w:rsidRPr="00414345" w:rsidRDefault="00661AE4" w:rsidP="00661AE4">
            <w:pPr>
              <w:spacing w:before="29" w:line="360" w:lineRule="auto"/>
              <w:contextualSpacing/>
              <w:jc w:val="right"/>
              <w:rPr>
                <w:color w:val="000000"/>
                <w:sz w:val="24"/>
              </w:rPr>
            </w:pPr>
            <w:r w:rsidRPr="00DD6117">
              <w:rPr>
                <w:color w:val="000000"/>
                <w:sz w:val="24"/>
              </w:rPr>
              <w:t>272,741,510.02</w:t>
            </w:r>
          </w:p>
        </w:tc>
        <w:tc>
          <w:tcPr>
            <w:tcW w:w="1035" w:type="pct"/>
            <w:vAlign w:val="center"/>
          </w:tcPr>
          <w:p w14:paraId="0E0DE9F0" w14:textId="0EAC7194" w:rsidR="00661AE4" w:rsidRPr="00414345" w:rsidRDefault="00661AE4" w:rsidP="00661AE4">
            <w:pPr>
              <w:spacing w:before="29" w:line="360" w:lineRule="auto"/>
              <w:contextualSpacing/>
              <w:jc w:val="right"/>
              <w:rPr>
                <w:color w:val="000000"/>
                <w:sz w:val="24"/>
              </w:rPr>
            </w:pPr>
            <w:r w:rsidRPr="00DD6117">
              <w:rPr>
                <w:color w:val="000000"/>
                <w:sz w:val="24"/>
              </w:rPr>
              <w:t>100.00</w:t>
            </w:r>
          </w:p>
        </w:tc>
      </w:tr>
    </w:tbl>
    <w:p w14:paraId="666C9984"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1BA1F541" w14:textId="506ACCC2" w:rsidR="000D1224" w:rsidRPr="00A92314" w:rsidRDefault="000D1224" w:rsidP="00A92314">
      <w:pPr>
        <w:autoSpaceDE w:val="0"/>
        <w:autoSpaceDN w:val="0"/>
        <w:adjustRightInd w:val="0"/>
        <w:spacing w:before="100" w:beforeAutospacing="1" w:after="100" w:afterAutospacing="1" w:line="360" w:lineRule="auto"/>
        <w:ind w:left="482"/>
        <w:contextualSpacing/>
        <w:jc w:val="left"/>
        <w:rPr>
          <w:b/>
          <w:sz w:val="24"/>
        </w:rPr>
      </w:pPr>
      <w:r w:rsidRPr="00A92314">
        <w:rPr>
          <w:kern w:val="0"/>
          <w:sz w:val="24"/>
        </w:rPr>
        <w:t>2.1</w:t>
      </w:r>
      <w:r w:rsidRPr="00A92314">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04"/>
        <w:gridCol w:w="3377"/>
        <w:gridCol w:w="2707"/>
        <w:gridCol w:w="1562"/>
      </w:tblGrid>
      <w:tr w:rsidR="00661AE4" w:rsidRPr="00414345" w14:paraId="22940D24" w14:textId="77777777" w:rsidTr="00A92314">
        <w:trPr>
          <w:trHeight w:val="390"/>
          <w:jc w:val="center"/>
        </w:trPr>
        <w:tc>
          <w:tcPr>
            <w:tcW w:w="476"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0FFC87" w14:textId="088DE6D4" w:rsidR="00661AE4" w:rsidRPr="00414345" w:rsidRDefault="00661AE4" w:rsidP="00661AE4">
            <w:pPr>
              <w:adjustRightInd w:val="0"/>
              <w:spacing w:before="29" w:line="360" w:lineRule="auto"/>
              <w:contextualSpacing/>
              <w:jc w:val="center"/>
              <w:rPr>
                <w:sz w:val="24"/>
              </w:rPr>
            </w:pPr>
            <w:r w:rsidRPr="00414345">
              <w:rPr>
                <w:sz w:val="24"/>
              </w:rPr>
              <w:t>代码</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793FF" w14:textId="46DCFF00" w:rsidR="00661AE4" w:rsidRPr="00414345" w:rsidRDefault="00661AE4" w:rsidP="00661AE4">
            <w:pPr>
              <w:adjustRightInd w:val="0"/>
              <w:spacing w:before="29" w:line="360" w:lineRule="auto"/>
              <w:contextualSpacing/>
              <w:jc w:val="center"/>
              <w:rPr>
                <w:sz w:val="24"/>
              </w:rPr>
            </w:pPr>
            <w:r w:rsidRPr="00414345">
              <w:rPr>
                <w:sz w:val="24"/>
              </w:rPr>
              <w:t>行业类别</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D56604" w14:textId="272F6E61" w:rsidR="00661AE4" w:rsidRPr="00414345" w:rsidRDefault="00661AE4" w:rsidP="00661AE4">
            <w:pPr>
              <w:adjustRightInd w:val="0"/>
              <w:spacing w:before="29" w:line="360" w:lineRule="auto"/>
              <w:contextualSpacing/>
              <w:jc w:val="center"/>
              <w:rPr>
                <w:sz w:val="24"/>
              </w:rPr>
            </w:pPr>
            <w:r w:rsidRPr="00414345">
              <w:rPr>
                <w:sz w:val="24"/>
              </w:rPr>
              <w:t>公允价值（元）</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B79320" w14:textId="61AA4EBC" w:rsidR="00661AE4" w:rsidRPr="00414345" w:rsidRDefault="00661AE4" w:rsidP="00661AE4">
            <w:pPr>
              <w:adjustRightInd w:val="0"/>
              <w:spacing w:before="29" w:line="360" w:lineRule="auto"/>
              <w:contextualSpacing/>
              <w:jc w:val="center"/>
              <w:rPr>
                <w:sz w:val="24"/>
              </w:rPr>
            </w:pPr>
            <w:r w:rsidRPr="00414345">
              <w:rPr>
                <w:sz w:val="24"/>
              </w:rPr>
              <w:t>占基金资产净值比例（％）</w:t>
            </w:r>
          </w:p>
        </w:tc>
      </w:tr>
      <w:tr w:rsidR="00661AE4" w:rsidRPr="00414345" w14:paraId="550D3D54"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C8E1BE" w14:textId="5D9B77C8" w:rsidR="00661AE4" w:rsidRPr="00414345" w:rsidRDefault="00661AE4" w:rsidP="00661AE4">
            <w:pPr>
              <w:adjustRightInd w:val="0"/>
              <w:spacing w:before="29" w:line="360" w:lineRule="auto"/>
              <w:contextualSpacing/>
              <w:jc w:val="center"/>
              <w:rPr>
                <w:sz w:val="24"/>
              </w:rPr>
            </w:pPr>
            <w:r w:rsidRPr="00414345">
              <w:rPr>
                <w:sz w:val="24"/>
              </w:rPr>
              <w:t>A</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8EA53" w14:textId="304F2CAB" w:rsidR="00661AE4" w:rsidRPr="00414345" w:rsidRDefault="00661AE4" w:rsidP="00661AE4">
            <w:pPr>
              <w:adjustRightInd w:val="0"/>
              <w:spacing w:before="29" w:line="360" w:lineRule="auto"/>
              <w:contextualSpacing/>
              <w:jc w:val="left"/>
              <w:rPr>
                <w:sz w:val="24"/>
              </w:rPr>
            </w:pPr>
            <w:r w:rsidRPr="00414345">
              <w:rPr>
                <w:sz w:val="24"/>
              </w:rPr>
              <w:t>农、林、牧、渔业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9243C0" w14:textId="68715D02" w:rsidR="00661AE4" w:rsidRPr="00414345" w:rsidRDefault="00661AE4" w:rsidP="00661AE4">
            <w:pPr>
              <w:autoSpaceDE w:val="0"/>
              <w:autoSpaceDN w:val="0"/>
              <w:adjustRightInd w:val="0"/>
              <w:spacing w:before="29" w:line="360" w:lineRule="auto"/>
              <w:ind w:left="15"/>
              <w:contextualSpacing/>
              <w:jc w:val="right"/>
              <w:rPr>
                <w:sz w:val="24"/>
              </w:rPr>
            </w:pPr>
            <w:r w:rsidRPr="00414345">
              <w:rPr>
                <w:sz w:val="24"/>
              </w:rPr>
              <w:t>10,473,778.64</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DEF2C" w14:textId="6009FB1A" w:rsidR="00661AE4" w:rsidRPr="00414345" w:rsidRDefault="00661AE4" w:rsidP="00661AE4">
            <w:pPr>
              <w:autoSpaceDE w:val="0"/>
              <w:autoSpaceDN w:val="0"/>
              <w:adjustRightInd w:val="0"/>
              <w:spacing w:before="29" w:line="360" w:lineRule="auto"/>
              <w:ind w:left="15"/>
              <w:contextualSpacing/>
              <w:jc w:val="right"/>
              <w:rPr>
                <w:sz w:val="24"/>
              </w:rPr>
            </w:pPr>
            <w:r w:rsidRPr="00414345">
              <w:rPr>
                <w:sz w:val="24"/>
              </w:rPr>
              <w:t>3.98</w:t>
            </w:r>
          </w:p>
        </w:tc>
      </w:tr>
      <w:tr w:rsidR="00661AE4" w:rsidRPr="00414345" w14:paraId="59EDE79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6B141" w14:textId="79F30B6E" w:rsidR="00661AE4" w:rsidRPr="00414345" w:rsidRDefault="00661AE4" w:rsidP="00661AE4">
            <w:pPr>
              <w:adjustRightInd w:val="0"/>
              <w:spacing w:before="29" w:line="360" w:lineRule="auto"/>
              <w:contextualSpacing/>
              <w:jc w:val="center"/>
              <w:rPr>
                <w:sz w:val="24"/>
              </w:rPr>
            </w:pPr>
            <w:r w:rsidRPr="00414345">
              <w:rPr>
                <w:sz w:val="24"/>
              </w:rPr>
              <w:t>B</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FB007A" w14:textId="7C0A65E1" w:rsidR="00661AE4" w:rsidRPr="00414345" w:rsidRDefault="00661AE4" w:rsidP="00661AE4">
            <w:pPr>
              <w:adjustRightInd w:val="0"/>
              <w:spacing w:before="29" w:line="360" w:lineRule="auto"/>
              <w:contextualSpacing/>
              <w:jc w:val="left"/>
              <w:rPr>
                <w:sz w:val="24"/>
              </w:rPr>
            </w:pPr>
            <w:r w:rsidRPr="00414345">
              <w:rPr>
                <w:sz w:val="24"/>
              </w:rPr>
              <w:t>采矿业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4E1785" w14:textId="35F370BC" w:rsidR="00661AE4" w:rsidRPr="00414345" w:rsidRDefault="00661AE4" w:rsidP="00661AE4">
            <w:pPr>
              <w:spacing w:before="29" w:line="360" w:lineRule="auto"/>
              <w:contextualSpacing/>
              <w:jc w:val="right"/>
              <w:rPr>
                <w:sz w:val="24"/>
              </w:rPr>
            </w:pPr>
            <w:r w:rsidRPr="00414345">
              <w:rPr>
                <w:sz w:val="24"/>
              </w:rPr>
              <w:t>36,043,491.03</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922EF" w14:textId="5738A9D9" w:rsidR="00661AE4" w:rsidRPr="00414345" w:rsidRDefault="00661AE4" w:rsidP="00661AE4">
            <w:pPr>
              <w:spacing w:before="29" w:line="360" w:lineRule="auto"/>
              <w:contextualSpacing/>
              <w:jc w:val="right"/>
              <w:rPr>
                <w:sz w:val="24"/>
              </w:rPr>
            </w:pPr>
            <w:r w:rsidRPr="00414345">
              <w:rPr>
                <w:sz w:val="24"/>
              </w:rPr>
              <w:t>13.69</w:t>
            </w:r>
          </w:p>
        </w:tc>
      </w:tr>
      <w:tr w:rsidR="00661AE4" w:rsidRPr="00414345" w14:paraId="04B1B6B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A719C" w14:textId="33D8C399" w:rsidR="00661AE4" w:rsidRPr="00414345" w:rsidRDefault="00661AE4" w:rsidP="00661AE4">
            <w:pPr>
              <w:adjustRightInd w:val="0"/>
              <w:spacing w:before="29" w:line="360" w:lineRule="auto"/>
              <w:contextualSpacing/>
              <w:jc w:val="center"/>
              <w:rPr>
                <w:sz w:val="24"/>
              </w:rPr>
            </w:pPr>
            <w:r w:rsidRPr="00414345">
              <w:rPr>
                <w:sz w:val="24"/>
              </w:rPr>
              <w:t>C</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53AC6" w14:textId="1DD48F4A" w:rsidR="00661AE4" w:rsidRPr="00414345" w:rsidRDefault="00661AE4" w:rsidP="00661AE4">
            <w:pPr>
              <w:adjustRightInd w:val="0"/>
              <w:spacing w:before="29" w:line="360" w:lineRule="auto"/>
              <w:contextualSpacing/>
              <w:jc w:val="left"/>
              <w:rPr>
                <w:sz w:val="24"/>
              </w:rPr>
            </w:pPr>
            <w:r w:rsidRPr="00414345">
              <w:rPr>
                <w:sz w:val="24"/>
              </w:rPr>
              <w:t>制造业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C943F" w14:textId="7E89C107" w:rsidR="00661AE4" w:rsidRPr="00414345" w:rsidRDefault="00661AE4" w:rsidP="00661AE4">
            <w:pPr>
              <w:spacing w:before="29" w:line="360" w:lineRule="auto"/>
              <w:contextualSpacing/>
              <w:jc w:val="right"/>
              <w:rPr>
                <w:sz w:val="24"/>
              </w:rPr>
            </w:pPr>
            <w:r w:rsidRPr="00414345">
              <w:rPr>
                <w:sz w:val="24"/>
              </w:rPr>
              <w:t>159,576,545.73</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01852" w14:textId="05BF1DC3" w:rsidR="00661AE4" w:rsidRPr="00414345" w:rsidRDefault="00661AE4" w:rsidP="00661AE4">
            <w:pPr>
              <w:spacing w:before="29" w:line="360" w:lineRule="auto"/>
              <w:contextualSpacing/>
              <w:jc w:val="right"/>
              <w:rPr>
                <w:sz w:val="24"/>
              </w:rPr>
            </w:pPr>
            <w:r w:rsidRPr="00414345">
              <w:rPr>
                <w:sz w:val="24"/>
              </w:rPr>
              <w:t>60.61</w:t>
            </w:r>
          </w:p>
        </w:tc>
      </w:tr>
      <w:tr w:rsidR="00661AE4" w:rsidRPr="00414345" w14:paraId="0ED08C0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A60EB" w14:textId="0FE56AD4" w:rsidR="00661AE4" w:rsidRPr="00414345" w:rsidRDefault="00661AE4" w:rsidP="00661AE4">
            <w:pPr>
              <w:adjustRightInd w:val="0"/>
              <w:spacing w:before="29" w:line="360" w:lineRule="auto"/>
              <w:contextualSpacing/>
              <w:jc w:val="center"/>
              <w:rPr>
                <w:sz w:val="24"/>
              </w:rPr>
            </w:pPr>
            <w:r w:rsidRPr="00414345">
              <w:rPr>
                <w:sz w:val="24"/>
              </w:rPr>
              <w:t>D</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4EF2F" w14:textId="6F400833" w:rsidR="00661AE4" w:rsidRPr="00414345" w:rsidRDefault="00661AE4" w:rsidP="00661AE4">
            <w:pPr>
              <w:adjustRightInd w:val="0"/>
              <w:spacing w:before="29" w:line="360" w:lineRule="auto"/>
              <w:contextualSpacing/>
              <w:jc w:val="left"/>
              <w:rPr>
                <w:sz w:val="24"/>
              </w:rPr>
            </w:pPr>
            <w:r w:rsidRPr="00414345">
              <w:rPr>
                <w:sz w:val="24"/>
              </w:rPr>
              <w:t>电力、热力、燃气及水生产和供应业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F8D9C9" w14:textId="06878DC8"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C7A34D" w14:textId="1956F1DF"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18DA8B0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9A8B5" w14:textId="3789C50A" w:rsidR="00661AE4" w:rsidRPr="00414345" w:rsidRDefault="00661AE4" w:rsidP="00661AE4">
            <w:pPr>
              <w:adjustRightInd w:val="0"/>
              <w:spacing w:before="29" w:line="360" w:lineRule="auto"/>
              <w:contextualSpacing/>
              <w:jc w:val="center"/>
              <w:rPr>
                <w:sz w:val="24"/>
              </w:rPr>
            </w:pPr>
            <w:r w:rsidRPr="00414345">
              <w:rPr>
                <w:sz w:val="24"/>
              </w:rPr>
              <w:t>E</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EA2DBA" w14:textId="3B58DFFC" w:rsidR="00661AE4" w:rsidRPr="00414345" w:rsidRDefault="00661AE4" w:rsidP="00661AE4">
            <w:pPr>
              <w:adjustRightInd w:val="0"/>
              <w:spacing w:before="29" w:line="360" w:lineRule="auto"/>
              <w:contextualSpacing/>
              <w:jc w:val="left"/>
              <w:rPr>
                <w:sz w:val="24"/>
              </w:rPr>
            </w:pPr>
            <w:r w:rsidRPr="00414345">
              <w:rPr>
                <w:sz w:val="24"/>
              </w:rPr>
              <w:t>建筑业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909B7" w14:textId="5B9587BC" w:rsidR="00661AE4" w:rsidRPr="00414345" w:rsidRDefault="00661AE4" w:rsidP="00661AE4">
            <w:pPr>
              <w:spacing w:before="29" w:line="360" w:lineRule="auto"/>
              <w:contextualSpacing/>
              <w:jc w:val="right"/>
              <w:rPr>
                <w:sz w:val="24"/>
              </w:rPr>
            </w:pPr>
            <w:r w:rsidRPr="00414345">
              <w:rPr>
                <w:sz w:val="24"/>
              </w:rPr>
              <w:t>21,239.63</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26A6D1" w14:textId="12851230" w:rsidR="00661AE4" w:rsidRPr="00414345" w:rsidRDefault="00661AE4" w:rsidP="00661AE4">
            <w:pPr>
              <w:spacing w:before="29" w:line="360" w:lineRule="auto"/>
              <w:contextualSpacing/>
              <w:jc w:val="right"/>
              <w:rPr>
                <w:sz w:val="24"/>
              </w:rPr>
            </w:pPr>
            <w:r w:rsidRPr="00414345">
              <w:rPr>
                <w:sz w:val="24"/>
              </w:rPr>
              <w:t>0.01</w:t>
            </w:r>
          </w:p>
        </w:tc>
      </w:tr>
      <w:tr w:rsidR="00661AE4" w:rsidRPr="00414345" w14:paraId="6422BBF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34822" w14:textId="16177B94" w:rsidR="00661AE4" w:rsidRPr="00414345" w:rsidRDefault="00661AE4" w:rsidP="00661AE4">
            <w:pPr>
              <w:adjustRightInd w:val="0"/>
              <w:spacing w:before="29" w:line="360" w:lineRule="auto"/>
              <w:contextualSpacing/>
              <w:jc w:val="center"/>
              <w:rPr>
                <w:sz w:val="24"/>
              </w:rPr>
            </w:pPr>
            <w:r w:rsidRPr="00414345">
              <w:rPr>
                <w:sz w:val="24"/>
              </w:rPr>
              <w:t>F</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2FE9D" w14:textId="1DECA2D3" w:rsidR="00661AE4" w:rsidRPr="00414345" w:rsidRDefault="00661AE4" w:rsidP="00661AE4">
            <w:pPr>
              <w:adjustRightInd w:val="0"/>
              <w:spacing w:before="29" w:line="360" w:lineRule="auto"/>
              <w:contextualSpacing/>
              <w:jc w:val="left"/>
              <w:rPr>
                <w:sz w:val="24"/>
              </w:rPr>
            </w:pPr>
            <w:r w:rsidRPr="00414345">
              <w:rPr>
                <w:sz w:val="24"/>
              </w:rPr>
              <w:t>批发和零售业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AECB12" w14:textId="1A2F4C20" w:rsidR="00661AE4" w:rsidRPr="00414345" w:rsidRDefault="00661AE4" w:rsidP="00661AE4">
            <w:pPr>
              <w:spacing w:before="29" w:line="360" w:lineRule="auto"/>
              <w:contextualSpacing/>
              <w:jc w:val="right"/>
              <w:rPr>
                <w:sz w:val="24"/>
              </w:rPr>
            </w:pPr>
            <w:r w:rsidRPr="00414345">
              <w:rPr>
                <w:sz w:val="24"/>
              </w:rPr>
              <w:t>2,568,192.94</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11295" w14:textId="23882871" w:rsidR="00661AE4" w:rsidRPr="00414345" w:rsidRDefault="00661AE4" w:rsidP="00661AE4">
            <w:pPr>
              <w:spacing w:before="29" w:line="360" w:lineRule="auto"/>
              <w:contextualSpacing/>
              <w:jc w:val="right"/>
              <w:rPr>
                <w:sz w:val="24"/>
              </w:rPr>
            </w:pPr>
            <w:r w:rsidRPr="00414345">
              <w:rPr>
                <w:sz w:val="24"/>
              </w:rPr>
              <w:t>0.98</w:t>
            </w:r>
          </w:p>
        </w:tc>
      </w:tr>
      <w:tr w:rsidR="00661AE4" w:rsidRPr="00414345" w14:paraId="10563FA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0CFEA" w14:textId="39842F19" w:rsidR="00661AE4" w:rsidRPr="00414345" w:rsidRDefault="00661AE4" w:rsidP="00661AE4">
            <w:pPr>
              <w:adjustRightInd w:val="0"/>
              <w:spacing w:before="29" w:line="360" w:lineRule="auto"/>
              <w:contextualSpacing/>
              <w:jc w:val="center"/>
              <w:rPr>
                <w:sz w:val="24"/>
              </w:rPr>
            </w:pPr>
            <w:r w:rsidRPr="00414345">
              <w:rPr>
                <w:sz w:val="24"/>
              </w:rPr>
              <w:lastRenderedPageBreak/>
              <w:t>G</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8502CD" w14:textId="1F0FA6D4" w:rsidR="00661AE4" w:rsidRPr="00414345" w:rsidRDefault="00661AE4" w:rsidP="00661AE4">
            <w:pPr>
              <w:adjustRightInd w:val="0"/>
              <w:spacing w:before="29" w:line="360" w:lineRule="auto"/>
              <w:contextualSpacing/>
              <w:jc w:val="left"/>
              <w:rPr>
                <w:sz w:val="24"/>
              </w:rPr>
            </w:pPr>
            <w:r w:rsidRPr="00414345">
              <w:rPr>
                <w:sz w:val="24"/>
              </w:rPr>
              <w:t>交通运输、仓储和邮政业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92E30" w14:textId="367FD734"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DEB8" w14:textId="616FA49B"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0B036C4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D447B9" w14:textId="130AA96D" w:rsidR="00661AE4" w:rsidRPr="00414345" w:rsidRDefault="00661AE4" w:rsidP="00661AE4">
            <w:pPr>
              <w:adjustRightInd w:val="0"/>
              <w:spacing w:before="29" w:line="360" w:lineRule="auto"/>
              <w:contextualSpacing/>
              <w:jc w:val="center"/>
              <w:rPr>
                <w:sz w:val="24"/>
              </w:rPr>
            </w:pPr>
            <w:r w:rsidRPr="00414345">
              <w:rPr>
                <w:sz w:val="24"/>
              </w:rPr>
              <w:t>H</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D0798C" w14:textId="1B126948" w:rsidR="00661AE4" w:rsidRPr="00414345" w:rsidRDefault="00661AE4" w:rsidP="00661AE4">
            <w:pPr>
              <w:adjustRightInd w:val="0"/>
              <w:spacing w:before="29" w:line="360" w:lineRule="auto"/>
              <w:contextualSpacing/>
              <w:jc w:val="left"/>
              <w:rPr>
                <w:sz w:val="24"/>
              </w:rPr>
            </w:pPr>
            <w:r w:rsidRPr="00414345">
              <w:rPr>
                <w:sz w:val="24"/>
              </w:rPr>
              <w:t>住宿和餐饮业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3B492" w14:textId="2C5DA8DA"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30E2B" w14:textId="202387CB"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78C979C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CAAEB" w14:textId="0E1D2CFF" w:rsidR="00661AE4" w:rsidRPr="00414345" w:rsidRDefault="00661AE4" w:rsidP="00661AE4">
            <w:pPr>
              <w:adjustRightInd w:val="0"/>
              <w:spacing w:before="29" w:line="360" w:lineRule="auto"/>
              <w:contextualSpacing/>
              <w:jc w:val="center"/>
              <w:rPr>
                <w:sz w:val="24"/>
              </w:rPr>
            </w:pPr>
            <w:r w:rsidRPr="00414345">
              <w:rPr>
                <w:sz w:val="24"/>
              </w:rPr>
              <w:t>I</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15C0C8" w14:textId="1053F999" w:rsidR="00661AE4" w:rsidRPr="00414345" w:rsidRDefault="00661AE4" w:rsidP="00661AE4">
            <w:pPr>
              <w:adjustRightInd w:val="0"/>
              <w:spacing w:before="29" w:line="360" w:lineRule="auto"/>
              <w:contextualSpacing/>
              <w:rPr>
                <w:sz w:val="24"/>
              </w:rPr>
            </w:pPr>
            <w:r w:rsidRPr="00414345">
              <w:rPr>
                <w:sz w:val="24"/>
              </w:rPr>
              <w:t>信息传输、软件和信息技术服务业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91701A" w14:textId="009B1696" w:rsidR="00661AE4" w:rsidRPr="00414345" w:rsidRDefault="00661AE4" w:rsidP="00661AE4">
            <w:pPr>
              <w:spacing w:before="29" w:line="360" w:lineRule="auto"/>
              <w:contextualSpacing/>
              <w:jc w:val="right"/>
              <w:rPr>
                <w:sz w:val="24"/>
              </w:rPr>
            </w:pPr>
            <w:r w:rsidRPr="00414345">
              <w:rPr>
                <w:sz w:val="24"/>
              </w:rPr>
              <w:t>137,693.28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867F2C" w14:textId="58BE2E37" w:rsidR="00661AE4" w:rsidRPr="00414345" w:rsidRDefault="00661AE4" w:rsidP="00661AE4">
            <w:pPr>
              <w:spacing w:before="29" w:line="360" w:lineRule="auto"/>
              <w:contextualSpacing/>
              <w:jc w:val="right"/>
              <w:rPr>
                <w:sz w:val="24"/>
              </w:rPr>
            </w:pPr>
            <w:r w:rsidRPr="00414345">
              <w:rPr>
                <w:sz w:val="24"/>
              </w:rPr>
              <w:t>0.05</w:t>
            </w:r>
          </w:p>
        </w:tc>
      </w:tr>
      <w:tr w:rsidR="00661AE4" w:rsidRPr="00414345" w14:paraId="5EC7A752"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518302" w14:textId="12FFD6E4" w:rsidR="00661AE4" w:rsidRPr="00414345" w:rsidRDefault="00661AE4" w:rsidP="00661AE4">
            <w:pPr>
              <w:adjustRightInd w:val="0"/>
              <w:spacing w:before="29" w:line="360" w:lineRule="auto"/>
              <w:contextualSpacing/>
              <w:jc w:val="center"/>
              <w:rPr>
                <w:color w:val="000000"/>
                <w:sz w:val="24"/>
              </w:rPr>
            </w:pPr>
            <w:r w:rsidRPr="00414345">
              <w:rPr>
                <w:color w:val="000000"/>
                <w:sz w:val="24"/>
              </w:rPr>
              <w:t>J</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1BDB17" w14:textId="7BE39EC6" w:rsidR="00661AE4" w:rsidRPr="00414345" w:rsidRDefault="00661AE4" w:rsidP="00661AE4">
            <w:pPr>
              <w:adjustRightInd w:val="0"/>
              <w:spacing w:before="29" w:line="360" w:lineRule="auto"/>
              <w:contextualSpacing/>
              <w:jc w:val="left"/>
              <w:rPr>
                <w:color w:val="000000"/>
                <w:sz w:val="24"/>
              </w:rPr>
            </w:pPr>
            <w:r w:rsidRPr="00414345">
              <w:rPr>
                <w:color w:val="000000"/>
                <w:sz w:val="24"/>
              </w:rPr>
              <w:t>金融业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B0C265" w14:textId="664F09BD" w:rsidR="00661AE4" w:rsidRPr="00414345" w:rsidRDefault="00661AE4" w:rsidP="00661AE4">
            <w:pPr>
              <w:spacing w:before="29" w:line="360" w:lineRule="auto"/>
              <w:contextualSpacing/>
              <w:jc w:val="right"/>
              <w:rPr>
                <w:sz w:val="24"/>
              </w:rPr>
            </w:pPr>
            <w:r w:rsidRPr="00414345">
              <w:rPr>
                <w:sz w:val="24"/>
              </w:rPr>
              <w:t>28,724.90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E69A5" w14:textId="01358296" w:rsidR="00661AE4" w:rsidRPr="00414345" w:rsidRDefault="00661AE4" w:rsidP="00661AE4">
            <w:pPr>
              <w:spacing w:before="29" w:line="360" w:lineRule="auto"/>
              <w:contextualSpacing/>
              <w:jc w:val="right"/>
              <w:rPr>
                <w:sz w:val="24"/>
              </w:rPr>
            </w:pPr>
            <w:r w:rsidRPr="00414345">
              <w:rPr>
                <w:sz w:val="24"/>
              </w:rPr>
              <w:t>0.01</w:t>
            </w:r>
          </w:p>
        </w:tc>
      </w:tr>
      <w:tr w:rsidR="00661AE4" w:rsidRPr="00414345" w14:paraId="42D200F6"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6AE076" w14:textId="7CDF6FAF" w:rsidR="00661AE4" w:rsidRPr="00414345" w:rsidRDefault="00661AE4" w:rsidP="00661AE4">
            <w:pPr>
              <w:adjustRightInd w:val="0"/>
              <w:spacing w:before="29" w:line="360" w:lineRule="auto"/>
              <w:contextualSpacing/>
              <w:jc w:val="center"/>
              <w:rPr>
                <w:color w:val="000000"/>
                <w:sz w:val="24"/>
              </w:rPr>
            </w:pPr>
            <w:r w:rsidRPr="00414345">
              <w:rPr>
                <w:color w:val="000000"/>
                <w:sz w:val="24"/>
              </w:rPr>
              <w:t>K</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31E962" w14:textId="22CC7973" w:rsidR="00661AE4" w:rsidRPr="00414345" w:rsidRDefault="00661AE4" w:rsidP="00661AE4">
            <w:pPr>
              <w:adjustRightInd w:val="0"/>
              <w:spacing w:before="29" w:line="360" w:lineRule="auto"/>
              <w:contextualSpacing/>
              <w:jc w:val="left"/>
              <w:rPr>
                <w:color w:val="000000"/>
                <w:sz w:val="24"/>
              </w:rPr>
            </w:pPr>
            <w:r w:rsidRPr="00414345">
              <w:rPr>
                <w:color w:val="000000"/>
                <w:sz w:val="24"/>
              </w:rPr>
              <w:t>房地产业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31843" w14:textId="195BECF3"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9D02" w14:textId="769DD448"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51F7EA7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BAFCB" w14:textId="1FE5BC3A" w:rsidR="00661AE4" w:rsidRPr="00414345" w:rsidRDefault="00661AE4" w:rsidP="00661AE4">
            <w:pPr>
              <w:adjustRightInd w:val="0"/>
              <w:spacing w:before="29" w:line="360" w:lineRule="auto"/>
              <w:contextualSpacing/>
              <w:jc w:val="center"/>
              <w:rPr>
                <w:color w:val="000000"/>
                <w:sz w:val="24"/>
              </w:rPr>
            </w:pPr>
            <w:r w:rsidRPr="00414345">
              <w:rPr>
                <w:color w:val="000000"/>
                <w:sz w:val="24"/>
              </w:rPr>
              <w:t>L</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13AABA" w14:textId="4B72D077" w:rsidR="00661AE4" w:rsidRPr="00414345" w:rsidRDefault="00661AE4" w:rsidP="00661AE4">
            <w:pPr>
              <w:adjustRightInd w:val="0"/>
              <w:spacing w:before="29" w:line="360" w:lineRule="auto"/>
              <w:contextualSpacing/>
              <w:jc w:val="left"/>
              <w:rPr>
                <w:color w:val="000000"/>
                <w:sz w:val="24"/>
              </w:rPr>
            </w:pPr>
            <w:r w:rsidRPr="00414345">
              <w:rPr>
                <w:color w:val="000000"/>
                <w:sz w:val="24"/>
              </w:rPr>
              <w:t>租赁和商务服务业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89934F" w14:textId="0EB44571"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5338F" w14:textId="34D8BC38"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6E552E7D"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9D56" w14:textId="79B984B6" w:rsidR="00661AE4" w:rsidRPr="00414345" w:rsidRDefault="00661AE4" w:rsidP="00661AE4">
            <w:pPr>
              <w:adjustRightInd w:val="0"/>
              <w:spacing w:before="29" w:line="360" w:lineRule="auto"/>
              <w:contextualSpacing/>
              <w:jc w:val="center"/>
              <w:rPr>
                <w:color w:val="000000"/>
                <w:sz w:val="24"/>
              </w:rPr>
            </w:pPr>
            <w:r w:rsidRPr="00414345">
              <w:rPr>
                <w:color w:val="000000"/>
                <w:sz w:val="24"/>
              </w:rPr>
              <w:t>M</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45AD21" w14:textId="5D25282F" w:rsidR="00661AE4" w:rsidRPr="00414345" w:rsidRDefault="00661AE4" w:rsidP="00661AE4">
            <w:pPr>
              <w:adjustRightInd w:val="0"/>
              <w:spacing w:before="29" w:line="360" w:lineRule="auto"/>
              <w:contextualSpacing/>
              <w:jc w:val="left"/>
              <w:rPr>
                <w:color w:val="000000"/>
                <w:sz w:val="24"/>
              </w:rPr>
            </w:pPr>
            <w:r w:rsidRPr="00414345">
              <w:rPr>
                <w:color w:val="000000"/>
                <w:sz w:val="24"/>
              </w:rPr>
              <w:t>科学研究和技术服务业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FB05E" w14:textId="75838CD4"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DD6C5" w14:textId="52BEA796"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6D770C5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5530A" w14:textId="77300805" w:rsidR="00661AE4" w:rsidRPr="00414345" w:rsidRDefault="00661AE4" w:rsidP="00661AE4">
            <w:pPr>
              <w:adjustRightInd w:val="0"/>
              <w:spacing w:before="29" w:line="360" w:lineRule="auto"/>
              <w:contextualSpacing/>
              <w:jc w:val="center"/>
              <w:rPr>
                <w:color w:val="000000"/>
                <w:sz w:val="24"/>
              </w:rPr>
            </w:pPr>
            <w:r w:rsidRPr="00414345">
              <w:rPr>
                <w:color w:val="000000"/>
                <w:sz w:val="24"/>
              </w:rPr>
              <w:t>N</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AF9A8B" w14:textId="08B0A28D" w:rsidR="00661AE4" w:rsidRPr="00414345" w:rsidRDefault="00661AE4" w:rsidP="00661AE4">
            <w:pPr>
              <w:adjustRightInd w:val="0"/>
              <w:spacing w:before="29" w:line="360" w:lineRule="auto"/>
              <w:contextualSpacing/>
              <w:jc w:val="left"/>
              <w:rPr>
                <w:color w:val="000000"/>
                <w:sz w:val="24"/>
              </w:rPr>
            </w:pPr>
            <w:r w:rsidRPr="00414345">
              <w:rPr>
                <w:color w:val="000000"/>
                <w:sz w:val="24"/>
              </w:rPr>
              <w:t>水利、环境和公共设施管理业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C8C69F" w14:textId="7B58C313"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8B2FA" w14:textId="1740B786"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24A6F508"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2158A0" w14:textId="28CD60D4" w:rsidR="00661AE4" w:rsidRPr="00414345" w:rsidRDefault="00661AE4" w:rsidP="00661AE4">
            <w:pPr>
              <w:adjustRightInd w:val="0"/>
              <w:spacing w:before="29" w:line="360" w:lineRule="auto"/>
              <w:contextualSpacing/>
              <w:jc w:val="center"/>
              <w:rPr>
                <w:color w:val="000000"/>
                <w:sz w:val="24"/>
              </w:rPr>
            </w:pPr>
            <w:r w:rsidRPr="00414345">
              <w:rPr>
                <w:color w:val="000000"/>
                <w:sz w:val="24"/>
              </w:rPr>
              <w:t>O</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519EB6" w14:textId="6A0873FD" w:rsidR="00661AE4" w:rsidRPr="00414345" w:rsidRDefault="00661AE4" w:rsidP="00661AE4">
            <w:pPr>
              <w:adjustRightInd w:val="0"/>
              <w:spacing w:before="29" w:line="360" w:lineRule="auto"/>
              <w:contextualSpacing/>
              <w:jc w:val="left"/>
              <w:rPr>
                <w:color w:val="000000"/>
                <w:sz w:val="24"/>
              </w:rPr>
            </w:pPr>
            <w:r w:rsidRPr="00414345">
              <w:rPr>
                <w:color w:val="000000"/>
                <w:sz w:val="24"/>
              </w:rPr>
              <w:t>居民服务、修理和其他服务业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426283" w14:textId="61569BFB"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A36D8" w14:textId="52AADBAD"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044C5F4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2F16C" w14:textId="7FBA6079" w:rsidR="00661AE4" w:rsidRPr="00414345" w:rsidRDefault="00661AE4" w:rsidP="00661AE4">
            <w:pPr>
              <w:adjustRightInd w:val="0"/>
              <w:spacing w:before="29" w:line="360" w:lineRule="auto"/>
              <w:contextualSpacing/>
              <w:jc w:val="center"/>
              <w:rPr>
                <w:color w:val="000000"/>
                <w:sz w:val="24"/>
              </w:rPr>
            </w:pPr>
            <w:r w:rsidRPr="00414345">
              <w:rPr>
                <w:color w:val="000000"/>
                <w:sz w:val="24"/>
              </w:rPr>
              <w:t>P</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C49AF1" w14:textId="2C13FFFD" w:rsidR="00661AE4" w:rsidRPr="00414345" w:rsidRDefault="00661AE4" w:rsidP="00661AE4">
            <w:pPr>
              <w:adjustRightInd w:val="0"/>
              <w:spacing w:before="29" w:line="360" w:lineRule="auto"/>
              <w:contextualSpacing/>
              <w:jc w:val="left"/>
              <w:rPr>
                <w:color w:val="000000"/>
                <w:sz w:val="24"/>
              </w:rPr>
            </w:pPr>
            <w:r w:rsidRPr="00414345">
              <w:rPr>
                <w:color w:val="000000"/>
                <w:sz w:val="24"/>
              </w:rPr>
              <w:t>教育</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9002A" w14:textId="16505478"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84BB0" w14:textId="22C544FB"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7904493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0E7F1" w14:textId="04F40C4E" w:rsidR="00661AE4" w:rsidRPr="00414345" w:rsidRDefault="00661AE4" w:rsidP="00661AE4">
            <w:pPr>
              <w:adjustRightInd w:val="0"/>
              <w:spacing w:before="29" w:line="360" w:lineRule="auto"/>
              <w:contextualSpacing/>
              <w:jc w:val="center"/>
              <w:rPr>
                <w:color w:val="000000"/>
                <w:sz w:val="24"/>
              </w:rPr>
            </w:pPr>
            <w:r w:rsidRPr="00414345">
              <w:rPr>
                <w:color w:val="000000"/>
                <w:sz w:val="24"/>
              </w:rPr>
              <w:t>Q</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FEA94C" w14:textId="2188CBE1" w:rsidR="00661AE4" w:rsidRPr="00414345" w:rsidRDefault="00661AE4" w:rsidP="00661AE4">
            <w:pPr>
              <w:adjustRightInd w:val="0"/>
              <w:spacing w:before="29" w:line="360" w:lineRule="auto"/>
              <w:contextualSpacing/>
              <w:jc w:val="left"/>
              <w:rPr>
                <w:color w:val="000000"/>
                <w:sz w:val="24"/>
              </w:rPr>
            </w:pPr>
            <w:r w:rsidRPr="00414345">
              <w:rPr>
                <w:color w:val="000000"/>
                <w:sz w:val="24"/>
              </w:rPr>
              <w:t>卫生和社会工作</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B18A8D" w14:textId="18022B6A"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CFC35" w14:textId="26484F96"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6DD4EFCC"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8CD58" w14:textId="3F21EB4F" w:rsidR="00661AE4" w:rsidRPr="00414345" w:rsidRDefault="00661AE4" w:rsidP="00661AE4">
            <w:pPr>
              <w:adjustRightInd w:val="0"/>
              <w:spacing w:before="29" w:line="360" w:lineRule="auto"/>
              <w:contextualSpacing/>
              <w:jc w:val="center"/>
              <w:rPr>
                <w:color w:val="000000"/>
                <w:sz w:val="24"/>
              </w:rPr>
            </w:pPr>
            <w:r w:rsidRPr="00414345">
              <w:rPr>
                <w:color w:val="000000"/>
                <w:sz w:val="24"/>
              </w:rPr>
              <w:t>R</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6A7C37" w14:textId="134D09EC" w:rsidR="00661AE4" w:rsidRPr="00414345" w:rsidRDefault="00661AE4" w:rsidP="00661AE4">
            <w:pPr>
              <w:adjustRightInd w:val="0"/>
              <w:spacing w:before="29" w:line="360" w:lineRule="auto"/>
              <w:contextualSpacing/>
              <w:jc w:val="left"/>
              <w:rPr>
                <w:color w:val="000000"/>
                <w:sz w:val="24"/>
              </w:rPr>
            </w:pPr>
            <w:r w:rsidRPr="00414345">
              <w:rPr>
                <w:color w:val="000000"/>
                <w:sz w:val="24"/>
              </w:rPr>
              <w:t>文化、体育和娱乐业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2C1C41" w14:textId="0D825C82"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44AE06" w14:textId="5D239C6D"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76BA0299"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05A3A" w14:textId="3A34DA17" w:rsidR="00661AE4" w:rsidRPr="00414345" w:rsidRDefault="00661AE4" w:rsidP="00661AE4">
            <w:pPr>
              <w:adjustRightInd w:val="0"/>
              <w:spacing w:before="29" w:line="360" w:lineRule="auto"/>
              <w:contextualSpacing/>
              <w:jc w:val="center"/>
              <w:rPr>
                <w:color w:val="000000"/>
                <w:sz w:val="24"/>
              </w:rPr>
            </w:pPr>
            <w:r w:rsidRPr="00414345">
              <w:rPr>
                <w:color w:val="000000"/>
                <w:sz w:val="24"/>
              </w:rPr>
              <w:t>S</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9212F3" w14:textId="189F6BB1" w:rsidR="00661AE4" w:rsidRPr="00414345" w:rsidRDefault="00661AE4" w:rsidP="00661AE4">
            <w:pPr>
              <w:adjustRightInd w:val="0"/>
              <w:spacing w:before="29" w:line="360" w:lineRule="auto"/>
              <w:contextualSpacing/>
              <w:jc w:val="left"/>
              <w:rPr>
                <w:color w:val="000000"/>
                <w:sz w:val="24"/>
              </w:rPr>
            </w:pPr>
            <w:r w:rsidRPr="00414345">
              <w:rPr>
                <w:color w:val="000000"/>
                <w:sz w:val="24"/>
              </w:rPr>
              <w:t>综合</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D0BD" w14:textId="36F315C8" w:rsidR="00661AE4" w:rsidRPr="00414345" w:rsidRDefault="00661AE4" w:rsidP="00661AE4">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DC20A" w14:textId="26976124" w:rsidR="00661AE4" w:rsidRPr="00414345" w:rsidRDefault="00661AE4" w:rsidP="00661AE4">
            <w:pPr>
              <w:spacing w:before="29" w:line="360" w:lineRule="auto"/>
              <w:contextualSpacing/>
              <w:jc w:val="right"/>
              <w:rPr>
                <w:sz w:val="24"/>
              </w:rPr>
            </w:pPr>
            <w:r w:rsidRPr="00414345">
              <w:rPr>
                <w:sz w:val="24"/>
              </w:rPr>
              <w:t>-</w:t>
            </w:r>
          </w:p>
        </w:tc>
      </w:tr>
      <w:tr w:rsidR="00661AE4" w:rsidRPr="00414345" w14:paraId="1A7E4C6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2A948" w14:textId="77777777" w:rsidR="00661AE4" w:rsidRPr="00414345" w:rsidRDefault="00661AE4" w:rsidP="00661AE4">
            <w:pPr>
              <w:adjustRightInd w:val="0"/>
              <w:spacing w:before="29" w:line="360" w:lineRule="auto"/>
              <w:contextualSpacing/>
              <w:jc w:val="center"/>
              <w:rPr>
                <w:color w:val="000000"/>
                <w:sz w:val="24"/>
              </w:rPr>
            </w:pP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25192E" w14:textId="1876607F" w:rsidR="00661AE4" w:rsidRPr="00414345" w:rsidRDefault="00661AE4" w:rsidP="00661AE4">
            <w:pPr>
              <w:adjustRightInd w:val="0"/>
              <w:spacing w:before="29" w:line="360" w:lineRule="auto"/>
              <w:contextualSpacing/>
              <w:jc w:val="left"/>
              <w:rPr>
                <w:color w:val="000000"/>
                <w:sz w:val="24"/>
              </w:rPr>
            </w:pPr>
            <w:r w:rsidRPr="00414345">
              <w:rPr>
                <w:color w:val="000000"/>
                <w:sz w:val="24"/>
              </w:rPr>
              <w:t>合计</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3D45F" w14:textId="1060A761" w:rsidR="00661AE4" w:rsidRPr="00414345" w:rsidRDefault="00661AE4" w:rsidP="00661AE4">
            <w:pPr>
              <w:spacing w:before="29" w:line="360" w:lineRule="auto"/>
              <w:contextualSpacing/>
              <w:jc w:val="right"/>
              <w:rPr>
                <w:sz w:val="24"/>
              </w:rPr>
            </w:pPr>
            <w:r w:rsidRPr="00414345">
              <w:rPr>
                <w:sz w:val="24"/>
              </w:rPr>
              <w:t>208,849,666.15</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37387A" w14:textId="6701F367" w:rsidR="00661AE4" w:rsidRPr="00414345" w:rsidRDefault="00661AE4" w:rsidP="00661AE4">
            <w:pPr>
              <w:spacing w:before="29" w:line="360" w:lineRule="auto"/>
              <w:contextualSpacing/>
              <w:jc w:val="right"/>
              <w:rPr>
                <w:sz w:val="24"/>
              </w:rPr>
            </w:pPr>
            <w:r w:rsidRPr="00414345">
              <w:rPr>
                <w:sz w:val="24"/>
              </w:rPr>
              <w:t>79.32</w:t>
            </w:r>
          </w:p>
        </w:tc>
      </w:tr>
    </w:tbl>
    <w:p w14:paraId="04962B1F" w14:textId="77777777" w:rsidR="000D1224" w:rsidRPr="00A92314" w:rsidRDefault="000D1224" w:rsidP="00A92314">
      <w:pPr>
        <w:autoSpaceDE w:val="0"/>
        <w:autoSpaceDN w:val="0"/>
        <w:adjustRightInd w:val="0"/>
        <w:spacing w:before="100" w:beforeAutospacing="1" w:after="100" w:afterAutospacing="1" w:line="360" w:lineRule="auto"/>
        <w:ind w:left="482"/>
        <w:contextualSpacing/>
        <w:jc w:val="left"/>
        <w:rPr>
          <w:kern w:val="0"/>
          <w:sz w:val="24"/>
        </w:rPr>
      </w:pPr>
      <w:r w:rsidRPr="00A92314">
        <w:rPr>
          <w:kern w:val="0"/>
          <w:sz w:val="24"/>
        </w:rPr>
        <w:t>2.2</w:t>
      </w:r>
      <w:r w:rsidRPr="00A92314">
        <w:rPr>
          <w:rFonts w:hint="eastAsia"/>
          <w:kern w:val="0"/>
          <w:sz w:val="24"/>
        </w:rPr>
        <w:t>报告期末按行业分类的沪港通投资股票投资组合</w:t>
      </w:r>
    </w:p>
    <w:p w14:paraId="2C3E0A0B" w14:textId="0EE73BEB" w:rsidR="000D1224" w:rsidRPr="000D1224" w:rsidRDefault="000D1224" w:rsidP="00A92314">
      <w:pPr>
        <w:autoSpaceDE w:val="0"/>
        <w:autoSpaceDN w:val="0"/>
        <w:adjustRightInd w:val="0"/>
        <w:spacing w:before="100" w:beforeAutospacing="1" w:after="100" w:afterAutospacing="1" w:line="360" w:lineRule="auto"/>
        <w:ind w:firstLineChars="100" w:firstLine="240"/>
        <w:contextualSpacing/>
        <w:jc w:val="left"/>
        <w:rPr>
          <w:kern w:val="0"/>
          <w:sz w:val="24"/>
        </w:rPr>
      </w:pPr>
      <w:r w:rsidRPr="00A92314">
        <w:rPr>
          <w:rFonts w:hint="eastAsia"/>
          <w:kern w:val="0"/>
          <w:sz w:val="24"/>
        </w:rPr>
        <w:t>本基金本报告期末未持有通过沪港通投资的股票。</w:t>
      </w:r>
    </w:p>
    <w:p w14:paraId="01A473AF"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33"/>
        <w:tblW w:w="5000" w:type="pct"/>
        <w:jc w:val="center"/>
        <w:tblLayout w:type="fixed"/>
        <w:tblCellMar>
          <w:top w:w="57" w:type="dxa"/>
          <w:bottom w:w="57" w:type="dxa"/>
        </w:tblCellMar>
        <w:tblLook w:val="04A0" w:firstRow="1" w:lastRow="0" w:firstColumn="1" w:lastColumn="0" w:noHBand="0" w:noVBand="1"/>
      </w:tblPr>
      <w:tblGrid>
        <w:gridCol w:w="814"/>
        <w:gridCol w:w="1271"/>
        <w:gridCol w:w="1693"/>
        <w:gridCol w:w="1271"/>
        <w:gridCol w:w="1834"/>
        <w:gridCol w:w="1567"/>
      </w:tblGrid>
      <w:tr w:rsidR="00661AE4" w:rsidRPr="00414345" w14:paraId="583D7543" w14:textId="77777777" w:rsidTr="00A92314">
        <w:trPr>
          <w:jc w:val="center"/>
        </w:trPr>
        <w:tc>
          <w:tcPr>
            <w:tcW w:w="482" w:type="pct"/>
            <w:vAlign w:val="center"/>
          </w:tcPr>
          <w:p w14:paraId="78B16EE0" w14:textId="50E394FA"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752" w:type="pct"/>
            <w:vAlign w:val="center"/>
          </w:tcPr>
          <w:p w14:paraId="49F77A51" w14:textId="45D71D80" w:rsidR="00661AE4" w:rsidRPr="00414345" w:rsidRDefault="00661AE4" w:rsidP="00661AE4">
            <w:pPr>
              <w:spacing w:before="29" w:line="360" w:lineRule="auto"/>
              <w:ind w:left="17"/>
              <w:contextualSpacing/>
              <w:jc w:val="center"/>
              <w:rPr>
                <w:color w:val="000000"/>
                <w:sz w:val="24"/>
              </w:rPr>
            </w:pPr>
            <w:r w:rsidRPr="00DD6117">
              <w:rPr>
                <w:color w:val="000000"/>
                <w:sz w:val="24"/>
              </w:rPr>
              <w:t>股票代码</w:t>
            </w:r>
          </w:p>
        </w:tc>
        <w:tc>
          <w:tcPr>
            <w:tcW w:w="1002" w:type="pct"/>
            <w:vAlign w:val="center"/>
          </w:tcPr>
          <w:p w14:paraId="361C417B" w14:textId="689399CE" w:rsidR="00661AE4" w:rsidRPr="00414345" w:rsidRDefault="00661AE4" w:rsidP="00661AE4">
            <w:pPr>
              <w:spacing w:before="29" w:line="360" w:lineRule="auto"/>
              <w:ind w:left="17"/>
              <w:contextualSpacing/>
              <w:jc w:val="center"/>
              <w:rPr>
                <w:color w:val="000000"/>
                <w:sz w:val="24"/>
              </w:rPr>
            </w:pPr>
            <w:r w:rsidRPr="00DD6117">
              <w:rPr>
                <w:color w:val="000000"/>
                <w:sz w:val="24"/>
              </w:rPr>
              <w:t>股票名称</w:t>
            </w:r>
          </w:p>
        </w:tc>
        <w:tc>
          <w:tcPr>
            <w:tcW w:w="752" w:type="pct"/>
            <w:vAlign w:val="center"/>
          </w:tcPr>
          <w:p w14:paraId="7508CD2B" w14:textId="018059AB" w:rsidR="00661AE4" w:rsidRPr="00414345" w:rsidRDefault="00661AE4" w:rsidP="00661AE4">
            <w:pPr>
              <w:spacing w:before="29" w:line="360" w:lineRule="auto"/>
              <w:ind w:left="17"/>
              <w:contextualSpacing/>
              <w:jc w:val="center"/>
              <w:rPr>
                <w:color w:val="000000"/>
                <w:sz w:val="24"/>
              </w:rPr>
            </w:pPr>
            <w:r w:rsidRPr="00DD6117">
              <w:rPr>
                <w:color w:val="000000"/>
                <w:sz w:val="24"/>
              </w:rPr>
              <w:t>数量（股）</w:t>
            </w:r>
          </w:p>
        </w:tc>
        <w:tc>
          <w:tcPr>
            <w:tcW w:w="1085" w:type="pct"/>
            <w:vAlign w:val="center"/>
          </w:tcPr>
          <w:p w14:paraId="6DB3E161" w14:textId="63B42B29"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公允价值</w:t>
            </w:r>
            <w:r w:rsidRPr="00DD6117">
              <w:rPr>
                <w:color w:val="000000"/>
                <w:sz w:val="24"/>
              </w:rPr>
              <w:t>(</w:t>
            </w:r>
            <w:r w:rsidRPr="00DD6117">
              <w:rPr>
                <w:color w:val="000000"/>
                <w:sz w:val="24"/>
              </w:rPr>
              <w:t>元</w:t>
            </w:r>
            <w:r w:rsidRPr="00DD6117">
              <w:rPr>
                <w:color w:val="000000"/>
                <w:sz w:val="24"/>
              </w:rPr>
              <w:t>)</w:t>
            </w:r>
          </w:p>
        </w:tc>
        <w:tc>
          <w:tcPr>
            <w:tcW w:w="927" w:type="pct"/>
            <w:vAlign w:val="center"/>
          </w:tcPr>
          <w:p w14:paraId="28DA42B2" w14:textId="11E8A95A"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661AE4" w14:paraId="7FF43485" w14:textId="77777777" w:rsidTr="00A92314">
        <w:trPr>
          <w:jc w:val="center"/>
        </w:trPr>
        <w:tc>
          <w:tcPr>
            <w:tcW w:w="482" w:type="pct"/>
            <w:vAlign w:val="center"/>
          </w:tcPr>
          <w:p w14:paraId="48C879EF" w14:textId="25B592ED" w:rsidR="00661AE4" w:rsidRDefault="00661AE4" w:rsidP="00661AE4">
            <w:pPr>
              <w:spacing w:line="360" w:lineRule="auto"/>
              <w:contextualSpacing/>
              <w:jc w:val="center"/>
            </w:pPr>
            <w:r w:rsidRPr="00DD6117">
              <w:rPr>
                <w:color w:val="000000"/>
                <w:sz w:val="24"/>
              </w:rPr>
              <w:t>1</w:t>
            </w:r>
          </w:p>
        </w:tc>
        <w:tc>
          <w:tcPr>
            <w:tcW w:w="752" w:type="pct"/>
            <w:vAlign w:val="center"/>
          </w:tcPr>
          <w:p w14:paraId="4DFAA38F" w14:textId="41D24E89" w:rsidR="00661AE4" w:rsidRDefault="00661AE4" w:rsidP="00661AE4">
            <w:pPr>
              <w:spacing w:line="360" w:lineRule="auto"/>
              <w:contextualSpacing/>
              <w:jc w:val="center"/>
            </w:pPr>
            <w:r w:rsidRPr="00DD6117">
              <w:rPr>
                <w:color w:val="000000"/>
                <w:sz w:val="24"/>
              </w:rPr>
              <w:t>002582</w:t>
            </w:r>
          </w:p>
        </w:tc>
        <w:tc>
          <w:tcPr>
            <w:tcW w:w="1002" w:type="pct"/>
            <w:vAlign w:val="center"/>
          </w:tcPr>
          <w:p w14:paraId="236187B5" w14:textId="3C1BBFB4" w:rsidR="00661AE4" w:rsidRDefault="00661AE4" w:rsidP="00661AE4">
            <w:pPr>
              <w:spacing w:line="360" w:lineRule="auto"/>
              <w:contextualSpacing/>
              <w:jc w:val="center"/>
            </w:pPr>
            <w:r w:rsidRPr="00DD6117">
              <w:rPr>
                <w:color w:val="000000"/>
                <w:sz w:val="24"/>
              </w:rPr>
              <w:t>好想你</w:t>
            </w:r>
          </w:p>
        </w:tc>
        <w:tc>
          <w:tcPr>
            <w:tcW w:w="752" w:type="pct"/>
            <w:vAlign w:val="center"/>
          </w:tcPr>
          <w:p w14:paraId="6F9FEDAA" w14:textId="0F961F61" w:rsidR="00661AE4" w:rsidRDefault="00661AE4" w:rsidP="00661AE4">
            <w:pPr>
              <w:spacing w:line="360" w:lineRule="auto"/>
              <w:contextualSpacing/>
              <w:jc w:val="right"/>
            </w:pPr>
            <w:r w:rsidRPr="00DD6117">
              <w:rPr>
                <w:color w:val="000000"/>
                <w:sz w:val="24"/>
              </w:rPr>
              <w:t>638,777</w:t>
            </w:r>
          </w:p>
        </w:tc>
        <w:tc>
          <w:tcPr>
            <w:tcW w:w="1085" w:type="pct"/>
            <w:vAlign w:val="center"/>
          </w:tcPr>
          <w:p w14:paraId="656D7476" w14:textId="0D3E8E8E" w:rsidR="00661AE4" w:rsidRDefault="00661AE4" w:rsidP="00661AE4">
            <w:pPr>
              <w:spacing w:line="360" w:lineRule="auto"/>
              <w:contextualSpacing/>
              <w:jc w:val="right"/>
            </w:pPr>
            <w:r w:rsidRPr="00DD6117">
              <w:rPr>
                <w:color w:val="000000"/>
                <w:sz w:val="24"/>
              </w:rPr>
              <w:t>24,861,200.84</w:t>
            </w:r>
          </w:p>
        </w:tc>
        <w:tc>
          <w:tcPr>
            <w:tcW w:w="927" w:type="pct"/>
            <w:vAlign w:val="center"/>
          </w:tcPr>
          <w:p w14:paraId="3319CDAD" w14:textId="33EF878C" w:rsidR="00661AE4" w:rsidRDefault="00661AE4" w:rsidP="00661AE4">
            <w:pPr>
              <w:spacing w:line="360" w:lineRule="auto"/>
              <w:contextualSpacing/>
              <w:jc w:val="right"/>
            </w:pPr>
            <w:r w:rsidRPr="00DD6117">
              <w:rPr>
                <w:color w:val="000000"/>
                <w:sz w:val="24"/>
              </w:rPr>
              <w:t>9.44</w:t>
            </w:r>
          </w:p>
        </w:tc>
      </w:tr>
      <w:tr w:rsidR="00661AE4" w14:paraId="472DBE19" w14:textId="77777777" w:rsidTr="00A92314">
        <w:trPr>
          <w:jc w:val="center"/>
        </w:trPr>
        <w:tc>
          <w:tcPr>
            <w:tcW w:w="482" w:type="pct"/>
            <w:vAlign w:val="center"/>
          </w:tcPr>
          <w:p w14:paraId="568FC7E1" w14:textId="072FD4EA" w:rsidR="00661AE4" w:rsidRDefault="00661AE4" w:rsidP="00661AE4">
            <w:pPr>
              <w:spacing w:line="360" w:lineRule="auto"/>
              <w:contextualSpacing/>
              <w:jc w:val="center"/>
            </w:pPr>
            <w:r w:rsidRPr="00DD6117">
              <w:rPr>
                <w:color w:val="000000"/>
                <w:sz w:val="24"/>
              </w:rPr>
              <w:t>2</w:t>
            </w:r>
          </w:p>
        </w:tc>
        <w:tc>
          <w:tcPr>
            <w:tcW w:w="752" w:type="pct"/>
            <w:vAlign w:val="center"/>
          </w:tcPr>
          <w:p w14:paraId="64F3DC6D" w14:textId="5107BA52" w:rsidR="00661AE4" w:rsidRDefault="00661AE4" w:rsidP="00661AE4">
            <w:pPr>
              <w:spacing w:line="360" w:lineRule="auto"/>
              <w:contextualSpacing/>
              <w:jc w:val="center"/>
            </w:pPr>
            <w:r w:rsidRPr="00DD6117">
              <w:rPr>
                <w:color w:val="000000"/>
                <w:sz w:val="24"/>
              </w:rPr>
              <w:t>000983</w:t>
            </w:r>
          </w:p>
        </w:tc>
        <w:tc>
          <w:tcPr>
            <w:tcW w:w="1002" w:type="pct"/>
            <w:vAlign w:val="center"/>
          </w:tcPr>
          <w:p w14:paraId="7A5C2BB1" w14:textId="3083C72A" w:rsidR="00661AE4" w:rsidRDefault="00661AE4" w:rsidP="00661AE4">
            <w:pPr>
              <w:spacing w:line="360" w:lineRule="auto"/>
              <w:contextualSpacing/>
              <w:jc w:val="center"/>
            </w:pPr>
            <w:r w:rsidRPr="00DD6117">
              <w:rPr>
                <w:color w:val="000000"/>
                <w:sz w:val="24"/>
              </w:rPr>
              <w:t>西山煤电</w:t>
            </w:r>
          </w:p>
        </w:tc>
        <w:tc>
          <w:tcPr>
            <w:tcW w:w="752" w:type="pct"/>
            <w:vAlign w:val="center"/>
          </w:tcPr>
          <w:p w14:paraId="3D052D4C" w14:textId="4A7C54E6" w:rsidR="00661AE4" w:rsidRDefault="00661AE4" w:rsidP="00661AE4">
            <w:pPr>
              <w:spacing w:line="360" w:lineRule="auto"/>
              <w:contextualSpacing/>
              <w:jc w:val="right"/>
            </w:pPr>
            <w:r w:rsidRPr="00DD6117">
              <w:rPr>
                <w:color w:val="000000"/>
                <w:sz w:val="24"/>
              </w:rPr>
              <w:t>2,014,962</w:t>
            </w:r>
          </w:p>
        </w:tc>
        <w:tc>
          <w:tcPr>
            <w:tcW w:w="1085" w:type="pct"/>
            <w:vAlign w:val="center"/>
          </w:tcPr>
          <w:p w14:paraId="0AA78A2A" w14:textId="1ED1CFB4" w:rsidR="00661AE4" w:rsidRDefault="00661AE4" w:rsidP="00661AE4">
            <w:pPr>
              <w:spacing w:line="360" w:lineRule="auto"/>
              <w:contextualSpacing/>
              <w:jc w:val="right"/>
            </w:pPr>
            <w:r w:rsidRPr="00DD6117">
              <w:rPr>
                <w:color w:val="000000"/>
                <w:sz w:val="24"/>
              </w:rPr>
              <w:t>19,303,335.96</w:t>
            </w:r>
          </w:p>
        </w:tc>
        <w:tc>
          <w:tcPr>
            <w:tcW w:w="927" w:type="pct"/>
            <w:vAlign w:val="center"/>
          </w:tcPr>
          <w:p w14:paraId="586C20A8" w14:textId="7219DF30" w:rsidR="00661AE4" w:rsidRDefault="00661AE4" w:rsidP="00661AE4">
            <w:pPr>
              <w:spacing w:line="360" w:lineRule="auto"/>
              <w:contextualSpacing/>
              <w:jc w:val="right"/>
            </w:pPr>
            <w:r w:rsidRPr="00DD6117">
              <w:rPr>
                <w:color w:val="000000"/>
                <w:sz w:val="24"/>
              </w:rPr>
              <w:t>7.33</w:t>
            </w:r>
          </w:p>
        </w:tc>
      </w:tr>
      <w:tr w:rsidR="00661AE4" w14:paraId="52A914EF" w14:textId="77777777" w:rsidTr="00A92314">
        <w:trPr>
          <w:jc w:val="center"/>
        </w:trPr>
        <w:tc>
          <w:tcPr>
            <w:tcW w:w="482" w:type="pct"/>
            <w:vAlign w:val="center"/>
          </w:tcPr>
          <w:p w14:paraId="40E2A298" w14:textId="65943A7B" w:rsidR="00661AE4" w:rsidRDefault="00661AE4" w:rsidP="00661AE4">
            <w:pPr>
              <w:spacing w:line="360" w:lineRule="auto"/>
              <w:contextualSpacing/>
              <w:jc w:val="center"/>
            </w:pPr>
            <w:r w:rsidRPr="00DD6117">
              <w:rPr>
                <w:color w:val="000000"/>
                <w:sz w:val="24"/>
              </w:rPr>
              <w:t>3</w:t>
            </w:r>
          </w:p>
        </w:tc>
        <w:tc>
          <w:tcPr>
            <w:tcW w:w="752" w:type="pct"/>
            <w:vAlign w:val="center"/>
          </w:tcPr>
          <w:p w14:paraId="51846F12" w14:textId="02947F3E" w:rsidR="00661AE4" w:rsidRDefault="00661AE4" w:rsidP="00661AE4">
            <w:pPr>
              <w:spacing w:line="360" w:lineRule="auto"/>
              <w:contextualSpacing/>
              <w:jc w:val="center"/>
            </w:pPr>
            <w:r w:rsidRPr="00DD6117">
              <w:rPr>
                <w:color w:val="000000"/>
                <w:sz w:val="24"/>
              </w:rPr>
              <w:t>601699</w:t>
            </w:r>
          </w:p>
        </w:tc>
        <w:tc>
          <w:tcPr>
            <w:tcW w:w="1002" w:type="pct"/>
            <w:vAlign w:val="center"/>
          </w:tcPr>
          <w:p w14:paraId="60A5D4D0" w14:textId="15E218FC" w:rsidR="00661AE4" w:rsidRDefault="00661AE4" w:rsidP="00661AE4">
            <w:pPr>
              <w:spacing w:line="360" w:lineRule="auto"/>
              <w:contextualSpacing/>
              <w:jc w:val="center"/>
            </w:pPr>
            <w:proofErr w:type="gramStart"/>
            <w:r w:rsidRPr="00DD6117">
              <w:rPr>
                <w:color w:val="000000"/>
                <w:sz w:val="24"/>
              </w:rPr>
              <w:t>潞安环能</w:t>
            </w:r>
            <w:proofErr w:type="gramEnd"/>
          </w:p>
        </w:tc>
        <w:tc>
          <w:tcPr>
            <w:tcW w:w="752" w:type="pct"/>
            <w:vAlign w:val="center"/>
          </w:tcPr>
          <w:p w14:paraId="54E21025" w14:textId="1DE53C84" w:rsidR="00661AE4" w:rsidRDefault="00661AE4" w:rsidP="00661AE4">
            <w:pPr>
              <w:spacing w:line="360" w:lineRule="auto"/>
              <w:contextualSpacing/>
              <w:jc w:val="right"/>
            </w:pPr>
            <w:r w:rsidRPr="00DD6117">
              <w:rPr>
                <w:color w:val="000000"/>
                <w:sz w:val="24"/>
              </w:rPr>
              <w:t>2,089,907</w:t>
            </w:r>
          </w:p>
        </w:tc>
        <w:tc>
          <w:tcPr>
            <w:tcW w:w="1085" w:type="pct"/>
            <w:vAlign w:val="center"/>
          </w:tcPr>
          <w:p w14:paraId="7F923A72" w14:textId="7E4F4A93" w:rsidR="00661AE4" w:rsidRDefault="00661AE4" w:rsidP="00661AE4">
            <w:pPr>
              <w:spacing w:line="360" w:lineRule="auto"/>
              <w:contextualSpacing/>
              <w:jc w:val="right"/>
            </w:pPr>
            <w:r w:rsidRPr="00DD6117">
              <w:rPr>
                <w:color w:val="000000"/>
                <w:sz w:val="24"/>
              </w:rPr>
              <w:t>16,740,155.07</w:t>
            </w:r>
          </w:p>
        </w:tc>
        <w:tc>
          <w:tcPr>
            <w:tcW w:w="927" w:type="pct"/>
            <w:vAlign w:val="center"/>
          </w:tcPr>
          <w:p w14:paraId="27D933E8" w14:textId="42ECD334" w:rsidR="00661AE4" w:rsidRDefault="00661AE4" w:rsidP="00661AE4">
            <w:pPr>
              <w:spacing w:line="360" w:lineRule="auto"/>
              <w:contextualSpacing/>
              <w:jc w:val="right"/>
            </w:pPr>
            <w:r w:rsidRPr="00DD6117">
              <w:rPr>
                <w:color w:val="000000"/>
                <w:sz w:val="24"/>
              </w:rPr>
              <w:t>6.36</w:t>
            </w:r>
          </w:p>
        </w:tc>
      </w:tr>
      <w:tr w:rsidR="00661AE4" w14:paraId="058AE290" w14:textId="77777777" w:rsidTr="00A92314">
        <w:trPr>
          <w:jc w:val="center"/>
        </w:trPr>
        <w:tc>
          <w:tcPr>
            <w:tcW w:w="482" w:type="pct"/>
            <w:vAlign w:val="center"/>
          </w:tcPr>
          <w:p w14:paraId="3B9503DE" w14:textId="126F37A7" w:rsidR="00661AE4" w:rsidRDefault="00661AE4" w:rsidP="00661AE4">
            <w:pPr>
              <w:spacing w:line="360" w:lineRule="auto"/>
              <w:contextualSpacing/>
              <w:jc w:val="center"/>
            </w:pPr>
            <w:r w:rsidRPr="00DD6117">
              <w:rPr>
                <w:color w:val="000000"/>
                <w:sz w:val="24"/>
              </w:rPr>
              <w:t>4</w:t>
            </w:r>
          </w:p>
        </w:tc>
        <w:tc>
          <w:tcPr>
            <w:tcW w:w="752" w:type="pct"/>
            <w:vAlign w:val="center"/>
          </w:tcPr>
          <w:p w14:paraId="5EC23CD4" w14:textId="4FB6B944" w:rsidR="00661AE4" w:rsidRDefault="00661AE4" w:rsidP="00661AE4">
            <w:pPr>
              <w:spacing w:line="360" w:lineRule="auto"/>
              <w:contextualSpacing/>
              <w:jc w:val="center"/>
            </w:pPr>
            <w:r w:rsidRPr="00DD6117">
              <w:rPr>
                <w:color w:val="000000"/>
                <w:sz w:val="24"/>
              </w:rPr>
              <w:t>000423</w:t>
            </w:r>
          </w:p>
        </w:tc>
        <w:tc>
          <w:tcPr>
            <w:tcW w:w="1002" w:type="pct"/>
            <w:vAlign w:val="center"/>
          </w:tcPr>
          <w:p w14:paraId="5CA48168" w14:textId="2FEE3700" w:rsidR="00661AE4" w:rsidRDefault="00661AE4" w:rsidP="00661AE4">
            <w:pPr>
              <w:spacing w:line="360" w:lineRule="auto"/>
              <w:contextualSpacing/>
              <w:jc w:val="center"/>
            </w:pPr>
            <w:r w:rsidRPr="00DD6117">
              <w:rPr>
                <w:color w:val="000000"/>
                <w:sz w:val="24"/>
              </w:rPr>
              <w:t>东阿阿胶</w:t>
            </w:r>
          </w:p>
        </w:tc>
        <w:tc>
          <w:tcPr>
            <w:tcW w:w="752" w:type="pct"/>
            <w:vAlign w:val="center"/>
          </w:tcPr>
          <w:p w14:paraId="2E055E4E" w14:textId="60C0D7E9" w:rsidR="00661AE4" w:rsidRDefault="00661AE4" w:rsidP="00661AE4">
            <w:pPr>
              <w:spacing w:line="360" w:lineRule="auto"/>
              <w:contextualSpacing/>
              <w:jc w:val="right"/>
            </w:pPr>
            <w:r w:rsidRPr="00DD6117">
              <w:rPr>
                <w:color w:val="000000"/>
                <w:sz w:val="24"/>
              </w:rPr>
              <w:t>225,667</w:t>
            </w:r>
          </w:p>
        </w:tc>
        <w:tc>
          <w:tcPr>
            <w:tcW w:w="1085" w:type="pct"/>
            <w:vAlign w:val="center"/>
          </w:tcPr>
          <w:p w14:paraId="1EFFA2EA" w14:textId="6127E879" w:rsidR="00661AE4" w:rsidRDefault="00661AE4" w:rsidP="00661AE4">
            <w:pPr>
              <w:spacing w:line="360" w:lineRule="auto"/>
              <w:contextualSpacing/>
              <w:jc w:val="right"/>
            </w:pPr>
            <w:r w:rsidRPr="00DD6117">
              <w:rPr>
                <w:color w:val="000000"/>
                <w:sz w:val="24"/>
              </w:rPr>
              <w:t>13,427,186.50</w:t>
            </w:r>
          </w:p>
        </w:tc>
        <w:tc>
          <w:tcPr>
            <w:tcW w:w="927" w:type="pct"/>
            <w:vAlign w:val="center"/>
          </w:tcPr>
          <w:p w14:paraId="5019B6E9" w14:textId="530E5A33" w:rsidR="00661AE4" w:rsidRDefault="00661AE4" w:rsidP="00661AE4">
            <w:pPr>
              <w:spacing w:line="360" w:lineRule="auto"/>
              <w:contextualSpacing/>
              <w:jc w:val="right"/>
            </w:pPr>
            <w:r w:rsidRPr="00DD6117">
              <w:rPr>
                <w:color w:val="000000"/>
                <w:sz w:val="24"/>
              </w:rPr>
              <w:t>5.10</w:t>
            </w:r>
          </w:p>
        </w:tc>
      </w:tr>
      <w:tr w:rsidR="00661AE4" w14:paraId="0F48B281" w14:textId="77777777" w:rsidTr="00A92314">
        <w:trPr>
          <w:jc w:val="center"/>
        </w:trPr>
        <w:tc>
          <w:tcPr>
            <w:tcW w:w="482" w:type="pct"/>
            <w:vAlign w:val="center"/>
          </w:tcPr>
          <w:p w14:paraId="3C226097" w14:textId="68A7341C" w:rsidR="00661AE4" w:rsidRDefault="00661AE4" w:rsidP="00661AE4">
            <w:pPr>
              <w:spacing w:line="360" w:lineRule="auto"/>
              <w:contextualSpacing/>
              <w:jc w:val="center"/>
            </w:pPr>
            <w:r w:rsidRPr="00DD6117">
              <w:rPr>
                <w:color w:val="000000"/>
                <w:sz w:val="24"/>
              </w:rPr>
              <w:lastRenderedPageBreak/>
              <w:t>5</w:t>
            </w:r>
          </w:p>
        </w:tc>
        <w:tc>
          <w:tcPr>
            <w:tcW w:w="752" w:type="pct"/>
            <w:vAlign w:val="center"/>
          </w:tcPr>
          <w:p w14:paraId="0DE05621" w14:textId="7187115A" w:rsidR="00661AE4" w:rsidRDefault="00661AE4" w:rsidP="00661AE4">
            <w:pPr>
              <w:spacing w:line="360" w:lineRule="auto"/>
              <w:contextualSpacing/>
              <w:jc w:val="center"/>
            </w:pPr>
            <w:r w:rsidRPr="00DD6117">
              <w:rPr>
                <w:color w:val="000000"/>
                <w:sz w:val="24"/>
              </w:rPr>
              <w:t>600233</w:t>
            </w:r>
          </w:p>
        </w:tc>
        <w:tc>
          <w:tcPr>
            <w:tcW w:w="1002" w:type="pct"/>
            <w:vAlign w:val="center"/>
          </w:tcPr>
          <w:p w14:paraId="7254D839" w14:textId="65B19B36" w:rsidR="00661AE4" w:rsidRDefault="00661AE4" w:rsidP="00661AE4">
            <w:pPr>
              <w:spacing w:line="360" w:lineRule="auto"/>
              <w:contextualSpacing/>
              <w:jc w:val="center"/>
            </w:pPr>
            <w:r w:rsidRPr="00DD6117">
              <w:rPr>
                <w:color w:val="000000"/>
                <w:sz w:val="24"/>
              </w:rPr>
              <w:t>大杨创世</w:t>
            </w:r>
          </w:p>
        </w:tc>
        <w:tc>
          <w:tcPr>
            <w:tcW w:w="752" w:type="pct"/>
            <w:vAlign w:val="center"/>
          </w:tcPr>
          <w:p w14:paraId="3BF7F14D" w14:textId="699C47A6" w:rsidR="00661AE4" w:rsidRDefault="00661AE4" w:rsidP="00661AE4">
            <w:pPr>
              <w:spacing w:line="360" w:lineRule="auto"/>
              <w:contextualSpacing/>
              <w:jc w:val="right"/>
            </w:pPr>
            <w:r w:rsidRPr="00DD6117">
              <w:rPr>
                <w:color w:val="000000"/>
                <w:sz w:val="24"/>
              </w:rPr>
              <w:t>464,500</w:t>
            </w:r>
          </w:p>
        </w:tc>
        <w:tc>
          <w:tcPr>
            <w:tcW w:w="1085" w:type="pct"/>
            <w:vAlign w:val="center"/>
          </w:tcPr>
          <w:p w14:paraId="31F0F4B6" w14:textId="2B758DC3" w:rsidR="00661AE4" w:rsidRDefault="00661AE4" w:rsidP="00661AE4">
            <w:pPr>
              <w:spacing w:line="360" w:lineRule="auto"/>
              <w:contextualSpacing/>
              <w:jc w:val="right"/>
            </w:pPr>
            <w:r w:rsidRPr="00DD6117">
              <w:rPr>
                <w:color w:val="000000"/>
                <w:sz w:val="24"/>
              </w:rPr>
              <w:t>13,196,445.00</w:t>
            </w:r>
          </w:p>
        </w:tc>
        <w:tc>
          <w:tcPr>
            <w:tcW w:w="927" w:type="pct"/>
            <w:vAlign w:val="center"/>
          </w:tcPr>
          <w:p w14:paraId="03E8A683" w14:textId="57CC3F3D" w:rsidR="00661AE4" w:rsidRDefault="00661AE4" w:rsidP="00661AE4">
            <w:pPr>
              <w:spacing w:line="360" w:lineRule="auto"/>
              <w:contextualSpacing/>
              <w:jc w:val="right"/>
            </w:pPr>
            <w:r w:rsidRPr="00DD6117">
              <w:rPr>
                <w:color w:val="000000"/>
                <w:sz w:val="24"/>
              </w:rPr>
              <w:t>5.01</w:t>
            </w:r>
          </w:p>
        </w:tc>
      </w:tr>
      <w:tr w:rsidR="00661AE4" w14:paraId="33F5CA54" w14:textId="77777777" w:rsidTr="00A92314">
        <w:trPr>
          <w:jc w:val="center"/>
        </w:trPr>
        <w:tc>
          <w:tcPr>
            <w:tcW w:w="482" w:type="pct"/>
            <w:vAlign w:val="center"/>
          </w:tcPr>
          <w:p w14:paraId="72F4BA34" w14:textId="51A2F95A" w:rsidR="00661AE4" w:rsidRDefault="00661AE4" w:rsidP="00661AE4">
            <w:pPr>
              <w:spacing w:line="360" w:lineRule="auto"/>
              <w:contextualSpacing/>
              <w:jc w:val="center"/>
            </w:pPr>
            <w:r w:rsidRPr="00DD6117">
              <w:rPr>
                <w:color w:val="000000"/>
                <w:sz w:val="24"/>
              </w:rPr>
              <w:t>6</w:t>
            </w:r>
          </w:p>
        </w:tc>
        <w:tc>
          <w:tcPr>
            <w:tcW w:w="752" w:type="pct"/>
            <w:vAlign w:val="center"/>
          </w:tcPr>
          <w:p w14:paraId="319857B3" w14:textId="7444C4A3" w:rsidR="00661AE4" w:rsidRDefault="00661AE4" w:rsidP="00661AE4">
            <w:pPr>
              <w:spacing w:line="360" w:lineRule="auto"/>
              <w:contextualSpacing/>
              <w:jc w:val="center"/>
            </w:pPr>
            <w:r w:rsidRPr="00DD6117">
              <w:rPr>
                <w:color w:val="000000"/>
                <w:sz w:val="24"/>
              </w:rPr>
              <w:t>002120</w:t>
            </w:r>
          </w:p>
        </w:tc>
        <w:tc>
          <w:tcPr>
            <w:tcW w:w="1002" w:type="pct"/>
            <w:vAlign w:val="center"/>
          </w:tcPr>
          <w:p w14:paraId="3C693CC7" w14:textId="0D38A458" w:rsidR="00661AE4" w:rsidRDefault="00661AE4" w:rsidP="00661AE4">
            <w:pPr>
              <w:spacing w:line="360" w:lineRule="auto"/>
              <w:contextualSpacing/>
              <w:jc w:val="center"/>
            </w:pPr>
            <w:r w:rsidRPr="00DD6117">
              <w:rPr>
                <w:color w:val="000000"/>
                <w:sz w:val="24"/>
              </w:rPr>
              <w:t>新</w:t>
            </w:r>
            <w:proofErr w:type="gramStart"/>
            <w:r w:rsidRPr="00DD6117">
              <w:rPr>
                <w:color w:val="000000"/>
                <w:sz w:val="24"/>
              </w:rPr>
              <w:t>海股份</w:t>
            </w:r>
            <w:proofErr w:type="gramEnd"/>
          </w:p>
        </w:tc>
        <w:tc>
          <w:tcPr>
            <w:tcW w:w="752" w:type="pct"/>
            <w:vAlign w:val="center"/>
          </w:tcPr>
          <w:p w14:paraId="2C4D7476" w14:textId="510572A6" w:rsidR="00661AE4" w:rsidRDefault="00661AE4" w:rsidP="00661AE4">
            <w:pPr>
              <w:spacing w:line="360" w:lineRule="auto"/>
              <w:contextualSpacing/>
              <w:jc w:val="right"/>
            </w:pPr>
            <w:r w:rsidRPr="00DD6117">
              <w:rPr>
                <w:color w:val="000000"/>
                <w:sz w:val="24"/>
              </w:rPr>
              <w:t>258,836</w:t>
            </w:r>
          </w:p>
        </w:tc>
        <w:tc>
          <w:tcPr>
            <w:tcW w:w="1085" w:type="pct"/>
            <w:vAlign w:val="center"/>
          </w:tcPr>
          <w:p w14:paraId="3279A85D" w14:textId="590C2A5D" w:rsidR="00661AE4" w:rsidRDefault="00661AE4" w:rsidP="00661AE4">
            <w:pPr>
              <w:spacing w:line="360" w:lineRule="auto"/>
              <w:contextualSpacing/>
              <w:jc w:val="right"/>
            </w:pPr>
            <w:r w:rsidRPr="00DD6117">
              <w:rPr>
                <w:color w:val="000000"/>
                <w:sz w:val="24"/>
              </w:rPr>
              <w:t>13,097,101.60</w:t>
            </w:r>
          </w:p>
        </w:tc>
        <w:tc>
          <w:tcPr>
            <w:tcW w:w="927" w:type="pct"/>
            <w:vAlign w:val="center"/>
          </w:tcPr>
          <w:p w14:paraId="003CB4EE" w14:textId="42C20661" w:rsidR="00661AE4" w:rsidRDefault="00661AE4" w:rsidP="00661AE4">
            <w:pPr>
              <w:spacing w:line="360" w:lineRule="auto"/>
              <w:contextualSpacing/>
              <w:jc w:val="right"/>
            </w:pPr>
            <w:r w:rsidRPr="00DD6117">
              <w:rPr>
                <w:color w:val="000000"/>
                <w:sz w:val="24"/>
              </w:rPr>
              <w:t>4.97</w:t>
            </w:r>
          </w:p>
        </w:tc>
      </w:tr>
      <w:tr w:rsidR="00661AE4" w14:paraId="0620D2E4" w14:textId="77777777" w:rsidTr="00A92314">
        <w:trPr>
          <w:jc w:val="center"/>
        </w:trPr>
        <w:tc>
          <w:tcPr>
            <w:tcW w:w="482" w:type="pct"/>
            <w:vAlign w:val="center"/>
          </w:tcPr>
          <w:p w14:paraId="775FD760" w14:textId="287B93DA" w:rsidR="00661AE4" w:rsidRDefault="00661AE4" w:rsidP="00661AE4">
            <w:pPr>
              <w:spacing w:line="360" w:lineRule="auto"/>
              <w:contextualSpacing/>
              <w:jc w:val="center"/>
            </w:pPr>
            <w:r w:rsidRPr="00DD6117">
              <w:rPr>
                <w:color w:val="000000"/>
                <w:sz w:val="24"/>
              </w:rPr>
              <w:t>7</w:t>
            </w:r>
          </w:p>
        </w:tc>
        <w:tc>
          <w:tcPr>
            <w:tcW w:w="752" w:type="pct"/>
            <w:vAlign w:val="center"/>
          </w:tcPr>
          <w:p w14:paraId="32D66474" w14:textId="27E3D927" w:rsidR="00661AE4" w:rsidRDefault="00661AE4" w:rsidP="00661AE4">
            <w:pPr>
              <w:spacing w:line="360" w:lineRule="auto"/>
              <w:contextualSpacing/>
              <w:jc w:val="center"/>
            </w:pPr>
            <w:r w:rsidRPr="00DD6117">
              <w:rPr>
                <w:color w:val="000000"/>
                <w:sz w:val="24"/>
              </w:rPr>
              <w:t>000333</w:t>
            </w:r>
          </w:p>
        </w:tc>
        <w:tc>
          <w:tcPr>
            <w:tcW w:w="1002" w:type="pct"/>
            <w:vAlign w:val="center"/>
          </w:tcPr>
          <w:p w14:paraId="65D8833D" w14:textId="6B0E8787" w:rsidR="00661AE4" w:rsidRDefault="00661AE4" w:rsidP="00661AE4">
            <w:pPr>
              <w:spacing w:line="360" w:lineRule="auto"/>
              <w:contextualSpacing/>
              <w:jc w:val="center"/>
            </w:pPr>
            <w:r w:rsidRPr="00DD6117">
              <w:rPr>
                <w:color w:val="000000"/>
                <w:sz w:val="24"/>
              </w:rPr>
              <w:t>美的集团</w:t>
            </w:r>
          </w:p>
        </w:tc>
        <w:tc>
          <w:tcPr>
            <w:tcW w:w="752" w:type="pct"/>
            <w:vAlign w:val="center"/>
          </w:tcPr>
          <w:p w14:paraId="3E2FB7D7" w14:textId="2772487F" w:rsidR="00661AE4" w:rsidRDefault="00661AE4" w:rsidP="00661AE4">
            <w:pPr>
              <w:spacing w:line="360" w:lineRule="auto"/>
              <w:contextualSpacing/>
              <w:jc w:val="right"/>
            </w:pPr>
            <w:r w:rsidRPr="00DD6117">
              <w:rPr>
                <w:color w:val="000000"/>
                <w:sz w:val="24"/>
              </w:rPr>
              <w:t>469,261</w:t>
            </w:r>
          </w:p>
        </w:tc>
        <w:tc>
          <w:tcPr>
            <w:tcW w:w="1085" w:type="pct"/>
            <w:vAlign w:val="center"/>
          </w:tcPr>
          <w:p w14:paraId="47AC9689" w14:textId="6653ECC0" w:rsidR="00661AE4" w:rsidRDefault="00661AE4" w:rsidP="00661AE4">
            <w:pPr>
              <w:spacing w:line="360" w:lineRule="auto"/>
              <w:contextualSpacing/>
              <w:jc w:val="right"/>
            </w:pPr>
            <w:r w:rsidRPr="00DD6117">
              <w:rPr>
                <w:color w:val="000000"/>
                <w:sz w:val="24"/>
              </w:rPr>
              <w:t>12,674,739.61</w:t>
            </w:r>
          </w:p>
        </w:tc>
        <w:tc>
          <w:tcPr>
            <w:tcW w:w="927" w:type="pct"/>
            <w:vAlign w:val="center"/>
          </w:tcPr>
          <w:p w14:paraId="4317E108" w14:textId="3CAE7FEE" w:rsidR="00661AE4" w:rsidRDefault="00661AE4" w:rsidP="00661AE4">
            <w:pPr>
              <w:spacing w:line="360" w:lineRule="auto"/>
              <w:contextualSpacing/>
              <w:jc w:val="right"/>
            </w:pPr>
            <w:r w:rsidRPr="00DD6117">
              <w:rPr>
                <w:color w:val="000000"/>
                <w:sz w:val="24"/>
              </w:rPr>
              <w:t>4.81</w:t>
            </w:r>
          </w:p>
        </w:tc>
      </w:tr>
      <w:tr w:rsidR="00661AE4" w14:paraId="34DB13B2" w14:textId="77777777" w:rsidTr="00A92314">
        <w:trPr>
          <w:jc w:val="center"/>
        </w:trPr>
        <w:tc>
          <w:tcPr>
            <w:tcW w:w="482" w:type="pct"/>
            <w:vAlign w:val="center"/>
          </w:tcPr>
          <w:p w14:paraId="34472648" w14:textId="0D6EA2CF" w:rsidR="00661AE4" w:rsidRDefault="00661AE4" w:rsidP="00661AE4">
            <w:pPr>
              <w:spacing w:line="360" w:lineRule="auto"/>
              <w:contextualSpacing/>
              <w:jc w:val="center"/>
            </w:pPr>
            <w:r w:rsidRPr="00DD6117">
              <w:rPr>
                <w:color w:val="000000"/>
                <w:sz w:val="24"/>
              </w:rPr>
              <w:t>8</w:t>
            </w:r>
          </w:p>
        </w:tc>
        <w:tc>
          <w:tcPr>
            <w:tcW w:w="752" w:type="pct"/>
            <w:vAlign w:val="center"/>
          </w:tcPr>
          <w:p w14:paraId="28946D80" w14:textId="68688E67" w:rsidR="00661AE4" w:rsidRDefault="00661AE4" w:rsidP="00661AE4">
            <w:pPr>
              <w:spacing w:line="360" w:lineRule="auto"/>
              <w:contextualSpacing/>
              <w:jc w:val="center"/>
            </w:pPr>
            <w:r w:rsidRPr="00DD6117">
              <w:rPr>
                <w:color w:val="000000"/>
                <w:sz w:val="24"/>
              </w:rPr>
              <w:t>603808</w:t>
            </w:r>
          </w:p>
        </w:tc>
        <w:tc>
          <w:tcPr>
            <w:tcW w:w="1002" w:type="pct"/>
            <w:vAlign w:val="center"/>
          </w:tcPr>
          <w:p w14:paraId="61399D11" w14:textId="0E2BEFE5" w:rsidR="00661AE4" w:rsidRDefault="00661AE4" w:rsidP="00661AE4">
            <w:pPr>
              <w:spacing w:line="360" w:lineRule="auto"/>
              <w:contextualSpacing/>
              <w:jc w:val="center"/>
            </w:pPr>
            <w:proofErr w:type="gramStart"/>
            <w:r w:rsidRPr="00DD6117">
              <w:rPr>
                <w:color w:val="000000"/>
                <w:sz w:val="24"/>
              </w:rPr>
              <w:t>歌力思</w:t>
            </w:r>
            <w:proofErr w:type="gramEnd"/>
          </w:p>
        </w:tc>
        <w:tc>
          <w:tcPr>
            <w:tcW w:w="752" w:type="pct"/>
            <w:vAlign w:val="center"/>
          </w:tcPr>
          <w:p w14:paraId="7A4B7FA5" w14:textId="469EDBF0" w:rsidR="00661AE4" w:rsidRDefault="00661AE4" w:rsidP="00661AE4">
            <w:pPr>
              <w:spacing w:line="360" w:lineRule="auto"/>
              <w:contextualSpacing/>
              <w:jc w:val="right"/>
            </w:pPr>
            <w:r w:rsidRPr="00DD6117">
              <w:rPr>
                <w:color w:val="000000"/>
                <w:sz w:val="24"/>
              </w:rPr>
              <w:t>420,836</w:t>
            </w:r>
          </w:p>
        </w:tc>
        <w:tc>
          <w:tcPr>
            <w:tcW w:w="1085" w:type="pct"/>
            <w:vAlign w:val="center"/>
          </w:tcPr>
          <w:p w14:paraId="3D6CE16A" w14:textId="5768656C" w:rsidR="00661AE4" w:rsidRDefault="00661AE4" w:rsidP="00661AE4">
            <w:pPr>
              <w:spacing w:line="360" w:lineRule="auto"/>
              <w:contextualSpacing/>
              <w:jc w:val="right"/>
            </w:pPr>
            <w:r w:rsidRPr="00DD6117">
              <w:rPr>
                <w:color w:val="000000"/>
                <w:sz w:val="24"/>
              </w:rPr>
              <w:t>12,561,954.60</w:t>
            </w:r>
          </w:p>
        </w:tc>
        <w:tc>
          <w:tcPr>
            <w:tcW w:w="927" w:type="pct"/>
            <w:vAlign w:val="center"/>
          </w:tcPr>
          <w:p w14:paraId="15107EBF" w14:textId="5B07B4E7" w:rsidR="00661AE4" w:rsidRDefault="00661AE4" w:rsidP="00661AE4">
            <w:pPr>
              <w:spacing w:line="360" w:lineRule="auto"/>
              <w:contextualSpacing/>
              <w:jc w:val="right"/>
            </w:pPr>
            <w:r w:rsidRPr="00DD6117">
              <w:rPr>
                <w:color w:val="000000"/>
                <w:sz w:val="24"/>
              </w:rPr>
              <w:t>4.77</w:t>
            </w:r>
          </w:p>
        </w:tc>
      </w:tr>
      <w:tr w:rsidR="00661AE4" w14:paraId="66939B0D" w14:textId="77777777" w:rsidTr="00A92314">
        <w:trPr>
          <w:jc w:val="center"/>
        </w:trPr>
        <w:tc>
          <w:tcPr>
            <w:tcW w:w="482" w:type="pct"/>
            <w:vAlign w:val="center"/>
          </w:tcPr>
          <w:p w14:paraId="538F50E1" w14:textId="51B3E57F" w:rsidR="00661AE4" w:rsidRDefault="00661AE4" w:rsidP="00661AE4">
            <w:pPr>
              <w:spacing w:line="360" w:lineRule="auto"/>
              <w:contextualSpacing/>
              <w:jc w:val="center"/>
            </w:pPr>
            <w:r w:rsidRPr="00DD6117">
              <w:rPr>
                <w:color w:val="000000"/>
                <w:sz w:val="24"/>
              </w:rPr>
              <w:t>9</w:t>
            </w:r>
          </w:p>
        </w:tc>
        <w:tc>
          <w:tcPr>
            <w:tcW w:w="752" w:type="pct"/>
            <w:vAlign w:val="center"/>
          </w:tcPr>
          <w:p w14:paraId="3C1EB0F0" w14:textId="7D782255" w:rsidR="00661AE4" w:rsidRDefault="00661AE4" w:rsidP="00661AE4">
            <w:pPr>
              <w:spacing w:line="360" w:lineRule="auto"/>
              <w:contextualSpacing/>
              <w:jc w:val="center"/>
            </w:pPr>
            <w:r w:rsidRPr="00DD6117">
              <w:rPr>
                <w:color w:val="000000"/>
                <w:sz w:val="24"/>
              </w:rPr>
              <w:t>001696</w:t>
            </w:r>
          </w:p>
        </w:tc>
        <w:tc>
          <w:tcPr>
            <w:tcW w:w="1002" w:type="pct"/>
            <w:vAlign w:val="center"/>
          </w:tcPr>
          <w:p w14:paraId="0076C1EE" w14:textId="04CA17FC" w:rsidR="00661AE4" w:rsidRDefault="00661AE4" w:rsidP="00661AE4">
            <w:pPr>
              <w:spacing w:line="360" w:lineRule="auto"/>
              <w:contextualSpacing/>
              <w:jc w:val="center"/>
            </w:pPr>
            <w:r w:rsidRPr="00DD6117">
              <w:rPr>
                <w:color w:val="000000"/>
                <w:sz w:val="24"/>
              </w:rPr>
              <w:t>宗申动力</w:t>
            </w:r>
          </w:p>
        </w:tc>
        <w:tc>
          <w:tcPr>
            <w:tcW w:w="752" w:type="pct"/>
            <w:vAlign w:val="center"/>
          </w:tcPr>
          <w:p w14:paraId="66FA79A9" w14:textId="5806D0D3" w:rsidR="00661AE4" w:rsidRDefault="00661AE4" w:rsidP="00661AE4">
            <w:pPr>
              <w:spacing w:line="360" w:lineRule="auto"/>
              <w:contextualSpacing/>
              <w:jc w:val="right"/>
            </w:pPr>
            <w:r w:rsidRPr="00DD6117">
              <w:rPr>
                <w:color w:val="000000"/>
                <w:sz w:val="24"/>
              </w:rPr>
              <w:t>1,177,000</w:t>
            </w:r>
          </w:p>
        </w:tc>
        <w:tc>
          <w:tcPr>
            <w:tcW w:w="1085" w:type="pct"/>
            <w:vAlign w:val="center"/>
          </w:tcPr>
          <w:p w14:paraId="321A3D0F" w14:textId="188603EC" w:rsidR="00661AE4" w:rsidRDefault="00661AE4" w:rsidP="00661AE4">
            <w:pPr>
              <w:spacing w:line="360" w:lineRule="auto"/>
              <w:contextualSpacing/>
              <w:jc w:val="right"/>
            </w:pPr>
            <w:r w:rsidRPr="00DD6117">
              <w:rPr>
                <w:color w:val="000000"/>
                <w:sz w:val="24"/>
              </w:rPr>
              <w:t>11,958,320.00</w:t>
            </w:r>
          </w:p>
        </w:tc>
        <w:tc>
          <w:tcPr>
            <w:tcW w:w="927" w:type="pct"/>
            <w:vAlign w:val="center"/>
          </w:tcPr>
          <w:p w14:paraId="33A546A3" w14:textId="68514355" w:rsidR="00661AE4" w:rsidRDefault="00661AE4" w:rsidP="00661AE4">
            <w:pPr>
              <w:spacing w:line="360" w:lineRule="auto"/>
              <w:contextualSpacing/>
              <w:jc w:val="right"/>
            </w:pPr>
            <w:r w:rsidRPr="00DD6117">
              <w:rPr>
                <w:color w:val="000000"/>
                <w:sz w:val="24"/>
              </w:rPr>
              <w:t>4.54</w:t>
            </w:r>
          </w:p>
        </w:tc>
      </w:tr>
      <w:tr w:rsidR="00661AE4" w14:paraId="5FADF53C" w14:textId="77777777" w:rsidTr="00A92314">
        <w:trPr>
          <w:jc w:val="center"/>
        </w:trPr>
        <w:tc>
          <w:tcPr>
            <w:tcW w:w="482" w:type="pct"/>
            <w:vAlign w:val="center"/>
          </w:tcPr>
          <w:p w14:paraId="47B038A2" w14:textId="1091027A" w:rsidR="00661AE4" w:rsidRDefault="00661AE4" w:rsidP="00661AE4">
            <w:pPr>
              <w:spacing w:line="360" w:lineRule="auto"/>
              <w:contextualSpacing/>
              <w:jc w:val="center"/>
            </w:pPr>
            <w:r w:rsidRPr="00DD6117">
              <w:rPr>
                <w:color w:val="000000"/>
                <w:sz w:val="24"/>
              </w:rPr>
              <w:t>10</w:t>
            </w:r>
          </w:p>
        </w:tc>
        <w:tc>
          <w:tcPr>
            <w:tcW w:w="752" w:type="pct"/>
            <w:vAlign w:val="center"/>
          </w:tcPr>
          <w:p w14:paraId="4E7982CE" w14:textId="2618B9B2" w:rsidR="00661AE4" w:rsidRDefault="00661AE4" w:rsidP="00661AE4">
            <w:pPr>
              <w:spacing w:line="360" w:lineRule="auto"/>
              <w:contextualSpacing/>
              <w:jc w:val="center"/>
            </w:pPr>
            <w:r w:rsidRPr="00DD6117">
              <w:rPr>
                <w:color w:val="000000"/>
                <w:sz w:val="24"/>
              </w:rPr>
              <w:t>002468</w:t>
            </w:r>
          </w:p>
        </w:tc>
        <w:tc>
          <w:tcPr>
            <w:tcW w:w="1002" w:type="pct"/>
            <w:vAlign w:val="center"/>
          </w:tcPr>
          <w:p w14:paraId="269BFE84" w14:textId="1D989E0F" w:rsidR="00661AE4" w:rsidRDefault="00661AE4" w:rsidP="00661AE4">
            <w:pPr>
              <w:spacing w:line="360" w:lineRule="auto"/>
              <w:contextualSpacing/>
              <w:jc w:val="center"/>
            </w:pPr>
            <w:r w:rsidRPr="00DD6117">
              <w:rPr>
                <w:color w:val="000000"/>
                <w:sz w:val="24"/>
              </w:rPr>
              <w:t>艾迪西</w:t>
            </w:r>
          </w:p>
        </w:tc>
        <w:tc>
          <w:tcPr>
            <w:tcW w:w="752" w:type="pct"/>
            <w:vAlign w:val="center"/>
          </w:tcPr>
          <w:p w14:paraId="497FD416" w14:textId="02F4685D" w:rsidR="00661AE4" w:rsidRDefault="00661AE4" w:rsidP="00661AE4">
            <w:pPr>
              <w:spacing w:line="360" w:lineRule="auto"/>
              <w:contextualSpacing/>
              <w:jc w:val="right"/>
            </w:pPr>
            <w:r w:rsidRPr="00DD6117">
              <w:rPr>
                <w:color w:val="000000"/>
                <w:sz w:val="24"/>
              </w:rPr>
              <w:t>294,000</w:t>
            </w:r>
          </w:p>
        </w:tc>
        <w:tc>
          <w:tcPr>
            <w:tcW w:w="1085" w:type="pct"/>
            <w:vAlign w:val="center"/>
          </w:tcPr>
          <w:p w14:paraId="47F82A6E" w14:textId="75547320" w:rsidR="00661AE4" w:rsidRDefault="00661AE4" w:rsidP="00661AE4">
            <w:pPr>
              <w:spacing w:line="360" w:lineRule="auto"/>
              <w:contextualSpacing/>
              <w:jc w:val="right"/>
            </w:pPr>
            <w:r w:rsidRPr="00DD6117">
              <w:rPr>
                <w:color w:val="000000"/>
                <w:sz w:val="24"/>
              </w:rPr>
              <w:t>9,052,260.00</w:t>
            </w:r>
          </w:p>
        </w:tc>
        <w:tc>
          <w:tcPr>
            <w:tcW w:w="927" w:type="pct"/>
            <w:vAlign w:val="center"/>
          </w:tcPr>
          <w:p w14:paraId="1680A105" w14:textId="43D18D6F" w:rsidR="00661AE4" w:rsidRDefault="00661AE4" w:rsidP="00661AE4">
            <w:pPr>
              <w:spacing w:line="360" w:lineRule="auto"/>
              <w:contextualSpacing/>
              <w:jc w:val="right"/>
            </w:pPr>
            <w:r w:rsidRPr="00DD6117">
              <w:rPr>
                <w:color w:val="000000"/>
                <w:sz w:val="24"/>
              </w:rPr>
              <w:t>3.44</w:t>
            </w:r>
          </w:p>
        </w:tc>
      </w:tr>
    </w:tbl>
    <w:p w14:paraId="4B9CF712" w14:textId="77777777" w:rsidR="00E21043"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40"/>
        <w:tblW w:w="5000" w:type="pct"/>
        <w:jc w:val="center"/>
        <w:tblLayout w:type="fixed"/>
        <w:tblLook w:val="04A0" w:firstRow="1" w:lastRow="0" w:firstColumn="1" w:lastColumn="0" w:noHBand="0" w:noVBand="1"/>
      </w:tblPr>
      <w:tblGrid>
        <w:gridCol w:w="789"/>
        <w:gridCol w:w="3147"/>
        <w:gridCol w:w="2846"/>
        <w:gridCol w:w="1668"/>
      </w:tblGrid>
      <w:tr w:rsidR="00661AE4" w:rsidRPr="00414345" w14:paraId="6B665AA3" w14:textId="77777777" w:rsidTr="00A92314">
        <w:trPr>
          <w:jc w:val="center"/>
        </w:trPr>
        <w:tc>
          <w:tcPr>
            <w:tcW w:w="467" w:type="pct"/>
            <w:vAlign w:val="center"/>
          </w:tcPr>
          <w:p w14:paraId="048BB975" w14:textId="592BC100"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1862" w:type="pct"/>
            <w:vAlign w:val="center"/>
          </w:tcPr>
          <w:p w14:paraId="7F567DA4" w14:textId="7E98097E" w:rsidR="00661AE4" w:rsidRPr="00414345" w:rsidRDefault="00661AE4" w:rsidP="00661AE4">
            <w:pPr>
              <w:spacing w:before="29" w:line="360" w:lineRule="auto"/>
              <w:ind w:left="17"/>
              <w:contextualSpacing/>
              <w:jc w:val="center"/>
              <w:rPr>
                <w:color w:val="000000"/>
                <w:sz w:val="24"/>
              </w:rPr>
            </w:pPr>
            <w:r w:rsidRPr="00DD6117">
              <w:rPr>
                <w:color w:val="000000"/>
                <w:sz w:val="24"/>
              </w:rPr>
              <w:t>债券品种</w:t>
            </w:r>
          </w:p>
        </w:tc>
        <w:tc>
          <w:tcPr>
            <w:tcW w:w="1684" w:type="pct"/>
            <w:vAlign w:val="center"/>
          </w:tcPr>
          <w:p w14:paraId="341EE900" w14:textId="29B12794" w:rsidR="00661AE4" w:rsidRPr="00414345" w:rsidRDefault="00661AE4" w:rsidP="00661AE4">
            <w:pPr>
              <w:spacing w:before="29" w:line="360" w:lineRule="auto"/>
              <w:ind w:left="17"/>
              <w:contextualSpacing/>
              <w:jc w:val="center"/>
              <w:rPr>
                <w:color w:val="000000"/>
                <w:sz w:val="24"/>
              </w:rPr>
            </w:pPr>
            <w:r w:rsidRPr="00DD6117">
              <w:rPr>
                <w:color w:val="000000"/>
                <w:sz w:val="24"/>
              </w:rPr>
              <w:t>公允价值（元）</w:t>
            </w:r>
          </w:p>
        </w:tc>
        <w:tc>
          <w:tcPr>
            <w:tcW w:w="987" w:type="pct"/>
            <w:vAlign w:val="center"/>
          </w:tcPr>
          <w:p w14:paraId="20DD788C" w14:textId="0C481589"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661AE4" w:rsidRPr="00414345" w14:paraId="32B35E79" w14:textId="77777777" w:rsidTr="00A92314">
        <w:trPr>
          <w:jc w:val="center"/>
        </w:trPr>
        <w:tc>
          <w:tcPr>
            <w:tcW w:w="467" w:type="pct"/>
            <w:vAlign w:val="center"/>
          </w:tcPr>
          <w:p w14:paraId="50B01FDE" w14:textId="446EE829" w:rsidR="00661AE4" w:rsidRPr="00414345" w:rsidRDefault="00661AE4" w:rsidP="00661AE4">
            <w:pPr>
              <w:spacing w:before="29" w:line="360" w:lineRule="auto"/>
              <w:ind w:left="17"/>
              <w:contextualSpacing/>
              <w:jc w:val="center"/>
              <w:rPr>
                <w:color w:val="000000"/>
                <w:sz w:val="24"/>
              </w:rPr>
            </w:pPr>
            <w:r w:rsidRPr="00DD6117">
              <w:rPr>
                <w:color w:val="000000"/>
                <w:sz w:val="24"/>
              </w:rPr>
              <w:t>1</w:t>
            </w:r>
          </w:p>
        </w:tc>
        <w:tc>
          <w:tcPr>
            <w:tcW w:w="1862" w:type="pct"/>
            <w:vAlign w:val="center"/>
          </w:tcPr>
          <w:p w14:paraId="0FC35CD8" w14:textId="6DCD39FE" w:rsidR="00661AE4" w:rsidRPr="00414345" w:rsidRDefault="00661AE4" w:rsidP="00661AE4">
            <w:pPr>
              <w:spacing w:before="29" w:line="360" w:lineRule="auto"/>
              <w:ind w:left="17"/>
              <w:contextualSpacing/>
              <w:jc w:val="left"/>
              <w:rPr>
                <w:color w:val="000000"/>
                <w:sz w:val="24"/>
              </w:rPr>
            </w:pPr>
            <w:r w:rsidRPr="00DD6117">
              <w:rPr>
                <w:color w:val="000000"/>
                <w:sz w:val="24"/>
              </w:rPr>
              <w:t>国家债券</w:t>
            </w:r>
          </w:p>
        </w:tc>
        <w:tc>
          <w:tcPr>
            <w:tcW w:w="1684" w:type="pct"/>
            <w:vAlign w:val="center"/>
          </w:tcPr>
          <w:p w14:paraId="54CD9219" w14:textId="7536C1F4" w:rsidR="00661AE4" w:rsidRPr="00414345" w:rsidRDefault="00661AE4" w:rsidP="00661AE4">
            <w:pPr>
              <w:spacing w:before="29" w:line="360" w:lineRule="auto"/>
              <w:ind w:left="17"/>
              <w:contextualSpacing/>
              <w:jc w:val="right"/>
              <w:rPr>
                <w:color w:val="000000"/>
                <w:sz w:val="24"/>
              </w:rPr>
            </w:pPr>
            <w:r w:rsidRPr="00DD6117">
              <w:rPr>
                <w:color w:val="000000"/>
                <w:sz w:val="24"/>
              </w:rPr>
              <w:t>7,007.00</w:t>
            </w:r>
          </w:p>
        </w:tc>
        <w:tc>
          <w:tcPr>
            <w:tcW w:w="987" w:type="pct"/>
            <w:vAlign w:val="center"/>
          </w:tcPr>
          <w:p w14:paraId="6D6ABBCB" w14:textId="50BB9112" w:rsidR="00661AE4" w:rsidRPr="00414345" w:rsidRDefault="00661AE4" w:rsidP="00661AE4">
            <w:pPr>
              <w:spacing w:before="29" w:line="360" w:lineRule="auto"/>
              <w:ind w:left="17"/>
              <w:contextualSpacing/>
              <w:jc w:val="right"/>
              <w:rPr>
                <w:color w:val="000000"/>
                <w:sz w:val="24"/>
              </w:rPr>
            </w:pPr>
            <w:r w:rsidRPr="00DD6117">
              <w:rPr>
                <w:color w:val="000000"/>
                <w:sz w:val="24"/>
              </w:rPr>
              <w:t>0.00</w:t>
            </w:r>
          </w:p>
        </w:tc>
      </w:tr>
      <w:tr w:rsidR="00661AE4" w:rsidRPr="00414345" w14:paraId="6063934F" w14:textId="77777777" w:rsidTr="00A92314">
        <w:trPr>
          <w:jc w:val="center"/>
        </w:trPr>
        <w:tc>
          <w:tcPr>
            <w:tcW w:w="467" w:type="pct"/>
            <w:vAlign w:val="center"/>
          </w:tcPr>
          <w:p w14:paraId="263C0806" w14:textId="46B93AE0" w:rsidR="00661AE4" w:rsidRPr="00414345" w:rsidRDefault="00661AE4" w:rsidP="00661AE4">
            <w:pPr>
              <w:spacing w:before="29" w:line="360" w:lineRule="auto"/>
              <w:ind w:left="17"/>
              <w:contextualSpacing/>
              <w:jc w:val="center"/>
              <w:rPr>
                <w:color w:val="000000"/>
                <w:sz w:val="24"/>
              </w:rPr>
            </w:pPr>
            <w:r w:rsidRPr="00DD6117">
              <w:rPr>
                <w:color w:val="000000"/>
                <w:sz w:val="24"/>
              </w:rPr>
              <w:t>2</w:t>
            </w:r>
          </w:p>
        </w:tc>
        <w:tc>
          <w:tcPr>
            <w:tcW w:w="1862" w:type="pct"/>
            <w:vAlign w:val="center"/>
          </w:tcPr>
          <w:p w14:paraId="680C8D44" w14:textId="4B148D53" w:rsidR="00661AE4" w:rsidRPr="00414345" w:rsidRDefault="00661AE4" w:rsidP="00661AE4">
            <w:pPr>
              <w:spacing w:before="29" w:line="360" w:lineRule="auto"/>
              <w:ind w:left="17"/>
              <w:contextualSpacing/>
              <w:jc w:val="left"/>
              <w:rPr>
                <w:color w:val="000000"/>
                <w:sz w:val="24"/>
              </w:rPr>
            </w:pPr>
            <w:r w:rsidRPr="00DD6117">
              <w:rPr>
                <w:color w:val="000000"/>
                <w:sz w:val="24"/>
              </w:rPr>
              <w:t>央行票据</w:t>
            </w:r>
          </w:p>
        </w:tc>
        <w:tc>
          <w:tcPr>
            <w:tcW w:w="1684" w:type="pct"/>
            <w:vAlign w:val="center"/>
          </w:tcPr>
          <w:p w14:paraId="449467A8" w14:textId="6E7E7CD8"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987" w:type="pct"/>
            <w:vAlign w:val="center"/>
          </w:tcPr>
          <w:p w14:paraId="0C597ED6" w14:textId="0588668E"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16F531BF" w14:textId="77777777" w:rsidTr="00A92314">
        <w:trPr>
          <w:jc w:val="center"/>
        </w:trPr>
        <w:tc>
          <w:tcPr>
            <w:tcW w:w="467" w:type="pct"/>
            <w:vAlign w:val="center"/>
          </w:tcPr>
          <w:p w14:paraId="6717270C" w14:textId="5CD30145" w:rsidR="00661AE4" w:rsidRPr="00414345" w:rsidRDefault="00661AE4" w:rsidP="00661AE4">
            <w:pPr>
              <w:spacing w:before="29" w:line="360" w:lineRule="auto"/>
              <w:ind w:left="17"/>
              <w:contextualSpacing/>
              <w:jc w:val="center"/>
              <w:rPr>
                <w:color w:val="000000"/>
                <w:sz w:val="24"/>
              </w:rPr>
            </w:pPr>
            <w:r w:rsidRPr="00DD6117">
              <w:rPr>
                <w:color w:val="000000"/>
                <w:sz w:val="24"/>
              </w:rPr>
              <w:t>3</w:t>
            </w:r>
          </w:p>
        </w:tc>
        <w:tc>
          <w:tcPr>
            <w:tcW w:w="1862" w:type="pct"/>
            <w:vAlign w:val="center"/>
          </w:tcPr>
          <w:p w14:paraId="7E41E008" w14:textId="25E489F0" w:rsidR="00661AE4" w:rsidRPr="00414345" w:rsidRDefault="00661AE4" w:rsidP="00661AE4">
            <w:pPr>
              <w:spacing w:before="29" w:line="360" w:lineRule="auto"/>
              <w:ind w:left="17"/>
              <w:contextualSpacing/>
              <w:jc w:val="left"/>
              <w:rPr>
                <w:color w:val="000000"/>
                <w:sz w:val="24"/>
              </w:rPr>
            </w:pPr>
            <w:r w:rsidRPr="00DD6117">
              <w:rPr>
                <w:color w:val="000000"/>
                <w:sz w:val="24"/>
              </w:rPr>
              <w:t>金融债券</w:t>
            </w:r>
          </w:p>
        </w:tc>
        <w:tc>
          <w:tcPr>
            <w:tcW w:w="1684" w:type="pct"/>
            <w:vAlign w:val="center"/>
          </w:tcPr>
          <w:p w14:paraId="403C8998" w14:textId="4B8C75CF"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987" w:type="pct"/>
            <w:vAlign w:val="center"/>
          </w:tcPr>
          <w:p w14:paraId="6D775B44" w14:textId="669053D3"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2AC8C835" w14:textId="77777777" w:rsidTr="00A92314">
        <w:trPr>
          <w:jc w:val="center"/>
        </w:trPr>
        <w:tc>
          <w:tcPr>
            <w:tcW w:w="467" w:type="pct"/>
            <w:vAlign w:val="center"/>
          </w:tcPr>
          <w:p w14:paraId="5782318B" w14:textId="77777777" w:rsidR="00661AE4" w:rsidRPr="00414345" w:rsidRDefault="00661AE4" w:rsidP="00661AE4">
            <w:pPr>
              <w:spacing w:before="29" w:line="360" w:lineRule="auto"/>
              <w:ind w:left="17"/>
              <w:contextualSpacing/>
              <w:jc w:val="center"/>
              <w:rPr>
                <w:color w:val="000000"/>
                <w:sz w:val="24"/>
              </w:rPr>
            </w:pPr>
          </w:p>
        </w:tc>
        <w:tc>
          <w:tcPr>
            <w:tcW w:w="1862" w:type="pct"/>
            <w:vAlign w:val="center"/>
          </w:tcPr>
          <w:p w14:paraId="38B39470" w14:textId="49ECA662" w:rsidR="00661AE4" w:rsidRPr="00414345" w:rsidRDefault="00661AE4" w:rsidP="00661AE4">
            <w:pPr>
              <w:spacing w:before="29" w:line="360" w:lineRule="auto"/>
              <w:ind w:left="17"/>
              <w:contextualSpacing/>
              <w:jc w:val="left"/>
              <w:rPr>
                <w:color w:val="000000"/>
                <w:sz w:val="24"/>
              </w:rPr>
            </w:pPr>
            <w:r w:rsidRPr="00DD6117">
              <w:rPr>
                <w:color w:val="000000"/>
                <w:sz w:val="24"/>
              </w:rPr>
              <w:t>其中：政策性金融债</w:t>
            </w:r>
          </w:p>
        </w:tc>
        <w:tc>
          <w:tcPr>
            <w:tcW w:w="1684" w:type="pct"/>
            <w:vAlign w:val="center"/>
          </w:tcPr>
          <w:p w14:paraId="5C525897" w14:textId="16B7EA8D"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987" w:type="pct"/>
            <w:vAlign w:val="center"/>
          </w:tcPr>
          <w:p w14:paraId="5E1D72C5" w14:textId="28ADDABF"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21B905AD" w14:textId="77777777" w:rsidTr="00A92314">
        <w:trPr>
          <w:jc w:val="center"/>
        </w:trPr>
        <w:tc>
          <w:tcPr>
            <w:tcW w:w="467" w:type="pct"/>
            <w:vAlign w:val="center"/>
          </w:tcPr>
          <w:p w14:paraId="73B56E85" w14:textId="30AD9BB8" w:rsidR="00661AE4" w:rsidRPr="00414345" w:rsidRDefault="00661AE4" w:rsidP="00661AE4">
            <w:pPr>
              <w:spacing w:before="29" w:line="360" w:lineRule="auto"/>
              <w:ind w:left="17"/>
              <w:contextualSpacing/>
              <w:jc w:val="center"/>
              <w:rPr>
                <w:color w:val="000000"/>
                <w:sz w:val="24"/>
              </w:rPr>
            </w:pPr>
            <w:r w:rsidRPr="00DD6117">
              <w:rPr>
                <w:color w:val="000000"/>
                <w:sz w:val="24"/>
              </w:rPr>
              <w:t>4</w:t>
            </w:r>
          </w:p>
        </w:tc>
        <w:tc>
          <w:tcPr>
            <w:tcW w:w="1862" w:type="pct"/>
            <w:vAlign w:val="center"/>
          </w:tcPr>
          <w:p w14:paraId="125DD948" w14:textId="0F3B9C84" w:rsidR="00661AE4" w:rsidRPr="00414345" w:rsidRDefault="00661AE4" w:rsidP="00661AE4">
            <w:pPr>
              <w:spacing w:before="29" w:line="360" w:lineRule="auto"/>
              <w:ind w:left="17"/>
              <w:contextualSpacing/>
              <w:jc w:val="left"/>
              <w:rPr>
                <w:color w:val="000000"/>
                <w:sz w:val="24"/>
              </w:rPr>
            </w:pPr>
            <w:r w:rsidRPr="00DD6117">
              <w:rPr>
                <w:color w:val="000000"/>
                <w:sz w:val="24"/>
              </w:rPr>
              <w:t>企业债券</w:t>
            </w:r>
          </w:p>
        </w:tc>
        <w:tc>
          <w:tcPr>
            <w:tcW w:w="1684" w:type="pct"/>
            <w:vAlign w:val="center"/>
          </w:tcPr>
          <w:p w14:paraId="35656777" w14:textId="7CF0300B"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987" w:type="pct"/>
            <w:vAlign w:val="center"/>
          </w:tcPr>
          <w:p w14:paraId="0E3EFE93" w14:textId="257009C3"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45C5BB51" w14:textId="77777777" w:rsidTr="00A92314">
        <w:trPr>
          <w:jc w:val="center"/>
        </w:trPr>
        <w:tc>
          <w:tcPr>
            <w:tcW w:w="467" w:type="pct"/>
            <w:vAlign w:val="center"/>
          </w:tcPr>
          <w:p w14:paraId="521B8122" w14:textId="563349BE" w:rsidR="00661AE4" w:rsidRPr="00414345" w:rsidRDefault="00661AE4" w:rsidP="00661AE4">
            <w:pPr>
              <w:spacing w:before="29" w:line="360" w:lineRule="auto"/>
              <w:ind w:left="17"/>
              <w:contextualSpacing/>
              <w:jc w:val="center"/>
              <w:rPr>
                <w:color w:val="000000"/>
                <w:sz w:val="24"/>
              </w:rPr>
            </w:pPr>
            <w:r w:rsidRPr="00DD6117">
              <w:rPr>
                <w:color w:val="000000"/>
                <w:sz w:val="24"/>
              </w:rPr>
              <w:t>5</w:t>
            </w:r>
          </w:p>
        </w:tc>
        <w:tc>
          <w:tcPr>
            <w:tcW w:w="1862" w:type="pct"/>
            <w:vAlign w:val="center"/>
          </w:tcPr>
          <w:p w14:paraId="0435D38A" w14:textId="08A0D7F1" w:rsidR="00661AE4" w:rsidRPr="00414345" w:rsidRDefault="00661AE4" w:rsidP="00661AE4">
            <w:pPr>
              <w:spacing w:before="29" w:line="360" w:lineRule="auto"/>
              <w:ind w:left="17"/>
              <w:contextualSpacing/>
              <w:jc w:val="left"/>
              <w:rPr>
                <w:color w:val="000000"/>
                <w:sz w:val="24"/>
              </w:rPr>
            </w:pPr>
            <w:r w:rsidRPr="00DD6117">
              <w:rPr>
                <w:color w:val="000000"/>
                <w:sz w:val="24"/>
              </w:rPr>
              <w:t>企业短期融资</w:t>
            </w:r>
            <w:proofErr w:type="gramStart"/>
            <w:r w:rsidRPr="00DD6117">
              <w:rPr>
                <w:color w:val="000000"/>
                <w:sz w:val="24"/>
              </w:rPr>
              <w:t>券</w:t>
            </w:r>
            <w:proofErr w:type="gramEnd"/>
          </w:p>
        </w:tc>
        <w:tc>
          <w:tcPr>
            <w:tcW w:w="1684" w:type="pct"/>
            <w:vAlign w:val="center"/>
          </w:tcPr>
          <w:p w14:paraId="200114F9" w14:textId="1D88EAD5"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987" w:type="pct"/>
            <w:vAlign w:val="center"/>
          </w:tcPr>
          <w:p w14:paraId="648E6501" w14:textId="28A59C49"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76CB5A62" w14:textId="77777777" w:rsidTr="00A92314">
        <w:trPr>
          <w:jc w:val="center"/>
        </w:trPr>
        <w:tc>
          <w:tcPr>
            <w:tcW w:w="467" w:type="pct"/>
            <w:vAlign w:val="center"/>
          </w:tcPr>
          <w:p w14:paraId="4DAFF81A" w14:textId="74696B1E" w:rsidR="00661AE4" w:rsidRPr="00414345" w:rsidRDefault="00661AE4" w:rsidP="00661AE4">
            <w:pPr>
              <w:spacing w:before="29" w:line="360" w:lineRule="auto"/>
              <w:ind w:left="17"/>
              <w:contextualSpacing/>
              <w:jc w:val="center"/>
              <w:rPr>
                <w:color w:val="000000"/>
                <w:sz w:val="24"/>
              </w:rPr>
            </w:pPr>
            <w:r w:rsidRPr="00DD6117">
              <w:rPr>
                <w:color w:val="000000"/>
                <w:sz w:val="24"/>
              </w:rPr>
              <w:t>6</w:t>
            </w:r>
          </w:p>
        </w:tc>
        <w:tc>
          <w:tcPr>
            <w:tcW w:w="1862" w:type="pct"/>
            <w:vAlign w:val="center"/>
          </w:tcPr>
          <w:p w14:paraId="72CDE9F0" w14:textId="0B3F4C7F" w:rsidR="00661AE4" w:rsidRPr="00414345" w:rsidRDefault="00661AE4" w:rsidP="00661AE4">
            <w:pPr>
              <w:spacing w:before="29" w:line="360" w:lineRule="auto"/>
              <w:ind w:left="17"/>
              <w:contextualSpacing/>
              <w:jc w:val="left"/>
              <w:rPr>
                <w:color w:val="000000"/>
                <w:sz w:val="24"/>
              </w:rPr>
            </w:pPr>
            <w:r w:rsidRPr="00DD6117">
              <w:rPr>
                <w:color w:val="000000"/>
                <w:sz w:val="24"/>
              </w:rPr>
              <w:t>中期票据</w:t>
            </w:r>
          </w:p>
        </w:tc>
        <w:tc>
          <w:tcPr>
            <w:tcW w:w="1684" w:type="pct"/>
            <w:vAlign w:val="center"/>
          </w:tcPr>
          <w:p w14:paraId="60949CFD" w14:textId="16665B83"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987" w:type="pct"/>
            <w:vAlign w:val="center"/>
          </w:tcPr>
          <w:p w14:paraId="4057790A" w14:textId="6FD16CFB"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1D88BF3E" w14:textId="77777777" w:rsidTr="00A92314">
        <w:trPr>
          <w:jc w:val="center"/>
        </w:trPr>
        <w:tc>
          <w:tcPr>
            <w:tcW w:w="467" w:type="pct"/>
            <w:vAlign w:val="center"/>
          </w:tcPr>
          <w:p w14:paraId="72575510" w14:textId="504EC275" w:rsidR="00661AE4" w:rsidRPr="00414345" w:rsidRDefault="00661AE4" w:rsidP="00661AE4">
            <w:pPr>
              <w:spacing w:before="29" w:line="360" w:lineRule="auto"/>
              <w:ind w:left="17"/>
              <w:contextualSpacing/>
              <w:jc w:val="center"/>
              <w:rPr>
                <w:color w:val="000000"/>
                <w:sz w:val="24"/>
              </w:rPr>
            </w:pPr>
            <w:r w:rsidRPr="00DD6117">
              <w:rPr>
                <w:color w:val="000000"/>
                <w:sz w:val="24"/>
              </w:rPr>
              <w:t>7</w:t>
            </w:r>
          </w:p>
        </w:tc>
        <w:tc>
          <w:tcPr>
            <w:tcW w:w="1862" w:type="pct"/>
            <w:vAlign w:val="center"/>
          </w:tcPr>
          <w:p w14:paraId="1B674392" w14:textId="69F09FEE" w:rsidR="00661AE4" w:rsidRPr="00414345" w:rsidRDefault="00661AE4" w:rsidP="00661AE4">
            <w:pPr>
              <w:spacing w:before="29" w:line="360" w:lineRule="auto"/>
              <w:ind w:left="17"/>
              <w:contextualSpacing/>
              <w:jc w:val="left"/>
              <w:rPr>
                <w:color w:val="000000"/>
                <w:sz w:val="24"/>
              </w:rPr>
            </w:pPr>
            <w:r w:rsidRPr="00DD6117">
              <w:rPr>
                <w:color w:val="000000"/>
                <w:sz w:val="24"/>
              </w:rPr>
              <w:t>可转债</w:t>
            </w:r>
            <w:r w:rsidRPr="00DD6117">
              <w:rPr>
                <w:rFonts w:hint="eastAsia"/>
                <w:sz w:val="24"/>
              </w:rPr>
              <w:t>（可交换债）</w:t>
            </w:r>
          </w:p>
        </w:tc>
        <w:tc>
          <w:tcPr>
            <w:tcW w:w="1684" w:type="pct"/>
            <w:vAlign w:val="center"/>
          </w:tcPr>
          <w:p w14:paraId="6397FC26" w14:textId="4F345E61" w:rsidR="00661AE4" w:rsidRPr="00414345" w:rsidRDefault="00661AE4" w:rsidP="00661AE4">
            <w:pPr>
              <w:spacing w:before="29" w:line="360" w:lineRule="auto"/>
              <w:ind w:left="17"/>
              <w:contextualSpacing/>
              <w:jc w:val="right"/>
              <w:rPr>
                <w:color w:val="000000"/>
                <w:sz w:val="24"/>
              </w:rPr>
            </w:pPr>
            <w:r w:rsidRPr="00DD6117">
              <w:rPr>
                <w:color w:val="000000"/>
                <w:sz w:val="24"/>
              </w:rPr>
              <w:t>19,905,298.90</w:t>
            </w:r>
          </w:p>
        </w:tc>
        <w:tc>
          <w:tcPr>
            <w:tcW w:w="987" w:type="pct"/>
            <w:vAlign w:val="center"/>
          </w:tcPr>
          <w:p w14:paraId="58B11BEA" w14:textId="27157ED0" w:rsidR="00661AE4" w:rsidRPr="00414345" w:rsidRDefault="00661AE4" w:rsidP="00661AE4">
            <w:pPr>
              <w:spacing w:before="29" w:line="360" w:lineRule="auto"/>
              <w:ind w:left="17"/>
              <w:contextualSpacing/>
              <w:jc w:val="right"/>
              <w:rPr>
                <w:color w:val="000000"/>
                <w:sz w:val="24"/>
              </w:rPr>
            </w:pPr>
            <w:r w:rsidRPr="00DD6117">
              <w:rPr>
                <w:color w:val="000000"/>
                <w:sz w:val="24"/>
              </w:rPr>
              <w:t>7.56</w:t>
            </w:r>
          </w:p>
        </w:tc>
      </w:tr>
      <w:tr w:rsidR="00661AE4" w:rsidRPr="00414345" w14:paraId="64AC302A" w14:textId="77777777" w:rsidTr="00A92314">
        <w:trPr>
          <w:jc w:val="center"/>
        </w:trPr>
        <w:tc>
          <w:tcPr>
            <w:tcW w:w="467" w:type="pct"/>
            <w:vAlign w:val="center"/>
          </w:tcPr>
          <w:p w14:paraId="221D8232" w14:textId="7EAEC7A7" w:rsidR="00661AE4" w:rsidRPr="007A70C2" w:rsidRDefault="00661AE4" w:rsidP="00661AE4">
            <w:pPr>
              <w:spacing w:before="29" w:line="360" w:lineRule="auto"/>
              <w:ind w:left="17"/>
              <w:contextualSpacing/>
              <w:jc w:val="center"/>
              <w:rPr>
                <w:color w:val="000000"/>
                <w:sz w:val="24"/>
              </w:rPr>
            </w:pPr>
            <w:r w:rsidRPr="00DD6117">
              <w:rPr>
                <w:rFonts w:hint="eastAsia"/>
                <w:color w:val="000000"/>
                <w:sz w:val="24"/>
              </w:rPr>
              <w:t>8</w:t>
            </w:r>
          </w:p>
        </w:tc>
        <w:tc>
          <w:tcPr>
            <w:tcW w:w="1862" w:type="pct"/>
            <w:vAlign w:val="center"/>
          </w:tcPr>
          <w:p w14:paraId="61187561" w14:textId="122E468F" w:rsidR="00661AE4" w:rsidRPr="007A70C2" w:rsidRDefault="00661AE4" w:rsidP="00661AE4">
            <w:pPr>
              <w:spacing w:before="29" w:line="360" w:lineRule="auto"/>
              <w:ind w:left="17"/>
              <w:contextualSpacing/>
              <w:jc w:val="left"/>
              <w:rPr>
                <w:color w:val="000000"/>
                <w:sz w:val="24"/>
              </w:rPr>
            </w:pPr>
            <w:r w:rsidRPr="00DD6117">
              <w:rPr>
                <w:rFonts w:hint="eastAsia"/>
                <w:color w:val="000000"/>
                <w:sz w:val="24"/>
              </w:rPr>
              <w:t>同业存单</w:t>
            </w:r>
          </w:p>
        </w:tc>
        <w:tc>
          <w:tcPr>
            <w:tcW w:w="1684" w:type="pct"/>
            <w:vAlign w:val="center"/>
          </w:tcPr>
          <w:p w14:paraId="025BF371" w14:textId="14559D37" w:rsidR="00661AE4" w:rsidRPr="007A70C2" w:rsidRDefault="00661AE4" w:rsidP="00661AE4">
            <w:pPr>
              <w:spacing w:before="29" w:line="360" w:lineRule="auto"/>
              <w:ind w:left="17"/>
              <w:contextualSpacing/>
              <w:jc w:val="right"/>
              <w:rPr>
                <w:color w:val="000000"/>
                <w:sz w:val="24"/>
              </w:rPr>
            </w:pPr>
            <w:r w:rsidRPr="00DD6117">
              <w:rPr>
                <w:rFonts w:hint="eastAsia"/>
                <w:color w:val="000000"/>
                <w:sz w:val="24"/>
              </w:rPr>
              <w:t>-</w:t>
            </w:r>
          </w:p>
        </w:tc>
        <w:tc>
          <w:tcPr>
            <w:tcW w:w="987" w:type="pct"/>
            <w:vAlign w:val="center"/>
          </w:tcPr>
          <w:p w14:paraId="1C96EA6E" w14:textId="337D027A" w:rsidR="00661AE4" w:rsidRPr="007A70C2" w:rsidRDefault="00661AE4" w:rsidP="00661AE4">
            <w:pPr>
              <w:spacing w:before="29" w:line="360" w:lineRule="auto"/>
              <w:ind w:left="17"/>
              <w:contextualSpacing/>
              <w:jc w:val="right"/>
              <w:rPr>
                <w:color w:val="000000"/>
                <w:sz w:val="24"/>
              </w:rPr>
            </w:pPr>
            <w:r w:rsidRPr="00DD6117">
              <w:rPr>
                <w:rFonts w:hint="eastAsia"/>
                <w:color w:val="000000"/>
                <w:sz w:val="24"/>
              </w:rPr>
              <w:t>-</w:t>
            </w:r>
          </w:p>
        </w:tc>
      </w:tr>
      <w:tr w:rsidR="00661AE4" w:rsidRPr="00414345" w14:paraId="334BCE91" w14:textId="77777777" w:rsidTr="00A92314">
        <w:trPr>
          <w:jc w:val="center"/>
        </w:trPr>
        <w:tc>
          <w:tcPr>
            <w:tcW w:w="467" w:type="pct"/>
            <w:vAlign w:val="center"/>
          </w:tcPr>
          <w:p w14:paraId="3CC0A090" w14:textId="5DD4BE56" w:rsidR="00661AE4" w:rsidRPr="00414345" w:rsidRDefault="00661AE4" w:rsidP="00661AE4">
            <w:pPr>
              <w:spacing w:before="29" w:line="360" w:lineRule="auto"/>
              <w:ind w:left="17"/>
              <w:contextualSpacing/>
              <w:jc w:val="center"/>
              <w:rPr>
                <w:color w:val="000000"/>
                <w:sz w:val="24"/>
              </w:rPr>
            </w:pPr>
            <w:r w:rsidRPr="00DD6117">
              <w:rPr>
                <w:color w:val="000000"/>
                <w:sz w:val="24"/>
              </w:rPr>
              <w:t>9</w:t>
            </w:r>
          </w:p>
        </w:tc>
        <w:tc>
          <w:tcPr>
            <w:tcW w:w="1862" w:type="pct"/>
            <w:vAlign w:val="center"/>
          </w:tcPr>
          <w:p w14:paraId="44DC7DF8" w14:textId="4596D60A" w:rsidR="00661AE4" w:rsidRPr="00414345" w:rsidRDefault="00661AE4" w:rsidP="00661AE4">
            <w:pPr>
              <w:spacing w:before="29" w:line="360" w:lineRule="auto"/>
              <w:ind w:left="17"/>
              <w:contextualSpacing/>
              <w:jc w:val="left"/>
              <w:rPr>
                <w:color w:val="000000"/>
                <w:sz w:val="24"/>
              </w:rPr>
            </w:pPr>
            <w:r w:rsidRPr="00DD6117">
              <w:rPr>
                <w:color w:val="000000"/>
                <w:sz w:val="24"/>
              </w:rPr>
              <w:t>其他</w:t>
            </w:r>
          </w:p>
        </w:tc>
        <w:tc>
          <w:tcPr>
            <w:tcW w:w="1684" w:type="pct"/>
            <w:vAlign w:val="center"/>
          </w:tcPr>
          <w:p w14:paraId="59D95BC6" w14:textId="469E0D95"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c>
          <w:tcPr>
            <w:tcW w:w="987" w:type="pct"/>
            <w:vAlign w:val="center"/>
          </w:tcPr>
          <w:p w14:paraId="02A29C1E" w14:textId="387BDFB3" w:rsidR="00661AE4" w:rsidRPr="00414345" w:rsidRDefault="00661AE4" w:rsidP="00661AE4">
            <w:pPr>
              <w:spacing w:before="29" w:line="360" w:lineRule="auto"/>
              <w:ind w:left="17"/>
              <w:contextualSpacing/>
              <w:jc w:val="right"/>
              <w:rPr>
                <w:color w:val="000000"/>
                <w:sz w:val="24"/>
              </w:rPr>
            </w:pPr>
            <w:r w:rsidRPr="00DD6117">
              <w:rPr>
                <w:color w:val="000000"/>
                <w:sz w:val="24"/>
              </w:rPr>
              <w:t>-</w:t>
            </w:r>
          </w:p>
        </w:tc>
      </w:tr>
      <w:tr w:rsidR="00661AE4" w:rsidRPr="00414345" w14:paraId="4DA8C6C3" w14:textId="77777777" w:rsidTr="00A92314">
        <w:trPr>
          <w:jc w:val="center"/>
        </w:trPr>
        <w:tc>
          <w:tcPr>
            <w:tcW w:w="467" w:type="pct"/>
            <w:vAlign w:val="center"/>
          </w:tcPr>
          <w:p w14:paraId="7E4055D5" w14:textId="0341B650" w:rsidR="00661AE4" w:rsidRPr="00414345" w:rsidRDefault="00661AE4" w:rsidP="00661AE4">
            <w:pPr>
              <w:spacing w:before="29" w:line="360" w:lineRule="auto"/>
              <w:ind w:left="17"/>
              <w:contextualSpacing/>
              <w:jc w:val="center"/>
              <w:rPr>
                <w:color w:val="000000"/>
                <w:sz w:val="24"/>
              </w:rPr>
            </w:pPr>
            <w:r w:rsidRPr="00DD6117">
              <w:rPr>
                <w:color w:val="000000"/>
                <w:sz w:val="24"/>
              </w:rPr>
              <w:t>10</w:t>
            </w:r>
          </w:p>
        </w:tc>
        <w:tc>
          <w:tcPr>
            <w:tcW w:w="1862" w:type="pct"/>
            <w:vAlign w:val="center"/>
          </w:tcPr>
          <w:p w14:paraId="0529D653" w14:textId="0AFBDE34" w:rsidR="00661AE4" w:rsidRPr="00414345" w:rsidRDefault="00661AE4" w:rsidP="00661AE4">
            <w:pPr>
              <w:spacing w:before="29" w:line="360" w:lineRule="auto"/>
              <w:ind w:left="17"/>
              <w:contextualSpacing/>
              <w:jc w:val="left"/>
              <w:rPr>
                <w:color w:val="000000"/>
                <w:sz w:val="24"/>
              </w:rPr>
            </w:pPr>
            <w:r w:rsidRPr="00DD6117">
              <w:rPr>
                <w:color w:val="000000"/>
                <w:sz w:val="24"/>
              </w:rPr>
              <w:t>合计</w:t>
            </w:r>
          </w:p>
        </w:tc>
        <w:tc>
          <w:tcPr>
            <w:tcW w:w="1684" w:type="pct"/>
            <w:vAlign w:val="center"/>
          </w:tcPr>
          <w:p w14:paraId="310FF111" w14:textId="7B881AC6" w:rsidR="00661AE4" w:rsidRPr="00414345" w:rsidRDefault="00661AE4" w:rsidP="00661AE4">
            <w:pPr>
              <w:spacing w:before="29" w:line="360" w:lineRule="auto"/>
              <w:ind w:left="17"/>
              <w:contextualSpacing/>
              <w:jc w:val="right"/>
              <w:rPr>
                <w:color w:val="000000"/>
                <w:sz w:val="24"/>
              </w:rPr>
            </w:pPr>
            <w:r w:rsidRPr="00DD6117">
              <w:rPr>
                <w:color w:val="000000"/>
                <w:sz w:val="24"/>
              </w:rPr>
              <w:t>19,912,305.90</w:t>
            </w:r>
          </w:p>
        </w:tc>
        <w:tc>
          <w:tcPr>
            <w:tcW w:w="987" w:type="pct"/>
            <w:vAlign w:val="center"/>
          </w:tcPr>
          <w:p w14:paraId="4B9FD485" w14:textId="2F78235E" w:rsidR="00661AE4" w:rsidRPr="00414345" w:rsidRDefault="00661AE4" w:rsidP="00661AE4">
            <w:pPr>
              <w:spacing w:before="29" w:line="360" w:lineRule="auto"/>
              <w:ind w:left="17"/>
              <w:contextualSpacing/>
              <w:jc w:val="right"/>
              <w:rPr>
                <w:color w:val="000000"/>
                <w:sz w:val="24"/>
              </w:rPr>
            </w:pPr>
            <w:r w:rsidRPr="00DD6117">
              <w:rPr>
                <w:color w:val="000000"/>
                <w:sz w:val="24"/>
              </w:rPr>
              <w:t>7.56</w:t>
            </w:r>
          </w:p>
        </w:tc>
      </w:tr>
    </w:tbl>
    <w:p w14:paraId="19AA709E"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661AE4" w:rsidRPr="00414345" w14:paraId="27C73798" w14:textId="77777777" w:rsidTr="00661AE4">
        <w:trPr>
          <w:jc w:val="center"/>
        </w:trPr>
        <w:tc>
          <w:tcPr>
            <w:tcW w:w="850" w:type="dxa"/>
            <w:shd w:val="clear" w:color="auto" w:fill="auto"/>
            <w:vAlign w:val="center"/>
          </w:tcPr>
          <w:p w14:paraId="071DC243" w14:textId="2EF1AB09" w:rsidR="00661AE4" w:rsidRPr="00DD6117" w:rsidRDefault="00661AE4" w:rsidP="00661AE4">
            <w:pPr>
              <w:spacing w:before="29" w:line="288" w:lineRule="auto"/>
              <w:ind w:left="17"/>
              <w:jc w:val="center"/>
              <w:rPr>
                <w:color w:val="000000"/>
                <w:kern w:val="0"/>
                <w:sz w:val="24"/>
              </w:rPr>
            </w:pPr>
            <w:r w:rsidRPr="00DD6117">
              <w:rPr>
                <w:color w:val="000000"/>
                <w:kern w:val="0"/>
                <w:sz w:val="24"/>
              </w:rPr>
              <w:t>序号</w:t>
            </w:r>
          </w:p>
        </w:tc>
        <w:tc>
          <w:tcPr>
            <w:tcW w:w="1475" w:type="dxa"/>
            <w:shd w:val="clear" w:color="auto" w:fill="auto"/>
            <w:vAlign w:val="center"/>
          </w:tcPr>
          <w:p w14:paraId="1BB23A24" w14:textId="083B429A" w:rsidR="00661AE4" w:rsidRPr="00DD6117" w:rsidRDefault="00661AE4" w:rsidP="00661AE4">
            <w:pPr>
              <w:spacing w:before="29" w:line="288" w:lineRule="auto"/>
              <w:ind w:left="17"/>
              <w:jc w:val="center"/>
              <w:rPr>
                <w:color w:val="000000"/>
                <w:kern w:val="0"/>
                <w:sz w:val="24"/>
              </w:rPr>
            </w:pPr>
            <w:r w:rsidRPr="00DD6117">
              <w:rPr>
                <w:color w:val="000000"/>
                <w:kern w:val="0"/>
                <w:sz w:val="24"/>
              </w:rPr>
              <w:t>债券代码</w:t>
            </w:r>
          </w:p>
        </w:tc>
        <w:tc>
          <w:tcPr>
            <w:tcW w:w="1769" w:type="dxa"/>
            <w:shd w:val="clear" w:color="auto" w:fill="auto"/>
            <w:vAlign w:val="center"/>
          </w:tcPr>
          <w:p w14:paraId="1F6D3A97" w14:textId="6476C89D" w:rsidR="00661AE4" w:rsidRPr="00DD6117" w:rsidRDefault="00661AE4" w:rsidP="00661AE4">
            <w:pPr>
              <w:spacing w:before="29" w:line="288" w:lineRule="auto"/>
              <w:ind w:left="17"/>
              <w:jc w:val="center"/>
              <w:rPr>
                <w:color w:val="000000"/>
                <w:kern w:val="0"/>
                <w:sz w:val="24"/>
              </w:rPr>
            </w:pPr>
            <w:r w:rsidRPr="00DD6117">
              <w:rPr>
                <w:color w:val="000000"/>
                <w:kern w:val="0"/>
                <w:sz w:val="24"/>
              </w:rPr>
              <w:t>债券名称</w:t>
            </w:r>
          </w:p>
        </w:tc>
        <w:tc>
          <w:tcPr>
            <w:tcW w:w="1387" w:type="dxa"/>
            <w:shd w:val="clear" w:color="auto" w:fill="auto"/>
            <w:vAlign w:val="center"/>
          </w:tcPr>
          <w:p w14:paraId="3C6D7F95" w14:textId="3BFB117E" w:rsidR="00661AE4" w:rsidRPr="00DD6117" w:rsidRDefault="00661AE4" w:rsidP="00661AE4">
            <w:pPr>
              <w:spacing w:before="29" w:line="288" w:lineRule="auto"/>
              <w:ind w:left="17"/>
              <w:jc w:val="center"/>
              <w:rPr>
                <w:color w:val="000000"/>
                <w:kern w:val="0"/>
                <w:sz w:val="24"/>
              </w:rPr>
            </w:pPr>
            <w:r w:rsidRPr="00DD6117">
              <w:rPr>
                <w:color w:val="000000"/>
                <w:kern w:val="0"/>
                <w:sz w:val="24"/>
              </w:rPr>
              <w:t>数量（张）</w:t>
            </w:r>
          </w:p>
        </w:tc>
        <w:tc>
          <w:tcPr>
            <w:tcW w:w="2150" w:type="dxa"/>
            <w:shd w:val="clear" w:color="auto" w:fill="auto"/>
            <w:vAlign w:val="center"/>
          </w:tcPr>
          <w:p w14:paraId="4FC450F8" w14:textId="1F196D02" w:rsidR="00661AE4" w:rsidRPr="00DD6117" w:rsidRDefault="00661AE4" w:rsidP="00661AE4">
            <w:pPr>
              <w:spacing w:before="29" w:line="288" w:lineRule="auto"/>
              <w:ind w:left="17"/>
              <w:jc w:val="center"/>
              <w:rPr>
                <w:color w:val="000000"/>
                <w:kern w:val="0"/>
                <w:sz w:val="24"/>
              </w:rPr>
            </w:pPr>
            <w:r w:rsidRPr="00DD6117">
              <w:rPr>
                <w:color w:val="000000"/>
                <w:kern w:val="0"/>
                <w:sz w:val="24"/>
              </w:rPr>
              <w:t>公允价值</w:t>
            </w:r>
            <w:r w:rsidRPr="00DD6117">
              <w:rPr>
                <w:color w:val="000000"/>
                <w:kern w:val="0"/>
                <w:sz w:val="24"/>
              </w:rPr>
              <w:t>(</w:t>
            </w:r>
            <w:r w:rsidRPr="00DD6117">
              <w:rPr>
                <w:color w:val="000000"/>
                <w:kern w:val="0"/>
                <w:sz w:val="24"/>
              </w:rPr>
              <w:t>元</w:t>
            </w:r>
            <w:r w:rsidRPr="00DD6117">
              <w:rPr>
                <w:color w:val="000000"/>
                <w:kern w:val="0"/>
                <w:sz w:val="24"/>
              </w:rPr>
              <w:t>)</w:t>
            </w:r>
          </w:p>
        </w:tc>
        <w:tc>
          <w:tcPr>
            <w:tcW w:w="1237" w:type="dxa"/>
            <w:shd w:val="clear" w:color="auto" w:fill="auto"/>
            <w:vAlign w:val="center"/>
          </w:tcPr>
          <w:p w14:paraId="39630BC4" w14:textId="2D77BAC6" w:rsidR="00661AE4" w:rsidRPr="00DD6117" w:rsidRDefault="00661AE4" w:rsidP="00661AE4">
            <w:pPr>
              <w:spacing w:before="29" w:line="288" w:lineRule="auto"/>
              <w:ind w:left="17"/>
              <w:jc w:val="center"/>
              <w:rPr>
                <w:color w:val="000000"/>
                <w:kern w:val="0"/>
                <w:sz w:val="24"/>
              </w:rPr>
            </w:pPr>
            <w:r w:rsidRPr="00DD6117">
              <w:rPr>
                <w:color w:val="000000"/>
                <w:kern w:val="0"/>
                <w:sz w:val="24"/>
              </w:rPr>
              <w:t>占基金资产净值比例（％）</w:t>
            </w:r>
          </w:p>
        </w:tc>
      </w:tr>
      <w:tr w:rsidR="00661AE4" w14:paraId="1DB51DC6" w14:textId="77777777" w:rsidTr="00661AE4">
        <w:trPr>
          <w:jc w:val="center"/>
        </w:trPr>
        <w:tc>
          <w:tcPr>
            <w:tcW w:w="850" w:type="dxa"/>
            <w:shd w:val="clear" w:color="auto" w:fill="auto"/>
            <w:vAlign w:val="center"/>
          </w:tcPr>
          <w:p w14:paraId="20AC9072" w14:textId="6544F79F" w:rsidR="00661AE4" w:rsidRPr="00DD6117" w:rsidRDefault="00661AE4" w:rsidP="00661AE4">
            <w:pPr>
              <w:jc w:val="center"/>
              <w:rPr>
                <w:kern w:val="0"/>
                <w:sz w:val="20"/>
              </w:rPr>
            </w:pPr>
            <w:r w:rsidRPr="00DD6117">
              <w:rPr>
                <w:color w:val="000000"/>
                <w:kern w:val="0"/>
                <w:sz w:val="24"/>
              </w:rPr>
              <w:lastRenderedPageBreak/>
              <w:t>1</w:t>
            </w:r>
          </w:p>
        </w:tc>
        <w:tc>
          <w:tcPr>
            <w:tcW w:w="1475" w:type="dxa"/>
            <w:shd w:val="clear" w:color="auto" w:fill="auto"/>
            <w:vAlign w:val="center"/>
          </w:tcPr>
          <w:p w14:paraId="172E312B" w14:textId="21DC89B9" w:rsidR="00661AE4" w:rsidRPr="00DD6117" w:rsidRDefault="00661AE4" w:rsidP="00661AE4">
            <w:pPr>
              <w:jc w:val="center"/>
              <w:rPr>
                <w:kern w:val="0"/>
                <w:sz w:val="20"/>
              </w:rPr>
            </w:pPr>
            <w:r w:rsidRPr="00DD6117">
              <w:rPr>
                <w:color w:val="000000"/>
                <w:kern w:val="0"/>
                <w:sz w:val="24"/>
              </w:rPr>
              <w:t>110031</w:t>
            </w:r>
          </w:p>
        </w:tc>
        <w:tc>
          <w:tcPr>
            <w:tcW w:w="1769" w:type="dxa"/>
            <w:shd w:val="clear" w:color="auto" w:fill="auto"/>
            <w:vAlign w:val="center"/>
          </w:tcPr>
          <w:p w14:paraId="62210A99" w14:textId="249C3475" w:rsidR="00661AE4" w:rsidRPr="00DD6117" w:rsidRDefault="00661AE4" w:rsidP="00661AE4">
            <w:pPr>
              <w:jc w:val="center"/>
              <w:rPr>
                <w:kern w:val="0"/>
                <w:sz w:val="20"/>
              </w:rPr>
            </w:pPr>
            <w:r w:rsidRPr="00DD6117">
              <w:rPr>
                <w:color w:val="000000"/>
                <w:kern w:val="0"/>
                <w:sz w:val="24"/>
              </w:rPr>
              <w:t>航信转债</w:t>
            </w:r>
          </w:p>
        </w:tc>
        <w:tc>
          <w:tcPr>
            <w:tcW w:w="1387" w:type="dxa"/>
            <w:shd w:val="clear" w:color="auto" w:fill="auto"/>
            <w:vAlign w:val="center"/>
          </w:tcPr>
          <w:p w14:paraId="28A07077" w14:textId="17953377" w:rsidR="00661AE4" w:rsidRPr="00DD6117" w:rsidRDefault="00661AE4" w:rsidP="00661AE4">
            <w:pPr>
              <w:jc w:val="right"/>
              <w:rPr>
                <w:kern w:val="0"/>
                <w:sz w:val="20"/>
              </w:rPr>
            </w:pPr>
            <w:r w:rsidRPr="00DD6117">
              <w:rPr>
                <w:color w:val="000000"/>
                <w:kern w:val="0"/>
                <w:sz w:val="24"/>
              </w:rPr>
              <w:t>74,260</w:t>
            </w:r>
          </w:p>
        </w:tc>
        <w:tc>
          <w:tcPr>
            <w:tcW w:w="2150" w:type="dxa"/>
            <w:shd w:val="clear" w:color="auto" w:fill="auto"/>
            <w:vAlign w:val="center"/>
          </w:tcPr>
          <w:p w14:paraId="2E0759C0" w14:textId="51E4103B" w:rsidR="00661AE4" w:rsidRPr="00DD6117" w:rsidRDefault="00661AE4" w:rsidP="00661AE4">
            <w:pPr>
              <w:jc w:val="right"/>
              <w:rPr>
                <w:kern w:val="0"/>
                <w:sz w:val="20"/>
              </w:rPr>
            </w:pPr>
            <w:r w:rsidRPr="00DD6117">
              <w:rPr>
                <w:color w:val="000000"/>
                <w:kern w:val="0"/>
                <w:sz w:val="24"/>
              </w:rPr>
              <w:t>8,321,575.60</w:t>
            </w:r>
          </w:p>
        </w:tc>
        <w:tc>
          <w:tcPr>
            <w:tcW w:w="1237" w:type="dxa"/>
            <w:shd w:val="clear" w:color="auto" w:fill="auto"/>
            <w:vAlign w:val="center"/>
          </w:tcPr>
          <w:p w14:paraId="6B0AF064" w14:textId="354F8385" w:rsidR="00661AE4" w:rsidRPr="00DD6117" w:rsidRDefault="00661AE4" w:rsidP="00661AE4">
            <w:pPr>
              <w:jc w:val="right"/>
              <w:rPr>
                <w:kern w:val="0"/>
                <w:sz w:val="20"/>
              </w:rPr>
            </w:pPr>
            <w:r w:rsidRPr="00DD6117">
              <w:rPr>
                <w:color w:val="000000"/>
                <w:kern w:val="0"/>
                <w:sz w:val="24"/>
              </w:rPr>
              <w:t>3.16</w:t>
            </w:r>
          </w:p>
        </w:tc>
      </w:tr>
      <w:tr w:rsidR="00661AE4" w14:paraId="74F08B38" w14:textId="77777777" w:rsidTr="00661AE4">
        <w:trPr>
          <w:jc w:val="center"/>
        </w:trPr>
        <w:tc>
          <w:tcPr>
            <w:tcW w:w="850" w:type="dxa"/>
            <w:shd w:val="clear" w:color="auto" w:fill="auto"/>
            <w:vAlign w:val="center"/>
          </w:tcPr>
          <w:p w14:paraId="4843E8B4" w14:textId="46756839" w:rsidR="00661AE4" w:rsidRPr="00DD6117" w:rsidRDefault="00661AE4" w:rsidP="00661AE4">
            <w:pPr>
              <w:jc w:val="center"/>
              <w:rPr>
                <w:kern w:val="0"/>
                <w:sz w:val="20"/>
              </w:rPr>
            </w:pPr>
            <w:r w:rsidRPr="00DD6117">
              <w:rPr>
                <w:color w:val="000000"/>
                <w:kern w:val="0"/>
                <w:sz w:val="24"/>
              </w:rPr>
              <w:t>2</w:t>
            </w:r>
          </w:p>
        </w:tc>
        <w:tc>
          <w:tcPr>
            <w:tcW w:w="1475" w:type="dxa"/>
            <w:shd w:val="clear" w:color="auto" w:fill="auto"/>
            <w:vAlign w:val="center"/>
          </w:tcPr>
          <w:p w14:paraId="70432EEF" w14:textId="212C238F" w:rsidR="00661AE4" w:rsidRPr="00DD6117" w:rsidRDefault="00661AE4" w:rsidP="00661AE4">
            <w:pPr>
              <w:jc w:val="center"/>
              <w:rPr>
                <w:kern w:val="0"/>
                <w:sz w:val="20"/>
              </w:rPr>
            </w:pPr>
            <w:r w:rsidRPr="00DD6117">
              <w:rPr>
                <w:color w:val="000000"/>
                <w:kern w:val="0"/>
                <w:sz w:val="24"/>
              </w:rPr>
              <w:t>132006</w:t>
            </w:r>
          </w:p>
        </w:tc>
        <w:tc>
          <w:tcPr>
            <w:tcW w:w="1769" w:type="dxa"/>
            <w:shd w:val="clear" w:color="auto" w:fill="auto"/>
            <w:vAlign w:val="center"/>
          </w:tcPr>
          <w:p w14:paraId="5C6C7617" w14:textId="3A75E201" w:rsidR="00661AE4" w:rsidRPr="00DD6117" w:rsidRDefault="00661AE4" w:rsidP="00661AE4">
            <w:pPr>
              <w:jc w:val="center"/>
              <w:rPr>
                <w:kern w:val="0"/>
                <w:sz w:val="20"/>
              </w:rPr>
            </w:pPr>
            <w:r w:rsidRPr="00DD6117">
              <w:rPr>
                <w:color w:val="000000"/>
                <w:kern w:val="0"/>
                <w:sz w:val="24"/>
              </w:rPr>
              <w:t>16</w:t>
            </w:r>
            <w:proofErr w:type="gramStart"/>
            <w:r w:rsidRPr="00DD6117">
              <w:rPr>
                <w:color w:val="000000"/>
                <w:kern w:val="0"/>
                <w:sz w:val="24"/>
              </w:rPr>
              <w:t>皖新</w:t>
            </w:r>
            <w:proofErr w:type="gramEnd"/>
            <w:r w:rsidRPr="00DD6117">
              <w:rPr>
                <w:color w:val="000000"/>
                <w:kern w:val="0"/>
                <w:sz w:val="24"/>
              </w:rPr>
              <w:t>EB</w:t>
            </w:r>
          </w:p>
        </w:tc>
        <w:tc>
          <w:tcPr>
            <w:tcW w:w="1387" w:type="dxa"/>
            <w:shd w:val="clear" w:color="auto" w:fill="auto"/>
            <w:vAlign w:val="center"/>
          </w:tcPr>
          <w:p w14:paraId="47FB4684" w14:textId="576C0CB7" w:rsidR="00661AE4" w:rsidRPr="00DD6117" w:rsidRDefault="00661AE4" w:rsidP="00661AE4">
            <w:pPr>
              <w:jc w:val="right"/>
              <w:rPr>
                <w:kern w:val="0"/>
                <w:sz w:val="20"/>
              </w:rPr>
            </w:pPr>
            <w:r w:rsidRPr="00DD6117">
              <w:rPr>
                <w:color w:val="000000"/>
                <w:kern w:val="0"/>
                <w:sz w:val="24"/>
              </w:rPr>
              <w:t>51,680</w:t>
            </w:r>
          </w:p>
        </w:tc>
        <w:tc>
          <w:tcPr>
            <w:tcW w:w="2150" w:type="dxa"/>
            <w:shd w:val="clear" w:color="auto" w:fill="auto"/>
            <w:vAlign w:val="center"/>
          </w:tcPr>
          <w:p w14:paraId="0DCD20F4" w14:textId="6730A5D7" w:rsidR="00661AE4" w:rsidRPr="00DD6117" w:rsidRDefault="00661AE4" w:rsidP="00661AE4">
            <w:pPr>
              <w:jc w:val="right"/>
              <w:rPr>
                <w:kern w:val="0"/>
                <w:sz w:val="20"/>
              </w:rPr>
            </w:pPr>
            <w:r w:rsidRPr="00DD6117">
              <w:rPr>
                <w:color w:val="000000"/>
                <w:kern w:val="0"/>
                <w:sz w:val="24"/>
              </w:rPr>
              <w:t>5,912,192.00</w:t>
            </w:r>
          </w:p>
        </w:tc>
        <w:tc>
          <w:tcPr>
            <w:tcW w:w="1237" w:type="dxa"/>
            <w:shd w:val="clear" w:color="auto" w:fill="auto"/>
            <w:vAlign w:val="center"/>
          </w:tcPr>
          <w:p w14:paraId="1175F2CE" w14:textId="50570F62" w:rsidR="00661AE4" w:rsidRPr="00DD6117" w:rsidRDefault="00661AE4" w:rsidP="00661AE4">
            <w:pPr>
              <w:jc w:val="right"/>
              <w:rPr>
                <w:kern w:val="0"/>
                <w:sz w:val="20"/>
              </w:rPr>
            </w:pPr>
            <w:r w:rsidRPr="00DD6117">
              <w:rPr>
                <w:color w:val="000000"/>
                <w:kern w:val="0"/>
                <w:sz w:val="24"/>
              </w:rPr>
              <w:t>2.25</w:t>
            </w:r>
          </w:p>
        </w:tc>
      </w:tr>
      <w:tr w:rsidR="00661AE4" w14:paraId="419CBE93" w14:textId="77777777" w:rsidTr="00661AE4">
        <w:trPr>
          <w:jc w:val="center"/>
        </w:trPr>
        <w:tc>
          <w:tcPr>
            <w:tcW w:w="850" w:type="dxa"/>
            <w:shd w:val="clear" w:color="auto" w:fill="auto"/>
            <w:vAlign w:val="center"/>
          </w:tcPr>
          <w:p w14:paraId="4B19E100" w14:textId="36F5FA1E" w:rsidR="00661AE4" w:rsidRPr="00DD6117" w:rsidRDefault="00661AE4" w:rsidP="00661AE4">
            <w:pPr>
              <w:jc w:val="center"/>
              <w:rPr>
                <w:kern w:val="0"/>
                <w:sz w:val="20"/>
              </w:rPr>
            </w:pPr>
            <w:r w:rsidRPr="00DD6117">
              <w:rPr>
                <w:color w:val="000000"/>
                <w:kern w:val="0"/>
                <w:sz w:val="24"/>
              </w:rPr>
              <w:t>3</w:t>
            </w:r>
          </w:p>
        </w:tc>
        <w:tc>
          <w:tcPr>
            <w:tcW w:w="1475" w:type="dxa"/>
            <w:shd w:val="clear" w:color="auto" w:fill="auto"/>
            <w:vAlign w:val="center"/>
          </w:tcPr>
          <w:p w14:paraId="3AD98801" w14:textId="158930BC" w:rsidR="00661AE4" w:rsidRPr="00DD6117" w:rsidRDefault="00661AE4" w:rsidP="00661AE4">
            <w:pPr>
              <w:jc w:val="center"/>
              <w:rPr>
                <w:kern w:val="0"/>
                <w:sz w:val="20"/>
              </w:rPr>
            </w:pPr>
            <w:r w:rsidRPr="00DD6117">
              <w:rPr>
                <w:color w:val="000000"/>
                <w:kern w:val="0"/>
                <w:sz w:val="24"/>
              </w:rPr>
              <w:t>110032</w:t>
            </w:r>
          </w:p>
        </w:tc>
        <w:tc>
          <w:tcPr>
            <w:tcW w:w="1769" w:type="dxa"/>
            <w:shd w:val="clear" w:color="auto" w:fill="auto"/>
            <w:vAlign w:val="center"/>
          </w:tcPr>
          <w:p w14:paraId="46436162" w14:textId="4B1F5BFC" w:rsidR="00661AE4" w:rsidRPr="00DD6117" w:rsidRDefault="00661AE4" w:rsidP="00661AE4">
            <w:pPr>
              <w:jc w:val="center"/>
              <w:rPr>
                <w:kern w:val="0"/>
                <w:sz w:val="20"/>
              </w:rPr>
            </w:pPr>
            <w:r w:rsidRPr="00DD6117">
              <w:rPr>
                <w:color w:val="000000"/>
                <w:kern w:val="0"/>
                <w:sz w:val="24"/>
              </w:rPr>
              <w:t>三一转债</w:t>
            </w:r>
          </w:p>
        </w:tc>
        <w:tc>
          <w:tcPr>
            <w:tcW w:w="1387" w:type="dxa"/>
            <w:shd w:val="clear" w:color="auto" w:fill="auto"/>
            <w:vAlign w:val="center"/>
          </w:tcPr>
          <w:p w14:paraId="21FBD055" w14:textId="0D18BB86" w:rsidR="00661AE4" w:rsidRPr="00DD6117" w:rsidRDefault="00661AE4" w:rsidP="00661AE4">
            <w:pPr>
              <w:jc w:val="right"/>
              <w:rPr>
                <w:kern w:val="0"/>
                <w:sz w:val="20"/>
              </w:rPr>
            </w:pPr>
            <w:r w:rsidRPr="00DD6117">
              <w:rPr>
                <w:color w:val="000000"/>
                <w:kern w:val="0"/>
                <w:sz w:val="24"/>
              </w:rPr>
              <w:t>40,000</w:t>
            </w:r>
          </w:p>
        </w:tc>
        <w:tc>
          <w:tcPr>
            <w:tcW w:w="2150" w:type="dxa"/>
            <w:shd w:val="clear" w:color="auto" w:fill="auto"/>
            <w:vAlign w:val="center"/>
          </w:tcPr>
          <w:p w14:paraId="54741DA7" w14:textId="08DEC984" w:rsidR="00661AE4" w:rsidRPr="00DD6117" w:rsidRDefault="00661AE4" w:rsidP="00661AE4">
            <w:pPr>
              <w:jc w:val="right"/>
              <w:rPr>
                <w:kern w:val="0"/>
                <w:sz w:val="20"/>
              </w:rPr>
            </w:pPr>
            <w:r w:rsidRPr="00DD6117">
              <w:rPr>
                <w:color w:val="000000"/>
                <w:kern w:val="0"/>
                <w:sz w:val="24"/>
              </w:rPr>
              <w:t>4,416,000.00</w:t>
            </w:r>
          </w:p>
        </w:tc>
        <w:tc>
          <w:tcPr>
            <w:tcW w:w="1237" w:type="dxa"/>
            <w:shd w:val="clear" w:color="auto" w:fill="auto"/>
            <w:vAlign w:val="center"/>
          </w:tcPr>
          <w:p w14:paraId="05A2622B" w14:textId="65E58B84" w:rsidR="00661AE4" w:rsidRPr="00DD6117" w:rsidRDefault="00661AE4" w:rsidP="00661AE4">
            <w:pPr>
              <w:jc w:val="right"/>
              <w:rPr>
                <w:kern w:val="0"/>
                <w:sz w:val="20"/>
              </w:rPr>
            </w:pPr>
            <w:r w:rsidRPr="00DD6117">
              <w:rPr>
                <w:color w:val="000000"/>
                <w:kern w:val="0"/>
                <w:sz w:val="24"/>
              </w:rPr>
              <w:t>1.68</w:t>
            </w:r>
          </w:p>
        </w:tc>
      </w:tr>
      <w:tr w:rsidR="00661AE4" w14:paraId="1AD6D726" w14:textId="77777777" w:rsidTr="00661AE4">
        <w:trPr>
          <w:jc w:val="center"/>
        </w:trPr>
        <w:tc>
          <w:tcPr>
            <w:tcW w:w="850" w:type="dxa"/>
            <w:shd w:val="clear" w:color="auto" w:fill="auto"/>
            <w:vAlign w:val="center"/>
          </w:tcPr>
          <w:p w14:paraId="3547D4A9" w14:textId="32263A7E" w:rsidR="00661AE4" w:rsidRPr="00DD6117" w:rsidRDefault="00661AE4" w:rsidP="00661AE4">
            <w:pPr>
              <w:jc w:val="center"/>
              <w:rPr>
                <w:kern w:val="0"/>
                <w:sz w:val="20"/>
              </w:rPr>
            </w:pPr>
            <w:r w:rsidRPr="00DD6117">
              <w:rPr>
                <w:color w:val="000000"/>
                <w:kern w:val="0"/>
                <w:sz w:val="24"/>
              </w:rPr>
              <w:t>4</w:t>
            </w:r>
          </w:p>
        </w:tc>
        <w:tc>
          <w:tcPr>
            <w:tcW w:w="1475" w:type="dxa"/>
            <w:shd w:val="clear" w:color="auto" w:fill="auto"/>
            <w:vAlign w:val="center"/>
          </w:tcPr>
          <w:p w14:paraId="1FB62745" w14:textId="7F9ED10E" w:rsidR="00661AE4" w:rsidRPr="00DD6117" w:rsidRDefault="00661AE4" w:rsidP="00661AE4">
            <w:pPr>
              <w:jc w:val="center"/>
              <w:rPr>
                <w:kern w:val="0"/>
                <w:sz w:val="20"/>
              </w:rPr>
            </w:pPr>
            <w:r w:rsidRPr="00DD6117">
              <w:rPr>
                <w:color w:val="000000"/>
                <w:kern w:val="0"/>
                <w:sz w:val="24"/>
              </w:rPr>
              <w:t>123001</w:t>
            </w:r>
          </w:p>
        </w:tc>
        <w:tc>
          <w:tcPr>
            <w:tcW w:w="1769" w:type="dxa"/>
            <w:shd w:val="clear" w:color="auto" w:fill="auto"/>
            <w:vAlign w:val="center"/>
          </w:tcPr>
          <w:p w14:paraId="2A0D4DAC" w14:textId="0AC70BC3" w:rsidR="00661AE4" w:rsidRPr="00DD6117" w:rsidRDefault="00661AE4" w:rsidP="00661AE4">
            <w:pPr>
              <w:jc w:val="center"/>
              <w:rPr>
                <w:kern w:val="0"/>
                <w:sz w:val="20"/>
              </w:rPr>
            </w:pPr>
            <w:proofErr w:type="gramStart"/>
            <w:r w:rsidRPr="00DD6117">
              <w:rPr>
                <w:color w:val="000000"/>
                <w:kern w:val="0"/>
                <w:sz w:val="24"/>
              </w:rPr>
              <w:t>蓝标转</w:t>
            </w:r>
            <w:proofErr w:type="gramEnd"/>
            <w:r w:rsidRPr="00DD6117">
              <w:rPr>
                <w:color w:val="000000"/>
                <w:kern w:val="0"/>
                <w:sz w:val="24"/>
              </w:rPr>
              <w:t>债</w:t>
            </w:r>
          </w:p>
        </w:tc>
        <w:tc>
          <w:tcPr>
            <w:tcW w:w="1387" w:type="dxa"/>
            <w:shd w:val="clear" w:color="auto" w:fill="auto"/>
            <w:vAlign w:val="center"/>
          </w:tcPr>
          <w:p w14:paraId="5B697D86" w14:textId="111AED1E" w:rsidR="00661AE4" w:rsidRPr="00DD6117" w:rsidRDefault="00661AE4" w:rsidP="00661AE4">
            <w:pPr>
              <w:jc w:val="right"/>
              <w:rPr>
                <w:kern w:val="0"/>
                <w:sz w:val="20"/>
              </w:rPr>
            </w:pPr>
            <w:r w:rsidRPr="00DD6117">
              <w:rPr>
                <w:color w:val="000000"/>
                <w:kern w:val="0"/>
                <w:sz w:val="24"/>
              </w:rPr>
              <w:t>11,306</w:t>
            </w:r>
          </w:p>
        </w:tc>
        <w:tc>
          <w:tcPr>
            <w:tcW w:w="2150" w:type="dxa"/>
            <w:shd w:val="clear" w:color="auto" w:fill="auto"/>
            <w:vAlign w:val="center"/>
          </w:tcPr>
          <w:p w14:paraId="790166CD" w14:textId="510750FE" w:rsidR="00661AE4" w:rsidRPr="00DD6117" w:rsidRDefault="00661AE4" w:rsidP="00661AE4">
            <w:pPr>
              <w:jc w:val="right"/>
              <w:rPr>
                <w:kern w:val="0"/>
                <w:sz w:val="20"/>
              </w:rPr>
            </w:pPr>
            <w:r w:rsidRPr="00DD6117">
              <w:rPr>
                <w:color w:val="000000"/>
                <w:kern w:val="0"/>
                <w:sz w:val="24"/>
              </w:rPr>
              <w:t>1,255,531.30</w:t>
            </w:r>
          </w:p>
        </w:tc>
        <w:tc>
          <w:tcPr>
            <w:tcW w:w="1237" w:type="dxa"/>
            <w:shd w:val="clear" w:color="auto" w:fill="auto"/>
            <w:vAlign w:val="center"/>
          </w:tcPr>
          <w:p w14:paraId="45D1C09B" w14:textId="20BB09DA" w:rsidR="00661AE4" w:rsidRPr="00DD6117" w:rsidRDefault="00661AE4" w:rsidP="00661AE4">
            <w:pPr>
              <w:jc w:val="right"/>
              <w:rPr>
                <w:kern w:val="0"/>
                <w:sz w:val="20"/>
              </w:rPr>
            </w:pPr>
            <w:r w:rsidRPr="00DD6117">
              <w:rPr>
                <w:color w:val="000000"/>
                <w:kern w:val="0"/>
                <w:sz w:val="24"/>
              </w:rPr>
              <w:t>0.48</w:t>
            </w:r>
          </w:p>
        </w:tc>
      </w:tr>
      <w:tr w:rsidR="00661AE4" w14:paraId="3C7A5373" w14:textId="77777777" w:rsidTr="00661AE4">
        <w:trPr>
          <w:jc w:val="center"/>
        </w:trPr>
        <w:tc>
          <w:tcPr>
            <w:tcW w:w="850" w:type="dxa"/>
            <w:shd w:val="clear" w:color="auto" w:fill="auto"/>
            <w:vAlign w:val="center"/>
          </w:tcPr>
          <w:p w14:paraId="3F08824E" w14:textId="4275A10C" w:rsidR="00661AE4" w:rsidRPr="00DD6117" w:rsidRDefault="00661AE4" w:rsidP="00661AE4">
            <w:pPr>
              <w:jc w:val="center"/>
              <w:rPr>
                <w:kern w:val="0"/>
                <w:sz w:val="20"/>
              </w:rPr>
            </w:pPr>
            <w:r w:rsidRPr="00DD6117">
              <w:rPr>
                <w:color w:val="000000"/>
                <w:kern w:val="0"/>
                <w:sz w:val="24"/>
              </w:rPr>
              <w:t>5</w:t>
            </w:r>
          </w:p>
        </w:tc>
        <w:tc>
          <w:tcPr>
            <w:tcW w:w="1475" w:type="dxa"/>
            <w:shd w:val="clear" w:color="auto" w:fill="auto"/>
            <w:vAlign w:val="center"/>
          </w:tcPr>
          <w:p w14:paraId="447BB856" w14:textId="35B033AF" w:rsidR="00661AE4" w:rsidRPr="00DD6117" w:rsidRDefault="00661AE4" w:rsidP="00661AE4">
            <w:pPr>
              <w:jc w:val="center"/>
              <w:rPr>
                <w:kern w:val="0"/>
                <w:sz w:val="20"/>
              </w:rPr>
            </w:pPr>
            <w:r w:rsidRPr="00DD6117">
              <w:rPr>
                <w:color w:val="000000"/>
                <w:kern w:val="0"/>
                <w:sz w:val="24"/>
              </w:rPr>
              <w:t>019539</w:t>
            </w:r>
          </w:p>
        </w:tc>
        <w:tc>
          <w:tcPr>
            <w:tcW w:w="1769" w:type="dxa"/>
            <w:shd w:val="clear" w:color="auto" w:fill="auto"/>
            <w:vAlign w:val="center"/>
          </w:tcPr>
          <w:p w14:paraId="595B9874" w14:textId="3ABBB035" w:rsidR="00661AE4" w:rsidRPr="00DD6117" w:rsidRDefault="00661AE4" w:rsidP="00661AE4">
            <w:pPr>
              <w:jc w:val="center"/>
              <w:rPr>
                <w:kern w:val="0"/>
                <w:sz w:val="20"/>
              </w:rPr>
            </w:pPr>
            <w:r w:rsidRPr="00DD6117">
              <w:rPr>
                <w:color w:val="000000"/>
                <w:kern w:val="0"/>
                <w:sz w:val="24"/>
              </w:rPr>
              <w:t>16</w:t>
            </w:r>
            <w:r w:rsidRPr="00DD6117">
              <w:rPr>
                <w:color w:val="000000"/>
                <w:kern w:val="0"/>
                <w:sz w:val="24"/>
              </w:rPr>
              <w:t>国债</w:t>
            </w:r>
            <w:r w:rsidRPr="00DD6117">
              <w:rPr>
                <w:color w:val="000000"/>
                <w:kern w:val="0"/>
                <w:sz w:val="24"/>
              </w:rPr>
              <w:t>11</w:t>
            </w:r>
          </w:p>
        </w:tc>
        <w:tc>
          <w:tcPr>
            <w:tcW w:w="1387" w:type="dxa"/>
            <w:shd w:val="clear" w:color="auto" w:fill="auto"/>
            <w:vAlign w:val="center"/>
          </w:tcPr>
          <w:p w14:paraId="29F4727C" w14:textId="4D63A583" w:rsidR="00661AE4" w:rsidRPr="00DD6117" w:rsidRDefault="00661AE4" w:rsidP="00661AE4">
            <w:pPr>
              <w:jc w:val="right"/>
              <w:rPr>
                <w:kern w:val="0"/>
                <w:sz w:val="20"/>
              </w:rPr>
            </w:pPr>
            <w:r w:rsidRPr="00DD6117">
              <w:rPr>
                <w:color w:val="000000"/>
                <w:kern w:val="0"/>
                <w:sz w:val="24"/>
              </w:rPr>
              <w:t>70</w:t>
            </w:r>
          </w:p>
        </w:tc>
        <w:tc>
          <w:tcPr>
            <w:tcW w:w="2150" w:type="dxa"/>
            <w:shd w:val="clear" w:color="auto" w:fill="auto"/>
            <w:vAlign w:val="center"/>
          </w:tcPr>
          <w:p w14:paraId="21D8B872" w14:textId="02D17EA4" w:rsidR="00661AE4" w:rsidRPr="00DD6117" w:rsidRDefault="00661AE4" w:rsidP="00661AE4">
            <w:pPr>
              <w:jc w:val="right"/>
              <w:rPr>
                <w:kern w:val="0"/>
                <w:sz w:val="20"/>
              </w:rPr>
            </w:pPr>
            <w:r w:rsidRPr="00DD6117">
              <w:rPr>
                <w:color w:val="000000"/>
                <w:kern w:val="0"/>
                <w:sz w:val="24"/>
              </w:rPr>
              <w:t>7,007.00</w:t>
            </w:r>
          </w:p>
        </w:tc>
        <w:tc>
          <w:tcPr>
            <w:tcW w:w="1237" w:type="dxa"/>
            <w:shd w:val="clear" w:color="auto" w:fill="auto"/>
            <w:vAlign w:val="center"/>
          </w:tcPr>
          <w:p w14:paraId="1228A623" w14:textId="39F40A35" w:rsidR="00661AE4" w:rsidRPr="00DD6117" w:rsidRDefault="00661AE4" w:rsidP="00661AE4">
            <w:pPr>
              <w:jc w:val="right"/>
              <w:rPr>
                <w:kern w:val="0"/>
                <w:sz w:val="20"/>
              </w:rPr>
            </w:pPr>
            <w:r w:rsidRPr="00DD6117">
              <w:rPr>
                <w:color w:val="000000"/>
                <w:kern w:val="0"/>
                <w:sz w:val="24"/>
              </w:rPr>
              <w:t>0.00</w:t>
            </w:r>
          </w:p>
        </w:tc>
      </w:tr>
    </w:tbl>
    <w:p w14:paraId="36CD9018" w14:textId="77777777" w:rsidR="00661AE4" w:rsidRDefault="00661AE4" w:rsidP="00661AE4">
      <w:pPr>
        <w:autoSpaceDE w:val="0"/>
        <w:autoSpaceDN w:val="0"/>
        <w:adjustRightInd w:val="0"/>
        <w:spacing w:before="100" w:beforeAutospacing="1" w:after="100" w:afterAutospacing="1" w:line="360" w:lineRule="auto"/>
        <w:ind w:left="482"/>
        <w:contextualSpacing/>
        <w:jc w:val="left"/>
        <w:rPr>
          <w:kern w:val="0"/>
          <w:sz w:val="24"/>
        </w:rPr>
      </w:pPr>
    </w:p>
    <w:p w14:paraId="3339A102"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4E28E49" w14:textId="77777777" w:rsidR="000E360D" w:rsidRPr="00BD4F1F" w:rsidRDefault="000E360D"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42796814"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469A8DC6" w14:textId="77777777" w:rsidR="000E360D" w:rsidRPr="00BD4F1F" w:rsidRDefault="00F52413" w:rsidP="00A92314">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323DBBD9"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055C4249" w14:textId="77777777" w:rsidR="000E360D" w:rsidRPr="00BD4F1F" w:rsidRDefault="000E360D"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3F67A4D0"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062AA58B" w14:textId="77777777" w:rsidR="000F59EC" w:rsidRPr="000F59EC" w:rsidRDefault="000F59EC" w:rsidP="00A92314">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2D1D8124"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5FF00C08" w14:textId="77777777" w:rsidR="00682DCA" w:rsidRPr="00BD4F1F" w:rsidRDefault="00682DCA"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170A7376"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0C444C54" w14:textId="3A18F1E8" w:rsidR="000E360D" w:rsidRPr="00702705" w:rsidRDefault="00B478B5" w:rsidP="00A92314">
      <w:pPr>
        <w:pStyle w:val="af9"/>
        <w:numPr>
          <w:ilvl w:val="0"/>
          <w:numId w:val="14"/>
        </w:numPr>
        <w:spacing w:after="0" w:line="360" w:lineRule="auto"/>
        <w:ind w:left="482" w:firstLine="480"/>
        <w:contextualSpacing/>
        <w:rPr>
          <w:color w:val="000000"/>
          <w:sz w:val="24"/>
        </w:rPr>
      </w:pP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3330F966" w14:textId="77777777" w:rsidR="000E360D" w:rsidRPr="000C7F78" w:rsidRDefault="000E360D" w:rsidP="00A92314">
      <w:pPr>
        <w:pStyle w:val="af9"/>
        <w:numPr>
          <w:ilvl w:val="0"/>
          <w:numId w:val="14"/>
        </w:numPr>
        <w:spacing w:after="0"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14:paraId="78DC9172" w14:textId="77777777" w:rsidR="000E360D" w:rsidRDefault="000E360D" w:rsidP="00A92314">
      <w:pPr>
        <w:pStyle w:val="af9"/>
        <w:numPr>
          <w:ilvl w:val="0"/>
          <w:numId w:val="14"/>
        </w:numPr>
        <w:spacing w:line="360" w:lineRule="auto"/>
        <w:ind w:left="482" w:firstLine="480"/>
        <w:contextualSpacing/>
        <w:rPr>
          <w:color w:val="000000"/>
          <w:sz w:val="24"/>
        </w:rPr>
      </w:pPr>
      <w:r w:rsidRPr="000C7F78">
        <w:rPr>
          <w:rFonts w:hint="eastAsia"/>
          <w:color w:val="000000"/>
          <w:sz w:val="24"/>
        </w:rPr>
        <w:t>其他资产构成</w:t>
      </w:r>
    </w:p>
    <w:tbl>
      <w:tblPr>
        <w:tblStyle w:val="afb"/>
        <w:tblpPr w:leftFromText="180" w:rightFromText="180" w:vertAnchor="text" w:horzAnchor="margin" w:tblpXSpec="center" w:tblpY="265"/>
        <w:tblW w:w="5000" w:type="pct"/>
        <w:jc w:val="center"/>
        <w:tblLayout w:type="fixed"/>
        <w:tblCellMar>
          <w:top w:w="-1" w:type="dxa"/>
          <w:bottom w:w="-1" w:type="dxa"/>
        </w:tblCellMar>
        <w:tblLook w:val="04A0" w:firstRow="1" w:lastRow="0" w:firstColumn="1" w:lastColumn="0" w:noHBand="0" w:noVBand="1"/>
      </w:tblPr>
      <w:tblGrid>
        <w:gridCol w:w="1227"/>
        <w:gridCol w:w="2452"/>
        <w:gridCol w:w="4771"/>
      </w:tblGrid>
      <w:tr w:rsidR="00661AE4" w:rsidRPr="00414345" w14:paraId="38E5FB3C" w14:textId="77777777" w:rsidTr="00661AE4">
        <w:trPr>
          <w:jc w:val="center"/>
        </w:trPr>
        <w:tc>
          <w:tcPr>
            <w:tcW w:w="726" w:type="pct"/>
            <w:vAlign w:val="center"/>
          </w:tcPr>
          <w:p w14:paraId="55CA0ECF" w14:textId="623868AC"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lastRenderedPageBreak/>
              <w:t>序号</w:t>
            </w:r>
          </w:p>
        </w:tc>
        <w:tc>
          <w:tcPr>
            <w:tcW w:w="1451" w:type="pct"/>
            <w:vAlign w:val="center"/>
          </w:tcPr>
          <w:p w14:paraId="43A705D3" w14:textId="29148207"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名称</w:t>
            </w:r>
          </w:p>
        </w:tc>
        <w:tc>
          <w:tcPr>
            <w:tcW w:w="2823" w:type="pct"/>
            <w:vAlign w:val="center"/>
          </w:tcPr>
          <w:p w14:paraId="79973555" w14:textId="12CCFD78"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金额（元）</w:t>
            </w:r>
          </w:p>
        </w:tc>
      </w:tr>
      <w:tr w:rsidR="00661AE4" w:rsidRPr="00414345" w14:paraId="69DF8919" w14:textId="77777777" w:rsidTr="00661AE4">
        <w:trPr>
          <w:jc w:val="center"/>
        </w:trPr>
        <w:tc>
          <w:tcPr>
            <w:tcW w:w="726" w:type="pct"/>
            <w:vAlign w:val="center"/>
          </w:tcPr>
          <w:p w14:paraId="69E4024A" w14:textId="5D249D8A" w:rsidR="00661AE4" w:rsidRPr="00414345" w:rsidRDefault="00661AE4" w:rsidP="00661AE4">
            <w:pPr>
              <w:autoSpaceDE w:val="0"/>
              <w:autoSpaceDN w:val="0"/>
              <w:adjustRightInd w:val="0"/>
              <w:spacing w:before="29" w:line="360" w:lineRule="auto"/>
              <w:ind w:left="15"/>
              <w:contextualSpacing/>
              <w:jc w:val="center"/>
              <w:rPr>
                <w:color w:val="000000"/>
                <w:sz w:val="24"/>
              </w:rPr>
            </w:pPr>
            <w:r w:rsidRPr="00DD6117">
              <w:rPr>
                <w:color w:val="000000"/>
                <w:sz w:val="24"/>
              </w:rPr>
              <w:t>1</w:t>
            </w:r>
          </w:p>
        </w:tc>
        <w:tc>
          <w:tcPr>
            <w:tcW w:w="1451" w:type="pct"/>
            <w:vAlign w:val="center"/>
          </w:tcPr>
          <w:p w14:paraId="6B38B463" w14:textId="60BC92C5" w:rsidR="00661AE4" w:rsidRPr="00414345" w:rsidRDefault="00661AE4" w:rsidP="00661AE4">
            <w:pPr>
              <w:autoSpaceDE w:val="0"/>
              <w:autoSpaceDN w:val="0"/>
              <w:adjustRightInd w:val="0"/>
              <w:spacing w:before="29" w:line="360" w:lineRule="auto"/>
              <w:ind w:left="15"/>
              <w:contextualSpacing/>
              <w:jc w:val="left"/>
              <w:rPr>
                <w:color w:val="000000"/>
                <w:sz w:val="24"/>
              </w:rPr>
            </w:pPr>
            <w:r w:rsidRPr="00DD6117">
              <w:rPr>
                <w:color w:val="000000"/>
                <w:sz w:val="24"/>
              </w:rPr>
              <w:t>存出保证金</w:t>
            </w:r>
          </w:p>
        </w:tc>
        <w:tc>
          <w:tcPr>
            <w:tcW w:w="2823" w:type="pct"/>
            <w:vAlign w:val="center"/>
          </w:tcPr>
          <w:p w14:paraId="796D1C31" w14:textId="3D576F07" w:rsidR="00661AE4" w:rsidRPr="00414345" w:rsidRDefault="00661AE4" w:rsidP="00661AE4">
            <w:pPr>
              <w:autoSpaceDE w:val="0"/>
              <w:autoSpaceDN w:val="0"/>
              <w:adjustRightInd w:val="0"/>
              <w:spacing w:before="29" w:line="360" w:lineRule="auto"/>
              <w:ind w:left="15"/>
              <w:contextualSpacing/>
              <w:jc w:val="right"/>
              <w:rPr>
                <w:color w:val="000000"/>
                <w:sz w:val="24"/>
              </w:rPr>
            </w:pPr>
            <w:r w:rsidRPr="00DD6117">
              <w:rPr>
                <w:color w:val="000000"/>
                <w:sz w:val="24"/>
              </w:rPr>
              <w:t>383,347.24</w:t>
            </w:r>
          </w:p>
        </w:tc>
      </w:tr>
      <w:tr w:rsidR="00661AE4" w:rsidRPr="00414345" w14:paraId="5C90FFCF" w14:textId="77777777" w:rsidTr="00661AE4">
        <w:trPr>
          <w:jc w:val="center"/>
        </w:trPr>
        <w:tc>
          <w:tcPr>
            <w:tcW w:w="726" w:type="pct"/>
            <w:vAlign w:val="center"/>
          </w:tcPr>
          <w:p w14:paraId="3F9B6351" w14:textId="5E4B22C1" w:rsidR="00661AE4" w:rsidRPr="00414345" w:rsidRDefault="00661AE4" w:rsidP="00661AE4">
            <w:pPr>
              <w:autoSpaceDE w:val="0"/>
              <w:autoSpaceDN w:val="0"/>
              <w:adjustRightInd w:val="0"/>
              <w:spacing w:before="29" w:line="360" w:lineRule="auto"/>
              <w:ind w:left="15"/>
              <w:contextualSpacing/>
              <w:jc w:val="center"/>
              <w:rPr>
                <w:color w:val="000000"/>
                <w:sz w:val="24"/>
              </w:rPr>
            </w:pPr>
            <w:r w:rsidRPr="00DD6117">
              <w:rPr>
                <w:color w:val="000000"/>
                <w:sz w:val="24"/>
              </w:rPr>
              <w:t>2</w:t>
            </w:r>
          </w:p>
        </w:tc>
        <w:tc>
          <w:tcPr>
            <w:tcW w:w="1451" w:type="pct"/>
            <w:vAlign w:val="center"/>
          </w:tcPr>
          <w:p w14:paraId="473DEF18" w14:textId="03811D55" w:rsidR="00661AE4" w:rsidRPr="00414345" w:rsidRDefault="00661AE4" w:rsidP="00661AE4">
            <w:pPr>
              <w:autoSpaceDE w:val="0"/>
              <w:autoSpaceDN w:val="0"/>
              <w:adjustRightInd w:val="0"/>
              <w:spacing w:before="29" w:line="360" w:lineRule="auto"/>
              <w:ind w:left="15"/>
              <w:contextualSpacing/>
              <w:jc w:val="left"/>
              <w:rPr>
                <w:color w:val="000000"/>
                <w:sz w:val="24"/>
              </w:rPr>
            </w:pPr>
            <w:r w:rsidRPr="00DD6117">
              <w:rPr>
                <w:color w:val="000000"/>
                <w:sz w:val="24"/>
              </w:rPr>
              <w:t>应收证券清算款</w:t>
            </w:r>
          </w:p>
        </w:tc>
        <w:tc>
          <w:tcPr>
            <w:tcW w:w="2823" w:type="pct"/>
            <w:vAlign w:val="center"/>
          </w:tcPr>
          <w:p w14:paraId="2E0A4F4D" w14:textId="0B4F09D8" w:rsidR="00661AE4" w:rsidRPr="00414345" w:rsidRDefault="00661AE4" w:rsidP="00661AE4">
            <w:pPr>
              <w:autoSpaceDE w:val="0"/>
              <w:autoSpaceDN w:val="0"/>
              <w:adjustRightInd w:val="0"/>
              <w:spacing w:before="29" w:line="360" w:lineRule="auto"/>
              <w:ind w:left="15"/>
              <w:contextualSpacing/>
              <w:jc w:val="right"/>
              <w:rPr>
                <w:color w:val="000000"/>
                <w:sz w:val="24"/>
              </w:rPr>
            </w:pPr>
            <w:r w:rsidRPr="00DD6117">
              <w:rPr>
                <w:color w:val="000000"/>
                <w:sz w:val="24"/>
              </w:rPr>
              <w:t>4,509,164.77</w:t>
            </w:r>
          </w:p>
        </w:tc>
      </w:tr>
      <w:tr w:rsidR="00661AE4" w:rsidRPr="00414345" w14:paraId="6213584D" w14:textId="77777777" w:rsidTr="00661AE4">
        <w:trPr>
          <w:jc w:val="center"/>
        </w:trPr>
        <w:tc>
          <w:tcPr>
            <w:tcW w:w="726" w:type="pct"/>
            <w:vAlign w:val="center"/>
          </w:tcPr>
          <w:p w14:paraId="41B282F0" w14:textId="72394D47" w:rsidR="00661AE4" w:rsidRPr="00414345" w:rsidRDefault="00661AE4" w:rsidP="00661AE4">
            <w:pPr>
              <w:autoSpaceDE w:val="0"/>
              <w:autoSpaceDN w:val="0"/>
              <w:adjustRightInd w:val="0"/>
              <w:spacing w:before="29" w:line="360" w:lineRule="auto"/>
              <w:ind w:left="15"/>
              <w:contextualSpacing/>
              <w:jc w:val="center"/>
              <w:rPr>
                <w:color w:val="000000"/>
                <w:sz w:val="24"/>
              </w:rPr>
            </w:pPr>
            <w:r w:rsidRPr="00DD6117">
              <w:rPr>
                <w:color w:val="000000"/>
                <w:sz w:val="24"/>
              </w:rPr>
              <w:t>3</w:t>
            </w:r>
          </w:p>
        </w:tc>
        <w:tc>
          <w:tcPr>
            <w:tcW w:w="1451" w:type="pct"/>
            <w:vAlign w:val="center"/>
          </w:tcPr>
          <w:p w14:paraId="785609C0" w14:textId="1B568446" w:rsidR="00661AE4" w:rsidRPr="00414345" w:rsidRDefault="00661AE4" w:rsidP="00661AE4">
            <w:pPr>
              <w:autoSpaceDE w:val="0"/>
              <w:autoSpaceDN w:val="0"/>
              <w:adjustRightInd w:val="0"/>
              <w:spacing w:before="29" w:line="360" w:lineRule="auto"/>
              <w:ind w:left="15"/>
              <w:contextualSpacing/>
              <w:jc w:val="left"/>
              <w:rPr>
                <w:color w:val="000000"/>
                <w:sz w:val="24"/>
              </w:rPr>
            </w:pPr>
            <w:r w:rsidRPr="00DD6117">
              <w:rPr>
                <w:color w:val="000000"/>
                <w:sz w:val="24"/>
              </w:rPr>
              <w:t>应收股利</w:t>
            </w:r>
          </w:p>
        </w:tc>
        <w:tc>
          <w:tcPr>
            <w:tcW w:w="2823" w:type="pct"/>
            <w:vAlign w:val="center"/>
          </w:tcPr>
          <w:p w14:paraId="17C0FF6B" w14:textId="611D1F0F" w:rsidR="00661AE4" w:rsidRPr="00414345" w:rsidRDefault="00661AE4" w:rsidP="00661AE4">
            <w:pPr>
              <w:autoSpaceDE w:val="0"/>
              <w:autoSpaceDN w:val="0"/>
              <w:adjustRightInd w:val="0"/>
              <w:spacing w:before="29" w:line="360" w:lineRule="auto"/>
              <w:ind w:left="15"/>
              <w:contextualSpacing/>
              <w:jc w:val="right"/>
              <w:rPr>
                <w:color w:val="000000"/>
                <w:sz w:val="24"/>
              </w:rPr>
            </w:pPr>
            <w:r w:rsidRPr="00DD6117">
              <w:rPr>
                <w:color w:val="000000"/>
                <w:sz w:val="24"/>
              </w:rPr>
              <w:t>-</w:t>
            </w:r>
          </w:p>
        </w:tc>
      </w:tr>
      <w:tr w:rsidR="00661AE4" w:rsidRPr="00414345" w14:paraId="7E12E0AB" w14:textId="77777777" w:rsidTr="00661AE4">
        <w:trPr>
          <w:jc w:val="center"/>
        </w:trPr>
        <w:tc>
          <w:tcPr>
            <w:tcW w:w="726" w:type="pct"/>
            <w:vAlign w:val="center"/>
          </w:tcPr>
          <w:p w14:paraId="1B2F772A" w14:textId="353D740B" w:rsidR="00661AE4" w:rsidRPr="00414345" w:rsidRDefault="00661AE4" w:rsidP="00661AE4">
            <w:pPr>
              <w:autoSpaceDE w:val="0"/>
              <w:autoSpaceDN w:val="0"/>
              <w:adjustRightInd w:val="0"/>
              <w:spacing w:before="29" w:line="360" w:lineRule="auto"/>
              <w:ind w:left="15"/>
              <w:contextualSpacing/>
              <w:jc w:val="center"/>
              <w:rPr>
                <w:color w:val="000000"/>
                <w:sz w:val="24"/>
              </w:rPr>
            </w:pPr>
            <w:r w:rsidRPr="00DD6117">
              <w:rPr>
                <w:color w:val="000000"/>
                <w:sz w:val="24"/>
              </w:rPr>
              <w:t>4</w:t>
            </w:r>
          </w:p>
        </w:tc>
        <w:tc>
          <w:tcPr>
            <w:tcW w:w="1451" w:type="pct"/>
            <w:vAlign w:val="center"/>
          </w:tcPr>
          <w:p w14:paraId="06FB3D09" w14:textId="11998B90" w:rsidR="00661AE4" w:rsidRPr="00414345" w:rsidRDefault="00661AE4" w:rsidP="00661AE4">
            <w:pPr>
              <w:autoSpaceDE w:val="0"/>
              <w:autoSpaceDN w:val="0"/>
              <w:adjustRightInd w:val="0"/>
              <w:spacing w:before="29" w:line="360" w:lineRule="auto"/>
              <w:ind w:left="15"/>
              <w:contextualSpacing/>
              <w:jc w:val="left"/>
              <w:rPr>
                <w:color w:val="000000"/>
                <w:sz w:val="24"/>
              </w:rPr>
            </w:pPr>
            <w:r w:rsidRPr="00DD6117">
              <w:rPr>
                <w:color w:val="000000"/>
                <w:sz w:val="24"/>
              </w:rPr>
              <w:t>应收利息</w:t>
            </w:r>
          </w:p>
        </w:tc>
        <w:tc>
          <w:tcPr>
            <w:tcW w:w="2823" w:type="pct"/>
            <w:vAlign w:val="center"/>
          </w:tcPr>
          <w:p w14:paraId="6F612D47" w14:textId="4A8BC451" w:rsidR="00661AE4" w:rsidRPr="00414345" w:rsidRDefault="00661AE4" w:rsidP="00661AE4">
            <w:pPr>
              <w:autoSpaceDE w:val="0"/>
              <w:autoSpaceDN w:val="0"/>
              <w:adjustRightInd w:val="0"/>
              <w:spacing w:before="29" w:line="360" w:lineRule="auto"/>
              <w:ind w:left="15"/>
              <w:contextualSpacing/>
              <w:jc w:val="right"/>
              <w:rPr>
                <w:color w:val="000000"/>
                <w:sz w:val="24"/>
              </w:rPr>
            </w:pPr>
            <w:r w:rsidRPr="00DD6117">
              <w:rPr>
                <w:color w:val="000000"/>
                <w:sz w:val="24"/>
              </w:rPr>
              <w:t>36,984.15</w:t>
            </w:r>
          </w:p>
        </w:tc>
      </w:tr>
      <w:tr w:rsidR="00661AE4" w:rsidRPr="00414345" w14:paraId="61142C7E" w14:textId="77777777" w:rsidTr="00661AE4">
        <w:trPr>
          <w:jc w:val="center"/>
        </w:trPr>
        <w:tc>
          <w:tcPr>
            <w:tcW w:w="726" w:type="pct"/>
            <w:vAlign w:val="center"/>
          </w:tcPr>
          <w:p w14:paraId="35420545" w14:textId="6EF72952" w:rsidR="00661AE4" w:rsidRPr="00414345" w:rsidRDefault="00661AE4" w:rsidP="00661AE4">
            <w:pPr>
              <w:autoSpaceDE w:val="0"/>
              <w:autoSpaceDN w:val="0"/>
              <w:adjustRightInd w:val="0"/>
              <w:spacing w:before="29" w:line="360" w:lineRule="auto"/>
              <w:ind w:left="15"/>
              <w:contextualSpacing/>
              <w:jc w:val="center"/>
              <w:rPr>
                <w:color w:val="000000"/>
                <w:sz w:val="24"/>
              </w:rPr>
            </w:pPr>
            <w:r w:rsidRPr="00DD6117">
              <w:rPr>
                <w:color w:val="000000"/>
                <w:sz w:val="24"/>
              </w:rPr>
              <w:t>5</w:t>
            </w:r>
          </w:p>
        </w:tc>
        <w:tc>
          <w:tcPr>
            <w:tcW w:w="1451" w:type="pct"/>
            <w:vAlign w:val="center"/>
          </w:tcPr>
          <w:p w14:paraId="40D0F95D" w14:textId="1AF91D16" w:rsidR="00661AE4" w:rsidRPr="00414345" w:rsidRDefault="00661AE4" w:rsidP="00661AE4">
            <w:pPr>
              <w:autoSpaceDE w:val="0"/>
              <w:autoSpaceDN w:val="0"/>
              <w:adjustRightInd w:val="0"/>
              <w:spacing w:before="29" w:line="360" w:lineRule="auto"/>
              <w:ind w:left="15"/>
              <w:contextualSpacing/>
              <w:jc w:val="left"/>
              <w:rPr>
                <w:color w:val="000000"/>
                <w:sz w:val="24"/>
              </w:rPr>
            </w:pPr>
            <w:r w:rsidRPr="00DD6117">
              <w:rPr>
                <w:color w:val="000000"/>
                <w:sz w:val="24"/>
              </w:rPr>
              <w:t>应收申购款</w:t>
            </w:r>
          </w:p>
        </w:tc>
        <w:tc>
          <w:tcPr>
            <w:tcW w:w="2823" w:type="pct"/>
            <w:vAlign w:val="center"/>
          </w:tcPr>
          <w:p w14:paraId="2BFB41B3" w14:textId="61DD96DA" w:rsidR="00661AE4" w:rsidRPr="00414345" w:rsidRDefault="00661AE4" w:rsidP="00661AE4">
            <w:pPr>
              <w:autoSpaceDE w:val="0"/>
              <w:autoSpaceDN w:val="0"/>
              <w:adjustRightInd w:val="0"/>
              <w:spacing w:before="29" w:line="360" w:lineRule="auto"/>
              <w:ind w:left="15"/>
              <w:contextualSpacing/>
              <w:jc w:val="right"/>
              <w:rPr>
                <w:color w:val="000000"/>
                <w:sz w:val="24"/>
              </w:rPr>
            </w:pPr>
            <w:r w:rsidRPr="00DD6117">
              <w:rPr>
                <w:color w:val="000000"/>
                <w:sz w:val="24"/>
              </w:rPr>
              <w:t>554,187.10</w:t>
            </w:r>
          </w:p>
        </w:tc>
      </w:tr>
      <w:tr w:rsidR="00661AE4" w:rsidRPr="00414345" w14:paraId="6013264B" w14:textId="77777777" w:rsidTr="00661AE4">
        <w:trPr>
          <w:jc w:val="center"/>
        </w:trPr>
        <w:tc>
          <w:tcPr>
            <w:tcW w:w="726" w:type="pct"/>
            <w:vAlign w:val="center"/>
          </w:tcPr>
          <w:p w14:paraId="5DFBCE04" w14:textId="0CF11C70" w:rsidR="00661AE4" w:rsidRPr="00414345" w:rsidRDefault="00661AE4" w:rsidP="00661AE4">
            <w:pPr>
              <w:autoSpaceDE w:val="0"/>
              <w:autoSpaceDN w:val="0"/>
              <w:adjustRightInd w:val="0"/>
              <w:spacing w:before="29" w:line="360" w:lineRule="auto"/>
              <w:ind w:left="15"/>
              <w:contextualSpacing/>
              <w:jc w:val="center"/>
              <w:rPr>
                <w:color w:val="000000"/>
                <w:sz w:val="24"/>
              </w:rPr>
            </w:pPr>
            <w:r w:rsidRPr="00DD6117">
              <w:rPr>
                <w:color w:val="000000"/>
                <w:sz w:val="24"/>
              </w:rPr>
              <w:t>6</w:t>
            </w:r>
          </w:p>
        </w:tc>
        <w:tc>
          <w:tcPr>
            <w:tcW w:w="1451" w:type="pct"/>
            <w:vAlign w:val="center"/>
          </w:tcPr>
          <w:p w14:paraId="201B4D0A" w14:textId="18DCB61A" w:rsidR="00661AE4" w:rsidRPr="00414345" w:rsidRDefault="00661AE4" w:rsidP="00661AE4">
            <w:pPr>
              <w:autoSpaceDE w:val="0"/>
              <w:autoSpaceDN w:val="0"/>
              <w:adjustRightInd w:val="0"/>
              <w:spacing w:before="29" w:line="360" w:lineRule="auto"/>
              <w:ind w:left="15"/>
              <w:contextualSpacing/>
              <w:jc w:val="left"/>
              <w:rPr>
                <w:color w:val="000000"/>
                <w:sz w:val="24"/>
              </w:rPr>
            </w:pPr>
            <w:r w:rsidRPr="00DD6117">
              <w:rPr>
                <w:color w:val="000000"/>
                <w:sz w:val="24"/>
              </w:rPr>
              <w:t>其他应收款</w:t>
            </w:r>
          </w:p>
        </w:tc>
        <w:tc>
          <w:tcPr>
            <w:tcW w:w="2823" w:type="pct"/>
            <w:vAlign w:val="center"/>
          </w:tcPr>
          <w:p w14:paraId="52674D73" w14:textId="6642CCDF" w:rsidR="00661AE4" w:rsidRPr="00414345" w:rsidRDefault="00661AE4" w:rsidP="00661AE4">
            <w:pPr>
              <w:autoSpaceDE w:val="0"/>
              <w:autoSpaceDN w:val="0"/>
              <w:adjustRightInd w:val="0"/>
              <w:spacing w:before="29" w:line="360" w:lineRule="auto"/>
              <w:ind w:left="15"/>
              <w:contextualSpacing/>
              <w:jc w:val="right"/>
              <w:rPr>
                <w:color w:val="000000"/>
                <w:sz w:val="24"/>
              </w:rPr>
            </w:pPr>
            <w:r w:rsidRPr="00DD6117">
              <w:rPr>
                <w:color w:val="000000"/>
                <w:sz w:val="24"/>
              </w:rPr>
              <w:t>-</w:t>
            </w:r>
          </w:p>
        </w:tc>
      </w:tr>
      <w:tr w:rsidR="00661AE4" w:rsidRPr="00414345" w14:paraId="5C0EA84B" w14:textId="77777777" w:rsidTr="00661AE4">
        <w:trPr>
          <w:jc w:val="center"/>
        </w:trPr>
        <w:tc>
          <w:tcPr>
            <w:tcW w:w="726" w:type="pct"/>
            <w:vAlign w:val="center"/>
          </w:tcPr>
          <w:p w14:paraId="59B0EC34" w14:textId="2BBA8784" w:rsidR="00661AE4" w:rsidRPr="00414345" w:rsidRDefault="00661AE4" w:rsidP="00661AE4">
            <w:pPr>
              <w:autoSpaceDE w:val="0"/>
              <w:autoSpaceDN w:val="0"/>
              <w:adjustRightInd w:val="0"/>
              <w:spacing w:before="29" w:line="360" w:lineRule="auto"/>
              <w:ind w:left="15"/>
              <w:contextualSpacing/>
              <w:jc w:val="center"/>
              <w:rPr>
                <w:color w:val="000000"/>
                <w:sz w:val="24"/>
              </w:rPr>
            </w:pPr>
            <w:r w:rsidRPr="00DD6117">
              <w:rPr>
                <w:color w:val="000000"/>
                <w:sz w:val="24"/>
              </w:rPr>
              <w:t>7</w:t>
            </w:r>
          </w:p>
        </w:tc>
        <w:tc>
          <w:tcPr>
            <w:tcW w:w="1451" w:type="pct"/>
            <w:vAlign w:val="center"/>
          </w:tcPr>
          <w:p w14:paraId="73626260" w14:textId="2DED9A23" w:rsidR="00661AE4" w:rsidRPr="00414345" w:rsidRDefault="00661AE4" w:rsidP="00661AE4">
            <w:pPr>
              <w:autoSpaceDE w:val="0"/>
              <w:autoSpaceDN w:val="0"/>
              <w:adjustRightInd w:val="0"/>
              <w:spacing w:before="29" w:line="360" w:lineRule="auto"/>
              <w:ind w:left="15"/>
              <w:contextualSpacing/>
              <w:jc w:val="left"/>
              <w:rPr>
                <w:color w:val="000000"/>
                <w:sz w:val="24"/>
              </w:rPr>
            </w:pPr>
            <w:r w:rsidRPr="00DD6117">
              <w:rPr>
                <w:color w:val="000000"/>
                <w:sz w:val="24"/>
              </w:rPr>
              <w:t>待摊费用</w:t>
            </w:r>
          </w:p>
        </w:tc>
        <w:tc>
          <w:tcPr>
            <w:tcW w:w="2823" w:type="pct"/>
            <w:vAlign w:val="center"/>
          </w:tcPr>
          <w:p w14:paraId="2064F4C3" w14:textId="0F3EF9A0" w:rsidR="00661AE4" w:rsidRPr="00414345" w:rsidRDefault="00661AE4" w:rsidP="00661AE4">
            <w:pPr>
              <w:autoSpaceDE w:val="0"/>
              <w:autoSpaceDN w:val="0"/>
              <w:adjustRightInd w:val="0"/>
              <w:spacing w:before="29" w:line="360" w:lineRule="auto"/>
              <w:ind w:left="15"/>
              <w:contextualSpacing/>
              <w:jc w:val="right"/>
              <w:rPr>
                <w:color w:val="000000"/>
                <w:sz w:val="24"/>
              </w:rPr>
            </w:pPr>
            <w:r w:rsidRPr="00DD6117">
              <w:rPr>
                <w:color w:val="000000"/>
                <w:sz w:val="24"/>
              </w:rPr>
              <w:t>-</w:t>
            </w:r>
          </w:p>
        </w:tc>
      </w:tr>
      <w:tr w:rsidR="00661AE4" w:rsidRPr="00414345" w14:paraId="37F5EDE8" w14:textId="77777777" w:rsidTr="00661AE4">
        <w:trPr>
          <w:jc w:val="center"/>
        </w:trPr>
        <w:tc>
          <w:tcPr>
            <w:tcW w:w="726" w:type="pct"/>
            <w:vAlign w:val="center"/>
          </w:tcPr>
          <w:p w14:paraId="395B1BB7" w14:textId="7DFB187B" w:rsidR="00661AE4" w:rsidRPr="00414345" w:rsidRDefault="00661AE4" w:rsidP="00661AE4">
            <w:pPr>
              <w:autoSpaceDE w:val="0"/>
              <w:autoSpaceDN w:val="0"/>
              <w:adjustRightInd w:val="0"/>
              <w:spacing w:before="29" w:line="360" w:lineRule="auto"/>
              <w:ind w:left="15"/>
              <w:contextualSpacing/>
              <w:jc w:val="center"/>
              <w:rPr>
                <w:color w:val="000000"/>
                <w:sz w:val="24"/>
              </w:rPr>
            </w:pPr>
            <w:r w:rsidRPr="00DD6117">
              <w:rPr>
                <w:color w:val="000000"/>
                <w:sz w:val="24"/>
              </w:rPr>
              <w:t>8</w:t>
            </w:r>
          </w:p>
        </w:tc>
        <w:tc>
          <w:tcPr>
            <w:tcW w:w="1451" w:type="pct"/>
            <w:vAlign w:val="center"/>
          </w:tcPr>
          <w:p w14:paraId="7743067B" w14:textId="24E73114" w:rsidR="00661AE4" w:rsidRPr="00414345" w:rsidRDefault="00661AE4" w:rsidP="00661AE4">
            <w:pPr>
              <w:autoSpaceDE w:val="0"/>
              <w:autoSpaceDN w:val="0"/>
              <w:adjustRightInd w:val="0"/>
              <w:spacing w:before="29" w:line="360" w:lineRule="auto"/>
              <w:ind w:left="15"/>
              <w:contextualSpacing/>
              <w:jc w:val="left"/>
              <w:rPr>
                <w:color w:val="000000"/>
                <w:sz w:val="24"/>
              </w:rPr>
            </w:pPr>
            <w:r w:rsidRPr="00DD6117">
              <w:rPr>
                <w:color w:val="000000"/>
                <w:sz w:val="24"/>
              </w:rPr>
              <w:t>其他</w:t>
            </w:r>
          </w:p>
        </w:tc>
        <w:tc>
          <w:tcPr>
            <w:tcW w:w="2823" w:type="pct"/>
            <w:vAlign w:val="center"/>
          </w:tcPr>
          <w:p w14:paraId="615C9611" w14:textId="5452929F" w:rsidR="00661AE4" w:rsidRPr="00414345" w:rsidRDefault="00661AE4" w:rsidP="00661AE4">
            <w:pPr>
              <w:autoSpaceDE w:val="0"/>
              <w:autoSpaceDN w:val="0"/>
              <w:adjustRightInd w:val="0"/>
              <w:spacing w:before="29" w:line="360" w:lineRule="auto"/>
              <w:ind w:left="15"/>
              <w:contextualSpacing/>
              <w:jc w:val="right"/>
              <w:rPr>
                <w:color w:val="000000"/>
                <w:sz w:val="24"/>
              </w:rPr>
            </w:pPr>
            <w:r w:rsidRPr="00DD6117">
              <w:rPr>
                <w:color w:val="000000"/>
                <w:sz w:val="24"/>
              </w:rPr>
              <w:t>-</w:t>
            </w:r>
          </w:p>
        </w:tc>
      </w:tr>
      <w:tr w:rsidR="00661AE4" w:rsidRPr="00414345" w14:paraId="0C42FE8C" w14:textId="77777777" w:rsidTr="00661AE4">
        <w:trPr>
          <w:jc w:val="center"/>
        </w:trPr>
        <w:tc>
          <w:tcPr>
            <w:tcW w:w="726" w:type="pct"/>
            <w:vAlign w:val="center"/>
          </w:tcPr>
          <w:p w14:paraId="70B4AE0D" w14:textId="7ECFCD1A" w:rsidR="00661AE4" w:rsidRPr="00414345" w:rsidRDefault="00661AE4" w:rsidP="00661AE4">
            <w:pPr>
              <w:autoSpaceDE w:val="0"/>
              <w:autoSpaceDN w:val="0"/>
              <w:adjustRightInd w:val="0"/>
              <w:spacing w:before="29" w:line="360" w:lineRule="auto"/>
              <w:ind w:left="15"/>
              <w:contextualSpacing/>
              <w:jc w:val="center"/>
              <w:rPr>
                <w:color w:val="000000"/>
                <w:sz w:val="24"/>
              </w:rPr>
            </w:pPr>
            <w:r w:rsidRPr="00DD6117">
              <w:rPr>
                <w:color w:val="000000"/>
                <w:sz w:val="24"/>
              </w:rPr>
              <w:t>9</w:t>
            </w:r>
          </w:p>
        </w:tc>
        <w:tc>
          <w:tcPr>
            <w:tcW w:w="1451" w:type="pct"/>
            <w:vAlign w:val="center"/>
          </w:tcPr>
          <w:p w14:paraId="5E862195" w14:textId="04FC5B81" w:rsidR="00661AE4" w:rsidRPr="00414345" w:rsidRDefault="00661AE4" w:rsidP="00661AE4">
            <w:pPr>
              <w:autoSpaceDE w:val="0"/>
              <w:autoSpaceDN w:val="0"/>
              <w:adjustRightInd w:val="0"/>
              <w:spacing w:before="29" w:line="360" w:lineRule="auto"/>
              <w:ind w:left="15"/>
              <w:contextualSpacing/>
              <w:jc w:val="left"/>
              <w:rPr>
                <w:color w:val="000000"/>
                <w:sz w:val="24"/>
              </w:rPr>
            </w:pPr>
            <w:r w:rsidRPr="00DD6117">
              <w:rPr>
                <w:color w:val="000000"/>
                <w:sz w:val="24"/>
              </w:rPr>
              <w:t>合计</w:t>
            </w:r>
          </w:p>
        </w:tc>
        <w:tc>
          <w:tcPr>
            <w:tcW w:w="2823" w:type="pct"/>
            <w:vAlign w:val="center"/>
          </w:tcPr>
          <w:p w14:paraId="5AC32A84" w14:textId="604F1D7B" w:rsidR="00661AE4" w:rsidRPr="00414345" w:rsidRDefault="00661AE4" w:rsidP="00661AE4">
            <w:pPr>
              <w:autoSpaceDE w:val="0"/>
              <w:autoSpaceDN w:val="0"/>
              <w:adjustRightInd w:val="0"/>
              <w:spacing w:before="29" w:line="360" w:lineRule="auto"/>
              <w:ind w:left="15"/>
              <w:contextualSpacing/>
              <w:jc w:val="right"/>
              <w:rPr>
                <w:color w:val="000000"/>
                <w:sz w:val="24"/>
              </w:rPr>
            </w:pPr>
            <w:r w:rsidRPr="00DD6117">
              <w:rPr>
                <w:color w:val="000000"/>
                <w:sz w:val="24"/>
              </w:rPr>
              <w:t>5,483,683.26</w:t>
            </w:r>
          </w:p>
        </w:tc>
      </w:tr>
    </w:tbl>
    <w:p w14:paraId="46286934" w14:textId="77777777" w:rsidR="00115CF0" w:rsidRPr="00A92314" w:rsidRDefault="00115CF0" w:rsidP="00A92314">
      <w:pPr>
        <w:spacing w:line="360" w:lineRule="auto"/>
        <w:contextualSpacing/>
        <w:rPr>
          <w:color w:val="000000"/>
          <w:sz w:val="24"/>
        </w:rPr>
      </w:pPr>
    </w:p>
    <w:p w14:paraId="18B8FDAF" w14:textId="77777777" w:rsidR="000E360D" w:rsidRPr="00643315" w:rsidRDefault="000E360D" w:rsidP="00A92314">
      <w:pPr>
        <w:pStyle w:val="af9"/>
        <w:numPr>
          <w:ilvl w:val="0"/>
          <w:numId w:val="14"/>
        </w:numPr>
        <w:spacing w:line="360" w:lineRule="auto"/>
        <w:ind w:firstLineChars="0"/>
        <w:contextualSpacing/>
        <w:rPr>
          <w:color w:val="000000"/>
          <w:sz w:val="24"/>
        </w:rPr>
      </w:pPr>
      <w:r w:rsidRPr="00643315">
        <w:rPr>
          <w:rFonts w:hint="eastAsia"/>
          <w:color w:val="000000"/>
          <w:sz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661AE4" w:rsidRPr="00DD6117" w14:paraId="2FCAE3BB" w14:textId="77777777" w:rsidTr="00661AE4">
        <w:trPr>
          <w:jc w:val="center"/>
        </w:trPr>
        <w:tc>
          <w:tcPr>
            <w:tcW w:w="1883" w:type="dxa"/>
            <w:shd w:val="clear" w:color="auto" w:fill="auto"/>
            <w:vAlign w:val="center"/>
          </w:tcPr>
          <w:p w14:paraId="5C7276A9" w14:textId="562AEBAC" w:rsidR="00661AE4" w:rsidRPr="00DD6117" w:rsidRDefault="00661AE4" w:rsidP="00661AE4">
            <w:pPr>
              <w:spacing w:before="29" w:line="288" w:lineRule="auto"/>
              <w:ind w:left="17"/>
              <w:jc w:val="center"/>
              <w:rPr>
                <w:color w:val="000000"/>
                <w:kern w:val="0"/>
                <w:sz w:val="24"/>
              </w:rPr>
            </w:pPr>
            <w:r w:rsidRPr="00DD6117">
              <w:rPr>
                <w:color w:val="000000"/>
                <w:kern w:val="0"/>
                <w:sz w:val="24"/>
              </w:rPr>
              <w:t>序号</w:t>
            </w:r>
          </w:p>
        </w:tc>
        <w:tc>
          <w:tcPr>
            <w:tcW w:w="1801" w:type="dxa"/>
            <w:shd w:val="clear" w:color="auto" w:fill="auto"/>
            <w:vAlign w:val="center"/>
          </w:tcPr>
          <w:p w14:paraId="2E3F0AA3" w14:textId="47A00637" w:rsidR="00661AE4" w:rsidRPr="00DD6117" w:rsidRDefault="00661AE4" w:rsidP="00661AE4">
            <w:pPr>
              <w:spacing w:before="29" w:line="288" w:lineRule="auto"/>
              <w:ind w:left="17"/>
              <w:jc w:val="center"/>
              <w:rPr>
                <w:color w:val="000000"/>
                <w:kern w:val="0"/>
                <w:sz w:val="24"/>
              </w:rPr>
            </w:pPr>
            <w:r w:rsidRPr="00DD6117">
              <w:rPr>
                <w:color w:val="000000"/>
                <w:kern w:val="0"/>
                <w:sz w:val="24"/>
              </w:rPr>
              <w:t>债券代码</w:t>
            </w:r>
          </w:p>
        </w:tc>
        <w:tc>
          <w:tcPr>
            <w:tcW w:w="1727" w:type="dxa"/>
            <w:shd w:val="clear" w:color="auto" w:fill="auto"/>
            <w:vAlign w:val="center"/>
          </w:tcPr>
          <w:p w14:paraId="4387CF81" w14:textId="611B58ED" w:rsidR="00661AE4" w:rsidRPr="00DD6117" w:rsidRDefault="00661AE4" w:rsidP="00661AE4">
            <w:pPr>
              <w:spacing w:before="29" w:line="288" w:lineRule="auto"/>
              <w:ind w:left="17"/>
              <w:jc w:val="center"/>
              <w:rPr>
                <w:color w:val="000000"/>
                <w:kern w:val="0"/>
                <w:sz w:val="24"/>
              </w:rPr>
            </w:pPr>
            <w:r w:rsidRPr="00DD6117">
              <w:rPr>
                <w:color w:val="000000"/>
                <w:kern w:val="0"/>
                <w:sz w:val="24"/>
              </w:rPr>
              <w:t>债券名称</w:t>
            </w:r>
          </w:p>
        </w:tc>
        <w:tc>
          <w:tcPr>
            <w:tcW w:w="1768" w:type="dxa"/>
            <w:shd w:val="clear" w:color="auto" w:fill="auto"/>
            <w:vAlign w:val="center"/>
          </w:tcPr>
          <w:p w14:paraId="4C305BDC" w14:textId="4E26543D" w:rsidR="00661AE4" w:rsidRPr="00DD6117" w:rsidRDefault="00661AE4" w:rsidP="00661AE4">
            <w:pPr>
              <w:spacing w:before="29" w:line="288" w:lineRule="auto"/>
              <w:ind w:left="17"/>
              <w:jc w:val="center"/>
              <w:rPr>
                <w:color w:val="000000"/>
                <w:kern w:val="0"/>
                <w:sz w:val="24"/>
              </w:rPr>
            </w:pPr>
            <w:r w:rsidRPr="00DD6117">
              <w:rPr>
                <w:color w:val="000000"/>
                <w:kern w:val="0"/>
                <w:sz w:val="24"/>
              </w:rPr>
              <w:t>公允价值</w:t>
            </w:r>
            <w:r w:rsidRPr="00DD6117">
              <w:rPr>
                <w:color w:val="000000"/>
                <w:kern w:val="0"/>
                <w:sz w:val="24"/>
              </w:rPr>
              <w:t>(</w:t>
            </w:r>
            <w:r w:rsidRPr="00DD6117">
              <w:rPr>
                <w:color w:val="000000"/>
                <w:kern w:val="0"/>
                <w:sz w:val="24"/>
              </w:rPr>
              <w:t>元</w:t>
            </w:r>
            <w:r w:rsidRPr="00DD6117">
              <w:rPr>
                <w:color w:val="000000"/>
                <w:kern w:val="0"/>
                <w:sz w:val="24"/>
              </w:rPr>
              <w:t>)</w:t>
            </w:r>
          </w:p>
        </w:tc>
        <w:tc>
          <w:tcPr>
            <w:tcW w:w="1689" w:type="dxa"/>
            <w:shd w:val="clear" w:color="auto" w:fill="auto"/>
            <w:vAlign w:val="center"/>
          </w:tcPr>
          <w:p w14:paraId="7640D226" w14:textId="7BA5C3F0" w:rsidR="00661AE4" w:rsidRPr="00DD6117" w:rsidRDefault="00661AE4" w:rsidP="00661AE4">
            <w:pPr>
              <w:spacing w:before="29" w:line="288" w:lineRule="auto"/>
              <w:ind w:left="17"/>
              <w:jc w:val="center"/>
              <w:rPr>
                <w:color w:val="000000"/>
                <w:kern w:val="0"/>
                <w:sz w:val="24"/>
              </w:rPr>
            </w:pPr>
            <w:r w:rsidRPr="00DD6117">
              <w:rPr>
                <w:color w:val="000000"/>
                <w:kern w:val="0"/>
                <w:sz w:val="24"/>
              </w:rPr>
              <w:t>占基金资产净值比例</w:t>
            </w:r>
            <w:r w:rsidRPr="00DD6117">
              <w:rPr>
                <w:color w:val="000000"/>
                <w:kern w:val="0"/>
                <w:sz w:val="24"/>
              </w:rPr>
              <w:t>(</w:t>
            </w:r>
            <w:r w:rsidRPr="00DD6117">
              <w:rPr>
                <w:color w:val="000000"/>
                <w:kern w:val="0"/>
                <w:sz w:val="24"/>
              </w:rPr>
              <w:t>％</w:t>
            </w:r>
            <w:r w:rsidRPr="00DD6117">
              <w:rPr>
                <w:color w:val="000000"/>
                <w:kern w:val="0"/>
                <w:sz w:val="24"/>
              </w:rPr>
              <w:t>)</w:t>
            </w:r>
          </w:p>
        </w:tc>
      </w:tr>
      <w:tr w:rsidR="00661AE4" w:rsidRPr="00DD6117" w14:paraId="4A94554E" w14:textId="77777777" w:rsidTr="00661AE4">
        <w:trPr>
          <w:jc w:val="center"/>
        </w:trPr>
        <w:tc>
          <w:tcPr>
            <w:tcW w:w="1883" w:type="dxa"/>
            <w:shd w:val="clear" w:color="auto" w:fill="auto"/>
            <w:vAlign w:val="center"/>
          </w:tcPr>
          <w:p w14:paraId="158F5461" w14:textId="215AC972" w:rsidR="00661AE4" w:rsidRPr="00DD6117" w:rsidRDefault="00661AE4" w:rsidP="00661AE4">
            <w:pPr>
              <w:jc w:val="center"/>
              <w:rPr>
                <w:kern w:val="0"/>
                <w:sz w:val="20"/>
              </w:rPr>
            </w:pPr>
            <w:r w:rsidRPr="00DD6117">
              <w:rPr>
                <w:color w:val="000000"/>
                <w:kern w:val="0"/>
                <w:sz w:val="24"/>
              </w:rPr>
              <w:t>1</w:t>
            </w:r>
          </w:p>
        </w:tc>
        <w:tc>
          <w:tcPr>
            <w:tcW w:w="1801" w:type="dxa"/>
            <w:shd w:val="clear" w:color="auto" w:fill="auto"/>
            <w:vAlign w:val="center"/>
          </w:tcPr>
          <w:p w14:paraId="36A4BFBE" w14:textId="32EEEC9D" w:rsidR="00661AE4" w:rsidRPr="00DD6117" w:rsidRDefault="00661AE4" w:rsidP="00661AE4">
            <w:pPr>
              <w:jc w:val="center"/>
              <w:rPr>
                <w:kern w:val="0"/>
                <w:sz w:val="20"/>
              </w:rPr>
            </w:pPr>
            <w:r w:rsidRPr="00DD6117">
              <w:rPr>
                <w:color w:val="000000"/>
                <w:kern w:val="0"/>
                <w:sz w:val="24"/>
              </w:rPr>
              <w:t>110031</w:t>
            </w:r>
          </w:p>
        </w:tc>
        <w:tc>
          <w:tcPr>
            <w:tcW w:w="1727" w:type="dxa"/>
            <w:shd w:val="clear" w:color="auto" w:fill="auto"/>
            <w:vAlign w:val="center"/>
          </w:tcPr>
          <w:p w14:paraId="695C9FD5" w14:textId="12F8007B" w:rsidR="00661AE4" w:rsidRPr="00DD6117" w:rsidRDefault="00661AE4" w:rsidP="00661AE4">
            <w:pPr>
              <w:jc w:val="center"/>
              <w:rPr>
                <w:kern w:val="0"/>
                <w:sz w:val="20"/>
              </w:rPr>
            </w:pPr>
            <w:r w:rsidRPr="00DD6117">
              <w:rPr>
                <w:color w:val="000000"/>
                <w:kern w:val="0"/>
                <w:sz w:val="24"/>
              </w:rPr>
              <w:t>航信转债</w:t>
            </w:r>
          </w:p>
        </w:tc>
        <w:tc>
          <w:tcPr>
            <w:tcW w:w="1768" w:type="dxa"/>
            <w:shd w:val="clear" w:color="auto" w:fill="auto"/>
            <w:vAlign w:val="center"/>
          </w:tcPr>
          <w:p w14:paraId="216C96FB" w14:textId="4F372010" w:rsidR="00661AE4" w:rsidRPr="00DD6117" w:rsidRDefault="00661AE4" w:rsidP="00661AE4">
            <w:pPr>
              <w:jc w:val="right"/>
              <w:rPr>
                <w:kern w:val="0"/>
                <w:sz w:val="20"/>
              </w:rPr>
            </w:pPr>
            <w:r w:rsidRPr="00DD6117">
              <w:rPr>
                <w:color w:val="000000"/>
                <w:kern w:val="0"/>
                <w:sz w:val="24"/>
              </w:rPr>
              <w:t>8,321,575.60</w:t>
            </w:r>
          </w:p>
        </w:tc>
        <w:tc>
          <w:tcPr>
            <w:tcW w:w="1689" w:type="dxa"/>
            <w:shd w:val="clear" w:color="auto" w:fill="auto"/>
            <w:vAlign w:val="center"/>
          </w:tcPr>
          <w:p w14:paraId="5DE8E489" w14:textId="10D5D431" w:rsidR="00661AE4" w:rsidRPr="00DD6117" w:rsidRDefault="00661AE4" w:rsidP="00661AE4">
            <w:pPr>
              <w:jc w:val="right"/>
              <w:rPr>
                <w:kern w:val="0"/>
                <w:sz w:val="20"/>
              </w:rPr>
            </w:pPr>
            <w:r w:rsidRPr="00DD6117">
              <w:rPr>
                <w:color w:val="000000"/>
                <w:kern w:val="0"/>
                <w:sz w:val="24"/>
              </w:rPr>
              <w:t>3.16</w:t>
            </w:r>
          </w:p>
        </w:tc>
      </w:tr>
      <w:tr w:rsidR="00661AE4" w:rsidRPr="00DD6117" w14:paraId="693085D0" w14:textId="77777777" w:rsidTr="00661AE4">
        <w:trPr>
          <w:jc w:val="center"/>
        </w:trPr>
        <w:tc>
          <w:tcPr>
            <w:tcW w:w="1883" w:type="dxa"/>
            <w:shd w:val="clear" w:color="auto" w:fill="auto"/>
            <w:vAlign w:val="center"/>
          </w:tcPr>
          <w:p w14:paraId="37995CA4" w14:textId="763A0F20" w:rsidR="00661AE4" w:rsidRPr="00DD6117" w:rsidRDefault="00661AE4" w:rsidP="00661AE4">
            <w:pPr>
              <w:jc w:val="center"/>
              <w:rPr>
                <w:kern w:val="0"/>
                <w:sz w:val="20"/>
              </w:rPr>
            </w:pPr>
            <w:r w:rsidRPr="00DD6117">
              <w:rPr>
                <w:color w:val="000000"/>
                <w:kern w:val="0"/>
                <w:sz w:val="24"/>
              </w:rPr>
              <w:t>2</w:t>
            </w:r>
          </w:p>
        </w:tc>
        <w:tc>
          <w:tcPr>
            <w:tcW w:w="1801" w:type="dxa"/>
            <w:shd w:val="clear" w:color="auto" w:fill="auto"/>
            <w:vAlign w:val="center"/>
          </w:tcPr>
          <w:p w14:paraId="1183C81D" w14:textId="2C6328BA" w:rsidR="00661AE4" w:rsidRPr="00DD6117" w:rsidRDefault="00661AE4" w:rsidP="00661AE4">
            <w:pPr>
              <w:jc w:val="center"/>
              <w:rPr>
                <w:kern w:val="0"/>
                <w:sz w:val="20"/>
              </w:rPr>
            </w:pPr>
            <w:r w:rsidRPr="00DD6117">
              <w:rPr>
                <w:color w:val="000000"/>
                <w:kern w:val="0"/>
                <w:sz w:val="24"/>
              </w:rPr>
              <w:t>110032</w:t>
            </w:r>
          </w:p>
        </w:tc>
        <w:tc>
          <w:tcPr>
            <w:tcW w:w="1727" w:type="dxa"/>
            <w:shd w:val="clear" w:color="auto" w:fill="auto"/>
            <w:vAlign w:val="center"/>
          </w:tcPr>
          <w:p w14:paraId="07A0AD6C" w14:textId="731E22D6" w:rsidR="00661AE4" w:rsidRPr="00DD6117" w:rsidRDefault="00661AE4" w:rsidP="00661AE4">
            <w:pPr>
              <w:jc w:val="center"/>
              <w:rPr>
                <w:kern w:val="0"/>
                <w:sz w:val="20"/>
              </w:rPr>
            </w:pPr>
            <w:r w:rsidRPr="00DD6117">
              <w:rPr>
                <w:color w:val="000000"/>
                <w:kern w:val="0"/>
                <w:sz w:val="24"/>
              </w:rPr>
              <w:t>三一转债</w:t>
            </w:r>
          </w:p>
        </w:tc>
        <w:tc>
          <w:tcPr>
            <w:tcW w:w="1768" w:type="dxa"/>
            <w:shd w:val="clear" w:color="auto" w:fill="auto"/>
            <w:vAlign w:val="center"/>
          </w:tcPr>
          <w:p w14:paraId="3A29B425" w14:textId="662B5F94" w:rsidR="00661AE4" w:rsidRPr="00DD6117" w:rsidRDefault="00661AE4" w:rsidP="00661AE4">
            <w:pPr>
              <w:jc w:val="right"/>
              <w:rPr>
                <w:kern w:val="0"/>
                <w:sz w:val="20"/>
              </w:rPr>
            </w:pPr>
            <w:r w:rsidRPr="00DD6117">
              <w:rPr>
                <w:color w:val="000000"/>
                <w:kern w:val="0"/>
                <w:sz w:val="24"/>
              </w:rPr>
              <w:t>4,416,000.00</w:t>
            </w:r>
          </w:p>
        </w:tc>
        <w:tc>
          <w:tcPr>
            <w:tcW w:w="1689" w:type="dxa"/>
            <w:shd w:val="clear" w:color="auto" w:fill="auto"/>
            <w:vAlign w:val="center"/>
          </w:tcPr>
          <w:p w14:paraId="6CF0B3D9" w14:textId="28FEAA14" w:rsidR="00661AE4" w:rsidRPr="00DD6117" w:rsidRDefault="00661AE4" w:rsidP="00661AE4">
            <w:pPr>
              <w:jc w:val="right"/>
              <w:rPr>
                <w:kern w:val="0"/>
                <w:sz w:val="20"/>
              </w:rPr>
            </w:pPr>
            <w:r w:rsidRPr="00DD6117">
              <w:rPr>
                <w:color w:val="000000"/>
                <w:kern w:val="0"/>
                <w:sz w:val="24"/>
              </w:rPr>
              <w:t>1.68</w:t>
            </w:r>
          </w:p>
        </w:tc>
      </w:tr>
      <w:tr w:rsidR="00661AE4" w:rsidRPr="00DD6117" w14:paraId="684AB84D" w14:textId="77777777" w:rsidTr="00661AE4">
        <w:trPr>
          <w:jc w:val="center"/>
        </w:trPr>
        <w:tc>
          <w:tcPr>
            <w:tcW w:w="1883" w:type="dxa"/>
            <w:shd w:val="clear" w:color="auto" w:fill="auto"/>
            <w:vAlign w:val="center"/>
          </w:tcPr>
          <w:p w14:paraId="058A71AE" w14:textId="4CCF77AA" w:rsidR="00661AE4" w:rsidRPr="00DD6117" w:rsidRDefault="00661AE4" w:rsidP="00661AE4">
            <w:pPr>
              <w:jc w:val="center"/>
              <w:rPr>
                <w:kern w:val="0"/>
                <w:sz w:val="20"/>
              </w:rPr>
            </w:pPr>
            <w:r w:rsidRPr="00DD6117">
              <w:rPr>
                <w:color w:val="000000"/>
                <w:kern w:val="0"/>
                <w:sz w:val="24"/>
              </w:rPr>
              <w:t>3</w:t>
            </w:r>
          </w:p>
        </w:tc>
        <w:tc>
          <w:tcPr>
            <w:tcW w:w="1801" w:type="dxa"/>
            <w:shd w:val="clear" w:color="auto" w:fill="auto"/>
            <w:vAlign w:val="center"/>
          </w:tcPr>
          <w:p w14:paraId="2B37D004" w14:textId="4E2E89A7" w:rsidR="00661AE4" w:rsidRPr="00DD6117" w:rsidRDefault="00661AE4" w:rsidP="00661AE4">
            <w:pPr>
              <w:jc w:val="center"/>
              <w:rPr>
                <w:kern w:val="0"/>
                <w:sz w:val="20"/>
              </w:rPr>
            </w:pPr>
            <w:r w:rsidRPr="00DD6117">
              <w:rPr>
                <w:color w:val="000000"/>
                <w:kern w:val="0"/>
                <w:sz w:val="24"/>
              </w:rPr>
              <w:t>123001</w:t>
            </w:r>
          </w:p>
        </w:tc>
        <w:tc>
          <w:tcPr>
            <w:tcW w:w="1727" w:type="dxa"/>
            <w:shd w:val="clear" w:color="auto" w:fill="auto"/>
            <w:vAlign w:val="center"/>
          </w:tcPr>
          <w:p w14:paraId="1733FEF3" w14:textId="6A639DCA" w:rsidR="00661AE4" w:rsidRPr="00DD6117" w:rsidRDefault="00661AE4" w:rsidP="00661AE4">
            <w:pPr>
              <w:jc w:val="center"/>
              <w:rPr>
                <w:kern w:val="0"/>
                <w:sz w:val="20"/>
              </w:rPr>
            </w:pPr>
            <w:proofErr w:type="gramStart"/>
            <w:r w:rsidRPr="00DD6117">
              <w:rPr>
                <w:color w:val="000000"/>
                <w:kern w:val="0"/>
                <w:sz w:val="24"/>
              </w:rPr>
              <w:t>蓝标转</w:t>
            </w:r>
            <w:proofErr w:type="gramEnd"/>
            <w:r w:rsidRPr="00DD6117">
              <w:rPr>
                <w:color w:val="000000"/>
                <w:kern w:val="0"/>
                <w:sz w:val="24"/>
              </w:rPr>
              <w:t>债</w:t>
            </w:r>
          </w:p>
        </w:tc>
        <w:tc>
          <w:tcPr>
            <w:tcW w:w="1768" w:type="dxa"/>
            <w:shd w:val="clear" w:color="auto" w:fill="auto"/>
            <w:vAlign w:val="center"/>
          </w:tcPr>
          <w:p w14:paraId="40C86D6B" w14:textId="0AA92B39" w:rsidR="00661AE4" w:rsidRPr="00DD6117" w:rsidRDefault="00661AE4" w:rsidP="00661AE4">
            <w:pPr>
              <w:jc w:val="right"/>
              <w:rPr>
                <w:kern w:val="0"/>
                <w:sz w:val="20"/>
              </w:rPr>
            </w:pPr>
            <w:r w:rsidRPr="00DD6117">
              <w:rPr>
                <w:color w:val="000000"/>
                <w:kern w:val="0"/>
                <w:sz w:val="24"/>
              </w:rPr>
              <w:t>1,255,531.30</w:t>
            </w:r>
          </w:p>
        </w:tc>
        <w:tc>
          <w:tcPr>
            <w:tcW w:w="1689" w:type="dxa"/>
            <w:shd w:val="clear" w:color="auto" w:fill="auto"/>
            <w:vAlign w:val="center"/>
          </w:tcPr>
          <w:p w14:paraId="641A841A" w14:textId="16EBDF35" w:rsidR="00661AE4" w:rsidRPr="00DD6117" w:rsidRDefault="00661AE4" w:rsidP="00661AE4">
            <w:pPr>
              <w:jc w:val="right"/>
              <w:rPr>
                <w:kern w:val="0"/>
                <w:sz w:val="20"/>
              </w:rPr>
            </w:pPr>
            <w:r w:rsidRPr="00DD6117">
              <w:rPr>
                <w:color w:val="000000"/>
                <w:kern w:val="0"/>
                <w:sz w:val="24"/>
              </w:rPr>
              <w:t>0.48</w:t>
            </w:r>
          </w:p>
        </w:tc>
      </w:tr>
    </w:tbl>
    <w:p w14:paraId="01D81AD3" w14:textId="77777777" w:rsidR="000E360D" w:rsidRDefault="000E360D" w:rsidP="00A92314">
      <w:pPr>
        <w:pStyle w:val="af9"/>
        <w:numPr>
          <w:ilvl w:val="0"/>
          <w:numId w:val="14"/>
        </w:numPr>
        <w:spacing w:line="360" w:lineRule="auto"/>
        <w:ind w:firstLineChars="0"/>
        <w:contextualSpacing/>
        <w:rPr>
          <w:color w:val="000000"/>
          <w:sz w:val="24"/>
        </w:rPr>
      </w:pPr>
      <w:r w:rsidRPr="00643315">
        <w:rPr>
          <w:rFonts w:hint="eastAsia"/>
          <w:color w:val="000000"/>
          <w:sz w:val="24"/>
        </w:rPr>
        <w:t>报告</w:t>
      </w:r>
      <w:proofErr w:type="gramStart"/>
      <w:r w:rsidRPr="00643315">
        <w:rPr>
          <w:rFonts w:hint="eastAsia"/>
          <w:color w:val="000000"/>
          <w:sz w:val="24"/>
        </w:rPr>
        <w:t>期末前</w:t>
      </w:r>
      <w:proofErr w:type="gramEnd"/>
      <w:r w:rsidRPr="00643315">
        <w:rPr>
          <w:rFonts w:hint="eastAsia"/>
          <w:color w:val="000000"/>
          <w:sz w:val="24"/>
        </w:rPr>
        <w:t>十名股票中存在流通受限情况的说明</w:t>
      </w:r>
    </w:p>
    <w:p w14:paraId="3E732E33" w14:textId="71DEC240" w:rsidR="00661AE4" w:rsidRPr="00C5760D" w:rsidRDefault="00661AE4" w:rsidP="00C5760D">
      <w:pPr>
        <w:pStyle w:val="af9"/>
        <w:autoSpaceDE w:val="0"/>
        <w:autoSpaceDN w:val="0"/>
        <w:adjustRightInd w:val="0"/>
        <w:spacing w:before="29" w:line="288" w:lineRule="auto"/>
        <w:ind w:left="900" w:firstLineChars="0" w:firstLine="0"/>
        <w:jc w:val="left"/>
        <w:rPr>
          <w:color w:val="000000"/>
          <w:sz w:val="24"/>
        </w:rPr>
      </w:pPr>
      <w:r w:rsidRPr="00661AE4">
        <w:rPr>
          <w:color w:val="000000"/>
          <w:sz w:val="24"/>
        </w:rPr>
        <w:t>本基金本报告</w:t>
      </w:r>
      <w:proofErr w:type="gramStart"/>
      <w:r w:rsidRPr="00661AE4">
        <w:rPr>
          <w:color w:val="000000"/>
          <w:sz w:val="24"/>
        </w:rPr>
        <w:t>期末前</w:t>
      </w:r>
      <w:proofErr w:type="gramEnd"/>
      <w:r w:rsidRPr="00661AE4">
        <w:rPr>
          <w:color w:val="000000"/>
          <w:sz w:val="24"/>
        </w:rPr>
        <w:t>十名股票中不存在流通受限情况</w:t>
      </w:r>
      <w:r w:rsidRPr="00C5760D">
        <w:rPr>
          <w:rFonts w:hint="eastAsia"/>
          <w:color w:val="000000"/>
          <w:sz w:val="24"/>
        </w:rPr>
        <w:t>。</w:t>
      </w:r>
    </w:p>
    <w:p w14:paraId="130031E1" w14:textId="77777777" w:rsidR="000E360D" w:rsidRPr="00661AE4" w:rsidRDefault="000E360D" w:rsidP="00661AE4">
      <w:pPr>
        <w:pStyle w:val="af9"/>
        <w:numPr>
          <w:ilvl w:val="0"/>
          <w:numId w:val="14"/>
        </w:numPr>
        <w:spacing w:line="360" w:lineRule="auto"/>
        <w:ind w:firstLineChars="0"/>
        <w:contextualSpacing/>
        <w:rPr>
          <w:color w:val="000000"/>
          <w:sz w:val="24"/>
        </w:rPr>
      </w:pPr>
      <w:r w:rsidRPr="00661AE4">
        <w:rPr>
          <w:rFonts w:hint="eastAsia"/>
          <w:color w:val="000000"/>
          <w:sz w:val="24"/>
        </w:rPr>
        <w:t>投资组合报告附注的其他文字描述部分</w:t>
      </w:r>
    </w:p>
    <w:p w14:paraId="7D65B9C7" w14:textId="0ACEA6C8" w:rsidR="00EA623D" w:rsidRPr="00C5760D" w:rsidRDefault="00EA623D" w:rsidP="00C5760D">
      <w:pPr>
        <w:pStyle w:val="af9"/>
        <w:numPr>
          <w:ilvl w:val="0"/>
          <w:numId w:val="44"/>
        </w:numPr>
        <w:spacing w:line="360" w:lineRule="auto"/>
        <w:ind w:firstLineChars="0"/>
        <w:contextualSpacing/>
        <w:rPr>
          <w:rFonts w:ascii="宋体" w:hAnsi="宋体"/>
          <w:sz w:val="24"/>
          <w:lang w:val="x-none"/>
        </w:rPr>
      </w:pPr>
      <w:r w:rsidRPr="00C5760D">
        <w:rPr>
          <w:rFonts w:ascii="宋体" w:hAnsi="宋体" w:hint="eastAsia"/>
          <w:sz w:val="24"/>
          <w:lang w:val="x-none"/>
        </w:rPr>
        <w:t>本基金本报告期末未持有处于交换期的可交换债券。</w:t>
      </w:r>
    </w:p>
    <w:p w14:paraId="09864016" w14:textId="09CF14D4" w:rsidR="00944DB3" w:rsidRPr="00C5760D" w:rsidRDefault="00EA623D" w:rsidP="00C5760D">
      <w:pPr>
        <w:pStyle w:val="af9"/>
        <w:spacing w:after="0" w:line="360" w:lineRule="auto"/>
        <w:ind w:left="120" w:rightChars="-85" w:right="-178" w:firstLineChars="150" w:firstLine="360"/>
        <w:contextualSpacing/>
        <w:rPr>
          <w:rFonts w:ascii="宋体" w:hAnsi="宋体"/>
          <w:sz w:val="24"/>
          <w:lang w:val="x-none"/>
        </w:rPr>
      </w:pPr>
      <w:r w:rsidRPr="00C5760D">
        <w:rPr>
          <w:rFonts w:ascii="宋体" w:hAnsi="宋体"/>
          <w:sz w:val="24"/>
          <w:lang w:val="x-none"/>
        </w:rPr>
        <w:t>2</w:t>
      </w:r>
      <w:r w:rsidRPr="00C5760D">
        <w:rPr>
          <w:rFonts w:ascii="宋体" w:hAnsi="宋体" w:hint="eastAsia"/>
          <w:sz w:val="24"/>
          <w:lang w:val="x-none"/>
        </w:rPr>
        <w:t>、由于四舍五入的原因，分项之和与合计项之间可能存在尾差。</w:t>
      </w:r>
    </w:p>
    <w:p w14:paraId="3528C5F8" w14:textId="77777777" w:rsidR="00602F0D" w:rsidRDefault="00602F0D" w:rsidP="00A92314">
      <w:pPr>
        <w:spacing w:after="0" w:line="360" w:lineRule="auto"/>
        <w:ind w:rightChars="-85" w:right="-178" w:firstLineChars="200" w:firstLine="480"/>
        <w:contextualSpacing/>
        <w:rPr>
          <w:rFonts w:ascii="宋体" w:hAnsi="宋体"/>
          <w:sz w:val="24"/>
          <w:lang w:val="x-none"/>
        </w:rPr>
      </w:pPr>
    </w:p>
    <w:p w14:paraId="783F88DE" w14:textId="77777777" w:rsidR="00602F0D" w:rsidRDefault="00602F0D" w:rsidP="00A92314">
      <w:pPr>
        <w:spacing w:after="0" w:line="360" w:lineRule="auto"/>
        <w:ind w:rightChars="-85" w:right="-178" w:firstLineChars="200" w:firstLine="480"/>
        <w:contextualSpacing/>
        <w:rPr>
          <w:rFonts w:ascii="宋体" w:hAnsi="宋体"/>
          <w:sz w:val="24"/>
          <w:lang w:val="x-none"/>
        </w:rPr>
      </w:pPr>
    </w:p>
    <w:p w14:paraId="38729B51" w14:textId="77777777" w:rsidR="00602F0D" w:rsidRDefault="00602F0D" w:rsidP="00BD4F1F">
      <w:pPr>
        <w:spacing w:after="0" w:line="360" w:lineRule="auto"/>
        <w:ind w:rightChars="-85" w:right="-178" w:firstLineChars="200" w:firstLine="480"/>
        <w:rPr>
          <w:rFonts w:ascii="宋体" w:hAnsi="宋体"/>
          <w:sz w:val="24"/>
          <w:lang w:val="x-none"/>
        </w:rPr>
      </w:pPr>
    </w:p>
    <w:p w14:paraId="7E553A12" w14:textId="77777777" w:rsidR="00B9347B" w:rsidRPr="00694168" w:rsidRDefault="00B9347B" w:rsidP="00694168">
      <w:pPr>
        <w:pStyle w:val="af"/>
        <w:rPr>
          <w:rFonts w:ascii="Times New Roman" w:eastAsia="黑体" w:hAnsi="Times New Roman" w:cs="Times New Roman"/>
          <w:kern w:val="0"/>
          <w:sz w:val="30"/>
          <w:szCs w:val="30"/>
        </w:rPr>
      </w:pPr>
      <w:bookmarkStart w:id="29" w:name="_Toc440969362"/>
      <w:r w:rsidRPr="00694168">
        <w:rPr>
          <w:rFonts w:ascii="Times New Roman" w:eastAsia="黑体" w:hAnsi="Times New Roman" w:cs="Times New Roman" w:hint="eastAsia"/>
          <w:kern w:val="0"/>
          <w:sz w:val="30"/>
          <w:szCs w:val="30"/>
        </w:rPr>
        <w:lastRenderedPageBreak/>
        <w:t>十、基金的业绩</w:t>
      </w:r>
      <w:bookmarkEnd w:id="29"/>
    </w:p>
    <w:p w14:paraId="26A1B994" w14:textId="6335C2B6"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w:t>
      </w:r>
      <w:r w:rsidRPr="00177F99">
        <w:rPr>
          <w:rFonts w:ascii="Times New Roman" w:eastAsia="宋体" w:hAnsi="Times New Roman" w:cs="Times New Roman" w:hint="eastAsia"/>
          <w:sz w:val="24"/>
        </w:rPr>
        <w:t>止日为</w:t>
      </w:r>
      <w:r w:rsidR="00661AE4" w:rsidRPr="00A92314">
        <w:rPr>
          <w:rFonts w:ascii="Times New Roman" w:hAnsi="Times New Roman" w:cs="Times New Roman"/>
          <w:color w:val="000000"/>
          <w:sz w:val="24"/>
        </w:rPr>
        <w:t>2016</w:t>
      </w:r>
      <w:r w:rsidR="00661AE4" w:rsidRPr="00A92314">
        <w:rPr>
          <w:rFonts w:ascii="Times New Roman" w:hAnsi="Times New Roman" w:cs="Times New Roman" w:hint="eastAsia"/>
          <w:color w:val="000000"/>
          <w:sz w:val="24"/>
        </w:rPr>
        <w:t>年</w:t>
      </w:r>
      <w:r w:rsidR="00661AE4">
        <w:rPr>
          <w:rFonts w:ascii="Times New Roman" w:hAnsi="Times New Roman" w:cs="Times New Roman"/>
          <w:color w:val="000000"/>
          <w:sz w:val="24"/>
        </w:rPr>
        <w:t>9</w:t>
      </w:r>
      <w:r w:rsidR="002A51B2" w:rsidRPr="00A92314">
        <w:rPr>
          <w:rFonts w:ascii="Times New Roman" w:hAnsi="Times New Roman" w:cs="Times New Roman" w:hint="eastAsia"/>
          <w:color w:val="000000"/>
          <w:sz w:val="24"/>
        </w:rPr>
        <w:t>月</w:t>
      </w:r>
      <w:r w:rsidR="00D857D1">
        <w:rPr>
          <w:rFonts w:ascii="Times New Roman" w:hAnsi="Times New Roman" w:cs="Times New Roman"/>
          <w:color w:val="000000"/>
          <w:sz w:val="24"/>
        </w:rPr>
        <w:t>30</w:t>
      </w:r>
      <w:r w:rsidR="002A51B2" w:rsidRPr="00A92314">
        <w:rPr>
          <w:rFonts w:ascii="Times New Roman" w:hAnsi="Times New Roman" w:cs="Times New Roman" w:hint="eastAsia"/>
          <w:color w:val="000000"/>
          <w:sz w:val="24"/>
        </w:rPr>
        <w:t>日</w:t>
      </w:r>
      <w:r w:rsidRPr="00694168">
        <w:rPr>
          <w:rFonts w:ascii="Times New Roman" w:eastAsia="宋体" w:hAnsi="Times New Roman" w:cs="Times New Roman" w:hint="eastAsia"/>
          <w:sz w:val="24"/>
        </w:rPr>
        <w:t>，所载财务数据未经审计师审计。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261DBE">
        <w:rPr>
          <w:rFonts w:ascii="宋体" w:hAnsi="宋体" w:hint="eastAsia"/>
          <w:sz w:val="24"/>
        </w:rPr>
        <w:t>下述基金业绩指标不包括持有人认购或交易基金的各项费用，计入费用后实际收益水平要低于所列数字。</w:t>
      </w:r>
    </w:p>
    <w:p w14:paraId="69E46A15" w14:textId="77777777" w:rsidR="000E360D" w:rsidRPr="00702705" w:rsidRDefault="000E360D" w:rsidP="00702705">
      <w:pPr>
        <w:pStyle w:val="af9"/>
        <w:numPr>
          <w:ilvl w:val="0"/>
          <w:numId w:val="25"/>
        </w:numPr>
        <w:spacing w:afterLines="50" w:after="156" w:line="360" w:lineRule="auto"/>
        <w:ind w:firstLineChars="0"/>
        <w:rPr>
          <w:sz w:val="24"/>
        </w:rPr>
      </w:pPr>
      <w:r w:rsidRPr="00702705">
        <w:rPr>
          <w:rFonts w:ascii="宋体" w:hAnsi="宋体" w:hint="eastAsia"/>
          <w:sz w:val="24"/>
          <w:szCs w:val="21"/>
        </w:rPr>
        <w:t>基金</w:t>
      </w:r>
      <w:r w:rsidRPr="00702705">
        <w:rPr>
          <w:rFonts w:hint="eastAsia"/>
          <w:sz w:val="24"/>
        </w:rPr>
        <w:t>份额净值增长率及其与同期业绩比较基准收益率的比较</w:t>
      </w:r>
    </w:p>
    <w:p w14:paraId="7AC6A8E0" w14:textId="77777777" w:rsidR="00EC023C" w:rsidRPr="00702705" w:rsidRDefault="00EC023C" w:rsidP="00702705">
      <w:pPr>
        <w:spacing w:line="360" w:lineRule="auto"/>
        <w:ind w:firstLineChars="200" w:firstLine="480"/>
        <w:rPr>
          <w:rFonts w:ascii="宋体" w:hAnsi="宋体"/>
          <w:sz w:val="24"/>
          <w:szCs w:val="21"/>
        </w:rPr>
      </w:pPr>
      <w:r w:rsidRPr="00702705">
        <w:rPr>
          <w:rFonts w:ascii="宋体" w:hAnsi="宋体"/>
          <w:sz w:val="24"/>
          <w:szCs w:val="21"/>
        </w:rPr>
        <w:t xml:space="preserve">(1) </w:t>
      </w:r>
      <w:r w:rsidRPr="00702705">
        <w:rPr>
          <w:rFonts w:ascii="宋体" w:hAnsi="宋体" w:hint="eastAsia"/>
          <w:sz w:val="24"/>
          <w:szCs w:val="21"/>
        </w:rPr>
        <w:t>交银施罗德策略回报灵活配置混合型证券投资基金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111"/>
        <w:gridCol w:w="1249"/>
        <w:gridCol w:w="1249"/>
        <w:gridCol w:w="1249"/>
        <w:gridCol w:w="1110"/>
        <w:gridCol w:w="940"/>
      </w:tblGrid>
      <w:tr w:rsidR="000E360D" w:rsidRPr="00902F3D" w14:paraId="3F03EAC1" w14:textId="77777777" w:rsidTr="00A92314">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657" w:type="pct"/>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739" w:type="pct"/>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739" w:type="pct"/>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739" w:type="pct"/>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657" w:type="pct"/>
            <w:tcBorders>
              <w:top w:val="single" w:sz="4" w:space="0" w:color="auto"/>
              <w:left w:val="single" w:sz="4" w:space="0" w:color="auto"/>
              <w:bottom w:val="single" w:sz="4" w:space="0" w:color="auto"/>
              <w:right w:val="single" w:sz="4" w:space="0" w:color="auto"/>
            </w:tcBorders>
            <w:vAlign w:val="center"/>
          </w:tcPr>
          <w:p w14:paraId="3A64DE1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556" w:type="pct"/>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661AE4" w14:paraId="71CA069E" w14:textId="77777777" w:rsidTr="00A92314">
        <w:trPr>
          <w:jc w:val="center"/>
        </w:trPr>
        <w:tc>
          <w:tcPr>
            <w:tcW w:w="912" w:type="pct"/>
            <w:vAlign w:val="center"/>
          </w:tcPr>
          <w:p w14:paraId="1451C5B5" w14:textId="207BACFE" w:rsidR="00661AE4" w:rsidRPr="00C5760D" w:rsidRDefault="00661AE4" w:rsidP="0059325F">
            <w:pPr>
              <w:jc w:val="center"/>
              <w:rPr>
                <w:color w:val="000000"/>
                <w:kern w:val="0"/>
                <w:sz w:val="24"/>
              </w:rPr>
            </w:pPr>
            <w:r w:rsidRPr="00DD6117">
              <w:rPr>
                <w:color w:val="000000"/>
                <w:kern w:val="0"/>
                <w:sz w:val="24"/>
              </w:rPr>
              <w:t>过去三个月</w:t>
            </w:r>
          </w:p>
        </w:tc>
        <w:tc>
          <w:tcPr>
            <w:tcW w:w="657" w:type="pct"/>
            <w:vAlign w:val="center"/>
          </w:tcPr>
          <w:p w14:paraId="201A7132" w14:textId="43A83CD4" w:rsidR="00661AE4" w:rsidRDefault="00661AE4" w:rsidP="00661AE4">
            <w:pPr>
              <w:jc w:val="center"/>
            </w:pPr>
            <w:r w:rsidRPr="00DD6117">
              <w:rPr>
                <w:color w:val="000000"/>
                <w:kern w:val="0"/>
                <w:sz w:val="24"/>
              </w:rPr>
              <w:t>4.64%</w:t>
            </w:r>
          </w:p>
        </w:tc>
        <w:tc>
          <w:tcPr>
            <w:tcW w:w="739" w:type="pct"/>
            <w:vAlign w:val="center"/>
          </w:tcPr>
          <w:p w14:paraId="317546BC" w14:textId="28325F78" w:rsidR="00661AE4" w:rsidRDefault="00661AE4" w:rsidP="00661AE4">
            <w:pPr>
              <w:jc w:val="center"/>
            </w:pPr>
            <w:r w:rsidRPr="00DD6117">
              <w:rPr>
                <w:color w:val="000000"/>
                <w:kern w:val="0"/>
                <w:sz w:val="24"/>
              </w:rPr>
              <w:t>1.01%</w:t>
            </w:r>
          </w:p>
        </w:tc>
        <w:tc>
          <w:tcPr>
            <w:tcW w:w="739" w:type="pct"/>
            <w:vAlign w:val="center"/>
          </w:tcPr>
          <w:p w14:paraId="7B275D48" w14:textId="2F8538E4" w:rsidR="00661AE4" w:rsidRDefault="00661AE4" w:rsidP="00661AE4">
            <w:pPr>
              <w:jc w:val="center"/>
            </w:pPr>
            <w:r w:rsidRPr="00DD6117">
              <w:rPr>
                <w:color w:val="000000"/>
                <w:kern w:val="0"/>
                <w:sz w:val="24"/>
              </w:rPr>
              <w:t>2.72%</w:t>
            </w:r>
          </w:p>
        </w:tc>
        <w:tc>
          <w:tcPr>
            <w:tcW w:w="739" w:type="pct"/>
            <w:vAlign w:val="center"/>
          </w:tcPr>
          <w:p w14:paraId="30327BD5" w14:textId="24E44272" w:rsidR="00661AE4" w:rsidRDefault="00661AE4" w:rsidP="00661AE4">
            <w:pPr>
              <w:jc w:val="center"/>
            </w:pPr>
            <w:r w:rsidRPr="00DD6117">
              <w:rPr>
                <w:color w:val="000000"/>
                <w:kern w:val="0"/>
                <w:sz w:val="24"/>
              </w:rPr>
              <w:t>0.48%</w:t>
            </w:r>
          </w:p>
        </w:tc>
        <w:tc>
          <w:tcPr>
            <w:tcW w:w="657" w:type="pct"/>
            <w:vAlign w:val="center"/>
          </w:tcPr>
          <w:p w14:paraId="1BC56AC8" w14:textId="63D5CB0E" w:rsidR="00661AE4" w:rsidRDefault="00661AE4" w:rsidP="00661AE4">
            <w:pPr>
              <w:jc w:val="center"/>
            </w:pPr>
            <w:r w:rsidRPr="00DD6117">
              <w:rPr>
                <w:color w:val="000000"/>
                <w:kern w:val="0"/>
                <w:sz w:val="24"/>
              </w:rPr>
              <w:t>1.92%</w:t>
            </w:r>
          </w:p>
        </w:tc>
        <w:tc>
          <w:tcPr>
            <w:tcW w:w="556" w:type="pct"/>
            <w:vAlign w:val="center"/>
          </w:tcPr>
          <w:p w14:paraId="7F9E2A4F" w14:textId="1BDBC868" w:rsidR="00661AE4" w:rsidRPr="00C5760D" w:rsidRDefault="00661AE4" w:rsidP="0059325F">
            <w:pPr>
              <w:ind w:leftChars="-51" w:left="-107" w:firstLineChars="45" w:firstLine="108"/>
              <w:jc w:val="center"/>
              <w:rPr>
                <w:color w:val="000000"/>
                <w:kern w:val="0"/>
                <w:sz w:val="24"/>
              </w:rPr>
            </w:pPr>
            <w:r w:rsidRPr="00DD6117">
              <w:rPr>
                <w:color w:val="000000"/>
                <w:kern w:val="0"/>
                <w:sz w:val="24"/>
              </w:rPr>
              <w:t>0.53%</w:t>
            </w:r>
          </w:p>
        </w:tc>
      </w:tr>
      <w:tr w:rsidR="006B71D2" w14:paraId="57185EB2" w14:textId="77777777" w:rsidTr="00A92314">
        <w:trPr>
          <w:jc w:val="center"/>
        </w:trPr>
        <w:tc>
          <w:tcPr>
            <w:tcW w:w="912" w:type="pct"/>
            <w:vAlign w:val="center"/>
          </w:tcPr>
          <w:p w14:paraId="15BECA50" w14:textId="59A3FBF8" w:rsidR="006B71D2" w:rsidRDefault="00920B89" w:rsidP="006B71D2">
            <w:pPr>
              <w:jc w:val="center"/>
              <w:rPr>
                <w:kern w:val="0"/>
                <w:sz w:val="24"/>
              </w:rPr>
            </w:pPr>
            <w:r w:rsidRPr="00086A85">
              <w:rPr>
                <w:rFonts w:hint="eastAsia"/>
                <w:color w:val="000000"/>
                <w:sz w:val="24"/>
              </w:rPr>
              <w:t>2016</w:t>
            </w:r>
            <w:r w:rsidRPr="00086A85">
              <w:rPr>
                <w:rFonts w:hint="eastAsia"/>
                <w:color w:val="000000"/>
                <w:sz w:val="24"/>
              </w:rPr>
              <w:t>年上半年度</w:t>
            </w:r>
          </w:p>
        </w:tc>
        <w:tc>
          <w:tcPr>
            <w:tcW w:w="657" w:type="pct"/>
            <w:vAlign w:val="center"/>
          </w:tcPr>
          <w:p w14:paraId="536415FC" w14:textId="7345C087" w:rsidR="006B71D2" w:rsidRPr="00A21557" w:rsidRDefault="006B71D2" w:rsidP="006B71D2">
            <w:pPr>
              <w:jc w:val="center"/>
              <w:rPr>
                <w:color w:val="000000"/>
                <w:sz w:val="24"/>
              </w:rPr>
            </w:pPr>
            <w:r w:rsidRPr="00C80878">
              <w:rPr>
                <w:color w:val="000000"/>
                <w:sz w:val="24"/>
              </w:rPr>
              <w:t>1.82%</w:t>
            </w:r>
          </w:p>
        </w:tc>
        <w:tc>
          <w:tcPr>
            <w:tcW w:w="739" w:type="pct"/>
            <w:vAlign w:val="center"/>
          </w:tcPr>
          <w:p w14:paraId="41AC43DB" w14:textId="55F7E5E4" w:rsidR="006B71D2" w:rsidRPr="00A21557" w:rsidRDefault="006B71D2" w:rsidP="006B71D2">
            <w:pPr>
              <w:jc w:val="center"/>
              <w:rPr>
                <w:color w:val="000000"/>
                <w:sz w:val="24"/>
              </w:rPr>
            </w:pPr>
            <w:r w:rsidRPr="00C80878">
              <w:rPr>
                <w:color w:val="000000"/>
                <w:sz w:val="24"/>
              </w:rPr>
              <w:t>1.72%</w:t>
            </w:r>
          </w:p>
        </w:tc>
        <w:tc>
          <w:tcPr>
            <w:tcW w:w="739" w:type="pct"/>
            <w:vAlign w:val="center"/>
          </w:tcPr>
          <w:p w14:paraId="08B40433" w14:textId="223B3692" w:rsidR="006B71D2" w:rsidRPr="00A21557" w:rsidRDefault="006B71D2" w:rsidP="006B71D2">
            <w:pPr>
              <w:jc w:val="center"/>
              <w:rPr>
                <w:color w:val="000000"/>
                <w:sz w:val="24"/>
              </w:rPr>
            </w:pPr>
            <w:r w:rsidRPr="00C80878">
              <w:rPr>
                <w:color w:val="000000"/>
                <w:sz w:val="24"/>
              </w:rPr>
              <w:t>-8.56%</w:t>
            </w:r>
          </w:p>
        </w:tc>
        <w:tc>
          <w:tcPr>
            <w:tcW w:w="739" w:type="pct"/>
            <w:vAlign w:val="center"/>
          </w:tcPr>
          <w:p w14:paraId="7D11D19F" w14:textId="54A9313D" w:rsidR="006B71D2" w:rsidRPr="00A21557" w:rsidRDefault="006B71D2" w:rsidP="006B71D2">
            <w:pPr>
              <w:jc w:val="center"/>
              <w:rPr>
                <w:color w:val="000000"/>
                <w:sz w:val="24"/>
              </w:rPr>
            </w:pPr>
            <w:r w:rsidRPr="00C80878">
              <w:rPr>
                <w:color w:val="000000"/>
                <w:sz w:val="24"/>
              </w:rPr>
              <w:t>1.11%</w:t>
            </w:r>
          </w:p>
        </w:tc>
        <w:tc>
          <w:tcPr>
            <w:tcW w:w="657" w:type="pct"/>
            <w:vAlign w:val="center"/>
          </w:tcPr>
          <w:p w14:paraId="2FA3AA56" w14:textId="79D2E5D2" w:rsidR="006B71D2" w:rsidRPr="00A21557" w:rsidRDefault="006B71D2" w:rsidP="006B71D2">
            <w:pPr>
              <w:jc w:val="center"/>
              <w:rPr>
                <w:color w:val="000000"/>
                <w:sz w:val="24"/>
              </w:rPr>
            </w:pPr>
            <w:r w:rsidRPr="00C80878">
              <w:rPr>
                <w:color w:val="000000"/>
                <w:sz w:val="24"/>
              </w:rPr>
              <w:t>10.38%</w:t>
            </w:r>
          </w:p>
        </w:tc>
        <w:tc>
          <w:tcPr>
            <w:tcW w:w="556" w:type="pct"/>
            <w:vAlign w:val="center"/>
          </w:tcPr>
          <w:p w14:paraId="34CA7C89" w14:textId="2AC7A260" w:rsidR="006B71D2" w:rsidRPr="00A21557" w:rsidRDefault="006B71D2" w:rsidP="006B71D2">
            <w:pPr>
              <w:jc w:val="center"/>
              <w:rPr>
                <w:color w:val="000000"/>
                <w:sz w:val="24"/>
              </w:rPr>
            </w:pPr>
            <w:r w:rsidRPr="00C80878">
              <w:rPr>
                <w:color w:val="000000"/>
                <w:sz w:val="24"/>
              </w:rPr>
              <w:t>0.61%</w:t>
            </w:r>
          </w:p>
        </w:tc>
      </w:tr>
      <w:tr w:rsidR="006B71D2" w14:paraId="7A75FF03" w14:textId="77777777" w:rsidTr="00A92314">
        <w:trPr>
          <w:jc w:val="center"/>
        </w:trPr>
        <w:tc>
          <w:tcPr>
            <w:tcW w:w="912" w:type="pct"/>
            <w:vAlign w:val="center"/>
          </w:tcPr>
          <w:p w14:paraId="6E6CC738" w14:textId="784FD8BD" w:rsidR="006B71D2" w:rsidRDefault="006B71D2" w:rsidP="006B71D2">
            <w:pPr>
              <w:jc w:val="center"/>
            </w:pPr>
            <w:r>
              <w:rPr>
                <w:rFonts w:hint="eastAsia"/>
                <w:kern w:val="0"/>
                <w:sz w:val="24"/>
              </w:rPr>
              <w:t>2015</w:t>
            </w:r>
            <w:r w:rsidRPr="00C840EB">
              <w:rPr>
                <w:rFonts w:hint="eastAsia"/>
                <w:kern w:val="0"/>
                <w:sz w:val="24"/>
              </w:rPr>
              <w:t>年度（</w:t>
            </w:r>
            <w:r>
              <w:rPr>
                <w:kern w:val="0"/>
                <w:sz w:val="24"/>
              </w:rPr>
              <w:t>自基金</w:t>
            </w:r>
            <w:proofErr w:type="gramStart"/>
            <w:r>
              <w:rPr>
                <w:kern w:val="0"/>
                <w:sz w:val="24"/>
              </w:rPr>
              <w:t>转型日</w:t>
            </w:r>
            <w:proofErr w:type="gramEnd"/>
            <w:r>
              <w:rPr>
                <w:kern w:val="0"/>
                <w:sz w:val="24"/>
              </w:rPr>
              <w:t>起至</w:t>
            </w:r>
            <w:r>
              <w:rPr>
                <w:rFonts w:hint="eastAsia"/>
                <w:kern w:val="0"/>
                <w:sz w:val="24"/>
              </w:rPr>
              <w:t>2015</w:t>
            </w:r>
            <w:r w:rsidRPr="00C840EB">
              <w:rPr>
                <w:rFonts w:hint="eastAsia"/>
                <w:kern w:val="0"/>
                <w:sz w:val="24"/>
              </w:rPr>
              <w:t>年</w:t>
            </w:r>
            <w:r w:rsidRPr="00C840EB">
              <w:rPr>
                <w:rFonts w:hint="eastAsia"/>
                <w:kern w:val="0"/>
                <w:sz w:val="24"/>
              </w:rPr>
              <w:t>12</w:t>
            </w:r>
            <w:r w:rsidRPr="00C840EB">
              <w:rPr>
                <w:rFonts w:hint="eastAsia"/>
                <w:kern w:val="0"/>
                <w:sz w:val="24"/>
              </w:rPr>
              <w:t>月</w:t>
            </w:r>
            <w:r w:rsidRPr="00C840EB">
              <w:rPr>
                <w:rFonts w:hint="eastAsia"/>
                <w:kern w:val="0"/>
                <w:sz w:val="24"/>
              </w:rPr>
              <w:t>31</w:t>
            </w:r>
            <w:r w:rsidRPr="00C840EB">
              <w:rPr>
                <w:rFonts w:hint="eastAsia"/>
                <w:kern w:val="0"/>
                <w:sz w:val="24"/>
              </w:rPr>
              <w:t>日</w:t>
            </w:r>
            <w:r>
              <w:rPr>
                <w:kern w:val="0"/>
                <w:sz w:val="24"/>
              </w:rPr>
              <w:t>）</w:t>
            </w:r>
          </w:p>
        </w:tc>
        <w:tc>
          <w:tcPr>
            <w:tcW w:w="657" w:type="pct"/>
            <w:vAlign w:val="center"/>
          </w:tcPr>
          <w:p w14:paraId="5E2397DE" w14:textId="2A3AB416" w:rsidR="006B71D2" w:rsidRPr="00A21557" w:rsidRDefault="006B71D2" w:rsidP="006B71D2">
            <w:pPr>
              <w:jc w:val="center"/>
              <w:rPr>
                <w:color w:val="000000"/>
                <w:sz w:val="24"/>
              </w:rPr>
            </w:pPr>
            <w:r w:rsidRPr="00A21557">
              <w:rPr>
                <w:color w:val="000000"/>
                <w:sz w:val="24"/>
              </w:rPr>
              <w:t>-10.78%</w:t>
            </w:r>
          </w:p>
        </w:tc>
        <w:tc>
          <w:tcPr>
            <w:tcW w:w="739" w:type="pct"/>
            <w:vAlign w:val="center"/>
          </w:tcPr>
          <w:p w14:paraId="1686087A" w14:textId="291B7959" w:rsidR="006B71D2" w:rsidRPr="00A21557" w:rsidRDefault="006B71D2" w:rsidP="006B71D2">
            <w:pPr>
              <w:jc w:val="center"/>
              <w:rPr>
                <w:color w:val="000000"/>
                <w:sz w:val="24"/>
              </w:rPr>
            </w:pPr>
            <w:r w:rsidRPr="00A21557">
              <w:rPr>
                <w:color w:val="000000"/>
                <w:sz w:val="24"/>
              </w:rPr>
              <w:t>2.61%</w:t>
            </w:r>
          </w:p>
        </w:tc>
        <w:tc>
          <w:tcPr>
            <w:tcW w:w="739" w:type="pct"/>
            <w:vAlign w:val="center"/>
          </w:tcPr>
          <w:p w14:paraId="2EFFE838" w14:textId="1E0B1E81" w:rsidR="006B71D2" w:rsidRPr="00A21557" w:rsidRDefault="006B71D2" w:rsidP="006B71D2">
            <w:pPr>
              <w:jc w:val="center"/>
              <w:rPr>
                <w:color w:val="000000"/>
                <w:sz w:val="24"/>
              </w:rPr>
            </w:pPr>
            <w:r w:rsidRPr="00A21557">
              <w:rPr>
                <w:color w:val="000000"/>
                <w:sz w:val="24"/>
              </w:rPr>
              <w:t>-5.98%</w:t>
            </w:r>
          </w:p>
        </w:tc>
        <w:tc>
          <w:tcPr>
            <w:tcW w:w="739" w:type="pct"/>
            <w:vAlign w:val="center"/>
          </w:tcPr>
          <w:p w14:paraId="2A7C7327" w14:textId="2B9E062B" w:rsidR="006B71D2" w:rsidRPr="00A21557" w:rsidRDefault="006B71D2" w:rsidP="006B71D2">
            <w:pPr>
              <w:jc w:val="center"/>
              <w:rPr>
                <w:color w:val="000000"/>
                <w:sz w:val="24"/>
              </w:rPr>
            </w:pPr>
            <w:r w:rsidRPr="00A21557">
              <w:rPr>
                <w:color w:val="000000"/>
                <w:sz w:val="24"/>
              </w:rPr>
              <w:t>1.64%</w:t>
            </w:r>
          </w:p>
        </w:tc>
        <w:tc>
          <w:tcPr>
            <w:tcW w:w="657" w:type="pct"/>
            <w:vAlign w:val="center"/>
          </w:tcPr>
          <w:p w14:paraId="035A6B99" w14:textId="685F6826" w:rsidR="006B71D2" w:rsidRPr="00A21557" w:rsidRDefault="006B71D2" w:rsidP="006B71D2">
            <w:pPr>
              <w:jc w:val="center"/>
              <w:rPr>
                <w:color w:val="000000"/>
                <w:sz w:val="24"/>
              </w:rPr>
            </w:pPr>
            <w:r w:rsidRPr="00A21557">
              <w:rPr>
                <w:color w:val="000000"/>
                <w:sz w:val="24"/>
              </w:rPr>
              <w:t>-4.80%</w:t>
            </w:r>
          </w:p>
        </w:tc>
        <w:tc>
          <w:tcPr>
            <w:tcW w:w="556" w:type="pct"/>
            <w:vAlign w:val="center"/>
          </w:tcPr>
          <w:p w14:paraId="3EDE8A8C" w14:textId="2F2B736A" w:rsidR="006B71D2" w:rsidRPr="00A21557" w:rsidRDefault="006B71D2" w:rsidP="006B71D2">
            <w:pPr>
              <w:jc w:val="center"/>
              <w:rPr>
                <w:color w:val="000000"/>
                <w:sz w:val="24"/>
              </w:rPr>
            </w:pPr>
            <w:r w:rsidRPr="00A21557">
              <w:rPr>
                <w:color w:val="000000"/>
                <w:sz w:val="24"/>
              </w:rPr>
              <w:t>0.97%</w:t>
            </w:r>
          </w:p>
        </w:tc>
      </w:tr>
    </w:tbl>
    <w:p w14:paraId="1BC51459" w14:textId="32E18997" w:rsidR="00EC023C" w:rsidRDefault="00742097" w:rsidP="00A92314">
      <w:pPr>
        <w:widowControl/>
        <w:spacing w:line="360" w:lineRule="auto"/>
        <w:rPr>
          <w:rFonts w:ascii="宋体" w:hAnsi="宋体"/>
          <w:sz w:val="24"/>
          <w:szCs w:val="21"/>
        </w:rPr>
      </w:pPr>
      <w:r w:rsidRPr="00742097">
        <w:rPr>
          <w:rFonts w:ascii="宋体" w:hAnsi="宋体" w:hint="eastAsia"/>
          <w:sz w:val="24"/>
          <w:szCs w:val="21"/>
        </w:rPr>
        <w:t>注：交银</w:t>
      </w:r>
      <w:proofErr w:type="gramStart"/>
      <w:r w:rsidRPr="00742097">
        <w:rPr>
          <w:rFonts w:ascii="宋体" w:hAnsi="宋体" w:hint="eastAsia"/>
          <w:sz w:val="24"/>
          <w:szCs w:val="21"/>
        </w:rPr>
        <w:t>施罗德荣安保本</w:t>
      </w:r>
      <w:proofErr w:type="gramEnd"/>
      <w:r w:rsidRPr="00742097">
        <w:rPr>
          <w:rFonts w:ascii="宋体" w:hAnsi="宋体" w:hint="eastAsia"/>
          <w:sz w:val="24"/>
          <w:szCs w:val="21"/>
        </w:rPr>
        <w:t>混合型证券投资基金从2015年6月27日起正式转型为交银施罗德策略回报灵活配置混合型证券投资基金，本表列示的是基金转型后的基金净值表现，转型后基金的业绩比较基准为60%×沪深300指数收益率+40%×中信标</w:t>
      </w:r>
      <w:proofErr w:type="gramStart"/>
      <w:r w:rsidRPr="00742097">
        <w:rPr>
          <w:rFonts w:ascii="宋体" w:hAnsi="宋体" w:hint="eastAsia"/>
          <w:sz w:val="24"/>
          <w:szCs w:val="21"/>
        </w:rPr>
        <w:t>普全债指数</w:t>
      </w:r>
      <w:proofErr w:type="gramEnd"/>
      <w:r w:rsidRPr="00742097">
        <w:rPr>
          <w:rFonts w:ascii="宋体" w:hAnsi="宋体" w:hint="eastAsia"/>
          <w:sz w:val="24"/>
          <w:szCs w:val="21"/>
        </w:rPr>
        <w:t>收益率</w:t>
      </w:r>
      <w:r w:rsidR="00AB15EA">
        <w:rPr>
          <w:rFonts w:ascii="宋体" w:hAnsi="宋体" w:hint="eastAsia"/>
          <w:sz w:val="24"/>
          <w:szCs w:val="21"/>
        </w:rPr>
        <w:t>。</w:t>
      </w:r>
      <w:r w:rsidRPr="00742097">
        <w:rPr>
          <w:rFonts w:ascii="宋体" w:hAnsi="宋体" w:hint="eastAsia"/>
          <w:sz w:val="24"/>
          <w:szCs w:val="21"/>
        </w:rPr>
        <w:t>本基金业绩比较基准自2015年10月1日起，由“60%×沪深300指数收益率+40%×中信标普全债指数收益率”变更为“60%×沪深300指数收益率+40%</w:t>
      </w:r>
      <w:r w:rsidR="002F6CF4">
        <w:rPr>
          <w:rFonts w:ascii="宋体" w:hAnsi="宋体" w:hint="eastAsia"/>
          <w:sz w:val="24"/>
          <w:szCs w:val="21"/>
        </w:rPr>
        <w:t>×中证综合债券指数收益率”</w:t>
      </w:r>
      <w:r w:rsidR="00310803">
        <w:rPr>
          <w:rFonts w:ascii="宋体" w:hAnsi="宋体" w:hint="eastAsia"/>
          <w:sz w:val="24"/>
          <w:szCs w:val="21"/>
        </w:rPr>
        <w:t>，</w:t>
      </w:r>
      <w:r w:rsidR="00310803">
        <w:rPr>
          <w:rFonts w:ascii="宋体" w:hAnsi="宋体"/>
          <w:sz w:val="24"/>
          <w:szCs w:val="21"/>
        </w:rPr>
        <w:t>下图同</w:t>
      </w:r>
      <w:r w:rsidRPr="00742097">
        <w:rPr>
          <w:rFonts w:ascii="宋体" w:hAnsi="宋体" w:hint="eastAsia"/>
          <w:sz w:val="24"/>
          <w:szCs w:val="21"/>
        </w:rPr>
        <w:t>。详情见本基金管理人于2015年9月28日发布的《交银施罗德基金管理有限公司关于旗下部分基金业绩比较基准变更并修改基金合同相关内容的公告》。</w:t>
      </w:r>
    </w:p>
    <w:p w14:paraId="72AA505A" w14:textId="77777777" w:rsidR="00EC023C" w:rsidRDefault="008C4FA4" w:rsidP="00694168">
      <w:pPr>
        <w:spacing w:line="360" w:lineRule="auto"/>
        <w:ind w:firstLineChars="200" w:firstLine="480"/>
        <w:rPr>
          <w:sz w:val="24"/>
        </w:rPr>
      </w:pPr>
      <w:r w:rsidRPr="00AF2B1F">
        <w:rPr>
          <w:rFonts w:ascii="宋体" w:hAnsi="宋体" w:hint="eastAsia"/>
          <w:sz w:val="24"/>
          <w:szCs w:val="21"/>
        </w:rPr>
        <w:lastRenderedPageBreak/>
        <w:t xml:space="preserve"> </w:t>
      </w:r>
      <w:r w:rsidR="00EC023C" w:rsidRPr="00AF2B1F">
        <w:rPr>
          <w:rFonts w:ascii="宋体" w:hAnsi="宋体" w:hint="eastAsia"/>
          <w:sz w:val="24"/>
          <w:szCs w:val="21"/>
        </w:rPr>
        <w:t>(2)</w:t>
      </w:r>
      <w:r w:rsidR="00EC023C" w:rsidRPr="00AF2B1F">
        <w:rPr>
          <w:rFonts w:hint="eastAsia"/>
        </w:rPr>
        <w:t xml:space="preserve"> </w:t>
      </w:r>
      <w:r w:rsidR="00EC023C" w:rsidRPr="00261DBE">
        <w:rPr>
          <w:rFonts w:hint="eastAsia"/>
          <w:sz w:val="24"/>
        </w:rPr>
        <w:t>交银</w:t>
      </w:r>
      <w:proofErr w:type="gramStart"/>
      <w:r w:rsidR="00EC023C" w:rsidRPr="00261DBE">
        <w:rPr>
          <w:rFonts w:hint="eastAsia"/>
          <w:sz w:val="24"/>
        </w:rPr>
        <w:t>施罗德荣安保本</w:t>
      </w:r>
      <w:proofErr w:type="gramEnd"/>
      <w:r w:rsidR="00EC023C" w:rsidRPr="00261DBE">
        <w:rPr>
          <w:rFonts w:hint="eastAsia"/>
          <w:sz w:val="24"/>
        </w:rPr>
        <w:t>混合型证券投资基金</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417"/>
        <w:gridCol w:w="978"/>
        <w:gridCol w:w="1271"/>
        <w:gridCol w:w="869"/>
        <w:gridCol w:w="1198"/>
        <w:gridCol w:w="1061"/>
      </w:tblGrid>
      <w:tr w:rsidR="00EC023C" w:rsidRPr="00261DBE" w14:paraId="1719E0E3" w14:textId="77777777" w:rsidTr="00A92314">
        <w:trPr>
          <w:jc w:val="center"/>
        </w:trPr>
        <w:tc>
          <w:tcPr>
            <w:tcW w:w="1069" w:type="pct"/>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819" w:type="pct"/>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566" w:type="pct"/>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735" w:type="pct"/>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503" w:type="pct"/>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693" w:type="pct"/>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614" w:type="pct"/>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A92314">
        <w:trPr>
          <w:jc w:val="center"/>
        </w:trPr>
        <w:tc>
          <w:tcPr>
            <w:tcW w:w="1069" w:type="pct"/>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t>日</w:t>
            </w:r>
          </w:p>
        </w:tc>
        <w:tc>
          <w:tcPr>
            <w:tcW w:w="819" w:type="pct"/>
            <w:vAlign w:val="center"/>
          </w:tcPr>
          <w:p w14:paraId="499F57BB" w14:textId="77777777" w:rsidR="00EC023C" w:rsidRPr="00261DBE" w:rsidRDefault="00F736B7" w:rsidP="0023543A">
            <w:pPr>
              <w:widowControl/>
              <w:spacing w:line="288" w:lineRule="auto"/>
              <w:jc w:val="center"/>
              <w:rPr>
                <w:sz w:val="24"/>
              </w:rPr>
            </w:pPr>
            <w:r>
              <w:rPr>
                <w:color w:val="000000"/>
                <w:sz w:val="24"/>
              </w:rPr>
              <w:t>17.64</w:t>
            </w:r>
            <w:r w:rsidR="00EC023C">
              <w:rPr>
                <w:color w:val="000000"/>
                <w:sz w:val="24"/>
              </w:rPr>
              <w:t>%</w:t>
            </w:r>
          </w:p>
        </w:tc>
        <w:tc>
          <w:tcPr>
            <w:tcW w:w="566" w:type="pct"/>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735" w:type="pct"/>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503" w:type="pct"/>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614" w:type="pct"/>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A92314">
        <w:trPr>
          <w:jc w:val="center"/>
        </w:trPr>
        <w:tc>
          <w:tcPr>
            <w:tcW w:w="1069" w:type="pct"/>
            <w:vAlign w:val="center"/>
          </w:tcPr>
          <w:p w14:paraId="6C8B771A" w14:textId="77777777" w:rsidR="00EC023C" w:rsidRPr="00261DBE" w:rsidRDefault="00EC023C">
            <w:pPr>
              <w:spacing w:line="288" w:lineRule="auto"/>
              <w:rPr>
                <w:sz w:val="24"/>
              </w:rPr>
            </w:pPr>
            <w:r w:rsidRPr="00655C4A">
              <w:rPr>
                <w:color w:val="000000"/>
                <w:kern w:val="0"/>
                <w:sz w:val="24"/>
              </w:rPr>
              <w:t>2014</w:t>
            </w:r>
            <w:r w:rsidRPr="00655C4A">
              <w:rPr>
                <w:color w:val="000000"/>
                <w:kern w:val="0"/>
                <w:sz w:val="24"/>
              </w:rPr>
              <w:t>年度</w:t>
            </w:r>
            <w:r w:rsidR="00A353CA" w:rsidRPr="00261DBE">
              <w:rPr>
                <w:rFonts w:hint="eastAsia"/>
                <w:sz w:val="24"/>
              </w:rPr>
              <w:t xml:space="preserve"> </w:t>
            </w:r>
          </w:p>
        </w:tc>
        <w:tc>
          <w:tcPr>
            <w:tcW w:w="819" w:type="pct"/>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566" w:type="pct"/>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735" w:type="pct"/>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503" w:type="pct"/>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614" w:type="pct"/>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A92314">
        <w:trPr>
          <w:jc w:val="center"/>
        </w:trPr>
        <w:tc>
          <w:tcPr>
            <w:tcW w:w="1069" w:type="pct"/>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819" w:type="pct"/>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566" w:type="pct"/>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735" w:type="pct"/>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503" w:type="pct"/>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693" w:type="pct"/>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614" w:type="pct"/>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A92314">
        <w:trPr>
          <w:jc w:val="center"/>
        </w:trPr>
        <w:tc>
          <w:tcPr>
            <w:tcW w:w="1069" w:type="pct"/>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819" w:type="pct"/>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566" w:type="pct"/>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735" w:type="pct"/>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503" w:type="pct"/>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693" w:type="pct"/>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614" w:type="pct"/>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w:t>
      </w:r>
      <w:proofErr w:type="gramStart"/>
      <w:r w:rsidRPr="008C4FA4">
        <w:rPr>
          <w:rFonts w:ascii="宋体" w:hAnsi="宋体" w:hint="eastAsia"/>
          <w:sz w:val="24"/>
          <w:szCs w:val="21"/>
        </w:rPr>
        <w:t>施罗德荣安保本</w:t>
      </w:r>
      <w:proofErr w:type="gramEnd"/>
      <w:r w:rsidRPr="008C4FA4">
        <w:rPr>
          <w:rFonts w:ascii="宋体" w:hAnsi="宋体" w:hint="eastAsia"/>
          <w:sz w:val="24"/>
          <w:szCs w:val="21"/>
        </w:rPr>
        <w:t>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w:t>
      </w:r>
      <w:proofErr w:type="gramStart"/>
      <w:r w:rsidRPr="007F67AD">
        <w:rPr>
          <w:rFonts w:ascii="宋体" w:hAnsi="宋体" w:hint="eastAsia"/>
          <w:sz w:val="24"/>
          <w:szCs w:val="21"/>
        </w:rPr>
        <w:t>前基金</w:t>
      </w:r>
      <w:proofErr w:type="gramEnd"/>
      <w:r w:rsidRPr="007F67AD">
        <w:rPr>
          <w:rFonts w:ascii="宋体" w:hAnsi="宋体" w:hint="eastAsia"/>
          <w:sz w:val="24"/>
          <w:szCs w:val="21"/>
        </w:rPr>
        <w:t>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77777777" w:rsidR="000E360D" w:rsidRPr="00702705" w:rsidRDefault="000E360D" w:rsidP="00702705">
      <w:pPr>
        <w:pStyle w:val="af9"/>
        <w:numPr>
          <w:ilvl w:val="0"/>
          <w:numId w:val="25"/>
        </w:numPr>
        <w:spacing w:line="360" w:lineRule="auto"/>
        <w:ind w:firstLineChars="0"/>
        <w:rPr>
          <w:rFonts w:ascii="宋体" w:hAnsi="宋体"/>
          <w:sz w:val="24"/>
          <w:szCs w:val="21"/>
        </w:rPr>
      </w:pPr>
      <w:r w:rsidRPr="00702705">
        <w:rPr>
          <w:rFonts w:ascii="宋体" w:hAnsi="宋体" w:hint="eastAsia"/>
          <w:sz w:val="24"/>
          <w:szCs w:val="21"/>
        </w:rPr>
        <w:t>自基金合同生效以来基金份额累计净值增长率变动及其与同期业绩比较基准收益率变动的比较</w:t>
      </w:r>
    </w:p>
    <w:p w14:paraId="390F41C0" w14:textId="77777777" w:rsidR="00DF587C" w:rsidRPr="00702705" w:rsidRDefault="00DF587C" w:rsidP="00702705">
      <w:pPr>
        <w:pStyle w:val="af9"/>
        <w:spacing w:line="360" w:lineRule="auto"/>
        <w:ind w:left="360" w:firstLineChars="0" w:firstLine="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3988F6B" w14:textId="77777777" w:rsidR="00A85272" w:rsidRPr="00414345" w:rsidRDefault="00A85272" w:rsidP="00A85272">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6</w:t>
      </w:r>
      <w:r w:rsidRPr="00414345">
        <w:rPr>
          <w:rFonts w:ascii="Times New Roman" w:hAnsi="Times New Roman" w:cs="Times New Roman"/>
          <w:sz w:val="24"/>
          <w:szCs w:val="24"/>
        </w:rPr>
        <w:t>月</w:t>
      </w:r>
      <w:r w:rsidRPr="00414345">
        <w:rPr>
          <w:rFonts w:ascii="Times New Roman" w:hAnsi="Times New Roman" w:cs="Times New Roman"/>
          <w:sz w:val="24"/>
          <w:szCs w:val="24"/>
        </w:rPr>
        <w:t>27</w:t>
      </w:r>
      <w:r w:rsidRPr="00414345">
        <w:rPr>
          <w:rFonts w:ascii="Times New Roman" w:hAnsi="Times New Roman" w:cs="Times New Roman"/>
          <w:sz w:val="24"/>
          <w:szCs w:val="24"/>
        </w:rPr>
        <w:t>日至</w:t>
      </w:r>
      <w:r w:rsidRPr="00414345">
        <w:rPr>
          <w:rFonts w:ascii="Times New Roman" w:hAnsi="Times New Roman" w:cs="Times New Roman"/>
          <w:sz w:val="24"/>
          <w:szCs w:val="24"/>
        </w:rPr>
        <w:t>2016</w:t>
      </w:r>
      <w:r w:rsidRPr="00414345">
        <w:rPr>
          <w:rFonts w:ascii="Times New Roman" w:hAnsi="Times New Roman" w:cs="Times New Roman"/>
          <w:sz w:val="24"/>
          <w:szCs w:val="24"/>
        </w:rPr>
        <w:t>年</w:t>
      </w:r>
      <w:r w:rsidRPr="00414345">
        <w:rPr>
          <w:rFonts w:ascii="Times New Roman" w:hAnsi="Times New Roman" w:cs="Times New Roman"/>
          <w:sz w:val="24"/>
          <w:szCs w:val="24"/>
        </w:rPr>
        <w:t>9</w:t>
      </w:r>
      <w:r w:rsidRPr="00414345">
        <w:rPr>
          <w:rFonts w:ascii="Times New Roman" w:hAnsi="Times New Roman" w:cs="Times New Roman"/>
          <w:sz w:val="24"/>
          <w:szCs w:val="24"/>
        </w:rPr>
        <w:t>月</w:t>
      </w:r>
      <w:r w:rsidRPr="00414345">
        <w:rPr>
          <w:rFonts w:ascii="Times New Roman" w:hAnsi="Times New Roman" w:cs="Times New Roman"/>
          <w:sz w:val="24"/>
          <w:szCs w:val="24"/>
        </w:rPr>
        <w:t>30</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7735A4F1" w14:textId="33D86212" w:rsidR="00537CCE" w:rsidRDefault="00A85272" w:rsidP="00537CCE">
      <w:pPr>
        <w:rPr>
          <w:rFonts w:asciiTheme="minorEastAsia" w:eastAsiaTheme="minorEastAsia" w:hAnsiTheme="minorEastAsia"/>
          <w:color w:val="000000"/>
          <w:sz w:val="24"/>
        </w:rPr>
      </w:pPr>
      <w:bookmarkStart w:id="30" w:name="_Toc109537391"/>
      <w:r w:rsidRPr="00DD6117">
        <w:rPr>
          <w:noProof/>
          <w:color w:val="000000"/>
          <w:sz w:val="24"/>
        </w:rPr>
        <w:lastRenderedPageBreak/>
        <w:drawing>
          <wp:inline distT="0" distB="0" distL="0" distR="0" wp14:anchorId="42EB9E25" wp14:editId="52B4FFB2">
            <wp:extent cx="5372100" cy="3141161"/>
            <wp:effectExtent l="0" t="0" r="0" b="2540"/>
            <wp:docPr id="7" name="图片 7"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3141161"/>
                    </a:xfrm>
                    <a:prstGeom prst="rect">
                      <a:avLst/>
                    </a:prstGeom>
                    <a:noFill/>
                    <a:ln>
                      <a:noFill/>
                    </a:ln>
                  </pic:spPr>
                </pic:pic>
              </a:graphicData>
            </a:graphic>
          </wp:inline>
        </w:drawing>
      </w:r>
    </w:p>
    <w:p w14:paraId="59F393C1" w14:textId="77777777" w:rsidR="00A85272" w:rsidRPr="00414345" w:rsidRDefault="00A85272" w:rsidP="00A85272">
      <w:pPr>
        <w:autoSpaceDE w:val="0"/>
        <w:autoSpaceDN w:val="0"/>
        <w:adjustRightInd w:val="0"/>
        <w:spacing w:before="29" w:line="288" w:lineRule="auto"/>
        <w:jc w:val="left"/>
        <w:rPr>
          <w:color w:val="000000"/>
          <w:sz w:val="24"/>
        </w:rPr>
      </w:pPr>
      <w:r w:rsidRPr="00414345">
        <w:rPr>
          <w:color w:val="000000"/>
          <w:sz w:val="24"/>
        </w:rPr>
        <w:t>注：本基金由交银</w:t>
      </w:r>
      <w:proofErr w:type="gramStart"/>
      <w:r w:rsidRPr="00414345">
        <w:rPr>
          <w:color w:val="000000"/>
          <w:sz w:val="24"/>
        </w:rPr>
        <w:t>施罗德荣安保本</w:t>
      </w:r>
      <w:proofErr w:type="gramEnd"/>
      <w:r w:rsidRPr="00414345">
        <w:rPr>
          <w:color w:val="000000"/>
          <w:sz w:val="24"/>
        </w:rPr>
        <w:t>混合型证券投资基金转型而来。基金</w:t>
      </w:r>
      <w:proofErr w:type="gramStart"/>
      <w:r w:rsidRPr="00414345">
        <w:rPr>
          <w:color w:val="000000"/>
          <w:sz w:val="24"/>
        </w:rPr>
        <w:t>转型日</w:t>
      </w:r>
      <w:proofErr w:type="gramEnd"/>
      <w:r w:rsidRPr="00414345">
        <w:rPr>
          <w:color w:val="000000"/>
          <w:sz w:val="24"/>
        </w:rPr>
        <w:t>为</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日。本基金的投资转型期为交银</w:t>
      </w:r>
      <w:proofErr w:type="gramStart"/>
      <w:r w:rsidRPr="00414345">
        <w:rPr>
          <w:color w:val="000000"/>
          <w:sz w:val="24"/>
        </w:rPr>
        <w:t>施罗德荣安保本</w:t>
      </w:r>
      <w:proofErr w:type="gramEnd"/>
      <w:r w:rsidRPr="00414345">
        <w:rPr>
          <w:color w:val="000000"/>
          <w:sz w:val="24"/>
        </w:rPr>
        <w:t>混合型证券投资基金保本周期到期选择期截止日次日（即</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日）起的</w:t>
      </w:r>
      <w:r w:rsidRPr="00414345">
        <w:rPr>
          <w:color w:val="000000"/>
          <w:sz w:val="24"/>
        </w:rPr>
        <w:t>3</w:t>
      </w:r>
      <w:r w:rsidRPr="00414345">
        <w:rPr>
          <w:color w:val="000000"/>
          <w:sz w:val="24"/>
        </w:rPr>
        <w:t>个月。截至投资转型期结束，本基金各项资产配置比例符合基金合同及招募说明书有关投资比例的约定。</w:t>
      </w:r>
    </w:p>
    <w:p w14:paraId="6005B31A" w14:textId="681FBCD7" w:rsidR="00D576E5" w:rsidRDefault="00D576E5" w:rsidP="00537CCE">
      <w:pPr>
        <w:rPr>
          <w:rFonts w:asciiTheme="minorEastAsia" w:eastAsiaTheme="minorEastAsia" w:hAnsiTheme="minorEastAsia"/>
          <w:color w:val="000000"/>
          <w:sz w:val="24"/>
        </w:rPr>
      </w:pP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w:t>
      </w:r>
      <w:proofErr w:type="gramStart"/>
      <w:r w:rsidRPr="001404EE">
        <w:rPr>
          <w:rFonts w:hint="eastAsia"/>
          <w:color w:val="000000"/>
          <w:sz w:val="24"/>
        </w:rPr>
        <w:t>施罗德荣安保本</w:t>
      </w:r>
      <w:proofErr w:type="gramEnd"/>
      <w:r w:rsidRPr="001404EE">
        <w:rPr>
          <w:rFonts w:hint="eastAsia"/>
          <w:color w:val="000000"/>
          <w:sz w:val="24"/>
        </w:rPr>
        <w:t>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lastRenderedPageBreak/>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Default="005D1250" w:rsidP="005D1250">
      <w:pPr>
        <w:rPr>
          <w:rFonts w:asciiTheme="minorEastAsia" w:eastAsiaTheme="minorEastAsia" w:hAnsiTheme="minorEastAsia"/>
          <w:color w:val="000000"/>
          <w:sz w:val="24"/>
        </w:rPr>
      </w:pPr>
      <w:r w:rsidRPr="001404EE">
        <w:rPr>
          <w:rFonts w:ascii="宋体" w:hAnsi="宋体"/>
          <w:color w:val="000000"/>
          <w:sz w:val="24"/>
        </w:rPr>
        <w:t>注：交银</w:t>
      </w:r>
      <w:proofErr w:type="gramStart"/>
      <w:r w:rsidRPr="001404EE">
        <w:rPr>
          <w:rFonts w:ascii="宋体" w:hAnsi="宋体"/>
          <w:color w:val="000000"/>
          <w:sz w:val="24"/>
        </w:rPr>
        <w:t>施罗德荣安保本</w:t>
      </w:r>
      <w:proofErr w:type="gramEnd"/>
      <w:r w:rsidRPr="001404EE">
        <w:rPr>
          <w:rFonts w:ascii="宋体" w:hAnsi="宋体"/>
          <w:color w:val="000000"/>
          <w:sz w:val="24"/>
        </w:rPr>
        <w:t>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1" w:name="_Toc440969363"/>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30"/>
      <w:bookmarkEnd w:id="31"/>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Pr>
          <w:rFonts w:ascii="宋体" w:hAnsi="宋体" w:cs="宋体" w:hint="eastAsia"/>
          <w:kern w:val="0"/>
          <w:sz w:val="24"/>
        </w:rPr>
        <w:t>抵销</w:t>
      </w:r>
      <w:proofErr w:type="gramEnd"/>
      <w:r>
        <w:rPr>
          <w:rFonts w:ascii="宋体" w:hAnsi="宋体" w:cs="宋体" w:hint="eastAsia"/>
          <w:kern w:val="0"/>
          <w:sz w:val="24"/>
        </w:rPr>
        <w:t>，不同基金财产的债权债务，不得相互</w:t>
      </w:r>
      <w:proofErr w:type="gramStart"/>
      <w:r>
        <w:rPr>
          <w:rFonts w:ascii="宋体" w:hAnsi="宋体" w:cs="宋体" w:hint="eastAsia"/>
          <w:kern w:val="0"/>
          <w:sz w:val="24"/>
        </w:rPr>
        <w:t>抵销</w:t>
      </w:r>
      <w:proofErr w:type="gramEnd"/>
      <w:r>
        <w:rPr>
          <w:rFonts w:ascii="宋体" w:hAnsi="宋体" w:cs="宋体" w:hint="eastAsia"/>
          <w:kern w:val="0"/>
          <w:sz w:val="24"/>
        </w:rPr>
        <w:t>。基金管理人、基金托管人、登记机构和基金销售机构以其自有资产承担法律责任，其债权人不得对基金财产行使请求冻结、扣押和其他权利。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2" w:name="_Toc440969364"/>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2"/>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w:t>
      </w:r>
      <w:proofErr w:type="gramStart"/>
      <w:r>
        <w:rPr>
          <w:rFonts w:ascii="宋体" w:hAnsi="宋体" w:cs="宋体" w:hint="eastAsia"/>
          <w:kern w:val="0"/>
          <w:sz w:val="24"/>
        </w:rPr>
        <w:t>非交易</w:t>
      </w:r>
      <w:proofErr w:type="gramEnd"/>
      <w:r>
        <w:rPr>
          <w:rFonts w:ascii="宋体" w:hAnsi="宋体" w:cs="宋体" w:hint="eastAsia"/>
          <w:kern w:val="0"/>
          <w:sz w:val="24"/>
        </w:rPr>
        <w:t>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63CC860" w14:textId="39886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7D2ED50C" w14:textId="77777777" w:rsidR="009B22FF"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F044A">
        <w:rPr>
          <w:rFonts w:ascii="宋体" w:hAnsi="宋体" w:cs="宋体"/>
          <w:kern w:val="0"/>
          <w:sz w:val="24"/>
        </w:rPr>
        <w:t>3</w:t>
      </w:r>
      <w:r>
        <w:rPr>
          <w:rFonts w:ascii="宋体" w:hAnsi="宋体" w:cs="宋体" w:hint="eastAsia"/>
          <w:kern w:val="0"/>
          <w:sz w:val="24"/>
        </w:rPr>
        <w:t>）</w:t>
      </w:r>
      <w:r w:rsidR="009B22FF">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A7A53C5" w:rsidR="000B48D0" w:rsidRDefault="009B22FF">
      <w:pPr>
        <w:spacing w:after="0" w:line="360" w:lineRule="auto"/>
        <w:ind w:firstLineChars="200" w:firstLine="480"/>
        <w:rPr>
          <w:rFonts w:ascii="宋体" w:hAnsi="宋体" w:cs="宋体"/>
          <w:kern w:val="0"/>
          <w:sz w:val="24"/>
        </w:rPr>
      </w:pPr>
      <w:r>
        <w:rPr>
          <w:rFonts w:ascii="宋体" w:hAnsi="宋体" w:cs="宋体" w:hint="eastAsia"/>
          <w:kern w:val="0"/>
          <w:sz w:val="24"/>
        </w:rPr>
        <w:t>（4）</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w:t>
      </w:r>
      <w:r>
        <w:rPr>
          <w:rFonts w:ascii="宋体" w:hAnsi="宋体" w:cs="宋体" w:hint="eastAsia"/>
          <w:kern w:val="0"/>
          <w:sz w:val="24"/>
        </w:rPr>
        <w:lastRenderedPageBreak/>
        <w:t>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B714F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w:t>
      </w:r>
      <w:proofErr w:type="gramStart"/>
      <w:r>
        <w:rPr>
          <w:rFonts w:ascii="宋体" w:hAnsi="宋体" w:cs="宋体" w:hint="eastAsia"/>
          <w:kern w:val="0"/>
          <w:sz w:val="24"/>
        </w:rPr>
        <w:t>应每个</w:t>
      </w:r>
      <w:proofErr w:type="gramEnd"/>
      <w:r>
        <w:rPr>
          <w:rFonts w:ascii="宋体" w:hAnsi="宋体" w:cs="宋体" w:hint="eastAsia"/>
          <w:kern w:val="0"/>
          <w:sz w:val="24"/>
        </w:rPr>
        <w:t>工作日对基金资产估值，但基金管理人根据法律法规或本</w:t>
      </w:r>
      <w:proofErr w:type="gramStart"/>
      <w:r>
        <w:rPr>
          <w:rFonts w:ascii="宋体" w:hAnsi="宋体" w:cs="宋体" w:hint="eastAsia"/>
          <w:kern w:val="0"/>
          <w:sz w:val="24"/>
        </w:rPr>
        <w:t>基金基金</w:t>
      </w:r>
      <w:proofErr w:type="gramEnd"/>
      <w:r>
        <w:rPr>
          <w:rFonts w:ascii="宋体" w:hAnsi="宋体" w:cs="宋体" w:hint="eastAsia"/>
          <w:kern w:val="0"/>
          <w:sz w:val="24"/>
        </w:rPr>
        <w:t>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w:t>
      </w:r>
      <w:r>
        <w:rPr>
          <w:rFonts w:ascii="宋体" w:hAnsi="宋体" w:cs="宋体" w:hint="eastAsia"/>
          <w:kern w:val="0"/>
          <w:sz w:val="24"/>
        </w:rPr>
        <w:lastRenderedPageBreak/>
        <w:t>估值错误责任方仍应对估值错误负责。如果由于获得不当得利的当事人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w:t>
      </w:r>
      <w:proofErr w:type="gramStart"/>
      <w:r>
        <w:rPr>
          <w:rFonts w:ascii="宋体" w:hAnsi="宋体" w:cs="宋体" w:hint="eastAsia"/>
          <w:kern w:val="0"/>
          <w:sz w:val="24"/>
        </w:rPr>
        <w:t>则基金</w:t>
      </w:r>
      <w:proofErr w:type="gramEnd"/>
      <w:r>
        <w:rPr>
          <w:rFonts w:ascii="宋体" w:hAnsi="宋体" w:cs="宋体" w:hint="eastAsia"/>
          <w:kern w:val="0"/>
          <w:sz w:val="24"/>
        </w:rPr>
        <w:t>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2FD476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3" w:name="_Toc15118286"/>
      <w:r w:rsidRPr="00D576E5">
        <w:rPr>
          <w:rFonts w:ascii="宋体" w:hAnsi="宋体" w:cs="宋体" w:hint="eastAsia"/>
          <w:kern w:val="0"/>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w:t>
      </w:r>
      <w:r w:rsidRPr="00D576E5">
        <w:rPr>
          <w:rFonts w:ascii="宋体" w:hAnsi="宋体" w:cs="宋体" w:hint="eastAsia"/>
          <w:kern w:val="0"/>
          <w:sz w:val="24"/>
        </w:rPr>
        <w:lastRenderedPageBreak/>
        <w:t>积极采取必要的措施消除由此造成的影响。</w:t>
      </w:r>
    </w:p>
    <w:p w14:paraId="58055787" w14:textId="77777777" w:rsidR="00E7431A" w:rsidRDefault="00E7431A">
      <w:pPr>
        <w:widowControl/>
        <w:jc w:val="left"/>
        <w:rPr>
          <w:rFonts w:eastAsia="黑体"/>
          <w:b/>
          <w:bCs/>
          <w:kern w:val="0"/>
          <w:sz w:val="30"/>
          <w:szCs w:val="20"/>
        </w:rPr>
      </w:pPr>
      <w:bookmarkStart w:id="34" w:name="_Toc109537392"/>
      <w:bookmarkEnd w:id="33"/>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5" w:name="_Toc440969365"/>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4"/>
      <w:bookmarkEnd w:id="35"/>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1、基金收益分配方案由基金管理人拟订，由基金托管人复核，依照《信息披露办法》的有关规定在指定媒体上公告并报中国证监会备案；</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w:t>
      </w:r>
      <w:r>
        <w:rPr>
          <w:rFonts w:ascii="宋体" w:hAnsi="宋体" w:cs="宋体" w:hint="eastAsia"/>
          <w:kern w:val="0"/>
          <w:sz w:val="24"/>
        </w:rPr>
        <w:lastRenderedPageBreak/>
        <w:t>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6"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7" w:name="_Toc440969366"/>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6"/>
      <w:bookmarkEnd w:id="37"/>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（四）基金管理人和基金托管人可根据基金发展情况调整基金管理费率和基金托管费率。基金管理人必须在调整实施日前按照《信息披露办法》的规定在指定媒体上刊登公告。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38"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39" w:name="_Toc440969367"/>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38"/>
      <w:bookmarkEnd w:id="39"/>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454094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3、基金管理人认为有充足理由更换会计师事务所，须通报基金托管人。就更换会计师事务所，基金管理人应当依照《信息披露办法》的有关规定在指定媒体上公告并报中国证监会备案。</w:t>
      </w:r>
    </w:p>
    <w:p w14:paraId="2B2C3347" w14:textId="77777777" w:rsidR="00E7431A" w:rsidRDefault="00E7431A">
      <w:pPr>
        <w:widowControl/>
        <w:jc w:val="left"/>
        <w:rPr>
          <w:rFonts w:eastAsia="黑体"/>
          <w:b/>
          <w:bCs/>
          <w:kern w:val="0"/>
          <w:sz w:val="30"/>
          <w:szCs w:val="20"/>
        </w:rPr>
      </w:pPr>
      <w:bookmarkStart w:id="40"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1" w:name="_Toc440969368"/>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40"/>
      <w:bookmarkEnd w:id="41"/>
    </w:p>
    <w:p w14:paraId="03A4EB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68F9D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46773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1FD179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23A858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5A20DC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9C4ED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52D0DB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3179C6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7B3B4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34193B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706C0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91FD29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（一）基金招募说明书、《基金合同》、基金托管协议</w:t>
      </w:r>
    </w:p>
    <w:p w14:paraId="04DEBB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FC562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w:t>
      </w:r>
      <w:r>
        <w:rPr>
          <w:rFonts w:ascii="宋体" w:hAnsi="宋体" w:cs="宋体" w:hint="eastAsia"/>
          <w:kern w:val="0"/>
          <w:sz w:val="24"/>
        </w:rPr>
        <w:lastRenderedPageBreak/>
        <w:t>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14:paraId="0260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52A4F9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基金募集申请经中国证监会注册后，基金管理人在基金份额发售的3日前，将基金招募说明书、《基金合同》摘要登载在指定媒体上；基金管理人、基金托管人应当将《基金合同》、基金托管协议登载在网站上。</w:t>
      </w:r>
    </w:p>
    <w:p w14:paraId="1E0D58E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（二）基金份额发售公告</w:t>
      </w:r>
    </w:p>
    <w:p w14:paraId="011831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基金管理人将按照《基金法》、《信息披露办法》的有关规定，就基金份额发售的具体事宜编制基金份额发售公告，并在披露招募说明书的当日登载于指定报刊和基金管理人网站上。</w:t>
      </w:r>
    </w:p>
    <w:p w14:paraId="182F829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（三）基金合同生效公告</w:t>
      </w:r>
    </w:p>
    <w:p w14:paraId="71B2CB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基金管理人将在基金合同生效的次日在指定报刊和基金管理人网站上登载基金合同生效公告。基金合同生效公告中将说明基金募集情况。</w:t>
      </w:r>
    </w:p>
    <w:p w14:paraId="7324AD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（四）基金资产净值公告、基金份额净值公告</w:t>
      </w:r>
    </w:p>
    <w:p w14:paraId="611CBAB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263382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2、在开始办理基金份额申购或者赎回后，基金管理人将在每个开放日的次日，通过基金管理人网站、基金份额发售网点以及其他媒介，披露开放日的基金份额净值和基金份额累计净值；</w:t>
      </w:r>
    </w:p>
    <w:p w14:paraId="212067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或自然日）基金资产净值和基金份额净值。基金管理人应当在上述市场交易日（或自然日）的次日，将基金资产净值、基金份额净值和基金份额累计净值登载在指定报刊和基金管理人网站上。</w:t>
      </w:r>
    </w:p>
    <w:p w14:paraId="7335E88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（五）基金份额申购、赎回价格公告</w:t>
      </w:r>
    </w:p>
    <w:p w14:paraId="76277C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基金管理人应当在本基金的基金合同、招募说明书等信息披露文件上载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份额申购、赎回价格的计算方式及有关申购、赎回费率，并保证投资人能够在基金份额发售网点查阅或者复制前述信息资料。</w:t>
      </w:r>
    </w:p>
    <w:p w14:paraId="63ECCAE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（六）基金年度报告、基金半年度报告、基金季度报告</w:t>
      </w:r>
    </w:p>
    <w:p w14:paraId="0E31AD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基金管理人网站上，将年度报告摘要登载在指定报刊上。基金年度报告需经具有从事证券相关业务资格的会计师事务所审计后，方可披露；</w:t>
      </w:r>
    </w:p>
    <w:p w14:paraId="22EB4A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2、基金管理人应当在上半年结束之日起60日内，编制完成基金半年度报告，并将半年度报告正文登载在基金管理人网站上，将半年度报告摘要登载在指定报刊上；</w:t>
      </w:r>
    </w:p>
    <w:p w14:paraId="37A52A8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3、基金管理人应当在每个季度结束之日起15个工作日内，编制完成基金季度报告，并将季度报告登载在指定报刊和基金管理人网站上；</w:t>
      </w:r>
    </w:p>
    <w:p w14:paraId="565E4A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4、基金合同生效不足2个月的，本基金管理人可以不编制当期季度报告、半年度报告或者年度报告；</w:t>
      </w:r>
    </w:p>
    <w:p w14:paraId="7A61A9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0FA02CA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（七）临时报告与公告</w:t>
      </w:r>
    </w:p>
    <w:p w14:paraId="0EDDA1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7939E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252C5E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2387B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3BDA11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37DFAA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1AA4B7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3C2DCE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445260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8、基金管理人的董事长、总经理及其他高级管理人员、基金经理和基金托管人基金托管部门负责人发生变动；</w:t>
      </w:r>
    </w:p>
    <w:p w14:paraId="2753FB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5BE18D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76F82F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11、涉及基金管理业务、基金财产、基金托管业务的诉讼或仲裁；</w:t>
      </w:r>
    </w:p>
    <w:p w14:paraId="2A3F52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5A47B2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0BA2FD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D0A8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DCA7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2A872D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份额净值0.5%；</w:t>
      </w:r>
    </w:p>
    <w:p w14:paraId="1EF5D9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589AB3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41D6A9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20、基金更换登记机构；</w:t>
      </w:r>
    </w:p>
    <w:p w14:paraId="63330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7C4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0F905A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2FDA2D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24、本基金暂停接受申购、赎回申请；</w:t>
      </w:r>
    </w:p>
    <w:p w14:paraId="600ED1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339449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26、中国证监会或本</w:t>
      </w:r>
      <w:proofErr w:type="gramStart"/>
      <w:r>
        <w:rPr>
          <w:rFonts w:ascii="宋体" w:hAnsi="宋体" w:cs="宋体" w:hint="eastAsia"/>
          <w:kern w:val="0"/>
          <w:sz w:val="24"/>
        </w:rPr>
        <w:t>基金基金</w:t>
      </w:r>
      <w:proofErr w:type="gramEnd"/>
      <w:r>
        <w:rPr>
          <w:rFonts w:ascii="宋体" w:hAnsi="宋体" w:cs="宋体" w:hint="eastAsia"/>
          <w:kern w:val="0"/>
          <w:sz w:val="24"/>
        </w:rPr>
        <w:t>合同规定的其他事项。</w:t>
      </w:r>
    </w:p>
    <w:p w14:paraId="5AE1B4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（八）澄清公告</w:t>
      </w:r>
    </w:p>
    <w:p w14:paraId="1FC9A12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w:t>
      </w:r>
      <w:proofErr w:type="gramStart"/>
      <w:r>
        <w:rPr>
          <w:rFonts w:ascii="宋体" w:hAnsi="宋体" w:cs="宋体" w:hint="eastAsia"/>
          <w:kern w:val="0"/>
          <w:sz w:val="24"/>
        </w:rPr>
        <w:t>基金基金</w:t>
      </w:r>
      <w:proofErr w:type="gramEnd"/>
      <w:r>
        <w:rPr>
          <w:rFonts w:ascii="宋体" w:hAnsi="宋体" w:cs="宋体" w:hint="eastAsia"/>
          <w:kern w:val="0"/>
          <w:sz w:val="24"/>
        </w:rPr>
        <w:t>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5380C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（九）基金份额持有人大会决议</w:t>
      </w:r>
    </w:p>
    <w:p w14:paraId="223A6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w:t>
      </w:r>
      <w:r>
        <w:rPr>
          <w:rFonts w:ascii="宋体" w:hAnsi="宋体" w:cs="宋体" w:hint="eastAsia"/>
          <w:kern w:val="0"/>
          <w:sz w:val="24"/>
        </w:rPr>
        <w:lastRenderedPageBreak/>
        <w:t>召开基金份额持有人大会的，召集人应当至少提前30日公告基金份额持有人大会的召开时间、会议形式、审议事项、议事程序和表决方式等事项。</w:t>
      </w:r>
    </w:p>
    <w:p w14:paraId="368402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0154588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（十）中国证监会规定的其他信息</w:t>
      </w:r>
    </w:p>
    <w:p w14:paraId="1BD622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0E7AD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2EF03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65D76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基金管理人、基金托管人应当在指定媒体中选择披露信息的报刊。</w:t>
      </w:r>
    </w:p>
    <w:p w14:paraId="3A940C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5CA52F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等文本文件在编制完成后，将存放于基金管理人所在地、基金托管人所在地，供公众查阅。投资人在支付工本费后，可在合理时间内取得上述文件复制件或复印件。</w:t>
      </w:r>
    </w:p>
    <w:p w14:paraId="4815C7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068676B2"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F84355F" w14:textId="77777777" w:rsidR="00E7431A" w:rsidRDefault="00E7431A">
      <w:pPr>
        <w:widowControl/>
        <w:jc w:val="left"/>
        <w:rPr>
          <w:rFonts w:eastAsia="黑体"/>
          <w:b/>
          <w:bCs/>
          <w:kern w:val="0"/>
          <w:sz w:val="30"/>
          <w:szCs w:val="20"/>
        </w:rPr>
      </w:pPr>
      <w:bookmarkStart w:id="42" w:name="_Toc109537396"/>
      <w:r>
        <w:rPr>
          <w:rFonts w:eastAsia="黑体"/>
          <w:kern w:val="0"/>
          <w:sz w:val="30"/>
          <w:szCs w:val="20"/>
        </w:rPr>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3" w:name="_Toc440969369"/>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2"/>
      <w:bookmarkEnd w:id="43"/>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627983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4"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5" w:name="_Toc440969370"/>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4"/>
      <w:bookmarkEnd w:id="45"/>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w:t>
      </w:r>
      <w:proofErr w:type="gramStart"/>
      <w:r>
        <w:rPr>
          <w:rFonts w:ascii="宋体" w:hAnsi="宋体" w:cs="宋体" w:hint="eastAsia"/>
          <w:kern w:val="0"/>
          <w:sz w:val="24"/>
        </w:rPr>
        <w:t>基金基金</w:t>
      </w:r>
      <w:proofErr w:type="gramEnd"/>
      <w:r>
        <w:rPr>
          <w:rFonts w:ascii="宋体" w:hAnsi="宋体" w:cs="宋体" w:hint="eastAsia"/>
          <w:kern w:val="0"/>
          <w:sz w:val="24"/>
        </w:rPr>
        <w:t>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w:t>
      </w:r>
      <w:proofErr w:type="gramStart"/>
      <w:r>
        <w:rPr>
          <w:rFonts w:ascii="宋体" w:hAnsi="宋体" w:cs="宋体" w:hint="eastAsia"/>
          <w:kern w:val="0"/>
          <w:sz w:val="24"/>
        </w:rPr>
        <w:t>基金基金</w:t>
      </w:r>
      <w:proofErr w:type="gramEnd"/>
      <w:r>
        <w:rPr>
          <w:rFonts w:ascii="宋体" w:hAnsi="宋体" w:cs="宋体" w:hint="eastAsia"/>
          <w:kern w:val="0"/>
          <w:sz w:val="24"/>
        </w:rPr>
        <w:t>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基金财产清算的期限为6个月（若</w:t>
      </w:r>
      <w:proofErr w:type="gramStart"/>
      <w:r>
        <w:rPr>
          <w:rFonts w:ascii="宋体" w:hAnsi="宋体" w:cs="宋体" w:hint="eastAsia"/>
          <w:kern w:val="0"/>
          <w:sz w:val="24"/>
        </w:rPr>
        <w:t>遇基金</w:t>
      </w:r>
      <w:proofErr w:type="gramEnd"/>
      <w:r>
        <w:rPr>
          <w:rFonts w:ascii="宋体" w:hAnsi="宋体" w:cs="宋体" w:hint="eastAsia"/>
          <w:kern w:val="0"/>
          <w:sz w:val="24"/>
        </w:rPr>
        <w:t>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6"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7" w:name="_Toc440969371"/>
      <w:r>
        <w:rPr>
          <w:rFonts w:ascii="Times New Roman" w:eastAsia="黑体" w:hAnsi="Times New Roman" w:cs="Times New Roman" w:hint="eastAsia"/>
          <w:kern w:val="0"/>
          <w:sz w:val="30"/>
          <w:szCs w:val="20"/>
        </w:rPr>
        <w:lastRenderedPageBreak/>
        <w:t>十九</w:t>
      </w:r>
      <w:r w:rsidR="000E360D" w:rsidRPr="00694168">
        <w:rPr>
          <w:rFonts w:ascii="Times New Roman" w:eastAsia="黑体" w:hAnsi="Times New Roman" w:cs="Times New Roman" w:hint="eastAsia"/>
          <w:kern w:val="0"/>
          <w:sz w:val="30"/>
          <w:szCs w:val="20"/>
        </w:rPr>
        <w:t>、基金合同内容摘要</w:t>
      </w:r>
      <w:bookmarkEnd w:id="46"/>
      <w:bookmarkEnd w:id="47"/>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16）在符合有关法律、法规的前提下，制订和调整有关基金认购、申购、赎回、转换和</w:t>
      </w:r>
      <w:proofErr w:type="gramStart"/>
      <w:r>
        <w:rPr>
          <w:rFonts w:ascii="宋体" w:hAnsi="宋体" w:cs="宋体" w:hint="eastAsia"/>
          <w:kern w:val="0"/>
          <w:sz w:val="24"/>
        </w:rPr>
        <w:t>非交易</w:t>
      </w:r>
      <w:proofErr w:type="gramEnd"/>
      <w:r>
        <w:rPr>
          <w:rFonts w:ascii="宋体" w:hAnsi="宋体" w:cs="宋体" w:hint="eastAsia"/>
          <w:kern w:val="0"/>
          <w:sz w:val="24"/>
        </w:rPr>
        <w:t>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w:t>
      </w:r>
      <w:r>
        <w:rPr>
          <w:rFonts w:ascii="宋体" w:hAnsi="宋体" w:cs="宋体" w:hint="eastAsia"/>
          <w:kern w:val="0"/>
          <w:sz w:val="24"/>
        </w:rPr>
        <w:lastRenderedPageBreak/>
        <w:t>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基金投资者持有本</w:t>
      </w:r>
      <w:proofErr w:type="gramStart"/>
      <w:r>
        <w:rPr>
          <w:rFonts w:ascii="宋体" w:hAnsi="宋体" w:cs="宋体" w:hint="eastAsia"/>
          <w:kern w:val="0"/>
          <w:sz w:val="24"/>
        </w:rPr>
        <w:t>基金基金</w:t>
      </w:r>
      <w:proofErr w:type="gramEnd"/>
      <w:r>
        <w:rPr>
          <w:rFonts w:ascii="宋体" w:hAnsi="宋体" w:cs="宋体" w:hint="eastAsia"/>
          <w:kern w:val="0"/>
          <w:sz w:val="24"/>
        </w:rPr>
        <w:t>份额的行为即视为对《基金合同》的承认和接受，基金投资者</w:t>
      </w:r>
      <w:proofErr w:type="gramStart"/>
      <w:r>
        <w:rPr>
          <w:rFonts w:ascii="宋体" w:hAnsi="宋体" w:cs="宋体" w:hint="eastAsia"/>
          <w:kern w:val="0"/>
          <w:sz w:val="24"/>
        </w:rPr>
        <w:t>自依据</w:t>
      </w:r>
      <w:proofErr w:type="gramEnd"/>
      <w:r>
        <w:rPr>
          <w:rFonts w:ascii="宋体" w:hAnsi="宋体" w:cs="宋体" w:hint="eastAsia"/>
          <w:kern w:val="0"/>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w:t>
      </w:r>
      <w:r>
        <w:rPr>
          <w:rFonts w:ascii="宋体" w:hAnsi="宋体" w:cs="宋体" w:hint="eastAsia"/>
          <w:kern w:val="0"/>
          <w:sz w:val="24"/>
        </w:rPr>
        <w:lastRenderedPageBreak/>
        <w:t>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w:t>
      </w:r>
      <w:r>
        <w:rPr>
          <w:rFonts w:ascii="宋体" w:hAnsi="宋体" w:cs="宋体" w:hint="eastAsia"/>
          <w:kern w:val="0"/>
          <w:sz w:val="24"/>
        </w:rPr>
        <w:lastRenderedPageBreak/>
        <w:t>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w:t>
      </w:r>
      <w:r>
        <w:rPr>
          <w:rFonts w:ascii="宋体" w:hAnsi="宋体" w:cs="宋体" w:hint="eastAsia"/>
          <w:kern w:val="0"/>
          <w:sz w:val="24"/>
        </w:rPr>
        <w:lastRenderedPageBreak/>
        <w:t>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w:t>
      </w:r>
      <w:proofErr w:type="gramStart"/>
      <w:r>
        <w:rPr>
          <w:rFonts w:ascii="宋体" w:hAnsi="宋体" w:cs="宋体" w:hint="eastAsia"/>
          <w:kern w:val="0"/>
          <w:sz w:val="24"/>
        </w:rPr>
        <w:t>数要求</w:t>
      </w:r>
      <w:proofErr w:type="gramEnd"/>
      <w:r>
        <w:rPr>
          <w:rFonts w:ascii="宋体" w:hAnsi="宋体" w:cs="宋体" w:hint="eastAsia"/>
          <w:kern w:val="0"/>
          <w:sz w:val="24"/>
        </w:rPr>
        <w:t>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hint="eastAsia"/>
          <w:kern w:val="0"/>
          <w:sz w:val="24"/>
        </w:rPr>
        <w:t>人拒派</w:t>
      </w:r>
      <w:proofErr w:type="gramEnd"/>
      <w:r>
        <w:rPr>
          <w:rFonts w:ascii="宋体" w:hAnsi="宋体" w:cs="宋体" w:hint="eastAsia"/>
          <w:kern w:val="0"/>
          <w:sz w:val="24"/>
        </w:rPr>
        <w:t>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份额持有人大会决议通过。对于可不经基金份额</w:t>
      </w:r>
      <w:r>
        <w:rPr>
          <w:rFonts w:ascii="宋体" w:hAnsi="宋体" w:cs="宋体" w:hint="eastAsia"/>
          <w:kern w:val="0"/>
          <w:sz w:val="24"/>
        </w:rPr>
        <w:lastRenderedPageBreak/>
        <w:t>持有人大会决议通过的事项，由基金管理人和基金托管人同意后变更并公告，并报中国证监会备案。</w:t>
      </w:r>
    </w:p>
    <w:p w14:paraId="37392B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w:t>
      </w:r>
      <w:proofErr w:type="gramStart"/>
      <w:r>
        <w:rPr>
          <w:rFonts w:ascii="宋体" w:hAnsi="宋体" w:cs="宋体" w:hint="eastAsia"/>
          <w:kern w:val="0"/>
          <w:sz w:val="24"/>
        </w:rPr>
        <w:t>自决议</w:t>
      </w:r>
      <w:proofErr w:type="gramEnd"/>
      <w:r>
        <w:rPr>
          <w:rFonts w:ascii="宋体" w:hAnsi="宋体" w:cs="宋体" w:hint="eastAsia"/>
          <w:kern w:val="0"/>
          <w:sz w:val="24"/>
        </w:rPr>
        <w:t>生效之日起在指定媒体公告。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48"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49" w:name="_Toc440969372"/>
      <w:r w:rsidRPr="00694168">
        <w:rPr>
          <w:rFonts w:ascii="Times New Roman" w:eastAsia="黑体" w:hAnsi="Times New Roman" w:cs="Times New Roman" w:hint="eastAsia"/>
          <w:kern w:val="0"/>
          <w:sz w:val="30"/>
          <w:szCs w:val="20"/>
        </w:rPr>
        <w:lastRenderedPageBreak/>
        <w:t>二十、托管协议的内容摘要</w:t>
      </w:r>
      <w:bookmarkEnd w:id="48"/>
      <w:bookmarkEnd w:id="49"/>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3ADA89A9" w14:textId="7AFDA73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163B8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6490CE2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2241DB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w:t>
      </w:r>
      <w:proofErr w:type="gramStart"/>
      <w:r>
        <w:rPr>
          <w:rFonts w:ascii="宋体" w:hAnsi="宋体" w:cs="宋体" w:hint="eastAsia"/>
          <w:kern w:val="0"/>
          <w:sz w:val="24"/>
        </w:rPr>
        <w:t>何万金</w:t>
      </w:r>
      <w:proofErr w:type="gramEnd"/>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01B72DFA" w14:textId="2DE2AEA1" w:rsidR="00F37094" w:rsidRPr="00F37094" w:rsidRDefault="00F37094" w:rsidP="00F37094">
      <w:pPr>
        <w:widowControl/>
        <w:adjustRightInd w:val="0"/>
        <w:snapToGrid w:val="0"/>
        <w:spacing w:after="0" w:line="360" w:lineRule="auto"/>
        <w:ind w:firstLineChars="200" w:firstLine="480"/>
        <w:rPr>
          <w:kern w:val="0"/>
          <w:sz w:val="24"/>
          <w:szCs w:val="20"/>
        </w:rPr>
      </w:pPr>
      <w:r w:rsidRPr="00F37094">
        <w:rPr>
          <w:kern w:val="0"/>
          <w:sz w:val="24"/>
          <w:szCs w:val="20"/>
        </w:rPr>
        <w:t>2</w:t>
      </w:r>
      <w:smartTag w:uri="urn:schemas-microsoft-com:office:smarttags" w:element="chsdate">
        <w:smartTagPr>
          <w:attr w:name="IsROCDate" w:val="False"/>
          <w:attr w:name="IsLunarDate" w:val="False"/>
          <w:attr w:name="Day" w:val="4"/>
          <w:attr w:name="Month" w:val="8"/>
          <w:attr w:name="Year" w:val="2005"/>
        </w:smartTagPr>
        <w:r w:rsidRPr="00F37094">
          <w:rPr>
            <w:rFonts w:hAnsi="宋体"/>
            <w:kern w:val="0"/>
            <w:sz w:val="24"/>
            <w:szCs w:val="20"/>
          </w:rPr>
          <w:t>、基金托管人</w:t>
        </w:r>
      </w:smartTag>
    </w:p>
    <w:p w14:paraId="6B6B8C3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名称：中信银行股份有限公司</w:t>
      </w:r>
    </w:p>
    <w:p w14:paraId="17EEDCE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住所：北京市东城区朝阳门北大街</w:t>
      </w:r>
      <w:r w:rsidRPr="00F37094">
        <w:rPr>
          <w:rFonts w:hint="eastAsia"/>
          <w:bCs/>
          <w:sz w:val="24"/>
          <w:szCs w:val="20"/>
        </w:rPr>
        <w:t>9</w:t>
      </w:r>
      <w:r w:rsidRPr="00F37094">
        <w:rPr>
          <w:rFonts w:hint="eastAsia"/>
          <w:bCs/>
          <w:sz w:val="24"/>
          <w:szCs w:val="20"/>
        </w:rPr>
        <w:t>号</w:t>
      </w:r>
    </w:p>
    <w:p w14:paraId="419D0F8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法定代表人：李庆萍</w:t>
      </w:r>
    </w:p>
    <w:p w14:paraId="4169EC83"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成立时间：</w:t>
      </w:r>
      <w:r w:rsidRPr="00F37094">
        <w:rPr>
          <w:rFonts w:hint="eastAsia"/>
          <w:bCs/>
          <w:sz w:val="24"/>
          <w:szCs w:val="20"/>
        </w:rPr>
        <w:t>1987</w:t>
      </w:r>
      <w:r w:rsidRPr="00F37094">
        <w:rPr>
          <w:rFonts w:hint="eastAsia"/>
          <w:bCs/>
          <w:sz w:val="24"/>
          <w:szCs w:val="20"/>
        </w:rPr>
        <w:t>年</w:t>
      </w:r>
      <w:r w:rsidRPr="00F37094">
        <w:rPr>
          <w:rFonts w:hint="eastAsia"/>
          <w:bCs/>
          <w:sz w:val="24"/>
          <w:szCs w:val="20"/>
        </w:rPr>
        <w:t>4</w:t>
      </w:r>
      <w:r w:rsidRPr="00F37094">
        <w:rPr>
          <w:rFonts w:hint="eastAsia"/>
          <w:bCs/>
          <w:sz w:val="24"/>
          <w:szCs w:val="20"/>
        </w:rPr>
        <w:t>月</w:t>
      </w:r>
      <w:r w:rsidRPr="00F37094">
        <w:rPr>
          <w:rFonts w:hint="eastAsia"/>
          <w:bCs/>
          <w:sz w:val="24"/>
          <w:szCs w:val="20"/>
        </w:rPr>
        <w:t>7</w:t>
      </w:r>
      <w:r w:rsidRPr="00F37094">
        <w:rPr>
          <w:rFonts w:hint="eastAsia"/>
          <w:bCs/>
          <w:sz w:val="24"/>
          <w:szCs w:val="20"/>
        </w:rPr>
        <w:t>日</w:t>
      </w:r>
    </w:p>
    <w:p w14:paraId="17A32D17"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批准设立文号：国办函</w:t>
      </w:r>
      <w:r w:rsidRPr="00F37094">
        <w:rPr>
          <w:rFonts w:hint="eastAsia"/>
          <w:bCs/>
          <w:sz w:val="24"/>
          <w:szCs w:val="20"/>
        </w:rPr>
        <w:t>[1987]14</w:t>
      </w:r>
      <w:r w:rsidRPr="00F37094">
        <w:rPr>
          <w:rFonts w:hint="eastAsia"/>
          <w:bCs/>
          <w:sz w:val="24"/>
          <w:szCs w:val="20"/>
        </w:rPr>
        <w:t>号</w:t>
      </w:r>
    </w:p>
    <w:p w14:paraId="6A059A7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基金托管业务批准文号：证监基金字</w:t>
      </w:r>
      <w:r w:rsidRPr="00F37094">
        <w:rPr>
          <w:rFonts w:hint="eastAsia"/>
          <w:bCs/>
          <w:sz w:val="24"/>
          <w:szCs w:val="20"/>
        </w:rPr>
        <w:t>[2004]125</w:t>
      </w:r>
      <w:r w:rsidRPr="00F37094">
        <w:rPr>
          <w:rFonts w:hint="eastAsia"/>
          <w:bCs/>
          <w:sz w:val="24"/>
          <w:szCs w:val="20"/>
        </w:rPr>
        <w:t>号</w:t>
      </w:r>
    </w:p>
    <w:p w14:paraId="7404335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组织形式：股份有限公司</w:t>
      </w:r>
    </w:p>
    <w:p w14:paraId="603204C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注册资本：</w:t>
      </w:r>
      <w:r w:rsidRPr="00F37094">
        <w:rPr>
          <w:bCs/>
          <w:sz w:val="24"/>
          <w:szCs w:val="20"/>
        </w:rPr>
        <w:t>467.873</w:t>
      </w:r>
      <w:r w:rsidRPr="00F37094">
        <w:rPr>
          <w:bCs/>
          <w:sz w:val="24"/>
          <w:szCs w:val="20"/>
        </w:rPr>
        <w:t>亿元人民币</w:t>
      </w:r>
    </w:p>
    <w:p w14:paraId="79EDB8B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存续期间：持续经营</w:t>
      </w:r>
    </w:p>
    <w:p w14:paraId="11447529" w14:textId="3856A051" w:rsidR="000B48D0" w:rsidRDefault="00F37094" w:rsidP="00C5760D">
      <w:pPr>
        <w:spacing w:after="0" w:line="360" w:lineRule="auto"/>
        <w:rPr>
          <w:rFonts w:ascii="宋体" w:hAnsi="宋体" w:cs="宋体"/>
          <w:kern w:val="0"/>
          <w:sz w:val="24"/>
        </w:rPr>
      </w:pPr>
      <w:r w:rsidRPr="00F37094">
        <w:rPr>
          <w:rFonts w:hint="eastAsia"/>
          <w:bCs/>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w:t>
      </w:r>
      <w:r w:rsidRPr="00F37094">
        <w:rPr>
          <w:rFonts w:hint="eastAsia"/>
          <w:bCs/>
          <w:sz w:val="24"/>
          <w:szCs w:val="20"/>
        </w:rPr>
        <w:lastRenderedPageBreak/>
        <w:t>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F37094">
        <w:rPr>
          <w:rFonts w:hint="eastAsia"/>
          <w:bCs/>
          <w:sz w:val="24"/>
          <w:szCs w:val="20"/>
        </w:rPr>
        <w:t>2017</w:t>
      </w:r>
      <w:r w:rsidRPr="00F37094">
        <w:rPr>
          <w:rFonts w:hint="eastAsia"/>
          <w:bCs/>
          <w:sz w:val="24"/>
          <w:szCs w:val="20"/>
        </w:rPr>
        <w:t>年</w:t>
      </w:r>
      <w:r w:rsidRPr="00F37094">
        <w:rPr>
          <w:rFonts w:hint="eastAsia"/>
          <w:bCs/>
          <w:sz w:val="24"/>
          <w:szCs w:val="20"/>
        </w:rPr>
        <w:t>09</w:t>
      </w:r>
      <w:r w:rsidRPr="00F37094">
        <w:rPr>
          <w:rFonts w:hint="eastAsia"/>
          <w:bCs/>
          <w:sz w:val="24"/>
          <w:szCs w:val="20"/>
        </w:rPr>
        <w:t>月</w:t>
      </w:r>
      <w:r w:rsidRPr="00F37094">
        <w:rPr>
          <w:rFonts w:hint="eastAsia"/>
          <w:bCs/>
          <w:sz w:val="24"/>
          <w:szCs w:val="20"/>
        </w:rPr>
        <w:t>08</w:t>
      </w:r>
      <w:r w:rsidRPr="00F37094">
        <w:rPr>
          <w:rFonts w:hint="eastAsia"/>
          <w:bCs/>
          <w:sz w:val="24"/>
          <w:szCs w:val="20"/>
        </w:rPr>
        <w:t>日）。（依法须经批准的项目，经相关部门批准后依批准的内容开展经营活动。）</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a）股票资产占基金资产的30%-80%；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o)本基金持有一家公司发行的流通受限证券，其市值不得超过基金资产净值的3%；本基金持有的所有流通受限证券，其市值不得超过本基金资产净值的15%；</w:t>
      </w:r>
      <w:r>
        <w:rPr>
          <w:rFonts w:ascii="宋体" w:hAnsi="宋体" w:cs="宋体" w:hint="eastAsia"/>
          <w:kern w:val="0"/>
          <w:sz w:val="24"/>
        </w:rPr>
        <w:lastRenderedPageBreak/>
        <w:t>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64616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q）相关法律法规以及监管部门规定的其它投资限制。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如果法律法规或监管部门对《基金合同》约定投资组合比例限制进行变更的，以变更后的规定为准。法律法规或监管部门取消上述限制，如适用于本基金，则履行适当程序后本基金投资不再受相关限制。</w:t>
      </w:r>
    </w:p>
    <w:p w14:paraId="3A7699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个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w:t>
      </w:r>
      <w:r>
        <w:rPr>
          <w:rFonts w:ascii="宋体" w:hAnsi="宋体" w:cs="宋体" w:hint="eastAsia"/>
          <w:kern w:val="0"/>
          <w:sz w:val="24"/>
        </w:rPr>
        <w:lastRenderedPageBreak/>
        <w:t>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w:t>
      </w:r>
      <w:r>
        <w:rPr>
          <w:rFonts w:ascii="宋体" w:hAnsi="宋体" w:cs="宋体" w:hint="eastAsia"/>
          <w:kern w:val="0"/>
          <w:sz w:val="24"/>
        </w:rPr>
        <w:lastRenderedPageBreak/>
        <w:t>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w:t>
      </w:r>
      <w:r>
        <w:rPr>
          <w:rFonts w:ascii="宋体" w:hAnsi="宋体" w:cs="宋体" w:hint="eastAsia"/>
          <w:kern w:val="0"/>
          <w:sz w:val="24"/>
        </w:rPr>
        <w:lastRenderedPageBreak/>
        <w:t>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基金托管人应积极配合基金管理人的核查行为，包括但不限于：提交相关资料以供基金管理人核查托管财产的完整性和真实性，在规定时间内答复基金管理人并改正。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w:t>
      </w:r>
      <w:r>
        <w:rPr>
          <w:rFonts w:ascii="宋体" w:hAnsi="宋体" w:cs="宋体" w:hint="eastAsia"/>
          <w:kern w:val="0"/>
          <w:sz w:val="24"/>
        </w:rPr>
        <w:lastRenderedPageBreak/>
        <w:t>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（1）基金托管人以本基金的名义在其营业机构开立基金的银行账户，并根据基金管理人合法合规的指令办理资金收付。本基金的银行预留印鉴由基金托管人刻制、保管和使用。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w:t>
      </w:r>
      <w:r>
        <w:rPr>
          <w:rFonts w:ascii="宋体" w:hAnsi="宋体" w:cs="宋体" w:hint="eastAsia"/>
          <w:kern w:val="0"/>
          <w:sz w:val="24"/>
        </w:rPr>
        <w:lastRenderedPageBreak/>
        <w:t>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w:t>
      </w:r>
      <w:r>
        <w:rPr>
          <w:rFonts w:ascii="宋体" w:hAnsi="宋体" w:cs="宋体" w:hint="eastAsia"/>
          <w:kern w:val="0"/>
          <w:sz w:val="24"/>
        </w:rPr>
        <w:lastRenderedPageBreak/>
        <w:t>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51B7FA13" w14:textId="464E6A35" w:rsidR="00F10A22" w:rsidRDefault="00C43F8E" w:rsidP="00F10A22">
      <w:pPr>
        <w:spacing w:after="0" w:line="360" w:lineRule="auto"/>
        <w:ind w:firstLineChars="200" w:firstLine="480"/>
        <w:rPr>
          <w:rFonts w:ascii="宋体" w:hAnsi="宋体" w:cs="宋体"/>
          <w:kern w:val="0"/>
          <w:sz w:val="24"/>
        </w:rPr>
      </w:pPr>
      <w:r>
        <w:rPr>
          <w:rFonts w:ascii="宋体" w:hAnsi="宋体" w:cs="宋体" w:hint="eastAsia"/>
          <w:kern w:val="0"/>
          <w:sz w:val="24"/>
        </w:rPr>
        <w:t>③</w:t>
      </w:r>
      <w:r w:rsidR="00F10A22">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1A017E13" w:rsidR="000B48D0" w:rsidRDefault="00F10A22" w:rsidP="00F10A22">
      <w:pPr>
        <w:spacing w:after="0" w:line="360" w:lineRule="auto"/>
        <w:ind w:firstLineChars="200" w:firstLine="480"/>
        <w:rPr>
          <w:rFonts w:ascii="宋体" w:hAnsi="宋体" w:cs="宋体"/>
          <w:kern w:val="0"/>
          <w:sz w:val="24"/>
        </w:rPr>
      </w:pPr>
      <w:r>
        <w:rPr>
          <w:rFonts w:ascii="宋体" w:hAnsi="宋体" w:cs="宋体" w:hint="eastAsia"/>
          <w:kern w:val="0"/>
          <w:sz w:val="24"/>
        </w:rPr>
        <w:t>④</w:t>
      </w:r>
      <w:r w:rsidR="00C43F8E">
        <w:rPr>
          <w:rFonts w:ascii="宋体" w:hAnsi="宋体" w:cs="宋体" w:hint="eastAsia"/>
          <w:kern w:val="0"/>
          <w:sz w:val="24"/>
        </w:rPr>
        <w:t>交易所上市不存在活跃市场的有价证券，采用估值技术确定公允价值。交</w:t>
      </w:r>
      <w:r w:rsidR="00C43F8E">
        <w:rPr>
          <w:rFonts w:ascii="宋体" w:hAnsi="宋体" w:cs="宋体" w:hint="eastAsia"/>
          <w:kern w:val="0"/>
          <w:sz w:val="24"/>
        </w:rPr>
        <w:lastRenderedPageBreak/>
        <w:t>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11BA9B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w:t>
      </w:r>
      <w:r>
        <w:rPr>
          <w:rFonts w:ascii="宋体" w:hAnsi="宋体" w:cs="宋体" w:hint="eastAsia"/>
          <w:kern w:val="0"/>
          <w:sz w:val="24"/>
        </w:rPr>
        <w:lastRenderedPageBreak/>
        <w:t>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30B05E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进行更新，并将更新后的招募说明书全文登载在网站上，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7918A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w:t>
      </w:r>
    </w:p>
    <w:p w14:paraId="41C5EB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60DE48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w:t>
      </w:r>
      <w:r>
        <w:rPr>
          <w:rFonts w:ascii="宋体" w:hAnsi="宋体" w:cs="宋体" w:hint="eastAsia"/>
          <w:kern w:val="0"/>
          <w:sz w:val="24"/>
        </w:rPr>
        <w:lastRenderedPageBreak/>
        <w:t>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50"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1" w:name="_Toc440969373"/>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50"/>
      <w:bookmarkEnd w:id="51"/>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www.bocomschroder.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投资人可以拨打本基金管理人客户服务电话投诉直销机构的人员和服务。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77777777"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r w:rsidRPr="00E21043">
        <w:rPr>
          <w:rFonts w:hint="eastAsia"/>
          <w:kern w:val="0"/>
          <w:sz w:val="24"/>
        </w:rPr>
        <w:t>，</w:t>
      </w:r>
      <w:r w:rsidRPr="00E21043">
        <w:rPr>
          <w:kern w:val="0"/>
          <w:sz w:val="24"/>
        </w:rPr>
        <w:t>www.bocomschroder.com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2"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3" w:name="_Toc440969374"/>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2"/>
      <w:bookmarkEnd w:id="53"/>
    </w:p>
    <w:p w14:paraId="56768917" w14:textId="77777777" w:rsidR="000A2960" w:rsidRPr="000A2960" w:rsidRDefault="000A2960" w:rsidP="000A2960">
      <w:pPr>
        <w:widowControl/>
        <w:spacing w:after="0" w:line="360" w:lineRule="auto"/>
        <w:ind w:rightChars="-85" w:right="-178" w:firstLineChars="200" w:firstLine="480"/>
        <w:jc w:val="left"/>
        <w:rPr>
          <w:rFonts w:ascii="Calibri" w:hAnsi="Calibri"/>
          <w:kern w:val="0"/>
          <w:sz w:val="24"/>
          <w:szCs w:val="22"/>
        </w:rPr>
      </w:pPr>
      <w:r w:rsidRPr="000A2960">
        <w:rPr>
          <w:rFonts w:ascii="Calibri" w:hAnsi="Calibri"/>
          <w:kern w:val="0"/>
          <w:sz w:val="24"/>
          <w:szCs w:val="22"/>
        </w:rPr>
        <w:t>基金合同如有未尽事宜，由基金合同当事人各方按有关法律法规协商解决。</w:t>
      </w:r>
    </w:p>
    <w:p w14:paraId="1C761A57" w14:textId="77777777" w:rsidR="000A2960" w:rsidRPr="000A2960" w:rsidRDefault="000A2960" w:rsidP="000A2960">
      <w:pPr>
        <w:widowControl/>
        <w:spacing w:after="0" w:line="360" w:lineRule="auto"/>
        <w:ind w:rightChars="-85" w:right="-178" w:firstLineChars="200" w:firstLine="480"/>
        <w:jc w:val="left"/>
        <w:rPr>
          <w:rFonts w:ascii="Calibri" w:hAnsi="Calibri"/>
          <w:szCs w:val="22"/>
        </w:rPr>
      </w:pPr>
      <w:r w:rsidRPr="000A2960">
        <w:rPr>
          <w:rFonts w:ascii="Calibri" w:hAnsi="Calibri" w:hint="eastAsia"/>
          <w:kern w:val="0"/>
          <w:sz w:val="24"/>
          <w:szCs w:val="22"/>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71"/>
        <w:gridCol w:w="2219"/>
        <w:gridCol w:w="1656"/>
      </w:tblGrid>
      <w:tr w:rsidR="000A2960" w:rsidRPr="000A2960" w14:paraId="3C48E4C5" w14:textId="77777777" w:rsidTr="00D857D1">
        <w:trPr>
          <w:trHeight w:val="312"/>
        </w:trPr>
        <w:tc>
          <w:tcPr>
            <w:tcW w:w="704" w:type="dxa"/>
            <w:vMerge w:val="restart"/>
            <w:shd w:val="clear" w:color="auto" w:fill="auto"/>
            <w:vAlign w:val="center"/>
            <w:hideMark/>
          </w:tcPr>
          <w:p w14:paraId="79DD2D0E"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序号</w:t>
            </w:r>
          </w:p>
        </w:tc>
        <w:tc>
          <w:tcPr>
            <w:tcW w:w="3871" w:type="dxa"/>
            <w:vMerge w:val="restart"/>
            <w:shd w:val="clear" w:color="auto" w:fill="auto"/>
            <w:noWrap/>
            <w:vAlign w:val="center"/>
            <w:hideMark/>
          </w:tcPr>
          <w:p w14:paraId="35166DCB" w14:textId="77777777" w:rsidR="000A2960" w:rsidRPr="000A2960" w:rsidRDefault="000A2960" w:rsidP="000A2960">
            <w:pPr>
              <w:widowControl/>
              <w:spacing w:after="0" w:line="240" w:lineRule="auto"/>
              <w:jc w:val="left"/>
              <w:rPr>
                <w:color w:val="000000"/>
                <w:kern w:val="0"/>
                <w:sz w:val="24"/>
              </w:rPr>
            </w:pPr>
            <w:r w:rsidRPr="000A2960">
              <w:rPr>
                <w:rFonts w:hint="eastAsia"/>
                <w:color w:val="000000"/>
                <w:kern w:val="0"/>
                <w:sz w:val="24"/>
              </w:rPr>
              <w:t>公告</w:t>
            </w:r>
            <w:r w:rsidRPr="000A2960">
              <w:rPr>
                <w:color w:val="000000"/>
                <w:kern w:val="0"/>
                <w:sz w:val="24"/>
              </w:rPr>
              <w:t>事项</w:t>
            </w:r>
          </w:p>
        </w:tc>
        <w:tc>
          <w:tcPr>
            <w:tcW w:w="0" w:type="auto"/>
            <w:vMerge w:val="restart"/>
            <w:shd w:val="clear" w:color="auto" w:fill="auto"/>
            <w:noWrap/>
            <w:vAlign w:val="center"/>
            <w:hideMark/>
          </w:tcPr>
          <w:p w14:paraId="387EDA64"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法定披露方式</w:t>
            </w:r>
          </w:p>
        </w:tc>
        <w:tc>
          <w:tcPr>
            <w:tcW w:w="0" w:type="auto"/>
            <w:vMerge w:val="restart"/>
            <w:shd w:val="clear" w:color="auto" w:fill="auto"/>
            <w:noWrap/>
            <w:vAlign w:val="center"/>
            <w:hideMark/>
          </w:tcPr>
          <w:p w14:paraId="758CF967"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法定披露日期</w:t>
            </w:r>
          </w:p>
        </w:tc>
      </w:tr>
      <w:tr w:rsidR="000A2960" w:rsidRPr="000A2960" w14:paraId="0F3BBD64" w14:textId="77777777" w:rsidTr="00D857D1">
        <w:trPr>
          <w:trHeight w:val="479"/>
        </w:trPr>
        <w:tc>
          <w:tcPr>
            <w:tcW w:w="704" w:type="dxa"/>
            <w:vMerge/>
            <w:vAlign w:val="center"/>
            <w:hideMark/>
          </w:tcPr>
          <w:p w14:paraId="537D3940" w14:textId="77777777" w:rsidR="000A2960" w:rsidRPr="000A2960" w:rsidRDefault="000A2960" w:rsidP="000A2960">
            <w:pPr>
              <w:widowControl/>
              <w:spacing w:after="0" w:line="240" w:lineRule="auto"/>
              <w:jc w:val="left"/>
              <w:rPr>
                <w:color w:val="000000"/>
                <w:kern w:val="0"/>
                <w:sz w:val="24"/>
              </w:rPr>
            </w:pPr>
          </w:p>
        </w:tc>
        <w:tc>
          <w:tcPr>
            <w:tcW w:w="3871" w:type="dxa"/>
            <w:vMerge/>
            <w:vAlign w:val="center"/>
            <w:hideMark/>
          </w:tcPr>
          <w:p w14:paraId="060A245F" w14:textId="77777777" w:rsidR="000A2960" w:rsidRPr="000A2960" w:rsidRDefault="000A2960" w:rsidP="000A2960">
            <w:pPr>
              <w:widowControl/>
              <w:spacing w:after="0" w:line="240" w:lineRule="auto"/>
              <w:jc w:val="left"/>
              <w:rPr>
                <w:color w:val="000000"/>
                <w:kern w:val="0"/>
                <w:sz w:val="24"/>
              </w:rPr>
            </w:pPr>
          </w:p>
        </w:tc>
        <w:tc>
          <w:tcPr>
            <w:tcW w:w="0" w:type="auto"/>
            <w:vMerge/>
            <w:vAlign w:val="center"/>
            <w:hideMark/>
          </w:tcPr>
          <w:p w14:paraId="4E21F500" w14:textId="77777777" w:rsidR="000A2960" w:rsidRPr="000A2960" w:rsidRDefault="000A2960" w:rsidP="000A2960">
            <w:pPr>
              <w:widowControl/>
              <w:spacing w:after="0" w:line="240" w:lineRule="auto"/>
              <w:jc w:val="left"/>
              <w:rPr>
                <w:color w:val="000000"/>
                <w:kern w:val="0"/>
                <w:sz w:val="24"/>
              </w:rPr>
            </w:pPr>
          </w:p>
        </w:tc>
        <w:tc>
          <w:tcPr>
            <w:tcW w:w="0" w:type="auto"/>
            <w:vMerge/>
            <w:vAlign w:val="center"/>
            <w:hideMark/>
          </w:tcPr>
          <w:p w14:paraId="07C0EC73" w14:textId="77777777" w:rsidR="000A2960" w:rsidRPr="000A2960" w:rsidRDefault="000A2960" w:rsidP="000A2960">
            <w:pPr>
              <w:widowControl/>
              <w:spacing w:after="0" w:line="240" w:lineRule="auto"/>
              <w:jc w:val="left"/>
              <w:rPr>
                <w:color w:val="000000"/>
                <w:kern w:val="0"/>
                <w:sz w:val="24"/>
              </w:rPr>
            </w:pPr>
          </w:p>
        </w:tc>
      </w:tr>
      <w:tr w:rsidR="000A2960" w:rsidRPr="000A2960" w14:paraId="24A8F3D7" w14:textId="77777777" w:rsidTr="00D857D1">
        <w:trPr>
          <w:trHeight w:val="1440"/>
        </w:trPr>
        <w:tc>
          <w:tcPr>
            <w:tcW w:w="704" w:type="dxa"/>
            <w:shd w:val="clear" w:color="auto" w:fill="auto"/>
            <w:noWrap/>
            <w:vAlign w:val="center"/>
            <w:hideMark/>
          </w:tcPr>
          <w:p w14:paraId="01DD4EFE"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1</w:t>
            </w:r>
          </w:p>
        </w:tc>
        <w:tc>
          <w:tcPr>
            <w:tcW w:w="3871" w:type="dxa"/>
            <w:shd w:val="clear" w:color="auto" w:fill="auto"/>
            <w:vAlign w:val="center"/>
            <w:hideMark/>
          </w:tcPr>
          <w:p w14:paraId="222C1974"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0" w:type="auto"/>
            <w:shd w:val="clear" w:color="000000" w:fill="auto"/>
            <w:vAlign w:val="center"/>
            <w:hideMark/>
          </w:tcPr>
          <w:p w14:paraId="10D92CF2"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769DF410"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2016-6-29</w:t>
            </w:r>
          </w:p>
        </w:tc>
      </w:tr>
      <w:tr w:rsidR="000A2960" w:rsidRPr="000A2960" w14:paraId="160E31BA" w14:textId="77777777" w:rsidTr="00D857D1">
        <w:trPr>
          <w:trHeight w:val="1440"/>
        </w:trPr>
        <w:tc>
          <w:tcPr>
            <w:tcW w:w="704" w:type="dxa"/>
            <w:shd w:val="clear" w:color="auto" w:fill="auto"/>
            <w:noWrap/>
            <w:vAlign w:val="center"/>
            <w:hideMark/>
          </w:tcPr>
          <w:p w14:paraId="009F337C"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w:t>
            </w:r>
          </w:p>
        </w:tc>
        <w:tc>
          <w:tcPr>
            <w:tcW w:w="3871" w:type="dxa"/>
            <w:shd w:val="clear" w:color="auto" w:fill="auto"/>
            <w:vAlign w:val="center"/>
            <w:hideMark/>
          </w:tcPr>
          <w:p w14:paraId="7686CE3F"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交银施罗德基金管理有限公司关于增加北京恒天明泽基金销售有限公司为旗下部分基金的场外销售机构并参与电子交易平台基金前端申购费率优惠活动的公告</w:t>
            </w:r>
          </w:p>
        </w:tc>
        <w:tc>
          <w:tcPr>
            <w:tcW w:w="0" w:type="auto"/>
            <w:shd w:val="clear" w:color="000000" w:fill="auto"/>
            <w:vAlign w:val="center"/>
            <w:hideMark/>
          </w:tcPr>
          <w:p w14:paraId="2CA33B8E"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0D306E90"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2016-7-1</w:t>
            </w:r>
          </w:p>
        </w:tc>
      </w:tr>
      <w:tr w:rsidR="000A2960" w:rsidRPr="000A2960" w14:paraId="7EE76D12" w14:textId="77777777" w:rsidTr="00D857D1">
        <w:trPr>
          <w:trHeight w:val="1440"/>
        </w:trPr>
        <w:tc>
          <w:tcPr>
            <w:tcW w:w="704" w:type="dxa"/>
            <w:shd w:val="clear" w:color="auto" w:fill="auto"/>
            <w:noWrap/>
            <w:vAlign w:val="center"/>
            <w:hideMark/>
          </w:tcPr>
          <w:p w14:paraId="399674E0"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3</w:t>
            </w:r>
          </w:p>
        </w:tc>
        <w:tc>
          <w:tcPr>
            <w:tcW w:w="3871" w:type="dxa"/>
            <w:shd w:val="clear" w:color="auto" w:fill="auto"/>
            <w:vAlign w:val="center"/>
            <w:hideMark/>
          </w:tcPr>
          <w:p w14:paraId="5C0E9A14"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交银施罗德基金管理有限公司关于旗下部分基金在上海陆金所资产管理有限公司开通定期定额投资业务并参与电子交易平台基金前端申购费率优惠活动的公告</w:t>
            </w:r>
          </w:p>
        </w:tc>
        <w:tc>
          <w:tcPr>
            <w:tcW w:w="0" w:type="auto"/>
            <w:shd w:val="clear" w:color="000000" w:fill="auto"/>
            <w:vAlign w:val="center"/>
            <w:hideMark/>
          </w:tcPr>
          <w:p w14:paraId="3739CFE7"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3FE99434"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2016-7-1</w:t>
            </w:r>
          </w:p>
        </w:tc>
      </w:tr>
      <w:tr w:rsidR="000A2960" w:rsidRPr="000A2960" w14:paraId="5BC666C6" w14:textId="77777777" w:rsidTr="00D857D1">
        <w:trPr>
          <w:trHeight w:val="720"/>
        </w:trPr>
        <w:tc>
          <w:tcPr>
            <w:tcW w:w="704" w:type="dxa"/>
            <w:shd w:val="clear" w:color="auto" w:fill="auto"/>
            <w:noWrap/>
            <w:vAlign w:val="center"/>
            <w:hideMark/>
          </w:tcPr>
          <w:p w14:paraId="0F50581C"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4</w:t>
            </w:r>
          </w:p>
        </w:tc>
        <w:tc>
          <w:tcPr>
            <w:tcW w:w="3871" w:type="dxa"/>
            <w:shd w:val="clear" w:color="000000" w:fill="FFFFFF"/>
            <w:vAlign w:val="center"/>
            <w:hideMark/>
          </w:tcPr>
          <w:p w14:paraId="1850D45C"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交银施罗德策略回报灵活配置混合型证券投资基金</w:t>
            </w:r>
            <w:r w:rsidRPr="000A2960">
              <w:rPr>
                <w:color w:val="000000"/>
                <w:kern w:val="0"/>
                <w:sz w:val="24"/>
              </w:rPr>
              <w:t>2016</w:t>
            </w:r>
            <w:r w:rsidRPr="000A2960">
              <w:rPr>
                <w:color w:val="000000"/>
                <w:kern w:val="0"/>
                <w:sz w:val="24"/>
              </w:rPr>
              <w:t>年第</w:t>
            </w:r>
            <w:r w:rsidRPr="000A2960">
              <w:rPr>
                <w:color w:val="000000"/>
                <w:kern w:val="0"/>
                <w:sz w:val="24"/>
              </w:rPr>
              <w:t>2</w:t>
            </w:r>
            <w:r w:rsidRPr="000A2960">
              <w:rPr>
                <w:color w:val="000000"/>
                <w:kern w:val="0"/>
                <w:sz w:val="24"/>
              </w:rPr>
              <w:t>季度报告</w:t>
            </w:r>
          </w:p>
        </w:tc>
        <w:tc>
          <w:tcPr>
            <w:tcW w:w="0" w:type="auto"/>
            <w:shd w:val="clear" w:color="000000" w:fill="auto"/>
            <w:vAlign w:val="center"/>
            <w:hideMark/>
          </w:tcPr>
          <w:p w14:paraId="6FEF8B03"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53B4D7C4"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2016-7-21</w:t>
            </w:r>
          </w:p>
        </w:tc>
      </w:tr>
      <w:tr w:rsidR="000A2960" w:rsidRPr="000A2960" w14:paraId="180CED8B" w14:textId="77777777" w:rsidTr="00D857D1">
        <w:trPr>
          <w:trHeight w:val="1440"/>
        </w:trPr>
        <w:tc>
          <w:tcPr>
            <w:tcW w:w="704" w:type="dxa"/>
            <w:shd w:val="clear" w:color="auto" w:fill="auto"/>
            <w:noWrap/>
            <w:vAlign w:val="center"/>
            <w:hideMark/>
          </w:tcPr>
          <w:p w14:paraId="65619B56"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5</w:t>
            </w:r>
          </w:p>
        </w:tc>
        <w:tc>
          <w:tcPr>
            <w:tcW w:w="3871" w:type="dxa"/>
            <w:shd w:val="clear" w:color="auto" w:fill="auto"/>
            <w:vAlign w:val="center"/>
            <w:hideMark/>
          </w:tcPr>
          <w:p w14:paraId="6C91112D"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交银施罗德基金管理有限公司关于增加北京广源达信投资管理有限公司为旗下部分基金的场外销售机构并参与电子交易平台基金前端申购费率优惠活动的公告</w:t>
            </w:r>
          </w:p>
        </w:tc>
        <w:tc>
          <w:tcPr>
            <w:tcW w:w="0" w:type="auto"/>
            <w:shd w:val="clear" w:color="000000" w:fill="auto"/>
            <w:vAlign w:val="center"/>
            <w:hideMark/>
          </w:tcPr>
          <w:p w14:paraId="144CCA82"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6101AB13"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2016-7-22</w:t>
            </w:r>
          </w:p>
        </w:tc>
      </w:tr>
      <w:tr w:rsidR="000A2960" w:rsidRPr="000A2960" w14:paraId="4498A031" w14:textId="77777777" w:rsidTr="00D857D1">
        <w:trPr>
          <w:trHeight w:val="1680"/>
        </w:trPr>
        <w:tc>
          <w:tcPr>
            <w:tcW w:w="704" w:type="dxa"/>
            <w:shd w:val="clear" w:color="auto" w:fill="auto"/>
            <w:noWrap/>
            <w:vAlign w:val="center"/>
            <w:hideMark/>
          </w:tcPr>
          <w:p w14:paraId="4301A7B7"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6</w:t>
            </w:r>
          </w:p>
        </w:tc>
        <w:tc>
          <w:tcPr>
            <w:tcW w:w="3871" w:type="dxa"/>
            <w:shd w:val="clear" w:color="auto" w:fill="auto"/>
            <w:vAlign w:val="center"/>
            <w:hideMark/>
          </w:tcPr>
          <w:p w14:paraId="318BF67E"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交银施罗德基金管理有限公司关于旗下部分基金参与江苏常熟农村商业银行股份有限公司网上交易平台、手机交易平台基金申购费率、定期定额投资费率优惠活动的公告</w:t>
            </w:r>
          </w:p>
        </w:tc>
        <w:tc>
          <w:tcPr>
            <w:tcW w:w="0" w:type="auto"/>
            <w:shd w:val="clear" w:color="000000" w:fill="auto"/>
            <w:vAlign w:val="center"/>
            <w:hideMark/>
          </w:tcPr>
          <w:p w14:paraId="617BFF89"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6D071AB6"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2016-8-3</w:t>
            </w:r>
          </w:p>
        </w:tc>
      </w:tr>
      <w:tr w:rsidR="000A2960" w:rsidRPr="000A2960" w14:paraId="15D7806B" w14:textId="77777777" w:rsidTr="00D857D1">
        <w:trPr>
          <w:trHeight w:val="960"/>
        </w:trPr>
        <w:tc>
          <w:tcPr>
            <w:tcW w:w="704" w:type="dxa"/>
            <w:shd w:val="clear" w:color="auto" w:fill="auto"/>
            <w:noWrap/>
            <w:vAlign w:val="center"/>
            <w:hideMark/>
          </w:tcPr>
          <w:p w14:paraId="2E465D2E"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7</w:t>
            </w:r>
          </w:p>
        </w:tc>
        <w:tc>
          <w:tcPr>
            <w:tcW w:w="3871" w:type="dxa"/>
            <w:shd w:val="clear" w:color="auto" w:fill="auto"/>
            <w:vAlign w:val="center"/>
            <w:hideMark/>
          </w:tcPr>
          <w:p w14:paraId="5C717E55"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交银施罗德策略回报灵活配置混合型证券投资基金（更新）招募说明书摘要（</w:t>
            </w:r>
            <w:r w:rsidRPr="000A2960">
              <w:rPr>
                <w:color w:val="000000"/>
                <w:kern w:val="0"/>
                <w:sz w:val="24"/>
              </w:rPr>
              <w:t>2016</w:t>
            </w:r>
            <w:r w:rsidRPr="000A2960">
              <w:rPr>
                <w:color w:val="000000"/>
                <w:kern w:val="0"/>
                <w:sz w:val="24"/>
              </w:rPr>
              <w:t>年第</w:t>
            </w:r>
            <w:r w:rsidRPr="000A2960">
              <w:rPr>
                <w:color w:val="000000"/>
                <w:kern w:val="0"/>
                <w:sz w:val="24"/>
              </w:rPr>
              <w:t>1</w:t>
            </w:r>
            <w:r w:rsidRPr="000A2960">
              <w:rPr>
                <w:color w:val="000000"/>
                <w:kern w:val="0"/>
                <w:sz w:val="24"/>
              </w:rPr>
              <w:t>号）</w:t>
            </w:r>
          </w:p>
        </w:tc>
        <w:tc>
          <w:tcPr>
            <w:tcW w:w="0" w:type="auto"/>
            <w:shd w:val="clear" w:color="000000" w:fill="auto"/>
            <w:vAlign w:val="center"/>
            <w:hideMark/>
          </w:tcPr>
          <w:p w14:paraId="09086DCE"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23693308"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2016-8-4</w:t>
            </w:r>
          </w:p>
        </w:tc>
      </w:tr>
      <w:tr w:rsidR="000A2960" w:rsidRPr="000A2960" w14:paraId="5A3852B5" w14:textId="77777777" w:rsidTr="00D857D1">
        <w:trPr>
          <w:trHeight w:val="1200"/>
        </w:trPr>
        <w:tc>
          <w:tcPr>
            <w:tcW w:w="704" w:type="dxa"/>
            <w:shd w:val="clear" w:color="auto" w:fill="auto"/>
            <w:noWrap/>
            <w:vAlign w:val="center"/>
            <w:hideMark/>
          </w:tcPr>
          <w:p w14:paraId="0766396E"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lastRenderedPageBreak/>
              <w:t>8</w:t>
            </w:r>
          </w:p>
        </w:tc>
        <w:tc>
          <w:tcPr>
            <w:tcW w:w="3871" w:type="dxa"/>
            <w:shd w:val="clear" w:color="auto" w:fill="auto"/>
            <w:vAlign w:val="center"/>
            <w:hideMark/>
          </w:tcPr>
          <w:p w14:paraId="77B5D90B"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交银施罗德基金管理有限公司关于增加奕丰金融服务（深圳）有限公司为旗下部分基金的场外销售机构的公告</w:t>
            </w:r>
          </w:p>
        </w:tc>
        <w:tc>
          <w:tcPr>
            <w:tcW w:w="0" w:type="auto"/>
            <w:shd w:val="clear" w:color="000000" w:fill="auto"/>
            <w:vAlign w:val="center"/>
            <w:hideMark/>
          </w:tcPr>
          <w:p w14:paraId="16548205"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430CB995"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2016-8-5</w:t>
            </w:r>
          </w:p>
        </w:tc>
      </w:tr>
      <w:tr w:rsidR="000A2960" w:rsidRPr="000A2960" w14:paraId="2A1F14E5" w14:textId="77777777" w:rsidTr="00D857D1">
        <w:trPr>
          <w:trHeight w:val="1440"/>
        </w:trPr>
        <w:tc>
          <w:tcPr>
            <w:tcW w:w="704" w:type="dxa"/>
            <w:shd w:val="clear" w:color="auto" w:fill="auto"/>
            <w:noWrap/>
            <w:vAlign w:val="center"/>
            <w:hideMark/>
          </w:tcPr>
          <w:p w14:paraId="3DC9D1D4"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9</w:t>
            </w:r>
          </w:p>
        </w:tc>
        <w:tc>
          <w:tcPr>
            <w:tcW w:w="3871" w:type="dxa"/>
            <w:shd w:val="clear" w:color="auto" w:fill="auto"/>
            <w:vAlign w:val="center"/>
            <w:hideMark/>
          </w:tcPr>
          <w:p w14:paraId="02839753"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交银施罗德基金管理有限公司关于增加浙江金观诚财富管理有限公司为旗下部分基金的场外销售机构并参与基金前端申购（含定期定额投资）费率优惠活动的公告</w:t>
            </w:r>
          </w:p>
        </w:tc>
        <w:tc>
          <w:tcPr>
            <w:tcW w:w="0" w:type="auto"/>
            <w:shd w:val="clear" w:color="000000" w:fill="auto"/>
            <w:vAlign w:val="center"/>
            <w:hideMark/>
          </w:tcPr>
          <w:p w14:paraId="0D50EE72"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74D85418"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2016-8-19</w:t>
            </w:r>
          </w:p>
        </w:tc>
      </w:tr>
      <w:tr w:rsidR="000A2960" w:rsidRPr="000A2960" w14:paraId="48CC89FB" w14:textId="77777777" w:rsidTr="00D857D1">
        <w:trPr>
          <w:trHeight w:val="1200"/>
        </w:trPr>
        <w:tc>
          <w:tcPr>
            <w:tcW w:w="704" w:type="dxa"/>
            <w:shd w:val="clear" w:color="auto" w:fill="auto"/>
            <w:noWrap/>
            <w:vAlign w:val="center"/>
            <w:hideMark/>
          </w:tcPr>
          <w:p w14:paraId="05716D63"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10</w:t>
            </w:r>
          </w:p>
        </w:tc>
        <w:tc>
          <w:tcPr>
            <w:tcW w:w="3871" w:type="dxa"/>
            <w:shd w:val="clear" w:color="auto" w:fill="auto"/>
            <w:vAlign w:val="center"/>
            <w:hideMark/>
          </w:tcPr>
          <w:p w14:paraId="6B7E1A6C" w14:textId="77777777" w:rsidR="000A2960" w:rsidRPr="000A2960" w:rsidRDefault="000A2960" w:rsidP="000A2960">
            <w:pPr>
              <w:widowControl/>
              <w:spacing w:after="0" w:line="240" w:lineRule="auto"/>
              <w:jc w:val="left"/>
              <w:rPr>
                <w:kern w:val="0"/>
                <w:sz w:val="24"/>
              </w:rPr>
            </w:pPr>
            <w:r w:rsidRPr="000A2960">
              <w:rPr>
                <w:kern w:val="0"/>
                <w:sz w:val="24"/>
              </w:rPr>
              <w:t>交银施罗德策略回报灵活配置混合型证券投资基金</w:t>
            </w:r>
            <w:r w:rsidRPr="000A2960">
              <w:rPr>
                <w:kern w:val="0"/>
                <w:sz w:val="24"/>
              </w:rPr>
              <w:t>(</w:t>
            </w:r>
            <w:r w:rsidRPr="000A2960">
              <w:rPr>
                <w:kern w:val="0"/>
                <w:sz w:val="24"/>
              </w:rPr>
              <w:t>原交银施罗德荣安保本混合型证券投资基金转型</w:t>
            </w:r>
            <w:r w:rsidRPr="000A2960">
              <w:rPr>
                <w:kern w:val="0"/>
                <w:sz w:val="24"/>
              </w:rPr>
              <w:t>)2016</w:t>
            </w:r>
            <w:r w:rsidRPr="000A2960">
              <w:rPr>
                <w:kern w:val="0"/>
                <w:sz w:val="24"/>
              </w:rPr>
              <w:t>年半年度报告摘要</w:t>
            </w:r>
          </w:p>
        </w:tc>
        <w:tc>
          <w:tcPr>
            <w:tcW w:w="0" w:type="auto"/>
            <w:shd w:val="clear" w:color="000000" w:fill="auto"/>
            <w:vAlign w:val="center"/>
            <w:hideMark/>
          </w:tcPr>
          <w:p w14:paraId="5FC8888F"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2B2BC25F"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2016-8-27</w:t>
            </w:r>
          </w:p>
        </w:tc>
      </w:tr>
      <w:tr w:rsidR="000A2960" w:rsidRPr="000A2960" w14:paraId="69F77946" w14:textId="77777777" w:rsidTr="00D857D1">
        <w:trPr>
          <w:trHeight w:val="1440"/>
        </w:trPr>
        <w:tc>
          <w:tcPr>
            <w:tcW w:w="704" w:type="dxa"/>
            <w:shd w:val="clear" w:color="auto" w:fill="auto"/>
            <w:noWrap/>
            <w:vAlign w:val="center"/>
            <w:hideMark/>
          </w:tcPr>
          <w:p w14:paraId="69D6495C"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11</w:t>
            </w:r>
          </w:p>
        </w:tc>
        <w:tc>
          <w:tcPr>
            <w:tcW w:w="3871" w:type="dxa"/>
            <w:shd w:val="clear" w:color="auto" w:fill="auto"/>
            <w:vAlign w:val="center"/>
            <w:hideMark/>
          </w:tcPr>
          <w:p w14:paraId="5CC92CD5"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交银施罗德基金管理有限公司关于旗下部分基金参加交通银行股份有限公司手机银行基金前端申购（含定期定额投资业务）费率优惠活动的公告</w:t>
            </w:r>
          </w:p>
        </w:tc>
        <w:tc>
          <w:tcPr>
            <w:tcW w:w="0" w:type="auto"/>
            <w:shd w:val="clear" w:color="000000" w:fill="auto"/>
            <w:vAlign w:val="center"/>
            <w:hideMark/>
          </w:tcPr>
          <w:p w14:paraId="2CC9BC20"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5242DBCF"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2016-9-20</w:t>
            </w:r>
          </w:p>
        </w:tc>
      </w:tr>
      <w:tr w:rsidR="000A2960" w:rsidRPr="000A2960" w14:paraId="6CF3603A" w14:textId="77777777" w:rsidTr="00D857D1">
        <w:trPr>
          <w:trHeight w:val="1200"/>
        </w:trPr>
        <w:tc>
          <w:tcPr>
            <w:tcW w:w="704" w:type="dxa"/>
            <w:shd w:val="clear" w:color="auto" w:fill="auto"/>
            <w:noWrap/>
            <w:vAlign w:val="center"/>
            <w:hideMark/>
          </w:tcPr>
          <w:p w14:paraId="55F473E8"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12</w:t>
            </w:r>
          </w:p>
        </w:tc>
        <w:tc>
          <w:tcPr>
            <w:tcW w:w="3871" w:type="dxa"/>
            <w:shd w:val="clear" w:color="auto" w:fill="auto"/>
            <w:vAlign w:val="center"/>
            <w:hideMark/>
          </w:tcPr>
          <w:p w14:paraId="1E0F6054"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交银施罗德基金管理有限公司关于交银施罗德策略回报灵活配置混合型证券投资基金暂停大额申购（转换转入、定期定额投资）的公告</w:t>
            </w:r>
          </w:p>
        </w:tc>
        <w:tc>
          <w:tcPr>
            <w:tcW w:w="0" w:type="auto"/>
            <w:shd w:val="clear" w:color="000000" w:fill="auto"/>
            <w:vAlign w:val="center"/>
            <w:hideMark/>
          </w:tcPr>
          <w:p w14:paraId="4EEF3036"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49195C36"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2016-10-20</w:t>
            </w:r>
          </w:p>
        </w:tc>
      </w:tr>
      <w:tr w:rsidR="000A2960" w:rsidRPr="000A2960" w14:paraId="27E5706E" w14:textId="77777777" w:rsidTr="00D857D1">
        <w:trPr>
          <w:trHeight w:val="720"/>
        </w:trPr>
        <w:tc>
          <w:tcPr>
            <w:tcW w:w="704" w:type="dxa"/>
            <w:shd w:val="clear" w:color="auto" w:fill="auto"/>
            <w:noWrap/>
            <w:vAlign w:val="center"/>
            <w:hideMark/>
          </w:tcPr>
          <w:p w14:paraId="4FBF7E64"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13</w:t>
            </w:r>
          </w:p>
        </w:tc>
        <w:tc>
          <w:tcPr>
            <w:tcW w:w="3871" w:type="dxa"/>
            <w:shd w:val="clear" w:color="000000" w:fill="FFFFFF"/>
            <w:vAlign w:val="center"/>
            <w:hideMark/>
          </w:tcPr>
          <w:p w14:paraId="00609CC5"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交银施罗德策略回报灵活配置混合型证券投资基金</w:t>
            </w:r>
            <w:r w:rsidRPr="000A2960">
              <w:rPr>
                <w:color w:val="000000"/>
                <w:kern w:val="0"/>
                <w:sz w:val="24"/>
              </w:rPr>
              <w:t>2016</w:t>
            </w:r>
            <w:r w:rsidRPr="000A2960">
              <w:rPr>
                <w:color w:val="000000"/>
                <w:kern w:val="0"/>
                <w:sz w:val="24"/>
              </w:rPr>
              <w:t>年第</w:t>
            </w:r>
            <w:r w:rsidRPr="000A2960">
              <w:rPr>
                <w:color w:val="000000"/>
                <w:kern w:val="0"/>
                <w:sz w:val="24"/>
              </w:rPr>
              <w:t>3</w:t>
            </w:r>
            <w:r w:rsidRPr="000A2960">
              <w:rPr>
                <w:color w:val="000000"/>
                <w:kern w:val="0"/>
                <w:sz w:val="24"/>
              </w:rPr>
              <w:t>季度报告</w:t>
            </w:r>
          </w:p>
        </w:tc>
        <w:tc>
          <w:tcPr>
            <w:tcW w:w="0" w:type="auto"/>
            <w:shd w:val="clear" w:color="000000" w:fill="auto"/>
            <w:vAlign w:val="center"/>
            <w:hideMark/>
          </w:tcPr>
          <w:p w14:paraId="156AEE43"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424338C3"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2016-10-25</w:t>
            </w:r>
          </w:p>
        </w:tc>
      </w:tr>
      <w:tr w:rsidR="000A2960" w:rsidRPr="000A2960" w14:paraId="2DAC4501" w14:textId="77777777" w:rsidTr="00D857D1">
        <w:trPr>
          <w:trHeight w:val="1200"/>
        </w:trPr>
        <w:tc>
          <w:tcPr>
            <w:tcW w:w="704" w:type="dxa"/>
            <w:shd w:val="clear" w:color="auto" w:fill="auto"/>
            <w:noWrap/>
            <w:vAlign w:val="center"/>
            <w:hideMark/>
          </w:tcPr>
          <w:p w14:paraId="281704FA"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14</w:t>
            </w:r>
          </w:p>
        </w:tc>
        <w:tc>
          <w:tcPr>
            <w:tcW w:w="3871" w:type="dxa"/>
            <w:shd w:val="clear" w:color="auto" w:fill="auto"/>
            <w:vAlign w:val="center"/>
            <w:hideMark/>
          </w:tcPr>
          <w:p w14:paraId="1626BC92"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交银施罗德基金管理有限公司关于交银施罗德策略回报灵活配置混合型证券投资基金恢复大额申购、转换转入、定期定额投资业务的公告</w:t>
            </w:r>
          </w:p>
        </w:tc>
        <w:tc>
          <w:tcPr>
            <w:tcW w:w="0" w:type="auto"/>
            <w:shd w:val="clear" w:color="000000" w:fill="auto"/>
            <w:vAlign w:val="center"/>
            <w:hideMark/>
          </w:tcPr>
          <w:p w14:paraId="671CE708"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5AD80E5F"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2016-10-26</w:t>
            </w:r>
          </w:p>
        </w:tc>
      </w:tr>
      <w:tr w:rsidR="000A2960" w:rsidRPr="000A2960" w14:paraId="20EB188C" w14:textId="77777777" w:rsidTr="00D857D1">
        <w:trPr>
          <w:trHeight w:val="1680"/>
        </w:trPr>
        <w:tc>
          <w:tcPr>
            <w:tcW w:w="704" w:type="dxa"/>
            <w:shd w:val="clear" w:color="auto" w:fill="auto"/>
            <w:noWrap/>
            <w:vAlign w:val="center"/>
            <w:hideMark/>
          </w:tcPr>
          <w:p w14:paraId="44DFFFD2"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15</w:t>
            </w:r>
          </w:p>
        </w:tc>
        <w:tc>
          <w:tcPr>
            <w:tcW w:w="3871" w:type="dxa"/>
            <w:shd w:val="clear" w:color="auto" w:fill="auto"/>
            <w:vAlign w:val="center"/>
            <w:hideMark/>
          </w:tcPr>
          <w:p w14:paraId="6065E790"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0" w:type="auto"/>
            <w:shd w:val="clear" w:color="000000" w:fill="auto"/>
            <w:vAlign w:val="center"/>
            <w:hideMark/>
          </w:tcPr>
          <w:p w14:paraId="40717C12"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5CB18293"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2016-11-2</w:t>
            </w:r>
          </w:p>
        </w:tc>
      </w:tr>
      <w:tr w:rsidR="000A2960" w:rsidRPr="000A2960" w14:paraId="010EB6AB" w14:textId="77777777" w:rsidTr="00D857D1">
        <w:trPr>
          <w:trHeight w:val="1200"/>
        </w:trPr>
        <w:tc>
          <w:tcPr>
            <w:tcW w:w="704" w:type="dxa"/>
            <w:shd w:val="clear" w:color="auto" w:fill="auto"/>
            <w:noWrap/>
            <w:vAlign w:val="center"/>
            <w:hideMark/>
          </w:tcPr>
          <w:p w14:paraId="76196FD9"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16</w:t>
            </w:r>
          </w:p>
        </w:tc>
        <w:tc>
          <w:tcPr>
            <w:tcW w:w="3871" w:type="dxa"/>
            <w:shd w:val="clear" w:color="auto" w:fill="auto"/>
            <w:vAlign w:val="center"/>
            <w:hideMark/>
          </w:tcPr>
          <w:p w14:paraId="48E4D27D"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交银施罗德基金管理有限公司关于增加日发资产管理（上海）有限公司为旗下部分基金的场外销售机构的公告</w:t>
            </w:r>
          </w:p>
        </w:tc>
        <w:tc>
          <w:tcPr>
            <w:tcW w:w="0" w:type="auto"/>
            <w:shd w:val="clear" w:color="000000" w:fill="auto"/>
            <w:vAlign w:val="center"/>
            <w:hideMark/>
          </w:tcPr>
          <w:p w14:paraId="0D6BEC97"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006014E8"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2016-11-9</w:t>
            </w:r>
          </w:p>
        </w:tc>
      </w:tr>
      <w:tr w:rsidR="000A2960" w:rsidRPr="000A2960" w14:paraId="27866976" w14:textId="77777777" w:rsidTr="00D857D1">
        <w:trPr>
          <w:trHeight w:val="1440"/>
        </w:trPr>
        <w:tc>
          <w:tcPr>
            <w:tcW w:w="704" w:type="dxa"/>
            <w:shd w:val="clear" w:color="auto" w:fill="auto"/>
            <w:noWrap/>
            <w:vAlign w:val="center"/>
            <w:hideMark/>
          </w:tcPr>
          <w:p w14:paraId="2C825BF2"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lastRenderedPageBreak/>
              <w:t>17</w:t>
            </w:r>
          </w:p>
        </w:tc>
        <w:tc>
          <w:tcPr>
            <w:tcW w:w="3871" w:type="dxa"/>
            <w:shd w:val="clear" w:color="auto" w:fill="auto"/>
            <w:vAlign w:val="center"/>
            <w:hideMark/>
          </w:tcPr>
          <w:p w14:paraId="200E2001"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交银施罗德基金管理有限公司关于增加上海云湾投资管理有限公司为旗下部分基金的场外销售机构并参与基金前端申购费率优惠活动的公告</w:t>
            </w:r>
          </w:p>
        </w:tc>
        <w:tc>
          <w:tcPr>
            <w:tcW w:w="0" w:type="auto"/>
            <w:shd w:val="clear" w:color="000000" w:fill="auto"/>
            <w:vAlign w:val="center"/>
            <w:hideMark/>
          </w:tcPr>
          <w:p w14:paraId="58EE914A"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5348B64C"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2016-11-11</w:t>
            </w:r>
          </w:p>
        </w:tc>
      </w:tr>
      <w:tr w:rsidR="000A2960" w:rsidRPr="000A2960" w14:paraId="5DC3F1F9" w14:textId="77777777" w:rsidTr="00D857D1">
        <w:trPr>
          <w:trHeight w:val="1440"/>
        </w:trPr>
        <w:tc>
          <w:tcPr>
            <w:tcW w:w="704" w:type="dxa"/>
            <w:shd w:val="clear" w:color="auto" w:fill="auto"/>
            <w:noWrap/>
            <w:vAlign w:val="center"/>
            <w:hideMark/>
          </w:tcPr>
          <w:p w14:paraId="6A88A443"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18</w:t>
            </w:r>
          </w:p>
        </w:tc>
        <w:tc>
          <w:tcPr>
            <w:tcW w:w="3871" w:type="dxa"/>
            <w:shd w:val="clear" w:color="auto" w:fill="auto"/>
            <w:vAlign w:val="center"/>
            <w:hideMark/>
          </w:tcPr>
          <w:p w14:paraId="17129AB9"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交银施罗德基金管理有限公司关于增加中证金牛（北京）投资咨询有限公司为旗下部分基金的场外销售机构并参与基金前端申购费率优惠活动的公告</w:t>
            </w:r>
          </w:p>
        </w:tc>
        <w:tc>
          <w:tcPr>
            <w:tcW w:w="0" w:type="auto"/>
            <w:shd w:val="clear" w:color="000000" w:fill="auto"/>
            <w:vAlign w:val="center"/>
            <w:hideMark/>
          </w:tcPr>
          <w:p w14:paraId="3FC672C4"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3B2D8E96"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2016-11-11</w:t>
            </w:r>
          </w:p>
        </w:tc>
      </w:tr>
      <w:tr w:rsidR="000A2960" w:rsidRPr="000A2960" w14:paraId="3F56FA27" w14:textId="77777777" w:rsidTr="00D857D1">
        <w:trPr>
          <w:trHeight w:val="1440"/>
        </w:trPr>
        <w:tc>
          <w:tcPr>
            <w:tcW w:w="704" w:type="dxa"/>
            <w:shd w:val="clear" w:color="auto" w:fill="auto"/>
            <w:noWrap/>
            <w:vAlign w:val="center"/>
            <w:hideMark/>
          </w:tcPr>
          <w:p w14:paraId="4126C35C" w14:textId="77777777" w:rsidR="000A2960" w:rsidRPr="000A2960" w:rsidRDefault="000A2960" w:rsidP="000A2960">
            <w:pPr>
              <w:widowControl/>
              <w:spacing w:after="0" w:line="240" w:lineRule="auto"/>
              <w:jc w:val="center"/>
              <w:rPr>
                <w:color w:val="000000"/>
                <w:kern w:val="0"/>
                <w:sz w:val="24"/>
              </w:rPr>
            </w:pPr>
            <w:r w:rsidRPr="000A2960">
              <w:rPr>
                <w:rFonts w:hint="eastAsia"/>
                <w:color w:val="000000"/>
                <w:kern w:val="0"/>
                <w:sz w:val="24"/>
              </w:rPr>
              <w:t>19</w:t>
            </w:r>
          </w:p>
        </w:tc>
        <w:tc>
          <w:tcPr>
            <w:tcW w:w="3871" w:type="dxa"/>
            <w:shd w:val="clear" w:color="auto" w:fill="auto"/>
            <w:vAlign w:val="center"/>
            <w:hideMark/>
          </w:tcPr>
          <w:p w14:paraId="07217B77"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交银施罗德基金管理有限公司关于旗下部分基金参加交通银行股份有限公司手机银行基金前端申购（含定期定额投资业务）费率优惠活动的公告</w:t>
            </w:r>
          </w:p>
        </w:tc>
        <w:tc>
          <w:tcPr>
            <w:tcW w:w="0" w:type="auto"/>
            <w:shd w:val="clear" w:color="000000" w:fill="auto"/>
            <w:vAlign w:val="center"/>
            <w:hideMark/>
          </w:tcPr>
          <w:p w14:paraId="2A8A2BF2"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11C4A0BC"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2016-11-29</w:t>
            </w:r>
          </w:p>
        </w:tc>
      </w:tr>
      <w:tr w:rsidR="000A2960" w:rsidRPr="000A2960" w14:paraId="4D5A8D53" w14:textId="77777777" w:rsidTr="00D857D1">
        <w:trPr>
          <w:trHeight w:val="1544"/>
        </w:trPr>
        <w:tc>
          <w:tcPr>
            <w:tcW w:w="704" w:type="dxa"/>
            <w:shd w:val="clear" w:color="auto" w:fill="auto"/>
            <w:noWrap/>
            <w:vAlign w:val="center"/>
            <w:hideMark/>
          </w:tcPr>
          <w:p w14:paraId="06C78A4E" w14:textId="77777777" w:rsidR="000A2960" w:rsidRPr="000A2960" w:rsidRDefault="000A2960" w:rsidP="000A2960">
            <w:pPr>
              <w:widowControl/>
              <w:spacing w:after="0" w:line="240" w:lineRule="auto"/>
              <w:jc w:val="center"/>
              <w:rPr>
                <w:color w:val="000000"/>
                <w:kern w:val="0"/>
                <w:sz w:val="24"/>
              </w:rPr>
            </w:pPr>
            <w:r w:rsidRPr="000A2960">
              <w:rPr>
                <w:rFonts w:hint="eastAsia"/>
                <w:color w:val="000000"/>
                <w:kern w:val="0"/>
                <w:sz w:val="24"/>
              </w:rPr>
              <w:t>20</w:t>
            </w:r>
          </w:p>
        </w:tc>
        <w:tc>
          <w:tcPr>
            <w:tcW w:w="3871" w:type="dxa"/>
            <w:shd w:val="clear" w:color="auto" w:fill="auto"/>
            <w:vAlign w:val="center"/>
            <w:hideMark/>
          </w:tcPr>
          <w:p w14:paraId="30118789"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交银施罗德基金管理有限公司关于增加乾道金融信息服务（北京）有限公司为旗下部分基金的场外销售机构并参与其基金前端（含定期定额投资）申购费率优惠活动的公告</w:t>
            </w:r>
          </w:p>
        </w:tc>
        <w:tc>
          <w:tcPr>
            <w:tcW w:w="0" w:type="auto"/>
            <w:shd w:val="clear" w:color="000000" w:fill="auto"/>
            <w:vAlign w:val="center"/>
            <w:hideMark/>
          </w:tcPr>
          <w:p w14:paraId="2B896B43" w14:textId="77777777" w:rsidR="000A2960" w:rsidRPr="000A2960" w:rsidRDefault="000A2960" w:rsidP="000A2960">
            <w:pPr>
              <w:widowControl/>
              <w:spacing w:after="0" w:line="240" w:lineRule="auto"/>
              <w:jc w:val="left"/>
              <w:rPr>
                <w:color w:val="000000"/>
                <w:kern w:val="0"/>
                <w:sz w:val="24"/>
              </w:rPr>
            </w:pPr>
            <w:r w:rsidRPr="000A2960">
              <w:rPr>
                <w:color w:val="000000"/>
                <w:kern w:val="0"/>
                <w:sz w:val="24"/>
              </w:rPr>
              <w:t>中国证券报、上海证券报、证券时报</w:t>
            </w:r>
          </w:p>
        </w:tc>
        <w:tc>
          <w:tcPr>
            <w:tcW w:w="0" w:type="auto"/>
            <w:shd w:val="clear" w:color="000000" w:fill="FFFFFF"/>
            <w:noWrap/>
            <w:vAlign w:val="center"/>
            <w:hideMark/>
          </w:tcPr>
          <w:p w14:paraId="51E4B0AC" w14:textId="77777777" w:rsidR="000A2960" w:rsidRPr="000A2960" w:rsidRDefault="000A2960" w:rsidP="000A2960">
            <w:pPr>
              <w:widowControl/>
              <w:spacing w:after="0" w:line="240" w:lineRule="auto"/>
              <w:jc w:val="center"/>
              <w:rPr>
                <w:color w:val="000000"/>
                <w:kern w:val="0"/>
                <w:sz w:val="24"/>
              </w:rPr>
            </w:pPr>
            <w:r w:rsidRPr="000A2960">
              <w:rPr>
                <w:color w:val="000000"/>
                <w:kern w:val="0"/>
                <w:sz w:val="24"/>
              </w:rPr>
              <w:t>2016-12-14</w:t>
            </w:r>
          </w:p>
        </w:tc>
      </w:tr>
    </w:tbl>
    <w:p w14:paraId="21E91EF0" w14:textId="40C15E94" w:rsidR="000E360D" w:rsidRPr="00694168" w:rsidRDefault="00DF24B4" w:rsidP="000A2960">
      <w:pPr>
        <w:pStyle w:val="af5"/>
        <w:rPr>
          <w:rFonts w:eastAsia="黑体"/>
          <w:kern w:val="0"/>
          <w:sz w:val="30"/>
          <w:szCs w:val="20"/>
        </w:rPr>
      </w:pPr>
      <w:bookmarkStart w:id="54" w:name="_Toc109537402"/>
      <w:r>
        <w:rPr>
          <w:rFonts w:eastAsia="黑体"/>
          <w:kern w:val="0"/>
          <w:sz w:val="30"/>
          <w:szCs w:val="20"/>
        </w:rPr>
        <w:br w:type="page"/>
      </w:r>
      <w:bookmarkStart w:id="55" w:name="_Toc440969375"/>
      <w:r w:rsidR="00B84BE5" w:rsidRPr="00694168">
        <w:rPr>
          <w:rFonts w:eastAsia="黑体" w:hint="eastAsia"/>
          <w:kern w:val="0"/>
          <w:sz w:val="30"/>
          <w:szCs w:val="20"/>
        </w:rPr>
        <w:lastRenderedPageBreak/>
        <w:t>二十</w:t>
      </w:r>
      <w:r w:rsidR="00B84BE5">
        <w:rPr>
          <w:rFonts w:eastAsia="黑体" w:hint="eastAsia"/>
          <w:kern w:val="0"/>
          <w:sz w:val="30"/>
          <w:szCs w:val="20"/>
        </w:rPr>
        <w:t>三</w:t>
      </w:r>
      <w:r w:rsidR="000E360D" w:rsidRPr="00694168">
        <w:rPr>
          <w:rFonts w:eastAsia="黑体" w:hint="eastAsia"/>
          <w:kern w:val="0"/>
          <w:sz w:val="30"/>
          <w:szCs w:val="20"/>
        </w:rPr>
        <w:t>、招募说明书的存放及查阅方式</w:t>
      </w:r>
      <w:bookmarkEnd w:id="54"/>
      <w:bookmarkEnd w:id="55"/>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sidRPr="00E21043">
        <w:rPr>
          <w:rFonts w:hint="eastAsia"/>
          <w:kern w:val="0"/>
          <w:sz w:val="24"/>
        </w:rPr>
        <w:t>，</w:t>
      </w:r>
      <w:r w:rsidRPr="00E21043">
        <w:rPr>
          <w:kern w:val="0"/>
          <w:sz w:val="24"/>
        </w:rPr>
        <w:t>www.bocomschroder.com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6" w:name="_Toc109537403"/>
      <w:r>
        <w:rPr>
          <w:rFonts w:ascii="黑体" w:eastAsia="黑体" w:hAnsi="宋体" w:cs="宋体"/>
          <w:b w:val="0"/>
          <w:kern w:val="0"/>
          <w:sz w:val="30"/>
          <w:szCs w:val="30"/>
        </w:rPr>
        <w:br w:type="page"/>
      </w:r>
      <w:bookmarkStart w:id="57" w:name="_Toc440969376"/>
      <w:r w:rsidR="00B84BE5" w:rsidRPr="00D576E5">
        <w:rPr>
          <w:rFonts w:ascii="Times New Roman" w:eastAsia="黑体" w:hAnsi="Times New Roman" w:cs="Times New Roman" w:hint="eastAsia"/>
          <w:kern w:val="0"/>
          <w:sz w:val="30"/>
          <w:szCs w:val="20"/>
        </w:rPr>
        <w:lastRenderedPageBreak/>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6"/>
      <w:bookmarkEnd w:id="57"/>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（一）中国证监会批准交银施罗德荣安保本混合型证券投资基金募集的文件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（六）关于申请募集交银施罗德荣安保本混合型证券投资基金之法律意见书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（七）关于修改交银施罗德荣安保本混合型证券投资基金基金合同的法律意见书</w:t>
      </w:r>
    </w:p>
    <w:sectPr w:rsidR="00D30F01" w:rsidRPr="00D576E5" w:rsidSect="00A1103C">
      <w:headerReference w:type="default" r:id="rId14"/>
      <w:footerReference w:type="default" r:id="rId1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43FF3" w14:textId="77777777" w:rsidR="00A81A5A" w:rsidRDefault="00A81A5A" w:rsidP="000E360D">
      <w:r>
        <w:separator/>
      </w:r>
    </w:p>
    <w:p w14:paraId="0FC60A6C" w14:textId="77777777" w:rsidR="00A81A5A" w:rsidRDefault="00A81A5A"/>
  </w:endnote>
  <w:endnote w:type="continuationSeparator" w:id="0">
    <w:p w14:paraId="4D53FD4E" w14:textId="77777777" w:rsidR="00A81A5A" w:rsidRDefault="00A81A5A" w:rsidP="000E360D">
      <w:r>
        <w:continuationSeparator/>
      </w:r>
    </w:p>
    <w:p w14:paraId="2A297187" w14:textId="77777777" w:rsidR="00A81A5A" w:rsidRDefault="00A81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3E1D" w14:textId="77777777" w:rsidR="00661AE4" w:rsidRDefault="00661AE4">
    <w:pPr>
      <w:pStyle w:val="a5"/>
      <w:framePr w:h="0" w:wrap="around" w:vAnchor="text" w:hAnchor="margin" w:xAlign="center" w:y="1"/>
      <w:rPr>
        <w:rStyle w:val="ab"/>
      </w:rPr>
    </w:pPr>
    <w:r>
      <w:fldChar w:fldCharType="begin"/>
    </w:r>
    <w:r>
      <w:rPr>
        <w:rStyle w:val="ab"/>
      </w:rPr>
      <w:instrText xml:space="preserve">PAGE  </w:instrText>
    </w:r>
    <w:r>
      <w:fldChar w:fldCharType="end"/>
    </w:r>
  </w:p>
  <w:p w14:paraId="4879E196" w14:textId="77777777" w:rsidR="00661AE4" w:rsidRDefault="00661A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8FFB" w14:textId="77777777" w:rsidR="00661AE4" w:rsidRDefault="00661AE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77777777" w:rsidR="00661AE4" w:rsidRDefault="00661AE4">
    <w:pPr>
      <w:pStyle w:val="a5"/>
      <w:framePr w:h="0" w:wrap="around" w:vAnchor="text" w:hAnchor="margin" w:xAlign="center" w:y="1"/>
      <w:rPr>
        <w:rStyle w:val="ab"/>
      </w:rPr>
    </w:pPr>
    <w:r>
      <w:fldChar w:fldCharType="begin"/>
    </w:r>
    <w:r>
      <w:rPr>
        <w:rStyle w:val="ab"/>
      </w:rPr>
      <w:instrText xml:space="preserve">PAGE  </w:instrText>
    </w:r>
    <w:r>
      <w:fldChar w:fldCharType="separate"/>
    </w:r>
    <w:r w:rsidR="00A53AD5">
      <w:rPr>
        <w:rStyle w:val="ab"/>
        <w:noProof/>
      </w:rPr>
      <w:t>19</w:t>
    </w:r>
    <w:r>
      <w:fldChar w:fldCharType="end"/>
    </w:r>
  </w:p>
  <w:p w14:paraId="18CEF1E6" w14:textId="77777777" w:rsidR="00661AE4" w:rsidRDefault="00661AE4">
    <w:pPr>
      <w:pStyle w:val="a5"/>
      <w:ind w:right="360"/>
    </w:pPr>
  </w:p>
  <w:p w14:paraId="5E052FBC" w14:textId="77777777" w:rsidR="00661AE4" w:rsidRDefault="00661A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AD4A7" w14:textId="77777777" w:rsidR="00A81A5A" w:rsidRDefault="00A81A5A" w:rsidP="000E360D">
      <w:r>
        <w:separator/>
      </w:r>
    </w:p>
    <w:p w14:paraId="35DCBE38" w14:textId="77777777" w:rsidR="00A81A5A" w:rsidRDefault="00A81A5A"/>
  </w:footnote>
  <w:footnote w:type="continuationSeparator" w:id="0">
    <w:p w14:paraId="1D6892D1" w14:textId="77777777" w:rsidR="00A81A5A" w:rsidRDefault="00A81A5A" w:rsidP="000E360D">
      <w:r>
        <w:continuationSeparator/>
      </w:r>
    </w:p>
    <w:p w14:paraId="4FD52AAD" w14:textId="77777777" w:rsidR="00A81A5A" w:rsidRDefault="00A81A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33B" w14:textId="77777777" w:rsidR="00661AE4" w:rsidRDefault="00661AE4"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交银施罗德策略回报灵活配置混合型证券投资基金</w:t>
    </w:r>
  </w:p>
  <w:p w14:paraId="2F6B9472" w14:textId="73DCD2A8" w:rsidR="00661AE4" w:rsidRDefault="00661AE4" w:rsidP="00A92314">
    <w:pPr>
      <w:pStyle w:val="a4"/>
      <w:pBdr>
        <w:bottom w:val="none" w:sz="0" w:space="0" w:color="auto"/>
      </w:pBdr>
      <w:tabs>
        <w:tab w:val="right" w:pos="8280"/>
      </w:tabs>
      <w:spacing w:after="0" w:line="240" w:lineRule="auto"/>
      <w:jc w:val="right"/>
    </w:pPr>
    <w:r w:rsidRPr="00456A76">
      <w:rPr>
        <w:rFonts w:ascii="宋体" w:hAnsi="宋体"/>
      </w:rPr>
      <w:t>（更新）招募说明书</w:t>
    </w:r>
    <w:r>
      <w:rPr>
        <w:noProof/>
      </w:rPr>
      <mc:AlternateContent>
        <mc:Choice Requires="wps">
          <w:drawing>
            <wp:anchor distT="0" distB="0" distL="114300" distR="114300" simplePos="0" relativeHeight="251664384" behindDoc="0" locked="0" layoutInCell="1" allowOverlap="1" wp14:anchorId="4F44D3A7" wp14:editId="1E78894F">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9A33"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6</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8CC1" w14:textId="77777777" w:rsidR="00661AE4" w:rsidRDefault="00661AE4"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w:t>
    </w:r>
  </w:p>
  <w:p w14:paraId="1D099BAA" w14:textId="50F30032" w:rsidR="00661AE4" w:rsidRPr="00890292" w:rsidRDefault="00661AE4"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8E200E4">
              <wp:simplePos x="0" y="0"/>
              <wp:positionH relativeFrom="column">
                <wp:posOffset>0</wp:posOffset>
              </wp:positionH>
              <wp:positionV relativeFrom="paragraph">
                <wp:posOffset>247650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103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6</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p w14:paraId="351B1BC2" w14:textId="77777777" w:rsidR="00661AE4" w:rsidRDefault="00661A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E0362A"/>
    <w:multiLevelType w:val="hybridMultilevel"/>
    <w:tmpl w:val="771ABDFE"/>
    <w:lvl w:ilvl="0" w:tplc="DCAC5F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3"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0"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2"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7"/>
  </w:num>
  <w:num w:numId="8">
    <w:abstractNumId w:val="31"/>
  </w:num>
  <w:num w:numId="9">
    <w:abstractNumId w:val="15"/>
  </w:num>
  <w:num w:numId="10">
    <w:abstractNumId w:val="40"/>
  </w:num>
  <w:num w:numId="11">
    <w:abstractNumId w:val="9"/>
  </w:num>
  <w:num w:numId="12">
    <w:abstractNumId w:val="41"/>
  </w:num>
  <w:num w:numId="13">
    <w:abstractNumId w:val="24"/>
  </w:num>
  <w:num w:numId="14">
    <w:abstractNumId w:val="23"/>
  </w:num>
  <w:num w:numId="15">
    <w:abstractNumId w:val="35"/>
  </w:num>
  <w:num w:numId="16">
    <w:abstractNumId w:val="6"/>
  </w:num>
  <w:num w:numId="17">
    <w:abstractNumId w:val="20"/>
  </w:num>
  <w:num w:numId="18">
    <w:abstractNumId w:val="19"/>
  </w:num>
  <w:num w:numId="19">
    <w:abstractNumId w:val="33"/>
  </w:num>
  <w:num w:numId="20">
    <w:abstractNumId w:val="11"/>
  </w:num>
  <w:num w:numId="21">
    <w:abstractNumId w:val="18"/>
  </w:num>
  <w:num w:numId="22">
    <w:abstractNumId w:val="16"/>
  </w:num>
  <w:num w:numId="23">
    <w:abstractNumId w:val="42"/>
  </w:num>
  <w:num w:numId="24">
    <w:abstractNumId w:val="38"/>
  </w:num>
  <w:num w:numId="25">
    <w:abstractNumId w:val="30"/>
  </w:num>
  <w:num w:numId="26">
    <w:abstractNumId w:val="39"/>
  </w:num>
  <w:num w:numId="27">
    <w:abstractNumId w:val="8"/>
  </w:num>
  <w:num w:numId="28">
    <w:abstractNumId w:val="13"/>
  </w:num>
  <w:num w:numId="29">
    <w:abstractNumId w:val="29"/>
  </w:num>
  <w:num w:numId="30">
    <w:abstractNumId w:val="10"/>
  </w:num>
  <w:num w:numId="31">
    <w:abstractNumId w:val="12"/>
  </w:num>
  <w:num w:numId="32">
    <w:abstractNumId w:val="25"/>
  </w:num>
  <w:num w:numId="33">
    <w:abstractNumId w:val="7"/>
  </w:num>
  <w:num w:numId="34">
    <w:abstractNumId w:val="36"/>
  </w:num>
  <w:num w:numId="35">
    <w:abstractNumId w:val="28"/>
  </w:num>
  <w:num w:numId="36">
    <w:abstractNumId w:val="43"/>
  </w:num>
  <w:num w:numId="37">
    <w:abstractNumId w:val="34"/>
  </w:num>
  <w:num w:numId="38">
    <w:abstractNumId w:val="14"/>
  </w:num>
  <w:num w:numId="39">
    <w:abstractNumId w:val="32"/>
  </w:num>
  <w:num w:numId="40">
    <w:abstractNumId w:val="22"/>
  </w:num>
  <w:num w:numId="41">
    <w:abstractNumId w:val="27"/>
  </w:num>
  <w:num w:numId="42">
    <w:abstractNumId w:val="17"/>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AB4"/>
    <w:rsid w:val="00006FDA"/>
    <w:rsid w:val="00010D5B"/>
    <w:rsid w:val="000150AE"/>
    <w:rsid w:val="00016121"/>
    <w:rsid w:val="00016300"/>
    <w:rsid w:val="00022EB2"/>
    <w:rsid w:val="00025EEC"/>
    <w:rsid w:val="000331F0"/>
    <w:rsid w:val="000333F2"/>
    <w:rsid w:val="00033784"/>
    <w:rsid w:val="0004550F"/>
    <w:rsid w:val="00050BBA"/>
    <w:rsid w:val="00053075"/>
    <w:rsid w:val="0005307A"/>
    <w:rsid w:val="0005644E"/>
    <w:rsid w:val="000617BD"/>
    <w:rsid w:val="000625EB"/>
    <w:rsid w:val="00063585"/>
    <w:rsid w:val="00065E25"/>
    <w:rsid w:val="00067843"/>
    <w:rsid w:val="00067A90"/>
    <w:rsid w:val="0007722A"/>
    <w:rsid w:val="000803D6"/>
    <w:rsid w:val="000855B1"/>
    <w:rsid w:val="00090248"/>
    <w:rsid w:val="0009128C"/>
    <w:rsid w:val="00092724"/>
    <w:rsid w:val="000A2898"/>
    <w:rsid w:val="000A2960"/>
    <w:rsid w:val="000A5797"/>
    <w:rsid w:val="000B2EE9"/>
    <w:rsid w:val="000B48D0"/>
    <w:rsid w:val="000B6214"/>
    <w:rsid w:val="000C7F78"/>
    <w:rsid w:val="000D0586"/>
    <w:rsid w:val="000D1224"/>
    <w:rsid w:val="000D75A0"/>
    <w:rsid w:val="000E360D"/>
    <w:rsid w:val="000F2A14"/>
    <w:rsid w:val="000F4845"/>
    <w:rsid w:val="000F50A7"/>
    <w:rsid w:val="000F59EC"/>
    <w:rsid w:val="000F627C"/>
    <w:rsid w:val="00101065"/>
    <w:rsid w:val="00103A43"/>
    <w:rsid w:val="00104CD5"/>
    <w:rsid w:val="001073EC"/>
    <w:rsid w:val="001140E1"/>
    <w:rsid w:val="00114937"/>
    <w:rsid w:val="00115CF0"/>
    <w:rsid w:val="00122AF3"/>
    <w:rsid w:val="00134E91"/>
    <w:rsid w:val="0014219B"/>
    <w:rsid w:val="0014273B"/>
    <w:rsid w:val="00145FDB"/>
    <w:rsid w:val="00150C3D"/>
    <w:rsid w:val="00154959"/>
    <w:rsid w:val="001608B6"/>
    <w:rsid w:val="00162206"/>
    <w:rsid w:val="00163B88"/>
    <w:rsid w:val="0016791D"/>
    <w:rsid w:val="00170A0E"/>
    <w:rsid w:val="00173675"/>
    <w:rsid w:val="001778F5"/>
    <w:rsid w:val="00177F99"/>
    <w:rsid w:val="0018155B"/>
    <w:rsid w:val="001816D9"/>
    <w:rsid w:val="00185A4F"/>
    <w:rsid w:val="00195770"/>
    <w:rsid w:val="001A0813"/>
    <w:rsid w:val="001A326A"/>
    <w:rsid w:val="001A4710"/>
    <w:rsid w:val="001B2E03"/>
    <w:rsid w:val="001B4B47"/>
    <w:rsid w:val="001B72C3"/>
    <w:rsid w:val="001C05B5"/>
    <w:rsid w:val="001C149D"/>
    <w:rsid w:val="001C39D9"/>
    <w:rsid w:val="001C7156"/>
    <w:rsid w:val="001C72B0"/>
    <w:rsid w:val="001D05B9"/>
    <w:rsid w:val="001D1A28"/>
    <w:rsid w:val="001D2A63"/>
    <w:rsid w:val="001D2E23"/>
    <w:rsid w:val="001D4691"/>
    <w:rsid w:val="001E0A93"/>
    <w:rsid w:val="001E2CC2"/>
    <w:rsid w:val="001E30EE"/>
    <w:rsid w:val="001E747A"/>
    <w:rsid w:val="001F2521"/>
    <w:rsid w:val="001F7572"/>
    <w:rsid w:val="0020188E"/>
    <w:rsid w:val="00206B53"/>
    <w:rsid w:val="002071F6"/>
    <w:rsid w:val="002179A3"/>
    <w:rsid w:val="0022061E"/>
    <w:rsid w:val="002233B6"/>
    <w:rsid w:val="002259E5"/>
    <w:rsid w:val="002307C6"/>
    <w:rsid w:val="0023543A"/>
    <w:rsid w:val="00235F19"/>
    <w:rsid w:val="002416EE"/>
    <w:rsid w:val="0024760D"/>
    <w:rsid w:val="00250E81"/>
    <w:rsid w:val="00253514"/>
    <w:rsid w:val="0025794D"/>
    <w:rsid w:val="00257A00"/>
    <w:rsid w:val="00265155"/>
    <w:rsid w:val="00266157"/>
    <w:rsid w:val="00267ED8"/>
    <w:rsid w:val="00271F2F"/>
    <w:rsid w:val="0027283B"/>
    <w:rsid w:val="0027617B"/>
    <w:rsid w:val="00276207"/>
    <w:rsid w:val="002823C8"/>
    <w:rsid w:val="002844F0"/>
    <w:rsid w:val="00285E66"/>
    <w:rsid w:val="00286602"/>
    <w:rsid w:val="0028776F"/>
    <w:rsid w:val="00295302"/>
    <w:rsid w:val="0029754E"/>
    <w:rsid w:val="002A2D9D"/>
    <w:rsid w:val="002A51B2"/>
    <w:rsid w:val="002C4814"/>
    <w:rsid w:val="002C7257"/>
    <w:rsid w:val="002D08F3"/>
    <w:rsid w:val="002D4134"/>
    <w:rsid w:val="002D5AF6"/>
    <w:rsid w:val="002F0785"/>
    <w:rsid w:val="002F1349"/>
    <w:rsid w:val="002F1B6C"/>
    <w:rsid w:val="002F6CF4"/>
    <w:rsid w:val="002F743E"/>
    <w:rsid w:val="0030063D"/>
    <w:rsid w:val="003021EA"/>
    <w:rsid w:val="00302E10"/>
    <w:rsid w:val="00305F88"/>
    <w:rsid w:val="00310803"/>
    <w:rsid w:val="0031176A"/>
    <w:rsid w:val="00315178"/>
    <w:rsid w:val="00316930"/>
    <w:rsid w:val="0032126C"/>
    <w:rsid w:val="00324E55"/>
    <w:rsid w:val="003312DE"/>
    <w:rsid w:val="00341D4A"/>
    <w:rsid w:val="00346EC4"/>
    <w:rsid w:val="00347902"/>
    <w:rsid w:val="00350CCE"/>
    <w:rsid w:val="00354AD5"/>
    <w:rsid w:val="00355481"/>
    <w:rsid w:val="00355AD2"/>
    <w:rsid w:val="0036203C"/>
    <w:rsid w:val="00370774"/>
    <w:rsid w:val="00370C3A"/>
    <w:rsid w:val="003773AD"/>
    <w:rsid w:val="003802FC"/>
    <w:rsid w:val="0038398F"/>
    <w:rsid w:val="003850D1"/>
    <w:rsid w:val="00390AF4"/>
    <w:rsid w:val="003A01AB"/>
    <w:rsid w:val="003A1A65"/>
    <w:rsid w:val="003A384B"/>
    <w:rsid w:val="003A458C"/>
    <w:rsid w:val="003A75B3"/>
    <w:rsid w:val="003B22F3"/>
    <w:rsid w:val="003C3C2A"/>
    <w:rsid w:val="003D0B77"/>
    <w:rsid w:val="003D3B25"/>
    <w:rsid w:val="003D70E5"/>
    <w:rsid w:val="003E1EC2"/>
    <w:rsid w:val="003E3969"/>
    <w:rsid w:val="003E50D2"/>
    <w:rsid w:val="003E70D1"/>
    <w:rsid w:val="003F052A"/>
    <w:rsid w:val="003F25A1"/>
    <w:rsid w:val="003F495D"/>
    <w:rsid w:val="00400796"/>
    <w:rsid w:val="004110DC"/>
    <w:rsid w:val="00412A00"/>
    <w:rsid w:val="00414CDC"/>
    <w:rsid w:val="00421CAF"/>
    <w:rsid w:val="0042380B"/>
    <w:rsid w:val="00423B63"/>
    <w:rsid w:val="00430BEA"/>
    <w:rsid w:val="00432567"/>
    <w:rsid w:val="00433FD9"/>
    <w:rsid w:val="00443234"/>
    <w:rsid w:val="00445752"/>
    <w:rsid w:val="00446787"/>
    <w:rsid w:val="004502DD"/>
    <w:rsid w:val="00451F45"/>
    <w:rsid w:val="00456A76"/>
    <w:rsid w:val="00460A3B"/>
    <w:rsid w:val="004743D0"/>
    <w:rsid w:val="0047475D"/>
    <w:rsid w:val="004852B6"/>
    <w:rsid w:val="00492EF9"/>
    <w:rsid w:val="004A0306"/>
    <w:rsid w:val="004A2F01"/>
    <w:rsid w:val="004B6EFE"/>
    <w:rsid w:val="004C0E79"/>
    <w:rsid w:val="004C0F4D"/>
    <w:rsid w:val="004C15B9"/>
    <w:rsid w:val="004C3D4F"/>
    <w:rsid w:val="004C60E1"/>
    <w:rsid w:val="004C7069"/>
    <w:rsid w:val="004D176B"/>
    <w:rsid w:val="004D20AF"/>
    <w:rsid w:val="004D2265"/>
    <w:rsid w:val="004D342B"/>
    <w:rsid w:val="004D5809"/>
    <w:rsid w:val="004F23C6"/>
    <w:rsid w:val="004F6EA6"/>
    <w:rsid w:val="005029FF"/>
    <w:rsid w:val="00513174"/>
    <w:rsid w:val="0051462A"/>
    <w:rsid w:val="00514EDA"/>
    <w:rsid w:val="005209E5"/>
    <w:rsid w:val="005231E5"/>
    <w:rsid w:val="00523505"/>
    <w:rsid w:val="005253C4"/>
    <w:rsid w:val="00532065"/>
    <w:rsid w:val="00534CED"/>
    <w:rsid w:val="005360E3"/>
    <w:rsid w:val="00537320"/>
    <w:rsid w:val="00537CCE"/>
    <w:rsid w:val="00545596"/>
    <w:rsid w:val="0054767F"/>
    <w:rsid w:val="00547FA9"/>
    <w:rsid w:val="00553706"/>
    <w:rsid w:val="00557072"/>
    <w:rsid w:val="005608F3"/>
    <w:rsid w:val="00560A2A"/>
    <w:rsid w:val="005631EE"/>
    <w:rsid w:val="00571CF4"/>
    <w:rsid w:val="00575917"/>
    <w:rsid w:val="00577409"/>
    <w:rsid w:val="00577F8F"/>
    <w:rsid w:val="00580B44"/>
    <w:rsid w:val="005828D8"/>
    <w:rsid w:val="00584A16"/>
    <w:rsid w:val="00587070"/>
    <w:rsid w:val="0059325F"/>
    <w:rsid w:val="0059401B"/>
    <w:rsid w:val="005A2CBE"/>
    <w:rsid w:val="005A6E9E"/>
    <w:rsid w:val="005B2041"/>
    <w:rsid w:val="005C1115"/>
    <w:rsid w:val="005C1349"/>
    <w:rsid w:val="005C646F"/>
    <w:rsid w:val="005D1250"/>
    <w:rsid w:val="005D2D8C"/>
    <w:rsid w:val="005D5E3D"/>
    <w:rsid w:val="005D731D"/>
    <w:rsid w:val="005D7768"/>
    <w:rsid w:val="005F1C74"/>
    <w:rsid w:val="005F33FF"/>
    <w:rsid w:val="00600400"/>
    <w:rsid w:val="0060132C"/>
    <w:rsid w:val="00601903"/>
    <w:rsid w:val="00602C85"/>
    <w:rsid w:val="00602F0D"/>
    <w:rsid w:val="006031B7"/>
    <w:rsid w:val="0060396E"/>
    <w:rsid w:val="00605373"/>
    <w:rsid w:val="00607D18"/>
    <w:rsid w:val="006124BD"/>
    <w:rsid w:val="00617892"/>
    <w:rsid w:val="0062690E"/>
    <w:rsid w:val="00636DEC"/>
    <w:rsid w:val="00637111"/>
    <w:rsid w:val="006403BB"/>
    <w:rsid w:val="0064320F"/>
    <w:rsid w:val="00643315"/>
    <w:rsid w:val="006454D4"/>
    <w:rsid w:val="006478AD"/>
    <w:rsid w:val="00650A60"/>
    <w:rsid w:val="006538C3"/>
    <w:rsid w:val="00654427"/>
    <w:rsid w:val="0066083F"/>
    <w:rsid w:val="00661AE4"/>
    <w:rsid w:val="00663466"/>
    <w:rsid w:val="0067034B"/>
    <w:rsid w:val="00673566"/>
    <w:rsid w:val="006752BF"/>
    <w:rsid w:val="00682DCA"/>
    <w:rsid w:val="00693F94"/>
    <w:rsid w:val="00694168"/>
    <w:rsid w:val="0069683D"/>
    <w:rsid w:val="006A5C85"/>
    <w:rsid w:val="006A5E47"/>
    <w:rsid w:val="006B71D2"/>
    <w:rsid w:val="006C2230"/>
    <w:rsid w:val="006C2640"/>
    <w:rsid w:val="006C26B2"/>
    <w:rsid w:val="006C3DA3"/>
    <w:rsid w:val="006C715B"/>
    <w:rsid w:val="006C7652"/>
    <w:rsid w:val="006D3844"/>
    <w:rsid w:val="006D7848"/>
    <w:rsid w:val="006F26A5"/>
    <w:rsid w:val="006F3E7D"/>
    <w:rsid w:val="00702705"/>
    <w:rsid w:val="00702767"/>
    <w:rsid w:val="00704EDB"/>
    <w:rsid w:val="007064D5"/>
    <w:rsid w:val="00713BE9"/>
    <w:rsid w:val="007145DC"/>
    <w:rsid w:val="00731FD3"/>
    <w:rsid w:val="0073752B"/>
    <w:rsid w:val="007378BB"/>
    <w:rsid w:val="00741C5B"/>
    <w:rsid w:val="00742097"/>
    <w:rsid w:val="00744510"/>
    <w:rsid w:val="00747D72"/>
    <w:rsid w:val="00752B28"/>
    <w:rsid w:val="007548DB"/>
    <w:rsid w:val="00757274"/>
    <w:rsid w:val="00760570"/>
    <w:rsid w:val="007619D2"/>
    <w:rsid w:val="007626A9"/>
    <w:rsid w:val="007629A9"/>
    <w:rsid w:val="007745F9"/>
    <w:rsid w:val="00775CC9"/>
    <w:rsid w:val="00787356"/>
    <w:rsid w:val="00787A6C"/>
    <w:rsid w:val="00790868"/>
    <w:rsid w:val="007A0877"/>
    <w:rsid w:val="007A5E0E"/>
    <w:rsid w:val="007B4A63"/>
    <w:rsid w:val="007B6545"/>
    <w:rsid w:val="007B6F55"/>
    <w:rsid w:val="007D0BFF"/>
    <w:rsid w:val="007D4F49"/>
    <w:rsid w:val="007E1E52"/>
    <w:rsid w:val="007E72FF"/>
    <w:rsid w:val="007F4265"/>
    <w:rsid w:val="007F6EAB"/>
    <w:rsid w:val="0080223C"/>
    <w:rsid w:val="00813669"/>
    <w:rsid w:val="0081463E"/>
    <w:rsid w:val="00821855"/>
    <w:rsid w:val="00827062"/>
    <w:rsid w:val="00827317"/>
    <w:rsid w:val="0083568C"/>
    <w:rsid w:val="008370B9"/>
    <w:rsid w:val="008405C4"/>
    <w:rsid w:val="0084116A"/>
    <w:rsid w:val="00841672"/>
    <w:rsid w:val="00843AE9"/>
    <w:rsid w:val="00846F9A"/>
    <w:rsid w:val="0084730F"/>
    <w:rsid w:val="008503F9"/>
    <w:rsid w:val="008606E8"/>
    <w:rsid w:val="008618D4"/>
    <w:rsid w:val="0086247F"/>
    <w:rsid w:val="00862985"/>
    <w:rsid w:val="00866F04"/>
    <w:rsid w:val="0087030D"/>
    <w:rsid w:val="00875463"/>
    <w:rsid w:val="008778A2"/>
    <w:rsid w:val="008814B8"/>
    <w:rsid w:val="0088323E"/>
    <w:rsid w:val="00890292"/>
    <w:rsid w:val="00893378"/>
    <w:rsid w:val="008A039E"/>
    <w:rsid w:val="008A0889"/>
    <w:rsid w:val="008A3CA8"/>
    <w:rsid w:val="008B6536"/>
    <w:rsid w:val="008C00D5"/>
    <w:rsid w:val="008C3FD2"/>
    <w:rsid w:val="008C4269"/>
    <w:rsid w:val="008C4FA4"/>
    <w:rsid w:val="008C5C54"/>
    <w:rsid w:val="008C78A0"/>
    <w:rsid w:val="008D099B"/>
    <w:rsid w:val="008D1044"/>
    <w:rsid w:val="008D2A4F"/>
    <w:rsid w:val="008D301D"/>
    <w:rsid w:val="008D35D4"/>
    <w:rsid w:val="008D42DC"/>
    <w:rsid w:val="008D57CA"/>
    <w:rsid w:val="008D7122"/>
    <w:rsid w:val="008E0EFB"/>
    <w:rsid w:val="008E36FF"/>
    <w:rsid w:val="008E6532"/>
    <w:rsid w:val="00902F3D"/>
    <w:rsid w:val="00903074"/>
    <w:rsid w:val="009045A1"/>
    <w:rsid w:val="00914C20"/>
    <w:rsid w:val="00920B89"/>
    <w:rsid w:val="00921EDB"/>
    <w:rsid w:val="00930221"/>
    <w:rsid w:val="0093235C"/>
    <w:rsid w:val="00933E41"/>
    <w:rsid w:val="0093421B"/>
    <w:rsid w:val="00944DB3"/>
    <w:rsid w:val="0095213D"/>
    <w:rsid w:val="00957694"/>
    <w:rsid w:val="00962D3E"/>
    <w:rsid w:val="0096540A"/>
    <w:rsid w:val="00967A50"/>
    <w:rsid w:val="00972B01"/>
    <w:rsid w:val="00973A55"/>
    <w:rsid w:val="00973EFD"/>
    <w:rsid w:val="009821AA"/>
    <w:rsid w:val="00983728"/>
    <w:rsid w:val="00983B3D"/>
    <w:rsid w:val="00987AFE"/>
    <w:rsid w:val="00990950"/>
    <w:rsid w:val="00990CE7"/>
    <w:rsid w:val="00995735"/>
    <w:rsid w:val="00996887"/>
    <w:rsid w:val="009A0E14"/>
    <w:rsid w:val="009A0F73"/>
    <w:rsid w:val="009A19CD"/>
    <w:rsid w:val="009A1EC6"/>
    <w:rsid w:val="009A241C"/>
    <w:rsid w:val="009A32FE"/>
    <w:rsid w:val="009A3AFB"/>
    <w:rsid w:val="009B0B5B"/>
    <w:rsid w:val="009B22FF"/>
    <w:rsid w:val="009B2AB0"/>
    <w:rsid w:val="009B4017"/>
    <w:rsid w:val="009C1508"/>
    <w:rsid w:val="009C1712"/>
    <w:rsid w:val="009D1FFD"/>
    <w:rsid w:val="009E221D"/>
    <w:rsid w:val="009E4427"/>
    <w:rsid w:val="009E6B21"/>
    <w:rsid w:val="009E7782"/>
    <w:rsid w:val="009F0D1C"/>
    <w:rsid w:val="009F0F92"/>
    <w:rsid w:val="009F2737"/>
    <w:rsid w:val="009F749D"/>
    <w:rsid w:val="00A04816"/>
    <w:rsid w:val="00A04886"/>
    <w:rsid w:val="00A07A63"/>
    <w:rsid w:val="00A1103C"/>
    <w:rsid w:val="00A1124C"/>
    <w:rsid w:val="00A13EAF"/>
    <w:rsid w:val="00A21557"/>
    <w:rsid w:val="00A22358"/>
    <w:rsid w:val="00A24239"/>
    <w:rsid w:val="00A2513C"/>
    <w:rsid w:val="00A32F59"/>
    <w:rsid w:val="00A353CA"/>
    <w:rsid w:val="00A363A0"/>
    <w:rsid w:val="00A40E46"/>
    <w:rsid w:val="00A53AD5"/>
    <w:rsid w:val="00A55188"/>
    <w:rsid w:val="00A66421"/>
    <w:rsid w:val="00A67808"/>
    <w:rsid w:val="00A76692"/>
    <w:rsid w:val="00A81A5A"/>
    <w:rsid w:val="00A85272"/>
    <w:rsid w:val="00A86F97"/>
    <w:rsid w:val="00A90735"/>
    <w:rsid w:val="00A92314"/>
    <w:rsid w:val="00A9422D"/>
    <w:rsid w:val="00A944CD"/>
    <w:rsid w:val="00AA420F"/>
    <w:rsid w:val="00AA7CE0"/>
    <w:rsid w:val="00AB15EA"/>
    <w:rsid w:val="00AB1722"/>
    <w:rsid w:val="00AB28AC"/>
    <w:rsid w:val="00AB4EB6"/>
    <w:rsid w:val="00AD06D2"/>
    <w:rsid w:val="00AD5945"/>
    <w:rsid w:val="00AD5E90"/>
    <w:rsid w:val="00AE0234"/>
    <w:rsid w:val="00AE1944"/>
    <w:rsid w:val="00AF0E59"/>
    <w:rsid w:val="00AF11C7"/>
    <w:rsid w:val="00AF5ECF"/>
    <w:rsid w:val="00B10B64"/>
    <w:rsid w:val="00B2422B"/>
    <w:rsid w:val="00B248C2"/>
    <w:rsid w:val="00B25E9B"/>
    <w:rsid w:val="00B3252C"/>
    <w:rsid w:val="00B3546F"/>
    <w:rsid w:val="00B440F6"/>
    <w:rsid w:val="00B45AB2"/>
    <w:rsid w:val="00B478B5"/>
    <w:rsid w:val="00B505FC"/>
    <w:rsid w:val="00B52F30"/>
    <w:rsid w:val="00B56258"/>
    <w:rsid w:val="00B56463"/>
    <w:rsid w:val="00B6065B"/>
    <w:rsid w:val="00B61FBE"/>
    <w:rsid w:val="00B6684F"/>
    <w:rsid w:val="00B703CE"/>
    <w:rsid w:val="00B77EAD"/>
    <w:rsid w:val="00B84BE5"/>
    <w:rsid w:val="00B9347B"/>
    <w:rsid w:val="00B95FA2"/>
    <w:rsid w:val="00B97B29"/>
    <w:rsid w:val="00BA004C"/>
    <w:rsid w:val="00BA042B"/>
    <w:rsid w:val="00BA0758"/>
    <w:rsid w:val="00BA0AF4"/>
    <w:rsid w:val="00BA103C"/>
    <w:rsid w:val="00BA3B72"/>
    <w:rsid w:val="00BA4E74"/>
    <w:rsid w:val="00BB2014"/>
    <w:rsid w:val="00BB2F3E"/>
    <w:rsid w:val="00BB443A"/>
    <w:rsid w:val="00BC71D8"/>
    <w:rsid w:val="00BD3C80"/>
    <w:rsid w:val="00BD4F1F"/>
    <w:rsid w:val="00BD50A4"/>
    <w:rsid w:val="00BE1437"/>
    <w:rsid w:val="00BE2BD8"/>
    <w:rsid w:val="00BF15C0"/>
    <w:rsid w:val="00C02FD6"/>
    <w:rsid w:val="00C03733"/>
    <w:rsid w:val="00C05E3A"/>
    <w:rsid w:val="00C10F41"/>
    <w:rsid w:val="00C13247"/>
    <w:rsid w:val="00C14794"/>
    <w:rsid w:val="00C22A1D"/>
    <w:rsid w:val="00C24154"/>
    <w:rsid w:val="00C24BA2"/>
    <w:rsid w:val="00C2678F"/>
    <w:rsid w:val="00C32DA7"/>
    <w:rsid w:val="00C346C9"/>
    <w:rsid w:val="00C37E8C"/>
    <w:rsid w:val="00C43F8E"/>
    <w:rsid w:val="00C469C8"/>
    <w:rsid w:val="00C469D9"/>
    <w:rsid w:val="00C476B1"/>
    <w:rsid w:val="00C50B9E"/>
    <w:rsid w:val="00C5661D"/>
    <w:rsid w:val="00C5760D"/>
    <w:rsid w:val="00C6360B"/>
    <w:rsid w:val="00C64BC3"/>
    <w:rsid w:val="00C66285"/>
    <w:rsid w:val="00C71051"/>
    <w:rsid w:val="00C840EB"/>
    <w:rsid w:val="00C86E49"/>
    <w:rsid w:val="00C92679"/>
    <w:rsid w:val="00CA2FFC"/>
    <w:rsid w:val="00CA3AEF"/>
    <w:rsid w:val="00CA5CD1"/>
    <w:rsid w:val="00CB413E"/>
    <w:rsid w:val="00CB626C"/>
    <w:rsid w:val="00CC6F9A"/>
    <w:rsid w:val="00CD6D1F"/>
    <w:rsid w:val="00CE1F7E"/>
    <w:rsid w:val="00CE75EE"/>
    <w:rsid w:val="00CF0119"/>
    <w:rsid w:val="00CF1F0C"/>
    <w:rsid w:val="00CF3D98"/>
    <w:rsid w:val="00D03DDB"/>
    <w:rsid w:val="00D109E9"/>
    <w:rsid w:val="00D1145A"/>
    <w:rsid w:val="00D123A8"/>
    <w:rsid w:val="00D1283A"/>
    <w:rsid w:val="00D2248C"/>
    <w:rsid w:val="00D24681"/>
    <w:rsid w:val="00D2504F"/>
    <w:rsid w:val="00D258D3"/>
    <w:rsid w:val="00D30F01"/>
    <w:rsid w:val="00D42121"/>
    <w:rsid w:val="00D4230C"/>
    <w:rsid w:val="00D44F2F"/>
    <w:rsid w:val="00D5589F"/>
    <w:rsid w:val="00D576E5"/>
    <w:rsid w:val="00D6110D"/>
    <w:rsid w:val="00D623BD"/>
    <w:rsid w:val="00D67873"/>
    <w:rsid w:val="00D71602"/>
    <w:rsid w:val="00D73B01"/>
    <w:rsid w:val="00D75462"/>
    <w:rsid w:val="00D776E3"/>
    <w:rsid w:val="00D857D1"/>
    <w:rsid w:val="00D85825"/>
    <w:rsid w:val="00D86A89"/>
    <w:rsid w:val="00D87D59"/>
    <w:rsid w:val="00D926BF"/>
    <w:rsid w:val="00DA024C"/>
    <w:rsid w:val="00DA13C6"/>
    <w:rsid w:val="00DA2D45"/>
    <w:rsid w:val="00DA45A8"/>
    <w:rsid w:val="00DA5F23"/>
    <w:rsid w:val="00DA6AC0"/>
    <w:rsid w:val="00DA7947"/>
    <w:rsid w:val="00DB2502"/>
    <w:rsid w:val="00DB45DF"/>
    <w:rsid w:val="00DB6FA5"/>
    <w:rsid w:val="00DD50EA"/>
    <w:rsid w:val="00DE0C38"/>
    <w:rsid w:val="00DE4903"/>
    <w:rsid w:val="00DF24B4"/>
    <w:rsid w:val="00DF29F1"/>
    <w:rsid w:val="00DF587C"/>
    <w:rsid w:val="00DF63C4"/>
    <w:rsid w:val="00DF766B"/>
    <w:rsid w:val="00E00D3E"/>
    <w:rsid w:val="00E0269C"/>
    <w:rsid w:val="00E02A3F"/>
    <w:rsid w:val="00E06724"/>
    <w:rsid w:val="00E119E7"/>
    <w:rsid w:val="00E14878"/>
    <w:rsid w:val="00E21043"/>
    <w:rsid w:val="00E22C2B"/>
    <w:rsid w:val="00E2580C"/>
    <w:rsid w:val="00E306DC"/>
    <w:rsid w:val="00E317B5"/>
    <w:rsid w:val="00E34213"/>
    <w:rsid w:val="00E448D0"/>
    <w:rsid w:val="00E44F5E"/>
    <w:rsid w:val="00E5090F"/>
    <w:rsid w:val="00E53AEC"/>
    <w:rsid w:val="00E53E66"/>
    <w:rsid w:val="00E53F5D"/>
    <w:rsid w:val="00E56C04"/>
    <w:rsid w:val="00E61DE3"/>
    <w:rsid w:val="00E6505E"/>
    <w:rsid w:val="00E71F2E"/>
    <w:rsid w:val="00E7431A"/>
    <w:rsid w:val="00E80220"/>
    <w:rsid w:val="00E831D9"/>
    <w:rsid w:val="00E85D6B"/>
    <w:rsid w:val="00E90CDB"/>
    <w:rsid w:val="00E924F0"/>
    <w:rsid w:val="00E95FC4"/>
    <w:rsid w:val="00E96F95"/>
    <w:rsid w:val="00EA5BCF"/>
    <w:rsid w:val="00EA623D"/>
    <w:rsid w:val="00EB01A2"/>
    <w:rsid w:val="00EB1890"/>
    <w:rsid w:val="00EB2A1D"/>
    <w:rsid w:val="00EB4FB3"/>
    <w:rsid w:val="00EB64A7"/>
    <w:rsid w:val="00EC023C"/>
    <w:rsid w:val="00EC67B5"/>
    <w:rsid w:val="00EC7B68"/>
    <w:rsid w:val="00ED1811"/>
    <w:rsid w:val="00ED3959"/>
    <w:rsid w:val="00ED5597"/>
    <w:rsid w:val="00EE6CB2"/>
    <w:rsid w:val="00EF42F1"/>
    <w:rsid w:val="00EF4EDF"/>
    <w:rsid w:val="00EF5E3C"/>
    <w:rsid w:val="00F02F75"/>
    <w:rsid w:val="00F06990"/>
    <w:rsid w:val="00F10A22"/>
    <w:rsid w:val="00F1174E"/>
    <w:rsid w:val="00F15FEE"/>
    <w:rsid w:val="00F203D2"/>
    <w:rsid w:val="00F23B57"/>
    <w:rsid w:val="00F23F14"/>
    <w:rsid w:val="00F260AE"/>
    <w:rsid w:val="00F27711"/>
    <w:rsid w:val="00F27A64"/>
    <w:rsid w:val="00F306B0"/>
    <w:rsid w:val="00F30E39"/>
    <w:rsid w:val="00F351C1"/>
    <w:rsid w:val="00F35645"/>
    <w:rsid w:val="00F37094"/>
    <w:rsid w:val="00F403EA"/>
    <w:rsid w:val="00F43731"/>
    <w:rsid w:val="00F52413"/>
    <w:rsid w:val="00F532A0"/>
    <w:rsid w:val="00F54A0D"/>
    <w:rsid w:val="00F56788"/>
    <w:rsid w:val="00F6172E"/>
    <w:rsid w:val="00F62395"/>
    <w:rsid w:val="00F62C9E"/>
    <w:rsid w:val="00F642EF"/>
    <w:rsid w:val="00F72678"/>
    <w:rsid w:val="00F736B7"/>
    <w:rsid w:val="00F75F96"/>
    <w:rsid w:val="00F76DED"/>
    <w:rsid w:val="00F81831"/>
    <w:rsid w:val="00F82DC0"/>
    <w:rsid w:val="00F878C4"/>
    <w:rsid w:val="00F96EF1"/>
    <w:rsid w:val="00F97D9D"/>
    <w:rsid w:val="00FA66BA"/>
    <w:rsid w:val="00FB0193"/>
    <w:rsid w:val="00FC0FEB"/>
    <w:rsid w:val="00FC5134"/>
    <w:rsid w:val="00FD4913"/>
    <w:rsid w:val="00FD49DC"/>
    <w:rsid w:val="00FD6B41"/>
    <w:rsid w:val="00FD6D28"/>
    <w:rsid w:val="00FE1ED8"/>
    <w:rsid w:val="00FE2B33"/>
    <w:rsid w:val="00FE2D22"/>
    <w:rsid w:val="00FE45EB"/>
    <w:rsid w:val="00FE5825"/>
    <w:rsid w:val="00FE6935"/>
    <w:rsid w:val="00FF044A"/>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A22358"/>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115CF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rsid w:val="00F37094"/>
    <w:rPr>
      <w:color w:val="808080"/>
    </w:rPr>
  </w:style>
  <w:style w:type="numbering" w:customStyle="1" w:styleId="13">
    <w:name w:val="无列表1"/>
    <w:next w:val="a3"/>
    <w:uiPriority w:val="99"/>
    <w:semiHidden/>
    <w:unhideWhenUsed/>
    <w:rsid w:val="000A2960"/>
  </w:style>
  <w:style w:type="table" w:customStyle="1" w:styleId="70">
    <w:name w:val="网格型7"/>
    <w:basedOn w:val="a2"/>
    <w:next w:val="afb"/>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860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1A3FB-90AE-4D16-8749-ECB02504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156</Pages>
  <Words>14664</Words>
  <Characters>83591</Characters>
  <Application>Microsoft Office Word</Application>
  <DocSecurity>0</DocSecurity>
  <Lines>696</Lines>
  <Paragraphs>196</Paragraphs>
  <ScaleCrop>false</ScaleCrop>
  <Company>微软中国</Company>
  <LinksUpToDate>false</LinksUpToDate>
  <CharactersWithSpaces>98059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许帆</cp:lastModifiedBy>
  <cp:revision>199</cp:revision>
  <cp:lastPrinted>2017-01-19T07:49:00Z</cp:lastPrinted>
  <dcterms:created xsi:type="dcterms:W3CDTF">2016-01-19T05:46:00Z</dcterms:created>
  <dcterms:modified xsi:type="dcterms:W3CDTF">2017-01-19T07:52:00Z</dcterms:modified>
</cp:coreProperties>
</file>