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201D5" w14:textId="77777777"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</w:t>
      </w:r>
      <w:r w:rsidR="008D17A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于海颖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女士担任</w:t>
      </w:r>
      <w:r w:rsidR="008D17A5" w:rsidRPr="008D17A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交银施罗德丰盈收益债券型证券投资基金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基金经理的公告</w:t>
      </w:r>
    </w:p>
    <w:p w14:paraId="706D3A1F" w14:textId="77777777"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2016年</w:t>
      </w:r>
      <w:r w:rsidR="008D17A5">
        <w:rPr>
          <w:rFonts w:asciiTheme="minorEastAsia" w:eastAsiaTheme="minorEastAsia" w:hAnsiTheme="minorEastAsia" w:cs="宋体"/>
          <w:bCs/>
          <w:sz w:val="24"/>
          <w:szCs w:val="24"/>
        </w:rPr>
        <w:t>12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8D17A5">
        <w:rPr>
          <w:rFonts w:asciiTheme="minorEastAsia" w:eastAsiaTheme="minorEastAsia" w:hAnsiTheme="minorEastAsia" w:cs="宋体"/>
          <w:bCs/>
          <w:sz w:val="24"/>
          <w:szCs w:val="24"/>
        </w:rPr>
        <w:t>29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14:paraId="295B9DC4" w14:textId="77777777"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3AC02E43" w14:textId="77777777"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5286"/>
      </w:tblGrid>
      <w:tr w:rsidR="00070317" w:rsidRPr="0000418A" w14:paraId="3BE5685C" w14:textId="77777777" w:rsidTr="000B4DCF">
        <w:trPr>
          <w:jc w:val="center"/>
        </w:trPr>
        <w:tc>
          <w:tcPr>
            <w:tcW w:w="3654" w:type="dxa"/>
            <w:vAlign w:val="center"/>
          </w:tcPr>
          <w:p w14:paraId="79BB93CF" w14:textId="77777777"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14:paraId="2C225361" w14:textId="77777777" w:rsidR="00070317" w:rsidRPr="0000418A" w:rsidRDefault="008D17A5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17A5">
              <w:rPr>
                <w:rFonts w:asciiTheme="minorEastAsia" w:eastAsiaTheme="minorEastAsia" w:hAnsiTheme="minorEastAsia" w:hint="eastAsia"/>
                <w:sz w:val="24"/>
                <w:szCs w:val="24"/>
              </w:rPr>
              <w:t>交银施罗德丰盈收益债券型证券投资基金</w:t>
            </w:r>
          </w:p>
        </w:tc>
      </w:tr>
      <w:tr w:rsidR="00070317" w:rsidRPr="0000418A" w14:paraId="47DF92D2" w14:textId="77777777" w:rsidTr="000B4DCF">
        <w:trPr>
          <w:jc w:val="center"/>
        </w:trPr>
        <w:tc>
          <w:tcPr>
            <w:tcW w:w="3654" w:type="dxa"/>
            <w:vAlign w:val="center"/>
          </w:tcPr>
          <w:p w14:paraId="6AE16D22" w14:textId="77777777"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14:paraId="652497C7" w14:textId="77777777" w:rsidR="00070317" w:rsidRPr="0000418A" w:rsidRDefault="00070317" w:rsidP="008D17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</w:t>
            </w:r>
            <w:r w:rsidR="008D17A5">
              <w:rPr>
                <w:rFonts w:asciiTheme="minorEastAsia" w:eastAsiaTheme="minorEastAsia" w:hAnsiTheme="minorEastAsia" w:hint="eastAsia"/>
                <w:sz w:val="24"/>
                <w:szCs w:val="24"/>
              </w:rPr>
              <w:t>丰盈</w:t>
            </w:r>
            <w:r w:rsidR="00C33303">
              <w:rPr>
                <w:rFonts w:asciiTheme="minorEastAsia" w:eastAsiaTheme="minorEastAsia" w:hAnsiTheme="minorEastAsia" w:hint="eastAsia"/>
                <w:sz w:val="24"/>
                <w:szCs w:val="24"/>
              </w:rPr>
              <w:t>收益债券</w:t>
            </w:r>
          </w:p>
        </w:tc>
      </w:tr>
      <w:tr w:rsidR="00A63D9B" w:rsidRPr="0000418A" w14:paraId="5AA44EE5" w14:textId="77777777" w:rsidTr="000B4DCF">
        <w:trPr>
          <w:jc w:val="center"/>
        </w:trPr>
        <w:tc>
          <w:tcPr>
            <w:tcW w:w="3654" w:type="dxa"/>
            <w:vAlign w:val="center"/>
          </w:tcPr>
          <w:p w14:paraId="671060D9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14:paraId="7A604782" w14:textId="77777777" w:rsidR="00A63D9B" w:rsidRPr="0000418A" w:rsidRDefault="00A63D9B" w:rsidP="008D17A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</w:t>
            </w:r>
            <w:r w:rsidR="008D17A5">
              <w:rPr>
                <w:rFonts w:asciiTheme="minorEastAsia" w:eastAsiaTheme="minorEastAsia" w:hAnsiTheme="minorEastAsia"/>
                <w:sz w:val="24"/>
                <w:szCs w:val="24"/>
              </w:rPr>
              <w:t>40</w:t>
            </w:r>
          </w:p>
        </w:tc>
      </w:tr>
      <w:tr w:rsidR="00A63D9B" w:rsidRPr="0000418A" w14:paraId="1BC1F2D0" w14:textId="77777777" w:rsidTr="000B4DCF">
        <w:trPr>
          <w:jc w:val="center"/>
        </w:trPr>
        <w:tc>
          <w:tcPr>
            <w:tcW w:w="3654" w:type="dxa"/>
            <w:vAlign w:val="center"/>
          </w:tcPr>
          <w:p w14:paraId="6C738D04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14:paraId="27F5CCE3" w14:textId="77777777"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14:paraId="18FEBAED" w14:textId="77777777" w:rsidTr="000B4DCF">
        <w:trPr>
          <w:jc w:val="center"/>
        </w:trPr>
        <w:tc>
          <w:tcPr>
            <w:tcW w:w="3654" w:type="dxa"/>
            <w:vAlign w:val="center"/>
          </w:tcPr>
          <w:p w14:paraId="7A8CE0F0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14:paraId="099E4D0E" w14:textId="77777777"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14:paraId="1EDB1AB2" w14:textId="77777777" w:rsidTr="000B4DCF">
        <w:trPr>
          <w:jc w:val="center"/>
        </w:trPr>
        <w:tc>
          <w:tcPr>
            <w:tcW w:w="3654" w:type="dxa"/>
            <w:vAlign w:val="center"/>
          </w:tcPr>
          <w:p w14:paraId="7F55C958" w14:textId="77777777"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14:paraId="191A3E77" w14:textId="77777777"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0C38F5" w14:paraId="3ED30D94" w14:textId="77777777" w:rsidTr="000B4DCF">
        <w:trPr>
          <w:trHeight w:val="624"/>
          <w:jc w:val="center"/>
        </w:trPr>
        <w:tc>
          <w:tcPr>
            <w:tcW w:w="3654" w:type="dxa"/>
            <w:vAlign w:val="center"/>
          </w:tcPr>
          <w:p w14:paraId="569BF2BC" w14:textId="77777777" w:rsidR="000C38F5" w:rsidRDefault="00C040A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14:paraId="37BBE87E" w14:textId="77777777" w:rsidR="000C38F5" w:rsidRDefault="008D17A5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于海颖</w:t>
            </w:r>
          </w:p>
        </w:tc>
      </w:tr>
      <w:tr w:rsidR="000C38F5" w14:paraId="782BA0A2" w14:textId="77777777" w:rsidTr="000B4DCF">
        <w:trPr>
          <w:jc w:val="center"/>
        </w:trPr>
        <w:tc>
          <w:tcPr>
            <w:tcW w:w="3654" w:type="dxa"/>
            <w:vAlign w:val="center"/>
          </w:tcPr>
          <w:p w14:paraId="41BCBE82" w14:textId="77777777" w:rsidR="000C38F5" w:rsidRDefault="00C040A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14:paraId="00E54F9B" w14:textId="77777777" w:rsidR="000C38F5" w:rsidRDefault="008D17A5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连端清</w:t>
            </w:r>
          </w:p>
        </w:tc>
      </w:tr>
    </w:tbl>
    <w:p w14:paraId="3CBE50F4" w14:textId="77777777"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893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1030"/>
        <w:gridCol w:w="3019"/>
        <w:gridCol w:w="1394"/>
        <w:gridCol w:w="2057"/>
      </w:tblGrid>
      <w:tr w:rsidR="00042A21" w:rsidRPr="0000418A" w14:paraId="685D7638" w14:textId="77777777" w:rsidTr="008D17A5">
        <w:trPr>
          <w:jc w:val="center"/>
        </w:trPr>
        <w:tc>
          <w:tcPr>
            <w:tcW w:w="1448" w:type="dxa"/>
          </w:tcPr>
          <w:p w14:paraId="6C346772" w14:textId="77777777"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7490" w:type="dxa"/>
            <w:gridSpan w:val="4"/>
          </w:tcPr>
          <w:p w14:paraId="31717335" w14:textId="77777777" w:rsidR="00042A21" w:rsidRPr="0000418A" w:rsidRDefault="008D17A5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于海颖</w:t>
            </w:r>
          </w:p>
        </w:tc>
      </w:tr>
      <w:tr w:rsidR="00070317" w:rsidRPr="0000418A" w14:paraId="39074AA4" w14:textId="77777777" w:rsidTr="008D17A5">
        <w:trPr>
          <w:jc w:val="center"/>
        </w:trPr>
        <w:tc>
          <w:tcPr>
            <w:tcW w:w="1448" w:type="dxa"/>
          </w:tcPr>
          <w:p w14:paraId="648D247F" w14:textId="77777777"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7490" w:type="dxa"/>
            <w:gridSpan w:val="4"/>
          </w:tcPr>
          <w:p w14:paraId="15BE1A65" w14:textId="44B067C0" w:rsidR="00070317" w:rsidRPr="0000418A" w:rsidRDefault="00E857A8" w:rsidP="00B531C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2016年</w:t>
            </w:r>
            <w:r w:rsidR="008D17A5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B531CE"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070317" w:rsidRPr="0000418A" w14:paraId="0FFA9322" w14:textId="77777777" w:rsidTr="008D17A5">
        <w:trPr>
          <w:jc w:val="center"/>
        </w:trPr>
        <w:tc>
          <w:tcPr>
            <w:tcW w:w="1448" w:type="dxa"/>
          </w:tcPr>
          <w:p w14:paraId="67C74706" w14:textId="77777777"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7490" w:type="dxa"/>
            <w:gridSpan w:val="4"/>
          </w:tcPr>
          <w:p w14:paraId="62FC9C07" w14:textId="77777777" w:rsidR="00070317" w:rsidRPr="0000418A" w:rsidRDefault="008D17A5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</w:tr>
      <w:tr w:rsidR="00070317" w:rsidRPr="0000418A" w14:paraId="482FC98B" w14:textId="77777777" w:rsidTr="008D17A5">
        <w:trPr>
          <w:jc w:val="center"/>
        </w:trPr>
        <w:tc>
          <w:tcPr>
            <w:tcW w:w="1448" w:type="dxa"/>
          </w:tcPr>
          <w:p w14:paraId="1AEB49FC" w14:textId="77777777"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7490" w:type="dxa"/>
            <w:gridSpan w:val="4"/>
          </w:tcPr>
          <w:p w14:paraId="4F81F8BA" w14:textId="77777777" w:rsidR="00070317" w:rsidRPr="0000418A" w:rsidRDefault="008D17A5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</w:tr>
      <w:tr w:rsidR="00070317" w:rsidRPr="00826661" w14:paraId="45F4755C" w14:textId="77777777" w:rsidTr="008D17A5">
        <w:trPr>
          <w:jc w:val="center"/>
        </w:trPr>
        <w:tc>
          <w:tcPr>
            <w:tcW w:w="1448" w:type="dxa"/>
          </w:tcPr>
          <w:p w14:paraId="6C53A865" w14:textId="77777777"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历</w:t>
            </w:r>
          </w:p>
        </w:tc>
        <w:tc>
          <w:tcPr>
            <w:tcW w:w="7490" w:type="dxa"/>
            <w:gridSpan w:val="4"/>
          </w:tcPr>
          <w:p w14:paraId="60700ECB" w14:textId="5B76B3F3" w:rsidR="00070317" w:rsidRPr="00826661" w:rsidRDefault="008D17A5" w:rsidP="0024586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6661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2004年至2006年任北方国际信托投资股份有限公司固定收益研究</w:t>
            </w:r>
            <w:r w:rsidR="0095490A" w:rsidRPr="0082666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员</w:t>
            </w:r>
            <w:r w:rsidRPr="00826661">
              <w:rPr>
                <w:rFonts w:asciiTheme="minorEastAsia" w:eastAsiaTheme="minorEastAsia" w:hAnsiTheme="minorEastAsia"/>
                <w:sz w:val="24"/>
                <w:szCs w:val="24"/>
              </w:rPr>
              <w:t>,2006年至2010年任光大保德信基金管理有限公司交易员、基金经理助理、基金经理，2010年至2014年任银华基金管理有限公司基金经理，2014年至2016年任五矿证券有限公司固定收益事业部投资管理部总经理。于2007年11月9日至2010年8月30日任光大保德信货币市场基金基金经理，2008年10月29日至2010年8月30日任光大保德信增利收益债券型证券投资基金基金经理，2011年6月28日至2013年6月16日任银华永祥保本混合型证券投资基金基金经理，2011年8月2日至2014年4月24日任银华货币市场证券投资基金基金经理,2012年8月9日至2014年10月7日任银华纯债信用主题债券型证券投资基金（LOF）基金经理，2013年4月1日至2014年4月24日任银华交易型货币市场基金基金经理，2013年8月7日至2014年10月7日任银华信用四季红债券型证券投资基金基金经理，2013年9月18日至2014年10月7日任银华信用季季红债券型证券投资基金基金经理，2014年5月8日至2014年10月7日任银华信用债券型证券投资基金(LOF)基金经理。2016年加入交银施罗德基金管理有限公司，任固定收益（公募）投资总监。</w:t>
            </w:r>
          </w:p>
        </w:tc>
      </w:tr>
      <w:tr w:rsidR="00042A21" w:rsidRPr="00826661" w14:paraId="2D4F5842" w14:textId="77777777" w:rsidTr="008D17A5">
        <w:trPr>
          <w:jc w:val="center"/>
        </w:trPr>
        <w:tc>
          <w:tcPr>
            <w:tcW w:w="1448" w:type="dxa"/>
            <w:vMerge w:val="restart"/>
          </w:tcPr>
          <w:p w14:paraId="4E472EAD" w14:textId="77777777"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031" w:type="dxa"/>
            <w:vAlign w:val="center"/>
          </w:tcPr>
          <w:p w14:paraId="1BD67E0A" w14:textId="77777777"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14:paraId="0EADFB49" w14:textId="77777777"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3045" w:type="dxa"/>
            <w:vAlign w:val="center"/>
          </w:tcPr>
          <w:p w14:paraId="438DD518" w14:textId="77777777" w:rsidR="00042A21" w:rsidRPr="00826661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2666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404" w:type="dxa"/>
            <w:vAlign w:val="center"/>
          </w:tcPr>
          <w:p w14:paraId="3334CEB0" w14:textId="77777777" w:rsidR="00042A21" w:rsidRPr="00826661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2666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2010" w:type="dxa"/>
            <w:vAlign w:val="center"/>
          </w:tcPr>
          <w:p w14:paraId="0BEA0F08" w14:textId="77777777" w:rsidR="00042A21" w:rsidRPr="00826661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826661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0C38F5" w:rsidRPr="00826661" w14:paraId="62E5207F" w14:textId="77777777" w:rsidTr="008D17A5">
        <w:trPr>
          <w:jc w:val="center"/>
        </w:trPr>
        <w:tc>
          <w:tcPr>
            <w:tcW w:w="1448" w:type="dxa"/>
            <w:vMerge/>
          </w:tcPr>
          <w:p w14:paraId="57F9B836" w14:textId="77777777" w:rsidR="000C38F5" w:rsidRDefault="000C38F5">
            <w:bookmarkStart w:id="2" w:name="_GoBack" w:colFirst="1" w:colLast="4"/>
          </w:p>
        </w:tc>
        <w:tc>
          <w:tcPr>
            <w:tcW w:w="0" w:type="auto"/>
            <w:vAlign w:val="center"/>
          </w:tcPr>
          <w:p w14:paraId="221CE076" w14:textId="77777777" w:rsidR="000C38F5" w:rsidRPr="00A5175E" w:rsidRDefault="0069388E">
            <w:pPr>
              <w:jc w:val="center"/>
              <w:rPr>
                <w:sz w:val="24"/>
                <w:szCs w:val="24"/>
              </w:rPr>
            </w:pPr>
            <w:r w:rsidRPr="00A5175E">
              <w:rPr>
                <w:color w:val="333333"/>
                <w:sz w:val="24"/>
                <w:szCs w:val="24"/>
                <w:shd w:val="clear" w:color="auto" w:fill="FFFFFF"/>
              </w:rPr>
              <w:t>360003</w:t>
            </w:r>
          </w:p>
        </w:tc>
        <w:tc>
          <w:tcPr>
            <w:tcW w:w="3045" w:type="dxa"/>
            <w:vAlign w:val="center"/>
          </w:tcPr>
          <w:p w14:paraId="48DBD779" w14:textId="77777777" w:rsidR="000C38F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光大保德信货币市场基金</w:t>
            </w:r>
          </w:p>
        </w:tc>
        <w:tc>
          <w:tcPr>
            <w:tcW w:w="1404" w:type="dxa"/>
            <w:vAlign w:val="center"/>
          </w:tcPr>
          <w:p w14:paraId="34E6172C" w14:textId="77777777" w:rsidR="000C38F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2007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11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9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7A13C122" w14:textId="2909644F" w:rsidR="000C38F5" w:rsidRPr="00A5175E" w:rsidRDefault="008D17A5" w:rsidP="00245867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2010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31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01843D87" w14:textId="77777777" w:rsidTr="008D17A5">
        <w:trPr>
          <w:jc w:val="center"/>
        </w:trPr>
        <w:tc>
          <w:tcPr>
            <w:tcW w:w="1448" w:type="dxa"/>
            <w:vMerge/>
          </w:tcPr>
          <w:p w14:paraId="0B1C9EC0" w14:textId="77777777" w:rsidR="008D17A5" w:rsidRDefault="008D17A5"/>
        </w:tc>
        <w:tc>
          <w:tcPr>
            <w:tcW w:w="0" w:type="auto"/>
            <w:vAlign w:val="center"/>
          </w:tcPr>
          <w:p w14:paraId="6402F3D4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360008</w:t>
            </w:r>
          </w:p>
        </w:tc>
        <w:tc>
          <w:tcPr>
            <w:tcW w:w="3045" w:type="dxa"/>
            <w:vAlign w:val="center"/>
          </w:tcPr>
          <w:p w14:paraId="6051022D" w14:textId="77777777" w:rsidR="008D17A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光大保德信增利收益债券型证券投资基金</w:t>
            </w:r>
          </w:p>
        </w:tc>
        <w:tc>
          <w:tcPr>
            <w:tcW w:w="1404" w:type="dxa"/>
            <w:vAlign w:val="center"/>
          </w:tcPr>
          <w:p w14:paraId="1ECD6359" w14:textId="77777777" w:rsidR="008D17A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2008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10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29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48690F7E" w14:textId="6859E1C5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2010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31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30EC5336" w14:textId="77777777" w:rsidTr="008D17A5">
        <w:trPr>
          <w:jc w:val="center"/>
        </w:trPr>
        <w:tc>
          <w:tcPr>
            <w:tcW w:w="1448" w:type="dxa"/>
            <w:vMerge/>
          </w:tcPr>
          <w:p w14:paraId="493914F9" w14:textId="77777777" w:rsidR="008D17A5" w:rsidRDefault="008D17A5"/>
        </w:tc>
        <w:tc>
          <w:tcPr>
            <w:tcW w:w="0" w:type="auto"/>
            <w:vAlign w:val="center"/>
          </w:tcPr>
          <w:p w14:paraId="2DE65F63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180028</w:t>
            </w:r>
          </w:p>
        </w:tc>
        <w:tc>
          <w:tcPr>
            <w:tcW w:w="3045" w:type="dxa"/>
            <w:vAlign w:val="center"/>
          </w:tcPr>
          <w:p w14:paraId="79E6307A" w14:textId="77777777" w:rsidR="008D17A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银华永祥保本混合型证券投资基金</w:t>
            </w:r>
          </w:p>
        </w:tc>
        <w:tc>
          <w:tcPr>
            <w:tcW w:w="1404" w:type="dxa"/>
            <w:vAlign w:val="center"/>
          </w:tcPr>
          <w:p w14:paraId="0EDEBE85" w14:textId="77777777" w:rsidR="008D17A5" w:rsidRPr="00A5175E" w:rsidRDefault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，</w:t>
            </w:r>
            <w:r w:rsidRPr="00A5175E">
              <w:rPr>
                <w:rFonts w:eastAsiaTheme="minorEastAsia"/>
                <w:sz w:val="24"/>
                <w:szCs w:val="24"/>
              </w:rPr>
              <w:t>2011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6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28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123FB415" w14:textId="5B372FCF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2013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6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17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7C7B5D85" w14:textId="77777777" w:rsidTr="008D17A5">
        <w:trPr>
          <w:jc w:val="center"/>
        </w:trPr>
        <w:tc>
          <w:tcPr>
            <w:tcW w:w="1448" w:type="dxa"/>
            <w:vMerge/>
          </w:tcPr>
          <w:p w14:paraId="75410054" w14:textId="77777777" w:rsidR="008D17A5" w:rsidRDefault="008D17A5" w:rsidP="008D17A5"/>
        </w:tc>
        <w:tc>
          <w:tcPr>
            <w:tcW w:w="0" w:type="auto"/>
            <w:vAlign w:val="center"/>
          </w:tcPr>
          <w:p w14:paraId="59B67BD1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180008</w:t>
            </w:r>
          </w:p>
        </w:tc>
        <w:tc>
          <w:tcPr>
            <w:tcW w:w="3045" w:type="dxa"/>
            <w:vAlign w:val="center"/>
          </w:tcPr>
          <w:p w14:paraId="48B8F0F2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银华货币市场证券投资基金</w:t>
            </w:r>
          </w:p>
        </w:tc>
        <w:tc>
          <w:tcPr>
            <w:tcW w:w="1404" w:type="dxa"/>
            <w:vAlign w:val="center"/>
          </w:tcPr>
          <w:p w14:paraId="7A003C97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2011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2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76217466" w14:textId="6F3211F5" w:rsidR="008D17A5" w:rsidRPr="00A5175E" w:rsidRDefault="008D17A5" w:rsidP="008A36BB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4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8A36BB" w:rsidRPr="00A5175E">
              <w:rPr>
                <w:rFonts w:eastAsiaTheme="minorEastAsia"/>
                <w:sz w:val="24"/>
                <w:szCs w:val="24"/>
              </w:rPr>
              <w:t>25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4FF1CD88" w14:textId="77777777" w:rsidTr="008D17A5">
        <w:trPr>
          <w:jc w:val="center"/>
        </w:trPr>
        <w:tc>
          <w:tcPr>
            <w:tcW w:w="1448" w:type="dxa"/>
            <w:vMerge/>
          </w:tcPr>
          <w:p w14:paraId="23BFA9E2" w14:textId="77777777" w:rsidR="008D17A5" w:rsidRDefault="008D17A5" w:rsidP="008D17A5"/>
        </w:tc>
        <w:tc>
          <w:tcPr>
            <w:tcW w:w="0" w:type="auto"/>
            <w:vAlign w:val="center"/>
          </w:tcPr>
          <w:p w14:paraId="0AE5129B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161820</w:t>
            </w:r>
          </w:p>
        </w:tc>
        <w:tc>
          <w:tcPr>
            <w:tcW w:w="3045" w:type="dxa"/>
            <w:vAlign w:val="center"/>
          </w:tcPr>
          <w:p w14:paraId="11076D13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银华纯债信用主题债券型证券投资基金（</w:t>
            </w:r>
            <w:r w:rsidRPr="00A5175E">
              <w:rPr>
                <w:rFonts w:eastAsiaTheme="minorEastAsia"/>
                <w:sz w:val="24"/>
                <w:szCs w:val="24"/>
              </w:rPr>
              <w:t>LOF</w:t>
            </w:r>
            <w:r w:rsidRPr="00A5175E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1404" w:type="dxa"/>
            <w:vAlign w:val="center"/>
          </w:tcPr>
          <w:p w14:paraId="64F01E2F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2012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9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6AC2D853" w14:textId="6EE7C436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10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237EF1D7" w14:textId="77777777" w:rsidTr="008D17A5">
        <w:trPr>
          <w:jc w:val="center"/>
        </w:trPr>
        <w:tc>
          <w:tcPr>
            <w:tcW w:w="1448" w:type="dxa"/>
            <w:vMerge/>
          </w:tcPr>
          <w:p w14:paraId="0A66AB08" w14:textId="77777777" w:rsidR="008D17A5" w:rsidRDefault="008D17A5" w:rsidP="008D17A5"/>
        </w:tc>
        <w:tc>
          <w:tcPr>
            <w:tcW w:w="0" w:type="auto"/>
            <w:vAlign w:val="center"/>
          </w:tcPr>
          <w:p w14:paraId="1FBC1678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511880</w:t>
            </w:r>
          </w:p>
        </w:tc>
        <w:tc>
          <w:tcPr>
            <w:tcW w:w="3045" w:type="dxa"/>
            <w:vAlign w:val="center"/>
          </w:tcPr>
          <w:p w14:paraId="0DB6B4CA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银华交易型货币市场基金</w:t>
            </w:r>
          </w:p>
        </w:tc>
        <w:tc>
          <w:tcPr>
            <w:tcW w:w="1404" w:type="dxa"/>
            <w:vAlign w:val="center"/>
          </w:tcPr>
          <w:p w14:paraId="35426FE4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2013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4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1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50CB54BF" w14:textId="4C5F2E26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4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25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03C8CB96" w14:textId="77777777" w:rsidTr="008D17A5">
        <w:trPr>
          <w:jc w:val="center"/>
        </w:trPr>
        <w:tc>
          <w:tcPr>
            <w:tcW w:w="1448" w:type="dxa"/>
            <w:vMerge/>
          </w:tcPr>
          <w:p w14:paraId="58107F66" w14:textId="77777777" w:rsidR="008D17A5" w:rsidRDefault="008D17A5" w:rsidP="008D17A5"/>
        </w:tc>
        <w:tc>
          <w:tcPr>
            <w:tcW w:w="0" w:type="auto"/>
            <w:vAlign w:val="center"/>
          </w:tcPr>
          <w:p w14:paraId="0BF45209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000194</w:t>
            </w:r>
          </w:p>
        </w:tc>
        <w:tc>
          <w:tcPr>
            <w:tcW w:w="3045" w:type="dxa"/>
            <w:vAlign w:val="center"/>
          </w:tcPr>
          <w:p w14:paraId="36FBDEEA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银华信用四季红债券型证券投资基金</w:t>
            </w:r>
          </w:p>
        </w:tc>
        <w:tc>
          <w:tcPr>
            <w:tcW w:w="1404" w:type="dxa"/>
            <w:vAlign w:val="center"/>
          </w:tcPr>
          <w:p w14:paraId="77A380F5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2013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7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569741EB" w14:textId="7A7A3C3F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10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19CC2812" w14:textId="77777777" w:rsidTr="008D17A5">
        <w:trPr>
          <w:jc w:val="center"/>
        </w:trPr>
        <w:tc>
          <w:tcPr>
            <w:tcW w:w="1448" w:type="dxa"/>
            <w:vMerge/>
          </w:tcPr>
          <w:p w14:paraId="4936EC98" w14:textId="77777777" w:rsidR="008D17A5" w:rsidRDefault="008D17A5" w:rsidP="008D17A5"/>
        </w:tc>
        <w:tc>
          <w:tcPr>
            <w:tcW w:w="0" w:type="auto"/>
            <w:vAlign w:val="center"/>
          </w:tcPr>
          <w:p w14:paraId="5B1F5869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000286</w:t>
            </w:r>
          </w:p>
        </w:tc>
        <w:tc>
          <w:tcPr>
            <w:tcW w:w="3045" w:type="dxa"/>
            <w:vAlign w:val="center"/>
          </w:tcPr>
          <w:p w14:paraId="5C8FA223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银华信用季季红债券型证券投资基金</w:t>
            </w:r>
          </w:p>
        </w:tc>
        <w:tc>
          <w:tcPr>
            <w:tcW w:w="1404" w:type="dxa"/>
            <w:vAlign w:val="center"/>
          </w:tcPr>
          <w:p w14:paraId="0D4C0B6F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2013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9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18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395F5853" w14:textId="3E6631ED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10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D17A5" w:rsidRPr="00826661" w14:paraId="7D4E249B" w14:textId="77777777" w:rsidTr="008D17A5">
        <w:trPr>
          <w:jc w:val="center"/>
        </w:trPr>
        <w:tc>
          <w:tcPr>
            <w:tcW w:w="1448" w:type="dxa"/>
            <w:vMerge/>
          </w:tcPr>
          <w:p w14:paraId="4829EBB1" w14:textId="77777777" w:rsidR="008D17A5" w:rsidRDefault="008D17A5" w:rsidP="008D17A5"/>
        </w:tc>
        <w:tc>
          <w:tcPr>
            <w:tcW w:w="0" w:type="auto"/>
            <w:vAlign w:val="center"/>
          </w:tcPr>
          <w:p w14:paraId="0B43C523" w14:textId="77777777" w:rsidR="008D17A5" w:rsidRPr="00A5175E" w:rsidRDefault="0069388E" w:rsidP="0069388E">
            <w:pPr>
              <w:pStyle w:val="1"/>
              <w:shd w:val="clear" w:color="auto" w:fill="FFFFFF"/>
              <w:spacing w:before="0" w:after="0" w:line="450" w:lineRule="atLeast"/>
              <w:rPr>
                <w:rFonts w:eastAsia="微软雅黑"/>
                <w:color w:val="333333"/>
                <w:sz w:val="24"/>
                <w:szCs w:val="24"/>
              </w:rPr>
            </w:pPr>
            <w:r w:rsidRPr="00A5175E">
              <w:rPr>
                <w:rFonts w:eastAsia="微软雅黑"/>
                <w:b w:val="0"/>
                <w:bCs w:val="0"/>
                <w:color w:val="666666"/>
                <w:sz w:val="24"/>
                <w:szCs w:val="24"/>
              </w:rPr>
              <w:t>161813</w:t>
            </w:r>
          </w:p>
        </w:tc>
        <w:tc>
          <w:tcPr>
            <w:tcW w:w="3045" w:type="dxa"/>
            <w:vAlign w:val="center"/>
          </w:tcPr>
          <w:p w14:paraId="41EE8F67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银华信用债券型证券投资基金</w:t>
            </w:r>
            <w:r w:rsidRPr="00A5175E">
              <w:rPr>
                <w:rFonts w:eastAsiaTheme="minorEastAsia"/>
                <w:sz w:val="24"/>
                <w:szCs w:val="24"/>
              </w:rPr>
              <w:t>(LOF)</w:t>
            </w:r>
          </w:p>
        </w:tc>
        <w:tc>
          <w:tcPr>
            <w:tcW w:w="1404" w:type="dxa"/>
            <w:vAlign w:val="center"/>
          </w:tcPr>
          <w:p w14:paraId="78004B64" w14:textId="77777777" w:rsidR="008D17A5" w:rsidRPr="00A5175E" w:rsidRDefault="008D17A5" w:rsidP="008D17A5">
            <w:pPr>
              <w:jc w:val="center"/>
              <w:rPr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5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14:paraId="3E592786" w14:textId="71962072" w:rsidR="008D17A5" w:rsidRPr="00A5175E" w:rsidRDefault="008D17A5" w:rsidP="00245867">
            <w:pPr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A5175E">
              <w:rPr>
                <w:rFonts w:eastAsiaTheme="minorEastAsia"/>
                <w:sz w:val="24"/>
                <w:szCs w:val="24"/>
              </w:rPr>
              <w:t>2014</w:t>
            </w:r>
            <w:r w:rsidRPr="00A5175E">
              <w:rPr>
                <w:rFonts w:eastAsiaTheme="minorEastAsia"/>
                <w:sz w:val="24"/>
                <w:szCs w:val="24"/>
              </w:rPr>
              <w:t>年</w:t>
            </w:r>
            <w:r w:rsidRPr="00A5175E">
              <w:rPr>
                <w:rFonts w:eastAsiaTheme="minorEastAsia"/>
                <w:sz w:val="24"/>
                <w:szCs w:val="24"/>
              </w:rPr>
              <w:t>10</w:t>
            </w:r>
            <w:r w:rsidRPr="00A5175E">
              <w:rPr>
                <w:rFonts w:eastAsiaTheme="minorEastAsia"/>
                <w:sz w:val="24"/>
                <w:szCs w:val="24"/>
              </w:rPr>
              <w:t>月</w:t>
            </w:r>
            <w:r w:rsidR="00755673" w:rsidRPr="00A5175E">
              <w:rPr>
                <w:rFonts w:eastAsiaTheme="minorEastAsia"/>
                <w:sz w:val="24"/>
                <w:szCs w:val="24"/>
              </w:rPr>
              <w:t>8</w:t>
            </w:r>
            <w:r w:rsidRPr="00A5175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bookmarkEnd w:id="2"/>
      <w:tr w:rsidR="008D17A5" w:rsidRPr="0000418A" w14:paraId="7966C0F2" w14:textId="77777777" w:rsidTr="008D17A5">
        <w:trPr>
          <w:jc w:val="center"/>
        </w:trPr>
        <w:tc>
          <w:tcPr>
            <w:tcW w:w="1448" w:type="dxa"/>
          </w:tcPr>
          <w:p w14:paraId="39DF41D9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490" w:type="dxa"/>
            <w:gridSpan w:val="4"/>
          </w:tcPr>
          <w:p w14:paraId="44EDFF45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8D17A5" w:rsidRPr="0000418A" w14:paraId="508C3BC7" w14:textId="77777777" w:rsidTr="008D17A5">
        <w:trPr>
          <w:jc w:val="center"/>
        </w:trPr>
        <w:tc>
          <w:tcPr>
            <w:tcW w:w="1448" w:type="dxa"/>
          </w:tcPr>
          <w:p w14:paraId="7604FDAB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7490" w:type="dxa"/>
            <w:gridSpan w:val="4"/>
          </w:tcPr>
          <w:p w14:paraId="38848FC5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8D17A5" w:rsidRPr="0000418A" w14:paraId="70FD7A65" w14:textId="77777777" w:rsidTr="008D17A5">
        <w:trPr>
          <w:jc w:val="center"/>
        </w:trPr>
        <w:tc>
          <w:tcPr>
            <w:tcW w:w="1448" w:type="dxa"/>
          </w:tcPr>
          <w:p w14:paraId="2EDE1883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7490" w:type="dxa"/>
            <w:gridSpan w:val="4"/>
          </w:tcPr>
          <w:p w14:paraId="195F1D8D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8D17A5" w:rsidRPr="0000418A" w14:paraId="0A0BC5A1" w14:textId="77777777" w:rsidTr="008D17A5">
        <w:trPr>
          <w:jc w:val="center"/>
        </w:trPr>
        <w:tc>
          <w:tcPr>
            <w:tcW w:w="1448" w:type="dxa"/>
          </w:tcPr>
          <w:p w14:paraId="474D5C2B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7490" w:type="dxa"/>
            <w:gridSpan w:val="4"/>
          </w:tcPr>
          <w:p w14:paraId="7DD5B19D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8D17A5" w:rsidRPr="0000418A" w14:paraId="0D5DF142" w14:textId="77777777" w:rsidTr="008D17A5">
        <w:trPr>
          <w:jc w:val="center"/>
        </w:trPr>
        <w:tc>
          <w:tcPr>
            <w:tcW w:w="1448" w:type="dxa"/>
          </w:tcPr>
          <w:p w14:paraId="00A9730E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7490" w:type="dxa"/>
            <w:gridSpan w:val="4"/>
          </w:tcPr>
          <w:p w14:paraId="7FAF9116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8D17A5" w:rsidRPr="0000418A" w14:paraId="26F11123" w14:textId="77777777" w:rsidTr="008D17A5">
        <w:trPr>
          <w:jc w:val="center"/>
        </w:trPr>
        <w:tc>
          <w:tcPr>
            <w:tcW w:w="1448" w:type="dxa"/>
          </w:tcPr>
          <w:p w14:paraId="67FD1E28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7490" w:type="dxa"/>
            <w:gridSpan w:val="4"/>
          </w:tcPr>
          <w:p w14:paraId="747AD2AC" w14:textId="77777777" w:rsidR="008D17A5" w:rsidRPr="0000418A" w:rsidRDefault="008D17A5" w:rsidP="008D17A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14:paraId="092B40E9" w14:textId="77777777" w:rsidR="00070317" w:rsidRPr="0000418A" w:rsidRDefault="00DE5519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注：本表所列基金经理证券从业年限中的“证券从业”的含义遵从中国证券业协会《证券业从业人员资格管理办法》的相关规定。</w:t>
      </w:r>
    </w:p>
    <w:p w14:paraId="5B65F246" w14:textId="77777777"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14:paraId="710C5A24" w14:textId="4CFD8AC5"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</w:t>
      </w:r>
      <w:r w:rsidR="0069388E">
        <w:rPr>
          <w:rFonts w:asciiTheme="minorEastAsia" w:eastAsiaTheme="minorEastAsia" w:hAnsiTheme="minorEastAsia" w:hint="eastAsia"/>
          <w:color w:val="000000"/>
          <w:sz w:val="24"/>
          <w:szCs w:val="24"/>
        </w:rPr>
        <w:t>于海颖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女士担任</w:t>
      </w:r>
      <w:r w:rsidR="0069388E" w:rsidRPr="008D17A5">
        <w:rPr>
          <w:rFonts w:asciiTheme="minorEastAsia" w:eastAsiaTheme="minorEastAsia" w:hAnsiTheme="minorEastAsia" w:hint="eastAsia"/>
          <w:sz w:val="24"/>
          <w:szCs w:val="24"/>
        </w:rPr>
        <w:t>交银施罗德丰盈收益债券型证券投资基金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基金经理。</w:t>
      </w:r>
      <w:r w:rsidR="0069388E" w:rsidRPr="008D17A5">
        <w:rPr>
          <w:rFonts w:asciiTheme="minorEastAsia" w:eastAsiaTheme="minorEastAsia" w:hAnsiTheme="minorEastAsia" w:hint="eastAsia"/>
          <w:sz w:val="24"/>
          <w:szCs w:val="24"/>
        </w:rPr>
        <w:t>交银施罗德丰盈收益债券型证券投资基金</w:t>
      </w:r>
      <w:r w:rsidR="0069388E">
        <w:rPr>
          <w:rFonts w:asciiTheme="minorEastAsia" w:eastAsiaTheme="minorEastAsia" w:hAnsiTheme="minorEastAsia"/>
          <w:color w:val="000000"/>
          <w:sz w:val="24"/>
          <w:szCs w:val="24"/>
        </w:rPr>
        <w:t>由</w:t>
      </w:r>
      <w:r w:rsidR="0069388E">
        <w:rPr>
          <w:rFonts w:asciiTheme="minorEastAsia" w:eastAsiaTheme="minorEastAsia" w:hAnsiTheme="minorEastAsia" w:hint="eastAsia"/>
          <w:color w:val="000000"/>
          <w:sz w:val="24"/>
          <w:szCs w:val="24"/>
        </w:rPr>
        <w:t>连端清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先生和</w:t>
      </w:r>
      <w:r w:rsidR="0069388E">
        <w:rPr>
          <w:rFonts w:asciiTheme="minorEastAsia" w:eastAsiaTheme="minorEastAsia" w:hAnsiTheme="minorEastAsia" w:hint="eastAsia"/>
          <w:color w:val="000000"/>
          <w:sz w:val="24"/>
          <w:szCs w:val="24"/>
        </w:rPr>
        <w:t>于海颖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女士共同管理。上述事项已在中国证券投资基金业协会完成</w:t>
      </w:r>
      <w:r w:rsidR="00B531CE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84D5" w14:textId="77777777" w:rsidR="00FA6AB1" w:rsidRDefault="00FA6AB1" w:rsidP="00070317">
      <w:r>
        <w:separator/>
      </w:r>
    </w:p>
  </w:endnote>
  <w:endnote w:type="continuationSeparator" w:id="0">
    <w:p w14:paraId="564CE65C" w14:textId="77777777" w:rsidR="00FA6AB1" w:rsidRDefault="00FA6AB1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80D0D" w14:textId="77777777" w:rsidR="00FA6AB1" w:rsidRDefault="00FA6AB1" w:rsidP="00070317">
      <w:r>
        <w:separator/>
      </w:r>
    </w:p>
  </w:footnote>
  <w:footnote w:type="continuationSeparator" w:id="0">
    <w:p w14:paraId="1C899A05" w14:textId="77777777" w:rsidR="00FA6AB1" w:rsidRDefault="00FA6AB1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27F77"/>
    <w:rsid w:val="00041353"/>
    <w:rsid w:val="00042A21"/>
    <w:rsid w:val="00070317"/>
    <w:rsid w:val="000B4DCF"/>
    <w:rsid w:val="000C38F5"/>
    <w:rsid w:val="00102676"/>
    <w:rsid w:val="00111BD0"/>
    <w:rsid w:val="00175B44"/>
    <w:rsid w:val="00186389"/>
    <w:rsid w:val="00191AD9"/>
    <w:rsid w:val="001963E2"/>
    <w:rsid w:val="001E4357"/>
    <w:rsid w:val="001E4BBC"/>
    <w:rsid w:val="001F622D"/>
    <w:rsid w:val="00207AA8"/>
    <w:rsid w:val="00245867"/>
    <w:rsid w:val="002A51E8"/>
    <w:rsid w:val="002C517D"/>
    <w:rsid w:val="00306525"/>
    <w:rsid w:val="003A05A9"/>
    <w:rsid w:val="00412A37"/>
    <w:rsid w:val="00462F83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26D7"/>
    <w:rsid w:val="00596F7A"/>
    <w:rsid w:val="005B28C6"/>
    <w:rsid w:val="005B39B4"/>
    <w:rsid w:val="005C1B03"/>
    <w:rsid w:val="005C5174"/>
    <w:rsid w:val="005F3560"/>
    <w:rsid w:val="006113F1"/>
    <w:rsid w:val="006152A9"/>
    <w:rsid w:val="006163B1"/>
    <w:rsid w:val="006340ED"/>
    <w:rsid w:val="006368FD"/>
    <w:rsid w:val="0066275C"/>
    <w:rsid w:val="00672C20"/>
    <w:rsid w:val="0069388E"/>
    <w:rsid w:val="0070712F"/>
    <w:rsid w:val="007179FB"/>
    <w:rsid w:val="00755673"/>
    <w:rsid w:val="00803A3A"/>
    <w:rsid w:val="00807FC2"/>
    <w:rsid w:val="00826661"/>
    <w:rsid w:val="00872E95"/>
    <w:rsid w:val="0087717F"/>
    <w:rsid w:val="008A36BB"/>
    <w:rsid w:val="008D17A5"/>
    <w:rsid w:val="008F0ACC"/>
    <w:rsid w:val="0095490A"/>
    <w:rsid w:val="009A1371"/>
    <w:rsid w:val="009C0DF9"/>
    <w:rsid w:val="009D65C6"/>
    <w:rsid w:val="009E3ABA"/>
    <w:rsid w:val="00A3019A"/>
    <w:rsid w:val="00A5175E"/>
    <w:rsid w:val="00A61621"/>
    <w:rsid w:val="00A63D9B"/>
    <w:rsid w:val="00A66507"/>
    <w:rsid w:val="00B03319"/>
    <w:rsid w:val="00B27750"/>
    <w:rsid w:val="00B512F8"/>
    <w:rsid w:val="00B531CE"/>
    <w:rsid w:val="00BE716F"/>
    <w:rsid w:val="00BE7AA2"/>
    <w:rsid w:val="00C00D54"/>
    <w:rsid w:val="00C040A4"/>
    <w:rsid w:val="00C3027F"/>
    <w:rsid w:val="00C33303"/>
    <w:rsid w:val="00C830F4"/>
    <w:rsid w:val="00D0195C"/>
    <w:rsid w:val="00D047E3"/>
    <w:rsid w:val="00D21C32"/>
    <w:rsid w:val="00D31E6D"/>
    <w:rsid w:val="00D60C9F"/>
    <w:rsid w:val="00D64B1C"/>
    <w:rsid w:val="00D833E3"/>
    <w:rsid w:val="00DD624E"/>
    <w:rsid w:val="00DE5519"/>
    <w:rsid w:val="00DF4962"/>
    <w:rsid w:val="00E435FE"/>
    <w:rsid w:val="00E630B7"/>
    <w:rsid w:val="00E857A8"/>
    <w:rsid w:val="00EB04FC"/>
    <w:rsid w:val="00EC7F0B"/>
    <w:rsid w:val="00ED112A"/>
    <w:rsid w:val="00F70EFB"/>
    <w:rsid w:val="00FA6AB1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81CC9"/>
  <w15:docId w15:val="{F919C225-D280-4D57-8938-8E22BE8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5867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245867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245867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245867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245867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c">
    <w:name w:val="Revision"/>
    <w:hidden/>
    <w:uiPriority w:val="99"/>
    <w:semiHidden/>
    <w:rsid w:val="0024586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248</Words>
  <Characters>1416</Characters>
  <Application>Microsoft Office Word</Application>
  <DocSecurity>0</DocSecurity>
  <Lines>11</Lines>
  <Paragraphs>3</Paragraphs>
  <ScaleCrop>false</ScaleCrop>
  <Company>微软中国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16</cp:revision>
  <cp:lastPrinted>2016-06-17T02:08:00Z</cp:lastPrinted>
  <dcterms:created xsi:type="dcterms:W3CDTF">2016-12-28T07:24:00Z</dcterms:created>
  <dcterms:modified xsi:type="dcterms:W3CDTF">2016-12-28T10:02:00Z</dcterms:modified>
</cp:coreProperties>
</file>