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德国</w:t>
      </w:r>
      <w:proofErr w:type="gramStart"/>
      <w:r w:rsidRPr="0081286B">
        <w:rPr>
          <w:b/>
          <w:sz w:val="36"/>
          <w:szCs w:val="36"/>
        </w:rPr>
        <w:t>企改革</w:t>
      </w:r>
      <w:proofErr w:type="gramEnd"/>
      <w:r w:rsidRPr="0081286B">
        <w:rPr>
          <w:b/>
          <w:sz w:val="36"/>
          <w:szCs w:val="36"/>
        </w:rPr>
        <w:t>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54CE9" w:rsidRDefault="00AE304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54CE9" w:rsidRDefault="00AE304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54CE9" w:rsidRDefault="00AE304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54CE9" w:rsidRDefault="00AE3049">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E54CE9" w:rsidRDefault="00AE304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1,471,609,227.46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E3049" w:rsidRPr="00414345" w:rsidTr="00AE304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E3049" w:rsidRPr="00414345" w:rsidTr="00AE304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16,609,247.51</w:t>
            </w:r>
          </w:p>
        </w:tc>
      </w:tr>
      <w:tr w:rsidR="00AE3049" w:rsidRPr="00414345" w:rsidTr="00AE304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85,090,020.32</w:t>
            </w:r>
          </w:p>
        </w:tc>
      </w:tr>
      <w:tr w:rsidR="00AE3049" w:rsidRPr="00414345" w:rsidTr="00AE304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35625A" w:rsidP="00C15CAC">
            <w:pPr>
              <w:adjustRightInd w:val="0"/>
              <w:spacing w:before="29" w:line="288" w:lineRule="auto"/>
              <w:ind w:left="17"/>
              <w:jc w:val="right"/>
              <w:rPr>
                <w:color w:val="000000"/>
                <w:sz w:val="24"/>
                <w:szCs w:val="24"/>
              </w:rPr>
            </w:pPr>
            <w:r w:rsidRPr="0035625A">
              <w:rPr>
                <w:color w:val="000000"/>
                <w:sz w:val="24"/>
                <w:szCs w:val="24"/>
              </w:rPr>
              <w:t>0.0561</w:t>
            </w:r>
          </w:p>
        </w:tc>
      </w:tr>
      <w:tr w:rsidR="00AE3049" w:rsidRPr="00414345" w:rsidTr="00AE304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1,446,630,568.97</w:t>
            </w:r>
          </w:p>
        </w:tc>
      </w:tr>
      <w:tr w:rsidR="00AE3049" w:rsidRPr="00414345" w:rsidTr="00AE304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0.983</w:t>
            </w:r>
          </w:p>
        </w:tc>
      </w:tr>
    </w:tbl>
    <w:p w:rsidR="00E54CE9" w:rsidRDefault="00AE304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54CE9">
        <w:trPr>
          <w:jc w:val="center"/>
        </w:trPr>
        <w:tc>
          <w:tcPr>
            <w:tcW w:w="1701" w:type="dxa"/>
            <w:vAlign w:val="center"/>
          </w:tcPr>
          <w:p w:rsidR="00E54CE9" w:rsidRDefault="00AE3049">
            <w:pPr>
              <w:jc w:val="left"/>
            </w:pPr>
            <w:r>
              <w:rPr>
                <w:color w:val="000000"/>
                <w:sz w:val="24"/>
                <w:szCs w:val="24"/>
              </w:rPr>
              <w:t>过去三个月</w:t>
            </w:r>
          </w:p>
        </w:tc>
        <w:tc>
          <w:tcPr>
            <w:tcW w:w="1045" w:type="dxa"/>
            <w:vAlign w:val="center"/>
          </w:tcPr>
          <w:p w:rsidR="00E54CE9" w:rsidRDefault="00AE3049">
            <w:pPr>
              <w:jc w:val="center"/>
            </w:pPr>
            <w:r>
              <w:rPr>
                <w:color w:val="000000"/>
                <w:sz w:val="24"/>
                <w:szCs w:val="24"/>
              </w:rPr>
              <w:t>5.93%</w:t>
            </w:r>
          </w:p>
        </w:tc>
        <w:tc>
          <w:tcPr>
            <w:tcW w:w="1344" w:type="dxa"/>
            <w:vAlign w:val="center"/>
          </w:tcPr>
          <w:p w:rsidR="00E54CE9" w:rsidRDefault="00AE3049">
            <w:pPr>
              <w:jc w:val="center"/>
            </w:pPr>
            <w:r>
              <w:rPr>
                <w:color w:val="000000"/>
                <w:sz w:val="24"/>
                <w:szCs w:val="24"/>
              </w:rPr>
              <w:t>0.73%</w:t>
            </w:r>
          </w:p>
        </w:tc>
        <w:tc>
          <w:tcPr>
            <w:tcW w:w="1194" w:type="dxa"/>
            <w:vAlign w:val="center"/>
          </w:tcPr>
          <w:p w:rsidR="00E54CE9" w:rsidRDefault="00AE3049">
            <w:pPr>
              <w:jc w:val="center"/>
            </w:pPr>
            <w:r>
              <w:rPr>
                <w:color w:val="000000"/>
                <w:sz w:val="24"/>
                <w:szCs w:val="24"/>
              </w:rPr>
              <w:t>2.72%</w:t>
            </w:r>
          </w:p>
        </w:tc>
        <w:tc>
          <w:tcPr>
            <w:tcW w:w="1492" w:type="dxa"/>
            <w:vAlign w:val="center"/>
          </w:tcPr>
          <w:p w:rsidR="00E54CE9" w:rsidRDefault="00AE3049">
            <w:pPr>
              <w:jc w:val="center"/>
            </w:pPr>
            <w:r>
              <w:rPr>
                <w:color w:val="000000"/>
                <w:sz w:val="24"/>
                <w:szCs w:val="24"/>
              </w:rPr>
              <w:t>0.48%</w:t>
            </w:r>
          </w:p>
        </w:tc>
        <w:tc>
          <w:tcPr>
            <w:tcW w:w="1194" w:type="dxa"/>
            <w:vAlign w:val="center"/>
          </w:tcPr>
          <w:p w:rsidR="00E54CE9" w:rsidRDefault="00AE3049">
            <w:pPr>
              <w:jc w:val="center"/>
            </w:pPr>
            <w:r>
              <w:rPr>
                <w:color w:val="000000"/>
                <w:sz w:val="24"/>
                <w:szCs w:val="24"/>
              </w:rPr>
              <w:t>3.21%</w:t>
            </w:r>
          </w:p>
        </w:tc>
        <w:tc>
          <w:tcPr>
            <w:tcW w:w="898" w:type="dxa"/>
            <w:vAlign w:val="center"/>
          </w:tcPr>
          <w:p w:rsidR="00E54CE9" w:rsidRDefault="00AE3049">
            <w:pPr>
              <w:jc w:val="center"/>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proofErr w:type="gramStart"/>
      <w:r w:rsidRPr="00414345">
        <w:rPr>
          <w:color w:val="000000"/>
          <w:sz w:val="24"/>
          <w:szCs w:val="24"/>
        </w:rPr>
        <w:t>交银施罗</w:t>
      </w:r>
      <w:proofErr w:type="gramEnd"/>
      <w:r w:rsidRPr="00414345">
        <w:rPr>
          <w:color w:val="000000"/>
          <w:sz w:val="24"/>
          <w:szCs w:val="24"/>
        </w:rPr>
        <w:t>德国</w:t>
      </w:r>
      <w:proofErr w:type="gramStart"/>
      <w:r w:rsidRPr="00414345">
        <w:rPr>
          <w:color w:val="000000"/>
          <w:sz w:val="24"/>
          <w:szCs w:val="24"/>
        </w:rPr>
        <w:t>企改革</w:t>
      </w:r>
      <w:proofErr w:type="gramEnd"/>
      <w:r w:rsidRPr="00414345">
        <w:rPr>
          <w:color w:val="000000"/>
          <w:sz w:val="24"/>
          <w:szCs w:val="24"/>
        </w:rPr>
        <w:t>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10</w:t>
      </w:r>
      <w:r w:rsidRPr="00414345">
        <w:rPr>
          <w:color w:val="000000"/>
          <w:sz w:val="24"/>
          <w:szCs w:val="24"/>
        </w:rPr>
        <w:t>日，截至报告期期末，本基金已完成</w:t>
      </w:r>
      <w:proofErr w:type="gramStart"/>
      <w:r w:rsidRPr="00414345">
        <w:rPr>
          <w:color w:val="000000"/>
          <w:sz w:val="24"/>
          <w:szCs w:val="24"/>
        </w:rPr>
        <w:t>建仓但</w:t>
      </w:r>
      <w:proofErr w:type="gramEnd"/>
      <w:r w:rsidRPr="00414345">
        <w:rPr>
          <w:color w:val="000000"/>
          <w:sz w:val="24"/>
          <w:szCs w:val="24"/>
        </w:rPr>
        <w:t>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54CE9">
        <w:trPr>
          <w:jc w:val="center"/>
        </w:trPr>
        <w:tc>
          <w:tcPr>
            <w:tcW w:w="846" w:type="dxa"/>
            <w:vAlign w:val="center"/>
          </w:tcPr>
          <w:p w:rsidR="00E54CE9" w:rsidRDefault="00AE3049">
            <w:pPr>
              <w:jc w:val="center"/>
            </w:pPr>
            <w:proofErr w:type="gramStart"/>
            <w:r>
              <w:rPr>
                <w:color w:val="000000"/>
                <w:sz w:val="24"/>
                <w:szCs w:val="24"/>
              </w:rPr>
              <w:t>沈楠</w:t>
            </w:r>
            <w:proofErr w:type="gramEnd"/>
          </w:p>
        </w:tc>
        <w:tc>
          <w:tcPr>
            <w:tcW w:w="845" w:type="dxa"/>
            <w:vAlign w:val="center"/>
          </w:tcPr>
          <w:p w:rsidR="00E54CE9" w:rsidRDefault="00AE3049">
            <w:pPr>
              <w:jc w:val="center"/>
            </w:pPr>
            <w:r>
              <w:rPr>
                <w:color w:val="000000"/>
                <w:sz w:val="24"/>
                <w:szCs w:val="24"/>
              </w:rPr>
              <w:t>交</w:t>
            </w:r>
            <w:proofErr w:type="gramStart"/>
            <w:r>
              <w:rPr>
                <w:color w:val="000000"/>
                <w:sz w:val="24"/>
                <w:szCs w:val="24"/>
              </w:rPr>
              <w:t>银主题</w:t>
            </w:r>
            <w:proofErr w:type="gramEnd"/>
            <w:r>
              <w:rPr>
                <w:color w:val="000000"/>
                <w:sz w:val="24"/>
                <w:szCs w:val="24"/>
              </w:rPr>
              <w:t>优选混合、交银国企改革灵活配置</w:t>
            </w:r>
            <w:r>
              <w:rPr>
                <w:color w:val="000000"/>
                <w:sz w:val="24"/>
                <w:szCs w:val="24"/>
              </w:rPr>
              <w:lastRenderedPageBreak/>
              <w:t>混合的基金经理</w:t>
            </w:r>
          </w:p>
        </w:tc>
        <w:tc>
          <w:tcPr>
            <w:tcW w:w="1549" w:type="dxa"/>
            <w:vAlign w:val="center"/>
          </w:tcPr>
          <w:p w:rsidR="00E54CE9" w:rsidRDefault="00AE3049">
            <w:pPr>
              <w:jc w:val="center"/>
            </w:pPr>
            <w:r>
              <w:rPr>
                <w:color w:val="000000"/>
                <w:sz w:val="24"/>
                <w:szCs w:val="24"/>
              </w:rPr>
              <w:lastRenderedPageBreak/>
              <w:t>2015-06-10</w:t>
            </w:r>
          </w:p>
        </w:tc>
        <w:tc>
          <w:tcPr>
            <w:tcW w:w="1548" w:type="dxa"/>
            <w:vAlign w:val="center"/>
          </w:tcPr>
          <w:p w:rsidR="00E54CE9" w:rsidRDefault="00AE3049">
            <w:pPr>
              <w:jc w:val="center"/>
            </w:pPr>
            <w:r>
              <w:rPr>
                <w:color w:val="000000"/>
                <w:sz w:val="24"/>
                <w:szCs w:val="24"/>
              </w:rPr>
              <w:t>-</w:t>
            </w:r>
          </w:p>
        </w:tc>
        <w:tc>
          <w:tcPr>
            <w:tcW w:w="1407" w:type="dxa"/>
            <w:vAlign w:val="center"/>
          </w:tcPr>
          <w:p w:rsidR="00E54CE9" w:rsidRDefault="00AE3049">
            <w:pPr>
              <w:jc w:val="center"/>
            </w:pPr>
            <w:r>
              <w:rPr>
                <w:color w:val="000000"/>
                <w:sz w:val="24"/>
                <w:szCs w:val="24"/>
              </w:rPr>
              <w:t>7</w:t>
            </w:r>
            <w:r>
              <w:rPr>
                <w:color w:val="000000"/>
                <w:sz w:val="24"/>
                <w:szCs w:val="24"/>
              </w:rPr>
              <w:t>年</w:t>
            </w:r>
          </w:p>
        </w:tc>
        <w:tc>
          <w:tcPr>
            <w:tcW w:w="2673" w:type="dxa"/>
            <w:vAlign w:val="center"/>
          </w:tcPr>
          <w:p w:rsidR="00E54CE9" w:rsidRDefault="00AE3049">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54CE9" w:rsidRDefault="00AE304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54CE9" w:rsidRDefault="00AE304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54CE9" w:rsidRDefault="00AE304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76DB7" w:rsidRPr="00276DB7" w:rsidRDefault="00276DB7" w:rsidP="00217286">
      <w:pPr>
        <w:spacing w:before="29" w:line="288" w:lineRule="auto"/>
        <w:ind w:firstLineChars="200" w:firstLine="480"/>
        <w:rPr>
          <w:color w:val="000000"/>
          <w:sz w:val="24"/>
          <w:szCs w:val="24"/>
        </w:rPr>
      </w:pPr>
      <w:r w:rsidRPr="00276DB7">
        <w:rPr>
          <w:rFonts w:hint="eastAsia"/>
          <w:color w:val="000000"/>
          <w:sz w:val="24"/>
          <w:szCs w:val="24"/>
        </w:rPr>
        <w:lastRenderedPageBreak/>
        <w:t>三季度，宏观经济略有回升，通胀预期有所消退，货币政策仍然保持相对宽松的局面，但随着一、二线地产价格暴涨，资金从股票权益类投资中流出，同时流动性预期边际层面转向中性。市场指数呈现较狭窄的区间震荡，市场更多呈现结构性的个股机会。随着中央国企改革部分配套文件的逐渐落地，</w:t>
      </w:r>
      <w:proofErr w:type="gramStart"/>
      <w:r w:rsidRPr="00276DB7">
        <w:rPr>
          <w:rFonts w:hint="eastAsia"/>
          <w:color w:val="000000"/>
          <w:sz w:val="24"/>
          <w:szCs w:val="24"/>
        </w:rPr>
        <w:t>央企整合</w:t>
      </w:r>
      <w:proofErr w:type="gramEnd"/>
      <w:r w:rsidRPr="00276DB7">
        <w:rPr>
          <w:rFonts w:hint="eastAsia"/>
          <w:color w:val="000000"/>
          <w:sz w:val="24"/>
          <w:szCs w:val="24"/>
        </w:rPr>
        <w:t>的逐步推进，各地国有资本运营平台的成立，国企改革仍在有条不紊的坚定推进中。我们认为目前市场对改革的预期相对较低，未来随着各地对中央政策的深入解读和相应具体改革方案的不断完善和推进，我们对于市场上国企改革主题的投资持有较为乐观的看法。</w:t>
      </w:r>
    </w:p>
    <w:p w:rsidR="00276DB7" w:rsidRPr="00276DB7" w:rsidRDefault="00276DB7" w:rsidP="00217286">
      <w:pPr>
        <w:spacing w:before="29" w:line="288" w:lineRule="auto"/>
        <w:ind w:firstLineChars="200" w:firstLine="480"/>
        <w:rPr>
          <w:color w:val="000000"/>
          <w:sz w:val="24"/>
          <w:szCs w:val="24"/>
        </w:rPr>
      </w:pPr>
      <w:r w:rsidRPr="00276DB7">
        <w:rPr>
          <w:rFonts w:hint="eastAsia"/>
          <w:color w:val="000000"/>
          <w:sz w:val="24"/>
          <w:szCs w:val="24"/>
        </w:rPr>
        <w:t>经历今年年初大幅下跌后，目前很多国企公司相对估值处于历史较低水平，因此本基金在三季度保持中性略高</w:t>
      </w:r>
      <w:proofErr w:type="gramStart"/>
      <w:r w:rsidRPr="00276DB7">
        <w:rPr>
          <w:rFonts w:hint="eastAsia"/>
          <w:color w:val="000000"/>
          <w:sz w:val="24"/>
          <w:szCs w:val="24"/>
        </w:rPr>
        <w:t>仓位</w:t>
      </w:r>
      <w:proofErr w:type="gramEnd"/>
      <w:r w:rsidRPr="00276DB7">
        <w:rPr>
          <w:rFonts w:hint="eastAsia"/>
          <w:color w:val="000000"/>
          <w:sz w:val="24"/>
          <w:szCs w:val="24"/>
        </w:rPr>
        <w:t>。</w:t>
      </w:r>
    </w:p>
    <w:p w:rsidR="004061AC" w:rsidRPr="00414345" w:rsidRDefault="00276DB7" w:rsidP="00C15CAC">
      <w:pPr>
        <w:spacing w:before="29" w:line="288" w:lineRule="auto"/>
        <w:ind w:firstLineChars="200" w:firstLine="480"/>
        <w:rPr>
          <w:color w:val="000000"/>
          <w:sz w:val="24"/>
          <w:szCs w:val="24"/>
        </w:rPr>
      </w:pPr>
      <w:r w:rsidRPr="00276DB7">
        <w:rPr>
          <w:rFonts w:hint="eastAsia"/>
          <w:color w:val="000000"/>
          <w:sz w:val="24"/>
          <w:szCs w:val="24"/>
        </w:rPr>
        <w:t>展望四季度，我们认为国内产业创新方向不变，相关国企也正在融入这一产业浪潮，这其中必然蕴含着一些投资机会。我们对整体</w:t>
      </w:r>
      <w:r w:rsidRPr="00276DB7">
        <w:rPr>
          <w:rFonts w:hint="eastAsia"/>
          <w:color w:val="000000"/>
          <w:sz w:val="24"/>
          <w:szCs w:val="24"/>
        </w:rPr>
        <w:t>A</w:t>
      </w:r>
      <w:r w:rsidRPr="00276DB7">
        <w:rPr>
          <w:rFonts w:hint="eastAsia"/>
          <w:color w:val="000000"/>
          <w:sz w:val="24"/>
          <w:szCs w:val="24"/>
        </w:rPr>
        <w:t>股市</w:t>
      </w:r>
      <w:proofErr w:type="gramStart"/>
      <w:r w:rsidRPr="00276DB7">
        <w:rPr>
          <w:rFonts w:hint="eastAsia"/>
          <w:color w:val="000000"/>
          <w:sz w:val="24"/>
          <w:szCs w:val="24"/>
        </w:rPr>
        <w:t>场保持</w:t>
      </w:r>
      <w:proofErr w:type="gramEnd"/>
      <w:r w:rsidRPr="00276DB7">
        <w:rPr>
          <w:rFonts w:hint="eastAsia"/>
          <w:color w:val="000000"/>
          <w:sz w:val="24"/>
          <w:szCs w:val="24"/>
        </w:rPr>
        <w:t>谨慎乐观的看法。本基金将综合判断未来政策出台的节奏，以及可能的试点突破口，更多投资于上市国有企业中管理出现积极变化、加大新产业发展投入和转型、以及受益于整体改革进程中的上市公司。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w:t>
      </w:r>
      <w:r w:rsidR="00276DB7" w:rsidRPr="00414345">
        <w:rPr>
          <w:color w:val="000000"/>
          <w:sz w:val="24"/>
          <w:szCs w:val="24"/>
        </w:rPr>
        <w:t>9</w:t>
      </w:r>
      <w:r w:rsidR="00276DB7">
        <w:rPr>
          <w:color w:val="000000"/>
          <w:sz w:val="24"/>
          <w:szCs w:val="24"/>
        </w:rPr>
        <w:t>83</w:t>
      </w:r>
      <w:r w:rsidRPr="00414345">
        <w:rPr>
          <w:color w:val="000000"/>
          <w:sz w:val="24"/>
          <w:szCs w:val="24"/>
        </w:rPr>
        <w:t>元，本报告期份额净值增长率为</w:t>
      </w:r>
      <w:r w:rsidRPr="00414345">
        <w:rPr>
          <w:color w:val="000000"/>
          <w:sz w:val="24"/>
          <w:szCs w:val="24"/>
        </w:rPr>
        <w:t>5.93%</w:t>
      </w:r>
      <w:r w:rsidRPr="00414345">
        <w:rPr>
          <w:color w:val="000000"/>
          <w:sz w:val="24"/>
          <w:szCs w:val="24"/>
        </w:rPr>
        <w:t>，同期业绩比较基准增长率为</w:t>
      </w:r>
      <w:r w:rsidR="00AE3049">
        <w:rPr>
          <w:color w:val="000000"/>
          <w:sz w:val="24"/>
          <w:szCs w:val="24"/>
        </w:rPr>
        <w:t>2.72</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D31B47" w:rsidRPr="00414345" w:rsidTr="007D100C">
        <w:trPr>
          <w:jc w:val="center"/>
        </w:trPr>
        <w:tc>
          <w:tcPr>
            <w:tcW w:w="718" w:type="dxa"/>
            <w:vAlign w:val="center"/>
          </w:tcPr>
          <w:p w:rsidR="00D31B47" w:rsidRPr="00414345" w:rsidRDefault="00D31B47" w:rsidP="00D31B47">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D31B47" w:rsidRPr="00414345" w:rsidRDefault="00D31B47" w:rsidP="00D31B47">
            <w:pPr>
              <w:spacing w:before="29" w:line="288" w:lineRule="auto"/>
              <w:ind w:left="17"/>
              <w:jc w:val="left"/>
              <w:rPr>
                <w:sz w:val="24"/>
                <w:szCs w:val="24"/>
              </w:rPr>
            </w:pPr>
            <w:r w:rsidRPr="00414345">
              <w:rPr>
                <w:color w:val="000000"/>
                <w:sz w:val="24"/>
                <w:szCs w:val="24"/>
              </w:rPr>
              <w:t>权益投资</w:t>
            </w:r>
          </w:p>
        </w:tc>
        <w:tc>
          <w:tcPr>
            <w:tcW w:w="2967" w:type="dxa"/>
            <w:vAlign w:val="center"/>
          </w:tcPr>
          <w:p w:rsidR="00D31B47" w:rsidRPr="00414345" w:rsidRDefault="00D31B47" w:rsidP="00D31B47">
            <w:pPr>
              <w:spacing w:before="29" w:line="288" w:lineRule="auto"/>
              <w:ind w:left="17"/>
              <w:jc w:val="right"/>
              <w:rPr>
                <w:color w:val="000000"/>
                <w:sz w:val="24"/>
                <w:szCs w:val="24"/>
              </w:rPr>
            </w:pPr>
            <w:r w:rsidRPr="00414345">
              <w:rPr>
                <w:color w:val="000000"/>
                <w:sz w:val="24"/>
                <w:szCs w:val="24"/>
              </w:rPr>
              <w:t>1,217,406,649.69</w:t>
            </w:r>
          </w:p>
        </w:tc>
        <w:tc>
          <w:tcPr>
            <w:tcW w:w="1837" w:type="dxa"/>
            <w:vAlign w:val="center"/>
          </w:tcPr>
          <w:p w:rsidR="00D31B47" w:rsidRPr="00D31B47" w:rsidRDefault="00D31B47" w:rsidP="00D31B47">
            <w:pPr>
              <w:spacing w:before="29" w:line="288" w:lineRule="auto"/>
              <w:ind w:left="17"/>
              <w:jc w:val="right"/>
              <w:rPr>
                <w:color w:val="000000"/>
                <w:sz w:val="24"/>
                <w:szCs w:val="24"/>
              </w:rPr>
            </w:pPr>
            <w:r w:rsidRPr="00D31B47">
              <w:rPr>
                <w:color w:val="000000"/>
                <w:sz w:val="24"/>
                <w:szCs w:val="24"/>
              </w:rPr>
              <w:t>83.77</w:t>
            </w:r>
          </w:p>
        </w:tc>
      </w:tr>
      <w:tr w:rsidR="00D31B47" w:rsidRPr="00414345" w:rsidTr="007D100C">
        <w:trPr>
          <w:jc w:val="center"/>
        </w:trPr>
        <w:tc>
          <w:tcPr>
            <w:tcW w:w="718" w:type="dxa"/>
            <w:vAlign w:val="center"/>
          </w:tcPr>
          <w:p w:rsidR="00D31B47" w:rsidRPr="00414345" w:rsidRDefault="00D31B47" w:rsidP="00D31B47">
            <w:pPr>
              <w:spacing w:before="29" w:line="288" w:lineRule="auto"/>
              <w:ind w:left="17"/>
              <w:jc w:val="center"/>
              <w:rPr>
                <w:color w:val="000000"/>
                <w:sz w:val="24"/>
                <w:szCs w:val="24"/>
              </w:rPr>
            </w:pPr>
          </w:p>
        </w:tc>
        <w:tc>
          <w:tcPr>
            <w:tcW w:w="3346" w:type="dxa"/>
            <w:vAlign w:val="center"/>
          </w:tcPr>
          <w:p w:rsidR="00D31B47" w:rsidRPr="00414345" w:rsidRDefault="00D31B47" w:rsidP="00D31B47">
            <w:pPr>
              <w:spacing w:before="29" w:line="288" w:lineRule="auto"/>
              <w:ind w:left="17"/>
              <w:jc w:val="left"/>
              <w:rPr>
                <w:sz w:val="24"/>
                <w:szCs w:val="24"/>
              </w:rPr>
            </w:pPr>
            <w:r w:rsidRPr="00414345">
              <w:rPr>
                <w:color w:val="000000"/>
                <w:sz w:val="24"/>
                <w:szCs w:val="24"/>
              </w:rPr>
              <w:t>其中：股票</w:t>
            </w:r>
          </w:p>
        </w:tc>
        <w:tc>
          <w:tcPr>
            <w:tcW w:w="2967" w:type="dxa"/>
            <w:vAlign w:val="center"/>
          </w:tcPr>
          <w:p w:rsidR="00D31B47" w:rsidRPr="00414345" w:rsidRDefault="00D31B47" w:rsidP="00D31B47">
            <w:pPr>
              <w:spacing w:before="29" w:line="288" w:lineRule="auto"/>
              <w:ind w:left="17"/>
              <w:jc w:val="right"/>
              <w:rPr>
                <w:color w:val="000000"/>
                <w:sz w:val="24"/>
                <w:szCs w:val="24"/>
              </w:rPr>
            </w:pPr>
            <w:r w:rsidRPr="00414345">
              <w:rPr>
                <w:color w:val="000000"/>
                <w:sz w:val="24"/>
                <w:szCs w:val="24"/>
              </w:rPr>
              <w:t>1,217,406,649.69</w:t>
            </w:r>
          </w:p>
        </w:tc>
        <w:tc>
          <w:tcPr>
            <w:tcW w:w="1837" w:type="dxa"/>
            <w:vAlign w:val="center"/>
          </w:tcPr>
          <w:p w:rsidR="00D31B47" w:rsidRPr="00D31B47" w:rsidRDefault="00D31B47" w:rsidP="00D31B47">
            <w:pPr>
              <w:spacing w:before="29" w:line="288" w:lineRule="auto"/>
              <w:ind w:left="17"/>
              <w:jc w:val="right"/>
              <w:rPr>
                <w:color w:val="000000"/>
                <w:sz w:val="24"/>
                <w:szCs w:val="24"/>
              </w:rPr>
            </w:pPr>
            <w:r w:rsidRPr="00D31B47">
              <w:rPr>
                <w:color w:val="000000"/>
                <w:sz w:val="24"/>
                <w:szCs w:val="24"/>
              </w:rPr>
              <w:t>83.77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D31B47" w:rsidRPr="00414345" w:rsidTr="007D100C">
        <w:trPr>
          <w:jc w:val="center"/>
        </w:trPr>
        <w:tc>
          <w:tcPr>
            <w:tcW w:w="718" w:type="dxa"/>
            <w:vAlign w:val="center"/>
          </w:tcPr>
          <w:p w:rsidR="00D31B47" w:rsidRPr="00414345" w:rsidRDefault="00D31B47" w:rsidP="00D31B47">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D31B47" w:rsidRPr="00414345" w:rsidRDefault="00D31B47" w:rsidP="00D31B47">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D31B47" w:rsidRPr="00414345" w:rsidRDefault="00D31B47" w:rsidP="00D31B47">
            <w:pPr>
              <w:spacing w:before="29" w:line="288" w:lineRule="auto"/>
              <w:ind w:left="17"/>
              <w:jc w:val="right"/>
              <w:rPr>
                <w:color w:val="000000"/>
                <w:sz w:val="24"/>
                <w:szCs w:val="24"/>
              </w:rPr>
            </w:pPr>
            <w:r w:rsidRPr="00414345">
              <w:rPr>
                <w:color w:val="000000"/>
                <w:sz w:val="24"/>
                <w:szCs w:val="24"/>
              </w:rPr>
              <w:t>79,895,359.85</w:t>
            </w:r>
          </w:p>
        </w:tc>
        <w:tc>
          <w:tcPr>
            <w:tcW w:w="1837" w:type="dxa"/>
            <w:vAlign w:val="center"/>
          </w:tcPr>
          <w:p w:rsidR="00D31B47" w:rsidRPr="00D31B47" w:rsidRDefault="00D31B47" w:rsidP="00D31B47">
            <w:pPr>
              <w:spacing w:before="29" w:line="288" w:lineRule="auto"/>
              <w:ind w:left="17"/>
              <w:jc w:val="right"/>
              <w:rPr>
                <w:color w:val="000000"/>
                <w:sz w:val="24"/>
                <w:szCs w:val="24"/>
              </w:rPr>
            </w:pPr>
            <w:r w:rsidRPr="00D31B47">
              <w:rPr>
                <w:color w:val="000000"/>
                <w:sz w:val="24"/>
                <w:szCs w:val="24"/>
              </w:rPr>
              <w:t>5.50</w:t>
            </w:r>
          </w:p>
        </w:tc>
      </w:tr>
      <w:tr w:rsidR="00D31B47" w:rsidRPr="00414345" w:rsidTr="007D100C">
        <w:trPr>
          <w:jc w:val="center"/>
        </w:trPr>
        <w:tc>
          <w:tcPr>
            <w:tcW w:w="718" w:type="dxa"/>
            <w:vAlign w:val="center"/>
          </w:tcPr>
          <w:p w:rsidR="00D31B47" w:rsidRPr="00414345" w:rsidRDefault="00D31B47" w:rsidP="00D31B47">
            <w:pPr>
              <w:spacing w:before="29" w:line="288" w:lineRule="auto"/>
              <w:ind w:left="17"/>
              <w:jc w:val="center"/>
              <w:rPr>
                <w:color w:val="000000"/>
                <w:sz w:val="24"/>
                <w:szCs w:val="24"/>
              </w:rPr>
            </w:pPr>
          </w:p>
        </w:tc>
        <w:tc>
          <w:tcPr>
            <w:tcW w:w="3346" w:type="dxa"/>
            <w:vAlign w:val="center"/>
          </w:tcPr>
          <w:p w:rsidR="00D31B47" w:rsidRPr="00414345" w:rsidRDefault="00D31B47" w:rsidP="00D31B47">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D31B47" w:rsidRPr="00414345" w:rsidRDefault="00D31B47" w:rsidP="00D31B47">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D31B47" w:rsidRPr="00D31B47" w:rsidRDefault="00D31B47" w:rsidP="00D31B47">
            <w:pPr>
              <w:spacing w:before="29" w:line="288" w:lineRule="auto"/>
              <w:ind w:left="17"/>
              <w:jc w:val="right"/>
              <w:rPr>
                <w:color w:val="000000"/>
                <w:sz w:val="24"/>
                <w:szCs w:val="24"/>
              </w:rPr>
            </w:pPr>
            <w:r w:rsidRPr="00D31B47">
              <w:rPr>
                <w:color w:val="000000"/>
                <w:sz w:val="24"/>
                <w:szCs w:val="24"/>
              </w:rPr>
              <w:t>-</w:t>
            </w:r>
          </w:p>
        </w:tc>
      </w:tr>
      <w:tr w:rsidR="00D31B47" w:rsidRPr="00414345" w:rsidTr="007D100C">
        <w:trPr>
          <w:jc w:val="center"/>
        </w:trPr>
        <w:tc>
          <w:tcPr>
            <w:tcW w:w="718" w:type="dxa"/>
            <w:vAlign w:val="center"/>
          </w:tcPr>
          <w:p w:rsidR="00D31B47" w:rsidRPr="00414345" w:rsidRDefault="00D31B47" w:rsidP="00D31B47">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D31B47" w:rsidRPr="00414345" w:rsidRDefault="00D31B47" w:rsidP="00D31B47">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D31B47" w:rsidRPr="00414345" w:rsidRDefault="00D31B47" w:rsidP="00D31B47">
            <w:pPr>
              <w:spacing w:before="29" w:line="288" w:lineRule="auto"/>
              <w:ind w:left="17"/>
              <w:jc w:val="right"/>
              <w:rPr>
                <w:color w:val="000000"/>
                <w:sz w:val="24"/>
                <w:szCs w:val="24"/>
              </w:rPr>
            </w:pPr>
            <w:r w:rsidRPr="00414345">
              <w:rPr>
                <w:color w:val="000000"/>
                <w:sz w:val="24"/>
                <w:szCs w:val="24"/>
              </w:rPr>
              <w:t>144,390,344.71</w:t>
            </w:r>
          </w:p>
        </w:tc>
        <w:tc>
          <w:tcPr>
            <w:tcW w:w="1837" w:type="dxa"/>
            <w:vAlign w:val="center"/>
          </w:tcPr>
          <w:p w:rsidR="00D31B47" w:rsidRPr="00D31B47" w:rsidRDefault="00D31B47" w:rsidP="00D31B47">
            <w:pPr>
              <w:spacing w:before="29" w:line="288" w:lineRule="auto"/>
              <w:ind w:left="17"/>
              <w:jc w:val="right"/>
              <w:rPr>
                <w:color w:val="000000"/>
                <w:sz w:val="24"/>
                <w:szCs w:val="24"/>
              </w:rPr>
            </w:pPr>
            <w:r w:rsidRPr="00D31B47">
              <w:rPr>
                <w:color w:val="000000"/>
                <w:sz w:val="24"/>
                <w:szCs w:val="24"/>
              </w:rPr>
              <w:t>9.94</w:t>
            </w:r>
          </w:p>
        </w:tc>
      </w:tr>
      <w:tr w:rsidR="00D31B47" w:rsidRPr="00414345" w:rsidTr="007D100C">
        <w:trPr>
          <w:jc w:val="center"/>
        </w:trPr>
        <w:tc>
          <w:tcPr>
            <w:tcW w:w="718" w:type="dxa"/>
            <w:vAlign w:val="center"/>
          </w:tcPr>
          <w:p w:rsidR="00D31B47" w:rsidRPr="00414345" w:rsidRDefault="00D31B47" w:rsidP="00D31B47">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D31B47" w:rsidRPr="00414345" w:rsidRDefault="00D31B47" w:rsidP="00D31B47">
            <w:pPr>
              <w:spacing w:before="29" w:line="288" w:lineRule="auto"/>
              <w:jc w:val="left"/>
              <w:rPr>
                <w:sz w:val="24"/>
                <w:szCs w:val="24"/>
              </w:rPr>
            </w:pPr>
            <w:r w:rsidRPr="00414345">
              <w:rPr>
                <w:color w:val="000000"/>
                <w:sz w:val="24"/>
                <w:szCs w:val="24"/>
              </w:rPr>
              <w:t>其他资产</w:t>
            </w:r>
          </w:p>
        </w:tc>
        <w:tc>
          <w:tcPr>
            <w:tcW w:w="2967" w:type="dxa"/>
            <w:vAlign w:val="center"/>
          </w:tcPr>
          <w:p w:rsidR="00D31B47" w:rsidRPr="00414345" w:rsidRDefault="00D31B47" w:rsidP="00D31B47">
            <w:pPr>
              <w:spacing w:before="29" w:line="288" w:lineRule="auto"/>
              <w:jc w:val="right"/>
              <w:rPr>
                <w:color w:val="000000"/>
                <w:sz w:val="24"/>
                <w:szCs w:val="24"/>
              </w:rPr>
            </w:pPr>
            <w:r w:rsidRPr="00414345">
              <w:rPr>
                <w:color w:val="000000"/>
                <w:sz w:val="24"/>
                <w:szCs w:val="24"/>
              </w:rPr>
              <w:t>12,456,183.12</w:t>
            </w:r>
          </w:p>
        </w:tc>
        <w:tc>
          <w:tcPr>
            <w:tcW w:w="1837" w:type="dxa"/>
            <w:vAlign w:val="center"/>
          </w:tcPr>
          <w:p w:rsidR="00D31B47" w:rsidRPr="00D31B47" w:rsidRDefault="00D31B47" w:rsidP="00D31B47">
            <w:pPr>
              <w:spacing w:before="29" w:line="288" w:lineRule="auto"/>
              <w:jc w:val="right"/>
              <w:rPr>
                <w:color w:val="000000"/>
                <w:sz w:val="24"/>
                <w:szCs w:val="24"/>
              </w:rPr>
            </w:pPr>
            <w:r w:rsidRPr="00D31B47">
              <w:rPr>
                <w:color w:val="000000"/>
                <w:sz w:val="24"/>
                <w:szCs w:val="24"/>
              </w:rPr>
              <w:t>0.80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1,454,148,537.37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9,795,606.00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46,095,058.20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734,614,338.01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62,303,486.58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49,081,037.05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80,033,870.20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23,309,992.23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32,641,249.32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5,922,548.65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28,312,452.41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22,412,523.00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43,543,016.52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42,419,573.68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36,921,897.84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1,217,406,649.69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84.15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54CE9">
        <w:trPr>
          <w:jc w:val="center"/>
        </w:trPr>
        <w:tc>
          <w:tcPr>
            <w:tcW w:w="855" w:type="dxa"/>
            <w:vAlign w:val="center"/>
          </w:tcPr>
          <w:p w:rsidR="00E54CE9" w:rsidRDefault="00AE3049">
            <w:pPr>
              <w:jc w:val="center"/>
            </w:pPr>
            <w:r>
              <w:rPr>
                <w:color w:val="000000"/>
                <w:sz w:val="24"/>
                <w:szCs w:val="24"/>
              </w:rPr>
              <w:t>1</w:t>
            </w:r>
          </w:p>
        </w:tc>
        <w:tc>
          <w:tcPr>
            <w:tcW w:w="1334" w:type="dxa"/>
            <w:vAlign w:val="center"/>
          </w:tcPr>
          <w:p w:rsidR="00E54CE9" w:rsidRDefault="00AE3049">
            <w:pPr>
              <w:jc w:val="center"/>
            </w:pPr>
            <w:r>
              <w:rPr>
                <w:color w:val="000000"/>
                <w:sz w:val="24"/>
                <w:szCs w:val="24"/>
              </w:rPr>
              <w:t>000821</w:t>
            </w:r>
          </w:p>
        </w:tc>
        <w:tc>
          <w:tcPr>
            <w:tcW w:w="1777" w:type="dxa"/>
            <w:vAlign w:val="center"/>
          </w:tcPr>
          <w:p w:rsidR="00E54CE9" w:rsidRDefault="00AE3049">
            <w:pPr>
              <w:jc w:val="center"/>
            </w:pPr>
            <w:r>
              <w:rPr>
                <w:color w:val="000000"/>
                <w:sz w:val="24"/>
                <w:szCs w:val="24"/>
              </w:rPr>
              <w:t>京山轻机</w:t>
            </w:r>
          </w:p>
        </w:tc>
        <w:tc>
          <w:tcPr>
            <w:tcW w:w="1334" w:type="dxa"/>
            <w:vAlign w:val="center"/>
          </w:tcPr>
          <w:p w:rsidR="00E54CE9" w:rsidRDefault="00AE3049">
            <w:pPr>
              <w:jc w:val="right"/>
            </w:pPr>
            <w:r>
              <w:rPr>
                <w:color w:val="000000"/>
                <w:sz w:val="24"/>
                <w:szCs w:val="24"/>
              </w:rPr>
              <w:t>3,099,901</w:t>
            </w:r>
          </w:p>
        </w:tc>
        <w:tc>
          <w:tcPr>
            <w:tcW w:w="1924" w:type="dxa"/>
            <w:vAlign w:val="center"/>
          </w:tcPr>
          <w:p w:rsidR="00E54CE9" w:rsidRDefault="00AE3049">
            <w:pPr>
              <w:jc w:val="right"/>
            </w:pPr>
            <w:r>
              <w:rPr>
                <w:color w:val="000000"/>
                <w:sz w:val="24"/>
                <w:szCs w:val="24"/>
              </w:rPr>
              <w:t>46,498,515.00</w:t>
            </w:r>
          </w:p>
        </w:tc>
        <w:tc>
          <w:tcPr>
            <w:tcW w:w="1644" w:type="dxa"/>
            <w:vAlign w:val="center"/>
          </w:tcPr>
          <w:p w:rsidR="00E54CE9" w:rsidRDefault="00AE3049">
            <w:pPr>
              <w:jc w:val="right"/>
            </w:pPr>
            <w:r>
              <w:rPr>
                <w:color w:val="000000"/>
                <w:sz w:val="24"/>
                <w:szCs w:val="24"/>
              </w:rPr>
              <w:t>3.21</w:t>
            </w:r>
          </w:p>
        </w:tc>
      </w:tr>
      <w:tr w:rsidR="00E54CE9">
        <w:trPr>
          <w:jc w:val="center"/>
        </w:trPr>
        <w:tc>
          <w:tcPr>
            <w:tcW w:w="855" w:type="dxa"/>
            <w:vAlign w:val="center"/>
          </w:tcPr>
          <w:p w:rsidR="00E54CE9" w:rsidRDefault="00AE3049">
            <w:pPr>
              <w:jc w:val="center"/>
            </w:pPr>
            <w:r>
              <w:rPr>
                <w:color w:val="000000"/>
                <w:sz w:val="24"/>
                <w:szCs w:val="24"/>
              </w:rPr>
              <w:t>2</w:t>
            </w:r>
          </w:p>
        </w:tc>
        <w:tc>
          <w:tcPr>
            <w:tcW w:w="1334" w:type="dxa"/>
            <w:vAlign w:val="center"/>
          </w:tcPr>
          <w:p w:rsidR="00E54CE9" w:rsidRDefault="00AE3049">
            <w:pPr>
              <w:jc w:val="center"/>
            </w:pPr>
            <w:r>
              <w:rPr>
                <w:color w:val="000000"/>
                <w:sz w:val="24"/>
                <w:szCs w:val="24"/>
              </w:rPr>
              <w:t>300161</w:t>
            </w:r>
          </w:p>
        </w:tc>
        <w:tc>
          <w:tcPr>
            <w:tcW w:w="1777" w:type="dxa"/>
            <w:vAlign w:val="center"/>
          </w:tcPr>
          <w:p w:rsidR="00E54CE9" w:rsidRDefault="00AE3049">
            <w:pPr>
              <w:jc w:val="center"/>
            </w:pPr>
            <w:r>
              <w:rPr>
                <w:color w:val="000000"/>
                <w:sz w:val="24"/>
                <w:szCs w:val="24"/>
              </w:rPr>
              <w:t>华中数控</w:t>
            </w:r>
          </w:p>
        </w:tc>
        <w:tc>
          <w:tcPr>
            <w:tcW w:w="1334" w:type="dxa"/>
            <w:vAlign w:val="center"/>
          </w:tcPr>
          <w:p w:rsidR="00E54CE9" w:rsidRDefault="00AE3049">
            <w:pPr>
              <w:jc w:val="right"/>
            </w:pPr>
            <w:r>
              <w:rPr>
                <w:color w:val="000000"/>
                <w:sz w:val="24"/>
                <w:szCs w:val="24"/>
              </w:rPr>
              <w:t>1,728,836</w:t>
            </w:r>
          </w:p>
        </w:tc>
        <w:tc>
          <w:tcPr>
            <w:tcW w:w="1924" w:type="dxa"/>
            <w:vAlign w:val="center"/>
          </w:tcPr>
          <w:p w:rsidR="00E54CE9" w:rsidRDefault="00AE3049">
            <w:pPr>
              <w:jc w:val="right"/>
            </w:pPr>
            <w:r>
              <w:rPr>
                <w:color w:val="000000"/>
                <w:sz w:val="24"/>
                <w:szCs w:val="24"/>
              </w:rPr>
              <w:t>43,895,146.04</w:t>
            </w:r>
          </w:p>
        </w:tc>
        <w:tc>
          <w:tcPr>
            <w:tcW w:w="1644" w:type="dxa"/>
            <w:vAlign w:val="center"/>
          </w:tcPr>
          <w:p w:rsidR="00E54CE9" w:rsidRDefault="00AE3049">
            <w:pPr>
              <w:jc w:val="right"/>
            </w:pPr>
            <w:r>
              <w:rPr>
                <w:color w:val="000000"/>
                <w:sz w:val="24"/>
                <w:szCs w:val="24"/>
              </w:rPr>
              <w:t>3.03</w:t>
            </w:r>
          </w:p>
        </w:tc>
      </w:tr>
      <w:tr w:rsidR="00E54CE9">
        <w:trPr>
          <w:jc w:val="center"/>
        </w:trPr>
        <w:tc>
          <w:tcPr>
            <w:tcW w:w="855" w:type="dxa"/>
            <w:vAlign w:val="center"/>
          </w:tcPr>
          <w:p w:rsidR="00E54CE9" w:rsidRDefault="00AE3049">
            <w:pPr>
              <w:jc w:val="center"/>
            </w:pPr>
            <w:r>
              <w:rPr>
                <w:color w:val="000000"/>
                <w:sz w:val="24"/>
                <w:szCs w:val="24"/>
              </w:rPr>
              <w:t>3</w:t>
            </w:r>
          </w:p>
        </w:tc>
        <w:tc>
          <w:tcPr>
            <w:tcW w:w="1334" w:type="dxa"/>
            <w:vAlign w:val="center"/>
          </w:tcPr>
          <w:p w:rsidR="00E54CE9" w:rsidRDefault="00AE3049">
            <w:pPr>
              <w:jc w:val="center"/>
            </w:pPr>
            <w:r>
              <w:rPr>
                <w:color w:val="000000"/>
                <w:sz w:val="24"/>
                <w:szCs w:val="24"/>
              </w:rPr>
              <w:t>000636</w:t>
            </w:r>
          </w:p>
        </w:tc>
        <w:tc>
          <w:tcPr>
            <w:tcW w:w="1777" w:type="dxa"/>
            <w:vAlign w:val="center"/>
          </w:tcPr>
          <w:p w:rsidR="00E54CE9" w:rsidRDefault="00AE3049">
            <w:pPr>
              <w:jc w:val="center"/>
            </w:pPr>
            <w:r>
              <w:rPr>
                <w:color w:val="000000"/>
                <w:sz w:val="24"/>
                <w:szCs w:val="24"/>
              </w:rPr>
              <w:t>风华高科</w:t>
            </w:r>
          </w:p>
        </w:tc>
        <w:tc>
          <w:tcPr>
            <w:tcW w:w="1334" w:type="dxa"/>
            <w:vAlign w:val="center"/>
          </w:tcPr>
          <w:p w:rsidR="00E54CE9" w:rsidRDefault="00AE3049">
            <w:pPr>
              <w:jc w:val="right"/>
            </w:pPr>
            <w:r>
              <w:rPr>
                <w:color w:val="000000"/>
                <w:sz w:val="24"/>
                <w:szCs w:val="24"/>
              </w:rPr>
              <w:t>4,363,500</w:t>
            </w:r>
          </w:p>
        </w:tc>
        <w:tc>
          <w:tcPr>
            <w:tcW w:w="1924" w:type="dxa"/>
            <w:vAlign w:val="center"/>
          </w:tcPr>
          <w:p w:rsidR="00E54CE9" w:rsidRDefault="00AE3049">
            <w:pPr>
              <w:jc w:val="right"/>
            </w:pPr>
            <w:r>
              <w:rPr>
                <w:color w:val="000000"/>
                <w:sz w:val="24"/>
                <w:szCs w:val="24"/>
              </w:rPr>
              <w:t>42,936,840.00</w:t>
            </w:r>
          </w:p>
        </w:tc>
        <w:tc>
          <w:tcPr>
            <w:tcW w:w="1644" w:type="dxa"/>
            <w:vAlign w:val="center"/>
          </w:tcPr>
          <w:p w:rsidR="00E54CE9" w:rsidRDefault="00AE3049">
            <w:pPr>
              <w:jc w:val="right"/>
            </w:pPr>
            <w:r>
              <w:rPr>
                <w:color w:val="000000"/>
                <w:sz w:val="24"/>
                <w:szCs w:val="24"/>
              </w:rPr>
              <w:t>2.97</w:t>
            </w:r>
          </w:p>
        </w:tc>
      </w:tr>
      <w:tr w:rsidR="00E54CE9">
        <w:trPr>
          <w:jc w:val="center"/>
        </w:trPr>
        <w:tc>
          <w:tcPr>
            <w:tcW w:w="855" w:type="dxa"/>
            <w:vAlign w:val="center"/>
          </w:tcPr>
          <w:p w:rsidR="00E54CE9" w:rsidRDefault="00AE3049">
            <w:pPr>
              <w:jc w:val="center"/>
            </w:pPr>
            <w:r>
              <w:rPr>
                <w:color w:val="000000"/>
                <w:sz w:val="24"/>
                <w:szCs w:val="24"/>
              </w:rPr>
              <w:t>4</w:t>
            </w:r>
          </w:p>
        </w:tc>
        <w:tc>
          <w:tcPr>
            <w:tcW w:w="1334" w:type="dxa"/>
            <w:vAlign w:val="center"/>
          </w:tcPr>
          <w:p w:rsidR="00E54CE9" w:rsidRDefault="00AE3049">
            <w:pPr>
              <w:jc w:val="center"/>
            </w:pPr>
            <w:r>
              <w:rPr>
                <w:color w:val="000000"/>
                <w:sz w:val="24"/>
                <w:szCs w:val="24"/>
              </w:rPr>
              <w:t>600500</w:t>
            </w:r>
          </w:p>
        </w:tc>
        <w:tc>
          <w:tcPr>
            <w:tcW w:w="1777" w:type="dxa"/>
            <w:vAlign w:val="center"/>
          </w:tcPr>
          <w:p w:rsidR="00E54CE9" w:rsidRDefault="00AE3049">
            <w:pPr>
              <w:jc w:val="center"/>
            </w:pPr>
            <w:r>
              <w:rPr>
                <w:color w:val="000000"/>
                <w:sz w:val="24"/>
                <w:szCs w:val="24"/>
              </w:rPr>
              <w:t>中化国际</w:t>
            </w:r>
          </w:p>
        </w:tc>
        <w:tc>
          <w:tcPr>
            <w:tcW w:w="1334" w:type="dxa"/>
            <w:vAlign w:val="center"/>
          </w:tcPr>
          <w:p w:rsidR="00E54CE9" w:rsidRDefault="00AE3049">
            <w:pPr>
              <w:jc w:val="right"/>
            </w:pPr>
            <w:r>
              <w:rPr>
                <w:color w:val="000000"/>
                <w:sz w:val="24"/>
                <w:szCs w:val="24"/>
              </w:rPr>
              <w:t>3,854,612</w:t>
            </w:r>
          </w:p>
        </w:tc>
        <w:tc>
          <w:tcPr>
            <w:tcW w:w="1924" w:type="dxa"/>
            <w:vAlign w:val="center"/>
          </w:tcPr>
          <w:p w:rsidR="00E54CE9" w:rsidRDefault="00AE3049">
            <w:pPr>
              <w:jc w:val="right"/>
            </w:pPr>
            <w:r>
              <w:rPr>
                <w:color w:val="000000"/>
                <w:sz w:val="24"/>
                <w:szCs w:val="24"/>
              </w:rPr>
              <w:t>37,004,275.20</w:t>
            </w:r>
          </w:p>
        </w:tc>
        <w:tc>
          <w:tcPr>
            <w:tcW w:w="1644" w:type="dxa"/>
            <w:vAlign w:val="center"/>
          </w:tcPr>
          <w:p w:rsidR="00E54CE9" w:rsidRDefault="00AE3049">
            <w:pPr>
              <w:jc w:val="right"/>
            </w:pPr>
            <w:r>
              <w:rPr>
                <w:color w:val="000000"/>
                <w:sz w:val="24"/>
                <w:szCs w:val="24"/>
              </w:rPr>
              <w:t>2.56</w:t>
            </w:r>
          </w:p>
        </w:tc>
      </w:tr>
      <w:tr w:rsidR="00E54CE9">
        <w:trPr>
          <w:jc w:val="center"/>
        </w:trPr>
        <w:tc>
          <w:tcPr>
            <w:tcW w:w="855" w:type="dxa"/>
            <w:vAlign w:val="center"/>
          </w:tcPr>
          <w:p w:rsidR="00E54CE9" w:rsidRDefault="00AE3049">
            <w:pPr>
              <w:jc w:val="center"/>
            </w:pPr>
            <w:r>
              <w:rPr>
                <w:color w:val="000000"/>
                <w:sz w:val="24"/>
                <w:szCs w:val="24"/>
              </w:rPr>
              <w:t>5</w:t>
            </w:r>
          </w:p>
        </w:tc>
        <w:tc>
          <w:tcPr>
            <w:tcW w:w="1334" w:type="dxa"/>
            <w:vAlign w:val="center"/>
          </w:tcPr>
          <w:p w:rsidR="00E54CE9" w:rsidRDefault="00AE3049">
            <w:pPr>
              <w:jc w:val="center"/>
            </w:pPr>
            <w:r>
              <w:rPr>
                <w:color w:val="000000"/>
                <w:sz w:val="24"/>
                <w:szCs w:val="24"/>
              </w:rPr>
              <w:t>600963</w:t>
            </w:r>
          </w:p>
        </w:tc>
        <w:tc>
          <w:tcPr>
            <w:tcW w:w="1777" w:type="dxa"/>
            <w:vAlign w:val="center"/>
          </w:tcPr>
          <w:p w:rsidR="00E54CE9" w:rsidRDefault="00AE3049">
            <w:pPr>
              <w:jc w:val="center"/>
            </w:pPr>
            <w:proofErr w:type="gramStart"/>
            <w:r>
              <w:rPr>
                <w:color w:val="000000"/>
                <w:sz w:val="24"/>
                <w:szCs w:val="24"/>
              </w:rPr>
              <w:t>岳阳林</w:t>
            </w:r>
            <w:proofErr w:type="gramEnd"/>
            <w:r>
              <w:rPr>
                <w:color w:val="000000"/>
                <w:sz w:val="24"/>
                <w:szCs w:val="24"/>
              </w:rPr>
              <w:t>纸</w:t>
            </w:r>
          </w:p>
        </w:tc>
        <w:tc>
          <w:tcPr>
            <w:tcW w:w="1334" w:type="dxa"/>
            <w:vAlign w:val="center"/>
          </w:tcPr>
          <w:p w:rsidR="00E54CE9" w:rsidRDefault="00AE3049">
            <w:pPr>
              <w:jc w:val="right"/>
            </w:pPr>
            <w:r>
              <w:rPr>
                <w:color w:val="000000"/>
                <w:sz w:val="24"/>
                <w:szCs w:val="24"/>
              </w:rPr>
              <w:t>4,566,220</w:t>
            </w:r>
          </w:p>
        </w:tc>
        <w:tc>
          <w:tcPr>
            <w:tcW w:w="1924" w:type="dxa"/>
            <w:vAlign w:val="center"/>
          </w:tcPr>
          <w:p w:rsidR="00E54CE9" w:rsidRDefault="00AE3049">
            <w:pPr>
              <w:jc w:val="right"/>
            </w:pPr>
            <w:r>
              <w:rPr>
                <w:color w:val="000000"/>
                <w:sz w:val="24"/>
                <w:szCs w:val="24"/>
              </w:rPr>
              <w:t>36,529,760.00</w:t>
            </w:r>
          </w:p>
        </w:tc>
        <w:tc>
          <w:tcPr>
            <w:tcW w:w="1644" w:type="dxa"/>
            <w:vAlign w:val="center"/>
          </w:tcPr>
          <w:p w:rsidR="00E54CE9" w:rsidRDefault="00AE3049">
            <w:pPr>
              <w:jc w:val="right"/>
            </w:pPr>
            <w:r>
              <w:rPr>
                <w:color w:val="000000"/>
                <w:sz w:val="24"/>
                <w:szCs w:val="24"/>
              </w:rPr>
              <w:t>2.53</w:t>
            </w:r>
          </w:p>
        </w:tc>
      </w:tr>
      <w:tr w:rsidR="00E54CE9">
        <w:trPr>
          <w:jc w:val="center"/>
        </w:trPr>
        <w:tc>
          <w:tcPr>
            <w:tcW w:w="855" w:type="dxa"/>
            <w:vAlign w:val="center"/>
          </w:tcPr>
          <w:p w:rsidR="00E54CE9" w:rsidRDefault="00AE3049">
            <w:pPr>
              <w:jc w:val="center"/>
            </w:pPr>
            <w:r>
              <w:rPr>
                <w:color w:val="000000"/>
                <w:sz w:val="24"/>
                <w:szCs w:val="24"/>
              </w:rPr>
              <w:t>6</w:t>
            </w:r>
          </w:p>
        </w:tc>
        <w:tc>
          <w:tcPr>
            <w:tcW w:w="1334" w:type="dxa"/>
            <w:vAlign w:val="center"/>
          </w:tcPr>
          <w:p w:rsidR="00E54CE9" w:rsidRDefault="00AE3049">
            <w:pPr>
              <w:jc w:val="center"/>
            </w:pPr>
            <w:r>
              <w:rPr>
                <w:color w:val="000000"/>
                <w:sz w:val="24"/>
                <w:szCs w:val="24"/>
              </w:rPr>
              <w:t>600619</w:t>
            </w:r>
          </w:p>
        </w:tc>
        <w:tc>
          <w:tcPr>
            <w:tcW w:w="1777" w:type="dxa"/>
            <w:vAlign w:val="center"/>
          </w:tcPr>
          <w:p w:rsidR="00E54CE9" w:rsidRDefault="00AE3049">
            <w:pPr>
              <w:jc w:val="center"/>
            </w:pPr>
            <w:r>
              <w:rPr>
                <w:color w:val="000000"/>
                <w:sz w:val="24"/>
                <w:szCs w:val="24"/>
              </w:rPr>
              <w:t>海立股份</w:t>
            </w:r>
          </w:p>
        </w:tc>
        <w:tc>
          <w:tcPr>
            <w:tcW w:w="1334" w:type="dxa"/>
            <w:vAlign w:val="center"/>
          </w:tcPr>
          <w:p w:rsidR="00E54CE9" w:rsidRDefault="00AE3049">
            <w:pPr>
              <w:jc w:val="right"/>
            </w:pPr>
            <w:r>
              <w:rPr>
                <w:color w:val="000000"/>
                <w:sz w:val="24"/>
                <w:szCs w:val="24"/>
              </w:rPr>
              <w:t>2,394,400</w:t>
            </w:r>
          </w:p>
        </w:tc>
        <w:tc>
          <w:tcPr>
            <w:tcW w:w="1924" w:type="dxa"/>
            <w:vAlign w:val="center"/>
          </w:tcPr>
          <w:p w:rsidR="00E54CE9" w:rsidRDefault="00AE3049">
            <w:pPr>
              <w:jc w:val="right"/>
            </w:pPr>
            <w:r>
              <w:rPr>
                <w:color w:val="000000"/>
                <w:sz w:val="24"/>
                <w:szCs w:val="24"/>
              </w:rPr>
              <w:t>31,869,464.00</w:t>
            </w:r>
          </w:p>
        </w:tc>
        <w:tc>
          <w:tcPr>
            <w:tcW w:w="1644" w:type="dxa"/>
            <w:vAlign w:val="center"/>
          </w:tcPr>
          <w:p w:rsidR="00E54CE9" w:rsidRDefault="00AE3049">
            <w:pPr>
              <w:jc w:val="right"/>
            </w:pPr>
            <w:r>
              <w:rPr>
                <w:color w:val="000000"/>
                <w:sz w:val="24"/>
                <w:szCs w:val="24"/>
              </w:rPr>
              <w:t>2.20</w:t>
            </w:r>
          </w:p>
        </w:tc>
      </w:tr>
      <w:tr w:rsidR="00E54CE9">
        <w:trPr>
          <w:jc w:val="center"/>
        </w:trPr>
        <w:tc>
          <w:tcPr>
            <w:tcW w:w="855" w:type="dxa"/>
            <w:vAlign w:val="center"/>
          </w:tcPr>
          <w:p w:rsidR="00E54CE9" w:rsidRDefault="00AE3049">
            <w:pPr>
              <w:jc w:val="center"/>
            </w:pPr>
            <w:r>
              <w:rPr>
                <w:color w:val="000000"/>
                <w:sz w:val="24"/>
                <w:szCs w:val="24"/>
              </w:rPr>
              <w:t>7</w:t>
            </w:r>
          </w:p>
        </w:tc>
        <w:tc>
          <w:tcPr>
            <w:tcW w:w="1334" w:type="dxa"/>
            <w:vAlign w:val="center"/>
          </w:tcPr>
          <w:p w:rsidR="00E54CE9" w:rsidRDefault="00AE3049">
            <w:pPr>
              <w:jc w:val="center"/>
            </w:pPr>
            <w:r>
              <w:rPr>
                <w:color w:val="000000"/>
                <w:sz w:val="24"/>
                <w:szCs w:val="24"/>
              </w:rPr>
              <w:t>000538</w:t>
            </w:r>
          </w:p>
        </w:tc>
        <w:tc>
          <w:tcPr>
            <w:tcW w:w="1777" w:type="dxa"/>
            <w:vAlign w:val="center"/>
          </w:tcPr>
          <w:p w:rsidR="00E54CE9" w:rsidRDefault="00AE3049">
            <w:pPr>
              <w:jc w:val="center"/>
            </w:pPr>
            <w:r>
              <w:rPr>
                <w:color w:val="000000"/>
                <w:sz w:val="24"/>
                <w:szCs w:val="24"/>
              </w:rPr>
              <w:t>云南白药</w:t>
            </w:r>
          </w:p>
        </w:tc>
        <w:tc>
          <w:tcPr>
            <w:tcW w:w="1334" w:type="dxa"/>
            <w:vAlign w:val="center"/>
          </w:tcPr>
          <w:p w:rsidR="00E54CE9" w:rsidRDefault="00AE3049">
            <w:pPr>
              <w:jc w:val="right"/>
            </w:pPr>
            <w:r>
              <w:rPr>
                <w:color w:val="000000"/>
                <w:sz w:val="24"/>
                <w:szCs w:val="24"/>
              </w:rPr>
              <w:t>447,931</w:t>
            </w:r>
          </w:p>
        </w:tc>
        <w:tc>
          <w:tcPr>
            <w:tcW w:w="1924" w:type="dxa"/>
            <w:vAlign w:val="center"/>
          </w:tcPr>
          <w:p w:rsidR="00E54CE9" w:rsidRDefault="00AE3049">
            <w:pPr>
              <w:jc w:val="right"/>
            </w:pPr>
            <w:r>
              <w:rPr>
                <w:color w:val="000000"/>
                <w:sz w:val="24"/>
                <w:szCs w:val="24"/>
              </w:rPr>
              <w:t>31,010,263.13</w:t>
            </w:r>
          </w:p>
        </w:tc>
        <w:tc>
          <w:tcPr>
            <w:tcW w:w="1644" w:type="dxa"/>
            <w:vAlign w:val="center"/>
          </w:tcPr>
          <w:p w:rsidR="00E54CE9" w:rsidRDefault="00AE3049">
            <w:pPr>
              <w:jc w:val="right"/>
            </w:pPr>
            <w:r>
              <w:rPr>
                <w:color w:val="000000"/>
                <w:sz w:val="24"/>
                <w:szCs w:val="24"/>
              </w:rPr>
              <w:t>2.14</w:t>
            </w:r>
          </w:p>
        </w:tc>
      </w:tr>
      <w:tr w:rsidR="00E54CE9">
        <w:trPr>
          <w:jc w:val="center"/>
        </w:trPr>
        <w:tc>
          <w:tcPr>
            <w:tcW w:w="855" w:type="dxa"/>
            <w:vAlign w:val="center"/>
          </w:tcPr>
          <w:p w:rsidR="00E54CE9" w:rsidRDefault="00AE3049">
            <w:pPr>
              <w:jc w:val="center"/>
            </w:pPr>
            <w:r>
              <w:rPr>
                <w:color w:val="000000"/>
                <w:sz w:val="24"/>
                <w:szCs w:val="24"/>
              </w:rPr>
              <w:t>8</w:t>
            </w:r>
          </w:p>
        </w:tc>
        <w:tc>
          <w:tcPr>
            <w:tcW w:w="1334" w:type="dxa"/>
            <w:vAlign w:val="center"/>
          </w:tcPr>
          <w:p w:rsidR="00E54CE9" w:rsidRDefault="00AE3049">
            <w:pPr>
              <w:jc w:val="center"/>
            </w:pPr>
            <w:r>
              <w:rPr>
                <w:color w:val="000000"/>
                <w:sz w:val="24"/>
                <w:szCs w:val="24"/>
              </w:rPr>
              <w:t>000937</w:t>
            </w:r>
          </w:p>
        </w:tc>
        <w:tc>
          <w:tcPr>
            <w:tcW w:w="1777" w:type="dxa"/>
            <w:vAlign w:val="center"/>
          </w:tcPr>
          <w:p w:rsidR="00E54CE9" w:rsidRDefault="00AE3049">
            <w:pPr>
              <w:jc w:val="center"/>
            </w:pPr>
            <w:r>
              <w:rPr>
                <w:color w:val="000000"/>
                <w:sz w:val="24"/>
                <w:szCs w:val="24"/>
              </w:rPr>
              <w:t>冀中能源</w:t>
            </w:r>
          </w:p>
        </w:tc>
        <w:tc>
          <w:tcPr>
            <w:tcW w:w="1334" w:type="dxa"/>
            <w:vAlign w:val="center"/>
          </w:tcPr>
          <w:p w:rsidR="00E54CE9" w:rsidRDefault="00AE3049">
            <w:pPr>
              <w:jc w:val="right"/>
            </w:pPr>
            <w:r>
              <w:rPr>
                <w:color w:val="000000"/>
                <w:sz w:val="24"/>
                <w:szCs w:val="24"/>
              </w:rPr>
              <w:t>4,854,080</w:t>
            </w:r>
          </w:p>
        </w:tc>
        <w:tc>
          <w:tcPr>
            <w:tcW w:w="1924" w:type="dxa"/>
            <w:vAlign w:val="center"/>
          </w:tcPr>
          <w:p w:rsidR="00E54CE9" w:rsidRDefault="00AE3049">
            <w:pPr>
              <w:jc w:val="right"/>
            </w:pPr>
            <w:r>
              <w:rPr>
                <w:color w:val="000000"/>
                <w:sz w:val="24"/>
                <w:szCs w:val="24"/>
              </w:rPr>
              <w:t>30,289,459.20</w:t>
            </w:r>
          </w:p>
        </w:tc>
        <w:tc>
          <w:tcPr>
            <w:tcW w:w="1644" w:type="dxa"/>
            <w:vAlign w:val="center"/>
          </w:tcPr>
          <w:p w:rsidR="00E54CE9" w:rsidRDefault="00AE3049">
            <w:pPr>
              <w:jc w:val="right"/>
            </w:pPr>
            <w:r>
              <w:rPr>
                <w:color w:val="000000"/>
                <w:sz w:val="24"/>
                <w:szCs w:val="24"/>
              </w:rPr>
              <w:t>2.09</w:t>
            </w:r>
          </w:p>
        </w:tc>
      </w:tr>
      <w:tr w:rsidR="00E54CE9">
        <w:trPr>
          <w:jc w:val="center"/>
        </w:trPr>
        <w:tc>
          <w:tcPr>
            <w:tcW w:w="855" w:type="dxa"/>
            <w:vAlign w:val="center"/>
          </w:tcPr>
          <w:p w:rsidR="00E54CE9" w:rsidRDefault="00AE3049">
            <w:pPr>
              <w:jc w:val="center"/>
            </w:pPr>
            <w:r>
              <w:rPr>
                <w:color w:val="000000"/>
                <w:sz w:val="24"/>
                <w:szCs w:val="24"/>
              </w:rPr>
              <w:t>9</w:t>
            </w:r>
          </w:p>
        </w:tc>
        <w:tc>
          <w:tcPr>
            <w:tcW w:w="1334" w:type="dxa"/>
            <w:vAlign w:val="center"/>
          </w:tcPr>
          <w:p w:rsidR="00E54CE9" w:rsidRDefault="00AE3049">
            <w:pPr>
              <w:jc w:val="center"/>
            </w:pPr>
            <w:r>
              <w:rPr>
                <w:color w:val="000000"/>
                <w:sz w:val="24"/>
                <w:szCs w:val="24"/>
              </w:rPr>
              <w:t>600967</w:t>
            </w:r>
          </w:p>
        </w:tc>
        <w:tc>
          <w:tcPr>
            <w:tcW w:w="1777" w:type="dxa"/>
            <w:vAlign w:val="center"/>
          </w:tcPr>
          <w:p w:rsidR="00E54CE9" w:rsidRDefault="00AE3049">
            <w:pPr>
              <w:jc w:val="center"/>
            </w:pPr>
            <w:r>
              <w:rPr>
                <w:color w:val="000000"/>
                <w:sz w:val="24"/>
                <w:szCs w:val="24"/>
              </w:rPr>
              <w:t>北方创业</w:t>
            </w:r>
          </w:p>
        </w:tc>
        <w:tc>
          <w:tcPr>
            <w:tcW w:w="1334" w:type="dxa"/>
            <w:vAlign w:val="center"/>
          </w:tcPr>
          <w:p w:rsidR="00E54CE9" w:rsidRDefault="00AE3049">
            <w:pPr>
              <w:jc w:val="right"/>
            </w:pPr>
            <w:r>
              <w:rPr>
                <w:color w:val="000000"/>
                <w:sz w:val="24"/>
                <w:szCs w:val="24"/>
              </w:rPr>
              <w:t>2,390,841</w:t>
            </w:r>
          </w:p>
        </w:tc>
        <w:tc>
          <w:tcPr>
            <w:tcW w:w="1924" w:type="dxa"/>
            <w:vAlign w:val="center"/>
          </w:tcPr>
          <w:p w:rsidR="00E54CE9" w:rsidRDefault="00AE3049">
            <w:pPr>
              <w:jc w:val="right"/>
            </w:pPr>
            <w:r>
              <w:rPr>
                <w:color w:val="000000"/>
                <w:sz w:val="24"/>
                <w:szCs w:val="24"/>
              </w:rPr>
              <w:t>27,948,931.29</w:t>
            </w:r>
          </w:p>
        </w:tc>
        <w:tc>
          <w:tcPr>
            <w:tcW w:w="1644" w:type="dxa"/>
            <w:vAlign w:val="center"/>
          </w:tcPr>
          <w:p w:rsidR="00E54CE9" w:rsidRDefault="00AE3049">
            <w:pPr>
              <w:jc w:val="right"/>
            </w:pPr>
            <w:r>
              <w:rPr>
                <w:color w:val="000000"/>
                <w:sz w:val="24"/>
                <w:szCs w:val="24"/>
              </w:rPr>
              <w:t>1.93</w:t>
            </w:r>
          </w:p>
        </w:tc>
      </w:tr>
      <w:tr w:rsidR="00E54CE9">
        <w:trPr>
          <w:jc w:val="center"/>
        </w:trPr>
        <w:tc>
          <w:tcPr>
            <w:tcW w:w="855" w:type="dxa"/>
            <w:vAlign w:val="center"/>
          </w:tcPr>
          <w:p w:rsidR="00E54CE9" w:rsidRDefault="00AE3049">
            <w:pPr>
              <w:jc w:val="center"/>
            </w:pPr>
            <w:r>
              <w:rPr>
                <w:color w:val="000000"/>
                <w:sz w:val="24"/>
                <w:szCs w:val="24"/>
              </w:rPr>
              <w:t>10</w:t>
            </w:r>
          </w:p>
        </w:tc>
        <w:tc>
          <w:tcPr>
            <w:tcW w:w="1334" w:type="dxa"/>
            <w:vAlign w:val="center"/>
          </w:tcPr>
          <w:p w:rsidR="00E54CE9" w:rsidRDefault="00AE3049">
            <w:pPr>
              <w:jc w:val="center"/>
            </w:pPr>
            <w:r>
              <w:rPr>
                <w:color w:val="000000"/>
                <w:sz w:val="24"/>
                <w:szCs w:val="24"/>
              </w:rPr>
              <w:t>000727</w:t>
            </w:r>
          </w:p>
        </w:tc>
        <w:tc>
          <w:tcPr>
            <w:tcW w:w="1777" w:type="dxa"/>
            <w:vAlign w:val="center"/>
          </w:tcPr>
          <w:p w:rsidR="00E54CE9" w:rsidRDefault="00AE3049">
            <w:pPr>
              <w:jc w:val="center"/>
            </w:pPr>
            <w:r>
              <w:rPr>
                <w:color w:val="000000"/>
                <w:sz w:val="24"/>
                <w:szCs w:val="24"/>
              </w:rPr>
              <w:t>华东科技</w:t>
            </w:r>
          </w:p>
        </w:tc>
        <w:tc>
          <w:tcPr>
            <w:tcW w:w="1334" w:type="dxa"/>
            <w:vAlign w:val="center"/>
          </w:tcPr>
          <w:p w:rsidR="00E54CE9" w:rsidRDefault="00AE3049">
            <w:pPr>
              <w:jc w:val="right"/>
            </w:pPr>
            <w:r>
              <w:rPr>
                <w:color w:val="000000"/>
                <w:sz w:val="24"/>
                <w:szCs w:val="24"/>
              </w:rPr>
              <w:t>7,400,000</w:t>
            </w:r>
          </w:p>
        </w:tc>
        <w:tc>
          <w:tcPr>
            <w:tcW w:w="1924" w:type="dxa"/>
            <w:vAlign w:val="center"/>
          </w:tcPr>
          <w:p w:rsidR="00E54CE9" w:rsidRDefault="00AE3049">
            <w:pPr>
              <w:jc w:val="right"/>
            </w:pPr>
            <w:r>
              <w:rPr>
                <w:color w:val="000000"/>
                <w:sz w:val="24"/>
                <w:szCs w:val="24"/>
              </w:rPr>
              <w:t>26,344,000.00</w:t>
            </w:r>
          </w:p>
        </w:tc>
        <w:tc>
          <w:tcPr>
            <w:tcW w:w="1644" w:type="dxa"/>
            <w:vAlign w:val="center"/>
          </w:tcPr>
          <w:p w:rsidR="00E54CE9" w:rsidRDefault="00AE3049">
            <w:pPr>
              <w:jc w:val="right"/>
            </w:pPr>
            <w:r>
              <w:rPr>
                <w:color w:val="000000"/>
                <w:sz w:val="24"/>
                <w:szCs w:val="24"/>
              </w:rPr>
              <w:t>1.82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A96A94"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.9.1</w:t>
      </w:r>
      <w:r w:rsidR="008E1D74" w:rsidRPr="00414345">
        <w:rPr>
          <w:b/>
          <w:bCs/>
          <w:color w:val="000000"/>
          <w:kern w:val="0"/>
          <w:sz w:val="24"/>
          <w:szCs w:val="24"/>
        </w:rPr>
        <w:t xml:space="preserve"> </w:t>
      </w:r>
      <w:r w:rsidR="00A96A94" w:rsidRPr="00414345">
        <w:rPr>
          <w:b/>
          <w:bCs/>
          <w:color w:val="000000"/>
          <w:kern w:val="0"/>
          <w:sz w:val="24"/>
          <w:szCs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E54CE9">
        <w:trPr>
          <w:jc w:val="center"/>
        </w:trPr>
        <w:tc>
          <w:tcPr>
            <w:tcW w:w="1478" w:type="dxa"/>
            <w:vAlign w:val="center"/>
          </w:tcPr>
          <w:p w:rsidR="00E54CE9" w:rsidRDefault="00AE3049">
            <w:pPr>
              <w:jc w:val="center"/>
            </w:pPr>
            <w:r>
              <w:t>IF1610</w:t>
            </w:r>
          </w:p>
        </w:tc>
        <w:tc>
          <w:tcPr>
            <w:tcW w:w="1479" w:type="dxa"/>
            <w:vAlign w:val="center"/>
          </w:tcPr>
          <w:p w:rsidR="00E54CE9" w:rsidRDefault="00AE3049">
            <w:pPr>
              <w:jc w:val="left"/>
            </w:pPr>
            <w:r>
              <w:t>IF1610</w:t>
            </w:r>
          </w:p>
        </w:tc>
        <w:tc>
          <w:tcPr>
            <w:tcW w:w="1479" w:type="dxa"/>
            <w:vAlign w:val="center"/>
          </w:tcPr>
          <w:p w:rsidR="00E54CE9" w:rsidRDefault="00AE3049">
            <w:pPr>
              <w:jc w:val="right"/>
            </w:pPr>
            <w:r>
              <w:t>15.00</w:t>
            </w:r>
          </w:p>
        </w:tc>
        <w:tc>
          <w:tcPr>
            <w:tcW w:w="1479" w:type="dxa"/>
            <w:vAlign w:val="center"/>
          </w:tcPr>
          <w:p w:rsidR="00E54CE9" w:rsidRDefault="00AE3049">
            <w:pPr>
              <w:jc w:val="right"/>
            </w:pPr>
            <w:r>
              <w:t>-14,613,300.00</w:t>
            </w:r>
          </w:p>
        </w:tc>
        <w:tc>
          <w:tcPr>
            <w:tcW w:w="1480" w:type="dxa"/>
            <w:vAlign w:val="center"/>
          </w:tcPr>
          <w:p w:rsidR="00E54CE9" w:rsidRDefault="00AE3049">
            <w:pPr>
              <w:jc w:val="right"/>
            </w:pPr>
            <w:r>
              <w:t>-232,980.00</w:t>
            </w:r>
          </w:p>
        </w:tc>
        <w:tc>
          <w:tcPr>
            <w:tcW w:w="1473" w:type="dxa"/>
            <w:vAlign w:val="center"/>
          </w:tcPr>
          <w:p w:rsidR="00E54CE9" w:rsidRDefault="00AE3049">
            <w:pPr>
              <w:jc w:val="left"/>
            </w:pPr>
            <w:r>
              <w:t>-</w:t>
            </w:r>
          </w:p>
        </w:tc>
      </w:tr>
      <w:tr w:rsidR="00E54CE9">
        <w:trPr>
          <w:jc w:val="center"/>
        </w:trPr>
        <w:tc>
          <w:tcPr>
            <w:tcW w:w="1478" w:type="dxa"/>
            <w:vAlign w:val="center"/>
          </w:tcPr>
          <w:p w:rsidR="00E54CE9" w:rsidRDefault="00AE3049">
            <w:pPr>
              <w:jc w:val="center"/>
            </w:pPr>
            <w:r>
              <w:t>IC1612</w:t>
            </w:r>
          </w:p>
        </w:tc>
        <w:tc>
          <w:tcPr>
            <w:tcW w:w="1479" w:type="dxa"/>
            <w:vAlign w:val="center"/>
          </w:tcPr>
          <w:p w:rsidR="00E54CE9" w:rsidRDefault="00AE3049">
            <w:pPr>
              <w:jc w:val="left"/>
            </w:pPr>
            <w:r>
              <w:t>IC1612</w:t>
            </w:r>
          </w:p>
        </w:tc>
        <w:tc>
          <w:tcPr>
            <w:tcW w:w="1479" w:type="dxa"/>
            <w:vAlign w:val="center"/>
          </w:tcPr>
          <w:p w:rsidR="00E54CE9" w:rsidRDefault="00AE3049">
            <w:pPr>
              <w:jc w:val="right"/>
            </w:pPr>
            <w:r>
              <w:t>30.00</w:t>
            </w:r>
          </w:p>
        </w:tc>
        <w:tc>
          <w:tcPr>
            <w:tcW w:w="1479" w:type="dxa"/>
            <w:vAlign w:val="center"/>
          </w:tcPr>
          <w:p w:rsidR="00E54CE9" w:rsidRDefault="00AE3049">
            <w:pPr>
              <w:jc w:val="right"/>
            </w:pPr>
            <w:r>
              <w:t>-36,944,400.00</w:t>
            </w:r>
          </w:p>
        </w:tc>
        <w:tc>
          <w:tcPr>
            <w:tcW w:w="1480" w:type="dxa"/>
            <w:vAlign w:val="center"/>
          </w:tcPr>
          <w:p w:rsidR="00E54CE9" w:rsidRDefault="00AE3049">
            <w:pPr>
              <w:jc w:val="right"/>
            </w:pPr>
            <w:r>
              <w:t>-581,640.00</w:t>
            </w:r>
          </w:p>
        </w:tc>
        <w:tc>
          <w:tcPr>
            <w:tcW w:w="1473" w:type="dxa"/>
            <w:vAlign w:val="center"/>
          </w:tcPr>
          <w:p w:rsidR="00E54CE9" w:rsidRDefault="00AE3049">
            <w:pPr>
              <w:jc w:val="left"/>
            </w:pPr>
            <w: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-814,620.00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-6,839,700.00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1,117,220.00</w:t>
            </w:r>
          </w:p>
        </w:tc>
      </w:tr>
    </w:tbl>
    <w:p w:rsidR="00AA3A38" w:rsidRPr="00414345" w:rsidRDefault="00AA3A38" w:rsidP="00C15CAC">
      <w:pPr>
        <w:adjustRightInd w:val="0"/>
        <w:snapToGrid w:val="0"/>
        <w:spacing w:before="29" w:line="288" w:lineRule="auto"/>
        <w:rPr>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.9.2</w:t>
      </w:r>
      <w:r w:rsidR="0004308C" w:rsidRPr="00414345">
        <w:rPr>
          <w:b/>
          <w:bCs/>
          <w:color w:val="000000"/>
          <w:kern w:val="0"/>
          <w:sz w:val="24"/>
          <w:szCs w:val="24"/>
        </w:rPr>
        <w:t xml:space="preserve"> </w:t>
      </w:r>
      <w:r w:rsidR="00275745" w:rsidRPr="00414345">
        <w:rPr>
          <w:b/>
          <w:bCs/>
          <w:color w:val="000000"/>
          <w:kern w:val="0"/>
          <w:sz w:val="24"/>
          <w:szCs w:val="24"/>
        </w:rPr>
        <w:t>本基金投资股指期货的投资政策</w:t>
      </w:r>
    </w:p>
    <w:p w:rsidR="00E54CE9" w:rsidRDefault="00AE3049">
      <w:pPr>
        <w:spacing w:before="29" w:line="288" w:lineRule="auto"/>
        <w:ind w:firstLineChars="200" w:firstLine="480"/>
        <w:rPr>
          <w:color w:val="000000"/>
          <w:sz w:val="24"/>
          <w:szCs w:val="24"/>
        </w:rPr>
      </w:pPr>
      <w:r>
        <w:rPr>
          <w:color w:val="000000"/>
          <w:sz w:val="24"/>
          <w:szCs w:val="24"/>
        </w:rPr>
        <w:t>本基金参与股指期货投资根据风险管理的原则，以套期保值为主要目的。本基金在风险可控的前提下，本着谨慎原则，参与股指期货的投资，以管理投资组合的系统性风险，改善组合的风险收益特性。</w:t>
      </w:r>
    </w:p>
    <w:p w:rsidR="00275745" w:rsidRPr="00414345" w:rsidRDefault="00275745" w:rsidP="00C15CAC">
      <w:pPr>
        <w:spacing w:before="29" w:line="288" w:lineRule="auto"/>
        <w:ind w:firstLineChars="200" w:firstLine="480"/>
        <w:rPr>
          <w:color w:val="000000"/>
          <w:sz w:val="24"/>
          <w:szCs w:val="24"/>
        </w:rPr>
      </w:pPr>
      <w:r w:rsidRPr="00414345">
        <w:rPr>
          <w:color w:val="000000"/>
          <w:sz w:val="24"/>
          <w:szCs w:val="24"/>
        </w:rPr>
        <w:t>本基金的股指期货交易对基金总体风险影响不大，符合本基金的投资政策和投资目标。</w:t>
      </w:r>
    </w:p>
    <w:p w:rsidR="00275745" w:rsidRPr="00414345" w:rsidRDefault="00275745" w:rsidP="00C15CAC">
      <w:pPr>
        <w:autoSpaceDE w:val="0"/>
        <w:autoSpaceDN w:val="0"/>
        <w:adjustRightInd w:val="0"/>
        <w:spacing w:before="29" w:line="288" w:lineRule="auto"/>
        <w:jc w:val="left"/>
        <w:rPr>
          <w:color w:val="000000"/>
          <w:kern w:val="0"/>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11,536,100.42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1922F1" w:rsidRDefault="001922F1" w:rsidP="00C15CAC">
            <w:pPr>
              <w:autoSpaceDE w:val="0"/>
              <w:autoSpaceDN w:val="0"/>
              <w:adjustRightInd w:val="0"/>
              <w:spacing w:before="29" w:line="288" w:lineRule="auto"/>
              <w:ind w:left="15"/>
              <w:jc w:val="right"/>
              <w:rPr>
                <w:color w:val="000000"/>
                <w:sz w:val="24"/>
                <w:szCs w:val="24"/>
              </w:rPr>
            </w:pPr>
            <w:r w:rsidRPr="001922F1">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1922F1" w:rsidRDefault="004C0914" w:rsidP="00C15CAC">
            <w:pPr>
              <w:autoSpaceDE w:val="0"/>
              <w:autoSpaceDN w:val="0"/>
              <w:adjustRightInd w:val="0"/>
              <w:spacing w:before="29" w:line="288" w:lineRule="auto"/>
              <w:ind w:left="15"/>
              <w:jc w:val="right"/>
              <w:rPr>
                <w:color w:val="000000"/>
                <w:sz w:val="24"/>
                <w:szCs w:val="24"/>
              </w:rPr>
            </w:pPr>
            <w:r w:rsidRPr="001922F1">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1922F1" w:rsidRDefault="004C0914" w:rsidP="00C15CAC">
            <w:pPr>
              <w:autoSpaceDE w:val="0"/>
              <w:autoSpaceDN w:val="0"/>
              <w:adjustRightInd w:val="0"/>
              <w:spacing w:before="29" w:line="288" w:lineRule="auto"/>
              <w:ind w:left="15"/>
              <w:jc w:val="right"/>
              <w:rPr>
                <w:color w:val="000000"/>
                <w:sz w:val="24"/>
                <w:szCs w:val="24"/>
              </w:rPr>
            </w:pPr>
            <w:r w:rsidRPr="001922F1">
              <w:rPr>
                <w:color w:val="000000"/>
                <w:sz w:val="24"/>
                <w:szCs w:val="24"/>
              </w:rPr>
              <w:t>60,584.11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1922F1" w:rsidRDefault="004C0914" w:rsidP="00C15CAC">
            <w:pPr>
              <w:autoSpaceDE w:val="0"/>
              <w:autoSpaceDN w:val="0"/>
              <w:adjustRightInd w:val="0"/>
              <w:spacing w:before="29" w:line="288" w:lineRule="auto"/>
              <w:ind w:left="15"/>
              <w:jc w:val="right"/>
              <w:rPr>
                <w:color w:val="000000"/>
                <w:sz w:val="24"/>
                <w:szCs w:val="24"/>
              </w:rPr>
            </w:pPr>
            <w:r w:rsidRPr="001922F1">
              <w:rPr>
                <w:color w:val="000000"/>
                <w:sz w:val="24"/>
                <w:szCs w:val="24"/>
              </w:rPr>
              <w:t>44,878.59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1922F1" w:rsidRDefault="004C0914" w:rsidP="00C15CAC">
            <w:pPr>
              <w:autoSpaceDE w:val="0"/>
              <w:autoSpaceDN w:val="0"/>
              <w:adjustRightInd w:val="0"/>
              <w:spacing w:before="29" w:line="288" w:lineRule="auto"/>
              <w:ind w:left="15"/>
              <w:jc w:val="right"/>
              <w:rPr>
                <w:color w:val="000000"/>
                <w:sz w:val="24"/>
                <w:szCs w:val="24"/>
              </w:rPr>
            </w:pPr>
            <w:r w:rsidRPr="001922F1">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1922F1" w:rsidRDefault="004C0914" w:rsidP="00C15CAC">
            <w:pPr>
              <w:autoSpaceDE w:val="0"/>
              <w:autoSpaceDN w:val="0"/>
              <w:adjustRightInd w:val="0"/>
              <w:spacing w:before="29" w:line="288" w:lineRule="auto"/>
              <w:ind w:left="15"/>
              <w:jc w:val="right"/>
              <w:rPr>
                <w:color w:val="000000"/>
                <w:sz w:val="24"/>
                <w:szCs w:val="24"/>
              </w:rPr>
            </w:pPr>
            <w:r w:rsidRPr="001922F1">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1922F1" w:rsidRDefault="004C0914" w:rsidP="00C15CAC">
            <w:pPr>
              <w:autoSpaceDE w:val="0"/>
              <w:autoSpaceDN w:val="0"/>
              <w:adjustRightInd w:val="0"/>
              <w:spacing w:before="29" w:line="288" w:lineRule="auto"/>
              <w:ind w:left="15"/>
              <w:jc w:val="right"/>
              <w:rPr>
                <w:color w:val="000000"/>
                <w:sz w:val="24"/>
                <w:szCs w:val="24"/>
              </w:rPr>
            </w:pPr>
            <w:r w:rsidRPr="001922F1">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bookmarkStart w:id="0" w:name="_GoBack"/>
            <w:bookmarkEnd w:id="0"/>
          </w:p>
        </w:tc>
        <w:tc>
          <w:tcPr>
            <w:tcW w:w="4808" w:type="dxa"/>
            <w:vAlign w:val="center"/>
          </w:tcPr>
          <w:p w:rsidR="004C0914" w:rsidRPr="001922F1" w:rsidRDefault="001922F1" w:rsidP="00C15CAC">
            <w:pPr>
              <w:autoSpaceDE w:val="0"/>
              <w:autoSpaceDN w:val="0"/>
              <w:adjustRightInd w:val="0"/>
              <w:spacing w:before="29" w:line="288" w:lineRule="auto"/>
              <w:ind w:left="15"/>
              <w:jc w:val="right"/>
              <w:rPr>
                <w:color w:val="000000"/>
                <w:sz w:val="24"/>
                <w:szCs w:val="24"/>
              </w:rPr>
            </w:pPr>
            <w:r w:rsidRPr="001922F1">
              <w:rPr>
                <w:color w:val="000000"/>
                <w:sz w:val="24"/>
                <w:szCs w:val="24"/>
              </w:rPr>
              <w:t>11,641,563.12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54CE9">
        <w:trPr>
          <w:jc w:val="center"/>
        </w:trPr>
        <w:tc>
          <w:tcPr>
            <w:tcW w:w="1129" w:type="dxa"/>
            <w:vAlign w:val="center"/>
          </w:tcPr>
          <w:p w:rsidR="00E54CE9" w:rsidRDefault="00AE3049">
            <w:pPr>
              <w:jc w:val="center"/>
            </w:pPr>
            <w:r>
              <w:rPr>
                <w:color w:val="000000"/>
                <w:sz w:val="24"/>
                <w:szCs w:val="24"/>
              </w:rPr>
              <w:t>1</w:t>
            </w:r>
          </w:p>
        </w:tc>
        <w:tc>
          <w:tcPr>
            <w:tcW w:w="1356" w:type="dxa"/>
            <w:vAlign w:val="center"/>
          </w:tcPr>
          <w:p w:rsidR="00E54CE9" w:rsidRDefault="00AE3049">
            <w:pPr>
              <w:jc w:val="center"/>
            </w:pPr>
            <w:r>
              <w:rPr>
                <w:color w:val="000000"/>
                <w:sz w:val="24"/>
                <w:szCs w:val="24"/>
              </w:rPr>
              <w:t>000538</w:t>
            </w:r>
          </w:p>
        </w:tc>
        <w:tc>
          <w:tcPr>
            <w:tcW w:w="1355" w:type="dxa"/>
            <w:vAlign w:val="center"/>
          </w:tcPr>
          <w:p w:rsidR="00E54CE9" w:rsidRDefault="00AE3049">
            <w:pPr>
              <w:jc w:val="center"/>
            </w:pPr>
            <w:r>
              <w:rPr>
                <w:color w:val="000000"/>
                <w:sz w:val="24"/>
                <w:szCs w:val="24"/>
              </w:rPr>
              <w:t>云南白药</w:t>
            </w:r>
          </w:p>
        </w:tc>
        <w:tc>
          <w:tcPr>
            <w:tcW w:w="1880" w:type="dxa"/>
            <w:vAlign w:val="center"/>
          </w:tcPr>
          <w:p w:rsidR="00E54CE9" w:rsidRDefault="00AE3049">
            <w:pPr>
              <w:jc w:val="right"/>
            </w:pPr>
            <w:r>
              <w:rPr>
                <w:color w:val="000000"/>
                <w:sz w:val="24"/>
                <w:szCs w:val="24"/>
              </w:rPr>
              <w:t>31,010,263.13</w:t>
            </w:r>
          </w:p>
        </w:tc>
        <w:tc>
          <w:tcPr>
            <w:tcW w:w="1724" w:type="dxa"/>
            <w:vAlign w:val="center"/>
          </w:tcPr>
          <w:p w:rsidR="00E54CE9" w:rsidRDefault="00AE3049">
            <w:pPr>
              <w:jc w:val="right"/>
            </w:pPr>
            <w:r>
              <w:rPr>
                <w:color w:val="000000"/>
                <w:sz w:val="24"/>
                <w:szCs w:val="24"/>
              </w:rPr>
              <w:t>2.14</w:t>
            </w:r>
          </w:p>
        </w:tc>
        <w:tc>
          <w:tcPr>
            <w:tcW w:w="1424" w:type="dxa"/>
            <w:vAlign w:val="center"/>
          </w:tcPr>
          <w:p w:rsidR="00E54CE9" w:rsidRDefault="00DC5932">
            <w:pPr>
              <w:jc w:val="right"/>
            </w:pPr>
            <w:r>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1,562,106,234.60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21,335,279.68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111,832,286.82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1,471,609,227.46</w:t>
            </w:r>
          </w:p>
        </w:tc>
      </w:tr>
    </w:tbl>
    <w:p w:rsidR="00E54CE9" w:rsidRDefault="00AE304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54CE9" w:rsidRDefault="00AE304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w:t>
      </w:r>
      <w:proofErr w:type="gramStart"/>
      <w:r>
        <w:rPr>
          <w:color w:val="000000"/>
          <w:sz w:val="24"/>
          <w:szCs w:val="24"/>
        </w:rPr>
        <w:t>交银施罗</w:t>
      </w:r>
      <w:proofErr w:type="gramEnd"/>
      <w:r>
        <w:rPr>
          <w:color w:val="000000"/>
          <w:sz w:val="24"/>
          <w:szCs w:val="24"/>
        </w:rPr>
        <w:t>德国</w:t>
      </w:r>
      <w:proofErr w:type="gramStart"/>
      <w:r>
        <w:rPr>
          <w:color w:val="000000"/>
          <w:sz w:val="24"/>
          <w:szCs w:val="24"/>
        </w:rPr>
        <w:t>企改革</w:t>
      </w:r>
      <w:proofErr w:type="gramEnd"/>
      <w:r>
        <w:rPr>
          <w:color w:val="000000"/>
          <w:sz w:val="24"/>
          <w:szCs w:val="24"/>
        </w:rPr>
        <w:t>灵活配置混合型证券投资基金募集注册的文件；</w:t>
      </w:r>
      <w:r>
        <w:rPr>
          <w:color w:val="000000"/>
          <w:sz w:val="24"/>
          <w:szCs w:val="24"/>
        </w:rPr>
        <w:t xml:space="preserve"> </w:t>
      </w:r>
    </w:p>
    <w:p w:rsidR="00E54CE9" w:rsidRDefault="00AE304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E54CE9" w:rsidRDefault="00AE304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E54CE9" w:rsidRDefault="00AE304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E54CE9" w:rsidRDefault="00AE3049">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E54CE9" w:rsidRDefault="00AE3049">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E54CE9" w:rsidRDefault="00AE3049">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w:t>
      </w:r>
      <w:proofErr w:type="gramStart"/>
      <w:r>
        <w:rPr>
          <w:color w:val="000000"/>
          <w:sz w:val="24"/>
          <w:szCs w:val="24"/>
        </w:rPr>
        <w:t>交银施罗</w:t>
      </w:r>
      <w:proofErr w:type="gramEnd"/>
      <w:r>
        <w:rPr>
          <w:color w:val="000000"/>
          <w:sz w:val="24"/>
          <w:szCs w:val="24"/>
        </w:rPr>
        <w:t>德国</w:t>
      </w:r>
      <w:proofErr w:type="gramStart"/>
      <w:r>
        <w:rPr>
          <w:color w:val="000000"/>
          <w:sz w:val="24"/>
          <w:szCs w:val="24"/>
        </w:rPr>
        <w:t>企改革</w:t>
      </w:r>
      <w:proofErr w:type="gramEnd"/>
      <w:r>
        <w:rPr>
          <w:color w:val="000000"/>
          <w:sz w:val="24"/>
          <w:szCs w:val="24"/>
        </w:rPr>
        <w:t>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w:t>
      </w:r>
      <w:proofErr w:type="gramStart"/>
      <w:r w:rsidRPr="00414345">
        <w:rPr>
          <w:color w:val="000000"/>
          <w:sz w:val="24"/>
          <w:szCs w:val="24"/>
        </w:rPr>
        <w:t>交银施罗</w:t>
      </w:r>
      <w:proofErr w:type="gramEnd"/>
      <w:r w:rsidRPr="00414345">
        <w:rPr>
          <w:color w:val="000000"/>
          <w:sz w:val="24"/>
          <w:szCs w:val="24"/>
        </w:rPr>
        <w:t>德国</w:t>
      </w:r>
      <w:proofErr w:type="gramStart"/>
      <w:r w:rsidRPr="00414345">
        <w:rPr>
          <w:color w:val="000000"/>
          <w:sz w:val="24"/>
          <w:szCs w:val="24"/>
        </w:rPr>
        <w:t>企改革</w:t>
      </w:r>
      <w:proofErr w:type="gramEnd"/>
      <w:r w:rsidRPr="00414345">
        <w:rPr>
          <w:color w:val="000000"/>
          <w:sz w:val="24"/>
          <w:szCs w:val="24"/>
        </w:rPr>
        <w:t>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54CE9" w:rsidRDefault="00AE304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4B0" w:rsidRDefault="003634B0" w:rsidP="00876D65">
      <w:r>
        <w:separator/>
      </w:r>
    </w:p>
  </w:endnote>
  <w:endnote w:type="continuationSeparator" w:id="0">
    <w:p w:rsidR="003634B0" w:rsidRDefault="003634B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1922F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1922F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4B0" w:rsidRDefault="003634B0" w:rsidP="00876D65">
      <w:r>
        <w:separator/>
      </w:r>
    </w:p>
  </w:footnote>
  <w:footnote w:type="continuationSeparator" w:id="0">
    <w:p w:rsidR="003634B0" w:rsidRDefault="003634B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22F1"/>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286"/>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DB7"/>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5625A"/>
    <w:rsid w:val="003634B0"/>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3049"/>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1B47"/>
    <w:rsid w:val="00D346D9"/>
    <w:rsid w:val="00D43AFB"/>
    <w:rsid w:val="00D44EE8"/>
    <w:rsid w:val="00D57B7C"/>
    <w:rsid w:val="00D65B44"/>
    <w:rsid w:val="00D71D5D"/>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5932"/>
    <w:rsid w:val="00DC6B55"/>
    <w:rsid w:val="00DE27F7"/>
    <w:rsid w:val="00DE4B43"/>
    <w:rsid w:val="00E02660"/>
    <w:rsid w:val="00E215BA"/>
    <w:rsid w:val="00E36549"/>
    <w:rsid w:val="00E40D31"/>
    <w:rsid w:val="00E41260"/>
    <w:rsid w:val="00E44E18"/>
    <w:rsid w:val="00E52DBC"/>
    <w:rsid w:val="00E54301"/>
    <w:rsid w:val="00E54BF5"/>
    <w:rsid w:val="00E54CE9"/>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6124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8AA8-1B98-435A-9C1E-45A743B2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11</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2016-10-24T06:08:00Z</dcterms:modified>
</cp:coreProperties>
</file>