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8218EE" w:rsidRPr="008218EE">
        <w:rPr>
          <w:rFonts w:ascii="Times New Roman" w:hAnsi="宋体" w:hint="eastAsia"/>
          <w:b/>
          <w:sz w:val="28"/>
          <w:szCs w:val="28"/>
        </w:rPr>
        <w:t>交银施罗德</w:t>
      </w:r>
      <w:r w:rsidR="00B37481">
        <w:rPr>
          <w:rFonts w:ascii="宋体" w:hAnsi="宋体" w:hint="eastAsia"/>
          <w:b/>
          <w:sz w:val="28"/>
          <w:szCs w:val="28"/>
        </w:rPr>
        <w:t>领先回报</w:t>
      </w:r>
      <w:r w:rsidR="00B37481" w:rsidRPr="00781410">
        <w:rPr>
          <w:rFonts w:ascii="宋体" w:hAnsi="宋体" w:hint="eastAsia"/>
          <w:b/>
          <w:sz w:val="28"/>
          <w:szCs w:val="28"/>
        </w:rPr>
        <w:t>灵活配置混合型</w:t>
      </w:r>
      <w:r w:rsidR="00B37481" w:rsidRPr="00781410">
        <w:rPr>
          <w:rFonts w:ascii="宋体" w:hAnsi="宋体" w:cs="宋体" w:hint="eastAsia"/>
          <w:b/>
          <w:bCs/>
          <w:sz w:val="28"/>
          <w:szCs w:val="28"/>
        </w:rPr>
        <w:t>证券投资基金</w:t>
      </w:r>
      <w:r w:rsidR="008B316E" w:rsidRPr="00B87C7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B87C7F">
        <w:rPr>
          <w:rFonts w:ascii="Times New Roman" w:hAnsi="宋体"/>
          <w:b/>
          <w:sz w:val="28"/>
          <w:szCs w:val="28"/>
        </w:rPr>
        <w:t>募集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:rsidR="00B20A45" w:rsidRPr="00A035FA" w:rsidRDefault="004E67A9" w:rsidP="00B20A45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A035FA">
        <w:rPr>
          <w:rFonts w:ascii="Times New Roman" w:hAnsi="宋体"/>
          <w:sz w:val="24"/>
          <w:szCs w:val="24"/>
        </w:rPr>
        <w:t xml:space="preserve">　</w:t>
      </w:r>
      <w:r w:rsidR="001F0E4F" w:rsidRPr="00A035FA">
        <w:rPr>
          <w:rFonts w:ascii="Times New Roman" w:hAnsi="Times New Roman"/>
          <w:sz w:val="24"/>
          <w:szCs w:val="24"/>
        </w:rPr>
        <w:t xml:space="preserve">  </w:t>
      </w:r>
      <w:r w:rsidR="008218EE" w:rsidRPr="00A035FA">
        <w:rPr>
          <w:rFonts w:ascii="Times New Roman" w:hAnsi="宋体"/>
          <w:sz w:val="24"/>
          <w:szCs w:val="24"/>
        </w:rPr>
        <w:t>交银施罗德</w:t>
      </w:r>
      <w:r w:rsidR="00B37481" w:rsidRPr="00A035FA">
        <w:rPr>
          <w:rFonts w:ascii="Times New Roman" w:hAnsi="宋体"/>
          <w:sz w:val="24"/>
        </w:rPr>
        <w:t>领先回报灵活配置混合型证券投资基金</w:t>
      </w:r>
      <w:r w:rsidR="001F0E4F" w:rsidRPr="00A035FA">
        <w:rPr>
          <w:rFonts w:ascii="Times New Roman" w:hAnsi="宋体"/>
          <w:sz w:val="24"/>
          <w:szCs w:val="24"/>
        </w:rPr>
        <w:t>（以下简称：</w:t>
      </w:r>
      <w:r w:rsidR="006B03BA">
        <w:rPr>
          <w:rFonts w:ascii="Times New Roman" w:hAnsi="Times New Roman" w:hint="eastAsia"/>
          <w:sz w:val="24"/>
          <w:szCs w:val="24"/>
        </w:rPr>
        <w:t>“</w:t>
      </w:r>
      <w:r w:rsidR="00D05EB8" w:rsidRPr="00A035FA">
        <w:rPr>
          <w:rFonts w:ascii="Times New Roman" w:hAnsi="宋体"/>
          <w:sz w:val="24"/>
          <w:szCs w:val="24"/>
        </w:rPr>
        <w:t>本基金</w:t>
      </w:r>
      <w:r w:rsidR="006B03BA">
        <w:rPr>
          <w:rFonts w:ascii="Times New Roman" w:hAnsi="宋体" w:hint="eastAsia"/>
          <w:sz w:val="24"/>
          <w:szCs w:val="24"/>
        </w:rPr>
        <w:t>”</w:t>
      </w:r>
      <w:r w:rsidR="00C960F0" w:rsidRPr="00A035FA">
        <w:rPr>
          <w:rFonts w:ascii="Times New Roman" w:hAnsi="宋体"/>
          <w:sz w:val="24"/>
          <w:szCs w:val="24"/>
        </w:rPr>
        <w:t>，基金代码：</w:t>
      </w:r>
      <w:r w:rsidR="00C960F0" w:rsidRPr="00A035FA">
        <w:rPr>
          <w:rFonts w:ascii="Times New Roman" w:hAnsi="Times New Roman"/>
          <w:sz w:val="24"/>
          <w:szCs w:val="24"/>
        </w:rPr>
        <w:t>519781</w:t>
      </w:r>
      <w:r w:rsidR="00CD1A54" w:rsidRPr="00A035FA">
        <w:rPr>
          <w:rFonts w:ascii="Times New Roman" w:hAnsi="宋体"/>
          <w:sz w:val="24"/>
          <w:szCs w:val="24"/>
        </w:rPr>
        <w:t>）</w:t>
      </w:r>
      <w:r w:rsidR="001F0E4F" w:rsidRPr="00A035FA">
        <w:rPr>
          <w:rFonts w:ascii="Times New Roman" w:hAnsi="宋体"/>
          <w:sz w:val="24"/>
          <w:szCs w:val="24"/>
        </w:rPr>
        <w:t>经</w:t>
      </w:r>
      <w:r w:rsidR="00770319" w:rsidRPr="00A035FA">
        <w:rPr>
          <w:rFonts w:ascii="Times New Roman" w:hAnsi="Times New Roman"/>
          <w:sz w:val="24"/>
          <w:szCs w:val="24"/>
        </w:rPr>
        <w:t>201</w:t>
      </w:r>
      <w:r w:rsidR="00C00620" w:rsidRPr="00A035FA">
        <w:rPr>
          <w:rFonts w:ascii="Times New Roman" w:hAnsi="Times New Roman"/>
          <w:sz w:val="24"/>
          <w:szCs w:val="24"/>
        </w:rPr>
        <w:t>5</w:t>
      </w:r>
      <w:r w:rsidR="001F0E4F" w:rsidRPr="00A035FA">
        <w:rPr>
          <w:rFonts w:ascii="Times New Roman" w:hAnsi="宋体"/>
          <w:sz w:val="24"/>
          <w:szCs w:val="24"/>
        </w:rPr>
        <w:t>年</w:t>
      </w:r>
      <w:r w:rsidR="00C00620" w:rsidRPr="00A035FA">
        <w:rPr>
          <w:rFonts w:ascii="Times New Roman" w:hAnsi="Times New Roman"/>
          <w:sz w:val="24"/>
          <w:szCs w:val="24"/>
        </w:rPr>
        <w:t>7</w:t>
      </w:r>
      <w:r w:rsidR="008218EE" w:rsidRPr="00A035FA">
        <w:rPr>
          <w:rFonts w:ascii="Times New Roman" w:hAnsi="宋体"/>
          <w:sz w:val="24"/>
          <w:szCs w:val="24"/>
        </w:rPr>
        <w:t>月</w:t>
      </w:r>
      <w:r w:rsidR="00C00620" w:rsidRPr="00A035FA">
        <w:rPr>
          <w:rFonts w:ascii="Times New Roman" w:hAnsi="Times New Roman"/>
          <w:sz w:val="24"/>
          <w:szCs w:val="24"/>
        </w:rPr>
        <w:t>21</w:t>
      </w:r>
      <w:r w:rsidR="001F0E4F" w:rsidRPr="00A035FA">
        <w:rPr>
          <w:rFonts w:ascii="Times New Roman" w:hAnsi="宋体"/>
          <w:sz w:val="24"/>
          <w:szCs w:val="24"/>
        </w:rPr>
        <w:t>日中国证券监督管理委员会证监许可【</w:t>
      </w:r>
      <w:r w:rsidR="00770319" w:rsidRPr="00A035FA">
        <w:rPr>
          <w:rFonts w:ascii="Times New Roman" w:hAnsi="Times New Roman"/>
          <w:sz w:val="24"/>
          <w:szCs w:val="24"/>
        </w:rPr>
        <w:t>201</w:t>
      </w:r>
      <w:r w:rsidR="00F52092" w:rsidRPr="00A035FA">
        <w:rPr>
          <w:rFonts w:ascii="Times New Roman" w:hAnsi="Times New Roman"/>
          <w:sz w:val="24"/>
          <w:szCs w:val="24"/>
        </w:rPr>
        <w:t>5</w:t>
      </w:r>
      <w:r w:rsidR="001F0E4F" w:rsidRPr="00A035FA">
        <w:rPr>
          <w:rFonts w:ascii="Times New Roman" w:hAnsi="宋体"/>
          <w:sz w:val="24"/>
          <w:szCs w:val="24"/>
        </w:rPr>
        <w:t>】</w:t>
      </w:r>
      <w:r w:rsidR="008218EE" w:rsidRPr="00A035FA">
        <w:rPr>
          <w:rFonts w:ascii="Times New Roman" w:hAnsi="Times New Roman"/>
          <w:sz w:val="24"/>
          <w:szCs w:val="24"/>
        </w:rPr>
        <w:t>1</w:t>
      </w:r>
      <w:r w:rsidR="00F52092" w:rsidRPr="00A035FA">
        <w:rPr>
          <w:rFonts w:ascii="Times New Roman" w:hAnsi="Times New Roman"/>
          <w:sz w:val="24"/>
          <w:szCs w:val="24"/>
        </w:rPr>
        <w:t>744</w:t>
      </w:r>
      <w:r w:rsidR="001F0E4F" w:rsidRPr="00A035FA">
        <w:rPr>
          <w:rFonts w:ascii="Times New Roman" w:hAnsi="宋体"/>
          <w:sz w:val="24"/>
          <w:szCs w:val="24"/>
        </w:rPr>
        <w:t>号文予以注册，</w:t>
      </w:r>
      <w:r w:rsidR="001255FD" w:rsidRPr="00A035FA">
        <w:rPr>
          <w:rFonts w:ascii="Times New Roman" w:hAnsi="宋体"/>
          <w:sz w:val="24"/>
          <w:szCs w:val="24"/>
        </w:rPr>
        <w:t>并经机构部函【</w:t>
      </w:r>
      <w:r w:rsidR="001255FD" w:rsidRPr="00A035FA">
        <w:rPr>
          <w:rFonts w:ascii="Times New Roman" w:hAnsi="Times New Roman"/>
          <w:sz w:val="24"/>
          <w:szCs w:val="24"/>
        </w:rPr>
        <w:t>2016</w:t>
      </w:r>
      <w:r w:rsidR="001255FD" w:rsidRPr="00A035FA">
        <w:rPr>
          <w:rFonts w:ascii="Times New Roman" w:hAnsi="宋体"/>
          <w:sz w:val="24"/>
          <w:szCs w:val="24"/>
        </w:rPr>
        <w:t>】</w:t>
      </w:r>
      <w:r w:rsidR="001255FD" w:rsidRPr="00A035FA">
        <w:rPr>
          <w:rFonts w:ascii="Times New Roman" w:hAnsi="Times New Roman"/>
          <w:sz w:val="24"/>
          <w:szCs w:val="24"/>
        </w:rPr>
        <w:t>1973</w:t>
      </w:r>
      <w:r w:rsidR="001255FD" w:rsidRPr="00A035FA">
        <w:rPr>
          <w:rFonts w:ascii="Times New Roman" w:hAnsi="宋体"/>
          <w:sz w:val="24"/>
          <w:szCs w:val="24"/>
        </w:rPr>
        <w:t>号准予延期募集</w:t>
      </w:r>
      <w:r w:rsidR="00DF56E3" w:rsidRPr="00A035FA">
        <w:rPr>
          <w:rFonts w:ascii="Times New Roman" w:hAnsi="宋体"/>
          <w:sz w:val="24"/>
          <w:szCs w:val="24"/>
        </w:rPr>
        <w:t>。本基金</w:t>
      </w:r>
      <w:r w:rsidR="00F5628F" w:rsidRPr="00A035FA">
        <w:rPr>
          <w:rFonts w:ascii="Times New Roman" w:hAnsi="宋体"/>
          <w:sz w:val="24"/>
          <w:szCs w:val="24"/>
        </w:rPr>
        <w:t>于</w:t>
      </w:r>
      <w:r w:rsidR="00F52092" w:rsidRPr="00A035FA">
        <w:rPr>
          <w:rFonts w:ascii="Times New Roman" w:hAnsi="Times New Roman"/>
          <w:sz w:val="24"/>
          <w:szCs w:val="24"/>
        </w:rPr>
        <w:t>2016</w:t>
      </w:r>
      <w:r w:rsidR="00F52092" w:rsidRPr="00A035FA">
        <w:rPr>
          <w:rFonts w:ascii="Times New Roman" w:hAnsi="宋体"/>
          <w:sz w:val="24"/>
          <w:szCs w:val="24"/>
        </w:rPr>
        <w:t>年</w:t>
      </w:r>
      <w:r w:rsidR="00F52092" w:rsidRPr="00A035FA">
        <w:rPr>
          <w:rFonts w:ascii="Times New Roman" w:hAnsi="Times New Roman"/>
          <w:sz w:val="24"/>
          <w:szCs w:val="24"/>
        </w:rPr>
        <w:t>9</w:t>
      </w:r>
      <w:r w:rsidR="008218EE" w:rsidRPr="00A035FA">
        <w:rPr>
          <w:rFonts w:ascii="Times New Roman" w:hAnsi="宋体"/>
          <w:sz w:val="24"/>
          <w:szCs w:val="24"/>
        </w:rPr>
        <w:t>月</w:t>
      </w:r>
      <w:r w:rsidR="008218EE" w:rsidRPr="00A035FA">
        <w:rPr>
          <w:rFonts w:ascii="Times New Roman" w:hAnsi="Times New Roman"/>
          <w:sz w:val="24"/>
          <w:szCs w:val="24"/>
        </w:rPr>
        <w:t>2</w:t>
      </w:r>
      <w:r w:rsidR="00A927EC" w:rsidRPr="00A035FA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开始募集，原定募集截止日为</w:t>
      </w:r>
      <w:r w:rsidR="00F5628F" w:rsidRPr="00A035FA">
        <w:rPr>
          <w:rFonts w:ascii="Times New Roman" w:hAnsi="Times New Roman"/>
          <w:sz w:val="24"/>
          <w:szCs w:val="24"/>
        </w:rPr>
        <w:t>201</w:t>
      </w:r>
      <w:r w:rsidR="00C72BE8" w:rsidRPr="00A035FA">
        <w:rPr>
          <w:rFonts w:ascii="Times New Roman" w:hAnsi="Times New Roman"/>
          <w:sz w:val="24"/>
          <w:szCs w:val="24"/>
        </w:rPr>
        <w:t>6</w:t>
      </w:r>
      <w:r w:rsidR="00F5628F" w:rsidRPr="00A035FA">
        <w:rPr>
          <w:rFonts w:ascii="Times New Roman" w:hAnsi="宋体"/>
          <w:sz w:val="24"/>
          <w:szCs w:val="24"/>
        </w:rPr>
        <w:t>年</w:t>
      </w:r>
      <w:r w:rsidR="00F52092" w:rsidRPr="00A035FA">
        <w:rPr>
          <w:rFonts w:ascii="Times New Roman" w:hAnsi="Times New Roman"/>
          <w:sz w:val="24"/>
          <w:szCs w:val="24"/>
        </w:rPr>
        <w:t>9</w:t>
      </w:r>
      <w:r w:rsidR="00A927EC" w:rsidRPr="00A035FA">
        <w:rPr>
          <w:rFonts w:ascii="Times New Roman" w:hAnsi="宋体"/>
          <w:sz w:val="24"/>
          <w:szCs w:val="24"/>
        </w:rPr>
        <w:t>月</w:t>
      </w:r>
      <w:r w:rsidR="00F52092" w:rsidRPr="00A035FA">
        <w:rPr>
          <w:rFonts w:ascii="Times New Roman" w:hAnsi="Times New Roman"/>
          <w:sz w:val="24"/>
          <w:szCs w:val="24"/>
        </w:rPr>
        <w:t>8</w:t>
      </w:r>
      <w:r w:rsidR="00A927EC" w:rsidRPr="00A035FA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。经统计，截止</w:t>
      </w:r>
      <w:r w:rsidR="00F5628F" w:rsidRPr="00A035FA">
        <w:rPr>
          <w:rFonts w:ascii="Times New Roman" w:hAnsi="Times New Roman"/>
          <w:sz w:val="24"/>
          <w:szCs w:val="24"/>
        </w:rPr>
        <w:t>201</w:t>
      </w:r>
      <w:r w:rsidR="00C72BE8" w:rsidRPr="00A035FA">
        <w:rPr>
          <w:rFonts w:ascii="Times New Roman" w:hAnsi="Times New Roman"/>
          <w:sz w:val="24"/>
          <w:szCs w:val="24"/>
        </w:rPr>
        <w:t>6</w:t>
      </w:r>
      <w:r w:rsidR="00F5628F" w:rsidRPr="00A035FA">
        <w:rPr>
          <w:rFonts w:ascii="Times New Roman" w:hAnsi="宋体"/>
          <w:sz w:val="24"/>
          <w:szCs w:val="24"/>
        </w:rPr>
        <w:t>年</w:t>
      </w:r>
      <w:r w:rsidR="004B171C" w:rsidRPr="00A035FA">
        <w:rPr>
          <w:rFonts w:ascii="Times New Roman" w:hAnsi="Times New Roman"/>
          <w:sz w:val="24"/>
          <w:szCs w:val="24"/>
        </w:rPr>
        <w:t>9</w:t>
      </w:r>
      <w:r w:rsidR="008218EE" w:rsidRPr="00A035FA">
        <w:rPr>
          <w:rFonts w:ascii="Times New Roman" w:hAnsi="宋体"/>
          <w:sz w:val="24"/>
          <w:szCs w:val="24"/>
        </w:rPr>
        <w:t>月</w:t>
      </w:r>
      <w:r w:rsidR="00FE1226">
        <w:rPr>
          <w:rFonts w:ascii="Times New Roman" w:hAnsi="宋体" w:hint="eastAsia"/>
          <w:sz w:val="24"/>
          <w:szCs w:val="24"/>
        </w:rPr>
        <w:t>5</w:t>
      </w:r>
      <w:r w:rsidR="00A927EC" w:rsidRPr="00A035FA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，</w:t>
      </w:r>
      <w:r w:rsidR="001F0E4F" w:rsidRPr="00A035FA">
        <w:rPr>
          <w:rFonts w:ascii="Times New Roman" w:hAnsi="宋体"/>
          <w:sz w:val="24"/>
          <w:szCs w:val="24"/>
        </w:rPr>
        <w:t>本基金募集的基金份额总额和认购户数均</w:t>
      </w:r>
      <w:bookmarkStart w:id="0" w:name="_GoBack"/>
      <w:bookmarkEnd w:id="0"/>
      <w:r w:rsidR="001F0E4F" w:rsidRPr="00A035FA">
        <w:rPr>
          <w:rFonts w:ascii="Times New Roman" w:hAnsi="宋体"/>
          <w:sz w:val="24"/>
          <w:szCs w:val="24"/>
        </w:rPr>
        <w:t>已达到其基金合同生效的备案条件</w:t>
      </w:r>
      <w:r w:rsidR="00E61233" w:rsidRPr="00A035FA">
        <w:rPr>
          <w:rFonts w:ascii="Times New Roman" w:hAnsi="宋体"/>
          <w:sz w:val="24"/>
          <w:szCs w:val="24"/>
        </w:rPr>
        <w:t>，</w:t>
      </w:r>
      <w:r w:rsidR="008529EF" w:rsidRPr="00A035FA">
        <w:rPr>
          <w:rFonts w:ascii="Times New Roman" w:hAnsi="宋体"/>
          <w:sz w:val="24"/>
          <w:szCs w:val="24"/>
        </w:rPr>
        <w:t>并同时满足本基金</w:t>
      </w:r>
      <w:r w:rsidR="00CA21A8" w:rsidRPr="00A035FA">
        <w:rPr>
          <w:rFonts w:ascii="Times New Roman" w:hAnsi="宋体"/>
          <w:kern w:val="0"/>
          <w:sz w:val="24"/>
        </w:rPr>
        <w:t>基金份额</w:t>
      </w:r>
      <w:r w:rsidR="008529EF" w:rsidRPr="00A035FA">
        <w:rPr>
          <w:rFonts w:ascii="Times New Roman" w:hAnsi="宋体"/>
          <w:sz w:val="24"/>
          <w:szCs w:val="24"/>
        </w:rPr>
        <w:t>发售公告中约定的提前结束募集的条件。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A035FA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A035FA">
        <w:rPr>
          <w:rFonts w:ascii="Times New Roman" w:hAnsi="宋体"/>
          <w:sz w:val="24"/>
          <w:szCs w:val="24"/>
        </w:rPr>
        <w:t>公开募集证券投资基金运作管理办法</w:t>
      </w:r>
      <w:r w:rsidRPr="00A035FA">
        <w:rPr>
          <w:rFonts w:ascii="Times New Roman" w:hAnsi="宋体"/>
          <w:sz w:val="24"/>
          <w:szCs w:val="24"/>
        </w:rPr>
        <w:t>》、</w:t>
      </w:r>
      <w:r w:rsidR="00C72BE8" w:rsidRPr="00A035FA">
        <w:rPr>
          <w:rFonts w:ascii="Times New Roman" w:hAnsi="宋体"/>
          <w:sz w:val="24"/>
          <w:szCs w:val="24"/>
        </w:rPr>
        <w:t>《</w:t>
      </w:r>
      <w:r w:rsidR="008218EE" w:rsidRPr="00A035FA">
        <w:rPr>
          <w:rFonts w:ascii="Times New Roman" w:hAnsi="宋体"/>
          <w:sz w:val="24"/>
          <w:szCs w:val="24"/>
        </w:rPr>
        <w:t>交银施罗德</w:t>
      </w:r>
      <w:r w:rsidR="00F52092" w:rsidRPr="00A035FA">
        <w:rPr>
          <w:rFonts w:ascii="Times New Roman" w:hAnsi="宋体"/>
          <w:sz w:val="24"/>
        </w:rPr>
        <w:t>领先回报灵活配置混合型证券投资基金</w:t>
      </w:r>
      <w:r w:rsidR="00C72BE8" w:rsidRPr="00A035FA">
        <w:rPr>
          <w:rFonts w:ascii="Times New Roman" w:hAnsi="宋体"/>
          <w:sz w:val="24"/>
          <w:szCs w:val="24"/>
        </w:rPr>
        <w:t>基金合同》</w:t>
      </w:r>
      <w:r w:rsidRPr="00A035FA">
        <w:rPr>
          <w:rFonts w:ascii="Times New Roman" w:hAnsi="宋体"/>
          <w:sz w:val="24"/>
          <w:szCs w:val="24"/>
        </w:rPr>
        <w:t>以及《</w:t>
      </w:r>
      <w:r w:rsidR="008218EE" w:rsidRPr="00A035FA">
        <w:rPr>
          <w:rFonts w:ascii="Times New Roman" w:hAnsi="宋体"/>
          <w:sz w:val="24"/>
          <w:szCs w:val="24"/>
        </w:rPr>
        <w:t>交银施罗德</w:t>
      </w:r>
      <w:r w:rsidR="00F52092" w:rsidRPr="00A035FA">
        <w:rPr>
          <w:rFonts w:ascii="Times New Roman" w:hAnsi="宋体"/>
          <w:sz w:val="24"/>
        </w:rPr>
        <w:t>领先回报灵活配置混合型证券投资基金</w:t>
      </w:r>
      <w:r w:rsidRPr="00A035FA">
        <w:rPr>
          <w:rFonts w:ascii="Times New Roman" w:hAnsi="宋体"/>
          <w:sz w:val="24"/>
          <w:szCs w:val="24"/>
        </w:rPr>
        <w:t>招募说明书》的有关规定，经本基金管理人交银施罗德基金管理有限公司（以下简称</w:t>
      </w:r>
      <w:r w:rsidR="00D05EB8" w:rsidRPr="00A035FA">
        <w:rPr>
          <w:rFonts w:ascii="Times New Roman" w:hAnsi="Times New Roman"/>
          <w:sz w:val="24"/>
          <w:szCs w:val="24"/>
        </w:rPr>
        <w:t>“</w:t>
      </w:r>
      <w:r w:rsidR="00D05EB8" w:rsidRPr="00A035FA">
        <w:rPr>
          <w:rFonts w:ascii="Times New Roman" w:hAnsi="宋体"/>
          <w:sz w:val="24"/>
          <w:szCs w:val="24"/>
        </w:rPr>
        <w:t>本基金管理人</w:t>
      </w:r>
      <w:r w:rsidR="00D05EB8" w:rsidRPr="00A035FA">
        <w:rPr>
          <w:rFonts w:ascii="Times New Roman" w:hAnsi="Times New Roman"/>
          <w:sz w:val="24"/>
          <w:szCs w:val="24"/>
        </w:rPr>
        <w:t>”</w:t>
      </w:r>
      <w:r w:rsidRPr="00A035FA">
        <w:rPr>
          <w:rFonts w:ascii="Times New Roman" w:hAnsi="宋体"/>
          <w:sz w:val="24"/>
          <w:szCs w:val="24"/>
        </w:rPr>
        <w:t>）与本基金相关销售机构协商，决定提前结束本基金的募集，募集截止日提前至</w:t>
      </w:r>
      <w:r w:rsidR="00770319" w:rsidRPr="00A035FA">
        <w:rPr>
          <w:rFonts w:ascii="Times New Roman" w:hAnsi="Times New Roman"/>
          <w:sz w:val="24"/>
          <w:szCs w:val="24"/>
        </w:rPr>
        <w:t>201</w:t>
      </w:r>
      <w:r w:rsidR="00C72BE8" w:rsidRPr="00A035FA">
        <w:rPr>
          <w:rFonts w:ascii="Times New Roman" w:hAnsi="Times New Roman"/>
          <w:sz w:val="24"/>
          <w:szCs w:val="24"/>
        </w:rPr>
        <w:t>6</w:t>
      </w:r>
      <w:r w:rsidR="00770319" w:rsidRPr="00A035FA">
        <w:rPr>
          <w:rFonts w:ascii="Times New Roman" w:hAnsi="宋体"/>
          <w:sz w:val="24"/>
          <w:szCs w:val="24"/>
        </w:rPr>
        <w:t>年</w:t>
      </w:r>
      <w:r w:rsidR="004B171C" w:rsidRPr="00A035FA">
        <w:rPr>
          <w:rFonts w:ascii="Times New Roman" w:hAnsi="Times New Roman"/>
          <w:sz w:val="24"/>
          <w:szCs w:val="24"/>
        </w:rPr>
        <w:t>9</w:t>
      </w:r>
      <w:r w:rsidR="008218EE" w:rsidRPr="00A035FA">
        <w:rPr>
          <w:rFonts w:ascii="Times New Roman" w:hAnsi="宋体"/>
          <w:sz w:val="24"/>
          <w:szCs w:val="24"/>
        </w:rPr>
        <w:t>月</w:t>
      </w:r>
      <w:r w:rsidR="00FE1226">
        <w:rPr>
          <w:rFonts w:ascii="Times New Roman" w:hAnsi="宋体" w:hint="eastAsia"/>
          <w:sz w:val="24"/>
          <w:szCs w:val="24"/>
        </w:rPr>
        <w:t>5</w:t>
      </w:r>
      <w:r w:rsidR="00A927EC" w:rsidRPr="00A035FA">
        <w:rPr>
          <w:rFonts w:ascii="Times New Roman" w:hAnsi="宋体"/>
          <w:sz w:val="24"/>
          <w:szCs w:val="24"/>
        </w:rPr>
        <w:t>日</w:t>
      </w:r>
      <w:r w:rsidRPr="00A035FA">
        <w:rPr>
          <w:rFonts w:ascii="Times New Roman" w:hAnsi="宋体"/>
          <w:sz w:val="24"/>
          <w:szCs w:val="24"/>
        </w:rPr>
        <w:t>止，并自</w:t>
      </w:r>
      <w:r w:rsidR="00770319" w:rsidRPr="00A035FA">
        <w:rPr>
          <w:rFonts w:ascii="Times New Roman" w:hAnsi="Times New Roman"/>
          <w:sz w:val="24"/>
          <w:szCs w:val="24"/>
        </w:rPr>
        <w:t>201</w:t>
      </w:r>
      <w:r w:rsidR="00C72BE8" w:rsidRPr="00A035FA">
        <w:rPr>
          <w:rFonts w:ascii="Times New Roman" w:hAnsi="Times New Roman"/>
          <w:sz w:val="24"/>
          <w:szCs w:val="24"/>
        </w:rPr>
        <w:t>6</w:t>
      </w:r>
      <w:r w:rsidR="00770319" w:rsidRPr="00A035FA">
        <w:rPr>
          <w:rFonts w:ascii="Times New Roman" w:hAnsi="宋体"/>
          <w:sz w:val="24"/>
          <w:szCs w:val="24"/>
        </w:rPr>
        <w:t>年</w:t>
      </w:r>
      <w:r w:rsidR="004B171C" w:rsidRPr="00A035FA">
        <w:rPr>
          <w:rFonts w:ascii="Times New Roman" w:hAnsi="Times New Roman"/>
          <w:sz w:val="24"/>
          <w:szCs w:val="24"/>
        </w:rPr>
        <w:t>9</w:t>
      </w:r>
      <w:r w:rsidR="008218EE" w:rsidRPr="00A035FA">
        <w:rPr>
          <w:rFonts w:ascii="Times New Roman" w:hAnsi="宋体"/>
          <w:sz w:val="24"/>
          <w:szCs w:val="24"/>
        </w:rPr>
        <w:t>月</w:t>
      </w:r>
      <w:r w:rsidR="00FE1226">
        <w:rPr>
          <w:rFonts w:ascii="Times New Roman" w:hAnsi="Times New Roman" w:hint="eastAsia"/>
          <w:sz w:val="24"/>
          <w:szCs w:val="24"/>
        </w:rPr>
        <w:t>6</w:t>
      </w:r>
      <w:r w:rsidR="00A927EC" w:rsidRPr="00A035FA">
        <w:rPr>
          <w:rFonts w:ascii="Times New Roman" w:hAnsi="宋体"/>
          <w:sz w:val="24"/>
          <w:szCs w:val="24"/>
        </w:rPr>
        <w:t>日</w:t>
      </w:r>
      <w:r w:rsidR="00C16542" w:rsidRPr="00A035FA">
        <w:rPr>
          <w:rFonts w:ascii="Times New Roman" w:hAnsi="宋体"/>
          <w:sz w:val="24"/>
          <w:szCs w:val="24"/>
        </w:rPr>
        <w:t>（含当日）</w:t>
      </w:r>
      <w:r w:rsidRPr="00A035FA">
        <w:rPr>
          <w:rFonts w:ascii="Times New Roman" w:hAnsi="宋体"/>
          <w:sz w:val="24"/>
          <w:szCs w:val="24"/>
        </w:rPr>
        <w:t>起不再接受认购申请。</w:t>
      </w:r>
    </w:p>
    <w:p w:rsidR="001F0E4F" w:rsidRPr="00A035FA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sz w:val="24"/>
          <w:szCs w:val="24"/>
        </w:rPr>
        <w:t xml:space="preserve">　</w:t>
      </w:r>
      <w:r w:rsidRPr="00A035FA">
        <w:rPr>
          <w:rFonts w:ascii="Times New Roman" w:hAnsi="Times New Roman"/>
          <w:sz w:val="24"/>
          <w:szCs w:val="24"/>
        </w:rPr>
        <w:t xml:space="preserve">  </w:t>
      </w:r>
      <w:r w:rsidRPr="00A035FA">
        <w:rPr>
          <w:rFonts w:ascii="Times New Roman" w:hAnsi="宋体"/>
          <w:bCs/>
          <w:sz w:val="24"/>
          <w:szCs w:val="24"/>
        </w:rPr>
        <w:t>重要提示：</w:t>
      </w:r>
    </w:p>
    <w:p w:rsidR="00BF3754" w:rsidRPr="00A035FA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>1</w:t>
      </w:r>
      <w:r w:rsidRPr="00A035FA">
        <w:rPr>
          <w:rFonts w:ascii="Times New Roman" w:hAnsi="宋体"/>
          <w:bCs/>
          <w:sz w:val="24"/>
          <w:szCs w:val="24"/>
        </w:rPr>
        <w:t>、投资人欲了解本基金及本基金基金份额发售的详细情况，</w:t>
      </w:r>
      <w:r w:rsidR="00EE7153" w:rsidRPr="00A035FA">
        <w:rPr>
          <w:rFonts w:ascii="Times New Roman" w:hAnsi="宋体"/>
          <w:bCs/>
          <w:sz w:val="24"/>
          <w:szCs w:val="24"/>
        </w:rPr>
        <w:t>请详细阅读刊登在</w:t>
      </w:r>
      <w:r w:rsidR="00F42993" w:rsidRPr="00A035FA">
        <w:rPr>
          <w:rFonts w:ascii="Times New Roman" w:hAnsi="Times New Roman"/>
          <w:bCs/>
          <w:sz w:val="24"/>
          <w:szCs w:val="24"/>
        </w:rPr>
        <w:t>2016</w:t>
      </w:r>
      <w:r w:rsidR="00F42993" w:rsidRPr="00A035FA">
        <w:rPr>
          <w:rFonts w:ascii="Times New Roman" w:hAnsi="宋体"/>
          <w:bCs/>
          <w:sz w:val="24"/>
          <w:szCs w:val="24"/>
        </w:rPr>
        <w:t>年</w:t>
      </w:r>
      <w:r w:rsidR="00F42993" w:rsidRPr="00A035FA">
        <w:rPr>
          <w:rFonts w:ascii="Times New Roman" w:hAnsi="Times New Roman"/>
          <w:bCs/>
          <w:sz w:val="24"/>
          <w:szCs w:val="24"/>
        </w:rPr>
        <w:t>8</w:t>
      </w:r>
      <w:r w:rsidR="008218EE" w:rsidRPr="00A035FA">
        <w:rPr>
          <w:rFonts w:ascii="Times New Roman" w:hAnsi="宋体"/>
          <w:bCs/>
          <w:sz w:val="24"/>
          <w:szCs w:val="24"/>
        </w:rPr>
        <w:t>月</w:t>
      </w:r>
      <w:r w:rsidR="00F42993" w:rsidRPr="00A035FA">
        <w:rPr>
          <w:rFonts w:ascii="Times New Roman" w:hAnsi="Times New Roman"/>
          <w:bCs/>
          <w:sz w:val="24"/>
          <w:szCs w:val="24"/>
        </w:rPr>
        <w:t>30</w:t>
      </w:r>
      <w:r w:rsidR="00251BF0" w:rsidRPr="00A035FA">
        <w:rPr>
          <w:rFonts w:ascii="Times New Roman" w:hAnsi="宋体"/>
          <w:bCs/>
          <w:sz w:val="24"/>
          <w:szCs w:val="24"/>
        </w:rPr>
        <w:t>日</w:t>
      </w:r>
      <w:r w:rsidR="00EE7153" w:rsidRPr="00A035FA">
        <w:rPr>
          <w:rFonts w:ascii="Times New Roman" w:hAnsi="宋体"/>
          <w:bCs/>
          <w:sz w:val="24"/>
          <w:szCs w:val="24"/>
        </w:rPr>
        <w:t>《</w:t>
      </w:r>
      <w:r w:rsidR="005E01A3" w:rsidRPr="00A035FA">
        <w:rPr>
          <w:rFonts w:ascii="Times New Roman" w:hAnsi="宋体"/>
          <w:bCs/>
          <w:sz w:val="24"/>
          <w:szCs w:val="24"/>
        </w:rPr>
        <w:t>中国证券报</w:t>
      </w:r>
      <w:r w:rsidR="00EE7153" w:rsidRPr="00A035FA">
        <w:rPr>
          <w:rFonts w:ascii="Times New Roman" w:hAnsi="宋体"/>
          <w:bCs/>
          <w:sz w:val="24"/>
          <w:szCs w:val="24"/>
        </w:rPr>
        <w:t>》、</w:t>
      </w:r>
      <w:r w:rsidR="00F42993" w:rsidRPr="00A035FA">
        <w:rPr>
          <w:rFonts w:ascii="Times New Roman" w:hAnsi="Times New Roman"/>
          <w:bCs/>
          <w:sz w:val="24"/>
          <w:szCs w:val="24"/>
        </w:rPr>
        <w:t>2016</w:t>
      </w:r>
      <w:r w:rsidR="00F42993" w:rsidRPr="00A035FA">
        <w:rPr>
          <w:rFonts w:ascii="Times New Roman" w:hAnsi="宋体"/>
          <w:bCs/>
          <w:sz w:val="24"/>
          <w:szCs w:val="24"/>
        </w:rPr>
        <w:t>年</w:t>
      </w:r>
      <w:r w:rsidR="00F42993" w:rsidRPr="00A035FA">
        <w:rPr>
          <w:rFonts w:ascii="Times New Roman" w:hAnsi="Times New Roman"/>
          <w:bCs/>
          <w:sz w:val="24"/>
          <w:szCs w:val="24"/>
        </w:rPr>
        <w:t>8</w:t>
      </w:r>
      <w:r w:rsidR="008218EE" w:rsidRPr="00A035FA">
        <w:rPr>
          <w:rFonts w:ascii="Times New Roman" w:hAnsi="宋体"/>
          <w:bCs/>
          <w:sz w:val="24"/>
          <w:szCs w:val="24"/>
        </w:rPr>
        <w:t>月</w:t>
      </w:r>
      <w:r w:rsidR="00F42993" w:rsidRPr="00A035FA">
        <w:rPr>
          <w:rFonts w:ascii="Times New Roman" w:hAnsi="Times New Roman"/>
          <w:bCs/>
          <w:sz w:val="24"/>
          <w:szCs w:val="24"/>
        </w:rPr>
        <w:t>31</w:t>
      </w:r>
      <w:r w:rsidR="00251BF0" w:rsidRPr="00A035FA">
        <w:rPr>
          <w:rFonts w:ascii="Times New Roman" w:hAnsi="宋体"/>
          <w:bCs/>
          <w:sz w:val="24"/>
          <w:szCs w:val="24"/>
        </w:rPr>
        <w:t>日</w:t>
      </w:r>
      <w:r w:rsidR="00EE7153" w:rsidRPr="00A035FA">
        <w:rPr>
          <w:rFonts w:ascii="Times New Roman" w:hAnsi="宋体"/>
          <w:bCs/>
          <w:sz w:val="24"/>
          <w:szCs w:val="24"/>
        </w:rPr>
        <w:t>《</w:t>
      </w:r>
      <w:r w:rsidR="005E01A3" w:rsidRPr="00A035FA">
        <w:rPr>
          <w:rFonts w:ascii="Times New Roman" w:hAnsi="宋体"/>
          <w:bCs/>
          <w:sz w:val="24"/>
          <w:szCs w:val="24"/>
        </w:rPr>
        <w:t>上海证券报</w:t>
      </w:r>
      <w:r w:rsidR="00EE7153" w:rsidRPr="00A035FA">
        <w:rPr>
          <w:rFonts w:ascii="Times New Roman" w:hAnsi="宋体"/>
          <w:bCs/>
          <w:sz w:val="24"/>
          <w:szCs w:val="24"/>
        </w:rPr>
        <w:t>》和</w:t>
      </w:r>
      <w:r w:rsidR="00251BF0" w:rsidRPr="00A035FA">
        <w:rPr>
          <w:rFonts w:ascii="Times New Roman" w:hAnsi="Times New Roman"/>
          <w:bCs/>
          <w:sz w:val="24"/>
          <w:szCs w:val="24"/>
        </w:rPr>
        <w:t xml:space="preserve">2016 </w:t>
      </w:r>
      <w:r w:rsidR="00251BF0" w:rsidRPr="00A035FA">
        <w:rPr>
          <w:rFonts w:ascii="Times New Roman" w:hAnsi="宋体"/>
          <w:bCs/>
          <w:sz w:val="24"/>
          <w:szCs w:val="24"/>
        </w:rPr>
        <w:t>年</w:t>
      </w:r>
      <w:r w:rsidR="00F42993" w:rsidRPr="00A035FA">
        <w:rPr>
          <w:rFonts w:ascii="Times New Roman" w:hAnsi="Times New Roman"/>
          <w:bCs/>
          <w:sz w:val="24"/>
          <w:szCs w:val="24"/>
        </w:rPr>
        <w:t>9</w:t>
      </w:r>
      <w:r w:rsidR="008218EE" w:rsidRPr="00A035FA">
        <w:rPr>
          <w:rFonts w:ascii="Times New Roman" w:hAnsi="宋体"/>
          <w:bCs/>
          <w:sz w:val="24"/>
          <w:szCs w:val="24"/>
        </w:rPr>
        <w:t>月</w:t>
      </w:r>
      <w:r w:rsidR="00F42993" w:rsidRPr="00A035FA">
        <w:rPr>
          <w:rFonts w:ascii="Times New Roman" w:hAnsi="Times New Roman"/>
          <w:bCs/>
          <w:sz w:val="24"/>
          <w:szCs w:val="24"/>
        </w:rPr>
        <w:t>1</w:t>
      </w:r>
      <w:r w:rsidR="00251BF0" w:rsidRPr="00A035FA">
        <w:rPr>
          <w:rFonts w:ascii="Times New Roman" w:hAnsi="宋体"/>
          <w:bCs/>
          <w:sz w:val="24"/>
          <w:szCs w:val="24"/>
        </w:rPr>
        <w:t>日</w:t>
      </w:r>
      <w:r w:rsidR="00EE7153" w:rsidRPr="00A035FA">
        <w:rPr>
          <w:rFonts w:ascii="Times New Roman" w:hAnsi="宋体"/>
          <w:bCs/>
          <w:sz w:val="24"/>
          <w:szCs w:val="24"/>
        </w:rPr>
        <w:t>《</w:t>
      </w:r>
      <w:r w:rsidR="005E01A3" w:rsidRPr="00A035FA">
        <w:rPr>
          <w:rFonts w:ascii="Times New Roman" w:hAnsi="宋体"/>
          <w:bCs/>
          <w:sz w:val="24"/>
          <w:szCs w:val="24"/>
        </w:rPr>
        <w:t>证券时报</w:t>
      </w:r>
      <w:r w:rsidR="00EE7153" w:rsidRPr="00A035FA">
        <w:rPr>
          <w:rFonts w:ascii="Times New Roman" w:hAnsi="宋体"/>
          <w:bCs/>
          <w:sz w:val="24"/>
          <w:szCs w:val="24"/>
        </w:rPr>
        <w:t>》上的</w:t>
      </w:r>
      <w:r w:rsidRPr="00A035FA">
        <w:rPr>
          <w:rFonts w:ascii="Times New Roman" w:hAnsi="宋体"/>
          <w:bCs/>
          <w:sz w:val="24"/>
          <w:szCs w:val="24"/>
        </w:rPr>
        <w:t>本基金的招募说明书、基金份额发售公告和基金合同摘要等。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A035FA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>2</w:t>
      </w:r>
      <w:r w:rsidRPr="00A035FA">
        <w:rPr>
          <w:rFonts w:ascii="Times New Roman" w:hAnsi="宋体"/>
          <w:bCs/>
          <w:sz w:val="24"/>
          <w:szCs w:val="24"/>
        </w:rPr>
        <w:t>、</w:t>
      </w:r>
      <w:r w:rsidR="001F0E4F" w:rsidRPr="00A035FA">
        <w:rPr>
          <w:rFonts w:ascii="Times New Roman" w:hAnsi="宋体"/>
          <w:bCs/>
          <w:sz w:val="24"/>
          <w:szCs w:val="24"/>
        </w:rPr>
        <w:t>投资人</w:t>
      </w:r>
      <w:r w:rsidR="001F0E4F" w:rsidRPr="00A035FA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A035FA">
        <w:rPr>
          <w:rFonts w:ascii="Times New Roman" w:hAnsi="Times New Roman"/>
          <w:color w:val="000000"/>
          <w:sz w:val="24"/>
        </w:rPr>
        <w:t>www.fund001.com</w:t>
      </w:r>
      <w:r w:rsidR="001F0E4F" w:rsidRPr="00A035FA">
        <w:rPr>
          <w:rFonts w:ascii="Times New Roman" w:hAnsi="宋体"/>
          <w:color w:val="000000"/>
          <w:sz w:val="24"/>
        </w:rPr>
        <w:t>，</w:t>
      </w:r>
      <w:r w:rsidR="001F0E4F" w:rsidRPr="00A035FA">
        <w:rPr>
          <w:rFonts w:ascii="Times New Roman" w:hAnsi="Times New Roman"/>
          <w:color w:val="000000"/>
          <w:sz w:val="24"/>
        </w:rPr>
        <w:t>www.bocomschroder.com</w:t>
      </w:r>
      <w:r w:rsidR="001F0E4F" w:rsidRPr="00A035FA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A035FA">
        <w:rPr>
          <w:rFonts w:ascii="Times New Roman" w:hAnsi="Times New Roman"/>
          <w:color w:val="000000"/>
          <w:sz w:val="24"/>
        </w:rPr>
        <w:t>400-700-5000</w:t>
      </w:r>
      <w:r w:rsidR="001F0E4F" w:rsidRPr="00A035FA">
        <w:rPr>
          <w:rFonts w:ascii="Times New Roman" w:hAnsi="宋体"/>
          <w:color w:val="000000"/>
          <w:sz w:val="24"/>
        </w:rPr>
        <w:t>（免长途话费），（</w:t>
      </w:r>
      <w:r w:rsidR="001F0E4F" w:rsidRPr="00A035FA">
        <w:rPr>
          <w:rFonts w:ascii="Times New Roman" w:hAnsi="Times New Roman"/>
          <w:color w:val="000000"/>
          <w:sz w:val="24"/>
        </w:rPr>
        <w:t>021</w:t>
      </w:r>
      <w:r w:rsidR="001F0E4F" w:rsidRPr="00A035FA">
        <w:rPr>
          <w:rFonts w:ascii="Times New Roman" w:hAnsi="宋体"/>
          <w:color w:val="000000"/>
          <w:sz w:val="24"/>
        </w:rPr>
        <w:t>）</w:t>
      </w:r>
      <w:r w:rsidR="001F0E4F" w:rsidRPr="00A035FA">
        <w:rPr>
          <w:rFonts w:ascii="Times New Roman" w:hAnsi="Times New Roman"/>
          <w:color w:val="000000"/>
          <w:sz w:val="24"/>
        </w:rPr>
        <w:t>61055000</w:t>
      </w:r>
      <w:r w:rsidR="001F0E4F" w:rsidRPr="00A035FA">
        <w:rPr>
          <w:rFonts w:ascii="Times New Roman" w:hAnsi="宋体"/>
          <w:color w:val="000000"/>
          <w:sz w:val="24"/>
        </w:rPr>
        <w:t>咨询有关详情。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风险提示：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2D7038" w:rsidRPr="00A035FA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 w:rsidRPr="00A035FA"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选择适合自身风险承受能力的投资品种进行投资。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A035FA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特此公告。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A035FA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 xml:space="preserve">    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交银施罗德基金管理有限公司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A035FA" w:rsidRDefault="00C72BE8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二〇一六年</w:t>
      </w:r>
      <w:r w:rsidR="004B171C" w:rsidRPr="00A035FA">
        <w:rPr>
          <w:rFonts w:ascii="Times New Roman" w:hAnsi="宋体"/>
          <w:bCs/>
          <w:sz w:val="24"/>
          <w:szCs w:val="24"/>
        </w:rPr>
        <w:t>九</w:t>
      </w:r>
      <w:r w:rsidR="001255FD" w:rsidRPr="00A035FA">
        <w:rPr>
          <w:rFonts w:ascii="Times New Roman" w:hAnsi="宋体"/>
          <w:bCs/>
          <w:sz w:val="24"/>
          <w:szCs w:val="24"/>
        </w:rPr>
        <w:t>月</w:t>
      </w:r>
      <w:r w:rsidR="00FE1226">
        <w:rPr>
          <w:rFonts w:ascii="Times New Roman" w:hAnsi="宋体" w:hint="eastAsia"/>
          <w:bCs/>
          <w:sz w:val="24"/>
          <w:szCs w:val="24"/>
        </w:rPr>
        <w:t>五</w:t>
      </w:r>
      <w:r w:rsidRPr="00A035FA">
        <w:rPr>
          <w:rFonts w:ascii="Times New Roman" w:hAnsi="宋体"/>
          <w:bCs/>
          <w:sz w:val="24"/>
          <w:szCs w:val="24"/>
        </w:rPr>
        <w:t>日</w:t>
      </w:r>
      <w:r w:rsidR="001F0E4F"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F9" w:rsidRDefault="009D2FF9" w:rsidP="00F8486E">
      <w:r>
        <w:separator/>
      </w:r>
    </w:p>
  </w:endnote>
  <w:endnote w:type="continuationSeparator" w:id="0">
    <w:p w:rsidR="009D2FF9" w:rsidRDefault="009D2FF9" w:rsidP="00F8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F9" w:rsidRDefault="009D2FF9" w:rsidP="00F8486E">
      <w:r>
        <w:separator/>
      </w:r>
    </w:p>
  </w:footnote>
  <w:footnote w:type="continuationSeparator" w:id="0">
    <w:p w:rsidR="009D2FF9" w:rsidRDefault="009D2FF9" w:rsidP="00F8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亚威">
    <w15:presenceInfo w15:providerId="AD" w15:userId="S-1-5-21-3611496191-2553899486-1547728003-73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A9"/>
    <w:rsid w:val="000020A0"/>
    <w:rsid w:val="000363D0"/>
    <w:rsid w:val="00040373"/>
    <w:rsid w:val="00051D2E"/>
    <w:rsid w:val="000528EE"/>
    <w:rsid w:val="000574A0"/>
    <w:rsid w:val="000816A4"/>
    <w:rsid w:val="00096F0A"/>
    <w:rsid w:val="000A2D14"/>
    <w:rsid w:val="000A73CB"/>
    <w:rsid w:val="000A79DE"/>
    <w:rsid w:val="000B4C46"/>
    <w:rsid w:val="000D37CA"/>
    <w:rsid w:val="000D53ED"/>
    <w:rsid w:val="000F4467"/>
    <w:rsid w:val="000F6AFD"/>
    <w:rsid w:val="00102DB6"/>
    <w:rsid w:val="00102F32"/>
    <w:rsid w:val="00113886"/>
    <w:rsid w:val="001255FD"/>
    <w:rsid w:val="00141EC7"/>
    <w:rsid w:val="00143926"/>
    <w:rsid w:val="00145A12"/>
    <w:rsid w:val="001662B4"/>
    <w:rsid w:val="00176684"/>
    <w:rsid w:val="001905F2"/>
    <w:rsid w:val="0019498C"/>
    <w:rsid w:val="001B1D0D"/>
    <w:rsid w:val="001B2DAF"/>
    <w:rsid w:val="001C6ACF"/>
    <w:rsid w:val="001F0E4F"/>
    <w:rsid w:val="002009A0"/>
    <w:rsid w:val="00205585"/>
    <w:rsid w:val="00205667"/>
    <w:rsid w:val="002255DD"/>
    <w:rsid w:val="002273B8"/>
    <w:rsid w:val="002350A2"/>
    <w:rsid w:val="002478B2"/>
    <w:rsid w:val="00251BF0"/>
    <w:rsid w:val="00252E4A"/>
    <w:rsid w:val="002652D0"/>
    <w:rsid w:val="00266041"/>
    <w:rsid w:val="00277AF8"/>
    <w:rsid w:val="00290236"/>
    <w:rsid w:val="00296635"/>
    <w:rsid w:val="002A02D8"/>
    <w:rsid w:val="002A493C"/>
    <w:rsid w:val="002B1733"/>
    <w:rsid w:val="002B1E94"/>
    <w:rsid w:val="002B3853"/>
    <w:rsid w:val="002B7201"/>
    <w:rsid w:val="002D7038"/>
    <w:rsid w:val="002E34CB"/>
    <w:rsid w:val="002F1AAE"/>
    <w:rsid w:val="002F3314"/>
    <w:rsid w:val="00302767"/>
    <w:rsid w:val="0032426D"/>
    <w:rsid w:val="00326EFA"/>
    <w:rsid w:val="003336B5"/>
    <w:rsid w:val="00335D35"/>
    <w:rsid w:val="0034273C"/>
    <w:rsid w:val="00355029"/>
    <w:rsid w:val="003777AF"/>
    <w:rsid w:val="00394BAC"/>
    <w:rsid w:val="003A03C4"/>
    <w:rsid w:val="003D14D6"/>
    <w:rsid w:val="003E7EDF"/>
    <w:rsid w:val="003F1CD6"/>
    <w:rsid w:val="003F5910"/>
    <w:rsid w:val="00414669"/>
    <w:rsid w:val="004433E8"/>
    <w:rsid w:val="00483EFE"/>
    <w:rsid w:val="00494687"/>
    <w:rsid w:val="004B171C"/>
    <w:rsid w:val="004B51F2"/>
    <w:rsid w:val="004D04E9"/>
    <w:rsid w:val="004D05D8"/>
    <w:rsid w:val="004D3C6E"/>
    <w:rsid w:val="004D56A1"/>
    <w:rsid w:val="004E3890"/>
    <w:rsid w:val="004E67A9"/>
    <w:rsid w:val="00511E21"/>
    <w:rsid w:val="005469C6"/>
    <w:rsid w:val="00555FDA"/>
    <w:rsid w:val="00556C56"/>
    <w:rsid w:val="005B533E"/>
    <w:rsid w:val="005B7968"/>
    <w:rsid w:val="005C3A45"/>
    <w:rsid w:val="005D68A5"/>
    <w:rsid w:val="005E01A3"/>
    <w:rsid w:val="005E6E70"/>
    <w:rsid w:val="00607FA1"/>
    <w:rsid w:val="0061233F"/>
    <w:rsid w:val="006153E4"/>
    <w:rsid w:val="00620FB8"/>
    <w:rsid w:val="006364F2"/>
    <w:rsid w:val="006517AD"/>
    <w:rsid w:val="00654008"/>
    <w:rsid w:val="006617A2"/>
    <w:rsid w:val="0066480D"/>
    <w:rsid w:val="00677414"/>
    <w:rsid w:val="006B03BA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E4089"/>
    <w:rsid w:val="007E578F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72774"/>
    <w:rsid w:val="0087386A"/>
    <w:rsid w:val="008743F2"/>
    <w:rsid w:val="0087794C"/>
    <w:rsid w:val="0089227F"/>
    <w:rsid w:val="008B18B1"/>
    <w:rsid w:val="008B316E"/>
    <w:rsid w:val="008B65AC"/>
    <w:rsid w:val="009242E4"/>
    <w:rsid w:val="00926DD6"/>
    <w:rsid w:val="009357CC"/>
    <w:rsid w:val="00945B79"/>
    <w:rsid w:val="00960472"/>
    <w:rsid w:val="0096600D"/>
    <w:rsid w:val="009D2FF9"/>
    <w:rsid w:val="009D4164"/>
    <w:rsid w:val="009E4CE1"/>
    <w:rsid w:val="00A035FA"/>
    <w:rsid w:val="00A12FBA"/>
    <w:rsid w:val="00A2007E"/>
    <w:rsid w:val="00A4473C"/>
    <w:rsid w:val="00A47A51"/>
    <w:rsid w:val="00A50997"/>
    <w:rsid w:val="00A51037"/>
    <w:rsid w:val="00A57494"/>
    <w:rsid w:val="00A60CE8"/>
    <w:rsid w:val="00A61860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F0FB6"/>
    <w:rsid w:val="00B16B8B"/>
    <w:rsid w:val="00B20A45"/>
    <w:rsid w:val="00B21182"/>
    <w:rsid w:val="00B33417"/>
    <w:rsid w:val="00B37481"/>
    <w:rsid w:val="00B54DA8"/>
    <w:rsid w:val="00B6787A"/>
    <w:rsid w:val="00B87C7F"/>
    <w:rsid w:val="00BA5F90"/>
    <w:rsid w:val="00BB267E"/>
    <w:rsid w:val="00BB338F"/>
    <w:rsid w:val="00BB4301"/>
    <w:rsid w:val="00BE3F66"/>
    <w:rsid w:val="00BE4996"/>
    <w:rsid w:val="00BF3754"/>
    <w:rsid w:val="00BF66C1"/>
    <w:rsid w:val="00C00620"/>
    <w:rsid w:val="00C16542"/>
    <w:rsid w:val="00C17EBC"/>
    <w:rsid w:val="00C30D8E"/>
    <w:rsid w:val="00C41C4F"/>
    <w:rsid w:val="00C42B15"/>
    <w:rsid w:val="00C52440"/>
    <w:rsid w:val="00C56F4D"/>
    <w:rsid w:val="00C61D78"/>
    <w:rsid w:val="00C72BE8"/>
    <w:rsid w:val="00C72BE9"/>
    <w:rsid w:val="00C94A48"/>
    <w:rsid w:val="00C960F0"/>
    <w:rsid w:val="00CA21A8"/>
    <w:rsid w:val="00CA50E5"/>
    <w:rsid w:val="00CB19FE"/>
    <w:rsid w:val="00CD05F2"/>
    <w:rsid w:val="00CD1A54"/>
    <w:rsid w:val="00CF3235"/>
    <w:rsid w:val="00D05EB8"/>
    <w:rsid w:val="00D06621"/>
    <w:rsid w:val="00D2353B"/>
    <w:rsid w:val="00D35345"/>
    <w:rsid w:val="00D3689E"/>
    <w:rsid w:val="00D406DD"/>
    <w:rsid w:val="00D560BD"/>
    <w:rsid w:val="00D81E53"/>
    <w:rsid w:val="00D8483F"/>
    <w:rsid w:val="00D92C2F"/>
    <w:rsid w:val="00DB6105"/>
    <w:rsid w:val="00DC6C7E"/>
    <w:rsid w:val="00DD39DF"/>
    <w:rsid w:val="00DE1EBE"/>
    <w:rsid w:val="00DF1D51"/>
    <w:rsid w:val="00DF3186"/>
    <w:rsid w:val="00DF56E3"/>
    <w:rsid w:val="00DF71A3"/>
    <w:rsid w:val="00E06E5C"/>
    <w:rsid w:val="00E206CC"/>
    <w:rsid w:val="00E24319"/>
    <w:rsid w:val="00E25D52"/>
    <w:rsid w:val="00E40782"/>
    <w:rsid w:val="00E61233"/>
    <w:rsid w:val="00E63489"/>
    <w:rsid w:val="00E72E18"/>
    <w:rsid w:val="00E745D3"/>
    <w:rsid w:val="00E85489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424CE"/>
    <w:rsid w:val="00F42993"/>
    <w:rsid w:val="00F52092"/>
    <w:rsid w:val="00F5628F"/>
    <w:rsid w:val="00F73BEA"/>
    <w:rsid w:val="00F773F6"/>
    <w:rsid w:val="00F8486E"/>
    <w:rsid w:val="00F86084"/>
    <w:rsid w:val="00FA3FD3"/>
    <w:rsid w:val="00FA4B37"/>
    <w:rsid w:val="00FC7B2C"/>
    <w:rsid w:val="00FE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刘晨晨</cp:lastModifiedBy>
  <cp:revision>26</cp:revision>
  <cp:lastPrinted>2016-09-05T06:41:00Z</cp:lastPrinted>
  <dcterms:created xsi:type="dcterms:W3CDTF">2015-05-25T01:35:00Z</dcterms:created>
  <dcterms:modified xsi:type="dcterms:W3CDTF">2016-09-05T06:41:00Z</dcterms:modified>
</cp:coreProperties>
</file>