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交银施罗德荣和保本混合型证券投资基金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基金托管人：中国民生银行股份有限公司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中国民生银行股份有限公司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交银荣和保本混合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519753</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519753</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5</w:t>
            </w:r>
            <w:r w:rsidRPr="005C672D">
              <w:rPr>
                <w:sz w:val="24"/>
              </w:rPr>
              <w:t>月</w:t>
            </w:r>
            <w:r w:rsidRPr="005C672D">
              <w:rPr>
                <w:sz w:val="24"/>
              </w:rPr>
              <w:t>29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中国民生银行股份有限公司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1,743,696,864.13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本基金在追求保本周期到期时本金安全的基础上，通过运用投资组合保险技术，力争实现组合资产的稳定增值。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本基金运用恒定比例组合保险（</w:t>
            </w:r>
            <w:r w:rsidRPr="005C672D">
              <w:rPr>
                <w:sz w:val="24"/>
              </w:rPr>
              <w:t>CPPI</w:t>
            </w:r>
            <w:r w:rsidRPr="005C672D">
              <w:rPr>
                <w:sz w:val="24"/>
              </w:rPr>
              <w:t>，</w:t>
            </w:r>
            <w:r w:rsidRPr="005C672D">
              <w:rPr>
                <w:sz w:val="24"/>
              </w:rPr>
              <w:t>Constant Proportion Portfolio Insurance</w:t>
            </w:r>
            <w:r w:rsidRPr="005C672D">
              <w:rPr>
                <w:sz w:val="24"/>
              </w:rPr>
              <w:t>）原理，动态调整稳健资产与风险资产在基金组合中的投资比例，以确保本基金在保本周期到期时的本金安全，并实现基金资产在保本基础上的保值增值目的。</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三年期银行定期存款税后收益率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本基金是一只保本混合型基金，在证券投资基金中属于低风险品种。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中国民生银行股份有限公司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罗菲菲</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010-58560666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tgbfxjdzx@cmbc.com.cn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95568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010-58560798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17,194,388.98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11,525,919.58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0.0063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0.62%</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1,709,460,732.08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0.980</w:t>
            </w:r>
          </w:p>
        </w:tc>
      </w:tr>
    </w:tbl>
    <w:bookmarkEnd w:id="14"/>
    <w:bookmarkEnd w:id="15"/>
    <w:p w:rsidR="0035794E" w:rsidRDefault="00D3371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35794E">
        <w:tc>
          <w:tcPr>
            <w:tcW w:w="1497" w:type="dxa"/>
            <w:vAlign w:val="center"/>
          </w:tcPr>
          <w:p w:rsidR="0035794E" w:rsidRDefault="00D33711">
            <w:pPr>
              <w:jc w:val="left"/>
            </w:pPr>
            <w:r>
              <w:rPr>
                <w:color w:val="000000"/>
                <w:sz w:val="24"/>
              </w:rPr>
              <w:t>过去一个月</w:t>
            </w:r>
          </w:p>
        </w:tc>
        <w:tc>
          <w:tcPr>
            <w:tcW w:w="1251" w:type="dxa"/>
            <w:vAlign w:val="center"/>
          </w:tcPr>
          <w:p w:rsidR="0035794E" w:rsidRDefault="00D33711">
            <w:pPr>
              <w:jc w:val="center"/>
            </w:pPr>
            <w:r>
              <w:rPr>
                <w:color w:val="000000"/>
                <w:sz w:val="24"/>
              </w:rPr>
              <w:t>0.72%</w:t>
            </w:r>
          </w:p>
        </w:tc>
        <w:tc>
          <w:tcPr>
            <w:tcW w:w="1250" w:type="dxa"/>
            <w:vAlign w:val="center"/>
          </w:tcPr>
          <w:p w:rsidR="0035794E" w:rsidRDefault="00D33711">
            <w:pPr>
              <w:jc w:val="center"/>
            </w:pPr>
            <w:r>
              <w:rPr>
                <w:color w:val="000000"/>
                <w:sz w:val="24"/>
              </w:rPr>
              <w:t>0.06%</w:t>
            </w:r>
          </w:p>
        </w:tc>
        <w:tc>
          <w:tcPr>
            <w:tcW w:w="1250" w:type="dxa"/>
            <w:vAlign w:val="center"/>
          </w:tcPr>
          <w:p w:rsidR="0035794E" w:rsidRDefault="00D33711">
            <w:pPr>
              <w:jc w:val="center"/>
            </w:pPr>
            <w:r>
              <w:rPr>
                <w:color w:val="000000"/>
                <w:sz w:val="24"/>
              </w:rPr>
              <w:t>0.23%</w:t>
            </w:r>
          </w:p>
        </w:tc>
        <w:tc>
          <w:tcPr>
            <w:tcW w:w="1250" w:type="dxa"/>
            <w:vAlign w:val="center"/>
          </w:tcPr>
          <w:p w:rsidR="0035794E" w:rsidRDefault="00D33711">
            <w:pPr>
              <w:jc w:val="center"/>
            </w:pPr>
            <w:r>
              <w:rPr>
                <w:color w:val="000000"/>
                <w:sz w:val="24"/>
              </w:rPr>
              <w:t>0.01%</w:t>
            </w:r>
          </w:p>
        </w:tc>
        <w:tc>
          <w:tcPr>
            <w:tcW w:w="1250" w:type="dxa"/>
            <w:vAlign w:val="center"/>
          </w:tcPr>
          <w:p w:rsidR="0035794E" w:rsidRDefault="00D33711">
            <w:pPr>
              <w:jc w:val="center"/>
            </w:pPr>
            <w:r>
              <w:rPr>
                <w:color w:val="000000"/>
                <w:sz w:val="24"/>
              </w:rPr>
              <w:t>0.49%</w:t>
            </w:r>
          </w:p>
        </w:tc>
        <w:tc>
          <w:tcPr>
            <w:tcW w:w="1250" w:type="dxa"/>
            <w:vAlign w:val="center"/>
          </w:tcPr>
          <w:p w:rsidR="0035794E" w:rsidRDefault="00D33711">
            <w:pPr>
              <w:jc w:val="center"/>
            </w:pPr>
            <w:r>
              <w:rPr>
                <w:color w:val="000000"/>
                <w:sz w:val="24"/>
              </w:rPr>
              <w:t>0.05%</w:t>
            </w:r>
          </w:p>
        </w:tc>
      </w:tr>
      <w:tr w:rsidR="0035794E">
        <w:tc>
          <w:tcPr>
            <w:tcW w:w="1497" w:type="dxa"/>
            <w:vAlign w:val="center"/>
          </w:tcPr>
          <w:p w:rsidR="0035794E" w:rsidRDefault="00D33711">
            <w:pPr>
              <w:jc w:val="left"/>
            </w:pPr>
            <w:r>
              <w:rPr>
                <w:color w:val="000000"/>
                <w:sz w:val="24"/>
              </w:rPr>
              <w:t>过去三个月</w:t>
            </w:r>
          </w:p>
        </w:tc>
        <w:tc>
          <w:tcPr>
            <w:tcW w:w="1251" w:type="dxa"/>
            <w:vAlign w:val="center"/>
          </w:tcPr>
          <w:p w:rsidR="0035794E" w:rsidRDefault="00D33711">
            <w:pPr>
              <w:jc w:val="center"/>
            </w:pPr>
            <w:r>
              <w:rPr>
                <w:color w:val="000000"/>
                <w:sz w:val="24"/>
              </w:rPr>
              <w:t>0.51%</w:t>
            </w:r>
          </w:p>
        </w:tc>
        <w:tc>
          <w:tcPr>
            <w:tcW w:w="1250" w:type="dxa"/>
            <w:vAlign w:val="center"/>
          </w:tcPr>
          <w:p w:rsidR="0035794E" w:rsidRDefault="00D33711">
            <w:pPr>
              <w:jc w:val="center"/>
            </w:pPr>
            <w:r>
              <w:rPr>
                <w:color w:val="000000"/>
                <w:sz w:val="24"/>
              </w:rPr>
              <w:t>0.08%</w:t>
            </w:r>
          </w:p>
        </w:tc>
        <w:tc>
          <w:tcPr>
            <w:tcW w:w="1250" w:type="dxa"/>
            <w:vAlign w:val="center"/>
          </w:tcPr>
          <w:p w:rsidR="0035794E" w:rsidRDefault="00D33711">
            <w:pPr>
              <w:jc w:val="center"/>
            </w:pPr>
            <w:r>
              <w:rPr>
                <w:color w:val="000000"/>
                <w:sz w:val="24"/>
              </w:rPr>
              <w:t>0.70%</w:t>
            </w:r>
          </w:p>
        </w:tc>
        <w:tc>
          <w:tcPr>
            <w:tcW w:w="1250" w:type="dxa"/>
            <w:vAlign w:val="center"/>
          </w:tcPr>
          <w:p w:rsidR="0035794E" w:rsidRDefault="00D33711">
            <w:pPr>
              <w:jc w:val="center"/>
            </w:pPr>
            <w:r>
              <w:rPr>
                <w:color w:val="000000"/>
                <w:sz w:val="24"/>
              </w:rPr>
              <w:t>0.01%</w:t>
            </w:r>
          </w:p>
        </w:tc>
        <w:tc>
          <w:tcPr>
            <w:tcW w:w="1250" w:type="dxa"/>
            <w:vAlign w:val="center"/>
          </w:tcPr>
          <w:p w:rsidR="0035794E" w:rsidRDefault="00D33711">
            <w:pPr>
              <w:jc w:val="center"/>
            </w:pPr>
            <w:r>
              <w:rPr>
                <w:color w:val="000000"/>
                <w:sz w:val="24"/>
              </w:rPr>
              <w:t>-0.19%</w:t>
            </w:r>
          </w:p>
        </w:tc>
        <w:tc>
          <w:tcPr>
            <w:tcW w:w="1250" w:type="dxa"/>
            <w:vAlign w:val="center"/>
          </w:tcPr>
          <w:p w:rsidR="0035794E" w:rsidRDefault="00D33711">
            <w:pPr>
              <w:jc w:val="center"/>
            </w:pPr>
            <w:r>
              <w:rPr>
                <w:color w:val="000000"/>
                <w:sz w:val="24"/>
              </w:rPr>
              <w:t>0.07%</w:t>
            </w:r>
          </w:p>
        </w:tc>
      </w:tr>
      <w:tr w:rsidR="0035794E">
        <w:tc>
          <w:tcPr>
            <w:tcW w:w="1497" w:type="dxa"/>
            <w:vAlign w:val="center"/>
          </w:tcPr>
          <w:p w:rsidR="0035794E" w:rsidRDefault="00D33711">
            <w:pPr>
              <w:jc w:val="left"/>
            </w:pPr>
            <w:r>
              <w:rPr>
                <w:color w:val="000000"/>
                <w:sz w:val="24"/>
              </w:rPr>
              <w:t>过去六个月</w:t>
            </w:r>
          </w:p>
        </w:tc>
        <w:tc>
          <w:tcPr>
            <w:tcW w:w="1251" w:type="dxa"/>
            <w:vAlign w:val="center"/>
          </w:tcPr>
          <w:p w:rsidR="0035794E" w:rsidRDefault="00D33711">
            <w:pPr>
              <w:jc w:val="center"/>
            </w:pPr>
            <w:r>
              <w:rPr>
                <w:color w:val="000000"/>
                <w:sz w:val="24"/>
              </w:rPr>
              <w:t>0.62%</w:t>
            </w:r>
          </w:p>
        </w:tc>
        <w:tc>
          <w:tcPr>
            <w:tcW w:w="1250" w:type="dxa"/>
            <w:vAlign w:val="center"/>
          </w:tcPr>
          <w:p w:rsidR="0035794E" w:rsidRDefault="00D33711">
            <w:pPr>
              <w:jc w:val="center"/>
            </w:pPr>
            <w:r>
              <w:rPr>
                <w:color w:val="000000"/>
                <w:sz w:val="24"/>
              </w:rPr>
              <w:t>0.08%</w:t>
            </w:r>
          </w:p>
        </w:tc>
        <w:tc>
          <w:tcPr>
            <w:tcW w:w="1250" w:type="dxa"/>
            <w:vAlign w:val="center"/>
          </w:tcPr>
          <w:p w:rsidR="0035794E" w:rsidRDefault="00D33711">
            <w:pPr>
              <w:jc w:val="center"/>
            </w:pPr>
            <w:r>
              <w:rPr>
                <w:color w:val="000000"/>
                <w:sz w:val="24"/>
              </w:rPr>
              <w:t>1.39%</w:t>
            </w:r>
          </w:p>
        </w:tc>
        <w:tc>
          <w:tcPr>
            <w:tcW w:w="1250" w:type="dxa"/>
            <w:vAlign w:val="center"/>
          </w:tcPr>
          <w:p w:rsidR="0035794E" w:rsidRDefault="00D33711">
            <w:pPr>
              <w:jc w:val="center"/>
            </w:pPr>
            <w:r>
              <w:rPr>
                <w:color w:val="000000"/>
                <w:sz w:val="24"/>
              </w:rPr>
              <w:t>0.01%</w:t>
            </w:r>
          </w:p>
        </w:tc>
        <w:tc>
          <w:tcPr>
            <w:tcW w:w="1250" w:type="dxa"/>
            <w:vAlign w:val="center"/>
          </w:tcPr>
          <w:p w:rsidR="0035794E" w:rsidRDefault="00D33711">
            <w:pPr>
              <w:jc w:val="center"/>
            </w:pPr>
            <w:r>
              <w:rPr>
                <w:color w:val="000000"/>
                <w:sz w:val="24"/>
              </w:rPr>
              <w:t>-0.77%</w:t>
            </w:r>
          </w:p>
        </w:tc>
        <w:tc>
          <w:tcPr>
            <w:tcW w:w="1250" w:type="dxa"/>
            <w:vAlign w:val="center"/>
          </w:tcPr>
          <w:p w:rsidR="0035794E" w:rsidRDefault="00D33711">
            <w:pPr>
              <w:jc w:val="center"/>
            </w:pPr>
            <w:r>
              <w:rPr>
                <w:color w:val="000000"/>
                <w:sz w:val="24"/>
              </w:rPr>
              <w:t>0.07%</w:t>
            </w:r>
          </w:p>
        </w:tc>
      </w:tr>
      <w:tr w:rsidR="0035794E">
        <w:tc>
          <w:tcPr>
            <w:tcW w:w="1497" w:type="dxa"/>
            <w:vAlign w:val="center"/>
          </w:tcPr>
          <w:p w:rsidR="0035794E" w:rsidRDefault="00D33711">
            <w:pPr>
              <w:jc w:val="left"/>
            </w:pPr>
            <w:r>
              <w:rPr>
                <w:color w:val="000000"/>
                <w:sz w:val="24"/>
              </w:rPr>
              <w:t>过去一年</w:t>
            </w:r>
          </w:p>
        </w:tc>
        <w:tc>
          <w:tcPr>
            <w:tcW w:w="1251" w:type="dxa"/>
            <w:vAlign w:val="center"/>
          </w:tcPr>
          <w:p w:rsidR="0035794E" w:rsidRDefault="00D33711">
            <w:pPr>
              <w:jc w:val="center"/>
            </w:pPr>
            <w:r>
              <w:rPr>
                <w:color w:val="000000"/>
                <w:sz w:val="24"/>
              </w:rPr>
              <w:t>0.00%</w:t>
            </w:r>
          </w:p>
        </w:tc>
        <w:tc>
          <w:tcPr>
            <w:tcW w:w="1250" w:type="dxa"/>
            <w:vAlign w:val="center"/>
          </w:tcPr>
          <w:p w:rsidR="0035794E" w:rsidRDefault="00D33711">
            <w:pPr>
              <w:jc w:val="center"/>
            </w:pPr>
            <w:r>
              <w:rPr>
                <w:color w:val="000000"/>
                <w:sz w:val="24"/>
              </w:rPr>
              <w:t>0.28%</w:t>
            </w:r>
          </w:p>
        </w:tc>
        <w:tc>
          <w:tcPr>
            <w:tcW w:w="1250" w:type="dxa"/>
            <w:vAlign w:val="center"/>
          </w:tcPr>
          <w:p w:rsidR="0035794E" w:rsidRDefault="00D33711">
            <w:pPr>
              <w:jc w:val="center"/>
            </w:pPr>
            <w:r>
              <w:rPr>
                <w:color w:val="000000"/>
                <w:sz w:val="24"/>
              </w:rPr>
              <w:t>2.91%</w:t>
            </w:r>
          </w:p>
        </w:tc>
        <w:tc>
          <w:tcPr>
            <w:tcW w:w="1250" w:type="dxa"/>
            <w:vAlign w:val="center"/>
          </w:tcPr>
          <w:p w:rsidR="0035794E" w:rsidRDefault="00D33711">
            <w:pPr>
              <w:jc w:val="center"/>
            </w:pPr>
            <w:r>
              <w:rPr>
                <w:color w:val="000000"/>
                <w:sz w:val="24"/>
              </w:rPr>
              <w:t>0.01%</w:t>
            </w:r>
          </w:p>
        </w:tc>
        <w:tc>
          <w:tcPr>
            <w:tcW w:w="1250" w:type="dxa"/>
            <w:vAlign w:val="center"/>
          </w:tcPr>
          <w:p w:rsidR="0035794E" w:rsidRDefault="00D33711">
            <w:pPr>
              <w:jc w:val="center"/>
            </w:pPr>
            <w:r>
              <w:rPr>
                <w:color w:val="000000"/>
                <w:sz w:val="24"/>
              </w:rPr>
              <w:t>-2.91%</w:t>
            </w:r>
          </w:p>
        </w:tc>
        <w:tc>
          <w:tcPr>
            <w:tcW w:w="1250" w:type="dxa"/>
            <w:vAlign w:val="center"/>
          </w:tcPr>
          <w:p w:rsidR="0035794E" w:rsidRDefault="00D33711">
            <w:pPr>
              <w:jc w:val="center"/>
            </w:pPr>
            <w:r>
              <w:rPr>
                <w:color w:val="000000"/>
                <w:sz w:val="24"/>
              </w:rPr>
              <w:t>0.27%</w:t>
            </w:r>
          </w:p>
        </w:tc>
      </w:tr>
      <w:tr w:rsidR="0035794E">
        <w:tc>
          <w:tcPr>
            <w:tcW w:w="1497" w:type="dxa"/>
            <w:vAlign w:val="center"/>
          </w:tcPr>
          <w:p w:rsidR="0035794E" w:rsidRDefault="00D33711">
            <w:pPr>
              <w:jc w:val="left"/>
            </w:pPr>
            <w:r>
              <w:rPr>
                <w:color w:val="000000"/>
                <w:sz w:val="24"/>
              </w:rPr>
              <w:t>自基金合同生效起至今</w:t>
            </w:r>
          </w:p>
        </w:tc>
        <w:tc>
          <w:tcPr>
            <w:tcW w:w="1251" w:type="dxa"/>
            <w:vAlign w:val="center"/>
          </w:tcPr>
          <w:p w:rsidR="0035794E" w:rsidRDefault="00D33711">
            <w:pPr>
              <w:jc w:val="center"/>
            </w:pPr>
            <w:r>
              <w:rPr>
                <w:color w:val="000000"/>
                <w:sz w:val="24"/>
              </w:rPr>
              <w:t>-2.00%</w:t>
            </w:r>
          </w:p>
        </w:tc>
        <w:tc>
          <w:tcPr>
            <w:tcW w:w="1250" w:type="dxa"/>
            <w:vAlign w:val="center"/>
          </w:tcPr>
          <w:p w:rsidR="0035794E" w:rsidRDefault="00D33711">
            <w:pPr>
              <w:jc w:val="center"/>
            </w:pPr>
            <w:r>
              <w:rPr>
                <w:color w:val="000000"/>
                <w:sz w:val="24"/>
              </w:rPr>
              <w:t>0.28%</w:t>
            </w:r>
          </w:p>
        </w:tc>
        <w:tc>
          <w:tcPr>
            <w:tcW w:w="1250" w:type="dxa"/>
            <w:vAlign w:val="center"/>
          </w:tcPr>
          <w:p w:rsidR="0035794E" w:rsidRDefault="00D33711">
            <w:pPr>
              <w:jc w:val="center"/>
            </w:pPr>
            <w:r>
              <w:rPr>
                <w:color w:val="000000"/>
                <w:sz w:val="24"/>
              </w:rPr>
              <w:t>3.23%</w:t>
            </w:r>
          </w:p>
        </w:tc>
        <w:tc>
          <w:tcPr>
            <w:tcW w:w="1250" w:type="dxa"/>
            <w:vAlign w:val="center"/>
          </w:tcPr>
          <w:p w:rsidR="0035794E" w:rsidRDefault="00D33711">
            <w:pPr>
              <w:jc w:val="center"/>
            </w:pPr>
            <w:r>
              <w:rPr>
                <w:color w:val="000000"/>
                <w:sz w:val="24"/>
              </w:rPr>
              <w:t>0.01%</w:t>
            </w:r>
          </w:p>
        </w:tc>
        <w:tc>
          <w:tcPr>
            <w:tcW w:w="1250" w:type="dxa"/>
            <w:vAlign w:val="center"/>
          </w:tcPr>
          <w:p w:rsidR="0035794E" w:rsidRDefault="00D33711">
            <w:pPr>
              <w:jc w:val="center"/>
            </w:pPr>
            <w:r>
              <w:rPr>
                <w:color w:val="000000"/>
                <w:sz w:val="24"/>
              </w:rPr>
              <w:t>-5.23%</w:t>
            </w:r>
          </w:p>
        </w:tc>
        <w:tc>
          <w:tcPr>
            <w:tcW w:w="1250" w:type="dxa"/>
            <w:vAlign w:val="center"/>
          </w:tcPr>
          <w:p w:rsidR="0035794E" w:rsidRDefault="00D33711">
            <w:pPr>
              <w:jc w:val="center"/>
            </w:pPr>
            <w:r>
              <w:rPr>
                <w:color w:val="000000"/>
                <w:sz w:val="24"/>
              </w:rPr>
              <w:t>0.27%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注：本基金的业绩比较基准为三年期银行定期存款税后收益率。</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交银施罗德荣和保本混合型证券投资基金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5</w:t>
      </w:r>
      <w:r w:rsidR="001548F9" w:rsidRPr="005C672D">
        <w:rPr>
          <w:rFonts w:ascii="Times New Roman" w:hAnsi="Times New Roman"/>
          <w:sz w:val="24"/>
          <w:szCs w:val="24"/>
        </w:rPr>
        <w:t>月</w:t>
      </w:r>
      <w:r w:rsidR="001548F9" w:rsidRPr="005C672D">
        <w:rPr>
          <w:rFonts w:ascii="Times New Roman" w:hAnsi="Times New Roman"/>
          <w:sz w:val="24"/>
          <w:szCs w:val="24"/>
        </w:rPr>
        <w:t>29</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2015</w:t>
      </w:r>
      <w:r w:rsidRPr="005C672D">
        <w:rPr>
          <w:kern w:val="0"/>
          <w:sz w:val="24"/>
        </w:rPr>
        <w:t>年</w:t>
      </w:r>
      <w:r w:rsidRPr="005C672D">
        <w:rPr>
          <w:kern w:val="0"/>
          <w:sz w:val="24"/>
        </w:rPr>
        <w:t>5</w:t>
      </w:r>
      <w:r w:rsidRPr="005C672D">
        <w:rPr>
          <w:kern w:val="0"/>
          <w:sz w:val="24"/>
        </w:rPr>
        <w:t>月</w:t>
      </w:r>
      <w:r w:rsidRPr="005C672D">
        <w:rPr>
          <w:kern w:val="0"/>
          <w:sz w:val="24"/>
        </w:rPr>
        <w:t>29</w:t>
      </w:r>
      <w:r w:rsidRPr="005C672D">
        <w:rPr>
          <w:kern w:val="0"/>
          <w:sz w:val="24"/>
        </w:rPr>
        <w:t>日，截至报告期期末，本基金已完成建仓但报告期期末距建仓结束未满一年。本基金建仓期为自基金合同生效日起的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35794E" w:rsidRDefault="00D3371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35794E">
        <w:tc>
          <w:tcPr>
            <w:tcW w:w="1033" w:type="dxa"/>
            <w:vAlign w:val="center"/>
          </w:tcPr>
          <w:p w:rsidR="0035794E" w:rsidRDefault="00D33711">
            <w:pPr>
              <w:jc w:val="center"/>
            </w:pPr>
            <w:r>
              <w:rPr>
                <w:color w:val="000000"/>
                <w:sz w:val="24"/>
              </w:rPr>
              <w:t>王少成</w:t>
            </w:r>
          </w:p>
        </w:tc>
        <w:tc>
          <w:tcPr>
            <w:tcW w:w="1416" w:type="dxa"/>
            <w:vAlign w:val="center"/>
          </w:tcPr>
          <w:p w:rsidR="0035794E" w:rsidRDefault="00D33711">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126" w:type="dxa"/>
            <w:vAlign w:val="center"/>
          </w:tcPr>
          <w:p w:rsidR="0035794E" w:rsidRDefault="00D33711">
            <w:pPr>
              <w:jc w:val="center"/>
            </w:pPr>
            <w:r>
              <w:rPr>
                <w:color w:val="000000"/>
                <w:sz w:val="24"/>
              </w:rPr>
              <w:t>2015-11-07</w:t>
            </w:r>
          </w:p>
        </w:tc>
        <w:tc>
          <w:tcPr>
            <w:tcW w:w="1192" w:type="dxa"/>
            <w:vAlign w:val="center"/>
          </w:tcPr>
          <w:p w:rsidR="0035794E" w:rsidRDefault="00D33711">
            <w:pPr>
              <w:jc w:val="center"/>
            </w:pPr>
            <w:r>
              <w:rPr>
                <w:color w:val="000000"/>
                <w:sz w:val="24"/>
              </w:rPr>
              <w:t>-</w:t>
            </w:r>
          </w:p>
        </w:tc>
        <w:tc>
          <w:tcPr>
            <w:tcW w:w="1169" w:type="dxa"/>
            <w:vAlign w:val="center"/>
          </w:tcPr>
          <w:p w:rsidR="0035794E" w:rsidRDefault="00D33711">
            <w:pPr>
              <w:jc w:val="center"/>
            </w:pPr>
            <w:r>
              <w:rPr>
                <w:color w:val="000000"/>
                <w:sz w:val="24"/>
              </w:rPr>
              <w:t>12</w:t>
            </w:r>
            <w:r>
              <w:rPr>
                <w:color w:val="000000"/>
                <w:sz w:val="24"/>
              </w:rPr>
              <w:t>年</w:t>
            </w:r>
          </w:p>
        </w:tc>
        <w:tc>
          <w:tcPr>
            <w:tcW w:w="3062" w:type="dxa"/>
            <w:vAlign w:val="center"/>
          </w:tcPr>
          <w:p w:rsidR="0035794E" w:rsidRDefault="00D33711">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r w:rsidR="0035794E">
        <w:tc>
          <w:tcPr>
            <w:tcW w:w="1033" w:type="dxa"/>
            <w:vAlign w:val="center"/>
          </w:tcPr>
          <w:p w:rsidR="0035794E" w:rsidRDefault="00D33711">
            <w:pPr>
              <w:jc w:val="center"/>
            </w:pPr>
            <w:r>
              <w:rPr>
                <w:color w:val="000000"/>
                <w:sz w:val="24"/>
              </w:rPr>
              <w:t>唐赟</w:t>
            </w:r>
          </w:p>
        </w:tc>
        <w:tc>
          <w:tcPr>
            <w:tcW w:w="1416" w:type="dxa"/>
            <w:vAlign w:val="center"/>
          </w:tcPr>
          <w:p w:rsidR="0035794E" w:rsidRDefault="00D33711">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126" w:type="dxa"/>
            <w:vAlign w:val="center"/>
          </w:tcPr>
          <w:p w:rsidR="0035794E" w:rsidRDefault="00D33711">
            <w:pPr>
              <w:jc w:val="center"/>
            </w:pPr>
            <w:r>
              <w:rPr>
                <w:color w:val="000000"/>
                <w:sz w:val="24"/>
              </w:rPr>
              <w:t>2015-11-07</w:t>
            </w:r>
          </w:p>
        </w:tc>
        <w:tc>
          <w:tcPr>
            <w:tcW w:w="1192" w:type="dxa"/>
            <w:vAlign w:val="center"/>
          </w:tcPr>
          <w:p w:rsidR="0035794E" w:rsidRDefault="00D33711">
            <w:pPr>
              <w:jc w:val="center"/>
            </w:pPr>
            <w:r>
              <w:rPr>
                <w:color w:val="000000"/>
                <w:sz w:val="24"/>
              </w:rPr>
              <w:t>-</w:t>
            </w:r>
          </w:p>
        </w:tc>
        <w:tc>
          <w:tcPr>
            <w:tcW w:w="1169" w:type="dxa"/>
            <w:vAlign w:val="center"/>
          </w:tcPr>
          <w:p w:rsidR="0035794E" w:rsidRDefault="00D33711">
            <w:pPr>
              <w:jc w:val="center"/>
            </w:pPr>
            <w:r>
              <w:rPr>
                <w:color w:val="000000"/>
                <w:sz w:val="24"/>
              </w:rPr>
              <w:t>4</w:t>
            </w:r>
            <w:r>
              <w:rPr>
                <w:color w:val="000000"/>
                <w:sz w:val="24"/>
              </w:rPr>
              <w:t>年</w:t>
            </w:r>
          </w:p>
        </w:tc>
        <w:tc>
          <w:tcPr>
            <w:tcW w:w="3062" w:type="dxa"/>
            <w:vAlign w:val="center"/>
          </w:tcPr>
          <w:p w:rsidR="0035794E" w:rsidRDefault="00D33711">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35794E" w:rsidRDefault="00D3371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5794E" w:rsidRDefault="00D3371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35794E" w:rsidRDefault="00D3371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35794E" w:rsidRDefault="00D3371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5794E" w:rsidRDefault="00D3371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5794E" w:rsidRDefault="00D3371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35794E" w:rsidRDefault="00D33711">
      <w:pPr>
        <w:spacing w:before="29" w:line="288" w:lineRule="auto"/>
        <w:ind w:firstLineChars="200" w:firstLine="480"/>
        <w:rPr>
          <w:color w:val="000000"/>
          <w:sz w:val="24"/>
        </w:rPr>
      </w:pPr>
      <w:r>
        <w:rPr>
          <w:color w:val="000000"/>
          <w:sz w:val="24"/>
        </w:rPr>
        <w:t>本报告期内，债券市场并未延续</w:t>
      </w:r>
      <w:r>
        <w:rPr>
          <w:color w:val="000000"/>
          <w:sz w:val="24"/>
        </w:rPr>
        <w:t>2014</w:t>
      </w:r>
      <w:r>
        <w:rPr>
          <w:color w:val="000000"/>
          <w:sz w:val="24"/>
        </w:rPr>
        <w:t>年以来的牛市行情，而是转为横向震荡。债券收益率在一季度整体上小幅震荡上行，在</w:t>
      </w:r>
      <w:r>
        <w:rPr>
          <w:color w:val="000000"/>
          <w:sz w:val="24"/>
        </w:rPr>
        <w:t>4</w:t>
      </w:r>
      <w:r>
        <w:rPr>
          <w:color w:val="000000"/>
          <w:sz w:val="24"/>
        </w:rPr>
        <w:t>月份利率债及信用债收益率均出现了明显上行，随后在</w:t>
      </w:r>
      <w:r>
        <w:rPr>
          <w:color w:val="000000"/>
          <w:sz w:val="24"/>
        </w:rPr>
        <w:t>5</w:t>
      </w:r>
      <w:r>
        <w:rPr>
          <w:color w:val="000000"/>
          <w:sz w:val="24"/>
        </w:rPr>
        <w:t>月份、</w:t>
      </w:r>
      <w:r>
        <w:rPr>
          <w:color w:val="000000"/>
          <w:sz w:val="24"/>
        </w:rPr>
        <w:t>6</w:t>
      </w:r>
      <w:r>
        <w:rPr>
          <w:color w:val="000000"/>
          <w:sz w:val="24"/>
        </w:rPr>
        <w:t>月份逐步稳定并小幅回落。</w:t>
      </w:r>
    </w:p>
    <w:p w:rsidR="00C02A8F" w:rsidRPr="005C672D" w:rsidRDefault="00C02A8F" w:rsidP="00AC6DDA">
      <w:pPr>
        <w:spacing w:before="29" w:line="288" w:lineRule="auto"/>
        <w:ind w:firstLineChars="200" w:firstLine="480"/>
        <w:rPr>
          <w:color w:val="000000"/>
          <w:sz w:val="24"/>
        </w:rPr>
      </w:pPr>
      <w:r w:rsidRPr="005C672D">
        <w:rPr>
          <w:color w:val="000000"/>
          <w:sz w:val="24"/>
        </w:rPr>
        <w:t>本报告期内，本基金操作偏向防御，报告期初减持了长端利率债之后，保留中性偏短久期的信用债仓位。组合整体在</w:t>
      </w:r>
      <w:r w:rsidRPr="005C672D">
        <w:rPr>
          <w:color w:val="000000"/>
          <w:sz w:val="24"/>
        </w:rPr>
        <w:t>6</w:t>
      </w:r>
      <w:r w:rsidRPr="005C672D">
        <w:rPr>
          <w:color w:val="000000"/>
          <w:sz w:val="24"/>
        </w:rPr>
        <w:t>月份之前都维持低杠杆、中短久期的策略，有效控制了债券市场回调带来的净值回撤。</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0.980</w:t>
      </w:r>
      <w:r w:rsidRPr="005C672D">
        <w:rPr>
          <w:color w:val="000000"/>
          <w:sz w:val="24"/>
        </w:rPr>
        <w:t>元，本报告期份额净值增长率为</w:t>
      </w:r>
      <w:r w:rsidRPr="005C672D">
        <w:rPr>
          <w:color w:val="000000"/>
          <w:sz w:val="24"/>
        </w:rPr>
        <w:t>0.62%</w:t>
      </w:r>
      <w:r w:rsidRPr="005C672D">
        <w:rPr>
          <w:color w:val="000000"/>
          <w:sz w:val="24"/>
        </w:rPr>
        <w:t>，同期业绩比较基准增长率为</w:t>
      </w:r>
      <w:r w:rsidRPr="005C672D">
        <w:rPr>
          <w:color w:val="000000"/>
          <w:sz w:val="24"/>
        </w:rPr>
        <w:t>1.39%</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35794E" w:rsidRDefault="00D33711">
      <w:pPr>
        <w:spacing w:before="29" w:line="288" w:lineRule="auto"/>
        <w:ind w:firstLineChars="200" w:firstLine="480"/>
        <w:rPr>
          <w:color w:val="000000"/>
          <w:sz w:val="24"/>
        </w:rPr>
      </w:pPr>
      <w:r>
        <w:rPr>
          <w:color w:val="000000"/>
          <w:sz w:val="24"/>
        </w:rPr>
        <w:t>展望下半年，预计经济及通胀在一季度的企稳回升开始出现难以为继的迹象，基本面及通胀给债市带来的利空压力正在逐步消退。同时海外各类风险事件及未来的不确定性因素使得全球资本市场风险偏好下降，海外利率水平创下新低。我们倾向于认为经济、通胀、资金面等因素在下半年将向着有利于债券市场的方向发展。但考虑到目前相对较为平坦的利率曲线，债券趋势性的上涨行情仍然需要货币政策进一步放松、短端资金价格下行空间打开的配合。整体而言我们认为</w:t>
      </w:r>
      <w:r>
        <w:rPr>
          <w:color w:val="000000"/>
          <w:sz w:val="24"/>
        </w:rPr>
        <w:t>2016</w:t>
      </w:r>
      <w:r>
        <w:rPr>
          <w:color w:val="000000"/>
          <w:sz w:val="24"/>
        </w:rPr>
        <w:t>年下半年债券市场的机会或大于</w:t>
      </w:r>
      <w:r>
        <w:rPr>
          <w:color w:val="000000"/>
          <w:sz w:val="24"/>
        </w:rPr>
        <w:t>2016</w:t>
      </w:r>
      <w:r>
        <w:rPr>
          <w:color w:val="000000"/>
          <w:sz w:val="24"/>
        </w:rPr>
        <w:t>年上半年。另外，随着</w:t>
      </w:r>
      <w:r>
        <w:rPr>
          <w:color w:val="000000"/>
          <w:sz w:val="24"/>
        </w:rPr>
        <w:t>“</w:t>
      </w:r>
      <w:r>
        <w:rPr>
          <w:color w:val="000000"/>
          <w:sz w:val="24"/>
        </w:rPr>
        <w:t>刚兑</w:t>
      </w:r>
      <w:r>
        <w:rPr>
          <w:color w:val="000000"/>
          <w:sz w:val="24"/>
        </w:rPr>
        <w:t>”</w:t>
      </w:r>
      <w:r>
        <w:rPr>
          <w:color w:val="000000"/>
          <w:sz w:val="24"/>
        </w:rPr>
        <w:t>的不断打破，债券市场的信用风险不断加大，能否有效规避潜在的信用风险，将对债券组合的收益产生较为重大的影响。本基金计划将适度增加组合久期，择机增配长端利率债。</w:t>
      </w:r>
    </w:p>
    <w:p w:rsidR="001548F9" w:rsidRPr="005C672D" w:rsidRDefault="001548F9" w:rsidP="00AC6DDA">
      <w:pPr>
        <w:spacing w:before="29" w:line="288" w:lineRule="auto"/>
        <w:ind w:firstLineChars="200" w:firstLine="480"/>
        <w:rPr>
          <w:color w:val="000000"/>
          <w:sz w:val="24"/>
        </w:rPr>
      </w:pPr>
      <w:r w:rsidRPr="005C672D">
        <w:rPr>
          <w:color w:val="000000"/>
          <w:sz w:val="24"/>
        </w:rPr>
        <w:t>对于权益资产，我们认为目前风险偏好驱动大类资产价格的走势较为明显，市场内部的不稳定因素显著的增加，下半年全球风险偏好预计仍将出现较大的波动。作为保本型基金，更需要注重控制市场震荡带来的回撤风险。</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35794E" w:rsidRDefault="00D3371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5794E" w:rsidRDefault="00D3371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荣和保本混合型证券投资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本报告期内，按照相关法律法规和基金合同、托管协议的有关规定，本托管人对本基金管理人</w:t>
      </w:r>
      <w:r w:rsidRPr="005C672D">
        <w:rPr>
          <w:color w:val="000000"/>
          <w:sz w:val="24"/>
        </w:rPr>
        <w:t>—</w:t>
      </w:r>
      <w:r w:rsidRPr="005C672D">
        <w:rPr>
          <w:color w:val="000000"/>
          <w:sz w:val="24"/>
        </w:rPr>
        <w:t>交银施罗德基金管理有限公司在交银施罗德荣和保本混合型证券投资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本报告期内，交银施罗德荣和保本混合型证券投资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由交银施罗德荣和保本混合型证券投资基金管理人</w:t>
      </w:r>
      <w:r w:rsidRPr="005C672D">
        <w:rPr>
          <w:color w:val="000000"/>
          <w:sz w:val="24"/>
        </w:rPr>
        <w:t>—</w:t>
      </w:r>
      <w:r w:rsidRPr="005C672D">
        <w:rPr>
          <w:color w:val="000000"/>
          <w:sz w:val="24"/>
        </w:rPr>
        <w:t>交银施罗德基金管理有限公司编制，并经本托管人复核审查的本半年度报告中的财务指标、净值表现、财务会计报告、投资组合报告等内容真实、准确和完整。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会计主体：交银施罗德荣和保本混合型证券投资基金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5,044,008.73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5,522,872.14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1,449,442.30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4,723,445.22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79,624.34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722,976.25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1,357,130,705.37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1,748,982,684.27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52,532,593.57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29,091,200.27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1,304,598,111.80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1,719,891,484.00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262,924,574.89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44,900,000.00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65,293,524.27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17,660.19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20,135,343.42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31,241,406.79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223,806.93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1,712,057,373.32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1,836,334,851.79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369,145.08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465,319.60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1,687,562.38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1,867,095.88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281,260.42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311,182.63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93,881.01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312,323.31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164,792.35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331,753.70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2,596,641.24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3,287,675.12</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1,743,696,864.13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1,882,548,970.48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-34,236,132.05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-49,501,793.81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1,709,460,732.08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1,833,047,176.67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1,712,057,373.32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1,836,334,851.79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0.980</w:t>
      </w:r>
      <w:r w:rsidR="006C5149" w:rsidRPr="005C672D">
        <w:rPr>
          <w:kern w:val="0"/>
          <w:sz w:val="24"/>
        </w:rPr>
        <w:t>元，基金份额总额</w:t>
      </w:r>
      <w:r w:rsidR="006C5149" w:rsidRPr="005C672D">
        <w:rPr>
          <w:kern w:val="0"/>
          <w:sz w:val="24"/>
        </w:rPr>
        <w:t>1,743,696,864.13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交银施罗德荣和保本混合型证券投资基金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5</w:t>
            </w:r>
            <w:r w:rsidRPr="005C672D">
              <w:rPr>
                <w:rFonts w:ascii="Times New Roman" w:hAnsi="Times New Roman"/>
                <w:b/>
                <w:color w:val="000000"/>
              </w:rPr>
              <w:t>月</w:t>
            </w:r>
            <w:r w:rsidRPr="005C672D">
              <w:rPr>
                <w:rFonts w:ascii="Times New Roman" w:hAnsi="Times New Roman"/>
                <w:b/>
                <w:color w:val="000000"/>
              </w:rPr>
              <w:t>29</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24,589,927.84</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-36,407,016.69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29,180,097.90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1,895,618.38</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120,950.92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616,961.71</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24,456,870.19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51,244.78</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4,602,276.79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1,227,411.89</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901,612.57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-19,050,874.45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8,927,340.68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-19,333,114.95</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-8,319,828.11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294,100.00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282,240.50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-5,668,469.40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-19,251,760.62</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176,686.77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13,064,008.26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2,928,571.49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10,578,030.45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2,065,648.15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1,763,005.04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344,274.68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186,853.70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467,844.57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350,214.04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350,214.04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185,905.03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50,804.09</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11,525,919.58</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-39,335,588.18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11,525,919.58</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-39,335,588.18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交银施罗德荣和保本混合型证券投资基金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1,882,548,970.48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-49,501,793.81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1,833,047,176.67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11,525,919.58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11,525,919.58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-138,852,106.35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3,739,742.18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-135,112,364.17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19,860,797.92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-550,481.42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19,310,316.50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-158,712,904.27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4,290,223.60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-154,422,680.67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1,743,696,864.13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-34,236,132.05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1,709,460,732.08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5</w:t>
            </w:r>
            <w:r w:rsidRPr="005C672D">
              <w:rPr>
                <w:rFonts w:ascii="Times New Roman" w:hAnsi="Times New Roman"/>
                <w:b/>
                <w:color w:val="000000"/>
              </w:rPr>
              <w:t>月</w:t>
            </w:r>
            <w:r w:rsidRPr="005C672D">
              <w:rPr>
                <w:rFonts w:ascii="Times New Roman" w:hAnsi="Times New Roman"/>
                <w:b/>
                <w:color w:val="000000"/>
              </w:rPr>
              <w:t>29</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1,971,186,670.30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0.00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1,971,186,670.30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-39,335,588.18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-39,335,588.18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1,971,186,670.30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-39,335,588.18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1,931,851,082.12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35794E" w:rsidRDefault="00D33711">
      <w:pPr>
        <w:spacing w:before="29" w:line="288" w:lineRule="auto"/>
        <w:ind w:firstLineChars="200" w:firstLine="480"/>
        <w:rPr>
          <w:color w:val="000000"/>
          <w:sz w:val="24"/>
        </w:rPr>
      </w:pPr>
      <w:r>
        <w:rPr>
          <w:color w:val="000000"/>
          <w:sz w:val="24"/>
        </w:rPr>
        <w:t>交银施罗德荣和保本混合型证券投资基金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[2015]879</w:t>
      </w:r>
      <w:r>
        <w:rPr>
          <w:color w:val="000000"/>
          <w:sz w:val="24"/>
        </w:rPr>
        <w:t>号文《关于准予交银施罗德荣和保本混合型证券投资基金注册的批复》核准，由交银施罗德基金管理有限公司依照《中华人民共和国证券投资基金法》和《交银施罗德荣和保本混合型证券投资基金基金合同》负责公开募集。本基金为契约型开放式，存续期限不定，首次设立募集不包括认购资金利息共募集人民币</w:t>
      </w:r>
      <w:r>
        <w:rPr>
          <w:color w:val="000000"/>
          <w:sz w:val="24"/>
        </w:rPr>
        <w:t>1,971,015,696.61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637</w:t>
      </w:r>
      <w:r>
        <w:rPr>
          <w:color w:val="000000"/>
          <w:sz w:val="24"/>
        </w:rPr>
        <w:t>号验资报告予以验证。经向中国证监会备案，《交银施罗德荣和保本混合型证券投资基金基金合同》于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29</w:t>
      </w:r>
      <w:r>
        <w:rPr>
          <w:color w:val="000000"/>
          <w:sz w:val="24"/>
        </w:rPr>
        <w:t>日正式生效，基金合同生效日的基金份额总额为</w:t>
      </w:r>
      <w:r>
        <w:rPr>
          <w:color w:val="000000"/>
          <w:sz w:val="24"/>
        </w:rPr>
        <w:t>1,971,186,670.30</w:t>
      </w:r>
      <w:r>
        <w:rPr>
          <w:color w:val="000000"/>
          <w:sz w:val="24"/>
        </w:rPr>
        <w:t>份基金份额，其中认购资金利息折合</w:t>
      </w:r>
      <w:r>
        <w:rPr>
          <w:color w:val="000000"/>
          <w:sz w:val="24"/>
        </w:rPr>
        <w:t>170,973.69</w:t>
      </w:r>
      <w:r>
        <w:rPr>
          <w:color w:val="000000"/>
          <w:sz w:val="24"/>
        </w:rPr>
        <w:t>份基金份额。本基金的基金管理人为交银施罗德基金管理有限公司，基金托管人为中国民生银行股份有限公司。</w:t>
      </w:r>
    </w:p>
    <w:p w:rsidR="0035794E" w:rsidRDefault="00D33711">
      <w:pPr>
        <w:spacing w:before="29" w:line="288" w:lineRule="auto"/>
        <w:ind w:firstLineChars="200" w:firstLine="480"/>
        <w:rPr>
          <w:color w:val="000000"/>
          <w:sz w:val="24"/>
        </w:rPr>
      </w:pPr>
      <w:r>
        <w:rPr>
          <w:color w:val="000000"/>
          <w:sz w:val="24"/>
        </w:rPr>
        <w:t>根据《交银施罗德荣和保本混合型证券投资基金基金合同》的有关约定，本基金的保本周期为三年。本基金第一个保本周期自本基金基金合同生效日起至三个公历年后对应日止。如该对应日为非工作日，保本周期到期日顺延至下一个工作日。本基金保本周期届满时，在符合保本基金存续条件下，本基金继续存续并转入下一保本周期。在不符合保本基金存续条件下，本基金将转型为</w:t>
      </w:r>
      <w:r>
        <w:rPr>
          <w:color w:val="000000"/>
          <w:sz w:val="24"/>
        </w:rPr>
        <w:t>“</w:t>
      </w:r>
      <w:r>
        <w:rPr>
          <w:color w:val="000000"/>
          <w:sz w:val="24"/>
        </w:rPr>
        <w:t>交银施罗德安心收益债券型证券投资基金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35794E" w:rsidRDefault="00D33711">
      <w:pPr>
        <w:spacing w:before="29" w:line="288" w:lineRule="auto"/>
        <w:ind w:firstLineChars="200" w:firstLine="480"/>
        <w:rPr>
          <w:color w:val="000000"/>
          <w:sz w:val="24"/>
        </w:rPr>
      </w:pPr>
      <w:r>
        <w:rPr>
          <w:color w:val="000000"/>
          <w:sz w:val="24"/>
        </w:rPr>
        <w:t>本基金目前处于第一个保本周期，根据《交银施罗德荣和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根据《中华人民共和国证券投资基金法》和《交银施罗德荣和保本混合型证券投资基金基金合同》的有关规定，本基金的投资范围为具有良好流动性的金融工具，包括国内依法发行上市的股票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、债券、中期票据、货币市场工具、银行存款、权证、资产支持证券、股指期货以及法律法规或中国证监会允许基金投资的其他金融工具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券、可转换公司债券</w:t>
      </w:r>
      <w:r w:rsidRPr="005C672D">
        <w:rPr>
          <w:color w:val="000000"/>
          <w:sz w:val="24"/>
        </w:rPr>
        <w:t>(</w:t>
      </w:r>
      <w:r w:rsidRPr="005C672D">
        <w:rPr>
          <w:color w:val="000000"/>
          <w:sz w:val="24"/>
        </w:rPr>
        <w:t>含分离交易的可转换公司债券</w:t>
      </w:r>
      <w:r w:rsidRPr="005C672D">
        <w:rPr>
          <w:color w:val="000000"/>
          <w:sz w:val="24"/>
        </w:rPr>
        <w:t>)</w:t>
      </w:r>
      <w:r w:rsidRPr="005C672D">
        <w:rPr>
          <w:color w:val="000000"/>
          <w:sz w:val="24"/>
        </w:rPr>
        <w:t>、资产支持证券、债券回购等。风险资产为股票</w:t>
      </w:r>
      <w:r w:rsidRPr="005C672D">
        <w:rPr>
          <w:color w:val="000000"/>
          <w:sz w:val="24"/>
        </w:rPr>
        <w:t>(</w:t>
      </w:r>
      <w:r w:rsidRPr="005C672D">
        <w:rPr>
          <w:color w:val="000000"/>
          <w:sz w:val="24"/>
        </w:rPr>
        <w:t>包括中小板、创业板及其他经中国证监会核准上市的股票</w:t>
      </w:r>
      <w:r w:rsidRPr="005C672D">
        <w:rPr>
          <w:color w:val="000000"/>
          <w:sz w:val="24"/>
        </w:rPr>
        <w:t>)</w:t>
      </w:r>
      <w:r w:rsidRPr="005C672D">
        <w:rPr>
          <w:color w:val="000000"/>
          <w:sz w:val="24"/>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5C672D">
        <w:rPr>
          <w:color w:val="000000"/>
          <w:sz w:val="24"/>
        </w:rPr>
        <w:t>60%</w:t>
      </w:r>
      <w:r w:rsidRPr="005C672D">
        <w:rPr>
          <w:color w:val="000000"/>
          <w:sz w:val="24"/>
        </w:rPr>
        <w:t>，其中基金应保留不低于基金资产净值</w:t>
      </w:r>
      <w:r w:rsidRPr="005C672D">
        <w:rPr>
          <w:color w:val="000000"/>
          <w:sz w:val="24"/>
        </w:rPr>
        <w:t>5%</w:t>
      </w:r>
      <w:r w:rsidRPr="005C672D">
        <w:rPr>
          <w:color w:val="000000"/>
          <w:sz w:val="24"/>
        </w:rPr>
        <w:t>的现金或到期日在一年以内的政府债券；股票、权证、股指期货等风险资产占基金资产的比例不高于</w:t>
      </w:r>
      <w:r w:rsidRPr="005C672D">
        <w:rPr>
          <w:color w:val="000000"/>
          <w:sz w:val="24"/>
        </w:rPr>
        <w:t>40%</w:t>
      </w:r>
      <w:r w:rsidRPr="005C672D">
        <w:rPr>
          <w:color w:val="000000"/>
          <w:sz w:val="24"/>
        </w:rPr>
        <w:t>，其中，基金持有的全部权证的市值不超过基金资产净值的</w:t>
      </w:r>
      <w:r w:rsidRPr="005C672D">
        <w:rPr>
          <w:color w:val="000000"/>
          <w:sz w:val="24"/>
        </w:rPr>
        <w:t>3%</w:t>
      </w:r>
      <w:r w:rsidRPr="005C672D">
        <w:rPr>
          <w:color w:val="000000"/>
          <w:sz w:val="24"/>
        </w:rPr>
        <w:t>。本基金的业绩比较基准为三年期银行定期存款税后收益率。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颁布的《证券投资基金会计核算业务指引》、《交银施罗德荣和保本混合型证券投资基金基金合同》和在财务报表附注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35794E" w:rsidRDefault="00D3371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35794E" w:rsidRDefault="00D33711">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35794E" w:rsidRDefault="00D3371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35794E" w:rsidRDefault="00D3371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35794E">
        <w:tc>
          <w:tcPr>
            <w:tcW w:w="5219" w:type="dxa"/>
            <w:vAlign w:val="center"/>
          </w:tcPr>
          <w:p w:rsidR="0035794E" w:rsidRDefault="00D3371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79" w:type="dxa"/>
            <w:vAlign w:val="center"/>
          </w:tcPr>
          <w:p w:rsidR="0035794E" w:rsidRDefault="00D33711">
            <w:pPr>
              <w:jc w:val="left"/>
            </w:pPr>
            <w:r>
              <w:rPr>
                <w:color w:val="000000"/>
                <w:sz w:val="24"/>
              </w:rPr>
              <w:t>基金管理人、基金销售机构</w:t>
            </w:r>
          </w:p>
        </w:tc>
      </w:tr>
      <w:tr w:rsidR="0035794E">
        <w:tc>
          <w:tcPr>
            <w:tcW w:w="5219" w:type="dxa"/>
            <w:vAlign w:val="center"/>
          </w:tcPr>
          <w:p w:rsidR="0035794E" w:rsidRDefault="00D33711">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79" w:type="dxa"/>
            <w:vAlign w:val="center"/>
          </w:tcPr>
          <w:p w:rsidR="0035794E" w:rsidRDefault="00D33711">
            <w:pPr>
              <w:jc w:val="left"/>
            </w:pPr>
            <w:r>
              <w:rPr>
                <w:color w:val="000000"/>
                <w:sz w:val="24"/>
              </w:rPr>
              <w:t>基金托管人、基金销售机构</w:t>
            </w:r>
          </w:p>
        </w:tc>
      </w:tr>
      <w:tr w:rsidR="0035794E">
        <w:tc>
          <w:tcPr>
            <w:tcW w:w="5219" w:type="dxa"/>
            <w:vAlign w:val="center"/>
          </w:tcPr>
          <w:p w:rsidR="0035794E" w:rsidRDefault="00D3371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5794E" w:rsidRDefault="00D33711">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5</w:t>
            </w:r>
            <w:r w:rsidRPr="005C672D">
              <w:rPr>
                <w:color w:val="000000"/>
                <w:sz w:val="24"/>
              </w:rPr>
              <w:t>月</w:t>
            </w:r>
            <w:r w:rsidRPr="005C672D">
              <w:rPr>
                <w:color w:val="000000"/>
                <w:sz w:val="24"/>
              </w:rPr>
              <w:t>29</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10,578,030.45</w:t>
            </w:r>
          </w:p>
        </w:tc>
        <w:tc>
          <w:tcPr>
            <w:tcW w:w="2657" w:type="dxa"/>
            <w:vAlign w:val="center"/>
          </w:tcPr>
          <w:p w:rsidR="001548F9" w:rsidRPr="005C672D" w:rsidRDefault="001548F9" w:rsidP="00AC6DDA">
            <w:pPr>
              <w:spacing w:before="29" w:line="288" w:lineRule="auto"/>
              <w:jc w:val="right"/>
              <w:rPr>
                <w:sz w:val="24"/>
              </w:rPr>
            </w:pPr>
            <w:r w:rsidRPr="005C672D">
              <w:rPr>
                <w:sz w:val="24"/>
              </w:rPr>
              <w:t>2,065,648.15</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5,021,078.10</w:t>
            </w:r>
          </w:p>
        </w:tc>
        <w:tc>
          <w:tcPr>
            <w:tcW w:w="2657" w:type="dxa"/>
            <w:vAlign w:val="center"/>
          </w:tcPr>
          <w:p w:rsidR="001548F9" w:rsidRPr="005C672D" w:rsidRDefault="001548F9" w:rsidP="00AC6DDA">
            <w:pPr>
              <w:spacing w:before="29" w:line="288" w:lineRule="auto"/>
              <w:jc w:val="right"/>
              <w:rPr>
                <w:sz w:val="24"/>
              </w:rPr>
            </w:pPr>
            <w:r w:rsidRPr="005C672D">
              <w:rPr>
                <w:sz w:val="24"/>
              </w:rPr>
              <w:t>980,942.83</w:t>
            </w:r>
          </w:p>
        </w:tc>
      </w:tr>
    </w:tbl>
    <w:p w:rsidR="0035794E" w:rsidRDefault="00D3371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5</w:t>
            </w:r>
            <w:r w:rsidRPr="005C672D">
              <w:rPr>
                <w:color w:val="000000"/>
                <w:sz w:val="24"/>
              </w:rPr>
              <w:t>月</w:t>
            </w:r>
            <w:r w:rsidRPr="005C672D">
              <w:rPr>
                <w:color w:val="000000"/>
                <w:sz w:val="24"/>
              </w:rPr>
              <w:t>29</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1,763,005.04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344,274.68</w:t>
            </w:r>
          </w:p>
        </w:tc>
      </w:tr>
    </w:tbl>
    <w:p w:rsidR="0035794E" w:rsidRDefault="00D3371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5</w:t>
            </w:r>
            <w:r w:rsidRPr="005C672D">
              <w:rPr>
                <w:color w:val="000000"/>
                <w:sz w:val="24"/>
              </w:rPr>
              <w:t>月</w:t>
            </w:r>
            <w:r w:rsidRPr="005C672D">
              <w:rPr>
                <w:color w:val="000000"/>
                <w:sz w:val="24"/>
              </w:rPr>
              <w:t>29</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35794E">
        <w:tc>
          <w:tcPr>
            <w:tcW w:w="2171" w:type="dxa"/>
            <w:vAlign w:val="center"/>
          </w:tcPr>
          <w:p w:rsidR="0035794E" w:rsidRDefault="00D33711">
            <w:pPr>
              <w:jc w:val="left"/>
            </w:pPr>
            <w:r>
              <w:rPr>
                <w:sz w:val="24"/>
              </w:rPr>
              <w:t>中国民生银行股份有限公司</w:t>
            </w:r>
          </w:p>
        </w:tc>
        <w:tc>
          <w:tcPr>
            <w:tcW w:w="2023" w:type="dxa"/>
            <w:vAlign w:val="center"/>
          </w:tcPr>
          <w:p w:rsidR="0035794E" w:rsidRDefault="00D33711">
            <w:pPr>
              <w:jc w:val="right"/>
            </w:pPr>
            <w:r>
              <w:rPr>
                <w:sz w:val="24"/>
              </w:rPr>
              <w:t>5,044,008.73</w:t>
            </w:r>
          </w:p>
        </w:tc>
        <w:tc>
          <w:tcPr>
            <w:tcW w:w="1772" w:type="dxa"/>
            <w:vAlign w:val="center"/>
          </w:tcPr>
          <w:p w:rsidR="0035794E" w:rsidRDefault="00D33711">
            <w:pPr>
              <w:jc w:val="right"/>
            </w:pPr>
            <w:r>
              <w:rPr>
                <w:sz w:val="24"/>
              </w:rPr>
              <w:t>97,691.83</w:t>
            </w:r>
          </w:p>
        </w:tc>
        <w:tc>
          <w:tcPr>
            <w:tcW w:w="1412" w:type="dxa"/>
            <w:vAlign w:val="center"/>
          </w:tcPr>
          <w:p w:rsidR="0035794E" w:rsidRDefault="00D33711">
            <w:pPr>
              <w:jc w:val="right"/>
            </w:pPr>
            <w:r>
              <w:rPr>
                <w:sz w:val="24"/>
              </w:rPr>
              <w:t>247,344,367.06</w:t>
            </w:r>
          </w:p>
        </w:tc>
        <w:tc>
          <w:tcPr>
            <w:tcW w:w="1807" w:type="dxa"/>
            <w:vAlign w:val="center"/>
          </w:tcPr>
          <w:p w:rsidR="0035794E" w:rsidRDefault="00D33711">
            <w:pPr>
              <w:jc w:val="right"/>
            </w:pPr>
            <w:r>
              <w:rPr>
                <w:sz w:val="24"/>
              </w:rPr>
              <w:t>616,961.71</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35794E">
        <w:tc>
          <w:tcPr>
            <w:tcW w:w="834" w:type="dxa"/>
            <w:vAlign w:val="center"/>
          </w:tcPr>
          <w:p w:rsidR="0035794E" w:rsidRDefault="00D33711">
            <w:pPr>
              <w:jc w:val="center"/>
            </w:pPr>
            <w:r>
              <w:rPr>
                <w:sz w:val="24"/>
              </w:rPr>
              <w:t>601966</w:t>
            </w:r>
          </w:p>
        </w:tc>
        <w:tc>
          <w:tcPr>
            <w:tcW w:w="835" w:type="dxa"/>
            <w:vAlign w:val="center"/>
          </w:tcPr>
          <w:p w:rsidR="0035794E" w:rsidRDefault="00D33711">
            <w:pPr>
              <w:jc w:val="center"/>
            </w:pPr>
            <w:r>
              <w:rPr>
                <w:sz w:val="24"/>
              </w:rPr>
              <w:t>玲珑轮胎</w:t>
            </w:r>
          </w:p>
        </w:tc>
        <w:tc>
          <w:tcPr>
            <w:tcW w:w="834" w:type="dxa"/>
            <w:vAlign w:val="center"/>
          </w:tcPr>
          <w:p w:rsidR="0035794E" w:rsidRDefault="00D33711">
            <w:pPr>
              <w:jc w:val="center"/>
            </w:pPr>
            <w:r>
              <w:rPr>
                <w:sz w:val="24"/>
              </w:rPr>
              <w:t>2016-06-28</w:t>
            </w:r>
          </w:p>
        </w:tc>
        <w:tc>
          <w:tcPr>
            <w:tcW w:w="835" w:type="dxa"/>
            <w:vAlign w:val="center"/>
          </w:tcPr>
          <w:p w:rsidR="0035794E" w:rsidRDefault="00D33711">
            <w:pPr>
              <w:jc w:val="center"/>
            </w:pPr>
            <w:r>
              <w:rPr>
                <w:sz w:val="24"/>
              </w:rPr>
              <w:t>2016-07-06</w:t>
            </w:r>
          </w:p>
        </w:tc>
        <w:tc>
          <w:tcPr>
            <w:tcW w:w="834" w:type="dxa"/>
            <w:vAlign w:val="center"/>
          </w:tcPr>
          <w:p w:rsidR="0035794E" w:rsidRDefault="00D33711">
            <w:pPr>
              <w:jc w:val="center"/>
            </w:pPr>
            <w:r>
              <w:rPr>
                <w:sz w:val="24"/>
              </w:rPr>
              <w:t>网下中签</w:t>
            </w:r>
          </w:p>
        </w:tc>
        <w:tc>
          <w:tcPr>
            <w:tcW w:w="835" w:type="dxa"/>
            <w:vAlign w:val="center"/>
          </w:tcPr>
          <w:p w:rsidR="0035794E" w:rsidRDefault="00D33711">
            <w:pPr>
              <w:jc w:val="right"/>
            </w:pPr>
            <w:r>
              <w:rPr>
                <w:sz w:val="24"/>
              </w:rPr>
              <w:t>12.98</w:t>
            </w:r>
          </w:p>
        </w:tc>
        <w:tc>
          <w:tcPr>
            <w:tcW w:w="834" w:type="dxa"/>
            <w:vAlign w:val="center"/>
          </w:tcPr>
          <w:p w:rsidR="0035794E" w:rsidRDefault="00D33711">
            <w:pPr>
              <w:jc w:val="center"/>
            </w:pPr>
            <w:r>
              <w:rPr>
                <w:sz w:val="24"/>
              </w:rPr>
              <w:t>12.98</w:t>
            </w:r>
          </w:p>
        </w:tc>
        <w:tc>
          <w:tcPr>
            <w:tcW w:w="835" w:type="dxa"/>
            <w:vAlign w:val="center"/>
          </w:tcPr>
          <w:p w:rsidR="0035794E" w:rsidRDefault="00D33711">
            <w:pPr>
              <w:jc w:val="right"/>
            </w:pPr>
            <w:r>
              <w:rPr>
                <w:sz w:val="24"/>
              </w:rPr>
              <w:t>14,409</w:t>
            </w:r>
          </w:p>
        </w:tc>
        <w:tc>
          <w:tcPr>
            <w:tcW w:w="834" w:type="dxa"/>
            <w:vAlign w:val="center"/>
          </w:tcPr>
          <w:p w:rsidR="0035794E" w:rsidRDefault="00D33711">
            <w:pPr>
              <w:jc w:val="right"/>
            </w:pPr>
            <w:r>
              <w:rPr>
                <w:sz w:val="24"/>
              </w:rPr>
              <w:t>187,028.82</w:t>
            </w:r>
          </w:p>
        </w:tc>
        <w:tc>
          <w:tcPr>
            <w:tcW w:w="835" w:type="dxa"/>
            <w:vAlign w:val="center"/>
          </w:tcPr>
          <w:p w:rsidR="0035794E" w:rsidRDefault="00D33711">
            <w:pPr>
              <w:jc w:val="right"/>
            </w:pPr>
            <w:r>
              <w:rPr>
                <w:sz w:val="24"/>
              </w:rPr>
              <w:t>187,028.82</w:t>
            </w:r>
          </w:p>
        </w:tc>
        <w:tc>
          <w:tcPr>
            <w:tcW w:w="835" w:type="dxa"/>
            <w:vAlign w:val="center"/>
          </w:tcPr>
          <w:p w:rsidR="0035794E" w:rsidRDefault="00D33711">
            <w:pPr>
              <w:jc w:val="center"/>
            </w:pPr>
            <w:r>
              <w:rPr>
                <w:sz w:val="24"/>
              </w:rPr>
              <w:t>-</w:t>
            </w:r>
          </w:p>
        </w:tc>
      </w:tr>
      <w:tr w:rsidR="0035794E">
        <w:tc>
          <w:tcPr>
            <w:tcW w:w="834" w:type="dxa"/>
            <w:vAlign w:val="center"/>
          </w:tcPr>
          <w:p w:rsidR="0035794E" w:rsidRDefault="00D33711">
            <w:pPr>
              <w:jc w:val="center"/>
            </w:pPr>
            <w:r>
              <w:rPr>
                <w:sz w:val="24"/>
              </w:rPr>
              <w:t>603016</w:t>
            </w:r>
          </w:p>
        </w:tc>
        <w:tc>
          <w:tcPr>
            <w:tcW w:w="835" w:type="dxa"/>
            <w:vAlign w:val="center"/>
          </w:tcPr>
          <w:p w:rsidR="0035794E" w:rsidRDefault="00D33711">
            <w:pPr>
              <w:jc w:val="center"/>
            </w:pPr>
            <w:r>
              <w:rPr>
                <w:sz w:val="24"/>
              </w:rPr>
              <w:t>新宏泰</w:t>
            </w:r>
          </w:p>
        </w:tc>
        <w:tc>
          <w:tcPr>
            <w:tcW w:w="834" w:type="dxa"/>
            <w:vAlign w:val="center"/>
          </w:tcPr>
          <w:p w:rsidR="0035794E" w:rsidRDefault="00D33711">
            <w:pPr>
              <w:jc w:val="center"/>
            </w:pPr>
            <w:r>
              <w:rPr>
                <w:sz w:val="24"/>
              </w:rPr>
              <w:t>2016-06-27</w:t>
            </w:r>
          </w:p>
        </w:tc>
        <w:tc>
          <w:tcPr>
            <w:tcW w:w="835" w:type="dxa"/>
            <w:vAlign w:val="center"/>
          </w:tcPr>
          <w:p w:rsidR="0035794E" w:rsidRDefault="00D33711">
            <w:pPr>
              <w:jc w:val="center"/>
            </w:pPr>
            <w:r>
              <w:rPr>
                <w:sz w:val="24"/>
              </w:rPr>
              <w:t>2016-07-01</w:t>
            </w:r>
          </w:p>
        </w:tc>
        <w:tc>
          <w:tcPr>
            <w:tcW w:w="834" w:type="dxa"/>
            <w:vAlign w:val="center"/>
          </w:tcPr>
          <w:p w:rsidR="0035794E" w:rsidRDefault="00D33711">
            <w:pPr>
              <w:jc w:val="center"/>
            </w:pPr>
            <w:r>
              <w:rPr>
                <w:sz w:val="24"/>
              </w:rPr>
              <w:t>网下中签</w:t>
            </w:r>
          </w:p>
        </w:tc>
        <w:tc>
          <w:tcPr>
            <w:tcW w:w="835" w:type="dxa"/>
            <w:vAlign w:val="center"/>
          </w:tcPr>
          <w:p w:rsidR="0035794E" w:rsidRDefault="00D33711">
            <w:pPr>
              <w:jc w:val="right"/>
            </w:pPr>
            <w:r>
              <w:rPr>
                <w:sz w:val="24"/>
              </w:rPr>
              <w:t>8.49</w:t>
            </w:r>
          </w:p>
        </w:tc>
        <w:tc>
          <w:tcPr>
            <w:tcW w:w="834" w:type="dxa"/>
            <w:vAlign w:val="center"/>
          </w:tcPr>
          <w:p w:rsidR="0035794E" w:rsidRDefault="00D33711">
            <w:pPr>
              <w:jc w:val="center"/>
            </w:pPr>
            <w:r>
              <w:rPr>
                <w:sz w:val="24"/>
              </w:rPr>
              <w:t>8.49</w:t>
            </w:r>
          </w:p>
        </w:tc>
        <w:tc>
          <w:tcPr>
            <w:tcW w:w="835" w:type="dxa"/>
            <w:vAlign w:val="center"/>
          </w:tcPr>
          <w:p w:rsidR="0035794E" w:rsidRDefault="00D33711">
            <w:pPr>
              <w:jc w:val="right"/>
            </w:pPr>
            <w:r>
              <w:rPr>
                <w:sz w:val="24"/>
              </w:rPr>
              <w:t>1,602</w:t>
            </w:r>
          </w:p>
        </w:tc>
        <w:tc>
          <w:tcPr>
            <w:tcW w:w="834" w:type="dxa"/>
            <w:vAlign w:val="center"/>
          </w:tcPr>
          <w:p w:rsidR="0035794E" w:rsidRDefault="00D33711">
            <w:pPr>
              <w:jc w:val="right"/>
            </w:pPr>
            <w:r>
              <w:rPr>
                <w:sz w:val="24"/>
              </w:rPr>
              <w:t>13,600.98</w:t>
            </w:r>
          </w:p>
        </w:tc>
        <w:tc>
          <w:tcPr>
            <w:tcW w:w="835" w:type="dxa"/>
            <w:vAlign w:val="center"/>
          </w:tcPr>
          <w:p w:rsidR="0035794E" w:rsidRDefault="00D33711">
            <w:pPr>
              <w:jc w:val="right"/>
            </w:pPr>
            <w:r>
              <w:rPr>
                <w:sz w:val="24"/>
              </w:rPr>
              <w:t>13,600.98</w:t>
            </w:r>
          </w:p>
        </w:tc>
        <w:tc>
          <w:tcPr>
            <w:tcW w:w="835" w:type="dxa"/>
            <w:vAlign w:val="center"/>
          </w:tcPr>
          <w:p w:rsidR="0035794E" w:rsidRDefault="00D33711">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注：基金可使用以基金名义开设的股票账户，选择网上或者网下一种方式进行新股申购。基金作为个人投资者参与认购获配的新股，从新股获配日至新股上市日之间不能自由转让。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35794E">
        <w:tc>
          <w:tcPr>
            <w:tcW w:w="616" w:type="dxa"/>
            <w:vAlign w:val="center"/>
          </w:tcPr>
          <w:p w:rsidR="0035794E" w:rsidRDefault="00D33711">
            <w:pPr>
              <w:jc w:val="center"/>
            </w:pPr>
            <w:r>
              <w:rPr>
                <w:sz w:val="24"/>
              </w:rPr>
              <w:t>601611</w:t>
            </w:r>
          </w:p>
        </w:tc>
        <w:tc>
          <w:tcPr>
            <w:tcW w:w="686" w:type="dxa"/>
            <w:vAlign w:val="center"/>
          </w:tcPr>
          <w:p w:rsidR="0035794E" w:rsidRDefault="00D33711">
            <w:pPr>
              <w:jc w:val="center"/>
            </w:pPr>
            <w:r>
              <w:rPr>
                <w:sz w:val="24"/>
              </w:rPr>
              <w:t>中国核建</w:t>
            </w:r>
          </w:p>
        </w:tc>
        <w:tc>
          <w:tcPr>
            <w:tcW w:w="742" w:type="dxa"/>
            <w:vAlign w:val="center"/>
          </w:tcPr>
          <w:p w:rsidR="0035794E" w:rsidRDefault="00D33711">
            <w:pPr>
              <w:jc w:val="center"/>
            </w:pPr>
            <w:r>
              <w:rPr>
                <w:sz w:val="24"/>
              </w:rPr>
              <w:t>2016-06-30</w:t>
            </w:r>
          </w:p>
        </w:tc>
        <w:tc>
          <w:tcPr>
            <w:tcW w:w="798" w:type="dxa"/>
            <w:vAlign w:val="center"/>
          </w:tcPr>
          <w:p w:rsidR="0035794E" w:rsidRDefault="00D33711">
            <w:pPr>
              <w:jc w:val="center"/>
            </w:pPr>
            <w:r>
              <w:rPr>
                <w:sz w:val="24"/>
              </w:rPr>
              <w:t>重大事项</w:t>
            </w:r>
          </w:p>
        </w:tc>
        <w:tc>
          <w:tcPr>
            <w:tcW w:w="798" w:type="dxa"/>
            <w:vAlign w:val="center"/>
          </w:tcPr>
          <w:p w:rsidR="0035794E" w:rsidRDefault="00D33711">
            <w:pPr>
              <w:jc w:val="right"/>
            </w:pPr>
            <w:r>
              <w:rPr>
                <w:sz w:val="24"/>
              </w:rPr>
              <w:t>20.92</w:t>
            </w:r>
          </w:p>
        </w:tc>
        <w:tc>
          <w:tcPr>
            <w:tcW w:w="686" w:type="dxa"/>
            <w:vAlign w:val="center"/>
          </w:tcPr>
          <w:p w:rsidR="0035794E" w:rsidRDefault="00D33711">
            <w:pPr>
              <w:jc w:val="center"/>
            </w:pPr>
            <w:r>
              <w:rPr>
                <w:sz w:val="24"/>
              </w:rPr>
              <w:t>2016-07-01</w:t>
            </w:r>
          </w:p>
        </w:tc>
        <w:tc>
          <w:tcPr>
            <w:tcW w:w="658" w:type="dxa"/>
            <w:vAlign w:val="center"/>
          </w:tcPr>
          <w:p w:rsidR="0035794E" w:rsidRDefault="00D33711">
            <w:pPr>
              <w:jc w:val="right"/>
            </w:pPr>
            <w:r>
              <w:rPr>
                <w:sz w:val="24"/>
              </w:rPr>
              <w:t>23.01</w:t>
            </w:r>
          </w:p>
        </w:tc>
        <w:tc>
          <w:tcPr>
            <w:tcW w:w="1049" w:type="dxa"/>
            <w:vAlign w:val="center"/>
          </w:tcPr>
          <w:p w:rsidR="0035794E" w:rsidRDefault="00D33711">
            <w:pPr>
              <w:jc w:val="right"/>
            </w:pPr>
            <w:r>
              <w:rPr>
                <w:sz w:val="24"/>
              </w:rPr>
              <w:t>37,059</w:t>
            </w:r>
          </w:p>
        </w:tc>
        <w:tc>
          <w:tcPr>
            <w:tcW w:w="1218" w:type="dxa"/>
            <w:vAlign w:val="center"/>
          </w:tcPr>
          <w:p w:rsidR="0035794E" w:rsidRDefault="00D33711">
            <w:pPr>
              <w:jc w:val="right"/>
            </w:pPr>
            <w:r>
              <w:rPr>
                <w:sz w:val="24"/>
              </w:rPr>
              <w:t>128,594.73</w:t>
            </w:r>
          </w:p>
        </w:tc>
        <w:tc>
          <w:tcPr>
            <w:tcW w:w="1160" w:type="dxa"/>
            <w:vAlign w:val="center"/>
          </w:tcPr>
          <w:p w:rsidR="0035794E" w:rsidRDefault="00D33711">
            <w:pPr>
              <w:jc w:val="right"/>
            </w:pPr>
            <w:r>
              <w:rPr>
                <w:sz w:val="24"/>
              </w:rPr>
              <w:t>775,274.28</w:t>
            </w:r>
          </w:p>
        </w:tc>
        <w:tc>
          <w:tcPr>
            <w:tcW w:w="601" w:type="dxa"/>
            <w:vAlign w:val="center"/>
          </w:tcPr>
          <w:p w:rsidR="0035794E" w:rsidRDefault="00D33711">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52,532,593.57</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3.07</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52,532,593.57</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3.07</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1,304,598,111.80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76.20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1,304,598,111.80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76.20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262,924,574.89</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15.36</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6,493,451.03</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0.38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85,508,642.03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4.99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1,712,057,373.32</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47,701,007.09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2.79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775,274.28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3,975,000.00</w:t>
            </w:r>
          </w:p>
        </w:tc>
        <w:tc>
          <w:tcPr>
            <w:tcW w:w="2160" w:type="dxa"/>
            <w:vAlign w:val="center"/>
          </w:tcPr>
          <w:p w:rsidR="001548F9" w:rsidRPr="005C672D" w:rsidRDefault="001548F9" w:rsidP="00AC6DDA">
            <w:pPr>
              <w:spacing w:before="29" w:line="288" w:lineRule="auto"/>
              <w:jc w:val="right"/>
              <w:rPr>
                <w:sz w:val="24"/>
              </w:rPr>
            </w:pPr>
            <w:r w:rsidRPr="005C672D">
              <w:rPr>
                <w:sz w:val="24"/>
              </w:rPr>
              <w:t>0.23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61,186.10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20,126.10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52,532,593.57</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3.07</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286E03">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35794E">
        <w:tc>
          <w:tcPr>
            <w:tcW w:w="862" w:type="dxa"/>
            <w:vAlign w:val="center"/>
          </w:tcPr>
          <w:p w:rsidR="0035794E" w:rsidRDefault="00D33711">
            <w:pPr>
              <w:jc w:val="center"/>
            </w:pPr>
            <w:r>
              <w:rPr>
                <w:color w:val="000000"/>
                <w:sz w:val="24"/>
              </w:rPr>
              <w:t>1</w:t>
            </w:r>
          </w:p>
        </w:tc>
        <w:tc>
          <w:tcPr>
            <w:tcW w:w="1346" w:type="dxa"/>
            <w:vAlign w:val="center"/>
          </w:tcPr>
          <w:p w:rsidR="0035794E" w:rsidRDefault="00D33711">
            <w:pPr>
              <w:jc w:val="center"/>
            </w:pPr>
            <w:r>
              <w:rPr>
                <w:color w:val="000000"/>
                <w:sz w:val="24"/>
              </w:rPr>
              <w:t>600887</w:t>
            </w:r>
          </w:p>
        </w:tc>
        <w:tc>
          <w:tcPr>
            <w:tcW w:w="1795" w:type="dxa"/>
            <w:vAlign w:val="center"/>
          </w:tcPr>
          <w:p w:rsidR="0035794E" w:rsidRDefault="00D33711">
            <w:pPr>
              <w:jc w:val="center"/>
            </w:pPr>
            <w:r>
              <w:rPr>
                <w:color w:val="000000"/>
                <w:sz w:val="24"/>
              </w:rPr>
              <w:t>伊利股份</w:t>
            </w:r>
          </w:p>
        </w:tc>
        <w:tc>
          <w:tcPr>
            <w:tcW w:w="1681" w:type="dxa"/>
            <w:vAlign w:val="center"/>
          </w:tcPr>
          <w:p w:rsidR="0035794E" w:rsidRDefault="00D33711">
            <w:pPr>
              <w:jc w:val="right"/>
            </w:pPr>
            <w:r>
              <w:rPr>
                <w:color w:val="000000"/>
                <w:sz w:val="24"/>
              </w:rPr>
              <w:t>949,971</w:t>
            </w:r>
          </w:p>
        </w:tc>
        <w:tc>
          <w:tcPr>
            <w:tcW w:w="1795" w:type="dxa"/>
            <w:vAlign w:val="center"/>
          </w:tcPr>
          <w:p w:rsidR="0035794E" w:rsidRDefault="00D33711">
            <w:pPr>
              <w:jc w:val="right"/>
            </w:pPr>
            <w:r>
              <w:rPr>
                <w:color w:val="000000"/>
                <w:sz w:val="24"/>
              </w:rPr>
              <w:t>15,836,016.57</w:t>
            </w:r>
          </w:p>
        </w:tc>
        <w:tc>
          <w:tcPr>
            <w:tcW w:w="1519" w:type="dxa"/>
            <w:vAlign w:val="center"/>
          </w:tcPr>
          <w:p w:rsidR="0035794E" w:rsidRDefault="00D33711">
            <w:pPr>
              <w:jc w:val="right"/>
            </w:pPr>
            <w:r>
              <w:rPr>
                <w:color w:val="000000"/>
                <w:sz w:val="24"/>
              </w:rPr>
              <w:t>0.93</w:t>
            </w:r>
          </w:p>
        </w:tc>
      </w:tr>
      <w:tr w:rsidR="0035794E">
        <w:tc>
          <w:tcPr>
            <w:tcW w:w="862" w:type="dxa"/>
            <w:vAlign w:val="center"/>
          </w:tcPr>
          <w:p w:rsidR="0035794E" w:rsidRDefault="00D33711">
            <w:pPr>
              <w:jc w:val="center"/>
            </w:pPr>
            <w:r>
              <w:rPr>
                <w:color w:val="000000"/>
                <w:sz w:val="24"/>
              </w:rPr>
              <w:t>2</w:t>
            </w:r>
          </w:p>
        </w:tc>
        <w:tc>
          <w:tcPr>
            <w:tcW w:w="1346" w:type="dxa"/>
            <w:vAlign w:val="center"/>
          </w:tcPr>
          <w:p w:rsidR="0035794E" w:rsidRDefault="00D33711">
            <w:pPr>
              <w:jc w:val="center"/>
            </w:pPr>
            <w:r>
              <w:rPr>
                <w:color w:val="000000"/>
                <w:sz w:val="24"/>
              </w:rPr>
              <w:t>000568</w:t>
            </w:r>
          </w:p>
        </w:tc>
        <w:tc>
          <w:tcPr>
            <w:tcW w:w="1795" w:type="dxa"/>
            <w:vAlign w:val="center"/>
          </w:tcPr>
          <w:p w:rsidR="0035794E" w:rsidRDefault="00D33711">
            <w:pPr>
              <w:jc w:val="center"/>
            </w:pPr>
            <w:r>
              <w:rPr>
                <w:color w:val="000000"/>
                <w:sz w:val="24"/>
              </w:rPr>
              <w:t>泸州老窖</w:t>
            </w:r>
          </w:p>
        </w:tc>
        <w:tc>
          <w:tcPr>
            <w:tcW w:w="1681" w:type="dxa"/>
            <w:vAlign w:val="center"/>
          </w:tcPr>
          <w:p w:rsidR="0035794E" w:rsidRDefault="00D33711">
            <w:pPr>
              <w:jc w:val="right"/>
            </w:pPr>
            <w:r>
              <w:rPr>
                <w:color w:val="000000"/>
                <w:sz w:val="24"/>
              </w:rPr>
              <w:t>400,000</w:t>
            </w:r>
          </w:p>
        </w:tc>
        <w:tc>
          <w:tcPr>
            <w:tcW w:w="1795" w:type="dxa"/>
            <w:vAlign w:val="center"/>
          </w:tcPr>
          <w:p w:rsidR="0035794E" w:rsidRDefault="00D33711">
            <w:pPr>
              <w:jc w:val="right"/>
            </w:pPr>
            <w:r>
              <w:rPr>
                <w:color w:val="000000"/>
                <w:sz w:val="24"/>
              </w:rPr>
              <w:t>11,880,000.00</w:t>
            </w:r>
          </w:p>
        </w:tc>
        <w:tc>
          <w:tcPr>
            <w:tcW w:w="1519" w:type="dxa"/>
            <w:vAlign w:val="center"/>
          </w:tcPr>
          <w:p w:rsidR="0035794E" w:rsidRDefault="00D33711">
            <w:pPr>
              <w:jc w:val="right"/>
            </w:pPr>
            <w:r>
              <w:rPr>
                <w:color w:val="000000"/>
                <w:sz w:val="24"/>
              </w:rPr>
              <w:t>0.69</w:t>
            </w:r>
          </w:p>
        </w:tc>
      </w:tr>
      <w:tr w:rsidR="0035794E">
        <w:tc>
          <w:tcPr>
            <w:tcW w:w="862" w:type="dxa"/>
            <w:vAlign w:val="center"/>
          </w:tcPr>
          <w:p w:rsidR="0035794E" w:rsidRDefault="00D33711">
            <w:pPr>
              <w:jc w:val="center"/>
            </w:pPr>
            <w:r>
              <w:rPr>
                <w:color w:val="000000"/>
                <w:sz w:val="24"/>
              </w:rPr>
              <w:t>3</w:t>
            </w:r>
          </w:p>
        </w:tc>
        <w:tc>
          <w:tcPr>
            <w:tcW w:w="1346" w:type="dxa"/>
            <w:vAlign w:val="center"/>
          </w:tcPr>
          <w:p w:rsidR="0035794E" w:rsidRDefault="00D33711">
            <w:pPr>
              <w:jc w:val="center"/>
            </w:pPr>
            <w:r>
              <w:rPr>
                <w:color w:val="000000"/>
                <w:sz w:val="24"/>
              </w:rPr>
              <w:t>603589</w:t>
            </w:r>
          </w:p>
        </w:tc>
        <w:tc>
          <w:tcPr>
            <w:tcW w:w="1795" w:type="dxa"/>
            <w:vAlign w:val="center"/>
          </w:tcPr>
          <w:p w:rsidR="0035794E" w:rsidRDefault="00D33711">
            <w:pPr>
              <w:jc w:val="center"/>
            </w:pPr>
            <w:r>
              <w:rPr>
                <w:color w:val="000000"/>
                <w:sz w:val="24"/>
              </w:rPr>
              <w:t>口子窖</w:t>
            </w:r>
          </w:p>
        </w:tc>
        <w:tc>
          <w:tcPr>
            <w:tcW w:w="1681" w:type="dxa"/>
            <w:vAlign w:val="center"/>
          </w:tcPr>
          <w:p w:rsidR="0035794E" w:rsidRDefault="00D33711">
            <w:pPr>
              <w:jc w:val="right"/>
            </w:pPr>
            <w:r>
              <w:rPr>
                <w:color w:val="000000"/>
                <w:sz w:val="24"/>
              </w:rPr>
              <w:t>250,000</w:t>
            </w:r>
          </w:p>
        </w:tc>
        <w:tc>
          <w:tcPr>
            <w:tcW w:w="1795" w:type="dxa"/>
            <w:vAlign w:val="center"/>
          </w:tcPr>
          <w:p w:rsidR="0035794E" w:rsidRDefault="00D33711">
            <w:pPr>
              <w:jc w:val="right"/>
            </w:pPr>
            <w:r>
              <w:rPr>
                <w:color w:val="000000"/>
                <w:sz w:val="24"/>
              </w:rPr>
              <w:t>9,052,500.00</w:t>
            </w:r>
          </w:p>
        </w:tc>
        <w:tc>
          <w:tcPr>
            <w:tcW w:w="1519" w:type="dxa"/>
            <w:vAlign w:val="center"/>
          </w:tcPr>
          <w:p w:rsidR="0035794E" w:rsidRDefault="00D33711">
            <w:pPr>
              <w:jc w:val="right"/>
            </w:pPr>
            <w:r>
              <w:rPr>
                <w:color w:val="000000"/>
                <w:sz w:val="24"/>
              </w:rPr>
              <w:t>0.53</w:t>
            </w:r>
          </w:p>
        </w:tc>
      </w:tr>
      <w:tr w:rsidR="0035794E">
        <w:tc>
          <w:tcPr>
            <w:tcW w:w="862" w:type="dxa"/>
            <w:vAlign w:val="center"/>
          </w:tcPr>
          <w:p w:rsidR="0035794E" w:rsidRDefault="00D33711">
            <w:pPr>
              <w:jc w:val="center"/>
            </w:pPr>
            <w:r>
              <w:rPr>
                <w:color w:val="000000"/>
                <w:sz w:val="24"/>
              </w:rPr>
              <w:t>4</w:t>
            </w:r>
          </w:p>
        </w:tc>
        <w:tc>
          <w:tcPr>
            <w:tcW w:w="1346" w:type="dxa"/>
            <w:vAlign w:val="center"/>
          </w:tcPr>
          <w:p w:rsidR="0035794E" w:rsidRDefault="00D33711">
            <w:pPr>
              <w:jc w:val="center"/>
            </w:pPr>
            <w:r>
              <w:rPr>
                <w:color w:val="000000"/>
                <w:sz w:val="24"/>
              </w:rPr>
              <w:t>002152</w:t>
            </w:r>
          </w:p>
        </w:tc>
        <w:tc>
          <w:tcPr>
            <w:tcW w:w="1795" w:type="dxa"/>
            <w:vAlign w:val="center"/>
          </w:tcPr>
          <w:p w:rsidR="0035794E" w:rsidRDefault="00D33711">
            <w:pPr>
              <w:jc w:val="center"/>
            </w:pPr>
            <w:r>
              <w:rPr>
                <w:color w:val="000000"/>
                <w:sz w:val="24"/>
              </w:rPr>
              <w:t>广电运通</w:t>
            </w:r>
          </w:p>
        </w:tc>
        <w:tc>
          <w:tcPr>
            <w:tcW w:w="1681" w:type="dxa"/>
            <w:vAlign w:val="center"/>
          </w:tcPr>
          <w:p w:rsidR="0035794E" w:rsidRDefault="00D33711">
            <w:pPr>
              <w:jc w:val="right"/>
            </w:pPr>
            <w:r>
              <w:rPr>
                <w:color w:val="000000"/>
                <w:sz w:val="24"/>
              </w:rPr>
              <w:t>270,000</w:t>
            </w:r>
          </w:p>
        </w:tc>
        <w:tc>
          <w:tcPr>
            <w:tcW w:w="1795" w:type="dxa"/>
            <w:vAlign w:val="center"/>
          </w:tcPr>
          <w:p w:rsidR="0035794E" w:rsidRDefault="00D33711">
            <w:pPr>
              <w:jc w:val="right"/>
            </w:pPr>
            <w:r>
              <w:rPr>
                <w:color w:val="000000"/>
                <w:sz w:val="24"/>
              </w:rPr>
              <w:t>4,438,800.00</w:t>
            </w:r>
          </w:p>
        </w:tc>
        <w:tc>
          <w:tcPr>
            <w:tcW w:w="1519" w:type="dxa"/>
            <w:vAlign w:val="center"/>
          </w:tcPr>
          <w:p w:rsidR="0035794E" w:rsidRDefault="00D33711">
            <w:pPr>
              <w:jc w:val="right"/>
            </w:pPr>
            <w:r>
              <w:rPr>
                <w:color w:val="000000"/>
                <w:sz w:val="24"/>
              </w:rPr>
              <w:t>0.26</w:t>
            </w:r>
          </w:p>
        </w:tc>
      </w:tr>
      <w:tr w:rsidR="0035794E">
        <w:tc>
          <w:tcPr>
            <w:tcW w:w="862" w:type="dxa"/>
            <w:vAlign w:val="center"/>
          </w:tcPr>
          <w:p w:rsidR="0035794E" w:rsidRDefault="00D33711">
            <w:pPr>
              <w:jc w:val="center"/>
            </w:pPr>
            <w:r>
              <w:rPr>
                <w:color w:val="000000"/>
                <w:sz w:val="24"/>
              </w:rPr>
              <w:t>5</w:t>
            </w:r>
          </w:p>
        </w:tc>
        <w:tc>
          <w:tcPr>
            <w:tcW w:w="1346" w:type="dxa"/>
            <w:vAlign w:val="center"/>
          </w:tcPr>
          <w:p w:rsidR="0035794E" w:rsidRDefault="00D33711">
            <w:pPr>
              <w:jc w:val="center"/>
            </w:pPr>
            <w:r>
              <w:rPr>
                <w:color w:val="000000"/>
                <w:sz w:val="24"/>
              </w:rPr>
              <w:t>000858</w:t>
            </w:r>
          </w:p>
        </w:tc>
        <w:tc>
          <w:tcPr>
            <w:tcW w:w="1795" w:type="dxa"/>
            <w:vAlign w:val="center"/>
          </w:tcPr>
          <w:p w:rsidR="0035794E" w:rsidRDefault="00D3371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681" w:type="dxa"/>
            <w:vAlign w:val="center"/>
          </w:tcPr>
          <w:p w:rsidR="0035794E" w:rsidRDefault="00D33711">
            <w:pPr>
              <w:jc w:val="right"/>
            </w:pPr>
            <w:r>
              <w:rPr>
                <w:color w:val="000000"/>
                <w:sz w:val="24"/>
              </w:rPr>
              <w:t>130,000</w:t>
            </w:r>
          </w:p>
        </w:tc>
        <w:tc>
          <w:tcPr>
            <w:tcW w:w="1795" w:type="dxa"/>
            <w:vAlign w:val="center"/>
          </w:tcPr>
          <w:p w:rsidR="0035794E" w:rsidRDefault="00D33711">
            <w:pPr>
              <w:jc w:val="right"/>
            </w:pPr>
            <w:r>
              <w:rPr>
                <w:color w:val="000000"/>
                <w:sz w:val="24"/>
              </w:rPr>
              <w:t>4,228,900.00</w:t>
            </w:r>
          </w:p>
        </w:tc>
        <w:tc>
          <w:tcPr>
            <w:tcW w:w="1519" w:type="dxa"/>
            <w:vAlign w:val="center"/>
          </w:tcPr>
          <w:p w:rsidR="0035794E" w:rsidRDefault="00D33711">
            <w:pPr>
              <w:jc w:val="right"/>
            </w:pPr>
            <w:r>
              <w:rPr>
                <w:color w:val="000000"/>
                <w:sz w:val="24"/>
              </w:rPr>
              <w:t>0.25</w:t>
            </w:r>
          </w:p>
        </w:tc>
      </w:tr>
      <w:tr w:rsidR="0035794E">
        <w:tc>
          <w:tcPr>
            <w:tcW w:w="862" w:type="dxa"/>
            <w:vAlign w:val="center"/>
          </w:tcPr>
          <w:p w:rsidR="0035794E" w:rsidRDefault="00D33711">
            <w:pPr>
              <w:jc w:val="center"/>
            </w:pPr>
            <w:r>
              <w:rPr>
                <w:color w:val="000000"/>
                <w:sz w:val="24"/>
              </w:rPr>
              <w:t>6</w:t>
            </w:r>
          </w:p>
        </w:tc>
        <w:tc>
          <w:tcPr>
            <w:tcW w:w="1346" w:type="dxa"/>
            <w:vAlign w:val="center"/>
          </w:tcPr>
          <w:p w:rsidR="0035794E" w:rsidRDefault="00D33711">
            <w:pPr>
              <w:jc w:val="center"/>
            </w:pPr>
            <w:r>
              <w:rPr>
                <w:color w:val="000000"/>
                <w:sz w:val="24"/>
              </w:rPr>
              <w:t>600755</w:t>
            </w:r>
          </w:p>
        </w:tc>
        <w:tc>
          <w:tcPr>
            <w:tcW w:w="1795" w:type="dxa"/>
            <w:vAlign w:val="center"/>
          </w:tcPr>
          <w:p w:rsidR="0035794E" w:rsidRDefault="00D33711">
            <w:pPr>
              <w:jc w:val="center"/>
            </w:pPr>
            <w:r>
              <w:rPr>
                <w:color w:val="000000"/>
                <w:sz w:val="24"/>
              </w:rPr>
              <w:t>厦门国贸</w:t>
            </w:r>
          </w:p>
        </w:tc>
        <w:tc>
          <w:tcPr>
            <w:tcW w:w="1681" w:type="dxa"/>
            <w:vAlign w:val="center"/>
          </w:tcPr>
          <w:p w:rsidR="0035794E" w:rsidRDefault="00D33711">
            <w:pPr>
              <w:jc w:val="right"/>
            </w:pPr>
            <w:r>
              <w:rPr>
                <w:color w:val="000000"/>
                <w:sz w:val="24"/>
              </w:rPr>
              <w:t>500,000</w:t>
            </w:r>
          </w:p>
        </w:tc>
        <w:tc>
          <w:tcPr>
            <w:tcW w:w="1795" w:type="dxa"/>
            <w:vAlign w:val="center"/>
          </w:tcPr>
          <w:p w:rsidR="0035794E" w:rsidRDefault="00D33711">
            <w:pPr>
              <w:jc w:val="right"/>
            </w:pPr>
            <w:r>
              <w:rPr>
                <w:color w:val="000000"/>
                <w:sz w:val="24"/>
              </w:rPr>
              <w:t>3,975,000.00</w:t>
            </w:r>
          </w:p>
        </w:tc>
        <w:tc>
          <w:tcPr>
            <w:tcW w:w="1519" w:type="dxa"/>
            <w:vAlign w:val="center"/>
          </w:tcPr>
          <w:p w:rsidR="0035794E" w:rsidRDefault="00D33711">
            <w:pPr>
              <w:jc w:val="right"/>
            </w:pPr>
            <w:r>
              <w:rPr>
                <w:color w:val="000000"/>
                <w:sz w:val="24"/>
              </w:rPr>
              <w:t>0.23</w:t>
            </w:r>
          </w:p>
        </w:tc>
      </w:tr>
      <w:tr w:rsidR="0035794E">
        <w:tc>
          <w:tcPr>
            <w:tcW w:w="862" w:type="dxa"/>
            <w:vAlign w:val="center"/>
          </w:tcPr>
          <w:p w:rsidR="0035794E" w:rsidRDefault="00D33711">
            <w:pPr>
              <w:jc w:val="center"/>
            </w:pPr>
            <w:r>
              <w:rPr>
                <w:color w:val="000000"/>
                <w:sz w:val="24"/>
              </w:rPr>
              <w:t>7</w:t>
            </w:r>
          </w:p>
        </w:tc>
        <w:tc>
          <w:tcPr>
            <w:tcW w:w="1346" w:type="dxa"/>
            <w:vAlign w:val="center"/>
          </w:tcPr>
          <w:p w:rsidR="0035794E" w:rsidRDefault="00D33711">
            <w:pPr>
              <w:jc w:val="center"/>
            </w:pPr>
            <w:r>
              <w:rPr>
                <w:color w:val="000000"/>
                <w:sz w:val="24"/>
              </w:rPr>
              <w:t>000821</w:t>
            </w:r>
          </w:p>
        </w:tc>
        <w:tc>
          <w:tcPr>
            <w:tcW w:w="1795" w:type="dxa"/>
            <w:vAlign w:val="center"/>
          </w:tcPr>
          <w:p w:rsidR="0035794E" w:rsidRDefault="00D33711">
            <w:pPr>
              <w:jc w:val="center"/>
            </w:pPr>
            <w:r>
              <w:rPr>
                <w:color w:val="000000"/>
                <w:sz w:val="24"/>
              </w:rPr>
              <w:t>京山轻机</w:t>
            </w:r>
          </w:p>
        </w:tc>
        <w:tc>
          <w:tcPr>
            <w:tcW w:w="1681" w:type="dxa"/>
            <w:vAlign w:val="center"/>
          </w:tcPr>
          <w:p w:rsidR="0035794E" w:rsidRDefault="00D33711">
            <w:pPr>
              <w:jc w:val="right"/>
            </w:pPr>
            <w:r>
              <w:rPr>
                <w:color w:val="000000"/>
                <w:sz w:val="24"/>
              </w:rPr>
              <w:t>86,300</w:t>
            </w:r>
          </w:p>
        </w:tc>
        <w:tc>
          <w:tcPr>
            <w:tcW w:w="1795" w:type="dxa"/>
            <w:vAlign w:val="center"/>
          </w:tcPr>
          <w:p w:rsidR="0035794E" w:rsidRDefault="00D33711">
            <w:pPr>
              <w:jc w:val="right"/>
            </w:pPr>
            <w:r>
              <w:rPr>
                <w:color w:val="000000"/>
                <w:sz w:val="24"/>
              </w:rPr>
              <w:t>1,520,606.00</w:t>
            </w:r>
          </w:p>
        </w:tc>
        <w:tc>
          <w:tcPr>
            <w:tcW w:w="1519" w:type="dxa"/>
            <w:vAlign w:val="center"/>
          </w:tcPr>
          <w:p w:rsidR="0035794E" w:rsidRDefault="00D33711">
            <w:pPr>
              <w:jc w:val="right"/>
            </w:pPr>
            <w:r>
              <w:rPr>
                <w:color w:val="000000"/>
                <w:sz w:val="24"/>
              </w:rPr>
              <w:t>0.09</w:t>
            </w:r>
          </w:p>
        </w:tc>
      </w:tr>
      <w:tr w:rsidR="0035794E">
        <w:tc>
          <w:tcPr>
            <w:tcW w:w="862" w:type="dxa"/>
            <w:vAlign w:val="center"/>
          </w:tcPr>
          <w:p w:rsidR="0035794E" w:rsidRDefault="00D33711">
            <w:pPr>
              <w:jc w:val="center"/>
            </w:pPr>
            <w:r>
              <w:rPr>
                <w:color w:val="000000"/>
                <w:sz w:val="24"/>
              </w:rPr>
              <w:t>8</w:t>
            </w:r>
          </w:p>
        </w:tc>
        <w:tc>
          <w:tcPr>
            <w:tcW w:w="1346" w:type="dxa"/>
            <w:vAlign w:val="center"/>
          </w:tcPr>
          <w:p w:rsidR="0035794E" w:rsidRDefault="00D33711">
            <w:pPr>
              <w:jc w:val="center"/>
            </w:pPr>
            <w:r>
              <w:rPr>
                <w:color w:val="000000"/>
                <w:sz w:val="24"/>
              </w:rPr>
              <w:t>601611</w:t>
            </w:r>
          </w:p>
        </w:tc>
        <w:tc>
          <w:tcPr>
            <w:tcW w:w="1795" w:type="dxa"/>
            <w:vAlign w:val="center"/>
          </w:tcPr>
          <w:p w:rsidR="0035794E" w:rsidRDefault="00D33711">
            <w:pPr>
              <w:jc w:val="center"/>
            </w:pPr>
            <w:r>
              <w:rPr>
                <w:color w:val="000000"/>
                <w:sz w:val="24"/>
              </w:rPr>
              <w:t>中国核建</w:t>
            </w:r>
          </w:p>
        </w:tc>
        <w:tc>
          <w:tcPr>
            <w:tcW w:w="1681" w:type="dxa"/>
            <w:vAlign w:val="center"/>
          </w:tcPr>
          <w:p w:rsidR="0035794E" w:rsidRDefault="00D33711">
            <w:pPr>
              <w:jc w:val="right"/>
            </w:pPr>
            <w:r>
              <w:rPr>
                <w:color w:val="000000"/>
                <w:sz w:val="24"/>
              </w:rPr>
              <w:t>37,059</w:t>
            </w:r>
          </w:p>
        </w:tc>
        <w:tc>
          <w:tcPr>
            <w:tcW w:w="1795" w:type="dxa"/>
            <w:vAlign w:val="center"/>
          </w:tcPr>
          <w:p w:rsidR="0035794E" w:rsidRDefault="00D33711">
            <w:pPr>
              <w:jc w:val="right"/>
            </w:pPr>
            <w:r>
              <w:rPr>
                <w:color w:val="000000"/>
                <w:sz w:val="24"/>
              </w:rPr>
              <w:t>775,274.28</w:t>
            </w:r>
          </w:p>
        </w:tc>
        <w:tc>
          <w:tcPr>
            <w:tcW w:w="1519" w:type="dxa"/>
            <w:vAlign w:val="center"/>
          </w:tcPr>
          <w:p w:rsidR="0035794E" w:rsidRDefault="00D33711">
            <w:pPr>
              <w:jc w:val="right"/>
            </w:pPr>
            <w:r>
              <w:rPr>
                <w:color w:val="000000"/>
                <w:sz w:val="24"/>
              </w:rPr>
              <w:t>0.05</w:t>
            </w:r>
          </w:p>
        </w:tc>
      </w:tr>
      <w:tr w:rsidR="0035794E" w:rsidTr="00286E03">
        <w:tc>
          <w:tcPr>
            <w:tcW w:w="862" w:type="dxa"/>
            <w:vAlign w:val="center"/>
          </w:tcPr>
          <w:p w:rsidR="0035794E" w:rsidRDefault="00D33711">
            <w:pPr>
              <w:jc w:val="center"/>
            </w:pPr>
            <w:r>
              <w:rPr>
                <w:color w:val="000000"/>
                <w:sz w:val="24"/>
              </w:rPr>
              <w:t>9</w:t>
            </w:r>
          </w:p>
        </w:tc>
        <w:tc>
          <w:tcPr>
            <w:tcW w:w="1346" w:type="dxa"/>
            <w:vAlign w:val="center"/>
          </w:tcPr>
          <w:p w:rsidR="0035794E" w:rsidRDefault="00D33711">
            <w:pPr>
              <w:jc w:val="center"/>
            </w:pPr>
            <w:r>
              <w:rPr>
                <w:color w:val="000000"/>
                <w:sz w:val="24"/>
              </w:rPr>
              <w:t>601127</w:t>
            </w:r>
          </w:p>
        </w:tc>
        <w:tc>
          <w:tcPr>
            <w:tcW w:w="1795" w:type="dxa"/>
            <w:vAlign w:val="center"/>
          </w:tcPr>
          <w:p w:rsidR="0035794E" w:rsidRDefault="00D33711">
            <w:pPr>
              <w:jc w:val="center"/>
            </w:pPr>
            <w:r>
              <w:rPr>
                <w:color w:val="000000"/>
                <w:sz w:val="24"/>
              </w:rPr>
              <w:t>小康股份</w:t>
            </w:r>
          </w:p>
        </w:tc>
        <w:tc>
          <w:tcPr>
            <w:tcW w:w="1681" w:type="dxa"/>
            <w:vAlign w:val="center"/>
          </w:tcPr>
          <w:p w:rsidR="0035794E" w:rsidRDefault="00D33711">
            <w:pPr>
              <w:jc w:val="right"/>
            </w:pPr>
            <w:r>
              <w:rPr>
                <w:color w:val="000000"/>
                <w:sz w:val="24"/>
              </w:rPr>
              <w:t>8,662</w:t>
            </w:r>
          </w:p>
        </w:tc>
        <w:tc>
          <w:tcPr>
            <w:tcW w:w="1795" w:type="dxa"/>
            <w:vAlign w:val="center"/>
          </w:tcPr>
          <w:p w:rsidR="0035794E" w:rsidRDefault="00D33711">
            <w:pPr>
              <w:jc w:val="right"/>
            </w:pPr>
            <w:r>
              <w:rPr>
                <w:color w:val="000000"/>
                <w:sz w:val="24"/>
              </w:rPr>
              <w:t>206,761.94</w:t>
            </w:r>
          </w:p>
        </w:tc>
        <w:tc>
          <w:tcPr>
            <w:tcW w:w="1519" w:type="dxa"/>
            <w:vAlign w:val="center"/>
          </w:tcPr>
          <w:p w:rsidR="0035794E" w:rsidRDefault="00D33711">
            <w:pPr>
              <w:jc w:val="right"/>
            </w:pPr>
            <w:r>
              <w:rPr>
                <w:color w:val="000000"/>
                <w:sz w:val="24"/>
              </w:rPr>
              <w:t>0.01</w:t>
            </w:r>
          </w:p>
        </w:tc>
      </w:tr>
      <w:tr w:rsidR="0035794E" w:rsidTr="00286E03">
        <w:tc>
          <w:tcPr>
            <w:tcW w:w="862" w:type="dxa"/>
            <w:vAlign w:val="center"/>
          </w:tcPr>
          <w:p w:rsidR="0035794E" w:rsidRDefault="00D33711">
            <w:pPr>
              <w:jc w:val="center"/>
            </w:pPr>
            <w:r>
              <w:rPr>
                <w:color w:val="000000"/>
                <w:sz w:val="24"/>
              </w:rPr>
              <w:t>10</w:t>
            </w:r>
          </w:p>
        </w:tc>
        <w:tc>
          <w:tcPr>
            <w:tcW w:w="1346" w:type="dxa"/>
            <w:vAlign w:val="center"/>
          </w:tcPr>
          <w:p w:rsidR="0035794E" w:rsidRDefault="00D33711">
            <w:pPr>
              <w:jc w:val="center"/>
            </w:pPr>
            <w:r>
              <w:rPr>
                <w:color w:val="000000"/>
                <w:sz w:val="24"/>
              </w:rPr>
              <w:t>601966</w:t>
            </w:r>
          </w:p>
        </w:tc>
        <w:tc>
          <w:tcPr>
            <w:tcW w:w="1795" w:type="dxa"/>
            <w:vAlign w:val="center"/>
          </w:tcPr>
          <w:p w:rsidR="0035794E" w:rsidRDefault="00D33711">
            <w:pPr>
              <w:jc w:val="center"/>
            </w:pPr>
            <w:r>
              <w:rPr>
                <w:color w:val="000000"/>
                <w:sz w:val="24"/>
              </w:rPr>
              <w:t>玲珑轮胎</w:t>
            </w:r>
          </w:p>
        </w:tc>
        <w:tc>
          <w:tcPr>
            <w:tcW w:w="1681" w:type="dxa"/>
            <w:vAlign w:val="center"/>
          </w:tcPr>
          <w:p w:rsidR="0035794E" w:rsidRDefault="00D33711">
            <w:pPr>
              <w:jc w:val="right"/>
            </w:pPr>
            <w:r>
              <w:rPr>
                <w:color w:val="000000"/>
                <w:sz w:val="24"/>
              </w:rPr>
              <w:t>14,409</w:t>
            </w:r>
          </w:p>
        </w:tc>
        <w:tc>
          <w:tcPr>
            <w:tcW w:w="1795" w:type="dxa"/>
            <w:vAlign w:val="center"/>
          </w:tcPr>
          <w:p w:rsidR="0035794E" w:rsidRDefault="00D33711">
            <w:pPr>
              <w:jc w:val="right"/>
            </w:pPr>
            <w:r>
              <w:rPr>
                <w:color w:val="000000"/>
                <w:sz w:val="24"/>
              </w:rPr>
              <w:t>187,028.82</w:t>
            </w:r>
          </w:p>
        </w:tc>
        <w:tc>
          <w:tcPr>
            <w:tcW w:w="1519" w:type="dxa"/>
            <w:vAlign w:val="center"/>
          </w:tcPr>
          <w:p w:rsidR="0035794E" w:rsidRDefault="00D33711">
            <w:pPr>
              <w:jc w:val="right"/>
            </w:pPr>
            <w:r>
              <w:rPr>
                <w:color w:val="000000"/>
                <w:sz w:val="24"/>
              </w:rPr>
              <w:t>0.01</w:t>
            </w:r>
          </w:p>
        </w:tc>
      </w:tr>
      <w:tr w:rsidR="0035794E" w:rsidTr="00286E03">
        <w:tc>
          <w:tcPr>
            <w:tcW w:w="862" w:type="dxa"/>
            <w:vAlign w:val="center"/>
          </w:tcPr>
          <w:p w:rsidR="0035794E" w:rsidRDefault="00D33711">
            <w:pPr>
              <w:jc w:val="center"/>
            </w:pPr>
            <w:r>
              <w:rPr>
                <w:color w:val="000000"/>
                <w:sz w:val="24"/>
              </w:rPr>
              <w:t>11</w:t>
            </w:r>
          </w:p>
        </w:tc>
        <w:tc>
          <w:tcPr>
            <w:tcW w:w="1346" w:type="dxa"/>
            <w:vAlign w:val="center"/>
          </w:tcPr>
          <w:p w:rsidR="0035794E" w:rsidRDefault="00D33711">
            <w:pPr>
              <w:jc w:val="center"/>
            </w:pPr>
            <w:r>
              <w:rPr>
                <w:color w:val="000000"/>
                <w:sz w:val="24"/>
              </w:rPr>
              <w:t>603737</w:t>
            </w:r>
          </w:p>
        </w:tc>
        <w:tc>
          <w:tcPr>
            <w:tcW w:w="1795" w:type="dxa"/>
            <w:vAlign w:val="center"/>
          </w:tcPr>
          <w:p w:rsidR="0035794E" w:rsidRDefault="00D33711">
            <w:pPr>
              <w:jc w:val="center"/>
            </w:pPr>
            <w:r>
              <w:rPr>
                <w:color w:val="000000"/>
                <w:sz w:val="24"/>
              </w:rPr>
              <w:t>三棵树</w:t>
            </w:r>
          </w:p>
        </w:tc>
        <w:tc>
          <w:tcPr>
            <w:tcW w:w="1681" w:type="dxa"/>
            <w:vAlign w:val="center"/>
          </w:tcPr>
          <w:p w:rsidR="0035794E" w:rsidRDefault="00D33711">
            <w:pPr>
              <w:jc w:val="right"/>
            </w:pPr>
            <w:r>
              <w:rPr>
                <w:color w:val="000000"/>
                <w:sz w:val="24"/>
              </w:rPr>
              <w:t>1,327</w:t>
            </w:r>
          </w:p>
        </w:tc>
        <w:tc>
          <w:tcPr>
            <w:tcW w:w="1795" w:type="dxa"/>
            <w:vAlign w:val="center"/>
          </w:tcPr>
          <w:p w:rsidR="0035794E" w:rsidRDefault="00D33711">
            <w:pPr>
              <w:jc w:val="right"/>
            </w:pPr>
            <w:r>
              <w:rPr>
                <w:color w:val="000000"/>
                <w:sz w:val="24"/>
              </w:rPr>
              <w:t>154,038.16</w:t>
            </w:r>
          </w:p>
        </w:tc>
        <w:tc>
          <w:tcPr>
            <w:tcW w:w="1519" w:type="dxa"/>
            <w:vAlign w:val="center"/>
          </w:tcPr>
          <w:p w:rsidR="0035794E" w:rsidRDefault="00D33711">
            <w:pPr>
              <w:jc w:val="right"/>
            </w:pPr>
            <w:r>
              <w:rPr>
                <w:color w:val="000000"/>
                <w:sz w:val="24"/>
              </w:rPr>
              <w:t>0.01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35794E">
        <w:tc>
          <w:tcPr>
            <w:tcW w:w="869" w:type="dxa"/>
            <w:vAlign w:val="center"/>
          </w:tcPr>
          <w:p w:rsidR="0035794E" w:rsidRDefault="00D33711">
            <w:pPr>
              <w:jc w:val="center"/>
            </w:pPr>
            <w:r>
              <w:rPr>
                <w:sz w:val="24"/>
              </w:rPr>
              <w:t>1</w:t>
            </w:r>
          </w:p>
        </w:tc>
        <w:tc>
          <w:tcPr>
            <w:tcW w:w="1650" w:type="dxa"/>
            <w:vAlign w:val="center"/>
          </w:tcPr>
          <w:p w:rsidR="0035794E" w:rsidRDefault="00D33711">
            <w:pPr>
              <w:jc w:val="center"/>
            </w:pPr>
            <w:r>
              <w:rPr>
                <w:sz w:val="24"/>
              </w:rPr>
              <w:t>600887</w:t>
            </w:r>
          </w:p>
        </w:tc>
        <w:tc>
          <w:tcPr>
            <w:tcW w:w="1980" w:type="dxa"/>
            <w:vAlign w:val="center"/>
          </w:tcPr>
          <w:p w:rsidR="0035794E" w:rsidRDefault="00D33711">
            <w:pPr>
              <w:jc w:val="center"/>
            </w:pPr>
            <w:r>
              <w:rPr>
                <w:sz w:val="24"/>
              </w:rPr>
              <w:t>伊利股份</w:t>
            </w:r>
          </w:p>
        </w:tc>
        <w:tc>
          <w:tcPr>
            <w:tcW w:w="2879" w:type="dxa"/>
            <w:vAlign w:val="center"/>
          </w:tcPr>
          <w:p w:rsidR="0035794E" w:rsidRDefault="00D33711">
            <w:pPr>
              <w:jc w:val="right"/>
            </w:pPr>
            <w:r>
              <w:rPr>
                <w:sz w:val="24"/>
              </w:rPr>
              <w:t>14,907,372.64</w:t>
            </w:r>
          </w:p>
        </w:tc>
        <w:tc>
          <w:tcPr>
            <w:tcW w:w="1620" w:type="dxa"/>
            <w:vAlign w:val="center"/>
          </w:tcPr>
          <w:p w:rsidR="0035794E" w:rsidRDefault="00D33711">
            <w:pPr>
              <w:jc w:val="right"/>
            </w:pPr>
            <w:r>
              <w:rPr>
                <w:sz w:val="24"/>
              </w:rPr>
              <w:t>0.81</w:t>
            </w:r>
          </w:p>
        </w:tc>
      </w:tr>
      <w:tr w:rsidR="0035794E">
        <w:tc>
          <w:tcPr>
            <w:tcW w:w="869" w:type="dxa"/>
            <w:vAlign w:val="center"/>
          </w:tcPr>
          <w:p w:rsidR="0035794E" w:rsidRDefault="00D33711">
            <w:pPr>
              <w:jc w:val="center"/>
            </w:pPr>
            <w:r>
              <w:rPr>
                <w:sz w:val="24"/>
              </w:rPr>
              <w:t>2</w:t>
            </w:r>
          </w:p>
        </w:tc>
        <w:tc>
          <w:tcPr>
            <w:tcW w:w="1650" w:type="dxa"/>
            <w:vAlign w:val="center"/>
          </w:tcPr>
          <w:p w:rsidR="0035794E" w:rsidRDefault="00D33711">
            <w:pPr>
              <w:jc w:val="center"/>
            </w:pPr>
            <w:r>
              <w:rPr>
                <w:sz w:val="24"/>
              </w:rPr>
              <w:t>002582</w:t>
            </w:r>
          </w:p>
        </w:tc>
        <w:tc>
          <w:tcPr>
            <w:tcW w:w="1980" w:type="dxa"/>
            <w:vAlign w:val="center"/>
          </w:tcPr>
          <w:p w:rsidR="0035794E" w:rsidRDefault="00D33711">
            <w:pPr>
              <w:jc w:val="center"/>
            </w:pPr>
            <w:r>
              <w:rPr>
                <w:sz w:val="24"/>
              </w:rPr>
              <w:t>好想你</w:t>
            </w:r>
          </w:p>
        </w:tc>
        <w:tc>
          <w:tcPr>
            <w:tcW w:w="2879" w:type="dxa"/>
            <w:vAlign w:val="center"/>
          </w:tcPr>
          <w:p w:rsidR="0035794E" w:rsidRDefault="00D33711">
            <w:pPr>
              <w:jc w:val="right"/>
            </w:pPr>
            <w:r>
              <w:rPr>
                <w:sz w:val="24"/>
              </w:rPr>
              <w:t>9,017,633.00</w:t>
            </w:r>
          </w:p>
        </w:tc>
        <w:tc>
          <w:tcPr>
            <w:tcW w:w="1620" w:type="dxa"/>
            <w:vAlign w:val="center"/>
          </w:tcPr>
          <w:p w:rsidR="0035794E" w:rsidRDefault="00D33711">
            <w:pPr>
              <w:jc w:val="right"/>
            </w:pPr>
            <w:r>
              <w:rPr>
                <w:sz w:val="24"/>
              </w:rPr>
              <w:t>0.49</w:t>
            </w:r>
          </w:p>
        </w:tc>
      </w:tr>
      <w:tr w:rsidR="0035794E">
        <w:tc>
          <w:tcPr>
            <w:tcW w:w="869" w:type="dxa"/>
            <w:vAlign w:val="center"/>
          </w:tcPr>
          <w:p w:rsidR="0035794E" w:rsidRDefault="00D33711">
            <w:pPr>
              <w:jc w:val="center"/>
            </w:pPr>
            <w:r>
              <w:rPr>
                <w:sz w:val="24"/>
              </w:rPr>
              <w:t>3</w:t>
            </w:r>
          </w:p>
        </w:tc>
        <w:tc>
          <w:tcPr>
            <w:tcW w:w="1650" w:type="dxa"/>
            <w:vAlign w:val="center"/>
          </w:tcPr>
          <w:p w:rsidR="0035794E" w:rsidRDefault="00D33711">
            <w:pPr>
              <w:jc w:val="center"/>
            </w:pPr>
            <w:r>
              <w:rPr>
                <w:sz w:val="24"/>
              </w:rPr>
              <w:t>002152</w:t>
            </w:r>
          </w:p>
        </w:tc>
        <w:tc>
          <w:tcPr>
            <w:tcW w:w="1980" w:type="dxa"/>
            <w:vAlign w:val="center"/>
          </w:tcPr>
          <w:p w:rsidR="0035794E" w:rsidRDefault="00D33711">
            <w:pPr>
              <w:jc w:val="center"/>
            </w:pPr>
            <w:r>
              <w:rPr>
                <w:sz w:val="24"/>
              </w:rPr>
              <w:t>广电运通</w:t>
            </w:r>
          </w:p>
        </w:tc>
        <w:tc>
          <w:tcPr>
            <w:tcW w:w="2879" w:type="dxa"/>
            <w:vAlign w:val="center"/>
          </w:tcPr>
          <w:p w:rsidR="0035794E" w:rsidRDefault="00D33711">
            <w:pPr>
              <w:jc w:val="right"/>
            </w:pPr>
            <w:r>
              <w:rPr>
                <w:sz w:val="24"/>
              </w:rPr>
              <w:t>8,549,051.33</w:t>
            </w:r>
          </w:p>
        </w:tc>
        <w:tc>
          <w:tcPr>
            <w:tcW w:w="1620" w:type="dxa"/>
            <w:vAlign w:val="center"/>
          </w:tcPr>
          <w:p w:rsidR="0035794E" w:rsidRDefault="00D33711">
            <w:pPr>
              <w:jc w:val="right"/>
            </w:pPr>
            <w:r>
              <w:rPr>
                <w:sz w:val="24"/>
              </w:rPr>
              <w:t>0.47</w:t>
            </w:r>
          </w:p>
        </w:tc>
      </w:tr>
      <w:tr w:rsidR="0035794E">
        <w:tc>
          <w:tcPr>
            <w:tcW w:w="869" w:type="dxa"/>
            <w:vAlign w:val="center"/>
          </w:tcPr>
          <w:p w:rsidR="0035794E" w:rsidRDefault="00D33711">
            <w:pPr>
              <w:jc w:val="center"/>
            </w:pPr>
            <w:r>
              <w:rPr>
                <w:sz w:val="24"/>
              </w:rPr>
              <w:t>4</w:t>
            </w:r>
          </w:p>
        </w:tc>
        <w:tc>
          <w:tcPr>
            <w:tcW w:w="1650" w:type="dxa"/>
            <w:vAlign w:val="center"/>
          </w:tcPr>
          <w:p w:rsidR="0035794E" w:rsidRDefault="00D33711">
            <w:pPr>
              <w:jc w:val="center"/>
            </w:pPr>
            <w:r>
              <w:rPr>
                <w:sz w:val="24"/>
              </w:rPr>
              <w:t>603589</w:t>
            </w:r>
          </w:p>
        </w:tc>
        <w:tc>
          <w:tcPr>
            <w:tcW w:w="1980" w:type="dxa"/>
            <w:vAlign w:val="center"/>
          </w:tcPr>
          <w:p w:rsidR="0035794E" w:rsidRDefault="00D33711">
            <w:pPr>
              <w:jc w:val="center"/>
            </w:pPr>
            <w:r>
              <w:rPr>
                <w:sz w:val="24"/>
              </w:rPr>
              <w:t>口子窖</w:t>
            </w:r>
          </w:p>
        </w:tc>
        <w:tc>
          <w:tcPr>
            <w:tcW w:w="2879" w:type="dxa"/>
            <w:vAlign w:val="center"/>
          </w:tcPr>
          <w:p w:rsidR="0035794E" w:rsidRDefault="00D33711">
            <w:pPr>
              <w:jc w:val="right"/>
            </w:pPr>
            <w:r>
              <w:rPr>
                <w:sz w:val="24"/>
              </w:rPr>
              <w:t>8,453,922.25</w:t>
            </w:r>
          </w:p>
        </w:tc>
        <w:tc>
          <w:tcPr>
            <w:tcW w:w="1620" w:type="dxa"/>
            <w:vAlign w:val="center"/>
          </w:tcPr>
          <w:p w:rsidR="0035794E" w:rsidRDefault="00D33711">
            <w:pPr>
              <w:jc w:val="right"/>
            </w:pPr>
            <w:r>
              <w:rPr>
                <w:sz w:val="24"/>
              </w:rPr>
              <w:t>0.46</w:t>
            </w:r>
          </w:p>
        </w:tc>
      </w:tr>
      <w:tr w:rsidR="0035794E">
        <w:tc>
          <w:tcPr>
            <w:tcW w:w="869" w:type="dxa"/>
            <w:vAlign w:val="center"/>
          </w:tcPr>
          <w:p w:rsidR="0035794E" w:rsidRDefault="00D33711">
            <w:pPr>
              <w:jc w:val="center"/>
            </w:pPr>
            <w:r>
              <w:rPr>
                <w:sz w:val="24"/>
              </w:rPr>
              <w:t>5</w:t>
            </w:r>
          </w:p>
        </w:tc>
        <w:tc>
          <w:tcPr>
            <w:tcW w:w="1650" w:type="dxa"/>
            <w:vAlign w:val="center"/>
          </w:tcPr>
          <w:p w:rsidR="0035794E" w:rsidRDefault="00D33711">
            <w:pPr>
              <w:jc w:val="center"/>
            </w:pPr>
            <w:r>
              <w:rPr>
                <w:sz w:val="24"/>
              </w:rPr>
              <w:t>600257</w:t>
            </w:r>
          </w:p>
        </w:tc>
        <w:tc>
          <w:tcPr>
            <w:tcW w:w="1980" w:type="dxa"/>
            <w:vAlign w:val="center"/>
          </w:tcPr>
          <w:p w:rsidR="0035794E" w:rsidRDefault="00D33711">
            <w:pPr>
              <w:jc w:val="center"/>
            </w:pPr>
            <w:r>
              <w:rPr>
                <w:sz w:val="24"/>
              </w:rPr>
              <w:t>大湖股份</w:t>
            </w:r>
          </w:p>
        </w:tc>
        <w:tc>
          <w:tcPr>
            <w:tcW w:w="2879" w:type="dxa"/>
            <w:vAlign w:val="center"/>
          </w:tcPr>
          <w:p w:rsidR="0035794E" w:rsidRDefault="00D33711">
            <w:pPr>
              <w:jc w:val="right"/>
            </w:pPr>
            <w:r>
              <w:rPr>
                <w:sz w:val="24"/>
              </w:rPr>
              <w:t>8,313,079.22</w:t>
            </w:r>
          </w:p>
        </w:tc>
        <w:tc>
          <w:tcPr>
            <w:tcW w:w="1620" w:type="dxa"/>
            <w:vAlign w:val="center"/>
          </w:tcPr>
          <w:p w:rsidR="0035794E" w:rsidRDefault="00D33711">
            <w:pPr>
              <w:jc w:val="right"/>
            </w:pPr>
            <w:r>
              <w:rPr>
                <w:sz w:val="24"/>
              </w:rPr>
              <w:t>0.45</w:t>
            </w:r>
          </w:p>
        </w:tc>
      </w:tr>
      <w:tr w:rsidR="0035794E">
        <w:tc>
          <w:tcPr>
            <w:tcW w:w="869" w:type="dxa"/>
            <w:vAlign w:val="center"/>
          </w:tcPr>
          <w:p w:rsidR="0035794E" w:rsidRDefault="00D33711">
            <w:pPr>
              <w:jc w:val="center"/>
            </w:pPr>
            <w:r>
              <w:rPr>
                <w:sz w:val="24"/>
              </w:rPr>
              <w:t>6</w:t>
            </w:r>
          </w:p>
        </w:tc>
        <w:tc>
          <w:tcPr>
            <w:tcW w:w="1650" w:type="dxa"/>
            <w:vAlign w:val="center"/>
          </w:tcPr>
          <w:p w:rsidR="0035794E" w:rsidRDefault="00D33711">
            <w:pPr>
              <w:jc w:val="center"/>
            </w:pPr>
            <w:r>
              <w:rPr>
                <w:sz w:val="24"/>
              </w:rPr>
              <w:t>600755</w:t>
            </w:r>
          </w:p>
        </w:tc>
        <w:tc>
          <w:tcPr>
            <w:tcW w:w="1980" w:type="dxa"/>
            <w:vAlign w:val="center"/>
          </w:tcPr>
          <w:p w:rsidR="0035794E" w:rsidRDefault="00D33711">
            <w:pPr>
              <w:jc w:val="center"/>
            </w:pPr>
            <w:r>
              <w:rPr>
                <w:sz w:val="24"/>
              </w:rPr>
              <w:t>厦门国贸</w:t>
            </w:r>
          </w:p>
        </w:tc>
        <w:tc>
          <w:tcPr>
            <w:tcW w:w="2879" w:type="dxa"/>
            <w:vAlign w:val="center"/>
          </w:tcPr>
          <w:p w:rsidR="0035794E" w:rsidRDefault="00D33711">
            <w:pPr>
              <w:jc w:val="right"/>
            </w:pPr>
            <w:r>
              <w:rPr>
                <w:sz w:val="24"/>
              </w:rPr>
              <w:t>4,110,789.00</w:t>
            </w:r>
          </w:p>
        </w:tc>
        <w:tc>
          <w:tcPr>
            <w:tcW w:w="1620" w:type="dxa"/>
            <w:vAlign w:val="center"/>
          </w:tcPr>
          <w:p w:rsidR="0035794E" w:rsidRDefault="00D33711">
            <w:pPr>
              <w:jc w:val="right"/>
            </w:pPr>
            <w:r>
              <w:rPr>
                <w:sz w:val="24"/>
              </w:rPr>
              <w:t>0.22</w:t>
            </w:r>
          </w:p>
        </w:tc>
      </w:tr>
      <w:tr w:rsidR="0035794E">
        <w:tc>
          <w:tcPr>
            <w:tcW w:w="869" w:type="dxa"/>
            <w:vAlign w:val="center"/>
          </w:tcPr>
          <w:p w:rsidR="0035794E" w:rsidRDefault="00D33711">
            <w:pPr>
              <w:jc w:val="center"/>
            </w:pPr>
            <w:r>
              <w:rPr>
                <w:sz w:val="24"/>
              </w:rPr>
              <w:t>7</w:t>
            </w:r>
          </w:p>
        </w:tc>
        <w:tc>
          <w:tcPr>
            <w:tcW w:w="1650" w:type="dxa"/>
            <w:vAlign w:val="center"/>
          </w:tcPr>
          <w:p w:rsidR="0035794E" w:rsidRDefault="00D33711">
            <w:pPr>
              <w:jc w:val="center"/>
            </w:pPr>
            <w:r>
              <w:rPr>
                <w:sz w:val="24"/>
              </w:rPr>
              <w:t>000858</w:t>
            </w:r>
          </w:p>
        </w:tc>
        <w:tc>
          <w:tcPr>
            <w:tcW w:w="1980" w:type="dxa"/>
            <w:vAlign w:val="center"/>
          </w:tcPr>
          <w:p w:rsidR="0035794E" w:rsidRDefault="00D33711">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35794E" w:rsidRDefault="00D33711">
            <w:pPr>
              <w:jc w:val="right"/>
            </w:pPr>
            <w:r>
              <w:rPr>
                <w:sz w:val="24"/>
              </w:rPr>
              <w:t>3,608,685.00</w:t>
            </w:r>
          </w:p>
        </w:tc>
        <w:tc>
          <w:tcPr>
            <w:tcW w:w="1620" w:type="dxa"/>
            <w:vAlign w:val="center"/>
          </w:tcPr>
          <w:p w:rsidR="0035794E" w:rsidRDefault="00D33711">
            <w:pPr>
              <w:jc w:val="right"/>
            </w:pPr>
            <w:r>
              <w:rPr>
                <w:sz w:val="24"/>
              </w:rPr>
              <w:t>0.20</w:t>
            </w:r>
          </w:p>
        </w:tc>
      </w:tr>
      <w:tr w:rsidR="0035794E">
        <w:tc>
          <w:tcPr>
            <w:tcW w:w="869" w:type="dxa"/>
            <w:vAlign w:val="center"/>
          </w:tcPr>
          <w:p w:rsidR="0035794E" w:rsidRDefault="00D33711">
            <w:pPr>
              <w:jc w:val="center"/>
            </w:pPr>
            <w:r>
              <w:rPr>
                <w:sz w:val="24"/>
              </w:rPr>
              <w:t>8</w:t>
            </w:r>
          </w:p>
        </w:tc>
        <w:tc>
          <w:tcPr>
            <w:tcW w:w="1650" w:type="dxa"/>
            <w:vAlign w:val="center"/>
          </w:tcPr>
          <w:p w:rsidR="0035794E" w:rsidRDefault="00D33711">
            <w:pPr>
              <w:jc w:val="center"/>
            </w:pPr>
            <w:r>
              <w:rPr>
                <w:sz w:val="24"/>
              </w:rPr>
              <w:t>600276</w:t>
            </w:r>
          </w:p>
        </w:tc>
        <w:tc>
          <w:tcPr>
            <w:tcW w:w="1980" w:type="dxa"/>
            <w:vAlign w:val="center"/>
          </w:tcPr>
          <w:p w:rsidR="0035794E" w:rsidRDefault="00D33711">
            <w:pPr>
              <w:jc w:val="center"/>
            </w:pPr>
            <w:r>
              <w:rPr>
                <w:sz w:val="24"/>
              </w:rPr>
              <w:t>恒瑞医药</w:t>
            </w:r>
          </w:p>
        </w:tc>
        <w:tc>
          <w:tcPr>
            <w:tcW w:w="2879" w:type="dxa"/>
            <w:vAlign w:val="center"/>
          </w:tcPr>
          <w:p w:rsidR="0035794E" w:rsidRDefault="00D33711">
            <w:pPr>
              <w:jc w:val="right"/>
            </w:pPr>
            <w:r>
              <w:rPr>
                <w:sz w:val="24"/>
              </w:rPr>
              <w:t>3,604,756.00</w:t>
            </w:r>
          </w:p>
        </w:tc>
        <w:tc>
          <w:tcPr>
            <w:tcW w:w="1620" w:type="dxa"/>
            <w:vAlign w:val="center"/>
          </w:tcPr>
          <w:p w:rsidR="0035794E" w:rsidRDefault="00D33711">
            <w:pPr>
              <w:jc w:val="right"/>
            </w:pPr>
            <w:r>
              <w:rPr>
                <w:sz w:val="24"/>
              </w:rPr>
              <w:t>0.20</w:t>
            </w:r>
          </w:p>
        </w:tc>
      </w:tr>
      <w:tr w:rsidR="0035794E">
        <w:tc>
          <w:tcPr>
            <w:tcW w:w="869" w:type="dxa"/>
            <w:vAlign w:val="center"/>
          </w:tcPr>
          <w:p w:rsidR="0035794E" w:rsidRDefault="00D33711">
            <w:pPr>
              <w:jc w:val="center"/>
            </w:pPr>
            <w:r>
              <w:rPr>
                <w:sz w:val="24"/>
              </w:rPr>
              <w:t>9</w:t>
            </w:r>
          </w:p>
        </w:tc>
        <w:tc>
          <w:tcPr>
            <w:tcW w:w="1650" w:type="dxa"/>
            <w:vAlign w:val="center"/>
          </w:tcPr>
          <w:p w:rsidR="0035794E" w:rsidRDefault="00D33711">
            <w:pPr>
              <w:jc w:val="center"/>
            </w:pPr>
            <w:r>
              <w:rPr>
                <w:sz w:val="24"/>
              </w:rPr>
              <w:t>600486</w:t>
            </w:r>
          </w:p>
        </w:tc>
        <w:tc>
          <w:tcPr>
            <w:tcW w:w="1980" w:type="dxa"/>
            <w:vAlign w:val="center"/>
          </w:tcPr>
          <w:p w:rsidR="0035794E" w:rsidRDefault="00D33711">
            <w:pPr>
              <w:jc w:val="center"/>
            </w:pPr>
            <w:r>
              <w:rPr>
                <w:sz w:val="24"/>
              </w:rPr>
              <w:t>扬农化工</w:t>
            </w:r>
          </w:p>
        </w:tc>
        <w:tc>
          <w:tcPr>
            <w:tcW w:w="2879" w:type="dxa"/>
            <w:vAlign w:val="center"/>
          </w:tcPr>
          <w:p w:rsidR="0035794E" w:rsidRDefault="00D33711">
            <w:pPr>
              <w:jc w:val="right"/>
            </w:pPr>
            <w:r>
              <w:rPr>
                <w:sz w:val="24"/>
              </w:rPr>
              <w:t>2,514,776.00</w:t>
            </w:r>
          </w:p>
        </w:tc>
        <w:tc>
          <w:tcPr>
            <w:tcW w:w="1620" w:type="dxa"/>
            <w:vAlign w:val="center"/>
          </w:tcPr>
          <w:p w:rsidR="0035794E" w:rsidRDefault="00D33711">
            <w:pPr>
              <w:jc w:val="right"/>
            </w:pPr>
            <w:r>
              <w:rPr>
                <w:sz w:val="24"/>
              </w:rPr>
              <w:t>0.14</w:t>
            </w:r>
          </w:p>
        </w:tc>
      </w:tr>
      <w:tr w:rsidR="0035794E">
        <w:tc>
          <w:tcPr>
            <w:tcW w:w="869" w:type="dxa"/>
            <w:vAlign w:val="center"/>
          </w:tcPr>
          <w:p w:rsidR="0035794E" w:rsidRDefault="00D33711">
            <w:pPr>
              <w:jc w:val="center"/>
            </w:pPr>
            <w:r>
              <w:rPr>
                <w:sz w:val="24"/>
              </w:rPr>
              <w:t>10</w:t>
            </w:r>
          </w:p>
        </w:tc>
        <w:tc>
          <w:tcPr>
            <w:tcW w:w="1650" w:type="dxa"/>
            <w:vAlign w:val="center"/>
          </w:tcPr>
          <w:p w:rsidR="0035794E" w:rsidRDefault="00D33711">
            <w:pPr>
              <w:jc w:val="center"/>
            </w:pPr>
            <w:r>
              <w:rPr>
                <w:sz w:val="24"/>
              </w:rPr>
              <w:t>000821</w:t>
            </w:r>
          </w:p>
        </w:tc>
        <w:tc>
          <w:tcPr>
            <w:tcW w:w="1980" w:type="dxa"/>
            <w:vAlign w:val="center"/>
          </w:tcPr>
          <w:p w:rsidR="0035794E" w:rsidRDefault="00D33711">
            <w:pPr>
              <w:jc w:val="center"/>
            </w:pPr>
            <w:r>
              <w:rPr>
                <w:sz w:val="24"/>
              </w:rPr>
              <w:t>京山轻机</w:t>
            </w:r>
          </w:p>
        </w:tc>
        <w:tc>
          <w:tcPr>
            <w:tcW w:w="2879" w:type="dxa"/>
            <w:vAlign w:val="center"/>
          </w:tcPr>
          <w:p w:rsidR="0035794E" w:rsidRDefault="00D33711">
            <w:pPr>
              <w:jc w:val="right"/>
            </w:pPr>
            <w:r>
              <w:rPr>
                <w:sz w:val="24"/>
              </w:rPr>
              <w:t>1,480,714.00</w:t>
            </w:r>
          </w:p>
        </w:tc>
        <w:tc>
          <w:tcPr>
            <w:tcW w:w="1620" w:type="dxa"/>
            <w:vAlign w:val="center"/>
          </w:tcPr>
          <w:p w:rsidR="0035794E" w:rsidRDefault="00D33711">
            <w:pPr>
              <w:jc w:val="right"/>
            </w:pPr>
            <w:r>
              <w:rPr>
                <w:sz w:val="24"/>
              </w:rPr>
              <w:t>0.08</w:t>
            </w:r>
          </w:p>
        </w:tc>
      </w:tr>
      <w:tr w:rsidR="0035794E">
        <w:tc>
          <w:tcPr>
            <w:tcW w:w="869" w:type="dxa"/>
            <w:vAlign w:val="center"/>
          </w:tcPr>
          <w:p w:rsidR="0035794E" w:rsidRDefault="00D33711">
            <w:pPr>
              <w:jc w:val="center"/>
            </w:pPr>
            <w:r>
              <w:rPr>
                <w:sz w:val="24"/>
              </w:rPr>
              <w:t>11</w:t>
            </w:r>
          </w:p>
        </w:tc>
        <w:tc>
          <w:tcPr>
            <w:tcW w:w="1650" w:type="dxa"/>
            <w:vAlign w:val="center"/>
          </w:tcPr>
          <w:p w:rsidR="0035794E" w:rsidRDefault="00D33711">
            <w:pPr>
              <w:jc w:val="center"/>
            </w:pPr>
            <w:r>
              <w:rPr>
                <w:sz w:val="24"/>
              </w:rPr>
              <w:t>600816</w:t>
            </w:r>
          </w:p>
        </w:tc>
        <w:tc>
          <w:tcPr>
            <w:tcW w:w="1980" w:type="dxa"/>
            <w:vAlign w:val="center"/>
          </w:tcPr>
          <w:p w:rsidR="0035794E" w:rsidRDefault="00D33711">
            <w:pPr>
              <w:jc w:val="center"/>
            </w:pPr>
            <w:r>
              <w:rPr>
                <w:sz w:val="24"/>
              </w:rPr>
              <w:t>安信信托</w:t>
            </w:r>
          </w:p>
        </w:tc>
        <w:tc>
          <w:tcPr>
            <w:tcW w:w="2879" w:type="dxa"/>
            <w:vAlign w:val="center"/>
          </w:tcPr>
          <w:p w:rsidR="0035794E" w:rsidRDefault="00D33711">
            <w:pPr>
              <w:jc w:val="right"/>
            </w:pPr>
            <w:r>
              <w:rPr>
                <w:sz w:val="24"/>
              </w:rPr>
              <w:t>658,040.00</w:t>
            </w:r>
          </w:p>
        </w:tc>
        <w:tc>
          <w:tcPr>
            <w:tcW w:w="1620" w:type="dxa"/>
            <w:vAlign w:val="center"/>
          </w:tcPr>
          <w:p w:rsidR="0035794E" w:rsidRDefault="00D33711">
            <w:pPr>
              <w:jc w:val="right"/>
            </w:pPr>
            <w:r>
              <w:rPr>
                <w:sz w:val="24"/>
              </w:rPr>
              <w:t>0.04</w:t>
            </w:r>
          </w:p>
        </w:tc>
      </w:tr>
      <w:tr w:rsidR="0035794E">
        <w:tc>
          <w:tcPr>
            <w:tcW w:w="869" w:type="dxa"/>
            <w:vAlign w:val="center"/>
          </w:tcPr>
          <w:p w:rsidR="0035794E" w:rsidRDefault="00D33711">
            <w:pPr>
              <w:jc w:val="center"/>
            </w:pPr>
            <w:r>
              <w:rPr>
                <w:sz w:val="24"/>
              </w:rPr>
              <w:t>12</w:t>
            </w:r>
          </w:p>
        </w:tc>
        <w:tc>
          <w:tcPr>
            <w:tcW w:w="1650" w:type="dxa"/>
            <w:vAlign w:val="center"/>
          </w:tcPr>
          <w:p w:rsidR="0035794E" w:rsidRDefault="00D33711">
            <w:pPr>
              <w:jc w:val="center"/>
            </w:pPr>
            <w:r>
              <w:rPr>
                <w:sz w:val="24"/>
              </w:rPr>
              <w:t>002797</w:t>
            </w:r>
          </w:p>
        </w:tc>
        <w:tc>
          <w:tcPr>
            <w:tcW w:w="1980" w:type="dxa"/>
            <w:vAlign w:val="center"/>
          </w:tcPr>
          <w:p w:rsidR="0035794E" w:rsidRDefault="00D33711">
            <w:pPr>
              <w:jc w:val="center"/>
            </w:pPr>
            <w:r>
              <w:rPr>
                <w:sz w:val="24"/>
              </w:rPr>
              <w:t>第一创业</w:t>
            </w:r>
          </w:p>
        </w:tc>
        <w:tc>
          <w:tcPr>
            <w:tcW w:w="2879" w:type="dxa"/>
            <w:vAlign w:val="center"/>
          </w:tcPr>
          <w:p w:rsidR="0035794E" w:rsidRDefault="00D33711">
            <w:pPr>
              <w:jc w:val="right"/>
            </w:pPr>
            <w:r>
              <w:rPr>
                <w:sz w:val="24"/>
              </w:rPr>
              <w:t>212,044.56</w:t>
            </w:r>
          </w:p>
        </w:tc>
        <w:tc>
          <w:tcPr>
            <w:tcW w:w="1620" w:type="dxa"/>
            <w:vAlign w:val="center"/>
          </w:tcPr>
          <w:p w:rsidR="0035794E" w:rsidRDefault="00D33711">
            <w:pPr>
              <w:jc w:val="right"/>
            </w:pPr>
            <w:r>
              <w:rPr>
                <w:sz w:val="24"/>
              </w:rPr>
              <w:t>0.01</w:t>
            </w:r>
          </w:p>
        </w:tc>
      </w:tr>
      <w:tr w:rsidR="0035794E">
        <w:tc>
          <w:tcPr>
            <w:tcW w:w="869" w:type="dxa"/>
            <w:vAlign w:val="center"/>
          </w:tcPr>
          <w:p w:rsidR="0035794E" w:rsidRDefault="00D33711">
            <w:pPr>
              <w:jc w:val="center"/>
            </w:pPr>
            <w:r>
              <w:rPr>
                <w:sz w:val="24"/>
              </w:rPr>
              <w:t>13</w:t>
            </w:r>
          </w:p>
        </w:tc>
        <w:tc>
          <w:tcPr>
            <w:tcW w:w="1650" w:type="dxa"/>
            <w:vAlign w:val="center"/>
          </w:tcPr>
          <w:p w:rsidR="0035794E" w:rsidRDefault="00D33711">
            <w:pPr>
              <w:jc w:val="center"/>
            </w:pPr>
            <w:r>
              <w:rPr>
                <w:sz w:val="24"/>
              </w:rPr>
              <w:t>601966</w:t>
            </w:r>
          </w:p>
        </w:tc>
        <w:tc>
          <w:tcPr>
            <w:tcW w:w="1980" w:type="dxa"/>
            <w:vAlign w:val="center"/>
          </w:tcPr>
          <w:p w:rsidR="0035794E" w:rsidRDefault="00D33711">
            <w:pPr>
              <w:jc w:val="center"/>
            </w:pPr>
            <w:r>
              <w:rPr>
                <w:sz w:val="24"/>
              </w:rPr>
              <w:t>玲珑轮胎</w:t>
            </w:r>
          </w:p>
        </w:tc>
        <w:tc>
          <w:tcPr>
            <w:tcW w:w="2879" w:type="dxa"/>
            <w:vAlign w:val="center"/>
          </w:tcPr>
          <w:p w:rsidR="0035794E" w:rsidRDefault="00D33711">
            <w:pPr>
              <w:jc w:val="right"/>
            </w:pPr>
            <w:r>
              <w:rPr>
                <w:sz w:val="24"/>
              </w:rPr>
              <w:t>187,028.82</w:t>
            </w:r>
          </w:p>
        </w:tc>
        <w:tc>
          <w:tcPr>
            <w:tcW w:w="1620" w:type="dxa"/>
            <w:vAlign w:val="center"/>
          </w:tcPr>
          <w:p w:rsidR="0035794E" w:rsidRDefault="00D33711">
            <w:pPr>
              <w:jc w:val="right"/>
            </w:pPr>
            <w:r>
              <w:rPr>
                <w:sz w:val="24"/>
              </w:rPr>
              <w:t>0.01</w:t>
            </w:r>
          </w:p>
        </w:tc>
      </w:tr>
      <w:tr w:rsidR="0035794E">
        <w:tc>
          <w:tcPr>
            <w:tcW w:w="869" w:type="dxa"/>
            <w:vAlign w:val="center"/>
          </w:tcPr>
          <w:p w:rsidR="0035794E" w:rsidRDefault="00D33711">
            <w:pPr>
              <w:jc w:val="center"/>
            </w:pPr>
            <w:r>
              <w:rPr>
                <w:sz w:val="24"/>
              </w:rPr>
              <w:t>14</w:t>
            </w:r>
          </w:p>
        </w:tc>
        <w:tc>
          <w:tcPr>
            <w:tcW w:w="1650" w:type="dxa"/>
            <w:vAlign w:val="center"/>
          </w:tcPr>
          <w:p w:rsidR="0035794E" w:rsidRDefault="00D33711">
            <w:pPr>
              <w:jc w:val="center"/>
            </w:pPr>
            <w:r>
              <w:rPr>
                <w:sz w:val="24"/>
              </w:rPr>
              <w:t>601611</w:t>
            </w:r>
          </w:p>
        </w:tc>
        <w:tc>
          <w:tcPr>
            <w:tcW w:w="1980" w:type="dxa"/>
            <w:vAlign w:val="center"/>
          </w:tcPr>
          <w:p w:rsidR="0035794E" w:rsidRDefault="00D33711">
            <w:pPr>
              <w:jc w:val="center"/>
            </w:pPr>
            <w:r>
              <w:rPr>
                <w:sz w:val="24"/>
              </w:rPr>
              <w:t>中国核建</w:t>
            </w:r>
          </w:p>
        </w:tc>
        <w:tc>
          <w:tcPr>
            <w:tcW w:w="2879" w:type="dxa"/>
            <w:vAlign w:val="center"/>
          </w:tcPr>
          <w:p w:rsidR="0035794E" w:rsidRDefault="00D33711">
            <w:pPr>
              <w:jc w:val="right"/>
            </w:pPr>
            <w:r>
              <w:rPr>
                <w:sz w:val="24"/>
              </w:rPr>
              <w:t>128,594.73</w:t>
            </w:r>
          </w:p>
        </w:tc>
        <w:tc>
          <w:tcPr>
            <w:tcW w:w="1620" w:type="dxa"/>
            <w:vAlign w:val="center"/>
          </w:tcPr>
          <w:p w:rsidR="0035794E" w:rsidRDefault="00D33711">
            <w:pPr>
              <w:jc w:val="right"/>
            </w:pPr>
            <w:r>
              <w:rPr>
                <w:sz w:val="24"/>
              </w:rPr>
              <w:t>0.01</w:t>
            </w:r>
          </w:p>
        </w:tc>
      </w:tr>
      <w:tr w:rsidR="0035794E">
        <w:tc>
          <w:tcPr>
            <w:tcW w:w="869" w:type="dxa"/>
            <w:vAlign w:val="center"/>
          </w:tcPr>
          <w:p w:rsidR="0035794E" w:rsidRDefault="00D33711">
            <w:pPr>
              <w:jc w:val="center"/>
            </w:pPr>
            <w:r>
              <w:rPr>
                <w:sz w:val="24"/>
              </w:rPr>
              <w:t>15</w:t>
            </w:r>
          </w:p>
        </w:tc>
        <w:tc>
          <w:tcPr>
            <w:tcW w:w="1650" w:type="dxa"/>
            <w:vAlign w:val="center"/>
          </w:tcPr>
          <w:p w:rsidR="0035794E" w:rsidRDefault="00D33711">
            <w:pPr>
              <w:jc w:val="center"/>
            </w:pPr>
            <w:r>
              <w:rPr>
                <w:sz w:val="24"/>
              </w:rPr>
              <w:t>603377</w:t>
            </w:r>
          </w:p>
        </w:tc>
        <w:tc>
          <w:tcPr>
            <w:tcW w:w="1980" w:type="dxa"/>
            <w:vAlign w:val="center"/>
          </w:tcPr>
          <w:p w:rsidR="0035794E" w:rsidRDefault="00D33711">
            <w:pPr>
              <w:jc w:val="center"/>
            </w:pPr>
            <w:r>
              <w:rPr>
                <w:sz w:val="24"/>
              </w:rPr>
              <w:t>东方时尚</w:t>
            </w:r>
          </w:p>
        </w:tc>
        <w:tc>
          <w:tcPr>
            <w:tcW w:w="2879" w:type="dxa"/>
            <w:vAlign w:val="center"/>
          </w:tcPr>
          <w:p w:rsidR="0035794E" w:rsidRDefault="00D33711">
            <w:pPr>
              <w:jc w:val="right"/>
            </w:pPr>
            <w:r>
              <w:rPr>
                <w:sz w:val="24"/>
              </w:rPr>
              <w:t>113,750.40</w:t>
            </w:r>
          </w:p>
        </w:tc>
        <w:tc>
          <w:tcPr>
            <w:tcW w:w="1620" w:type="dxa"/>
            <w:vAlign w:val="center"/>
          </w:tcPr>
          <w:p w:rsidR="0035794E" w:rsidRDefault="00D33711">
            <w:pPr>
              <w:jc w:val="right"/>
            </w:pPr>
            <w:r>
              <w:rPr>
                <w:sz w:val="24"/>
              </w:rPr>
              <w:t>0.01</w:t>
            </w:r>
          </w:p>
        </w:tc>
      </w:tr>
      <w:tr w:rsidR="0035794E">
        <w:tc>
          <w:tcPr>
            <w:tcW w:w="869" w:type="dxa"/>
            <w:vAlign w:val="center"/>
          </w:tcPr>
          <w:p w:rsidR="0035794E" w:rsidRDefault="00D33711">
            <w:pPr>
              <w:jc w:val="center"/>
            </w:pPr>
            <w:r>
              <w:rPr>
                <w:sz w:val="24"/>
              </w:rPr>
              <w:t>16</w:t>
            </w:r>
          </w:p>
        </w:tc>
        <w:tc>
          <w:tcPr>
            <w:tcW w:w="1650" w:type="dxa"/>
            <w:vAlign w:val="center"/>
          </w:tcPr>
          <w:p w:rsidR="0035794E" w:rsidRDefault="00D33711">
            <w:pPr>
              <w:jc w:val="center"/>
            </w:pPr>
            <w:r>
              <w:rPr>
                <w:sz w:val="24"/>
              </w:rPr>
              <w:t>601900</w:t>
            </w:r>
          </w:p>
        </w:tc>
        <w:tc>
          <w:tcPr>
            <w:tcW w:w="1980" w:type="dxa"/>
            <w:vAlign w:val="center"/>
          </w:tcPr>
          <w:p w:rsidR="0035794E" w:rsidRDefault="00D33711">
            <w:pPr>
              <w:jc w:val="center"/>
            </w:pPr>
            <w:r>
              <w:rPr>
                <w:sz w:val="24"/>
              </w:rPr>
              <w:t>南方传媒</w:t>
            </w:r>
          </w:p>
        </w:tc>
        <w:tc>
          <w:tcPr>
            <w:tcW w:w="2879" w:type="dxa"/>
            <w:vAlign w:val="center"/>
          </w:tcPr>
          <w:p w:rsidR="0035794E" w:rsidRDefault="00D33711">
            <w:pPr>
              <w:jc w:val="right"/>
            </w:pPr>
            <w:r>
              <w:rPr>
                <w:sz w:val="24"/>
              </w:rPr>
              <w:t>112,559.06</w:t>
            </w:r>
          </w:p>
        </w:tc>
        <w:tc>
          <w:tcPr>
            <w:tcW w:w="1620" w:type="dxa"/>
            <w:vAlign w:val="center"/>
          </w:tcPr>
          <w:p w:rsidR="0035794E" w:rsidRDefault="00D33711">
            <w:pPr>
              <w:jc w:val="right"/>
            </w:pPr>
            <w:r>
              <w:rPr>
                <w:sz w:val="24"/>
              </w:rPr>
              <w:t>0.01</w:t>
            </w:r>
          </w:p>
        </w:tc>
      </w:tr>
      <w:tr w:rsidR="0035794E">
        <w:tc>
          <w:tcPr>
            <w:tcW w:w="869" w:type="dxa"/>
            <w:vAlign w:val="center"/>
          </w:tcPr>
          <w:p w:rsidR="0035794E" w:rsidRDefault="00D33711">
            <w:pPr>
              <w:jc w:val="center"/>
            </w:pPr>
            <w:r>
              <w:rPr>
                <w:sz w:val="24"/>
              </w:rPr>
              <w:t>17</w:t>
            </w:r>
          </w:p>
        </w:tc>
        <w:tc>
          <w:tcPr>
            <w:tcW w:w="1650" w:type="dxa"/>
            <w:vAlign w:val="center"/>
          </w:tcPr>
          <w:p w:rsidR="0035794E" w:rsidRDefault="00D33711">
            <w:pPr>
              <w:jc w:val="center"/>
            </w:pPr>
            <w:r>
              <w:rPr>
                <w:sz w:val="24"/>
              </w:rPr>
              <w:t>603608</w:t>
            </w:r>
          </w:p>
        </w:tc>
        <w:tc>
          <w:tcPr>
            <w:tcW w:w="1980" w:type="dxa"/>
            <w:vAlign w:val="center"/>
          </w:tcPr>
          <w:p w:rsidR="0035794E" w:rsidRDefault="00D33711">
            <w:pPr>
              <w:jc w:val="center"/>
            </w:pPr>
            <w:r>
              <w:rPr>
                <w:sz w:val="24"/>
              </w:rPr>
              <w:t>天创时尚</w:t>
            </w:r>
          </w:p>
        </w:tc>
        <w:tc>
          <w:tcPr>
            <w:tcW w:w="2879" w:type="dxa"/>
            <w:vAlign w:val="center"/>
          </w:tcPr>
          <w:p w:rsidR="0035794E" w:rsidRDefault="00D33711">
            <w:pPr>
              <w:jc w:val="right"/>
            </w:pPr>
            <w:r>
              <w:rPr>
                <w:sz w:val="24"/>
              </w:rPr>
              <w:t>78,341.20</w:t>
            </w:r>
          </w:p>
        </w:tc>
        <w:tc>
          <w:tcPr>
            <w:tcW w:w="1620" w:type="dxa"/>
            <w:vAlign w:val="center"/>
          </w:tcPr>
          <w:p w:rsidR="0035794E" w:rsidRDefault="00D33711">
            <w:pPr>
              <w:jc w:val="right"/>
            </w:pPr>
            <w:r>
              <w:rPr>
                <w:sz w:val="24"/>
              </w:rPr>
              <w:t>0.00</w:t>
            </w:r>
          </w:p>
        </w:tc>
      </w:tr>
      <w:tr w:rsidR="0035794E">
        <w:tc>
          <w:tcPr>
            <w:tcW w:w="869" w:type="dxa"/>
            <w:vAlign w:val="center"/>
          </w:tcPr>
          <w:p w:rsidR="0035794E" w:rsidRDefault="00D33711">
            <w:pPr>
              <w:jc w:val="center"/>
            </w:pPr>
            <w:r>
              <w:rPr>
                <w:sz w:val="24"/>
              </w:rPr>
              <w:t>18</w:t>
            </w:r>
          </w:p>
        </w:tc>
        <w:tc>
          <w:tcPr>
            <w:tcW w:w="1650" w:type="dxa"/>
            <w:vAlign w:val="center"/>
          </w:tcPr>
          <w:p w:rsidR="0035794E" w:rsidRDefault="00D33711">
            <w:pPr>
              <w:jc w:val="center"/>
            </w:pPr>
            <w:r>
              <w:rPr>
                <w:sz w:val="24"/>
              </w:rPr>
              <w:t>002792</w:t>
            </w:r>
          </w:p>
        </w:tc>
        <w:tc>
          <w:tcPr>
            <w:tcW w:w="1980" w:type="dxa"/>
            <w:vAlign w:val="center"/>
          </w:tcPr>
          <w:p w:rsidR="0035794E" w:rsidRDefault="00D33711">
            <w:pPr>
              <w:jc w:val="center"/>
            </w:pPr>
            <w:r>
              <w:rPr>
                <w:sz w:val="24"/>
              </w:rPr>
              <w:t>通宇通讯</w:t>
            </w:r>
          </w:p>
        </w:tc>
        <w:tc>
          <w:tcPr>
            <w:tcW w:w="2879" w:type="dxa"/>
            <w:vAlign w:val="center"/>
          </w:tcPr>
          <w:p w:rsidR="0035794E" w:rsidRDefault="00D33711">
            <w:pPr>
              <w:jc w:val="right"/>
            </w:pPr>
            <w:r>
              <w:rPr>
                <w:sz w:val="24"/>
              </w:rPr>
              <w:t>70,678.14</w:t>
            </w:r>
          </w:p>
        </w:tc>
        <w:tc>
          <w:tcPr>
            <w:tcW w:w="1620" w:type="dxa"/>
            <w:vAlign w:val="center"/>
          </w:tcPr>
          <w:p w:rsidR="0035794E" w:rsidRDefault="00D33711">
            <w:pPr>
              <w:jc w:val="right"/>
            </w:pPr>
            <w:r>
              <w:rPr>
                <w:sz w:val="24"/>
              </w:rPr>
              <w:t>0.00</w:t>
            </w:r>
          </w:p>
        </w:tc>
      </w:tr>
      <w:tr w:rsidR="0035794E">
        <w:tc>
          <w:tcPr>
            <w:tcW w:w="869" w:type="dxa"/>
            <w:vAlign w:val="center"/>
          </w:tcPr>
          <w:p w:rsidR="0035794E" w:rsidRDefault="00D33711">
            <w:pPr>
              <w:jc w:val="center"/>
            </w:pPr>
            <w:r>
              <w:rPr>
                <w:sz w:val="24"/>
              </w:rPr>
              <w:t>19</w:t>
            </w:r>
          </w:p>
        </w:tc>
        <w:tc>
          <w:tcPr>
            <w:tcW w:w="1650" w:type="dxa"/>
            <w:vAlign w:val="center"/>
          </w:tcPr>
          <w:p w:rsidR="0035794E" w:rsidRDefault="00D33711">
            <w:pPr>
              <w:jc w:val="center"/>
            </w:pPr>
            <w:r>
              <w:rPr>
                <w:sz w:val="24"/>
              </w:rPr>
              <w:t>002788</w:t>
            </w:r>
          </w:p>
        </w:tc>
        <w:tc>
          <w:tcPr>
            <w:tcW w:w="1980" w:type="dxa"/>
            <w:vAlign w:val="center"/>
          </w:tcPr>
          <w:p w:rsidR="0035794E" w:rsidRDefault="00D33711">
            <w:pPr>
              <w:jc w:val="center"/>
            </w:pPr>
            <w:r>
              <w:rPr>
                <w:sz w:val="24"/>
              </w:rPr>
              <w:t>鹭燕医药</w:t>
            </w:r>
          </w:p>
        </w:tc>
        <w:tc>
          <w:tcPr>
            <w:tcW w:w="2879" w:type="dxa"/>
            <w:vAlign w:val="center"/>
          </w:tcPr>
          <w:p w:rsidR="0035794E" w:rsidRDefault="00D33711">
            <w:pPr>
              <w:jc w:val="right"/>
            </w:pPr>
            <w:r>
              <w:rPr>
                <w:sz w:val="24"/>
              </w:rPr>
              <w:t>68,314.95</w:t>
            </w:r>
          </w:p>
        </w:tc>
        <w:tc>
          <w:tcPr>
            <w:tcW w:w="1620" w:type="dxa"/>
            <w:vAlign w:val="center"/>
          </w:tcPr>
          <w:p w:rsidR="0035794E" w:rsidRDefault="00D33711">
            <w:pPr>
              <w:jc w:val="right"/>
            </w:pPr>
            <w:r>
              <w:rPr>
                <w:sz w:val="24"/>
              </w:rPr>
              <w:t>0.00</w:t>
            </w:r>
          </w:p>
        </w:tc>
      </w:tr>
      <w:tr w:rsidR="0035794E">
        <w:tc>
          <w:tcPr>
            <w:tcW w:w="869" w:type="dxa"/>
            <w:vAlign w:val="center"/>
          </w:tcPr>
          <w:p w:rsidR="0035794E" w:rsidRDefault="00D33711">
            <w:pPr>
              <w:jc w:val="center"/>
            </w:pPr>
            <w:r>
              <w:rPr>
                <w:sz w:val="24"/>
              </w:rPr>
              <w:t>20</w:t>
            </w:r>
          </w:p>
        </w:tc>
        <w:tc>
          <w:tcPr>
            <w:tcW w:w="1650" w:type="dxa"/>
            <w:vAlign w:val="center"/>
          </w:tcPr>
          <w:p w:rsidR="0035794E" w:rsidRDefault="00D33711">
            <w:pPr>
              <w:jc w:val="center"/>
            </w:pPr>
            <w:r>
              <w:rPr>
                <w:sz w:val="24"/>
              </w:rPr>
              <w:t>603868</w:t>
            </w:r>
          </w:p>
        </w:tc>
        <w:tc>
          <w:tcPr>
            <w:tcW w:w="1980" w:type="dxa"/>
            <w:vAlign w:val="center"/>
          </w:tcPr>
          <w:p w:rsidR="0035794E" w:rsidRDefault="00D33711">
            <w:pPr>
              <w:jc w:val="center"/>
            </w:pPr>
            <w:r>
              <w:rPr>
                <w:sz w:val="24"/>
              </w:rPr>
              <w:t>飞科电器</w:t>
            </w:r>
          </w:p>
        </w:tc>
        <w:tc>
          <w:tcPr>
            <w:tcW w:w="2879" w:type="dxa"/>
            <w:vAlign w:val="center"/>
          </w:tcPr>
          <w:p w:rsidR="0035794E" w:rsidRDefault="00D33711">
            <w:pPr>
              <w:jc w:val="right"/>
            </w:pPr>
            <w:r>
              <w:rPr>
                <w:sz w:val="24"/>
              </w:rPr>
              <w:t>59,372.79</w:t>
            </w:r>
          </w:p>
        </w:tc>
        <w:tc>
          <w:tcPr>
            <w:tcW w:w="1620" w:type="dxa"/>
            <w:vAlign w:val="center"/>
          </w:tcPr>
          <w:p w:rsidR="0035794E" w:rsidRDefault="00D33711">
            <w:pPr>
              <w:jc w:val="right"/>
            </w:pPr>
            <w:r>
              <w:rPr>
                <w:sz w:val="24"/>
              </w:rPr>
              <w:t>0.00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35794E">
        <w:tc>
          <w:tcPr>
            <w:tcW w:w="869" w:type="dxa"/>
            <w:vAlign w:val="center"/>
          </w:tcPr>
          <w:p w:rsidR="0035794E" w:rsidRPr="003D1CE5" w:rsidRDefault="00D33711">
            <w:pPr>
              <w:jc w:val="center"/>
              <w:rPr>
                <w:sz w:val="24"/>
              </w:rPr>
            </w:pPr>
            <w:r w:rsidRPr="003D1CE5">
              <w:rPr>
                <w:sz w:val="24"/>
              </w:rPr>
              <w:t>1</w:t>
            </w:r>
          </w:p>
        </w:tc>
        <w:tc>
          <w:tcPr>
            <w:tcW w:w="1650" w:type="dxa"/>
            <w:vAlign w:val="center"/>
          </w:tcPr>
          <w:p w:rsidR="0035794E" w:rsidRPr="003D1CE5" w:rsidRDefault="00D33711">
            <w:pPr>
              <w:jc w:val="center"/>
              <w:rPr>
                <w:sz w:val="24"/>
              </w:rPr>
            </w:pPr>
            <w:r w:rsidRPr="003D1CE5">
              <w:rPr>
                <w:sz w:val="24"/>
              </w:rPr>
              <w:t>002582</w:t>
            </w:r>
          </w:p>
        </w:tc>
        <w:tc>
          <w:tcPr>
            <w:tcW w:w="1980" w:type="dxa"/>
            <w:vAlign w:val="center"/>
          </w:tcPr>
          <w:p w:rsidR="0035794E" w:rsidRPr="003D1CE5" w:rsidRDefault="00D33711">
            <w:pPr>
              <w:jc w:val="center"/>
              <w:rPr>
                <w:sz w:val="24"/>
              </w:rPr>
            </w:pPr>
            <w:r w:rsidRPr="003D1CE5">
              <w:rPr>
                <w:rFonts w:hint="eastAsia"/>
                <w:sz w:val="24"/>
              </w:rPr>
              <w:t>好想你</w:t>
            </w:r>
          </w:p>
        </w:tc>
        <w:tc>
          <w:tcPr>
            <w:tcW w:w="2879" w:type="dxa"/>
            <w:vAlign w:val="center"/>
          </w:tcPr>
          <w:p w:rsidR="0035794E" w:rsidRPr="003D1CE5" w:rsidRDefault="00D33711">
            <w:pPr>
              <w:jc w:val="right"/>
              <w:rPr>
                <w:sz w:val="24"/>
              </w:rPr>
            </w:pPr>
            <w:r w:rsidRPr="003D1CE5">
              <w:rPr>
                <w:sz w:val="24"/>
              </w:rPr>
              <w:t>9,977,172.47</w:t>
            </w:r>
          </w:p>
        </w:tc>
        <w:tc>
          <w:tcPr>
            <w:tcW w:w="1620" w:type="dxa"/>
            <w:vAlign w:val="center"/>
          </w:tcPr>
          <w:p w:rsidR="0035794E" w:rsidRPr="003D1CE5" w:rsidRDefault="00D33711">
            <w:pPr>
              <w:jc w:val="right"/>
              <w:rPr>
                <w:sz w:val="24"/>
              </w:rPr>
            </w:pPr>
            <w:r w:rsidRPr="003D1CE5">
              <w:rPr>
                <w:sz w:val="24"/>
              </w:rPr>
              <w:t>0.54</w:t>
            </w:r>
          </w:p>
        </w:tc>
      </w:tr>
      <w:tr w:rsidR="0035794E">
        <w:tc>
          <w:tcPr>
            <w:tcW w:w="869" w:type="dxa"/>
            <w:vAlign w:val="center"/>
          </w:tcPr>
          <w:p w:rsidR="0035794E" w:rsidRPr="003D1CE5" w:rsidRDefault="00D33711">
            <w:pPr>
              <w:jc w:val="center"/>
              <w:rPr>
                <w:sz w:val="24"/>
              </w:rPr>
            </w:pPr>
            <w:r w:rsidRPr="003D1CE5">
              <w:rPr>
                <w:sz w:val="24"/>
              </w:rPr>
              <w:t>2</w:t>
            </w:r>
          </w:p>
        </w:tc>
        <w:tc>
          <w:tcPr>
            <w:tcW w:w="1650" w:type="dxa"/>
            <w:vAlign w:val="center"/>
          </w:tcPr>
          <w:p w:rsidR="0035794E" w:rsidRPr="003D1CE5" w:rsidRDefault="00D33711">
            <w:pPr>
              <w:jc w:val="center"/>
              <w:rPr>
                <w:sz w:val="24"/>
              </w:rPr>
            </w:pPr>
            <w:r w:rsidRPr="003D1CE5">
              <w:rPr>
                <w:sz w:val="24"/>
              </w:rPr>
              <w:t>600257</w:t>
            </w:r>
          </w:p>
        </w:tc>
        <w:tc>
          <w:tcPr>
            <w:tcW w:w="1980" w:type="dxa"/>
            <w:vAlign w:val="center"/>
          </w:tcPr>
          <w:p w:rsidR="0035794E" w:rsidRPr="003D1CE5" w:rsidRDefault="00D33711">
            <w:pPr>
              <w:jc w:val="center"/>
              <w:rPr>
                <w:sz w:val="24"/>
              </w:rPr>
            </w:pPr>
            <w:r w:rsidRPr="003D1CE5">
              <w:rPr>
                <w:rFonts w:hint="eastAsia"/>
                <w:sz w:val="24"/>
              </w:rPr>
              <w:t>大湖股份</w:t>
            </w:r>
          </w:p>
        </w:tc>
        <w:tc>
          <w:tcPr>
            <w:tcW w:w="2879" w:type="dxa"/>
            <w:vAlign w:val="center"/>
          </w:tcPr>
          <w:p w:rsidR="0035794E" w:rsidRPr="003D1CE5" w:rsidRDefault="00D33711">
            <w:pPr>
              <w:jc w:val="right"/>
              <w:rPr>
                <w:sz w:val="24"/>
              </w:rPr>
            </w:pPr>
            <w:r w:rsidRPr="003D1CE5">
              <w:rPr>
                <w:sz w:val="24"/>
              </w:rPr>
              <w:t>8,750,334.99</w:t>
            </w:r>
          </w:p>
        </w:tc>
        <w:tc>
          <w:tcPr>
            <w:tcW w:w="1620" w:type="dxa"/>
            <w:vAlign w:val="center"/>
          </w:tcPr>
          <w:p w:rsidR="0035794E" w:rsidRPr="003D1CE5" w:rsidRDefault="00D33711">
            <w:pPr>
              <w:jc w:val="right"/>
              <w:rPr>
                <w:sz w:val="24"/>
              </w:rPr>
            </w:pPr>
            <w:r w:rsidRPr="003D1CE5">
              <w:rPr>
                <w:sz w:val="24"/>
              </w:rPr>
              <w:t>0.48</w:t>
            </w:r>
          </w:p>
        </w:tc>
      </w:tr>
      <w:tr w:rsidR="0035794E">
        <w:tc>
          <w:tcPr>
            <w:tcW w:w="869" w:type="dxa"/>
            <w:vAlign w:val="center"/>
          </w:tcPr>
          <w:p w:rsidR="0035794E" w:rsidRPr="003D1CE5" w:rsidRDefault="00D33711">
            <w:pPr>
              <w:jc w:val="center"/>
              <w:rPr>
                <w:sz w:val="24"/>
              </w:rPr>
            </w:pPr>
            <w:r w:rsidRPr="003D1CE5">
              <w:rPr>
                <w:sz w:val="24"/>
              </w:rPr>
              <w:t>3</w:t>
            </w:r>
          </w:p>
        </w:tc>
        <w:tc>
          <w:tcPr>
            <w:tcW w:w="1650" w:type="dxa"/>
            <w:vAlign w:val="center"/>
          </w:tcPr>
          <w:p w:rsidR="0035794E" w:rsidRPr="003D1CE5" w:rsidRDefault="00D33711">
            <w:pPr>
              <w:jc w:val="center"/>
              <w:rPr>
                <w:sz w:val="24"/>
              </w:rPr>
            </w:pPr>
            <w:r w:rsidRPr="003D1CE5">
              <w:rPr>
                <w:sz w:val="24"/>
              </w:rPr>
              <w:t>600067</w:t>
            </w:r>
          </w:p>
        </w:tc>
        <w:tc>
          <w:tcPr>
            <w:tcW w:w="1980" w:type="dxa"/>
            <w:vAlign w:val="center"/>
          </w:tcPr>
          <w:p w:rsidR="0035794E" w:rsidRPr="003D1CE5" w:rsidRDefault="00D33711">
            <w:pPr>
              <w:jc w:val="center"/>
              <w:rPr>
                <w:sz w:val="24"/>
              </w:rPr>
            </w:pPr>
            <w:r w:rsidRPr="003D1CE5">
              <w:rPr>
                <w:rFonts w:hint="eastAsia"/>
                <w:sz w:val="24"/>
              </w:rPr>
              <w:t>冠城大通</w:t>
            </w:r>
          </w:p>
        </w:tc>
        <w:tc>
          <w:tcPr>
            <w:tcW w:w="2879" w:type="dxa"/>
            <w:vAlign w:val="center"/>
          </w:tcPr>
          <w:p w:rsidR="0035794E" w:rsidRPr="003D1CE5" w:rsidRDefault="00D33711">
            <w:pPr>
              <w:jc w:val="right"/>
              <w:rPr>
                <w:sz w:val="24"/>
              </w:rPr>
            </w:pPr>
            <w:r w:rsidRPr="003D1CE5">
              <w:rPr>
                <w:sz w:val="24"/>
              </w:rPr>
              <w:t>4,328,965.77</w:t>
            </w:r>
          </w:p>
        </w:tc>
        <w:tc>
          <w:tcPr>
            <w:tcW w:w="1620" w:type="dxa"/>
            <w:vAlign w:val="center"/>
          </w:tcPr>
          <w:p w:rsidR="0035794E" w:rsidRPr="003D1CE5" w:rsidRDefault="00D33711">
            <w:pPr>
              <w:jc w:val="right"/>
              <w:rPr>
                <w:sz w:val="24"/>
              </w:rPr>
            </w:pPr>
            <w:r w:rsidRPr="003D1CE5">
              <w:rPr>
                <w:sz w:val="24"/>
              </w:rPr>
              <w:t>0.24</w:t>
            </w:r>
          </w:p>
        </w:tc>
      </w:tr>
      <w:tr w:rsidR="0035794E">
        <w:tc>
          <w:tcPr>
            <w:tcW w:w="869" w:type="dxa"/>
            <w:vAlign w:val="center"/>
          </w:tcPr>
          <w:p w:rsidR="0035794E" w:rsidRPr="003D1CE5" w:rsidRDefault="00D33711">
            <w:pPr>
              <w:jc w:val="center"/>
              <w:rPr>
                <w:sz w:val="24"/>
              </w:rPr>
            </w:pPr>
            <w:r w:rsidRPr="003D1CE5">
              <w:rPr>
                <w:sz w:val="24"/>
              </w:rPr>
              <w:t>4</w:t>
            </w:r>
          </w:p>
        </w:tc>
        <w:tc>
          <w:tcPr>
            <w:tcW w:w="1650" w:type="dxa"/>
            <w:vAlign w:val="center"/>
          </w:tcPr>
          <w:p w:rsidR="0035794E" w:rsidRPr="003D1CE5" w:rsidRDefault="00D33711">
            <w:pPr>
              <w:jc w:val="center"/>
              <w:rPr>
                <w:sz w:val="24"/>
              </w:rPr>
            </w:pPr>
            <w:r w:rsidRPr="003D1CE5">
              <w:rPr>
                <w:sz w:val="24"/>
              </w:rPr>
              <w:t>002152</w:t>
            </w:r>
          </w:p>
        </w:tc>
        <w:tc>
          <w:tcPr>
            <w:tcW w:w="1980" w:type="dxa"/>
            <w:vAlign w:val="center"/>
          </w:tcPr>
          <w:p w:rsidR="0035794E" w:rsidRPr="003D1CE5" w:rsidRDefault="00D33711">
            <w:pPr>
              <w:jc w:val="center"/>
              <w:rPr>
                <w:sz w:val="24"/>
              </w:rPr>
            </w:pPr>
            <w:r w:rsidRPr="003D1CE5">
              <w:rPr>
                <w:rFonts w:hint="eastAsia"/>
                <w:sz w:val="24"/>
              </w:rPr>
              <w:t>广电运通</w:t>
            </w:r>
          </w:p>
        </w:tc>
        <w:tc>
          <w:tcPr>
            <w:tcW w:w="2879" w:type="dxa"/>
            <w:vAlign w:val="center"/>
          </w:tcPr>
          <w:p w:rsidR="0035794E" w:rsidRPr="003D1CE5" w:rsidRDefault="00D33711">
            <w:pPr>
              <w:jc w:val="right"/>
              <w:rPr>
                <w:sz w:val="24"/>
              </w:rPr>
            </w:pPr>
            <w:r w:rsidRPr="003D1CE5">
              <w:rPr>
                <w:sz w:val="24"/>
              </w:rPr>
              <w:t>4,320,914.59</w:t>
            </w:r>
          </w:p>
        </w:tc>
        <w:tc>
          <w:tcPr>
            <w:tcW w:w="1620" w:type="dxa"/>
            <w:vAlign w:val="center"/>
          </w:tcPr>
          <w:p w:rsidR="0035794E" w:rsidRPr="003D1CE5" w:rsidRDefault="00D33711">
            <w:pPr>
              <w:jc w:val="right"/>
              <w:rPr>
                <w:sz w:val="24"/>
              </w:rPr>
            </w:pPr>
            <w:r w:rsidRPr="003D1CE5">
              <w:rPr>
                <w:sz w:val="24"/>
              </w:rPr>
              <w:t>0.24</w:t>
            </w:r>
          </w:p>
        </w:tc>
      </w:tr>
      <w:tr w:rsidR="0035794E">
        <w:tc>
          <w:tcPr>
            <w:tcW w:w="869" w:type="dxa"/>
            <w:vAlign w:val="center"/>
          </w:tcPr>
          <w:p w:rsidR="0035794E" w:rsidRPr="003D1CE5" w:rsidRDefault="00D33711">
            <w:pPr>
              <w:jc w:val="center"/>
              <w:rPr>
                <w:sz w:val="24"/>
              </w:rPr>
            </w:pPr>
            <w:r w:rsidRPr="003D1CE5">
              <w:rPr>
                <w:sz w:val="24"/>
              </w:rPr>
              <w:t>5</w:t>
            </w:r>
          </w:p>
        </w:tc>
        <w:tc>
          <w:tcPr>
            <w:tcW w:w="1650" w:type="dxa"/>
            <w:vAlign w:val="center"/>
          </w:tcPr>
          <w:p w:rsidR="0035794E" w:rsidRPr="003D1CE5" w:rsidRDefault="00D33711">
            <w:pPr>
              <w:jc w:val="center"/>
              <w:rPr>
                <w:sz w:val="24"/>
              </w:rPr>
            </w:pPr>
            <w:r w:rsidRPr="003D1CE5">
              <w:rPr>
                <w:sz w:val="24"/>
              </w:rPr>
              <w:t>600565</w:t>
            </w:r>
          </w:p>
        </w:tc>
        <w:tc>
          <w:tcPr>
            <w:tcW w:w="1980" w:type="dxa"/>
            <w:vAlign w:val="center"/>
          </w:tcPr>
          <w:p w:rsidR="0035794E" w:rsidRPr="003D1CE5" w:rsidRDefault="00D33711">
            <w:pPr>
              <w:jc w:val="center"/>
              <w:rPr>
                <w:sz w:val="24"/>
              </w:rPr>
            </w:pPr>
            <w:r w:rsidRPr="003D1CE5">
              <w:rPr>
                <w:rFonts w:hint="eastAsia"/>
                <w:sz w:val="24"/>
              </w:rPr>
              <w:t>迪马股份</w:t>
            </w:r>
          </w:p>
        </w:tc>
        <w:tc>
          <w:tcPr>
            <w:tcW w:w="2879" w:type="dxa"/>
            <w:vAlign w:val="center"/>
          </w:tcPr>
          <w:p w:rsidR="0035794E" w:rsidRPr="003D1CE5" w:rsidRDefault="00D33711">
            <w:pPr>
              <w:jc w:val="right"/>
              <w:rPr>
                <w:sz w:val="24"/>
              </w:rPr>
            </w:pPr>
            <w:r w:rsidRPr="003D1CE5">
              <w:rPr>
                <w:sz w:val="24"/>
              </w:rPr>
              <w:t>3,865,786.74</w:t>
            </w:r>
          </w:p>
        </w:tc>
        <w:tc>
          <w:tcPr>
            <w:tcW w:w="1620" w:type="dxa"/>
            <w:vAlign w:val="center"/>
          </w:tcPr>
          <w:p w:rsidR="0035794E" w:rsidRPr="003D1CE5" w:rsidRDefault="00D33711">
            <w:pPr>
              <w:jc w:val="right"/>
              <w:rPr>
                <w:sz w:val="24"/>
              </w:rPr>
            </w:pPr>
            <w:r w:rsidRPr="003D1CE5">
              <w:rPr>
                <w:sz w:val="24"/>
              </w:rPr>
              <w:t>0.21</w:t>
            </w:r>
          </w:p>
        </w:tc>
      </w:tr>
      <w:tr w:rsidR="0035794E">
        <w:tc>
          <w:tcPr>
            <w:tcW w:w="869" w:type="dxa"/>
            <w:vAlign w:val="center"/>
          </w:tcPr>
          <w:p w:rsidR="0035794E" w:rsidRPr="003D1CE5" w:rsidRDefault="00D33711">
            <w:pPr>
              <w:jc w:val="center"/>
              <w:rPr>
                <w:sz w:val="24"/>
              </w:rPr>
            </w:pPr>
            <w:r w:rsidRPr="003D1CE5">
              <w:rPr>
                <w:sz w:val="24"/>
              </w:rPr>
              <w:t>6</w:t>
            </w:r>
          </w:p>
        </w:tc>
        <w:tc>
          <w:tcPr>
            <w:tcW w:w="1650" w:type="dxa"/>
            <w:vAlign w:val="center"/>
          </w:tcPr>
          <w:p w:rsidR="0035794E" w:rsidRPr="003D1CE5" w:rsidRDefault="00D33711">
            <w:pPr>
              <w:jc w:val="center"/>
              <w:rPr>
                <w:sz w:val="24"/>
              </w:rPr>
            </w:pPr>
            <w:r w:rsidRPr="003D1CE5">
              <w:rPr>
                <w:sz w:val="24"/>
              </w:rPr>
              <w:t>600276</w:t>
            </w:r>
          </w:p>
        </w:tc>
        <w:tc>
          <w:tcPr>
            <w:tcW w:w="1980" w:type="dxa"/>
            <w:vAlign w:val="center"/>
          </w:tcPr>
          <w:p w:rsidR="0035794E" w:rsidRPr="003D1CE5" w:rsidRDefault="00D33711">
            <w:pPr>
              <w:jc w:val="center"/>
              <w:rPr>
                <w:sz w:val="24"/>
              </w:rPr>
            </w:pPr>
            <w:r w:rsidRPr="003D1CE5">
              <w:rPr>
                <w:rFonts w:hint="eastAsia"/>
                <w:sz w:val="24"/>
              </w:rPr>
              <w:t>恒瑞医药</w:t>
            </w:r>
          </w:p>
        </w:tc>
        <w:tc>
          <w:tcPr>
            <w:tcW w:w="2879" w:type="dxa"/>
            <w:vAlign w:val="center"/>
          </w:tcPr>
          <w:p w:rsidR="0035794E" w:rsidRPr="003D1CE5" w:rsidRDefault="00D33711">
            <w:pPr>
              <w:jc w:val="right"/>
              <w:rPr>
                <w:sz w:val="24"/>
              </w:rPr>
            </w:pPr>
            <w:r w:rsidRPr="003D1CE5">
              <w:rPr>
                <w:sz w:val="24"/>
              </w:rPr>
              <w:t>3,773,471.68</w:t>
            </w:r>
          </w:p>
        </w:tc>
        <w:tc>
          <w:tcPr>
            <w:tcW w:w="1620" w:type="dxa"/>
            <w:vAlign w:val="center"/>
          </w:tcPr>
          <w:p w:rsidR="0035794E" w:rsidRPr="003D1CE5" w:rsidRDefault="00D33711">
            <w:pPr>
              <w:jc w:val="right"/>
              <w:rPr>
                <w:sz w:val="24"/>
              </w:rPr>
            </w:pPr>
            <w:r w:rsidRPr="003D1CE5">
              <w:rPr>
                <w:sz w:val="24"/>
              </w:rPr>
              <w:t>0.21</w:t>
            </w:r>
          </w:p>
        </w:tc>
      </w:tr>
      <w:tr w:rsidR="0035794E">
        <w:tc>
          <w:tcPr>
            <w:tcW w:w="869" w:type="dxa"/>
            <w:vAlign w:val="center"/>
          </w:tcPr>
          <w:p w:rsidR="0035794E" w:rsidRPr="003D1CE5" w:rsidRDefault="00D33711">
            <w:pPr>
              <w:jc w:val="center"/>
              <w:rPr>
                <w:sz w:val="24"/>
              </w:rPr>
            </w:pPr>
            <w:r w:rsidRPr="003D1CE5">
              <w:rPr>
                <w:sz w:val="24"/>
              </w:rPr>
              <w:t>7</w:t>
            </w:r>
          </w:p>
        </w:tc>
        <w:tc>
          <w:tcPr>
            <w:tcW w:w="1650" w:type="dxa"/>
            <w:vAlign w:val="center"/>
          </w:tcPr>
          <w:p w:rsidR="0035794E" w:rsidRPr="003D1CE5" w:rsidRDefault="00D33711">
            <w:pPr>
              <w:jc w:val="center"/>
              <w:rPr>
                <w:sz w:val="24"/>
              </w:rPr>
            </w:pPr>
            <w:r w:rsidRPr="003D1CE5">
              <w:rPr>
                <w:sz w:val="24"/>
              </w:rPr>
              <w:t>600486</w:t>
            </w:r>
          </w:p>
        </w:tc>
        <w:tc>
          <w:tcPr>
            <w:tcW w:w="1980" w:type="dxa"/>
            <w:vAlign w:val="center"/>
          </w:tcPr>
          <w:p w:rsidR="0035794E" w:rsidRPr="003D1CE5" w:rsidRDefault="00D33711">
            <w:pPr>
              <w:jc w:val="center"/>
              <w:rPr>
                <w:sz w:val="24"/>
              </w:rPr>
            </w:pPr>
            <w:r w:rsidRPr="003D1CE5">
              <w:rPr>
                <w:rFonts w:hint="eastAsia"/>
                <w:sz w:val="24"/>
              </w:rPr>
              <w:t>扬农化工</w:t>
            </w:r>
          </w:p>
        </w:tc>
        <w:tc>
          <w:tcPr>
            <w:tcW w:w="2879" w:type="dxa"/>
            <w:vAlign w:val="center"/>
          </w:tcPr>
          <w:p w:rsidR="0035794E" w:rsidRPr="003D1CE5" w:rsidRDefault="00D33711">
            <w:pPr>
              <w:jc w:val="right"/>
              <w:rPr>
                <w:sz w:val="24"/>
              </w:rPr>
            </w:pPr>
            <w:r w:rsidRPr="003D1CE5">
              <w:rPr>
                <w:sz w:val="24"/>
              </w:rPr>
              <w:t>2,319,673.85</w:t>
            </w:r>
          </w:p>
        </w:tc>
        <w:tc>
          <w:tcPr>
            <w:tcW w:w="1620" w:type="dxa"/>
            <w:vAlign w:val="center"/>
          </w:tcPr>
          <w:p w:rsidR="0035794E" w:rsidRPr="003D1CE5" w:rsidRDefault="00D33711">
            <w:pPr>
              <w:jc w:val="right"/>
              <w:rPr>
                <w:sz w:val="24"/>
              </w:rPr>
            </w:pPr>
            <w:r w:rsidRPr="003D1CE5">
              <w:rPr>
                <w:sz w:val="24"/>
              </w:rPr>
              <w:t>0.13</w:t>
            </w:r>
          </w:p>
        </w:tc>
      </w:tr>
      <w:tr w:rsidR="0035794E">
        <w:tc>
          <w:tcPr>
            <w:tcW w:w="869" w:type="dxa"/>
            <w:vAlign w:val="center"/>
          </w:tcPr>
          <w:p w:rsidR="0035794E" w:rsidRPr="003D1CE5" w:rsidRDefault="00D33711">
            <w:pPr>
              <w:jc w:val="center"/>
              <w:rPr>
                <w:sz w:val="24"/>
              </w:rPr>
            </w:pPr>
            <w:r w:rsidRPr="003D1CE5">
              <w:rPr>
                <w:sz w:val="24"/>
              </w:rPr>
              <w:t>8</w:t>
            </w:r>
          </w:p>
        </w:tc>
        <w:tc>
          <w:tcPr>
            <w:tcW w:w="1650" w:type="dxa"/>
            <w:vAlign w:val="center"/>
          </w:tcPr>
          <w:p w:rsidR="0035794E" w:rsidRPr="003D1CE5" w:rsidRDefault="00D33711">
            <w:pPr>
              <w:jc w:val="center"/>
              <w:rPr>
                <w:sz w:val="24"/>
              </w:rPr>
            </w:pPr>
            <w:r w:rsidRPr="003D1CE5">
              <w:rPr>
                <w:sz w:val="24"/>
              </w:rPr>
              <w:t>603508</w:t>
            </w:r>
          </w:p>
        </w:tc>
        <w:tc>
          <w:tcPr>
            <w:tcW w:w="1980" w:type="dxa"/>
            <w:vAlign w:val="center"/>
          </w:tcPr>
          <w:p w:rsidR="0035794E" w:rsidRPr="003D1CE5" w:rsidRDefault="00D33711">
            <w:pPr>
              <w:jc w:val="center"/>
              <w:rPr>
                <w:sz w:val="24"/>
              </w:rPr>
            </w:pPr>
            <w:r w:rsidRPr="003D1CE5">
              <w:rPr>
                <w:rFonts w:hint="eastAsia"/>
                <w:sz w:val="24"/>
              </w:rPr>
              <w:t>思维列控</w:t>
            </w:r>
          </w:p>
        </w:tc>
        <w:tc>
          <w:tcPr>
            <w:tcW w:w="2879" w:type="dxa"/>
            <w:vAlign w:val="center"/>
          </w:tcPr>
          <w:p w:rsidR="0035794E" w:rsidRPr="003D1CE5" w:rsidRDefault="00D33711">
            <w:pPr>
              <w:jc w:val="right"/>
              <w:rPr>
                <w:sz w:val="24"/>
              </w:rPr>
            </w:pPr>
            <w:r w:rsidRPr="003D1CE5">
              <w:rPr>
                <w:sz w:val="24"/>
              </w:rPr>
              <w:t>1,811,604.41</w:t>
            </w:r>
          </w:p>
        </w:tc>
        <w:tc>
          <w:tcPr>
            <w:tcW w:w="1620" w:type="dxa"/>
            <w:vAlign w:val="center"/>
          </w:tcPr>
          <w:p w:rsidR="0035794E" w:rsidRPr="003D1CE5" w:rsidRDefault="00D33711">
            <w:pPr>
              <w:jc w:val="right"/>
              <w:rPr>
                <w:sz w:val="24"/>
              </w:rPr>
            </w:pPr>
            <w:r w:rsidRPr="003D1CE5">
              <w:rPr>
                <w:sz w:val="24"/>
              </w:rPr>
              <w:t>0.10</w:t>
            </w:r>
          </w:p>
        </w:tc>
      </w:tr>
      <w:tr w:rsidR="0035794E">
        <w:tc>
          <w:tcPr>
            <w:tcW w:w="869" w:type="dxa"/>
            <w:vAlign w:val="center"/>
          </w:tcPr>
          <w:p w:rsidR="0035794E" w:rsidRPr="003D1CE5" w:rsidRDefault="00D33711">
            <w:pPr>
              <w:jc w:val="center"/>
              <w:rPr>
                <w:sz w:val="24"/>
              </w:rPr>
            </w:pPr>
            <w:r w:rsidRPr="003D1CE5">
              <w:rPr>
                <w:sz w:val="24"/>
              </w:rPr>
              <w:t>9</w:t>
            </w:r>
          </w:p>
        </w:tc>
        <w:tc>
          <w:tcPr>
            <w:tcW w:w="1650" w:type="dxa"/>
            <w:vAlign w:val="center"/>
          </w:tcPr>
          <w:p w:rsidR="0035794E" w:rsidRPr="003D1CE5" w:rsidRDefault="00D33711">
            <w:pPr>
              <w:jc w:val="center"/>
              <w:rPr>
                <w:sz w:val="24"/>
              </w:rPr>
            </w:pPr>
            <w:r w:rsidRPr="003D1CE5">
              <w:rPr>
                <w:sz w:val="24"/>
              </w:rPr>
              <w:t>300262</w:t>
            </w:r>
          </w:p>
        </w:tc>
        <w:tc>
          <w:tcPr>
            <w:tcW w:w="1980" w:type="dxa"/>
            <w:vAlign w:val="center"/>
          </w:tcPr>
          <w:p w:rsidR="0035794E" w:rsidRPr="003D1CE5" w:rsidRDefault="00D33711">
            <w:pPr>
              <w:jc w:val="center"/>
              <w:rPr>
                <w:sz w:val="24"/>
              </w:rPr>
            </w:pPr>
            <w:r w:rsidRPr="003D1CE5">
              <w:rPr>
                <w:rFonts w:hint="eastAsia"/>
                <w:sz w:val="24"/>
              </w:rPr>
              <w:t>巴安水务</w:t>
            </w:r>
          </w:p>
        </w:tc>
        <w:tc>
          <w:tcPr>
            <w:tcW w:w="2879" w:type="dxa"/>
            <w:vAlign w:val="center"/>
          </w:tcPr>
          <w:p w:rsidR="0035794E" w:rsidRPr="003D1CE5" w:rsidRDefault="00D33711">
            <w:pPr>
              <w:jc w:val="right"/>
              <w:rPr>
                <w:sz w:val="24"/>
              </w:rPr>
            </w:pPr>
            <w:r w:rsidRPr="003D1CE5">
              <w:rPr>
                <w:sz w:val="24"/>
              </w:rPr>
              <w:t>1,479,367.58</w:t>
            </w:r>
          </w:p>
        </w:tc>
        <w:tc>
          <w:tcPr>
            <w:tcW w:w="1620" w:type="dxa"/>
            <w:vAlign w:val="center"/>
          </w:tcPr>
          <w:p w:rsidR="0035794E" w:rsidRPr="003D1CE5" w:rsidRDefault="00D33711">
            <w:pPr>
              <w:jc w:val="right"/>
              <w:rPr>
                <w:sz w:val="24"/>
              </w:rPr>
            </w:pPr>
            <w:r w:rsidRPr="003D1CE5">
              <w:rPr>
                <w:sz w:val="24"/>
              </w:rPr>
              <w:t>0.08</w:t>
            </w:r>
          </w:p>
        </w:tc>
      </w:tr>
      <w:tr w:rsidR="0035794E">
        <w:tc>
          <w:tcPr>
            <w:tcW w:w="869" w:type="dxa"/>
            <w:vAlign w:val="center"/>
          </w:tcPr>
          <w:p w:rsidR="0035794E" w:rsidRPr="003D1CE5" w:rsidRDefault="00D33711">
            <w:pPr>
              <w:jc w:val="center"/>
              <w:rPr>
                <w:sz w:val="24"/>
              </w:rPr>
            </w:pPr>
            <w:r w:rsidRPr="003D1CE5">
              <w:rPr>
                <w:sz w:val="24"/>
              </w:rPr>
              <w:t>10</w:t>
            </w:r>
          </w:p>
        </w:tc>
        <w:tc>
          <w:tcPr>
            <w:tcW w:w="1650" w:type="dxa"/>
            <w:vAlign w:val="center"/>
          </w:tcPr>
          <w:p w:rsidR="0035794E" w:rsidRPr="003D1CE5" w:rsidRDefault="00D33711">
            <w:pPr>
              <w:jc w:val="center"/>
              <w:rPr>
                <w:sz w:val="24"/>
              </w:rPr>
            </w:pPr>
            <w:r w:rsidRPr="003D1CE5">
              <w:rPr>
                <w:sz w:val="24"/>
              </w:rPr>
              <w:t>300496</w:t>
            </w:r>
          </w:p>
        </w:tc>
        <w:tc>
          <w:tcPr>
            <w:tcW w:w="1980" w:type="dxa"/>
            <w:vAlign w:val="center"/>
          </w:tcPr>
          <w:p w:rsidR="0035794E" w:rsidRPr="003D1CE5" w:rsidRDefault="00D33711">
            <w:pPr>
              <w:jc w:val="center"/>
              <w:rPr>
                <w:sz w:val="24"/>
              </w:rPr>
            </w:pPr>
            <w:r w:rsidRPr="003D1CE5">
              <w:rPr>
                <w:rFonts w:hint="eastAsia"/>
                <w:sz w:val="24"/>
              </w:rPr>
              <w:t>中科创达</w:t>
            </w:r>
          </w:p>
        </w:tc>
        <w:tc>
          <w:tcPr>
            <w:tcW w:w="2879" w:type="dxa"/>
            <w:vAlign w:val="center"/>
          </w:tcPr>
          <w:p w:rsidR="0035794E" w:rsidRPr="003D1CE5" w:rsidRDefault="00D33711">
            <w:pPr>
              <w:jc w:val="right"/>
              <w:rPr>
                <w:sz w:val="24"/>
              </w:rPr>
            </w:pPr>
            <w:r w:rsidRPr="003D1CE5">
              <w:rPr>
                <w:sz w:val="24"/>
              </w:rPr>
              <w:t>1,331,528.76</w:t>
            </w:r>
          </w:p>
        </w:tc>
        <w:tc>
          <w:tcPr>
            <w:tcW w:w="1620" w:type="dxa"/>
            <w:vAlign w:val="center"/>
          </w:tcPr>
          <w:p w:rsidR="0035794E" w:rsidRPr="003D1CE5" w:rsidRDefault="00D33711">
            <w:pPr>
              <w:jc w:val="right"/>
              <w:rPr>
                <w:sz w:val="24"/>
              </w:rPr>
            </w:pPr>
            <w:r w:rsidRPr="003D1CE5">
              <w:rPr>
                <w:sz w:val="24"/>
              </w:rPr>
              <w:t>0.07</w:t>
            </w:r>
          </w:p>
        </w:tc>
      </w:tr>
      <w:tr w:rsidR="0035794E">
        <w:tc>
          <w:tcPr>
            <w:tcW w:w="869" w:type="dxa"/>
            <w:vAlign w:val="center"/>
          </w:tcPr>
          <w:p w:rsidR="0035794E" w:rsidRPr="003D1CE5" w:rsidRDefault="00D33711">
            <w:pPr>
              <w:jc w:val="center"/>
              <w:rPr>
                <w:sz w:val="24"/>
              </w:rPr>
            </w:pPr>
            <w:r w:rsidRPr="003D1CE5">
              <w:rPr>
                <w:sz w:val="24"/>
              </w:rPr>
              <w:t>11</w:t>
            </w:r>
          </w:p>
        </w:tc>
        <w:tc>
          <w:tcPr>
            <w:tcW w:w="1650" w:type="dxa"/>
            <w:vAlign w:val="center"/>
          </w:tcPr>
          <w:p w:rsidR="0035794E" w:rsidRPr="003D1CE5" w:rsidRDefault="00D33711">
            <w:pPr>
              <w:jc w:val="center"/>
              <w:rPr>
                <w:sz w:val="24"/>
              </w:rPr>
            </w:pPr>
            <w:r w:rsidRPr="003D1CE5">
              <w:rPr>
                <w:sz w:val="24"/>
              </w:rPr>
              <w:t>600816</w:t>
            </w:r>
          </w:p>
        </w:tc>
        <w:tc>
          <w:tcPr>
            <w:tcW w:w="1980" w:type="dxa"/>
            <w:vAlign w:val="center"/>
          </w:tcPr>
          <w:p w:rsidR="0035794E" w:rsidRPr="003D1CE5" w:rsidRDefault="00D33711">
            <w:pPr>
              <w:jc w:val="center"/>
              <w:rPr>
                <w:sz w:val="24"/>
              </w:rPr>
            </w:pPr>
            <w:r w:rsidRPr="003D1CE5">
              <w:rPr>
                <w:rFonts w:hint="eastAsia"/>
                <w:sz w:val="24"/>
              </w:rPr>
              <w:t>安信信托</w:t>
            </w:r>
          </w:p>
        </w:tc>
        <w:tc>
          <w:tcPr>
            <w:tcW w:w="2879" w:type="dxa"/>
            <w:vAlign w:val="center"/>
          </w:tcPr>
          <w:p w:rsidR="0035794E" w:rsidRPr="003D1CE5" w:rsidRDefault="00D33711">
            <w:pPr>
              <w:jc w:val="right"/>
              <w:rPr>
                <w:sz w:val="24"/>
              </w:rPr>
            </w:pPr>
            <w:r w:rsidRPr="003D1CE5">
              <w:rPr>
                <w:sz w:val="24"/>
              </w:rPr>
              <w:t>635,117.80</w:t>
            </w:r>
          </w:p>
        </w:tc>
        <w:tc>
          <w:tcPr>
            <w:tcW w:w="1620" w:type="dxa"/>
            <w:vAlign w:val="center"/>
          </w:tcPr>
          <w:p w:rsidR="0035794E" w:rsidRPr="003D1CE5" w:rsidRDefault="00D33711">
            <w:pPr>
              <w:jc w:val="right"/>
              <w:rPr>
                <w:sz w:val="24"/>
              </w:rPr>
            </w:pPr>
            <w:r w:rsidRPr="003D1CE5">
              <w:rPr>
                <w:sz w:val="24"/>
              </w:rPr>
              <w:t>0.03</w:t>
            </w:r>
          </w:p>
        </w:tc>
      </w:tr>
      <w:tr w:rsidR="0035794E">
        <w:tc>
          <w:tcPr>
            <w:tcW w:w="869" w:type="dxa"/>
            <w:vAlign w:val="center"/>
          </w:tcPr>
          <w:p w:rsidR="0035794E" w:rsidRPr="003D1CE5" w:rsidRDefault="00D33711">
            <w:pPr>
              <w:jc w:val="center"/>
              <w:rPr>
                <w:sz w:val="24"/>
              </w:rPr>
            </w:pPr>
            <w:r w:rsidRPr="003D1CE5">
              <w:rPr>
                <w:sz w:val="24"/>
              </w:rPr>
              <w:t>12</w:t>
            </w:r>
          </w:p>
        </w:tc>
        <w:tc>
          <w:tcPr>
            <w:tcW w:w="1650" w:type="dxa"/>
            <w:vAlign w:val="center"/>
          </w:tcPr>
          <w:p w:rsidR="0035794E" w:rsidRPr="003D1CE5" w:rsidRDefault="00D33711">
            <w:pPr>
              <w:jc w:val="center"/>
              <w:rPr>
                <w:sz w:val="24"/>
              </w:rPr>
            </w:pPr>
            <w:r w:rsidRPr="003D1CE5">
              <w:rPr>
                <w:sz w:val="24"/>
              </w:rPr>
              <w:t>603996</w:t>
            </w:r>
          </w:p>
        </w:tc>
        <w:tc>
          <w:tcPr>
            <w:tcW w:w="1980" w:type="dxa"/>
            <w:vAlign w:val="center"/>
          </w:tcPr>
          <w:p w:rsidR="0035794E" w:rsidRPr="003D1CE5" w:rsidRDefault="00D33711">
            <w:pPr>
              <w:jc w:val="center"/>
              <w:rPr>
                <w:sz w:val="24"/>
              </w:rPr>
            </w:pPr>
            <w:r w:rsidRPr="003D1CE5">
              <w:rPr>
                <w:rFonts w:hint="eastAsia"/>
                <w:sz w:val="24"/>
              </w:rPr>
              <w:t>中新科技</w:t>
            </w:r>
          </w:p>
        </w:tc>
        <w:tc>
          <w:tcPr>
            <w:tcW w:w="2879" w:type="dxa"/>
            <w:vAlign w:val="center"/>
          </w:tcPr>
          <w:p w:rsidR="0035794E" w:rsidRPr="003D1CE5" w:rsidRDefault="00D33711">
            <w:pPr>
              <w:jc w:val="right"/>
              <w:rPr>
                <w:sz w:val="24"/>
              </w:rPr>
            </w:pPr>
            <w:r w:rsidRPr="003D1CE5">
              <w:rPr>
                <w:sz w:val="24"/>
              </w:rPr>
              <w:t>628,358.75</w:t>
            </w:r>
          </w:p>
        </w:tc>
        <w:tc>
          <w:tcPr>
            <w:tcW w:w="1620" w:type="dxa"/>
            <w:vAlign w:val="center"/>
          </w:tcPr>
          <w:p w:rsidR="0035794E" w:rsidRPr="003D1CE5" w:rsidRDefault="00D33711">
            <w:pPr>
              <w:jc w:val="right"/>
              <w:rPr>
                <w:sz w:val="24"/>
              </w:rPr>
            </w:pPr>
            <w:r w:rsidRPr="003D1CE5">
              <w:rPr>
                <w:sz w:val="24"/>
              </w:rPr>
              <w:t>0.03</w:t>
            </w:r>
          </w:p>
        </w:tc>
      </w:tr>
      <w:tr w:rsidR="0035794E">
        <w:tc>
          <w:tcPr>
            <w:tcW w:w="869" w:type="dxa"/>
            <w:vAlign w:val="center"/>
          </w:tcPr>
          <w:p w:rsidR="0035794E" w:rsidRPr="003D1CE5" w:rsidRDefault="00D33711">
            <w:pPr>
              <w:jc w:val="center"/>
              <w:rPr>
                <w:sz w:val="24"/>
              </w:rPr>
            </w:pPr>
            <w:r w:rsidRPr="003D1CE5">
              <w:rPr>
                <w:sz w:val="24"/>
              </w:rPr>
              <w:t>13</w:t>
            </w:r>
          </w:p>
        </w:tc>
        <w:tc>
          <w:tcPr>
            <w:tcW w:w="1650" w:type="dxa"/>
            <w:vAlign w:val="center"/>
          </w:tcPr>
          <w:p w:rsidR="0035794E" w:rsidRPr="003D1CE5" w:rsidRDefault="00D33711">
            <w:pPr>
              <w:jc w:val="center"/>
              <w:rPr>
                <w:sz w:val="24"/>
              </w:rPr>
            </w:pPr>
            <w:r w:rsidRPr="003D1CE5">
              <w:rPr>
                <w:sz w:val="24"/>
              </w:rPr>
              <w:t>300494</w:t>
            </w:r>
          </w:p>
        </w:tc>
        <w:tc>
          <w:tcPr>
            <w:tcW w:w="1980" w:type="dxa"/>
            <w:vAlign w:val="center"/>
          </w:tcPr>
          <w:p w:rsidR="0035794E" w:rsidRPr="003D1CE5" w:rsidRDefault="00D33711">
            <w:pPr>
              <w:jc w:val="center"/>
              <w:rPr>
                <w:sz w:val="24"/>
              </w:rPr>
            </w:pPr>
            <w:r w:rsidRPr="003D1CE5">
              <w:rPr>
                <w:rFonts w:hint="eastAsia"/>
                <w:sz w:val="24"/>
              </w:rPr>
              <w:t>盛天网络</w:t>
            </w:r>
          </w:p>
        </w:tc>
        <w:tc>
          <w:tcPr>
            <w:tcW w:w="2879" w:type="dxa"/>
            <w:vAlign w:val="center"/>
          </w:tcPr>
          <w:p w:rsidR="0035794E" w:rsidRPr="003D1CE5" w:rsidRDefault="00D33711">
            <w:pPr>
              <w:jc w:val="right"/>
              <w:rPr>
                <w:sz w:val="24"/>
              </w:rPr>
            </w:pPr>
            <w:r w:rsidRPr="003D1CE5">
              <w:rPr>
                <w:sz w:val="24"/>
              </w:rPr>
              <w:t>536,878.83</w:t>
            </w:r>
          </w:p>
        </w:tc>
        <w:tc>
          <w:tcPr>
            <w:tcW w:w="1620" w:type="dxa"/>
            <w:vAlign w:val="center"/>
          </w:tcPr>
          <w:p w:rsidR="0035794E" w:rsidRPr="003D1CE5" w:rsidRDefault="00D33711">
            <w:pPr>
              <w:jc w:val="right"/>
              <w:rPr>
                <w:sz w:val="24"/>
              </w:rPr>
            </w:pPr>
            <w:r w:rsidRPr="003D1CE5">
              <w:rPr>
                <w:sz w:val="24"/>
              </w:rPr>
              <w:t>0.03</w:t>
            </w:r>
          </w:p>
        </w:tc>
      </w:tr>
      <w:tr w:rsidR="0035794E">
        <w:tc>
          <w:tcPr>
            <w:tcW w:w="869" w:type="dxa"/>
            <w:vAlign w:val="center"/>
          </w:tcPr>
          <w:p w:rsidR="0035794E" w:rsidRPr="003D1CE5" w:rsidRDefault="00D33711">
            <w:pPr>
              <w:jc w:val="center"/>
              <w:rPr>
                <w:sz w:val="24"/>
              </w:rPr>
            </w:pPr>
            <w:r w:rsidRPr="003D1CE5">
              <w:rPr>
                <w:sz w:val="24"/>
              </w:rPr>
              <w:t>14</w:t>
            </w:r>
          </w:p>
        </w:tc>
        <w:tc>
          <w:tcPr>
            <w:tcW w:w="1650" w:type="dxa"/>
            <w:vAlign w:val="center"/>
          </w:tcPr>
          <w:p w:rsidR="0035794E" w:rsidRPr="003D1CE5" w:rsidRDefault="00D33711">
            <w:pPr>
              <w:jc w:val="center"/>
              <w:rPr>
                <w:sz w:val="24"/>
              </w:rPr>
            </w:pPr>
            <w:r w:rsidRPr="003D1CE5">
              <w:rPr>
                <w:sz w:val="24"/>
              </w:rPr>
              <w:t>002782</w:t>
            </w:r>
          </w:p>
        </w:tc>
        <w:tc>
          <w:tcPr>
            <w:tcW w:w="1980" w:type="dxa"/>
            <w:vAlign w:val="center"/>
          </w:tcPr>
          <w:p w:rsidR="0035794E" w:rsidRPr="003D1CE5" w:rsidRDefault="00D33711">
            <w:pPr>
              <w:jc w:val="center"/>
              <w:rPr>
                <w:sz w:val="24"/>
              </w:rPr>
            </w:pPr>
            <w:r w:rsidRPr="003D1CE5">
              <w:rPr>
                <w:rFonts w:hint="eastAsia"/>
                <w:sz w:val="24"/>
              </w:rPr>
              <w:t>可立克</w:t>
            </w:r>
          </w:p>
        </w:tc>
        <w:tc>
          <w:tcPr>
            <w:tcW w:w="2879" w:type="dxa"/>
            <w:vAlign w:val="center"/>
          </w:tcPr>
          <w:p w:rsidR="0035794E" w:rsidRPr="003D1CE5" w:rsidRDefault="00D33711">
            <w:pPr>
              <w:jc w:val="right"/>
              <w:rPr>
                <w:sz w:val="24"/>
              </w:rPr>
            </w:pPr>
            <w:r w:rsidRPr="003D1CE5">
              <w:rPr>
                <w:sz w:val="24"/>
              </w:rPr>
              <w:t>535,969.48</w:t>
            </w:r>
          </w:p>
        </w:tc>
        <w:tc>
          <w:tcPr>
            <w:tcW w:w="1620" w:type="dxa"/>
            <w:vAlign w:val="center"/>
          </w:tcPr>
          <w:p w:rsidR="0035794E" w:rsidRPr="003D1CE5" w:rsidRDefault="00D33711">
            <w:pPr>
              <w:jc w:val="right"/>
              <w:rPr>
                <w:sz w:val="24"/>
              </w:rPr>
            </w:pPr>
            <w:r w:rsidRPr="003D1CE5">
              <w:rPr>
                <w:sz w:val="24"/>
              </w:rPr>
              <w:t>0.03</w:t>
            </w:r>
          </w:p>
        </w:tc>
      </w:tr>
      <w:tr w:rsidR="0035794E">
        <w:tc>
          <w:tcPr>
            <w:tcW w:w="869" w:type="dxa"/>
            <w:vAlign w:val="center"/>
          </w:tcPr>
          <w:p w:rsidR="0035794E" w:rsidRPr="003D1CE5" w:rsidRDefault="00D33711">
            <w:pPr>
              <w:jc w:val="center"/>
              <w:rPr>
                <w:sz w:val="24"/>
              </w:rPr>
            </w:pPr>
            <w:r w:rsidRPr="003D1CE5">
              <w:rPr>
                <w:sz w:val="24"/>
              </w:rPr>
              <w:t>15</w:t>
            </w:r>
          </w:p>
        </w:tc>
        <w:tc>
          <w:tcPr>
            <w:tcW w:w="1650" w:type="dxa"/>
            <w:vAlign w:val="center"/>
          </w:tcPr>
          <w:p w:rsidR="0035794E" w:rsidRPr="003D1CE5" w:rsidRDefault="00D33711">
            <w:pPr>
              <w:jc w:val="center"/>
              <w:rPr>
                <w:sz w:val="24"/>
              </w:rPr>
            </w:pPr>
            <w:r w:rsidRPr="003D1CE5">
              <w:rPr>
                <w:sz w:val="24"/>
              </w:rPr>
              <w:t>300493</w:t>
            </w:r>
          </w:p>
        </w:tc>
        <w:tc>
          <w:tcPr>
            <w:tcW w:w="1980" w:type="dxa"/>
            <w:vAlign w:val="center"/>
          </w:tcPr>
          <w:p w:rsidR="0035794E" w:rsidRPr="003D1CE5" w:rsidRDefault="00D33711">
            <w:pPr>
              <w:jc w:val="center"/>
              <w:rPr>
                <w:sz w:val="24"/>
              </w:rPr>
            </w:pPr>
            <w:r w:rsidRPr="003D1CE5">
              <w:rPr>
                <w:rFonts w:hint="eastAsia"/>
                <w:sz w:val="24"/>
              </w:rPr>
              <w:t>润欣科技</w:t>
            </w:r>
          </w:p>
        </w:tc>
        <w:tc>
          <w:tcPr>
            <w:tcW w:w="2879" w:type="dxa"/>
            <w:vAlign w:val="center"/>
          </w:tcPr>
          <w:p w:rsidR="0035794E" w:rsidRPr="003D1CE5" w:rsidRDefault="00D33711">
            <w:pPr>
              <w:jc w:val="right"/>
              <w:rPr>
                <w:sz w:val="24"/>
              </w:rPr>
            </w:pPr>
            <w:r w:rsidRPr="003D1CE5">
              <w:rPr>
                <w:sz w:val="24"/>
              </w:rPr>
              <w:t>523,112.18</w:t>
            </w:r>
          </w:p>
        </w:tc>
        <w:tc>
          <w:tcPr>
            <w:tcW w:w="1620" w:type="dxa"/>
            <w:vAlign w:val="center"/>
          </w:tcPr>
          <w:p w:rsidR="0035794E" w:rsidRPr="003D1CE5" w:rsidRDefault="00D33711">
            <w:pPr>
              <w:jc w:val="right"/>
              <w:rPr>
                <w:sz w:val="24"/>
              </w:rPr>
            </w:pPr>
            <w:r w:rsidRPr="003D1CE5">
              <w:rPr>
                <w:sz w:val="24"/>
              </w:rPr>
              <w:t>0.03</w:t>
            </w:r>
          </w:p>
        </w:tc>
      </w:tr>
      <w:tr w:rsidR="0035794E">
        <w:tc>
          <w:tcPr>
            <w:tcW w:w="869" w:type="dxa"/>
            <w:vAlign w:val="center"/>
          </w:tcPr>
          <w:p w:rsidR="0035794E" w:rsidRPr="003D1CE5" w:rsidRDefault="00D33711">
            <w:pPr>
              <w:jc w:val="center"/>
              <w:rPr>
                <w:sz w:val="24"/>
              </w:rPr>
            </w:pPr>
            <w:r w:rsidRPr="003D1CE5">
              <w:rPr>
                <w:sz w:val="24"/>
              </w:rPr>
              <w:t>16</w:t>
            </w:r>
          </w:p>
        </w:tc>
        <w:tc>
          <w:tcPr>
            <w:tcW w:w="1650" w:type="dxa"/>
            <w:vAlign w:val="center"/>
          </w:tcPr>
          <w:p w:rsidR="0035794E" w:rsidRPr="003D1CE5" w:rsidRDefault="00D33711">
            <w:pPr>
              <w:jc w:val="center"/>
              <w:rPr>
                <w:sz w:val="24"/>
              </w:rPr>
            </w:pPr>
            <w:r w:rsidRPr="003D1CE5">
              <w:rPr>
                <w:sz w:val="24"/>
              </w:rPr>
              <w:t>002786</w:t>
            </w:r>
          </w:p>
        </w:tc>
        <w:tc>
          <w:tcPr>
            <w:tcW w:w="1980" w:type="dxa"/>
            <w:vAlign w:val="center"/>
          </w:tcPr>
          <w:p w:rsidR="0035794E" w:rsidRPr="003D1CE5" w:rsidRDefault="00D33711">
            <w:pPr>
              <w:jc w:val="center"/>
              <w:rPr>
                <w:sz w:val="24"/>
              </w:rPr>
            </w:pPr>
            <w:r w:rsidRPr="003D1CE5">
              <w:rPr>
                <w:rFonts w:hint="eastAsia"/>
                <w:sz w:val="24"/>
              </w:rPr>
              <w:t>银宝山新</w:t>
            </w:r>
          </w:p>
        </w:tc>
        <w:tc>
          <w:tcPr>
            <w:tcW w:w="2879" w:type="dxa"/>
            <w:vAlign w:val="center"/>
          </w:tcPr>
          <w:p w:rsidR="0035794E" w:rsidRPr="003D1CE5" w:rsidRDefault="00D33711">
            <w:pPr>
              <w:jc w:val="right"/>
              <w:rPr>
                <w:sz w:val="24"/>
              </w:rPr>
            </w:pPr>
            <w:r w:rsidRPr="003D1CE5">
              <w:rPr>
                <w:sz w:val="24"/>
              </w:rPr>
              <w:t>484,817.62</w:t>
            </w:r>
          </w:p>
        </w:tc>
        <w:tc>
          <w:tcPr>
            <w:tcW w:w="1620" w:type="dxa"/>
            <w:vAlign w:val="center"/>
          </w:tcPr>
          <w:p w:rsidR="0035794E" w:rsidRPr="003D1CE5" w:rsidRDefault="00D33711">
            <w:pPr>
              <w:jc w:val="right"/>
              <w:rPr>
                <w:sz w:val="24"/>
              </w:rPr>
            </w:pPr>
            <w:r w:rsidRPr="003D1CE5">
              <w:rPr>
                <w:sz w:val="24"/>
              </w:rPr>
              <w:t>0.03</w:t>
            </w:r>
          </w:p>
        </w:tc>
      </w:tr>
      <w:tr w:rsidR="0035794E">
        <w:tc>
          <w:tcPr>
            <w:tcW w:w="869" w:type="dxa"/>
            <w:vAlign w:val="center"/>
          </w:tcPr>
          <w:p w:rsidR="0035794E" w:rsidRPr="003D1CE5" w:rsidRDefault="00D33711">
            <w:pPr>
              <w:jc w:val="center"/>
              <w:rPr>
                <w:sz w:val="24"/>
              </w:rPr>
            </w:pPr>
            <w:r w:rsidRPr="003D1CE5">
              <w:rPr>
                <w:sz w:val="24"/>
              </w:rPr>
              <w:t>17</w:t>
            </w:r>
          </w:p>
        </w:tc>
        <w:tc>
          <w:tcPr>
            <w:tcW w:w="1650" w:type="dxa"/>
            <w:vAlign w:val="center"/>
          </w:tcPr>
          <w:p w:rsidR="0035794E" w:rsidRPr="003D1CE5" w:rsidRDefault="00D33711">
            <w:pPr>
              <w:jc w:val="center"/>
              <w:rPr>
                <w:sz w:val="24"/>
              </w:rPr>
            </w:pPr>
            <w:r w:rsidRPr="003D1CE5">
              <w:rPr>
                <w:sz w:val="24"/>
              </w:rPr>
              <w:t>002797</w:t>
            </w:r>
          </w:p>
        </w:tc>
        <w:tc>
          <w:tcPr>
            <w:tcW w:w="1980" w:type="dxa"/>
            <w:vAlign w:val="center"/>
          </w:tcPr>
          <w:p w:rsidR="0035794E" w:rsidRPr="003D1CE5" w:rsidRDefault="00D33711">
            <w:pPr>
              <w:jc w:val="center"/>
              <w:rPr>
                <w:sz w:val="24"/>
              </w:rPr>
            </w:pPr>
            <w:r w:rsidRPr="003D1CE5">
              <w:rPr>
                <w:rFonts w:hint="eastAsia"/>
                <w:sz w:val="24"/>
              </w:rPr>
              <w:t>第一创业</w:t>
            </w:r>
          </w:p>
        </w:tc>
        <w:tc>
          <w:tcPr>
            <w:tcW w:w="2879" w:type="dxa"/>
            <w:vAlign w:val="center"/>
          </w:tcPr>
          <w:p w:rsidR="0035794E" w:rsidRPr="003D1CE5" w:rsidRDefault="00D33711">
            <w:pPr>
              <w:jc w:val="right"/>
              <w:rPr>
                <w:sz w:val="24"/>
              </w:rPr>
            </w:pPr>
            <w:r w:rsidRPr="003D1CE5">
              <w:rPr>
                <w:sz w:val="24"/>
              </w:rPr>
              <w:t>461,890.08</w:t>
            </w:r>
          </w:p>
        </w:tc>
        <w:tc>
          <w:tcPr>
            <w:tcW w:w="1620" w:type="dxa"/>
            <w:vAlign w:val="center"/>
          </w:tcPr>
          <w:p w:rsidR="0035794E" w:rsidRPr="003D1CE5" w:rsidRDefault="00D33711">
            <w:pPr>
              <w:jc w:val="right"/>
              <w:rPr>
                <w:sz w:val="24"/>
              </w:rPr>
            </w:pPr>
            <w:r w:rsidRPr="003D1CE5">
              <w:rPr>
                <w:sz w:val="24"/>
              </w:rPr>
              <w:t>0.03</w:t>
            </w:r>
          </w:p>
        </w:tc>
      </w:tr>
      <w:tr w:rsidR="0035794E">
        <w:tc>
          <w:tcPr>
            <w:tcW w:w="869" w:type="dxa"/>
            <w:vAlign w:val="center"/>
          </w:tcPr>
          <w:p w:rsidR="0035794E" w:rsidRPr="003D1CE5" w:rsidRDefault="00D33711">
            <w:pPr>
              <w:jc w:val="center"/>
              <w:rPr>
                <w:sz w:val="24"/>
              </w:rPr>
            </w:pPr>
            <w:r w:rsidRPr="003D1CE5">
              <w:rPr>
                <w:sz w:val="24"/>
              </w:rPr>
              <w:t>18</w:t>
            </w:r>
          </w:p>
        </w:tc>
        <w:tc>
          <w:tcPr>
            <w:tcW w:w="1650" w:type="dxa"/>
            <w:vAlign w:val="center"/>
          </w:tcPr>
          <w:p w:rsidR="0035794E" w:rsidRPr="003D1CE5" w:rsidRDefault="00D33711">
            <w:pPr>
              <w:jc w:val="center"/>
              <w:rPr>
                <w:sz w:val="24"/>
              </w:rPr>
            </w:pPr>
            <w:r w:rsidRPr="003D1CE5">
              <w:rPr>
                <w:sz w:val="24"/>
              </w:rPr>
              <w:t>603778</w:t>
            </w:r>
          </w:p>
        </w:tc>
        <w:tc>
          <w:tcPr>
            <w:tcW w:w="1980" w:type="dxa"/>
            <w:vAlign w:val="center"/>
          </w:tcPr>
          <w:p w:rsidR="0035794E" w:rsidRPr="003D1CE5" w:rsidRDefault="00D33711">
            <w:pPr>
              <w:jc w:val="center"/>
              <w:rPr>
                <w:sz w:val="24"/>
              </w:rPr>
            </w:pPr>
            <w:r w:rsidRPr="003D1CE5">
              <w:rPr>
                <w:rFonts w:hint="eastAsia"/>
                <w:sz w:val="24"/>
              </w:rPr>
              <w:t>乾景园林</w:t>
            </w:r>
          </w:p>
        </w:tc>
        <w:tc>
          <w:tcPr>
            <w:tcW w:w="2879" w:type="dxa"/>
            <w:vAlign w:val="center"/>
          </w:tcPr>
          <w:p w:rsidR="0035794E" w:rsidRPr="003D1CE5" w:rsidRDefault="00D33711">
            <w:pPr>
              <w:jc w:val="right"/>
              <w:rPr>
                <w:sz w:val="24"/>
              </w:rPr>
            </w:pPr>
            <w:r w:rsidRPr="003D1CE5">
              <w:rPr>
                <w:sz w:val="24"/>
              </w:rPr>
              <w:t>450,186.15</w:t>
            </w:r>
          </w:p>
        </w:tc>
        <w:tc>
          <w:tcPr>
            <w:tcW w:w="1620" w:type="dxa"/>
            <w:vAlign w:val="center"/>
          </w:tcPr>
          <w:p w:rsidR="0035794E" w:rsidRPr="003D1CE5" w:rsidRDefault="00D33711">
            <w:pPr>
              <w:jc w:val="right"/>
              <w:rPr>
                <w:sz w:val="24"/>
              </w:rPr>
            </w:pPr>
            <w:r w:rsidRPr="003D1CE5">
              <w:rPr>
                <w:sz w:val="24"/>
              </w:rPr>
              <w:t>0.02</w:t>
            </w:r>
          </w:p>
        </w:tc>
      </w:tr>
      <w:tr w:rsidR="0035794E">
        <w:tc>
          <w:tcPr>
            <w:tcW w:w="869" w:type="dxa"/>
            <w:vAlign w:val="center"/>
          </w:tcPr>
          <w:p w:rsidR="0035794E" w:rsidRPr="003D1CE5" w:rsidRDefault="00D33711">
            <w:pPr>
              <w:jc w:val="center"/>
              <w:rPr>
                <w:sz w:val="24"/>
              </w:rPr>
            </w:pPr>
            <w:r w:rsidRPr="003D1CE5">
              <w:rPr>
                <w:sz w:val="24"/>
              </w:rPr>
              <w:t>19</w:t>
            </w:r>
          </w:p>
        </w:tc>
        <w:tc>
          <w:tcPr>
            <w:tcW w:w="1650" w:type="dxa"/>
            <w:vAlign w:val="center"/>
          </w:tcPr>
          <w:p w:rsidR="0035794E" w:rsidRPr="003D1CE5" w:rsidRDefault="00D33711">
            <w:pPr>
              <w:jc w:val="center"/>
              <w:rPr>
                <w:sz w:val="24"/>
              </w:rPr>
            </w:pPr>
            <w:r w:rsidRPr="003D1CE5">
              <w:rPr>
                <w:sz w:val="24"/>
              </w:rPr>
              <w:t>603299</w:t>
            </w:r>
          </w:p>
        </w:tc>
        <w:tc>
          <w:tcPr>
            <w:tcW w:w="1980" w:type="dxa"/>
            <w:vAlign w:val="center"/>
          </w:tcPr>
          <w:p w:rsidR="0035794E" w:rsidRPr="003D1CE5" w:rsidRDefault="00D33711">
            <w:pPr>
              <w:jc w:val="center"/>
              <w:rPr>
                <w:sz w:val="24"/>
              </w:rPr>
            </w:pPr>
            <w:r w:rsidRPr="003D1CE5">
              <w:rPr>
                <w:rFonts w:hint="eastAsia"/>
                <w:sz w:val="24"/>
              </w:rPr>
              <w:t>井神股份</w:t>
            </w:r>
          </w:p>
        </w:tc>
        <w:tc>
          <w:tcPr>
            <w:tcW w:w="2879" w:type="dxa"/>
            <w:vAlign w:val="center"/>
          </w:tcPr>
          <w:p w:rsidR="0035794E" w:rsidRPr="003D1CE5" w:rsidRDefault="00D33711">
            <w:pPr>
              <w:jc w:val="right"/>
              <w:rPr>
                <w:sz w:val="24"/>
              </w:rPr>
            </w:pPr>
            <w:r w:rsidRPr="003D1CE5">
              <w:rPr>
                <w:sz w:val="24"/>
              </w:rPr>
              <w:t>406,540.64</w:t>
            </w:r>
          </w:p>
        </w:tc>
        <w:tc>
          <w:tcPr>
            <w:tcW w:w="1620" w:type="dxa"/>
            <w:vAlign w:val="center"/>
          </w:tcPr>
          <w:p w:rsidR="0035794E" w:rsidRPr="003D1CE5" w:rsidRDefault="00D33711">
            <w:pPr>
              <w:jc w:val="right"/>
              <w:rPr>
                <w:sz w:val="24"/>
              </w:rPr>
            </w:pPr>
            <w:r w:rsidRPr="003D1CE5">
              <w:rPr>
                <w:sz w:val="24"/>
              </w:rPr>
              <w:t>0.02</w:t>
            </w:r>
          </w:p>
        </w:tc>
      </w:tr>
      <w:tr w:rsidR="0035794E">
        <w:tc>
          <w:tcPr>
            <w:tcW w:w="869" w:type="dxa"/>
            <w:vAlign w:val="center"/>
          </w:tcPr>
          <w:p w:rsidR="0035794E" w:rsidRPr="003D1CE5" w:rsidRDefault="00D33711">
            <w:pPr>
              <w:jc w:val="center"/>
              <w:rPr>
                <w:sz w:val="24"/>
              </w:rPr>
            </w:pPr>
            <w:r w:rsidRPr="003D1CE5">
              <w:rPr>
                <w:sz w:val="24"/>
              </w:rPr>
              <w:t>20</w:t>
            </w:r>
          </w:p>
        </w:tc>
        <w:tc>
          <w:tcPr>
            <w:tcW w:w="1650" w:type="dxa"/>
            <w:vAlign w:val="center"/>
          </w:tcPr>
          <w:p w:rsidR="0035794E" w:rsidRPr="003D1CE5" w:rsidRDefault="00D33711">
            <w:pPr>
              <w:jc w:val="center"/>
              <w:rPr>
                <w:sz w:val="24"/>
              </w:rPr>
            </w:pPr>
            <w:r w:rsidRPr="003D1CE5">
              <w:rPr>
                <w:sz w:val="24"/>
              </w:rPr>
              <w:t>002780</w:t>
            </w:r>
          </w:p>
        </w:tc>
        <w:tc>
          <w:tcPr>
            <w:tcW w:w="1980" w:type="dxa"/>
            <w:vAlign w:val="center"/>
          </w:tcPr>
          <w:p w:rsidR="0035794E" w:rsidRPr="003D1CE5" w:rsidRDefault="00D33711">
            <w:pPr>
              <w:jc w:val="center"/>
              <w:rPr>
                <w:sz w:val="24"/>
              </w:rPr>
            </w:pPr>
            <w:r w:rsidRPr="003D1CE5">
              <w:rPr>
                <w:rFonts w:hint="eastAsia"/>
                <w:sz w:val="24"/>
              </w:rPr>
              <w:t>三夫户外</w:t>
            </w:r>
          </w:p>
        </w:tc>
        <w:tc>
          <w:tcPr>
            <w:tcW w:w="2879" w:type="dxa"/>
            <w:vAlign w:val="center"/>
          </w:tcPr>
          <w:p w:rsidR="0035794E" w:rsidRPr="003D1CE5" w:rsidRDefault="00D33711">
            <w:pPr>
              <w:jc w:val="right"/>
              <w:rPr>
                <w:sz w:val="24"/>
              </w:rPr>
            </w:pPr>
            <w:r w:rsidRPr="003D1CE5">
              <w:rPr>
                <w:sz w:val="24"/>
              </w:rPr>
              <w:t>391,782.99</w:t>
            </w:r>
          </w:p>
        </w:tc>
        <w:tc>
          <w:tcPr>
            <w:tcW w:w="1620" w:type="dxa"/>
            <w:vAlign w:val="center"/>
          </w:tcPr>
          <w:p w:rsidR="0035794E" w:rsidRPr="003D1CE5" w:rsidRDefault="00D33711">
            <w:pPr>
              <w:jc w:val="right"/>
              <w:rPr>
                <w:sz w:val="24"/>
              </w:rPr>
            </w:pPr>
            <w:r w:rsidRPr="003D1CE5">
              <w:rPr>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66,990,611.27</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53,467,290.45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89,946,000.00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5.26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1,210,516,000.00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70.81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1,210,516,000.00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70.81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4,136,111.80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0.24</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1,304,598,111.80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76.32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35794E">
        <w:tc>
          <w:tcPr>
            <w:tcW w:w="1320" w:type="dxa"/>
            <w:vAlign w:val="center"/>
          </w:tcPr>
          <w:p w:rsidR="0035794E" w:rsidRDefault="00D33711">
            <w:pPr>
              <w:jc w:val="center"/>
            </w:pPr>
            <w:r>
              <w:rPr>
                <w:color w:val="000000"/>
                <w:sz w:val="24"/>
              </w:rPr>
              <w:t>1</w:t>
            </w:r>
          </w:p>
        </w:tc>
        <w:tc>
          <w:tcPr>
            <w:tcW w:w="1382" w:type="dxa"/>
            <w:vAlign w:val="center"/>
          </w:tcPr>
          <w:p w:rsidR="0035794E" w:rsidRDefault="00D33711">
            <w:pPr>
              <w:jc w:val="center"/>
            </w:pPr>
            <w:r>
              <w:rPr>
                <w:color w:val="000000"/>
                <w:sz w:val="24"/>
              </w:rPr>
              <w:t>130425</w:t>
            </w:r>
          </w:p>
        </w:tc>
        <w:tc>
          <w:tcPr>
            <w:tcW w:w="1353" w:type="dxa"/>
            <w:vAlign w:val="center"/>
          </w:tcPr>
          <w:p w:rsidR="0035794E" w:rsidRDefault="00D33711">
            <w:pPr>
              <w:jc w:val="center"/>
            </w:pPr>
            <w:r>
              <w:rPr>
                <w:color w:val="000000"/>
                <w:sz w:val="24"/>
              </w:rPr>
              <w:t>13</w:t>
            </w:r>
            <w:r>
              <w:rPr>
                <w:color w:val="000000"/>
                <w:sz w:val="24"/>
              </w:rPr>
              <w:t>农发</w:t>
            </w:r>
            <w:r>
              <w:rPr>
                <w:color w:val="000000"/>
                <w:sz w:val="24"/>
              </w:rPr>
              <w:t>25</w:t>
            </w:r>
          </w:p>
        </w:tc>
        <w:tc>
          <w:tcPr>
            <w:tcW w:w="1505" w:type="dxa"/>
            <w:vAlign w:val="center"/>
          </w:tcPr>
          <w:p w:rsidR="0035794E" w:rsidRDefault="00D33711">
            <w:pPr>
              <w:jc w:val="right"/>
            </w:pPr>
            <w:r>
              <w:rPr>
                <w:color w:val="000000"/>
                <w:sz w:val="24"/>
              </w:rPr>
              <w:t>1,600,000</w:t>
            </w:r>
          </w:p>
        </w:tc>
        <w:tc>
          <w:tcPr>
            <w:tcW w:w="1737" w:type="dxa"/>
            <w:vAlign w:val="center"/>
          </w:tcPr>
          <w:p w:rsidR="0035794E" w:rsidRDefault="00D33711">
            <w:pPr>
              <w:jc w:val="right"/>
            </w:pPr>
            <w:r>
              <w:rPr>
                <w:color w:val="000000"/>
                <w:sz w:val="24"/>
              </w:rPr>
              <w:t>166,720,000.00</w:t>
            </w:r>
          </w:p>
        </w:tc>
        <w:tc>
          <w:tcPr>
            <w:tcW w:w="1701" w:type="dxa"/>
            <w:vAlign w:val="center"/>
          </w:tcPr>
          <w:p w:rsidR="0035794E" w:rsidRDefault="00D33711">
            <w:pPr>
              <w:jc w:val="right"/>
            </w:pPr>
            <w:r>
              <w:rPr>
                <w:color w:val="000000"/>
                <w:sz w:val="24"/>
              </w:rPr>
              <w:t>9.75</w:t>
            </w:r>
          </w:p>
        </w:tc>
      </w:tr>
      <w:tr w:rsidR="0035794E">
        <w:tc>
          <w:tcPr>
            <w:tcW w:w="1320" w:type="dxa"/>
            <w:vAlign w:val="center"/>
          </w:tcPr>
          <w:p w:rsidR="0035794E" w:rsidRDefault="00D33711">
            <w:pPr>
              <w:jc w:val="center"/>
            </w:pPr>
            <w:r>
              <w:rPr>
                <w:color w:val="000000"/>
                <w:sz w:val="24"/>
              </w:rPr>
              <w:t>2</w:t>
            </w:r>
          </w:p>
        </w:tc>
        <w:tc>
          <w:tcPr>
            <w:tcW w:w="1382" w:type="dxa"/>
            <w:vAlign w:val="center"/>
          </w:tcPr>
          <w:p w:rsidR="0035794E" w:rsidRDefault="00D33711">
            <w:pPr>
              <w:jc w:val="center"/>
            </w:pPr>
            <w:r>
              <w:rPr>
                <w:color w:val="000000"/>
                <w:sz w:val="24"/>
              </w:rPr>
              <w:t>150309</w:t>
            </w:r>
          </w:p>
        </w:tc>
        <w:tc>
          <w:tcPr>
            <w:tcW w:w="1353" w:type="dxa"/>
            <w:vAlign w:val="center"/>
          </w:tcPr>
          <w:p w:rsidR="0035794E" w:rsidRDefault="00D33711">
            <w:pPr>
              <w:jc w:val="center"/>
            </w:pPr>
            <w:r>
              <w:rPr>
                <w:color w:val="000000"/>
                <w:sz w:val="24"/>
              </w:rPr>
              <w:t>15</w:t>
            </w:r>
            <w:r>
              <w:rPr>
                <w:color w:val="000000"/>
                <w:sz w:val="24"/>
              </w:rPr>
              <w:t>进出</w:t>
            </w:r>
            <w:r>
              <w:rPr>
                <w:color w:val="000000"/>
                <w:sz w:val="24"/>
              </w:rPr>
              <w:t>09</w:t>
            </w:r>
          </w:p>
        </w:tc>
        <w:tc>
          <w:tcPr>
            <w:tcW w:w="1505" w:type="dxa"/>
            <w:vAlign w:val="center"/>
          </w:tcPr>
          <w:p w:rsidR="0035794E" w:rsidRDefault="00D33711">
            <w:pPr>
              <w:jc w:val="right"/>
            </w:pPr>
            <w:r>
              <w:rPr>
                <w:color w:val="000000"/>
                <w:sz w:val="24"/>
              </w:rPr>
              <w:t>1,500,000</w:t>
            </w:r>
          </w:p>
        </w:tc>
        <w:tc>
          <w:tcPr>
            <w:tcW w:w="1737" w:type="dxa"/>
            <w:vAlign w:val="center"/>
          </w:tcPr>
          <w:p w:rsidR="0035794E" w:rsidRDefault="00D33711">
            <w:pPr>
              <w:jc w:val="right"/>
            </w:pPr>
            <w:r>
              <w:rPr>
                <w:color w:val="000000"/>
                <w:sz w:val="24"/>
              </w:rPr>
              <w:t>153,015,000.00</w:t>
            </w:r>
          </w:p>
        </w:tc>
        <w:tc>
          <w:tcPr>
            <w:tcW w:w="1701" w:type="dxa"/>
            <w:vAlign w:val="center"/>
          </w:tcPr>
          <w:p w:rsidR="0035794E" w:rsidRDefault="00D33711">
            <w:pPr>
              <w:jc w:val="right"/>
            </w:pPr>
            <w:r>
              <w:rPr>
                <w:color w:val="000000"/>
                <w:sz w:val="24"/>
              </w:rPr>
              <w:t>8.95</w:t>
            </w:r>
          </w:p>
        </w:tc>
      </w:tr>
      <w:tr w:rsidR="0035794E">
        <w:tc>
          <w:tcPr>
            <w:tcW w:w="1320" w:type="dxa"/>
            <w:vAlign w:val="center"/>
          </w:tcPr>
          <w:p w:rsidR="0035794E" w:rsidRDefault="00D33711">
            <w:pPr>
              <w:jc w:val="center"/>
            </w:pPr>
            <w:r>
              <w:rPr>
                <w:color w:val="000000"/>
                <w:sz w:val="24"/>
              </w:rPr>
              <w:t>3</w:t>
            </w:r>
          </w:p>
        </w:tc>
        <w:tc>
          <w:tcPr>
            <w:tcW w:w="1382" w:type="dxa"/>
            <w:vAlign w:val="center"/>
          </w:tcPr>
          <w:p w:rsidR="0035794E" w:rsidRDefault="00D33711">
            <w:pPr>
              <w:jc w:val="center"/>
            </w:pPr>
            <w:r>
              <w:rPr>
                <w:color w:val="000000"/>
                <w:sz w:val="24"/>
              </w:rPr>
              <w:t>150418</w:t>
            </w:r>
          </w:p>
        </w:tc>
        <w:tc>
          <w:tcPr>
            <w:tcW w:w="1353" w:type="dxa"/>
            <w:vAlign w:val="center"/>
          </w:tcPr>
          <w:p w:rsidR="0035794E" w:rsidRDefault="00D33711">
            <w:pPr>
              <w:jc w:val="center"/>
            </w:pPr>
            <w:r>
              <w:rPr>
                <w:color w:val="000000"/>
                <w:sz w:val="24"/>
              </w:rPr>
              <w:t>15</w:t>
            </w:r>
            <w:r>
              <w:rPr>
                <w:color w:val="000000"/>
                <w:sz w:val="24"/>
              </w:rPr>
              <w:t>农发</w:t>
            </w:r>
            <w:r>
              <w:rPr>
                <w:color w:val="000000"/>
                <w:sz w:val="24"/>
              </w:rPr>
              <w:t>18</w:t>
            </w:r>
          </w:p>
        </w:tc>
        <w:tc>
          <w:tcPr>
            <w:tcW w:w="1505" w:type="dxa"/>
            <w:vAlign w:val="center"/>
          </w:tcPr>
          <w:p w:rsidR="0035794E" w:rsidRDefault="00D33711">
            <w:pPr>
              <w:jc w:val="right"/>
            </w:pPr>
            <w:r>
              <w:rPr>
                <w:color w:val="000000"/>
                <w:sz w:val="24"/>
              </w:rPr>
              <w:t>1,200,000</w:t>
            </w:r>
          </w:p>
        </w:tc>
        <w:tc>
          <w:tcPr>
            <w:tcW w:w="1737" w:type="dxa"/>
            <w:vAlign w:val="center"/>
          </w:tcPr>
          <w:p w:rsidR="0035794E" w:rsidRDefault="00D33711">
            <w:pPr>
              <w:jc w:val="right"/>
            </w:pPr>
            <w:r>
              <w:rPr>
                <w:color w:val="000000"/>
                <w:sz w:val="24"/>
              </w:rPr>
              <w:t>121,680,000.00</w:t>
            </w:r>
          </w:p>
        </w:tc>
        <w:tc>
          <w:tcPr>
            <w:tcW w:w="1701" w:type="dxa"/>
            <w:vAlign w:val="center"/>
          </w:tcPr>
          <w:p w:rsidR="0035794E" w:rsidRDefault="00D33711">
            <w:pPr>
              <w:jc w:val="right"/>
            </w:pPr>
            <w:r>
              <w:rPr>
                <w:color w:val="000000"/>
                <w:sz w:val="24"/>
              </w:rPr>
              <w:t>7.12</w:t>
            </w:r>
          </w:p>
        </w:tc>
      </w:tr>
      <w:tr w:rsidR="0035794E">
        <w:tc>
          <w:tcPr>
            <w:tcW w:w="1320" w:type="dxa"/>
            <w:vAlign w:val="center"/>
          </w:tcPr>
          <w:p w:rsidR="0035794E" w:rsidRDefault="00D33711">
            <w:pPr>
              <w:jc w:val="center"/>
            </w:pPr>
            <w:r>
              <w:rPr>
                <w:color w:val="000000"/>
                <w:sz w:val="24"/>
              </w:rPr>
              <w:t>4</w:t>
            </w:r>
          </w:p>
        </w:tc>
        <w:tc>
          <w:tcPr>
            <w:tcW w:w="1382" w:type="dxa"/>
            <w:vAlign w:val="center"/>
          </w:tcPr>
          <w:p w:rsidR="0035794E" w:rsidRDefault="00D33711">
            <w:pPr>
              <w:jc w:val="center"/>
            </w:pPr>
            <w:r>
              <w:rPr>
                <w:color w:val="000000"/>
                <w:sz w:val="24"/>
              </w:rPr>
              <w:t>160210</w:t>
            </w:r>
          </w:p>
        </w:tc>
        <w:tc>
          <w:tcPr>
            <w:tcW w:w="1353" w:type="dxa"/>
            <w:vAlign w:val="center"/>
          </w:tcPr>
          <w:p w:rsidR="0035794E" w:rsidRDefault="00D33711">
            <w:pPr>
              <w:jc w:val="center"/>
            </w:pPr>
            <w:r>
              <w:rPr>
                <w:color w:val="000000"/>
                <w:sz w:val="24"/>
              </w:rPr>
              <w:t>16</w:t>
            </w:r>
            <w:r>
              <w:rPr>
                <w:color w:val="000000"/>
                <w:sz w:val="24"/>
              </w:rPr>
              <w:t>国开</w:t>
            </w:r>
            <w:r>
              <w:rPr>
                <w:color w:val="000000"/>
                <w:sz w:val="24"/>
              </w:rPr>
              <w:t>10</w:t>
            </w:r>
          </w:p>
        </w:tc>
        <w:tc>
          <w:tcPr>
            <w:tcW w:w="1505" w:type="dxa"/>
            <w:vAlign w:val="center"/>
          </w:tcPr>
          <w:p w:rsidR="0035794E" w:rsidRDefault="00D33711">
            <w:pPr>
              <w:jc w:val="right"/>
            </w:pPr>
            <w:r>
              <w:rPr>
                <w:color w:val="000000"/>
                <w:sz w:val="24"/>
              </w:rPr>
              <w:t>1,200,000</w:t>
            </w:r>
          </w:p>
        </w:tc>
        <w:tc>
          <w:tcPr>
            <w:tcW w:w="1737" w:type="dxa"/>
            <w:vAlign w:val="center"/>
          </w:tcPr>
          <w:p w:rsidR="0035794E" w:rsidRDefault="00D33711">
            <w:pPr>
              <w:jc w:val="right"/>
            </w:pPr>
            <w:r>
              <w:rPr>
                <w:color w:val="000000"/>
                <w:sz w:val="24"/>
              </w:rPr>
              <w:t>119,940,000.00</w:t>
            </w:r>
          </w:p>
        </w:tc>
        <w:tc>
          <w:tcPr>
            <w:tcW w:w="1701" w:type="dxa"/>
            <w:vAlign w:val="center"/>
          </w:tcPr>
          <w:p w:rsidR="0035794E" w:rsidRDefault="00D33711">
            <w:pPr>
              <w:jc w:val="right"/>
            </w:pPr>
            <w:r>
              <w:rPr>
                <w:color w:val="000000"/>
                <w:sz w:val="24"/>
              </w:rPr>
              <w:t>7.02</w:t>
            </w:r>
          </w:p>
        </w:tc>
      </w:tr>
      <w:tr w:rsidR="0035794E">
        <w:tc>
          <w:tcPr>
            <w:tcW w:w="1320" w:type="dxa"/>
            <w:vAlign w:val="center"/>
          </w:tcPr>
          <w:p w:rsidR="0035794E" w:rsidRDefault="00D33711">
            <w:pPr>
              <w:jc w:val="center"/>
            </w:pPr>
            <w:r>
              <w:rPr>
                <w:color w:val="000000"/>
                <w:sz w:val="24"/>
              </w:rPr>
              <w:t>5</w:t>
            </w:r>
          </w:p>
        </w:tc>
        <w:tc>
          <w:tcPr>
            <w:tcW w:w="1382" w:type="dxa"/>
            <w:vAlign w:val="center"/>
          </w:tcPr>
          <w:p w:rsidR="0035794E" w:rsidRDefault="00D33711">
            <w:pPr>
              <w:jc w:val="center"/>
            </w:pPr>
            <w:r>
              <w:rPr>
                <w:color w:val="000000"/>
                <w:sz w:val="24"/>
              </w:rPr>
              <w:t>160208</w:t>
            </w:r>
          </w:p>
        </w:tc>
        <w:tc>
          <w:tcPr>
            <w:tcW w:w="1353" w:type="dxa"/>
            <w:vAlign w:val="center"/>
          </w:tcPr>
          <w:p w:rsidR="0035794E" w:rsidRDefault="00D33711">
            <w:pPr>
              <w:jc w:val="center"/>
            </w:pPr>
            <w:r>
              <w:rPr>
                <w:color w:val="000000"/>
                <w:sz w:val="24"/>
              </w:rPr>
              <w:t>16</w:t>
            </w:r>
            <w:r>
              <w:rPr>
                <w:color w:val="000000"/>
                <w:sz w:val="24"/>
              </w:rPr>
              <w:t>国开</w:t>
            </w:r>
            <w:r>
              <w:rPr>
                <w:color w:val="000000"/>
                <w:sz w:val="24"/>
              </w:rPr>
              <w:t>08</w:t>
            </w:r>
          </w:p>
        </w:tc>
        <w:tc>
          <w:tcPr>
            <w:tcW w:w="1505" w:type="dxa"/>
            <w:vAlign w:val="center"/>
          </w:tcPr>
          <w:p w:rsidR="0035794E" w:rsidRDefault="00D33711">
            <w:pPr>
              <w:jc w:val="right"/>
            </w:pPr>
            <w:r>
              <w:rPr>
                <w:color w:val="000000"/>
                <w:sz w:val="24"/>
              </w:rPr>
              <w:t>1,000,000</w:t>
            </w:r>
          </w:p>
        </w:tc>
        <w:tc>
          <w:tcPr>
            <w:tcW w:w="1737" w:type="dxa"/>
            <w:vAlign w:val="center"/>
          </w:tcPr>
          <w:p w:rsidR="0035794E" w:rsidRDefault="00D33711">
            <w:pPr>
              <w:jc w:val="right"/>
            </w:pPr>
            <w:r>
              <w:rPr>
                <w:color w:val="000000"/>
                <w:sz w:val="24"/>
              </w:rPr>
              <w:t>99,680,000.00</w:t>
            </w:r>
          </w:p>
        </w:tc>
        <w:tc>
          <w:tcPr>
            <w:tcW w:w="1701" w:type="dxa"/>
            <w:vAlign w:val="center"/>
          </w:tcPr>
          <w:p w:rsidR="0035794E" w:rsidRDefault="00D33711">
            <w:pPr>
              <w:jc w:val="right"/>
            </w:pPr>
            <w:r>
              <w:rPr>
                <w:color w:val="000000"/>
                <w:sz w:val="24"/>
              </w:rPr>
              <w:t>5.83</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79,624.34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65,293,524.27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20,135,343.42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150.00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85,508,642.03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35794E">
        <w:tc>
          <w:tcPr>
            <w:tcW w:w="1145" w:type="dxa"/>
            <w:vAlign w:val="center"/>
          </w:tcPr>
          <w:p w:rsidR="0035794E" w:rsidRDefault="00D33711">
            <w:pPr>
              <w:jc w:val="center"/>
            </w:pPr>
            <w:r>
              <w:rPr>
                <w:color w:val="000000"/>
                <w:sz w:val="24"/>
              </w:rPr>
              <w:t>1</w:t>
            </w:r>
          </w:p>
        </w:tc>
        <w:tc>
          <w:tcPr>
            <w:tcW w:w="1376" w:type="dxa"/>
            <w:vAlign w:val="center"/>
          </w:tcPr>
          <w:p w:rsidR="0035794E" w:rsidRDefault="00D33711">
            <w:pPr>
              <w:jc w:val="center"/>
            </w:pPr>
            <w:r>
              <w:rPr>
                <w:color w:val="000000"/>
                <w:sz w:val="24"/>
              </w:rPr>
              <w:t>601611</w:t>
            </w:r>
          </w:p>
        </w:tc>
        <w:tc>
          <w:tcPr>
            <w:tcW w:w="1375" w:type="dxa"/>
            <w:vAlign w:val="center"/>
          </w:tcPr>
          <w:p w:rsidR="0035794E" w:rsidRDefault="00D33711">
            <w:pPr>
              <w:jc w:val="center"/>
            </w:pPr>
            <w:r>
              <w:rPr>
                <w:color w:val="000000"/>
                <w:sz w:val="24"/>
              </w:rPr>
              <w:t>中国核建</w:t>
            </w:r>
          </w:p>
        </w:tc>
        <w:tc>
          <w:tcPr>
            <w:tcW w:w="1908" w:type="dxa"/>
            <w:vAlign w:val="center"/>
          </w:tcPr>
          <w:p w:rsidR="0035794E" w:rsidRDefault="00D33711">
            <w:pPr>
              <w:jc w:val="right"/>
            </w:pPr>
            <w:r>
              <w:rPr>
                <w:color w:val="000000"/>
                <w:sz w:val="24"/>
              </w:rPr>
              <w:t>775,274.28</w:t>
            </w:r>
          </w:p>
        </w:tc>
        <w:tc>
          <w:tcPr>
            <w:tcW w:w="1749" w:type="dxa"/>
            <w:vAlign w:val="center"/>
          </w:tcPr>
          <w:p w:rsidR="0035794E" w:rsidRDefault="00D33711">
            <w:pPr>
              <w:jc w:val="right"/>
            </w:pPr>
            <w:r>
              <w:rPr>
                <w:color w:val="000000"/>
                <w:sz w:val="24"/>
              </w:rPr>
              <w:t>0.05</w:t>
            </w:r>
          </w:p>
        </w:tc>
        <w:tc>
          <w:tcPr>
            <w:tcW w:w="1445" w:type="dxa"/>
            <w:vAlign w:val="center"/>
          </w:tcPr>
          <w:p w:rsidR="0035794E" w:rsidRDefault="00D33711">
            <w:pPr>
              <w:jc w:val="right"/>
            </w:pPr>
            <w:r>
              <w:rPr>
                <w:color w:val="000000"/>
                <w:sz w:val="24"/>
              </w:rPr>
              <w:t>重大事项</w:t>
            </w:r>
          </w:p>
        </w:tc>
      </w:tr>
      <w:tr w:rsidR="0035794E">
        <w:tc>
          <w:tcPr>
            <w:tcW w:w="1145" w:type="dxa"/>
            <w:vAlign w:val="center"/>
          </w:tcPr>
          <w:p w:rsidR="0035794E" w:rsidRDefault="00D33711">
            <w:pPr>
              <w:jc w:val="center"/>
            </w:pPr>
            <w:r>
              <w:rPr>
                <w:color w:val="000000"/>
                <w:sz w:val="24"/>
              </w:rPr>
              <w:t>2</w:t>
            </w:r>
          </w:p>
        </w:tc>
        <w:tc>
          <w:tcPr>
            <w:tcW w:w="1376" w:type="dxa"/>
            <w:vAlign w:val="center"/>
          </w:tcPr>
          <w:p w:rsidR="0035794E" w:rsidRDefault="00D33711">
            <w:pPr>
              <w:jc w:val="center"/>
            </w:pPr>
            <w:r>
              <w:rPr>
                <w:color w:val="000000"/>
                <w:sz w:val="24"/>
              </w:rPr>
              <w:t>601966</w:t>
            </w:r>
          </w:p>
        </w:tc>
        <w:tc>
          <w:tcPr>
            <w:tcW w:w="1375" w:type="dxa"/>
            <w:vAlign w:val="center"/>
          </w:tcPr>
          <w:p w:rsidR="0035794E" w:rsidRDefault="00D33711">
            <w:pPr>
              <w:jc w:val="center"/>
            </w:pPr>
            <w:r>
              <w:rPr>
                <w:color w:val="000000"/>
                <w:sz w:val="24"/>
              </w:rPr>
              <w:t>玲珑轮胎</w:t>
            </w:r>
          </w:p>
        </w:tc>
        <w:tc>
          <w:tcPr>
            <w:tcW w:w="1908" w:type="dxa"/>
            <w:vAlign w:val="center"/>
          </w:tcPr>
          <w:p w:rsidR="0035794E" w:rsidRDefault="00D33711">
            <w:pPr>
              <w:jc w:val="right"/>
            </w:pPr>
            <w:r>
              <w:rPr>
                <w:color w:val="000000"/>
                <w:sz w:val="24"/>
              </w:rPr>
              <w:t>187,028.82</w:t>
            </w:r>
          </w:p>
        </w:tc>
        <w:tc>
          <w:tcPr>
            <w:tcW w:w="1749" w:type="dxa"/>
            <w:vAlign w:val="center"/>
          </w:tcPr>
          <w:p w:rsidR="0035794E" w:rsidRDefault="00D33711">
            <w:pPr>
              <w:jc w:val="right"/>
            </w:pPr>
            <w:r>
              <w:rPr>
                <w:color w:val="000000"/>
                <w:sz w:val="24"/>
              </w:rPr>
              <w:t>0.01</w:t>
            </w:r>
          </w:p>
        </w:tc>
        <w:tc>
          <w:tcPr>
            <w:tcW w:w="1445" w:type="dxa"/>
            <w:vAlign w:val="center"/>
          </w:tcPr>
          <w:p w:rsidR="0035794E" w:rsidRDefault="00D33711">
            <w:pPr>
              <w:jc w:val="right"/>
            </w:pPr>
            <w:r>
              <w:rPr>
                <w:color w:val="000000"/>
                <w:sz w:val="24"/>
              </w:rPr>
              <w:t>新股未上市</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35794E" w:rsidRDefault="00D33711">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5C672D" w:rsidRDefault="001548F9" w:rsidP="00AC6DDA">
      <w:pPr>
        <w:spacing w:before="29" w:line="288" w:lineRule="auto"/>
        <w:ind w:firstLineChars="200" w:firstLine="480"/>
        <w:rPr>
          <w:color w:val="000000"/>
          <w:sz w:val="24"/>
        </w:rPr>
      </w:pPr>
      <w:r w:rsidRPr="005C672D">
        <w:rPr>
          <w:color w:val="000000"/>
          <w:sz w:val="24"/>
        </w:rPr>
        <w:t>2</w:t>
      </w: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86"/>
        <w:gridCol w:w="1401"/>
        <w:gridCol w:w="1167"/>
        <w:gridCol w:w="1549"/>
        <w:gridCol w:w="1896"/>
        <w:gridCol w:w="1567"/>
      </w:tblGrid>
      <w:tr w:rsidR="00D33711" w:rsidRPr="005C672D" w:rsidTr="00D3371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5794E" w:rsidRDefault="00D3371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D33711" w:rsidRPr="005C672D" w:rsidTr="00D3371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5794E" w:rsidRDefault="0035794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D33711" w:rsidRPr="005C672D" w:rsidTr="00D3371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5794E" w:rsidRDefault="0035794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D33711" w:rsidRPr="005C672D" w:rsidTr="00D3371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5794E" w:rsidRDefault="00D33711">
            <w:pPr>
              <w:jc w:val="center"/>
            </w:pPr>
            <w:r>
              <w:rPr>
                <w:bCs/>
                <w:color w:val="000000"/>
                <w:sz w:val="24"/>
              </w:rPr>
              <w:t>9,368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186,133.31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1,743,696,864.13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4,926.56</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2015</w:t>
            </w:r>
            <w:r w:rsidRPr="005C672D">
              <w:rPr>
                <w:sz w:val="24"/>
              </w:rPr>
              <w:t>年</w:t>
            </w:r>
            <w:r w:rsidRPr="005C672D">
              <w:rPr>
                <w:sz w:val="24"/>
              </w:rPr>
              <w:t>5</w:t>
            </w:r>
            <w:r w:rsidRPr="005C672D">
              <w:rPr>
                <w:sz w:val="24"/>
              </w:rPr>
              <w:t>月</w:t>
            </w:r>
            <w:r w:rsidRPr="005C672D">
              <w:rPr>
                <w:sz w:val="24"/>
              </w:rPr>
              <w:t>29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1,971,186,670.30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1,882,548,970.48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19,860,797.92</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158,712,904.27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1,743,696,864.13</w:t>
            </w:r>
          </w:p>
        </w:tc>
      </w:tr>
    </w:tbl>
    <w:p w:rsidR="0035794E" w:rsidRDefault="00D337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35794E" w:rsidRDefault="00D33711">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35794E" w:rsidRDefault="00D3371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5794E" w:rsidRDefault="00D33711">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35794E" w:rsidRDefault="00D3371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35794E">
        <w:tc>
          <w:tcPr>
            <w:tcW w:w="1559" w:type="dxa"/>
            <w:vAlign w:val="center"/>
          </w:tcPr>
          <w:p w:rsidR="0035794E" w:rsidRDefault="00D33711">
            <w:pPr>
              <w:jc w:val="center"/>
            </w:pPr>
            <w:r>
              <w:rPr>
                <w:color w:val="000000"/>
                <w:sz w:val="24"/>
              </w:rPr>
              <w:t>长江证券股份有限公司</w:t>
            </w:r>
          </w:p>
        </w:tc>
        <w:tc>
          <w:tcPr>
            <w:tcW w:w="779" w:type="dxa"/>
            <w:vAlign w:val="center"/>
          </w:tcPr>
          <w:p w:rsidR="0035794E" w:rsidRDefault="00D33711">
            <w:pPr>
              <w:jc w:val="center"/>
            </w:pPr>
            <w:r>
              <w:rPr>
                <w:color w:val="000000"/>
                <w:sz w:val="24"/>
              </w:rPr>
              <w:t>2</w:t>
            </w:r>
          </w:p>
        </w:tc>
        <w:tc>
          <w:tcPr>
            <w:tcW w:w="1800" w:type="dxa"/>
            <w:vAlign w:val="center"/>
          </w:tcPr>
          <w:p w:rsidR="0035794E" w:rsidRDefault="00D33711">
            <w:pPr>
              <w:jc w:val="right"/>
            </w:pPr>
            <w:r>
              <w:rPr>
                <w:color w:val="000000"/>
                <w:sz w:val="24"/>
              </w:rPr>
              <w:t>118,686,108.89</w:t>
            </w:r>
          </w:p>
        </w:tc>
        <w:tc>
          <w:tcPr>
            <w:tcW w:w="1080" w:type="dxa"/>
            <w:vAlign w:val="center"/>
          </w:tcPr>
          <w:p w:rsidR="0035794E" w:rsidRDefault="00D33711">
            <w:pPr>
              <w:jc w:val="right"/>
            </w:pPr>
            <w:r>
              <w:rPr>
                <w:color w:val="000000"/>
                <w:sz w:val="24"/>
              </w:rPr>
              <w:t>100.00%</w:t>
            </w:r>
          </w:p>
        </w:tc>
        <w:tc>
          <w:tcPr>
            <w:tcW w:w="1620" w:type="dxa"/>
            <w:vAlign w:val="center"/>
          </w:tcPr>
          <w:p w:rsidR="0035794E" w:rsidRDefault="00D33711">
            <w:pPr>
              <w:jc w:val="right"/>
            </w:pPr>
            <w:r>
              <w:rPr>
                <w:color w:val="000000"/>
                <w:sz w:val="24"/>
              </w:rPr>
              <w:t>110,533.05</w:t>
            </w:r>
          </w:p>
        </w:tc>
        <w:tc>
          <w:tcPr>
            <w:tcW w:w="1080" w:type="dxa"/>
            <w:vAlign w:val="center"/>
          </w:tcPr>
          <w:p w:rsidR="0035794E" w:rsidRDefault="00D33711">
            <w:pPr>
              <w:jc w:val="right"/>
            </w:pPr>
            <w:r>
              <w:rPr>
                <w:color w:val="000000"/>
                <w:sz w:val="24"/>
              </w:rPr>
              <w:t>100.00%</w:t>
            </w:r>
          </w:p>
        </w:tc>
        <w:tc>
          <w:tcPr>
            <w:tcW w:w="1080" w:type="dxa"/>
            <w:vAlign w:val="center"/>
          </w:tcPr>
          <w:p w:rsidR="0035794E" w:rsidRDefault="00D33711">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35794E">
        <w:tc>
          <w:tcPr>
            <w:tcW w:w="1559" w:type="dxa"/>
            <w:vAlign w:val="center"/>
          </w:tcPr>
          <w:p w:rsidR="0035794E" w:rsidRDefault="00D33711">
            <w:pPr>
              <w:jc w:val="left"/>
            </w:pPr>
            <w:r>
              <w:rPr>
                <w:color w:val="000000"/>
                <w:sz w:val="24"/>
              </w:rPr>
              <w:t>长江证券股份有限公司</w:t>
            </w:r>
          </w:p>
        </w:tc>
        <w:tc>
          <w:tcPr>
            <w:tcW w:w="1319" w:type="dxa"/>
            <w:vAlign w:val="center"/>
          </w:tcPr>
          <w:p w:rsidR="0035794E" w:rsidRDefault="00D33711">
            <w:pPr>
              <w:jc w:val="right"/>
            </w:pPr>
            <w:r>
              <w:rPr>
                <w:color w:val="000000"/>
                <w:sz w:val="24"/>
              </w:rPr>
              <w:t>107,924,906.80</w:t>
            </w:r>
          </w:p>
        </w:tc>
        <w:tc>
          <w:tcPr>
            <w:tcW w:w="1080" w:type="dxa"/>
            <w:vAlign w:val="center"/>
          </w:tcPr>
          <w:p w:rsidR="0035794E" w:rsidRDefault="00D33711">
            <w:pPr>
              <w:jc w:val="right"/>
            </w:pPr>
            <w:r>
              <w:rPr>
                <w:color w:val="000000"/>
                <w:sz w:val="24"/>
              </w:rPr>
              <w:t>100.00%</w:t>
            </w:r>
          </w:p>
        </w:tc>
        <w:tc>
          <w:tcPr>
            <w:tcW w:w="1143" w:type="dxa"/>
            <w:vAlign w:val="center"/>
          </w:tcPr>
          <w:p w:rsidR="0035794E" w:rsidRDefault="00D33711">
            <w:pPr>
              <w:jc w:val="right"/>
            </w:pPr>
            <w:r>
              <w:rPr>
                <w:color w:val="000000"/>
                <w:sz w:val="24"/>
              </w:rPr>
              <w:t>1,539,300,000.00</w:t>
            </w:r>
          </w:p>
        </w:tc>
        <w:tc>
          <w:tcPr>
            <w:tcW w:w="1197" w:type="dxa"/>
            <w:vAlign w:val="center"/>
          </w:tcPr>
          <w:p w:rsidR="0035794E" w:rsidRDefault="00D33711">
            <w:pPr>
              <w:jc w:val="right"/>
            </w:pPr>
            <w:r>
              <w:rPr>
                <w:color w:val="000000"/>
                <w:sz w:val="24"/>
              </w:rPr>
              <w:t>100.00%</w:t>
            </w:r>
          </w:p>
        </w:tc>
        <w:tc>
          <w:tcPr>
            <w:tcW w:w="1497" w:type="dxa"/>
            <w:vAlign w:val="center"/>
          </w:tcPr>
          <w:p w:rsidR="0035794E" w:rsidRDefault="00D33711">
            <w:pPr>
              <w:jc w:val="right"/>
            </w:pPr>
            <w:r>
              <w:rPr>
                <w:color w:val="000000"/>
                <w:sz w:val="24"/>
              </w:rPr>
              <w:t>-</w:t>
            </w:r>
          </w:p>
        </w:tc>
        <w:tc>
          <w:tcPr>
            <w:tcW w:w="1203" w:type="dxa"/>
            <w:vAlign w:val="center"/>
          </w:tcPr>
          <w:p w:rsidR="0035794E" w:rsidRDefault="00D33711">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35794E" w:rsidRDefault="00D3371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35794E" w:rsidRDefault="00D33711">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3E1" w:rsidRDefault="007A23E1">
      <w:r>
        <w:separator/>
      </w:r>
    </w:p>
  </w:endnote>
  <w:endnote w:type="continuationSeparator" w:id="0">
    <w:p w:rsidR="007A23E1" w:rsidRDefault="007A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3D1CE5">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3D1CE5">
      <w:rPr>
        <w:noProof/>
        <w:kern w:val="0"/>
        <w:szCs w:val="21"/>
      </w:rPr>
      <w:t>29</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3E1" w:rsidRDefault="007A23E1">
      <w:r>
        <w:separator/>
      </w:r>
    </w:p>
  </w:footnote>
  <w:footnote w:type="continuationSeparator" w:id="0">
    <w:p w:rsidR="007A23E1" w:rsidRDefault="007A2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交银施罗德荣和保本混合型证券投资基金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449"/>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6E0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94E"/>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1CE5"/>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3E1"/>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11"/>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8FF"/>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75BF-8CF3-41B7-834C-ADCDA89A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29</Pages>
  <Words>3178</Words>
  <Characters>18121</Characters>
  <Application>Microsoft Office Word</Application>
  <DocSecurity>0</DocSecurity>
  <Lines>151</Lines>
  <Paragraphs>42</Paragraphs>
  <ScaleCrop>false</ScaleCrop>
  <Company/>
  <LinksUpToDate>false</LinksUpToDate>
  <CharactersWithSpaces>21257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1247</cp:revision>
  <cp:lastPrinted>2007-07-19T00:46:00Z</cp:lastPrinted>
  <dcterms:created xsi:type="dcterms:W3CDTF">2013-08-19T07:44:00Z</dcterms:created>
  <dcterms:modified xsi:type="dcterms:W3CDTF">2016-08-25T09:52:00Z</dcterms:modified>
</cp:coreProperties>
</file>