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交银施罗德主题优选灵活配置混合型证券投资基金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交银主题优选混合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519700(</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519701(</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2010</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387,509,046.15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本基金力图通过前瞻性的主题优选，积极把握行业和个股投资机会，在控制风险并保持基金资产良好的流动性的前提下，力争实现基金资产的长期稳定增值。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本基金是一只灵活配置的混合型基金，属于基金中的中高风险品种，本基金的风险与预期收益介于股票型基金和债券型基金之间。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-54,715,238.01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-69,040,227.17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-0.1663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-5.01%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0.841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713,352,387.59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1.841</w:t>
            </w:r>
          </w:p>
        </w:tc>
      </w:tr>
    </w:tbl>
    <w:bookmarkEnd w:id="13"/>
    <w:bookmarkEnd w:id="14"/>
    <w:p w:rsidR="0094687F" w:rsidRDefault="008C085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lastRenderedPageBreak/>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94687F">
        <w:tc>
          <w:tcPr>
            <w:tcW w:w="1497" w:type="dxa"/>
            <w:vAlign w:val="center"/>
          </w:tcPr>
          <w:p w:rsidR="0094687F" w:rsidRDefault="008C085E">
            <w:pPr>
              <w:jc w:val="left"/>
            </w:pPr>
            <w:r>
              <w:rPr>
                <w:color w:val="000000"/>
                <w:sz w:val="24"/>
              </w:rPr>
              <w:lastRenderedPageBreak/>
              <w:t>过去一个月</w:t>
            </w:r>
          </w:p>
        </w:tc>
        <w:tc>
          <w:tcPr>
            <w:tcW w:w="1251" w:type="dxa"/>
            <w:vAlign w:val="center"/>
          </w:tcPr>
          <w:p w:rsidR="0094687F" w:rsidRDefault="008C085E">
            <w:pPr>
              <w:jc w:val="center"/>
            </w:pPr>
            <w:r>
              <w:rPr>
                <w:color w:val="000000"/>
                <w:sz w:val="24"/>
              </w:rPr>
              <w:t>4.25%</w:t>
            </w:r>
          </w:p>
        </w:tc>
        <w:tc>
          <w:tcPr>
            <w:tcW w:w="1250" w:type="dxa"/>
            <w:vAlign w:val="center"/>
          </w:tcPr>
          <w:p w:rsidR="0094687F" w:rsidRDefault="008C085E">
            <w:pPr>
              <w:jc w:val="center"/>
            </w:pPr>
            <w:r>
              <w:rPr>
                <w:color w:val="000000"/>
                <w:sz w:val="24"/>
              </w:rPr>
              <w:t>1.04%</w:t>
            </w:r>
          </w:p>
        </w:tc>
        <w:tc>
          <w:tcPr>
            <w:tcW w:w="1250" w:type="dxa"/>
            <w:vAlign w:val="center"/>
          </w:tcPr>
          <w:p w:rsidR="0094687F" w:rsidRDefault="008C085E">
            <w:pPr>
              <w:jc w:val="center"/>
            </w:pPr>
            <w:r>
              <w:rPr>
                <w:color w:val="000000"/>
                <w:sz w:val="24"/>
              </w:rPr>
              <w:t>-0.02%</w:t>
            </w:r>
          </w:p>
        </w:tc>
        <w:tc>
          <w:tcPr>
            <w:tcW w:w="1250" w:type="dxa"/>
            <w:vAlign w:val="center"/>
          </w:tcPr>
          <w:p w:rsidR="0094687F" w:rsidRDefault="008C085E">
            <w:pPr>
              <w:jc w:val="center"/>
            </w:pPr>
            <w:r>
              <w:rPr>
                <w:color w:val="000000"/>
                <w:sz w:val="24"/>
              </w:rPr>
              <w:t>0.59%</w:t>
            </w:r>
          </w:p>
        </w:tc>
        <w:tc>
          <w:tcPr>
            <w:tcW w:w="1250" w:type="dxa"/>
            <w:vAlign w:val="center"/>
          </w:tcPr>
          <w:p w:rsidR="0094687F" w:rsidRDefault="008C085E">
            <w:pPr>
              <w:jc w:val="center"/>
            </w:pPr>
            <w:r>
              <w:rPr>
                <w:color w:val="000000"/>
                <w:sz w:val="24"/>
              </w:rPr>
              <w:t>4.27%</w:t>
            </w:r>
          </w:p>
        </w:tc>
        <w:tc>
          <w:tcPr>
            <w:tcW w:w="1250" w:type="dxa"/>
            <w:vAlign w:val="center"/>
          </w:tcPr>
          <w:p w:rsidR="0094687F" w:rsidRDefault="008C085E">
            <w:pPr>
              <w:jc w:val="center"/>
            </w:pPr>
            <w:r>
              <w:rPr>
                <w:color w:val="000000"/>
                <w:sz w:val="24"/>
              </w:rPr>
              <w:t>0.45%</w:t>
            </w:r>
          </w:p>
        </w:tc>
      </w:tr>
      <w:tr w:rsidR="0094687F">
        <w:tc>
          <w:tcPr>
            <w:tcW w:w="1497" w:type="dxa"/>
            <w:vAlign w:val="center"/>
          </w:tcPr>
          <w:p w:rsidR="0094687F" w:rsidRDefault="008C085E">
            <w:pPr>
              <w:jc w:val="left"/>
            </w:pPr>
            <w:r>
              <w:rPr>
                <w:color w:val="000000"/>
                <w:sz w:val="24"/>
              </w:rPr>
              <w:t>过去三个月</w:t>
            </w:r>
          </w:p>
        </w:tc>
        <w:tc>
          <w:tcPr>
            <w:tcW w:w="1251" w:type="dxa"/>
            <w:vAlign w:val="center"/>
          </w:tcPr>
          <w:p w:rsidR="0094687F" w:rsidRDefault="008C085E">
            <w:pPr>
              <w:jc w:val="center"/>
            </w:pPr>
            <w:r>
              <w:rPr>
                <w:color w:val="000000"/>
                <w:sz w:val="24"/>
              </w:rPr>
              <w:t>8.17%</w:t>
            </w:r>
          </w:p>
        </w:tc>
        <w:tc>
          <w:tcPr>
            <w:tcW w:w="1250" w:type="dxa"/>
            <w:vAlign w:val="center"/>
          </w:tcPr>
          <w:p w:rsidR="0094687F" w:rsidRDefault="008C085E">
            <w:pPr>
              <w:jc w:val="center"/>
            </w:pPr>
            <w:r>
              <w:rPr>
                <w:color w:val="000000"/>
                <w:sz w:val="24"/>
              </w:rPr>
              <w:t>1.14%</w:t>
            </w:r>
          </w:p>
        </w:tc>
        <w:tc>
          <w:tcPr>
            <w:tcW w:w="1250" w:type="dxa"/>
            <w:vAlign w:val="center"/>
          </w:tcPr>
          <w:p w:rsidR="0094687F" w:rsidRDefault="008C085E">
            <w:pPr>
              <w:jc w:val="center"/>
            </w:pPr>
            <w:r>
              <w:rPr>
                <w:color w:val="000000"/>
                <w:sz w:val="24"/>
              </w:rPr>
              <w:t>-0.97%</w:t>
            </w:r>
          </w:p>
        </w:tc>
        <w:tc>
          <w:tcPr>
            <w:tcW w:w="1250" w:type="dxa"/>
            <w:vAlign w:val="center"/>
          </w:tcPr>
          <w:p w:rsidR="0094687F" w:rsidRDefault="008C085E">
            <w:pPr>
              <w:jc w:val="center"/>
            </w:pPr>
            <w:r>
              <w:rPr>
                <w:color w:val="000000"/>
                <w:sz w:val="24"/>
              </w:rPr>
              <w:t>0.61%</w:t>
            </w:r>
          </w:p>
        </w:tc>
        <w:tc>
          <w:tcPr>
            <w:tcW w:w="1250" w:type="dxa"/>
            <w:vAlign w:val="center"/>
          </w:tcPr>
          <w:p w:rsidR="0094687F" w:rsidRDefault="008C085E">
            <w:pPr>
              <w:jc w:val="center"/>
            </w:pPr>
            <w:r>
              <w:rPr>
                <w:color w:val="000000"/>
                <w:sz w:val="24"/>
              </w:rPr>
              <w:t>9.14%</w:t>
            </w:r>
          </w:p>
        </w:tc>
        <w:tc>
          <w:tcPr>
            <w:tcW w:w="1250" w:type="dxa"/>
            <w:vAlign w:val="center"/>
          </w:tcPr>
          <w:p w:rsidR="0094687F" w:rsidRDefault="008C085E">
            <w:pPr>
              <w:jc w:val="center"/>
            </w:pPr>
            <w:r>
              <w:rPr>
                <w:color w:val="000000"/>
                <w:sz w:val="24"/>
              </w:rPr>
              <w:t>0.53%</w:t>
            </w:r>
          </w:p>
        </w:tc>
      </w:tr>
      <w:tr w:rsidR="0094687F">
        <w:tc>
          <w:tcPr>
            <w:tcW w:w="1497" w:type="dxa"/>
            <w:vAlign w:val="center"/>
          </w:tcPr>
          <w:p w:rsidR="0094687F" w:rsidRDefault="008C085E">
            <w:pPr>
              <w:jc w:val="left"/>
            </w:pPr>
            <w:r>
              <w:rPr>
                <w:color w:val="000000"/>
                <w:sz w:val="24"/>
              </w:rPr>
              <w:t>过去六个月</w:t>
            </w:r>
          </w:p>
        </w:tc>
        <w:tc>
          <w:tcPr>
            <w:tcW w:w="1251" w:type="dxa"/>
            <w:vAlign w:val="center"/>
          </w:tcPr>
          <w:p w:rsidR="0094687F" w:rsidRDefault="008C085E">
            <w:pPr>
              <w:jc w:val="center"/>
            </w:pPr>
            <w:r>
              <w:rPr>
                <w:color w:val="000000"/>
                <w:sz w:val="24"/>
              </w:rPr>
              <w:t>-5.01%</w:t>
            </w:r>
          </w:p>
        </w:tc>
        <w:tc>
          <w:tcPr>
            <w:tcW w:w="1250" w:type="dxa"/>
            <w:vAlign w:val="center"/>
          </w:tcPr>
          <w:p w:rsidR="0094687F" w:rsidRDefault="008C085E">
            <w:pPr>
              <w:jc w:val="center"/>
            </w:pPr>
            <w:r>
              <w:rPr>
                <w:color w:val="000000"/>
                <w:sz w:val="24"/>
              </w:rPr>
              <w:t>2.01%</w:t>
            </w:r>
          </w:p>
        </w:tc>
        <w:tc>
          <w:tcPr>
            <w:tcW w:w="1250" w:type="dxa"/>
            <w:vAlign w:val="center"/>
          </w:tcPr>
          <w:p w:rsidR="0094687F" w:rsidRDefault="008C085E">
            <w:pPr>
              <w:jc w:val="center"/>
            </w:pPr>
            <w:r>
              <w:rPr>
                <w:color w:val="000000"/>
                <w:sz w:val="24"/>
              </w:rPr>
              <w:t>-8.56%</w:t>
            </w:r>
          </w:p>
        </w:tc>
        <w:tc>
          <w:tcPr>
            <w:tcW w:w="1250" w:type="dxa"/>
            <w:vAlign w:val="center"/>
          </w:tcPr>
          <w:p w:rsidR="0094687F" w:rsidRDefault="008C085E">
            <w:pPr>
              <w:jc w:val="center"/>
            </w:pPr>
            <w:r>
              <w:rPr>
                <w:color w:val="000000"/>
                <w:sz w:val="24"/>
              </w:rPr>
              <w:t>1.11%</w:t>
            </w:r>
          </w:p>
        </w:tc>
        <w:tc>
          <w:tcPr>
            <w:tcW w:w="1250" w:type="dxa"/>
            <w:vAlign w:val="center"/>
          </w:tcPr>
          <w:p w:rsidR="0094687F" w:rsidRDefault="008C085E">
            <w:pPr>
              <w:jc w:val="center"/>
            </w:pPr>
            <w:r>
              <w:rPr>
                <w:color w:val="000000"/>
                <w:sz w:val="24"/>
              </w:rPr>
              <w:t>3.55%</w:t>
            </w:r>
          </w:p>
        </w:tc>
        <w:tc>
          <w:tcPr>
            <w:tcW w:w="1250" w:type="dxa"/>
            <w:vAlign w:val="center"/>
          </w:tcPr>
          <w:p w:rsidR="0094687F" w:rsidRDefault="008C085E">
            <w:pPr>
              <w:jc w:val="center"/>
            </w:pPr>
            <w:r>
              <w:rPr>
                <w:color w:val="000000"/>
                <w:sz w:val="24"/>
              </w:rPr>
              <w:t>0.90%</w:t>
            </w:r>
          </w:p>
        </w:tc>
      </w:tr>
      <w:tr w:rsidR="0094687F">
        <w:tc>
          <w:tcPr>
            <w:tcW w:w="1497" w:type="dxa"/>
            <w:vAlign w:val="center"/>
          </w:tcPr>
          <w:p w:rsidR="0094687F" w:rsidRDefault="008C085E">
            <w:pPr>
              <w:jc w:val="left"/>
            </w:pPr>
            <w:r>
              <w:rPr>
                <w:color w:val="000000"/>
                <w:sz w:val="24"/>
              </w:rPr>
              <w:t>过去一年</w:t>
            </w:r>
          </w:p>
        </w:tc>
        <w:tc>
          <w:tcPr>
            <w:tcW w:w="1251" w:type="dxa"/>
            <w:vAlign w:val="center"/>
          </w:tcPr>
          <w:p w:rsidR="0094687F" w:rsidRDefault="008C085E">
            <w:pPr>
              <w:jc w:val="center"/>
            </w:pPr>
            <w:r>
              <w:rPr>
                <w:color w:val="000000"/>
                <w:sz w:val="24"/>
              </w:rPr>
              <w:t>3.20%</w:t>
            </w:r>
          </w:p>
        </w:tc>
        <w:tc>
          <w:tcPr>
            <w:tcW w:w="1250" w:type="dxa"/>
            <w:vAlign w:val="center"/>
          </w:tcPr>
          <w:p w:rsidR="0094687F" w:rsidRDefault="008C085E">
            <w:pPr>
              <w:jc w:val="center"/>
            </w:pPr>
            <w:r>
              <w:rPr>
                <w:color w:val="000000"/>
                <w:sz w:val="24"/>
              </w:rPr>
              <w:t>2.45%</w:t>
            </w:r>
          </w:p>
        </w:tc>
        <w:tc>
          <w:tcPr>
            <w:tcW w:w="1250" w:type="dxa"/>
            <w:vAlign w:val="center"/>
          </w:tcPr>
          <w:p w:rsidR="0094687F" w:rsidRDefault="008C085E">
            <w:pPr>
              <w:jc w:val="center"/>
            </w:pPr>
            <w:r>
              <w:rPr>
                <w:color w:val="000000"/>
                <w:sz w:val="24"/>
              </w:rPr>
              <w:t>-15.70%</w:t>
            </w:r>
          </w:p>
        </w:tc>
        <w:tc>
          <w:tcPr>
            <w:tcW w:w="1250" w:type="dxa"/>
            <w:vAlign w:val="center"/>
          </w:tcPr>
          <w:p w:rsidR="0094687F" w:rsidRDefault="008C085E">
            <w:pPr>
              <w:jc w:val="center"/>
            </w:pPr>
            <w:r>
              <w:rPr>
                <w:color w:val="000000"/>
                <w:sz w:val="24"/>
              </w:rPr>
              <w:t>1.38%</w:t>
            </w:r>
          </w:p>
        </w:tc>
        <w:tc>
          <w:tcPr>
            <w:tcW w:w="1250" w:type="dxa"/>
            <w:vAlign w:val="center"/>
          </w:tcPr>
          <w:p w:rsidR="0094687F" w:rsidRDefault="008C085E">
            <w:pPr>
              <w:jc w:val="center"/>
            </w:pPr>
            <w:r>
              <w:rPr>
                <w:color w:val="000000"/>
                <w:sz w:val="24"/>
              </w:rPr>
              <w:t>18.90%</w:t>
            </w:r>
          </w:p>
        </w:tc>
        <w:tc>
          <w:tcPr>
            <w:tcW w:w="1250" w:type="dxa"/>
            <w:vAlign w:val="center"/>
          </w:tcPr>
          <w:p w:rsidR="0094687F" w:rsidRDefault="008C085E">
            <w:pPr>
              <w:jc w:val="center"/>
            </w:pPr>
            <w:r>
              <w:rPr>
                <w:color w:val="000000"/>
                <w:sz w:val="24"/>
              </w:rPr>
              <w:t>1.07%</w:t>
            </w:r>
          </w:p>
        </w:tc>
      </w:tr>
      <w:tr w:rsidR="0094687F">
        <w:tc>
          <w:tcPr>
            <w:tcW w:w="1497" w:type="dxa"/>
            <w:vAlign w:val="center"/>
          </w:tcPr>
          <w:p w:rsidR="0094687F" w:rsidRDefault="008C085E">
            <w:pPr>
              <w:jc w:val="left"/>
            </w:pPr>
            <w:r>
              <w:rPr>
                <w:color w:val="000000"/>
                <w:sz w:val="24"/>
              </w:rPr>
              <w:t>过去三年</w:t>
            </w:r>
          </w:p>
        </w:tc>
        <w:tc>
          <w:tcPr>
            <w:tcW w:w="1251" w:type="dxa"/>
            <w:vAlign w:val="center"/>
          </w:tcPr>
          <w:p w:rsidR="0094687F" w:rsidRDefault="008C085E">
            <w:pPr>
              <w:jc w:val="center"/>
            </w:pPr>
            <w:r>
              <w:rPr>
                <w:color w:val="000000"/>
                <w:sz w:val="24"/>
              </w:rPr>
              <w:t>144.49%</w:t>
            </w:r>
          </w:p>
        </w:tc>
        <w:tc>
          <w:tcPr>
            <w:tcW w:w="1250" w:type="dxa"/>
            <w:vAlign w:val="center"/>
          </w:tcPr>
          <w:p w:rsidR="0094687F" w:rsidRDefault="008C085E">
            <w:pPr>
              <w:jc w:val="center"/>
            </w:pPr>
            <w:r>
              <w:rPr>
                <w:color w:val="000000"/>
                <w:sz w:val="24"/>
              </w:rPr>
              <w:t>1.84%</w:t>
            </w:r>
          </w:p>
        </w:tc>
        <w:tc>
          <w:tcPr>
            <w:tcW w:w="1250" w:type="dxa"/>
            <w:vAlign w:val="center"/>
          </w:tcPr>
          <w:p w:rsidR="0094687F" w:rsidRDefault="008C085E">
            <w:pPr>
              <w:jc w:val="center"/>
            </w:pPr>
            <w:r>
              <w:rPr>
                <w:color w:val="000000"/>
                <w:sz w:val="24"/>
              </w:rPr>
              <w:t>36.13%</w:t>
            </w:r>
          </w:p>
        </w:tc>
        <w:tc>
          <w:tcPr>
            <w:tcW w:w="1250" w:type="dxa"/>
            <w:vAlign w:val="center"/>
          </w:tcPr>
          <w:p w:rsidR="0094687F" w:rsidRDefault="008C085E">
            <w:pPr>
              <w:jc w:val="center"/>
            </w:pPr>
            <w:r>
              <w:rPr>
                <w:color w:val="000000"/>
                <w:sz w:val="24"/>
              </w:rPr>
              <w:t>1.11%</w:t>
            </w:r>
          </w:p>
        </w:tc>
        <w:tc>
          <w:tcPr>
            <w:tcW w:w="1250" w:type="dxa"/>
            <w:vAlign w:val="center"/>
          </w:tcPr>
          <w:p w:rsidR="0094687F" w:rsidRDefault="008C085E">
            <w:pPr>
              <w:jc w:val="center"/>
            </w:pPr>
            <w:r>
              <w:rPr>
                <w:color w:val="000000"/>
                <w:sz w:val="24"/>
              </w:rPr>
              <w:t>108.36%</w:t>
            </w:r>
          </w:p>
        </w:tc>
        <w:tc>
          <w:tcPr>
            <w:tcW w:w="1250" w:type="dxa"/>
            <w:vAlign w:val="center"/>
          </w:tcPr>
          <w:p w:rsidR="0094687F" w:rsidRDefault="008C085E">
            <w:pPr>
              <w:jc w:val="center"/>
            </w:pPr>
            <w:r>
              <w:rPr>
                <w:color w:val="000000"/>
                <w:sz w:val="24"/>
              </w:rPr>
              <w:t>0.73%</w:t>
            </w:r>
          </w:p>
        </w:tc>
      </w:tr>
      <w:tr w:rsidR="0094687F">
        <w:tc>
          <w:tcPr>
            <w:tcW w:w="1497" w:type="dxa"/>
            <w:vAlign w:val="center"/>
          </w:tcPr>
          <w:p w:rsidR="0094687F" w:rsidRDefault="008C085E">
            <w:pPr>
              <w:jc w:val="left"/>
            </w:pPr>
            <w:r>
              <w:rPr>
                <w:color w:val="000000"/>
                <w:sz w:val="24"/>
              </w:rPr>
              <w:t>自基金合同生效起至今</w:t>
            </w:r>
          </w:p>
        </w:tc>
        <w:tc>
          <w:tcPr>
            <w:tcW w:w="1251" w:type="dxa"/>
            <w:vAlign w:val="center"/>
          </w:tcPr>
          <w:p w:rsidR="0094687F" w:rsidRDefault="008C085E">
            <w:pPr>
              <w:jc w:val="center"/>
            </w:pPr>
            <w:r>
              <w:rPr>
                <w:color w:val="000000"/>
                <w:sz w:val="24"/>
              </w:rPr>
              <w:t>86.67%</w:t>
            </w:r>
          </w:p>
        </w:tc>
        <w:tc>
          <w:tcPr>
            <w:tcW w:w="1250" w:type="dxa"/>
            <w:vAlign w:val="center"/>
          </w:tcPr>
          <w:p w:rsidR="0094687F" w:rsidRDefault="008C085E">
            <w:pPr>
              <w:jc w:val="center"/>
            </w:pPr>
            <w:r>
              <w:rPr>
                <w:color w:val="000000"/>
                <w:sz w:val="24"/>
              </w:rPr>
              <w:t>1.56%</w:t>
            </w:r>
          </w:p>
        </w:tc>
        <w:tc>
          <w:tcPr>
            <w:tcW w:w="1250" w:type="dxa"/>
            <w:vAlign w:val="center"/>
          </w:tcPr>
          <w:p w:rsidR="0094687F" w:rsidRDefault="008C085E">
            <w:pPr>
              <w:jc w:val="center"/>
            </w:pPr>
            <w:r>
              <w:rPr>
                <w:color w:val="000000"/>
                <w:sz w:val="24"/>
              </w:rPr>
              <w:t>30.22%</w:t>
            </w:r>
          </w:p>
        </w:tc>
        <w:tc>
          <w:tcPr>
            <w:tcW w:w="1250" w:type="dxa"/>
            <w:vAlign w:val="center"/>
          </w:tcPr>
          <w:p w:rsidR="0094687F" w:rsidRDefault="008C085E">
            <w:pPr>
              <w:jc w:val="center"/>
            </w:pPr>
            <w:r>
              <w:rPr>
                <w:color w:val="000000"/>
                <w:sz w:val="24"/>
              </w:rPr>
              <w:t>0.98%</w:t>
            </w:r>
          </w:p>
        </w:tc>
        <w:tc>
          <w:tcPr>
            <w:tcW w:w="1250" w:type="dxa"/>
            <w:vAlign w:val="center"/>
          </w:tcPr>
          <w:p w:rsidR="0094687F" w:rsidRDefault="008C085E">
            <w:pPr>
              <w:jc w:val="center"/>
            </w:pPr>
            <w:r>
              <w:rPr>
                <w:color w:val="000000"/>
                <w:sz w:val="24"/>
              </w:rPr>
              <w:t>56.45%</w:t>
            </w:r>
          </w:p>
        </w:tc>
        <w:tc>
          <w:tcPr>
            <w:tcW w:w="1250" w:type="dxa"/>
            <w:vAlign w:val="center"/>
          </w:tcPr>
          <w:p w:rsidR="0094687F" w:rsidRDefault="008C085E">
            <w:pPr>
              <w:jc w:val="center"/>
            </w:pPr>
            <w:r>
              <w:rPr>
                <w:color w:val="000000"/>
                <w:sz w:val="24"/>
              </w:rPr>
              <w:t>0.58%</w:t>
            </w:r>
          </w:p>
        </w:tc>
      </w:tr>
    </w:tbl>
    <w:p w:rsidR="0094687F" w:rsidRDefault="008C085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交银施罗德主题优选灵活配置混合型证券投资基金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2010</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30</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94687F" w:rsidRDefault="008C085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94687F">
        <w:tc>
          <w:tcPr>
            <w:tcW w:w="1033" w:type="dxa"/>
            <w:vAlign w:val="center"/>
          </w:tcPr>
          <w:p w:rsidR="0094687F" w:rsidRDefault="008C085E">
            <w:pPr>
              <w:jc w:val="center"/>
            </w:pPr>
            <w:r>
              <w:rPr>
                <w:color w:val="000000"/>
                <w:sz w:val="24"/>
              </w:rPr>
              <w:t>沈楠</w:t>
            </w:r>
          </w:p>
        </w:tc>
        <w:tc>
          <w:tcPr>
            <w:tcW w:w="1416" w:type="dxa"/>
            <w:vAlign w:val="center"/>
          </w:tcPr>
          <w:p w:rsidR="0094687F" w:rsidRDefault="008C085E">
            <w:pPr>
              <w:jc w:val="center"/>
            </w:pPr>
            <w:r>
              <w:rPr>
                <w:color w:val="000000"/>
                <w:sz w:val="24"/>
              </w:rPr>
              <w:t>交银主题优选混合、交银国企改革灵活配置混合的基金经理</w:t>
            </w:r>
          </w:p>
        </w:tc>
        <w:tc>
          <w:tcPr>
            <w:tcW w:w="1126" w:type="dxa"/>
            <w:vAlign w:val="center"/>
          </w:tcPr>
          <w:p w:rsidR="0094687F" w:rsidRDefault="008C085E">
            <w:pPr>
              <w:jc w:val="center"/>
            </w:pPr>
            <w:r>
              <w:rPr>
                <w:color w:val="000000"/>
                <w:sz w:val="24"/>
              </w:rPr>
              <w:t>2015-05-05</w:t>
            </w:r>
          </w:p>
        </w:tc>
        <w:tc>
          <w:tcPr>
            <w:tcW w:w="1192" w:type="dxa"/>
            <w:vAlign w:val="center"/>
          </w:tcPr>
          <w:p w:rsidR="0094687F" w:rsidRDefault="008C085E">
            <w:pPr>
              <w:jc w:val="center"/>
            </w:pPr>
            <w:r>
              <w:rPr>
                <w:color w:val="000000"/>
                <w:sz w:val="24"/>
              </w:rPr>
              <w:t>-</w:t>
            </w:r>
          </w:p>
        </w:tc>
        <w:tc>
          <w:tcPr>
            <w:tcW w:w="1169" w:type="dxa"/>
            <w:vAlign w:val="center"/>
          </w:tcPr>
          <w:p w:rsidR="0094687F" w:rsidRDefault="008C085E">
            <w:pPr>
              <w:jc w:val="center"/>
            </w:pPr>
            <w:r>
              <w:rPr>
                <w:color w:val="000000"/>
                <w:sz w:val="24"/>
              </w:rPr>
              <w:t>7</w:t>
            </w:r>
            <w:r>
              <w:rPr>
                <w:color w:val="000000"/>
                <w:sz w:val="24"/>
              </w:rPr>
              <w:t>年</w:t>
            </w:r>
          </w:p>
        </w:tc>
        <w:tc>
          <w:tcPr>
            <w:tcW w:w="3062" w:type="dxa"/>
            <w:vAlign w:val="center"/>
          </w:tcPr>
          <w:p w:rsidR="0094687F" w:rsidRDefault="008C085E">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94687F" w:rsidRDefault="008C085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94687F" w:rsidRDefault="008C085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1"/>
      <w:bookmarkEnd w:id="22"/>
    </w:p>
    <w:p w:rsidR="0094687F" w:rsidRDefault="008C085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94687F" w:rsidRDefault="008C085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4687F" w:rsidRDefault="008C085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4687F" w:rsidRDefault="008C085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94687F" w:rsidRDefault="008C085E">
      <w:pPr>
        <w:spacing w:before="29" w:line="288" w:lineRule="auto"/>
        <w:ind w:firstLineChars="200" w:firstLine="480"/>
        <w:rPr>
          <w:color w:val="000000"/>
          <w:sz w:val="24"/>
        </w:rPr>
      </w:pPr>
      <w:r>
        <w:rPr>
          <w:color w:val="000000"/>
          <w:sz w:val="24"/>
        </w:rPr>
        <w:t>2016</w:t>
      </w:r>
      <w:r>
        <w:rPr>
          <w:color w:val="000000"/>
          <w:sz w:val="24"/>
        </w:rPr>
        <w:t>年上半年，整体宏观经济未来的企稳预期有所增强，部分中观行业增速出现改</w:t>
      </w:r>
      <w:r>
        <w:rPr>
          <w:color w:val="000000"/>
          <w:sz w:val="24"/>
        </w:rPr>
        <w:lastRenderedPageBreak/>
        <w:t>善，通胀预期有抬头但并不强烈。目前货币政策维持相对宽松，但随着一线地产价格暴涨，部分食品价格的不断回升，流动性预期边际层面转向中性。监管部门对并购、重组、借壳的资本运作进一步规范并加强监管，部分上市公司放缓了并购、重组、借壳的步伐。</w:t>
      </w:r>
      <w:r>
        <w:rPr>
          <w:color w:val="000000"/>
          <w:sz w:val="24"/>
        </w:rPr>
        <w:t>2016</w:t>
      </w:r>
      <w:r>
        <w:rPr>
          <w:color w:val="000000"/>
          <w:sz w:val="24"/>
        </w:rPr>
        <w:t>年年初市场经历大幅下跌后，很多个股估值已经合理并具备一定投资价值，此后市场指数在底部较为狭窄的区间内震荡，结构性以及主题性的投资机会有所涌现。</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报告期内，本基金配置以成长及主题轮动为主，一季度以增仓周期性品种为主。二季度逐渐转向稳定增长类的消费板块做配置，因此整体净值相比市场有所回升。</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1.841</w:t>
      </w:r>
      <w:r w:rsidRPr="005C672D">
        <w:rPr>
          <w:color w:val="000000"/>
          <w:sz w:val="24"/>
        </w:rPr>
        <w:t>元，本报告期份额净值增长率为</w:t>
      </w:r>
      <w:r w:rsidRPr="005C672D">
        <w:rPr>
          <w:color w:val="000000"/>
          <w:sz w:val="24"/>
        </w:rPr>
        <w:t>-5.01%</w:t>
      </w:r>
      <w:r w:rsidRPr="005C672D">
        <w:rPr>
          <w:color w:val="000000"/>
          <w:sz w:val="24"/>
        </w:rPr>
        <w:t>，同期业绩比较基准增长率为</w:t>
      </w:r>
      <w:r w:rsidRPr="005C672D">
        <w:rPr>
          <w:color w:val="000000"/>
          <w:sz w:val="24"/>
        </w:rPr>
        <w:t>-8.56%</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尽管有脱欧事件等外围不确定性，但如果人民币币值能够保持相对稳定的话，大环境将有利于产品创新方面不断推陈出新，改革进程有望延续，以物联网、云计算、大数据为核心的新的产业革命正悄悄降临，或许指数的向上空间不会太大，但我们对</w:t>
      </w:r>
      <w:r w:rsidRPr="005C672D">
        <w:rPr>
          <w:color w:val="000000"/>
          <w:sz w:val="24"/>
        </w:rPr>
        <w:t>A</w:t>
      </w:r>
      <w:r w:rsidRPr="005C672D">
        <w:rPr>
          <w:color w:val="000000"/>
          <w:sz w:val="24"/>
        </w:rPr>
        <w:t>股市场的结构性机会保持相对乐观。本基金计划继续在稳定增长的消费领域保持配置，同时将在新兴产业中保持偏多持仓并聚焦于符合新一轮产业革命以及具备竞争壁垒的龙头上市企业。</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94687F" w:rsidRDefault="008C085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4687F" w:rsidRDefault="008C085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94687F" w:rsidRDefault="008C085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会计主体：交银施罗德主题优选灵活配置混合型证券投资基金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142,293,869.69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216,159,692.80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2,732,319.01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6,967,090.76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621,695.47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1,008,930.28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426,747,031.68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699,248,627.74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426,747,031.68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699,248,627.74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148,000,413.00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72,515.95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47,022.69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1,306,056.70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1,231,612.02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721,773,901.50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924,662,976.29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3,522,067.94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1,250,036.75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2,055,875.45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2,334,268.28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856,839.75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1,186,407.44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142,806.61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197,734.59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1,647,475.04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2,972,811.44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196,449.12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378,971.41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8,421,513.91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8,320,229.91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387,509,046.15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472,944,749.44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325,843,341.44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443,397,996.94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713,352,387.59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916,342,746.38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721,773,901.50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924,662,976.29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1.841</w:t>
      </w:r>
      <w:r w:rsidR="006C5149" w:rsidRPr="005C672D">
        <w:rPr>
          <w:kern w:val="0"/>
          <w:sz w:val="24"/>
        </w:rPr>
        <w:t>元，基金份额总额</w:t>
      </w:r>
      <w:r w:rsidR="006C5149" w:rsidRPr="005C672D">
        <w:rPr>
          <w:kern w:val="0"/>
          <w:sz w:val="24"/>
        </w:rPr>
        <w:t>387,509,046.15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交银施罗德主题优选灵活配置混合型证券投资基金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-57,278,574.71</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469,135,470.50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974,863.52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2,760,833.31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848,672.38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856,931.21</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350,588.44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126,191.14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1,553,313.66</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-44,036,473.29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563,428,245.74</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-45,768,670.21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564,849,171.36</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-3,663,608.44</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1,732,196.92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2,242,682.82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-14,324,989.16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-98,902,982.41</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108,024.22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1,849,373.86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11,761,652.46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19,370,885.30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5,192,487.91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9,531,563.45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865,414.61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1,588,593.89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5,482,627.26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8,027,610.73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221,122.68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223,117.23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-69,040,227.17</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449,764,585.20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-69,040,227.17</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449,764,585.20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交银施罗德主题优选灵活配置混合型证券投资基金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472,944,749.44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443,397,996.94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916,342,746.38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-69,040,227.17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-69,040,227.17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-85,435,703.29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-48,514,428.33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-133,950,131.62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63,613,685.46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43,578,010.57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107,191,696.03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lastRenderedPageBreak/>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-149,049,388.75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-92,092,438.90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-241,141,827.65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387,509,046.15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325,843,341.44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713,352,387.59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1,257,018,227.06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306,792,082.11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1,563,810,309.17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449,764,585.20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449,764,585.20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-725,321,830.38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-339,830,837.41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-1,065,152,667.79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500,296,948.93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199,311,321.09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699,608,270.02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-1,225,618,779.31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-539,142,158.50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-1,764,760,937.81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531,696,396.68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416,725,829.90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948,422,226.58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94687F" w:rsidRDefault="008C085E">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w:t>
      </w:r>
      <w:r>
        <w:rPr>
          <w:color w:val="000000"/>
          <w:sz w:val="24"/>
        </w:rPr>
        <w:lastRenderedPageBreak/>
        <w:t>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5C672D">
        <w:rPr>
          <w:color w:val="000000"/>
          <w:sz w:val="24"/>
        </w:rPr>
        <w:t>30%-80%</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颁布的《证券投资基金会计核算业务指引》、《交银施罗德主题优选灵活配置混合型证券投资基金基金合同》和在财务报表附注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本报告期所采用的会计政策与最近一期年度报告一致。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94687F" w:rsidRDefault="008C085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94687F" w:rsidRDefault="008C085E">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94687F" w:rsidRDefault="008C085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94687F" w:rsidRDefault="008C085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94687F">
        <w:tc>
          <w:tcPr>
            <w:tcW w:w="5219" w:type="dxa"/>
            <w:vAlign w:val="center"/>
          </w:tcPr>
          <w:p w:rsidR="0094687F" w:rsidRDefault="008C085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4687F" w:rsidRDefault="008C085E">
            <w:pPr>
              <w:jc w:val="left"/>
            </w:pPr>
            <w:r>
              <w:rPr>
                <w:color w:val="000000"/>
                <w:sz w:val="24"/>
              </w:rPr>
              <w:t>基金管理人、基金销售机构</w:t>
            </w:r>
          </w:p>
        </w:tc>
      </w:tr>
      <w:tr w:rsidR="0094687F">
        <w:tc>
          <w:tcPr>
            <w:tcW w:w="5219" w:type="dxa"/>
            <w:vAlign w:val="center"/>
          </w:tcPr>
          <w:p w:rsidR="0094687F" w:rsidRDefault="008C085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4687F" w:rsidRDefault="008C085E">
            <w:pPr>
              <w:jc w:val="left"/>
            </w:pPr>
            <w:r>
              <w:rPr>
                <w:color w:val="000000"/>
                <w:sz w:val="24"/>
              </w:rPr>
              <w:t>基金托管人、基金销售机构</w:t>
            </w:r>
          </w:p>
        </w:tc>
      </w:tr>
      <w:tr w:rsidR="0094687F">
        <w:tc>
          <w:tcPr>
            <w:tcW w:w="5219" w:type="dxa"/>
            <w:vAlign w:val="center"/>
          </w:tcPr>
          <w:p w:rsidR="0094687F" w:rsidRDefault="008C085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4687F" w:rsidRDefault="008C085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5,192,487.91</w:t>
            </w:r>
          </w:p>
        </w:tc>
        <w:tc>
          <w:tcPr>
            <w:tcW w:w="2657" w:type="dxa"/>
            <w:vAlign w:val="center"/>
          </w:tcPr>
          <w:p w:rsidR="001548F9" w:rsidRPr="005C672D" w:rsidRDefault="001548F9" w:rsidP="00AC6DDA">
            <w:pPr>
              <w:spacing w:before="29" w:line="288" w:lineRule="auto"/>
              <w:jc w:val="right"/>
              <w:rPr>
                <w:sz w:val="24"/>
              </w:rPr>
            </w:pPr>
            <w:r w:rsidRPr="005C672D">
              <w:rPr>
                <w:sz w:val="24"/>
              </w:rPr>
              <w:t>9,531,563.45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1,466,727.35</w:t>
            </w:r>
          </w:p>
        </w:tc>
        <w:tc>
          <w:tcPr>
            <w:tcW w:w="2657" w:type="dxa"/>
            <w:vAlign w:val="center"/>
          </w:tcPr>
          <w:p w:rsidR="001548F9" w:rsidRPr="005C672D" w:rsidRDefault="001548F9" w:rsidP="00AC6DDA">
            <w:pPr>
              <w:spacing w:before="29" w:line="288" w:lineRule="auto"/>
              <w:jc w:val="right"/>
              <w:rPr>
                <w:sz w:val="24"/>
              </w:rPr>
            </w:pPr>
            <w:r w:rsidRPr="005C672D">
              <w:rPr>
                <w:sz w:val="24"/>
              </w:rPr>
              <w:t>2,752,428.11</w:t>
            </w:r>
          </w:p>
        </w:tc>
      </w:tr>
    </w:tbl>
    <w:p w:rsidR="0094687F" w:rsidRDefault="008C085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865,414.61</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1,588,593.89</w:t>
            </w:r>
          </w:p>
        </w:tc>
      </w:tr>
    </w:tbl>
    <w:p w:rsidR="0094687F" w:rsidRDefault="008C085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548F9" w:rsidRPr="005C672D" w:rsidTr="00C17210">
        <w:tc>
          <w:tcPr>
            <w:tcW w:w="9435" w:type="dxa"/>
            <w:gridSpan w:val="7"/>
            <w:vAlign w:val="center"/>
          </w:tcPr>
          <w:p w:rsidR="00161F5C" w:rsidRPr="005C672D" w:rsidRDefault="00161F5C" w:rsidP="00161F5C">
            <w:pPr>
              <w:widowControl/>
              <w:autoSpaceDE w:val="0"/>
              <w:autoSpaceDN w:val="0"/>
              <w:spacing w:before="29" w:line="288" w:lineRule="auto"/>
              <w:ind w:right="-15"/>
              <w:jc w:val="center"/>
              <w:textAlignment w:val="bottom"/>
              <w:rPr>
                <w:bCs/>
                <w:color w:val="000000"/>
                <w:sz w:val="24"/>
              </w:rPr>
            </w:pPr>
            <w:r w:rsidRPr="005C672D">
              <w:rPr>
                <w:bCs/>
                <w:color w:val="000000"/>
                <w:sz w:val="24"/>
              </w:rPr>
              <w:t>本期</w:t>
            </w:r>
          </w:p>
          <w:p w:rsidR="001548F9" w:rsidRPr="005C672D" w:rsidRDefault="00161F5C" w:rsidP="00161F5C">
            <w:pPr>
              <w:widowControl/>
              <w:autoSpaceDE w:val="0"/>
              <w:autoSpaceDN w:val="0"/>
              <w:spacing w:before="29" w:line="288" w:lineRule="auto"/>
              <w:ind w:right="-15"/>
              <w:jc w:val="center"/>
              <w:textAlignment w:val="bottom"/>
              <w:rPr>
                <w:bCs/>
                <w:color w:val="000000"/>
                <w:sz w:val="24"/>
              </w:rPr>
            </w:pPr>
            <w:r w:rsidRPr="005C672D">
              <w:rPr>
                <w:bCs/>
                <w:color w:val="000000"/>
                <w:sz w:val="24"/>
              </w:rPr>
              <w:t>2016</w:t>
            </w:r>
            <w:r w:rsidRPr="005C672D">
              <w:rPr>
                <w:bCs/>
                <w:color w:val="000000"/>
                <w:sz w:val="24"/>
              </w:rPr>
              <w:t>年</w:t>
            </w:r>
            <w:r w:rsidRPr="005C672D">
              <w:rPr>
                <w:bCs/>
                <w:color w:val="000000"/>
                <w:sz w:val="24"/>
              </w:rPr>
              <w:t>1</w:t>
            </w:r>
            <w:r w:rsidRPr="005C672D">
              <w:rPr>
                <w:bCs/>
                <w:color w:val="000000"/>
                <w:sz w:val="24"/>
              </w:rPr>
              <w:t>月</w:t>
            </w:r>
            <w:r w:rsidRPr="005C672D">
              <w:rPr>
                <w:bCs/>
                <w:color w:val="000000"/>
                <w:sz w:val="24"/>
              </w:rPr>
              <w:t>1</w:t>
            </w:r>
            <w:r w:rsidRPr="005C672D">
              <w:rPr>
                <w:bCs/>
                <w:color w:val="000000"/>
                <w:sz w:val="24"/>
              </w:rPr>
              <w:t>日至</w:t>
            </w:r>
            <w:r w:rsidRPr="005C672D">
              <w:rPr>
                <w:bCs/>
                <w:color w:val="000000"/>
                <w:sz w:val="24"/>
              </w:rPr>
              <w:t>2016</w:t>
            </w:r>
            <w:r w:rsidRPr="005C672D">
              <w:rPr>
                <w:bCs/>
                <w:color w:val="000000"/>
                <w:sz w:val="24"/>
              </w:rPr>
              <w:t>年</w:t>
            </w:r>
            <w:r w:rsidRPr="005C672D">
              <w:rPr>
                <w:bCs/>
                <w:color w:val="000000"/>
                <w:sz w:val="24"/>
              </w:rPr>
              <w:t>6</w:t>
            </w:r>
            <w:r w:rsidRPr="005C672D">
              <w:rPr>
                <w:bCs/>
                <w:color w:val="000000"/>
                <w:sz w:val="24"/>
              </w:rPr>
              <w:t>月</w:t>
            </w:r>
            <w:r w:rsidRPr="005C672D">
              <w:rPr>
                <w:bCs/>
                <w:color w:val="000000"/>
                <w:sz w:val="24"/>
              </w:rPr>
              <w:t>30</w:t>
            </w:r>
            <w:r w:rsidRPr="005C672D">
              <w:rPr>
                <w:bCs/>
                <w:color w:val="000000"/>
                <w:sz w:val="24"/>
              </w:rPr>
              <w:t>日</w:t>
            </w:r>
          </w:p>
        </w:tc>
      </w:tr>
      <w:tr w:rsidR="001548F9" w:rsidRPr="005C672D" w:rsidTr="00C17210">
        <w:tc>
          <w:tcPr>
            <w:tcW w:w="1422" w:type="dxa"/>
            <w:vMerge w:val="restart"/>
            <w:vAlign w:val="center"/>
          </w:tcPr>
          <w:p w:rsidR="001548F9" w:rsidRPr="005C672D" w:rsidRDefault="001548F9" w:rsidP="00AC6DDA">
            <w:pPr>
              <w:spacing w:before="29" w:line="288" w:lineRule="auto"/>
              <w:jc w:val="center"/>
              <w:rPr>
                <w:bCs/>
                <w:color w:val="000000"/>
                <w:sz w:val="24"/>
              </w:rPr>
            </w:pPr>
            <w:r w:rsidRPr="005C672D">
              <w:rPr>
                <w:bCs/>
                <w:color w:val="000000"/>
                <w:sz w:val="24"/>
              </w:rPr>
              <w:t>银行间市场交易的各关联方名称</w:t>
            </w:r>
          </w:p>
        </w:tc>
        <w:tc>
          <w:tcPr>
            <w:tcW w:w="3078"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债券交易金额</w:t>
            </w:r>
          </w:p>
        </w:tc>
        <w:tc>
          <w:tcPr>
            <w:tcW w:w="2340"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基金逆回购</w:t>
            </w:r>
          </w:p>
        </w:tc>
        <w:tc>
          <w:tcPr>
            <w:tcW w:w="2595"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基金正回购</w:t>
            </w:r>
          </w:p>
        </w:tc>
      </w:tr>
      <w:tr w:rsidR="001548F9" w:rsidRPr="005C672D" w:rsidTr="00C17210">
        <w:tc>
          <w:tcPr>
            <w:tcW w:w="1422" w:type="dxa"/>
            <w:vMerge/>
            <w:vAlign w:val="center"/>
          </w:tcPr>
          <w:p w:rsidR="001548F9" w:rsidRPr="005C672D" w:rsidRDefault="001548F9" w:rsidP="00AC6DDA">
            <w:pPr>
              <w:widowControl/>
              <w:spacing w:before="29" w:line="288" w:lineRule="auto"/>
              <w:jc w:val="left"/>
              <w:rPr>
                <w:bCs/>
                <w:color w:val="000000"/>
                <w:sz w:val="24"/>
              </w:rPr>
            </w:pPr>
          </w:p>
        </w:tc>
        <w:tc>
          <w:tcPr>
            <w:tcW w:w="1818"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基金买入</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基金卖出</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利息收入</w:t>
            </w:r>
          </w:p>
        </w:tc>
        <w:tc>
          <w:tcPr>
            <w:tcW w:w="1512"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3"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利息支出</w:t>
            </w:r>
          </w:p>
        </w:tc>
      </w:tr>
      <w:tr w:rsidR="0094687F">
        <w:tc>
          <w:tcPr>
            <w:tcW w:w="1422" w:type="dxa"/>
            <w:vAlign w:val="center"/>
          </w:tcPr>
          <w:p w:rsidR="0094687F" w:rsidRDefault="008C085E">
            <w:pPr>
              <w:jc w:val="left"/>
            </w:pPr>
            <w:r>
              <w:rPr>
                <w:bCs/>
                <w:color w:val="000000"/>
                <w:sz w:val="24"/>
              </w:rPr>
              <w:t>交通银行</w:t>
            </w:r>
          </w:p>
        </w:tc>
        <w:tc>
          <w:tcPr>
            <w:tcW w:w="1818" w:type="dxa"/>
            <w:vAlign w:val="center"/>
          </w:tcPr>
          <w:p w:rsidR="0094687F" w:rsidRDefault="008C085E">
            <w:pPr>
              <w:jc w:val="right"/>
            </w:pPr>
            <w:r>
              <w:rPr>
                <w:bCs/>
                <w:color w:val="000000"/>
                <w:sz w:val="24"/>
              </w:rPr>
              <w:t>-</w:t>
            </w:r>
          </w:p>
        </w:tc>
        <w:tc>
          <w:tcPr>
            <w:tcW w:w="1260" w:type="dxa"/>
            <w:vAlign w:val="center"/>
          </w:tcPr>
          <w:p w:rsidR="0094687F" w:rsidRDefault="008C085E">
            <w:pPr>
              <w:jc w:val="right"/>
            </w:pPr>
            <w:r>
              <w:rPr>
                <w:bCs/>
                <w:color w:val="000000"/>
                <w:sz w:val="24"/>
              </w:rPr>
              <w:t>-</w:t>
            </w:r>
          </w:p>
        </w:tc>
        <w:tc>
          <w:tcPr>
            <w:tcW w:w="1260" w:type="dxa"/>
            <w:vAlign w:val="center"/>
          </w:tcPr>
          <w:p w:rsidR="0094687F" w:rsidRDefault="008C085E">
            <w:pPr>
              <w:jc w:val="right"/>
            </w:pPr>
            <w:r>
              <w:rPr>
                <w:bCs/>
                <w:color w:val="000000"/>
                <w:sz w:val="24"/>
              </w:rPr>
              <w:t>-</w:t>
            </w:r>
          </w:p>
        </w:tc>
        <w:tc>
          <w:tcPr>
            <w:tcW w:w="1080" w:type="dxa"/>
            <w:vAlign w:val="center"/>
          </w:tcPr>
          <w:p w:rsidR="0094687F" w:rsidRDefault="008C085E">
            <w:pPr>
              <w:jc w:val="right"/>
            </w:pPr>
            <w:r>
              <w:rPr>
                <w:bCs/>
                <w:color w:val="000000"/>
                <w:sz w:val="24"/>
              </w:rPr>
              <w:t>-</w:t>
            </w:r>
          </w:p>
        </w:tc>
        <w:tc>
          <w:tcPr>
            <w:tcW w:w="1512" w:type="dxa"/>
            <w:vAlign w:val="center"/>
          </w:tcPr>
          <w:p w:rsidR="0094687F" w:rsidRDefault="008C085E">
            <w:pPr>
              <w:jc w:val="right"/>
            </w:pPr>
            <w:r>
              <w:rPr>
                <w:bCs/>
                <w:color w:val="000000"/>
                <w:sz w:val="24"/>
              </w:rPr>
              <w:t>-</w:t>
            </w:r>
          </w:p>
        </w:tc>
        <w:tc>
          <w:tcPr>
            <w:tcW w:w="1083" w:type="dxa"/>
            <w:vAlign w:val="center"/>
          </w:tcPr>
          <w:p w:rsidR="0094687F" w:rsidRDefault="008C085E">
            <w:pPr>
              <w:jc w:val="right"/>
            </w:pPr>
            <w:r>
              <w:rPr>
                <w:bCs/>
                <w:color w:val="000000"/>
                <w:sz w:val="24"/>
              </w:rPr>
              <w:t>-</w:t>
            </w:r>
          </w:p>
        </w:tc>
      </w:tr>
      <w:tr w:rsidR="001548F9" w:rsidRPr="005C672D" w:rsidTr="00C17210">
        <w:tc>
          <w:tcPr>
            <w:tcW w:w="9435" w:type="dxa"/>
            <w:gridSpan w:val="7"/>
            <w:vAlign w:val="center"/>
          </w:tcPr>
          <w:p w:rsidR="001548F9" w:rsidRPr="005C672D" w:rsidRDefault="001548F9" w:rsidP="00AC6DDA">
            <w:pPr>
              <w:spacing w:before="29" w:line="288" w:lineRule="auto"/>
              <w:jc w:val="center"/>
              <w:rPr>
                <w:bCs/>
                <w:color w:val="000000"/>
                <w:sz w:val="24"/>
              </w:rPr>
            </w:pPr>
            <w:r w:rsidRPr="005C672D">
              <w:rPr>
                <w:bCs/>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bCs/>
                <w:color w:val="000000"/>
                <w:sz w:val="24"/>
              </w:rPr>
            </w:pPr>
            <w:r w:rsidRPr="005C672D">
              <w:rPr>
                <w:bCs/>
                <w:color w:val="000000"/>
                <w:sz w:val="24"/>
              </w:rPr>
              <w:t>2015</w:t>
            </w:r>
            <w:r w:rsidRPr="005C672D">
              <w:rPr>
                <w:bCs/>
                <w:color w:val="000000"/>
                <w:sz w:val="24"/>
              </w:rPr>
              <w:t>年</w:t>
            </w:r>
            <w:r w:rsidRPr="005C672D">
              <w:rPr>
                <w:bCs/>
                <w:color w:val="000000"/>
                <w:sz w:val="24"/>
              </w:rPr>
              <w:t>1</w:t>
            </w:r>
            <w:r w:rsidRPr="005C672D">
              <w:rPr>
                <w:bCs/>
                <w:color w:val="000000"/>
                <w:sz w:val="24"/>
              </w:rPr>
              <w:t>月</w:t>
            </w:r>
            <w:r w:rsidRPr="005C672D">
              <w:rPr>
                <w:bCs/>
                <w:color w:val="000000"/>
                <w:sz w:val="24"/>
              </w:rPr>
              <w:t>1</w:t>
            </w:r>
            <w:r w:rsidRPr="005C672D">
              <w:rPr>
                <w:bCs/>
                <w:color w:val="000000"/>
                <w:sz w:val="24"/>
              </w:rPr>
              <w:t>日至</w:t>
            </w:r>
            <w:r w:rsidRPr="005C672D">
              <w:rPr>
                <w:bCs/>
                <w:color w:val="000000"/>
                <w:sz w:val="24"/>
              </w:rPr>
              <w:t>2015</w:t>
            </w:r>
            <w:r w:rsidRPr="005C672D">
              <w:rPr>
                <w:bCs/>
                <w:color w:val="000000"/>
                <w:sz w:val="24"/>
              </w:rPr>
              <w:t>年</w:t>
            </w:r>
            <w:r w:rsidRPr="005C672D">
              <w:rPr>
                <w:bCs/>
                <w:color w:val="000000"/>
                <w:sz w:val="24"/>
              </w:rPr>
              <w:t>6</w:t>
            </w:r>
            <w:r w:rsidRPr="005C672D">
              <w:rPr>
                <w:bCs/>
                <w:color w:val="000000"/>
                <w:sz w:val="24"/>
              </w:rPr>
              <w:t>月</w:t>
            </w:r>
            <w:r w:rsidRPr="005C672D">
              <w:rPr>
                <w:bCs/>
                <w:color w:val="000000"/>
                <w:sz w:val="24"/>
              </w:rPr>
              <w:t>30</w:t>
            </w:r>
            <w:r w:rsidRPr="005C672D">
              <w:rPr>
                <w:bCs/>
                <w:color w:val="000000"/>
                <w:sz w:val="24"/>
              </w:rPr>
              <w:t>日</w:t>
            </w:r>
          </w:p>
        </w:tc>
      </w:tr>
      <w:tr w:rsidR="001548F9" w:rsidRPr="005C672D" w:rsidTr="00C17210">
        <w:tc>
          <w:tcPr>
            <w:tcW w:w="1422" w:type="dxa"/>
            <w:vMerge w:val="restart"/>
            <w:vAlign w:val="center"/>
          </w:tcPr>
          <w:p w:rsidR="001548F9" w:rsidRPr="005C672D" w:rsidRDefault="001548F9" w:rsidP="00AC6DDA">
            <w:pPr>
              <w:spacing w:before="29" w:line="288" w:lineRule="auto"/>
              <w:jc w:val="center"/>
              <w:rPr>
                <w:bCs/>
                <w:color w:val="000000"/>
                <w:sz w:val="24"/>
              </w:rPr>
            </w:pPr>
            <w:r w:rsidRPr="005C672D">
              <w:rPr>
                <w:bCs/>
                <w:color w:val="000000"/>
                <w:sz w:val="24"/>
              </w:rPr>
              <w:t>银行间市场交易的各关联方名称</w:t>
            </w:r>
          </w:p>
        </w:tc>
        <w:tc>
          <w:tcPr>
            <w:tcW w:w="3078"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债券交易金额</w:t>
            </w:r>
          </w:p>
        </w:tc>
        <w:tc>
          <w:tcPr>
            <w:tcW w:w="2340"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基金逆回购</w:t>
            </w:r>
          </w:p>
        </w:tc>
        <w:tc>
          <w:tcPr>
            <w:tcW w:w="2595"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基金正回购</w:t>
            </w:r>
          </w:p>
        </w:tc>
      </w:tr>
      <w:tr w:rsidR="001548F9" w:rsidRPr="005C672D" w:rsidTr="00C17210">
        <w:tc>
          <w:tcPr>
            <w:tcW w:w="1422" w:type="dxa"/>
            <w:vMerge/>
            <w:vAlign w:val="center"/>
          </w:tcPr>
          <w:p w:rsidR="001548F9" w:rsidRPr="005C672D" w:rsidRDefault="001548F9" w:rsidP="00AC6DDA">
            <w:pPr>
              <w:widowControl/>
              <w:spacing w:before="29" w:line="288" w:lineRule="auto"/>
              <w:jc w:val="left"/>
              <w:rPr>
                <w:bCs/>
                <w:color w:val="000000"/>
                <w:sz w:val="24"/>
              </w:rPr>
            </w:pPr>
          </w:p>
        </w:tc>
        <w:tc>
          <w:tcPr>
            <w:tcW w:w="1818"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基金买入</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基金卖出</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利息收入</w:t>
            </w:r>
          </w:p>
        </w:tc>
        <w:tc>
          <w:tcPr>
            <w:tcW w:w="1512"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3"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利息支出</w:t>
            </w:r>
          </w:p>
        </w:tc>
      </w:tr>
      <w:tr w:rsidR="0094687F">
        <w:tc>
          <w:tcPr>
            <w:tcW w:w="1422" w:type="dxa"/>
            <w:vAlign w:val="center"/>
          </w:tcPr>
          <w:p w:rsidR="0094687F" w:rsidRDefault="008C085E">
            <w:pPr>
              <w:jc w:val="left"/>
            </w:pPr>
            <w:r>
              <w:rPr>
                <w:bCs/>
                <w:color w:val="000000"/>
                <w:sz w:val="24"/>
              </w:rPr>
              <w:t>交通银行</w:t>
            </w:r>
          </w:p>
        </w:tc>
        <w:tc>
          <w:tcPr>
            <w:tcW w:w="1818" w:type="dxa"/>
            <w:vAlign w:val="center"/>
          </w:tcPr>
          <w:p w:rsidR="0094687F" w:rsidRDefault="008C085E">
            <w:pPr>
              <w:jc w:val="right"/>
            </w:pPr>
            <w:r>
              <w:rPr>
                <w:bCs/>
                <w:color w:val="000000"/>
                <w:sz w:val="24"/>
              </w:rPr>
              <w:t>-</w:t>
            </w:r>
          </w:p>
        </w:tc>
        <w:tc>
          <w:tcPr>
            <w:tcW w:w="1260" w:type="dxa"/>
            <w:vAlign w:val="center"/>
          </w:tcPr>
          <w:p w:rsidR="0094687F" w:rsidRDefault="008C085E">
            <w:pPr>
              <w:jc w:val="right"/>
            </w:pPr>
            <w:r>
              <w:rPr>
                <w:bCs/>
                <w:color w:val="000000"/>
                <w:sz w:val="24"/>
              </w:rPr>
              <w:t>-</w:t>
            </w:r>
          </w:p>
        </w:tc>
        <w:tc>
          <w:tcPr>
            <w:tcW w:w="1260" w:type="dxa"/>
            <w:vAlign w:val="center"/>
          </w:tcPr>
          <w:p w:rsidR="0094687F" w:rsidRDefault="008C085E">
            <w:pPr>
              <w:jc w:val="right"/>
            </w:pPr>
            <w:r>
              <w:rPr>
                <w:bCs/>
                <w:color w:val="000000"/>
                <w:sz w:val="24"/>
              </w:rPr>
              <w:t>58,200,000.00</w:t>
            </w:r>
          </w:p>
        </w:tc>
        <w:tc>
          <w:tcPr>
            <w:tcW w:w="1080" w:type="dxa"/>
            <w:vAlign w:val="center"/>
          </w:tcPr>
          <w:p w:rsidR="0094687F" w:rsidRDefault="008C085E">
            <w:pPr>
              <w:jc w:val="right"/>
            </w:pPr>
            <w:r>
              <w:rPr>
                <w:bCs/>
                <w:color w:val="000000"/>
                <w:sz w:val="24"/>
              </w:rPr>
              <w:t>4,905.53</w:t>
            </w:r>
          </w:p>
        </w:tc>
        <w:tc>
          <w:tcPr>
            <w:tcW w:w="1512" w:type="dxa"/>
            <w:vAlign w:val="center"/>
          </w:tcPr>
          <w:p w:rsidR="0094687F" w:rsidRDefault="008C085E">
            <w:pPr>
              <w:jc w:val="right"/>
            </w:pPr>
            <w:r>
              <w:rPr>
                <w:bCs/>
                <w:color w:val="000000"/>
                <w:sz w:val="24"/>
              </w:rPr>
              <w:t>-</w:t>
            </w:r>
          </w:p>
        </w:tc>
        <w:tc>
          <w:tcPr>
            <w:tcW w:w="1083" w:type="dxa"/>
            <w:vAlign w:val="center"/>
          </w:tcPr>
          <w:p w:rsidR="0094687F" w:rsidRDefault="008C085E">
            <w:pPr>
              <w:jc w:val="right"/>
            </w:pPr>
            <w:r>
              <w:rPr>
                <w:bCs/>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177,778,105.88</w:t>
            </w:r>
          </w:p>
        </w:tc>
        <w:tc>
          <w:tcPr>
            <w:tcW w:w="2970" w:type="dxa"/>
            <w:vAlign w:val="center"/>
          </w:tcPr>
          <w:p w:rsidR="001548F9" w:rsidRPr="005C672D" w:rsidRDefault="001548F9" w:rsidP="00AC6DDA">
            <w:pPr>
              <w:spacing w:before="29" w:line="288" w:lineRule="auto"/>
              <w:jc w:val="right"/>
              <w:rPr>
                <w:sz w:val="24"/>
              </w:rPr>
            </w:pPr>
            <w:r w:rsidRPr="005C672D">
              <w:rPr>
                <w:sz w:val="24"/>
              </w:rPr>
              <w:t>202,878,105.88</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90,000,000.00</w:t>
            </w:r>
          </w:p>
        </w:tc>
        <w:tc>
          <w:tcPr>
            <w:tcW w:w="2970" w:type="dxa"/>
            <w:vAlign w:val="center"/>
          </w:tcPr>
          <w:p w:rsidR="001548F9" w:rsidRPr="005C672D" w:rsidRDefault="001548F9" w:rsidP="00AC6DDA">
            <w:pPr>
              <w:spacing w:before="29" w:line="288" w:lineRule="auto"/>
              <w:jc w:val="right"/>
              <w:rPr>
                <w:sz w:val="24"/>
              </w:rPr>
            </w:pPr>
            <w:r w:rsidRPr="005C672D">
              <w:rPr>
                <w:sz w:val="24"/>
              </w:rPr>
              <w:t>25,100,000.00</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87,778,105.88</w:t>
            </w:r>
          </w:p>
        </w:tc>
        <w:tc>
          <w:tcPr>
            <w:tcW w:w="2970" w:type="dxa"/>
            <w:vAlign w:val="center"/>
          </w:tcPr>
          <w:p w:rsidR="001548F9" w:rsidRPr="005C672D" w:rsidRDefault="001548F9" w:rsidP="00AC6DDA">
            <w:pPr>
              <w:spacing w:before="29" w:line="288" w:lineRule="auto"/>
              <w:jc w:val="right"/>
              <w:rPr>
                <w:sz w:val="24"/>
              </w:rPr>
            </w:pPr>
            <w:r w:rsidRPr="005C672D">
              <w:rPr>
                <w:sz w:val="24"/>
              </w:rPr>
              <w:t>177,778,105.88</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22.65%</w:t>
            </w:r>
          </w:p>
        </w:tc>
        <w:tc>
          <w:tcPr>
            <w:tcW w:w="2970" w:type="dxa"/>
            <w:vAlign w:val="center"/>
          </w:tcPr>
          <w:p w:rsidR="001548F9" w:rsidRPr="005C672D" w:rsidRDefault="001548F9" w:rsidP="00AC6DDA">
            <w:pPr>
              <w:spacing w:before="29" w:line="288" w:lineRule="auto"/>
              <w:jc w:val="right"/>
              <w:rPr>
                <w:sz w:val="24"/>
              </w:rPr>
            </w:pPr>
            <w:r w:rsidRPr="005C672D">
              <w:rPr>
                <w:sz w:val="24"/>
              </w:rPr>
              <w:t>33.44%</w:t>
            </w:r>
          </w:p>
        </w:tc>
      </w:tr>
    </w:tbl>
    <w:p w:rsidR="0094687F" w:rsidRDefault="008C08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lastRenderedPageBreak/>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94687F">
        <w:tc>
          <w:tcPr>
            <w:tcW w:w="2171" w:type="dxa"/>
            <w:vAlign w:val="center"/>
          </w:tcPr>
          <w:p w:rsidR="0094687F" w:rsidRDefault="008C085E">
            <w:pPr>
              <w:jc w:val="left"/>
            </w:pPr>
            <w:r>
              <w:rPr>
                <w:sz w:val="24"/>
              </w:rPr>
              <w:t>中国建设银行</w:t>
            </w:r>
          </w:p>
        </w:tc>
        <w:tc>
          <w:tcPr>
            <w:tcW w:w="2023" w:type="dxa"/>
            <w:vAlign w:val="center"/>
          </w:tcPr>
          <w:p w:rsidR="0094687F" w:rsidRDefault="008C085E">
            <w:pPr>
              <w:jc w:val="right"/>
            </w:pPr>
            <w:r>
              <w:rPr>
                <w:sz w:val="24"/>
              </w:rPr>
              <w:t>142,293,869.69</w:t>
            </w:r>
          </w:p>
        </w:tc>
        <w:tc>
          <w:tcPr>
            <w:tcW w:w="1772" w:type="dxa"/>
            <w:vAlign w:val="center"/>
          </w:tcPr>
          <w:p w:rsidR="0094687F" w:rsidRDefault="008C085E">
            <w:pPr>
              <w:jc w:val="right"/>
            </w:pPr>
            <w:r>
              <w:rPr>
                <w:sz w:val="24"/>
              </w:rPr>
              <w:t>817,293.26</w:t>
            </w:r>
          </w:p>
        </w:tc>
        <w:tc>
          <w:tcPr>
            <w:tcW w:w="1412" w:type="dxa"/>
            <w:vAlign w:val="center"/>
          </w:tcPr>
          <w:p w:rsidR="0094687F" w:rsidRDefault="008C085E">
            <w:pPr>
              <w:jc w:val="right"/>
            </w:pPr>
            <w:r>
              <w:rPr>
                <w:sz w:val="24"/>
              </w:rPr>
              <w:t>209,059,363.09</w:t>
            </w:r>
          </w:p>
        </w:tc>
        <w:tc>
          <w:tcPr>
            <w:tcW w:w="1807" w:type="dxa"/>
            <w:vAlign w:val="center"/>
          </w:tcPr>
          <w:p w:rsidR="0094687F" w:rsidRDefault="008C085E">
            <w:pPr>
              <w:jc w:val="right"/>
            </w:pPr>
            <w:r>
              <w:rPr>
                <w:sz w:val="24"/>
              </w:rPr>
              <w:t>819,480.53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94687F">
        <w:tc>
          <w:tcPr>
            <w:tcW w:w="616" w:type="dxa"/>
            <w:vAlign w:val="center"/>
          </w:tcPr>
          <w:p w:rsidR="0094687F" w:rsidRDefault="008C085E">
            <w:pPr>
              <w:jc w:val="center"/>
            </w:pPr>
            <w:r>
              <w:rPr>
                <w:sz w:val="24"/>
              </w:rPr>
              <w:t>300385</w:t>
            </w:r>
          </w:p>
        </w:tc>
        <w:tc>
          <w:tcPr>
            <w:tcW w:w="686" w:type="dxa"/>
            <w:vAlign w:val="center"/>
          </w:tcPr>
          <w:p w:rsidR="0094687F" w:rsidRDefault="008C085E">
            <w:pPr>
              <w:jc w:val="center"/>
            </w:pPr>
            <w:r>
              <w:rPr>
                <w:sz w:val="24"/>
              </w:rPr>
              <w:t>雪浪环境</w:t>
            </w:r>
          </w:p>
        </w:tc>
        <w:tc>
          <w:tcPr>
            <w:tcW w:w="742" w:type="dxa"/>
            <w:vAlign w:val="center"/>
          </w:tcPr>
          <w:p w:rsidR="0094687F" w:rsidRDefault="008C085E">
            <w:pPr>
              <w:jc w:val="center"/>
            </w:pPr>
            <w:r>
              <w:rPr>
                <w:sz w:val="24"/>
              </w:rPr>
              <w:t>2016-06-21</w:t>
            </w:r>
          </w:p>
        </w:tc>
        <w:tc>
          <w:tcPr>
            <w:tcW w:w="798" w:type="dxa"/>
            <w:vAlign w:val="center"/>
          </w:tcPr>
          <w:p w:rsidR="0094687F" w:rsidRDefault="008C085E">
            <w:pPr>
              <w:jc w:val="center"/>
            </w:pPr>
            <w:r>
              <w:rPr>
                <w:sz w:val="24"/>
              </w:rPr>
              <w:t>重大事项</w:t>
            </w:r>
          </w:p>
        </w:tc>
        <w:tc>
          <w:tcPr>
            <w:tcW w:w="798" w:type="dxa"/>
            <w:vAlign w:val="center"/>
          </w:tcPr>
          <w:p w:rsidR="0094687F" w:rsidRDefault="008C085E">
            <w:pPr>
              <w:jc w:val="right"/>
            </w:pPr>
            <w:r>
              <w:rPr>
                <w:sz w:val="24"/>
              </w:rPr>
              <w:t>35.67</w:t>
            </w:r>
          </w:p>
        </w:tc>
        <w:tc>
          <w:tcPr>
            <w:tcW w:w="686" w:type="dxa"/>
            <w:vAlign w:val="center"/>
          </w:tcPr>
          <w:p w:rsidR="0094687F" w:rsidRDefault="008C085E">
            <w:pPr>
              <w:jc w:val="center"/>
            </w:pPr>
            <w:r>
              <w:rPr>
                <w:sz w:val="24"/>
              </w:rPr>
              <w:t>2016-07-05</w:t>
            </w:r>
          </w:p>
        </w:tc>
        <w:tc>
          <w:tcPr>
            <w:tcW w:w="658" w:type="dxa"/>
            <w:vAlign w:val="center"/>
          </w:tcPr>
          <w:p w:rsidR="0094687F" w:rsidRDefault="008C085E">
            <w:pPr>
              <w:jc w:val="right"/>
            </w:pPr>
            <w:r>
              <w:rPr>
                <w:sz w:val="24"/>
              </w:rPr>
              <w:t>37.38</w:t>
            </w:r>
          </w:p>
        </w:tc>
        <w:tc>
          <w:tcPr>
            <w:tcW w:w="1049" w:type="dxa"/>
            <w:vAlign w:val="center"/>
          </w:tcPr>
          <w:p w:rsidR="0094687F" w:rsidRDefault="008C085E">
            <w:pPr>
              <w:jc w:val="right"/>
            </w:pPr>
            <w:r>
              <w:rPr>
                <w:sz w:val="24"/>
              </w:rPr>
              <w:t>373,100</w:t>
            </w:r>
          </w:p>
        </w:tc>
        <w:tc>
          <w:tcPr>
            <w:tcW w:w="1218" w:type="dxa"/>
            <w:vAlign w:val="center"/>
          </w:tcPr>
          <w:p w:rsidR="0094687F" w:rsidRDefault="008C085E">
            <w:pPr>
              <w:jc w:val="right"/>
            </w:pPr>
            <w:r>
              <w:rPr>
                <w:sz w:val="24"/>
              </w:rPr>
              <w:t>11,972,574.25</w:t>
            </w:r>
          </w:p>
        </w:tc>
        <w:tc>
          <w:tcPr>
            <w:tcW w:w="1160" w:type="dxa"/>
            <w:vAlign w:val="center"/>
          </w:tcPr>
          <w:p w:rsidR="0094687F" w:rsidRDefault="008C085E">
            <w:pPr>
              <w:jc w:val="right"/>
            </w:pPr>
            <w:r>
              <w:rPr>
                <w:sz w:val="24"/>
              </w:rPr>
              <w:t>13,308,477.00</w:t>
            </w:r>
          </w:p>
        </w:tc>
        <w:tc>
          <w:tcPr>
            <w:tcW w:w="601" w:type="dxa"/>
            <w:vAlign w:val="center"/>
          </w:tcPr>
          <w:p w:rsidR="0094687F" w:rsidRDefault="008C085E">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426,747,031.68</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59.12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426,747,031.68</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59.12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2271D">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148,000,413.00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20.51</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145,026,188.70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20.09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2,000,268.12</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0.28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721,773,901.50</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2271D">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19,940,228.70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2.80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12,323,780.00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1.73</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2271D">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284,550,384.10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39.89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9,920,099.00</w:t>
            </w:r>
          </w:p>
        </w:tc>
        <w:tc>
          <w:tcPr>
            <w:tcW w:w="2160" w:type="dxa"/>
            <w:vAlign w:val="center"/>
          </w:tcPr>
          <w:p w:rsidR="001548F9" w:rsidRPr="005C672D" w:rsidRDefault="001548F9" w:rsidP="00AC6DDA">
            <w:pPr>
              <w:spacing w:before="29" w:line="288" w:lineRule="auto"/>
              <w:jc w:val="right"/>
              <w:rPr>
                <w:sz w:val="24"/>
              </w:rPr>
            </w:pPr>
            <w:r w:rsidRPr="005C672D">
              <w:rPr>
                <w:sz w:val="24"/>
              </w:rPr>
              <w:t>1.39</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2271D">
            <w:pPr>
              <w:spacing w:before="29" w:line="288" w:lineRule="auto"/>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10,860,000.00</w:t>
            </w:r>
          </w:p>
        </w:tc>
        <w:tc>
          <w:tcPr>
            <w:tcW w:w="2160" w:type="dxa"/>
            <w:vAlign w:val="center"/>
          </w:tcPr>
          <w:p w:rsidR="001548F9" w:rsidRPr="005C672D" w:rsidRDefault="001548F9" w:rsidP="00AC6DDA">
            <w:pPr>
              <w:spacing w:before="29" w:line="288" w:lineRule="auto"/>
              <w:jc w:val="right"/>
              <w:rPr>
                <w:sz w:val="24"/>
              </w:rPr>
            </w:pPr>
            <w:r w:rsidRPr="005C672D">
              <w:rPr>
                <w:sz w:val="24"/>
              </w:rPr>
              <w:t>1.52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17,656,842.42</w:t>
            </w:r>
          </w:p>
        </w:tc>
        <w:tc>
          <w:tcPr>
            <w:tcW w:w="2160" w:type="dxa"/>
            <w:vAlign w:val="center"/>
          </w:tcPr>
          <w:p w:rsidR="001548F9" w:rsidRPr="005C672D" w:rsidRDefault="001548F9" w:rsidP="00AC6DDA">
            <w:pPr>
              <w:spacing w:before="29" w:line="288" w:lineRule="auto"/>
              <w:jc w:val="right"/>
              <w:rPr>
                <w:sz w:val="24"/>
              </w:rPr>
            </w:pPr>
            <w:r w:rsidRPr="005C672D">
              <w:rPr>
                <w:sz w:val="24"/>
              </w:rPr>
              <w:t>2.48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28,194,925.80</w:t>
            </w:r>
          </w:p>
        </w:tc>
        <w:tc>
          <w:tcPr>
            <w:tcW w:w="2160" w:type="dxa"/>
            <w:vAlign w:val="center"/>
          </w:tcPr>
          <w:p w:rsidR="001548F9" w:rsidRPr="005C672D" w:rsidRDefault="001548F9" w:rsidP="00AC6DDA">
            <w:pPr>
              <w:spacing w:before="29" w:line="288" w:lineRule="auto"/>
              <w:jc w:val="right"/>
              <w:rPr>
                <w:sz w:val="24"/>
              </w:rPr>
            </w:pPr>
            <w:r w:rsidRPr="005C672D">
              <w:rPr>
                <w:sz w:val="24"/>
              </w:rPr>
              <w:t>3.95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23,983,508.70</w:t>
            </w:r>
          </w:p>
        </w:tc>
        <w:tc>
          <w:tcPr>
            <w:tcW w:w="2160" w:type="dxa"/>
            <w:vAlign w:val="center"/>
          </w:tcPr>
          <w:p w:rsidR="001548F9" w:rsidRPr="005C672D" w:rsidRDefault="001548F9" w:rsidP="00AC6DDA">
            <w:pPr>
              <w:spacing w:before="29" w:line="288" w:lineRule="auto"/>
              <w:jc w:val="right"/>
              <w:rPr>
                <w:sz w:val="24"/>
              </w:rPr>
            </w:pPr>
            <w:r w:rsidRPr="005C672D">
              <w:rPr>
                <w:sz w:val="24"/>
              </w:rPr>
              <w:t>3.36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19,317,262.96</w:t>
            </w:r>
          </w:p>
        </w:tc>
        <w:tc>
          <w:tcPr>
            <w:tcW w:w="2160" w:type="dxa"/>
            <w:vAlign w:val="center"/>
          </w:tcPr>
          <w:p w:rsidR="001548F9" w:rsidRPr="005C672D" w:rsidRDefault="001548F9" w:rsidP="00AC6DDA">
            <w:pPr>
              <w:spacing w:before="29" w:line="288" w:lineRule="auto"/>
              <w:jc w:val="right"/>
              <w:rPr>
                <w:sz w:val="24"/>
              </w:rPr>
            </w:pPr>
            <w:r w:rsidRPr="005C672D">
              <w:rPr>
                <w:sz w:val="24"/>
              </w:rPr>
              <w:t>2.71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426,747,031.68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59.82</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8"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94687F">
        <w:tc>
          <w:tcPr>
            <w:tcW w:w="862" w:type="dxa"/>
            <w:vAlign w:val="center"/>
          </w:tcPr>
          <w:p w:rsidR="0094687F" w:rsidRDefault="008C085E">
            <w:pPr>
              <w:jc w:val="center"/>
            </w:pPr>
            <w:r>
              <w:rPr>
                <w:color w:val="000000"/>
                <w:sz w:val="24"/>
              </w:rPr>
              <w:t>1</w:t>
            </w:r>
          </w:p>
        </w:tc>
        <w:tc>
          <w:tcPr>
            <w:tcW w:w="1346" w:type="dxa"/>
            <w:vAlign w:val="center"/>
          </w:tcPr>
          <w:p w:rsidR="0094687F" w:rsidRDefault="008C085E">
            <w:pPr>
              <w:jc w:val="center"/>
            </w:pPr>
            <w:r>
              <w:rPr>
                <w:color w:val="000000"/>
                <w:sz w:val="24"/>
              </w:rPr>
              <w:t>300161</w:t>
            </w:r>
          </w:p>
        </w:tc>
        <w:tc>
          <w:tcPr>
            <w:tcW w:w="1795" w:type="dxa"/>
            <w:vAlign w:val="center"/>
          </w:tcPr>
          <w:p w:rsidR="0094687F" w:rsidRDefault="008C085E">
            <w:pPr>
              <w:jc w:val="center"/>
            </w:pPr>
            <w:r>
              <w:rPr>
                <w:color w:val="000000"/>
                <w:sz w:val="24"/>
              </w:rPr>
              <w:t>华中数控</w:t>
            </w:r>
          </w:p>
        </w:tc>
        <w:tc>
          <w:tcPr>
            <w:tcW w:w="1681" w:type="dxa"/>
            <w:vAlign w:val="center"/>
          </w:tcPr>
          <w:p w:rsidR="0094687F" w:rsidRDefault="008C085E">
            <w:pPr>
              <w:jc w:val="right"/>
            </w:pPr>
            <w:r>
              <w:rPr>
                <w:color w:val="000000"/>
                <w:sz w:val="24"/>
              </w:rPr>
              <w:t>1,807,814</w:t>
            </w:r>
          </w:p>
        </w:tc>
        <w:tc>
          <w:tcPr>
            <w:tcW w:w="1795" w:type="dxa"/>
            <w:vAlign w:val="center"/>
          </w:tcPr>
          <w:p w:rsidR="0094687F" w:rsidRDefault="008C085E">
            <w:pPr>
              <w:jc w:val="right"/>
            </w:pPr>
            <w:r>
              <w:rPr>
                <w:color w:val="000000"/>
                <w:sz w:val="24"/>
              </w:rPr>
              <w:t>55,409,499.10</w:t>
            </w:r>
          </w:p>
        </w:tc>
        <w:tc>
          <w:tcPr>
            <w:tcW w:w="1519" w:type="dxa"/>
            <w:vAlign w:val="center"/>
          </w:tcPr>
          <w:p w:rsidR="0094687F" w:rsidRDefault="008C085E">
            <w:pPr>
              <w:jc w:val="right"/>
            </w:pPr>
            <w:r>
              <w:rPr>
                <w:color w:val="000000"/>
                <w:sz w:val="24"/>
              </w:rPr>
              <w:t>7.77</w:t>
            </w:r>
          </w:p>
        </w:tc>
      </w:tr>
      <w:tr w:rsidR="0094687F">
        <w:tc>
          <w:tcPr>
            <w:tcW w:w="862" w:type="dxa"/>
            <w:vAlign w:val="center"/>
          </w:tcPr>
          <w:p w:rsidR="0094687F" w:rsidRDefault="008C085E">
            <w:pPr>
              <w:jc w:val="center"/>
            </w:pPr>
            <w:r>
              <w:rPr>
                <w:color w:val="000000"/>
                <w:sz w:val="24"/>
              </w:rPr>
              <w:t>2</w:t>
            </w:r>
          </w:p>
        </w:tc>
        <w:tc>
          <w:tcPr>
            <w:tcW w:w="1346" w:type="dxa"/>
            <w:vAlign w:val="center"/>
          </w:tcPr>
          <w:p w:rsidR="0094687F" w:rsidRDefault="008C085E">
            <w:pPr>
              <w:jc w:val="center"/>
            </w:pPr>
            <w:r>
              <w:rPr>
                <w:color w:val="000000"/>
                <w:sz w:val="24"/>
              </w:rPr>
              <w:t>600887</w:t>
            </w:r>
          </w:p>
        </w:tc>
        <w:tc>
          <w:tcPr>
            <w:tcW w:w="1795" w:type="dxa"/>
            <w:vAlign w:val="center"/>
          </w:tcPr>
          <w:p w:rsidR="0094687F" w:rsidRDefault="008C085E">
            <w:pPr>
              <w:jc w:val="center"/>
            </w:pPr>
            <w:r>
              <w:rPr>
                <w:color w:val="000000"/>
                <w:sz w:val="24"/>
              </w:rPr>
              <w:t>伊利股份</w:t>
            </w:r>
          </w:p>
        </w:tc>
        <w:tc>
          <w:tcPr>
            <w:tcW w:w="1681" w:type="dxa"/>
            <w:vAlign w:val="center"/>
          </w:tcPr>
          <w:p w:rsidR="0094687F" w:rsidRDefault="008C085E">
            <w:pPr>
              <w:jc w:val="right"/>
            </w:pPr>
            <w:r>
              <w:rPr>
                <w:color w:val="000000"/>
                <w:sz w:val="24"/>
              </w:rPr>
              <w:t>2,150,000</w:t>
            </w:r>
          </w:p>
        </w:tc>
        <w:tc>
          <w:tcPr>
            <w:tcW w:w="1795" w:type="dxa"/>
            <w:vAlign w:val="center"/>
          </w:tcPr>
          <w:p w:rsidR="0094687F" w:rsidRDefault="008C085E">
            <w:pPr>
              <w:jc w:val="right"/>
            </w:pPr>
            <w:r>
              <w:rPr>
                <w:color w:val="000000"/>
                <w:sz w:val="24"/>
              </w:rPr>
              <w:t>35,840,500.00</w:t>
            </w:r>
          </w:p>
        </w:tc>
        <w:tc>
          <w:tcPr>
            <w:tcW w:w="1519" w:type="dxa"/>
            <w:vAlign w:val="center"/>
          </w:tcPr>
          <w:p w:rsidR="0094687F" w:rsidRDefault="008C085E">
            <w:pPr>
              <w:jc w:val="right"/>
            </w:pPr>
            <w:r>
              <w:rPr>
                <w:color w:val="000000"/>
                <w:sz w:val="24"/>
              </w:rPr>
              <w:t>5.02</w:t>
            </w:r>
          </w:p>
        </w:tc>
      </w:tr>
      <w:tr w:rsidR="0094687F">
        <w:tc>
          <w:tcPr>
            <w:tcW w:w="862" w:type="dxa"/>
            <w:vAlign w:val="center"/>
          </w:tcPr>
          <w:p w:rsidR="0094687F" w:rsidRDefault="008C085E">
            <w:pPr>
              <w:jc w:val="center"/>
            </w:pPr>
            <w:r>
              <w:rPr>
                <w:color w:val="000000"/>
                <w:sz w:val="24"/>
              </w:rPr>
              <w:t>3</w:t>
            </w:r>
          </w:p>
        </w:tc>
        <w:tc>
          <w:tcPr>
            <w:tcW w:w="1346" w:type="dxa"/>
            <w:vAlign w:val="center"/>
          </w:tcPr>
          <w:p w:rsidR="0094687F" w:rsidRDefault="008C085E">
            <w:pPr>
              <w:jc w:val="center"/>
            </w:pPr>
            <w:r>
              <w:rPr>
                <w:color w:val="000000"/>
                <w:sz w:val="24"/>
              </w:rPr>
              <w:t>600720</w:t>
            </w:r>
          </w:p>
        </w:tc>
        <w:tc>
          <w:tcPr>
            <w:tcW w:w="1795" w:type="dxa"/>
            <w:vAlign w:val="center"/>
          </w:tcPr>
          <w:p w:rsidR="0094687F" w:rsidRDefault="008C085E">
            <w:pPr>
              <w:jc w:val="center"/>
            </w:pPr>
            <w:r>
              <w:rPr>
                <w:color w:val="000000"/>
                <w:sz w:val="24"/>
              </w:rPr>
              <w:t>祁连山</w:t>
            </w:r>
          </w:p>
        </w:tc>
        <w:tc>
          <w:tcPr>
            <w:tcW w:w="1681" w:type="dxa"/>
            <w:vAlign w:val="center"/>
          </w:tcPr>
          <w:p w:rsidR="0094687F" w:rsidRDefault="008C085E">
            <w:pPr>
              <w:jc w:val="right"/>
            </w:pPr>
            <w:r>
              <w:rPr>
                <w:color w:val="000000"/>
                <w:sz w:val="24"/>
              </w:rPr>
              <w:t>4,399,998</w:t>
            </w:r>
          </w:p>
        </w:tc>
        <w:tc>
          <w:tcPr>
            <w:tcW w:w="1795" w:type="dxa"/>
            <w:vAlign w:val="center"/>
          </w:tcPr>
          <w:p w:rsidR="0094687F" w:rsidRDefault="008C085E">
            <w:pPr>
              <w:jc w:val="right"/>
            </w:pPr>
            <w:r>
              <w:rPr>
                <w:color w:val="000000"/>
                <w:sz w:val="24"/>
              </w:rPr>
              <w:t>29,523,986.58</w:t>
            </w:r>
          </w:p>
        </w:tc>
        <w:tc>
          <w:tcPr>
            <w:tcW w:w="1519" w:type="dxa"/>
            <w:vAlign w:val="center"/>
          </w:tcPr>
          <w:p w:rsidR="0094687F" w:rsidRDefault="008C085E">
            <w:pPr>
              <w:jc w:val="right"/>
            </w:pPr>
            <w:r>
              <w:rPr>
                <w:color w:val="000000"/>
                <w:sz w:val="24"/>
              </w:rPr>
              <w:t>4.14</w:t>
            </w:r>
          </w:p>
        </w:tc>
      </w:tr>
      <w:tr w:rsidR="0094687F">
        <w:tc>
          <w:tcPr>
            <w:tcW w:w="862" w:type="dxa"/>
            <w:vAlign w:val="center"/>
          </w:tcPr>
          <w:p w:rsidR="0094687F" w:rsidRDefault="008C085E">
            <w:pPr>
              <w:jc w:val="center"/>
            </w:pPr>
            <w:r>
              <w:rPr>
                <w:color w:val="000000"/>
                <w:sz w:val="24"/>
              </w:rPr>
              <w:t>4</w:t>
            </w:r>
          </w:p>
        </w:tc>
        <w:tc>
          <w:tcPr>
            <w:tcW w:w="1346" w:type="dxa"/>
            <w:vAlign w:val="center"/>
          </w:tcPr>
          <w:p w:rsidR="0094687F" w:rsidRDefault="008C085E">
            <w:pPr>
              <w:jc w:val="center"/>
            </w:pPr>
            <w:r>
              <w:rPr>
                <w:color w:val="000000"/>
                <w:sz w:val="24"/>
              </w:rPr>
              <w:t>000821</w:t>
            </w:r>
          </w:p>
        </w:tc>
        <w:tc>
          <w:tcPr>
            <w:tcW w:w="1795" w:type="dxa"/>
            <w:vAlign w:val="center"/>
          </w:tcPr>
          <w:p w:rsidR="0094687F" w:rsidRDefault="008C085E">
            <w:pPr>
              <w:jc w:val="center"/>
            </w:pPr>
            <w:r>
              <w:rPr>
                <w:color w:val="000000"/>
                <w:sz w:val="24"/>
              </w:rPr>
              <w:t>京山轻机</w:t>
            </w:r>
          </w:p>
        </w:tc>
        <w:tc>
          <w:tcPr>
            <w:tcW w:w="1681" w:type="dxa"/>
            <w:vAlign w:val="center"/>
          </w:tcPr>
          <w:p w:rsidR="0094687F" w:rsidRDefault="008C085E">
            <w:pPr>
              <w:jc w:val="right"/>
            </w:pPr>
            <w:r>
              <w:rPr>
                <w:color w:val="000000"/>
                <w:sz w:val="24"/>
              </w:rPr>
              <w:t>1,637,950</w:t>
            </w:r>
          </w:p>
        </w:tc>
        <w:tc>
          <w:tcPr>
            <w:tcW w:w="1795" w:type="dxa"/>
            <w:vAlign w:val="center"/>
          </w:tcPr>
          <w:p w:rsidR="0094687F" w:rsidRDefault="008C085E">
            <w:pPr>
              <w:jc w:val="right"/>
            </w:pPr>
            <w:r>
              <w:rPr>
                <w:color w:val="000000"/>
                <w:sz w:val="24"/>
              </w:rPr>
              <w:t>28,860,679.00</w:t>
            </w:r>
          </w:p>
        </w:tc>
        <w:tc>
          <w:tcPr>
            <w:tcW w:w="1519" w:type="dxa"/>
            <w:vAlign w:val="center"/>
          </w:tcPr>
          <w:p w:rsidR="0094687F" w:rsidRDefault="008C085E">
            <w:pPr>
              <w:jc w:val="right"/>
            </w:pPr>
            <w:r>
              <w:rPr>
                <w:color w:val="000000"/>
                <w:sz w:val="24"/>
              </w:rPr>
              <w:t>4.05</w:t>
            </w:r>
          </w:p>
        </w:tc>
      </w:tr>
      <w:tr w:rsidR="0094687F">
        <w:tc>
          <w:tcPr>
            <w:tcW w:w="862" w:type="dxa"/>
            <w:vAlign w:val="center"/>
          </w:tcPr>
          <w:p w:rsidR="0094687F" w:rsidRDefault="008C085E">
            <w:pPr>
              <w:jc w:val="center"/>
            </w:pPr>
            <w:r>
              <w:rPr>
                <w:color w:val="000000"/>
                <w:sz w:val="24"/>
              </w:rPr>
              <w:t>5</w:t>
            </w:r>
          </w:p>
        </w:tc>
        <w:tc>
          <w:tcPr>
            <w:tcW w:w="1346" w:type="dxa"/>
            <w:vAlign w:val="center"/>
          </w:tcPr>
          <w:p w:rsidR="0094687F" w:rsidRDefault="008C085E">
            <w:pPr>
              <w:jc w:val="center"/>
            </w:pPr>
            <w:r>
              <w:rPr>
                <w:color w:val="000000"/>
                <w:sz w:val="24"/>
              </w:rPr>
              <w:t>002299</w:t>
            </w:r>
          </w:p>
        </w:tc>
        <w:tc>
          <w:tcPr>
            <w:tcW w:w="1795" w:type="dxa"/>
            <w:vAlign w:val="center"/>
          </w:tcPr>
          <w:p w:rsidR="0094687F" w:rsidRDefault="008C085E">
            <w:pPr>
              <w:jc w:val="center"/>
            </w:pPr>
            <w:r>
              <w:rPr>
                <w:color w:val="000000"/>
                <w:sz w:val="24"/>
              </w:rPr>
              <w:t>圣农发展</w:t>
            </w:r>
          </w:p>
        </w:tc>
        <w:tc>
          <w:tcPr>
            <w:tcW w:w="1681" w:type="dxa"/>
            <w:vAlign w:val="center"/>
          </w:tcPr>
          <w:p w:rsidR="0094687F" w:rsidRDefault="008C085E">
            <w:pPr>
              <w:jc w:val="right"/>
            </w:pPr>
            <w:r>
              <w:rPr>
                <w:color w:val="000000"/>
                <w:sz w:val="24"/>
              </w:rPr>
              <w:t>769,893</w:t>
            </w:r>
          </w:p>
        </w:tc>
        <w:tc>
          <w:tcPr>
            <w:tcW w:w="1795" w:type="dxa"/>
            <w:vAlign w:val="center"/>
          </w:tcPr>
          <w:p w:rsidR="0094687F" w:rsidRDefault="008C085E">
            <w:pPr>
              <w:jc w:val="right"/>
            </w:pPr>
            <w:r>
              <w:rPr>
                <w:color w:val="000000"/>
                <w:sz w:val="24"/>
              </w:rPr>
              <w:t>19,940,228.70</w:t>
            </w:r>
          </w:p>
        </w:tc>
        <w:tc>
          <w:tcPr>
            <w:tcW w:w="1519" w:type="dxa"/>
            <w:vAlign w:val="center"/>
          </w:tcPr>
          <w:p w:rsidR="0094687F" w:rsidRDefault="008C085E">
            <w:pPr>
              <w:jc w:val="right"/>
            </w:pPr>
            <w:r>
              <w:rPr>
                <w:color w:val="000000"/>
                <w:sz w:val="24"/>
              </w:rPr>
              <w:t>2.80</w:t>
            </w:r>
          </w:p>
        </w:tc>
      </w:tr>
      <w:tr w:rsidR="0094687F">
        <w:tc>
          <w:tcPr>
            <w:tcW w:w="862" w:type="dxa"/>
            <w:vAlign w:val="center"/>
          </w:tcPr>
          <w:p w:rsidR="0094687F" w:rsidRDefault="008C085E">
            <w:pPr>
              <w:jc w:val="center"/>
            </w:pPr>
            <w:r>
              <w:rPr>
                <w:color w:val="000000"/>
                <w:sz w:val="24"/>
              </w:rPr>
              <w:t>6</w:t>
            </w:r>
          </w:p>
        </w:tc>
        <w:tc>
          <w:tcPr>
            <w:tcW w:w="1346" w:type="dxa"/>
            <w:vAlign w:val="center"/>
          </w:tcPr>
          <w:p w:rsidR="0094687F" w:rsidRDefault="008C085E">
            <w:pPr>
              <w:jc w:val="center"/>
            </w:pPr>
            <w:r>
              <w:rPr>
                <w:color w:val="000000"/>
                <w:sz w:val="24"/>
              </w:rPr>
              <w:t>000671</w:t>
            </w:r>
          </w:p>
        </w:tc>
        <w:tc>
          <w:tcPr>
            <w:tcW w:w="1795" w:type="dxa"/>
            <w:vAlign w:val="center"/>
          </w:tcPr>
          <w:p w:rsidR="0094687F" w:rsidRDefault="008C085E">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681" w:type="dxa"/>
            <w:vAlign w:val="center"/>
          </w:tcPr>
          <w:p w:rsidR="0094687F" w:rsidRDefault="008C085E">
            <w:pPr>
              <w:jc w:val="right"/>
            </w:pPr>
            <w:r>
              <w:rPr>
                <w:color w:val="000000"/>
                <w:sz w:val="24"/>
              </w:rPr>
              <w:t>2,999,955</w:t>
            </w:r>
          </w:p>
        </w:tc>
        <w:tc>
          <w:tcPr>
            <w:tcW w:w="1795" w:type="dxa"/>
            <w:vAlign w:val="center"/>
          </w:tcPr>
          <w:p w:rsidR="0094687F" w:rsidRDefault="008C085E">
            <w:pPr>
              <w:jc w:val="right"/>
            </w:pPr>
            <w:r>
              <w:rPr>
                <w:color w:val="000000"/>
                <w:sz w:val="24"/>
              </w:rPr>
              <w:t>17,819,732.70</w:t>
            </w:r>
          </w:p>
        </w:tc>
        <w:tc>
          <w:tcPr>
            <w:tcW w:w="1519" w:type="dxa"/>
            <w:vAlign w:val="center"/>
          </w:tcPr>
          <w:p w:rsidR="0094687F" w:rsidRDefault="008C085E">
            <w:pPr>
              <w:jc w:val="right"/>
            </w:pPr>
            <w:r>
              <w:rPr>
                <w:color w:val="000000"/>
                <w:sz w:val="24"/>
              </w:rPr>
              <w:t>2.50</w:t>
            </w:r>
          </w:p>
        </w:tc>
      </w:tr>
      <w:tr w:rsidR="0094687F">
        <w:tc>
          <w:tcPr>
            <w:tcW w:w="862" w:type="dxa"/>
            <w:vAlign w:val="center"/>
          </w:tcPr>
          <w:p w:rsidR="0094687F" w:rsidRDefault="008C085E">
            <w:pPr>
              <w:jc w:val="center"/>
            </w:pPr>
            <w:r>
              <w:rPr>
                <w:color w:val="000000"/>
                <w:sz w:val="24"/>
              </w:rPr>
              <w:t>7</w:t>
            </w:r>
          </w:p>
        </w:tc>
        <w:tc>
          <w:tcPr>
            <w:tcW w:w="1346" w:type="dxa"/>
            <w:vAlign w:val="center"/>
          </w:tcPr>
          <w:p w:rsidR="0094687F" w:rsidRDefault="008C085E">
            <w:pPr>
              <w:jc w:val="center"/>
            </w:pPr>
            <w:r>
              <w:rPr>
                <w:color w:val="000000"/>
                <w:sz w:val="24"/>
              </w:rPr>
              <w:t>603128</w:t>
            </w:r>
          </w:p>
        </w:tc>
        <w:tc>
          <w:tcPr>
            <w:tcW w:w="1795" w:type="dxa"/>
            <w:vAlign w:val="center"/>
          </w:tcPr>
          <w:p w:rsidR="0094687F" w:rsidRDefault="008C085E">
            <w:pPr>
              <w:jc w:val="center"/>
            </w:pPr>
            <w:r>
              <w:rPr>
                <w:color w:val="000000"/>
                <w:sz w:val="24"/>
              </w:rPr>
              <w:t>华贸物流</w:t>
            </w:r>
          </w:p>
        </w:tc>
        <w:tc>
          <w:tcPr>
            <w:tcW w:w="1681" w:type="dxa"/>
            <w:vAlign w:val="center"/>
          </w:tcPr>
          <w:p w:rsidR="0094687F" w:rsidRDefault="008C085E">
            <w:pPr>
              <w:jc w:val="right"/>
            </w:pPr>
            <w:r>
              <w:rPr>
                <w:color w:val="000000"/>
                <w:sz w:val="24"/>
              </w:rPr>
              <w:t>1,799,882</w:t>
            </w:r>
          </w:p>
        </w:tc>
        <w:tc>
          <w:tcPr>
            <w:tcW w:w="1795" w:type="dxa"/>
            <w:vAlign w:val="center"/>
          </w:tcPr>
          <w:p w:rsidR="0094687F" w:rsidRDefault="008C085E">
            <w:pPr>
              <w:jc w:val="right"/>
            </w:pPr>
            <w:r>
              <w:rPr>
                <w:color w:val="000000"/>
                <w:sz w:val="24"/>
              </w:rPr>
              <w:t>17,656,842.42</w:t>
            </w:r>
          </w:p>
        </w:tc>
        <w:tc>
          <w:tcPr>
            <w:tcW w:w="1519" w:type="dxa"/>
            <w:vAlign w:val="center"/>
          </w:tcPr>
          <w:p w:rsidR="0094687F" w:rsidRDefault="008C085E">
            <w:pPr>
              <w:jc w:val="right"/>
            </w:pPr>
            <w:r>
              <w:rPr>
                <w:color w:val="000000"/>
                <w:sz w:val="24"/>
              </w:rPr>
              <w:t>2.48</w:t>
            </w:r>
          </w:p>
        </w:tc>
      </w:tr>
      <w:tr w:rsidR="0094687F">
        <w:tc>
          <w:tcPr>
            <w:tcW w:w="862" w:type="dxa"/>
            <w:vAlign w:val="center"/>
          </w:tcPr>
          <w:p w:rsidR="0094687F" w:rsidRDefault="008C085E">
            <w:pPr>
              <w:jc w:val="center"/>
            </w:pPr>
            <w:r>
              <w:rPr>
                <w:color w:val="000000"/>
                <w:sz w:val="24"/>
              </w:rPr>
              <w:lastRenderedPageBreak/>
              <w:t>8</w:t>
            </w:r>
          </w:p>
        </w:tc>
        <w:tc>
          <w:tcPr>
            <w:tcW w:w="1346" w:type="dxa"/>
            <w:vAlign w:val="center"/>
          </w:tcPr>
          <w:p w:rsidR="0094687F" w:rsidRDefault="008C085E">
            <w:pPr>
              <w:jc w:val="center"/>
            </w:pPr>
            <w:r>
              <w:rPr>
                <w:color w:val="000000"/>
                <w:sz w:val="24"/>
              </w:rPr>
              <w:t>600571</w:t>
            </w:r>
          </w:p>
        </w:tc>
        <w:tc>
          <w:tcPr>
            <w:tcW w:w="1795" w:type="dxa"/>
            <w:vAlign w:val="center"/>
          </w:tcPr>
          <w:p w:rsidR="0094687F" w:rsidRDefault="008C085E">
            <w:pPr>
              <w:jc w:val="center"/>
            </w:pPr>
            <w:r>
              <w:rPr>
                <w:color w:val="000000"/>
                <w:sz w:val="24"/>
              </w:rPr>
              <w:t>信雅达</w:t>
            </w:r>
          </w:p>
        </w:tc>
        <w:tc>
          <w:tcPr>
            <w:tcW w:w="1681" w:type="dxa"/>
            <w:vAlign w:val="center"/>
          </w:tcPr>
          <w:p w:rsidR="0094687F" w:rsidRDefault="008C085E">
            <w:pPr>
              <w:jc w:val="right"/>
            </w:pPr>
            <w:r>
              <w:rPr>
                <w:color w:val="000000"/>
                <w:sz w:val="24"/>
              </w:rPr>
              <w:t>301,800</w:t>
            </w:r>
          </w:p>
        </w:tc>
        <w:tc>
          <w:tcPr>
            <w:tcW w:w="1795" w:type="dxa"/>
            <w:vAlign w:val="center"/>
          </w:tcPr>
          <w:p w:rsidR="0094687F" w:rsidRDefault="008C085E">
            <w:pPr>
              <w:jc w:val="right"/>
            </w:pPr>
            <w:r>
              <w:rPr>
                <w:color w:val="000000"/>
                <w:sz w:val="24"/>
              </w:rPr>
              <w:t>16,635,216.00</w:t>
            </w:r>
          </w:p>
        </w:tc>
        <w:tc>
          <w:tcPr>
            <w:tcW w:w="1519" w:type="dxa"/>
            <w:vAlign w:val="center"/>
          </w:tcPr>
          <w:p w:rsidR="0094687F" w:rsidRDefault="008C085E">
            <w:pPr>
              <w:jc w:val="right"/>
            </w:pPr>
            <w:r>
              <w:rPr>
                <w:color w:val="000000"/>
                <w:sz w:val="24"/>
              </w:rPr>
              <w:t>2.33</w:t>
            </w:r>
          </w:p>
        </w:tc>
      </w:tr>
      <w:tr w:rsidR="0094687F">
        <w:tc>
          <w:tcPr>
            <w:tcW w:w="862" w:type="dxa"/>
            <w:vAlign w:val="center"/>
          </w:tcPr>
          <w:p w:rsidR="0094687F" w:rsidRDefault="008C085E">
            <w:pPr>
              <w:jc w:val="center"/>
            </w:pPr>
            <w:r>
              <w:rPr>
                <w:color w:val="000000"/>
                <w:sz w:val="24"/>
              </w:rPr>
              <w:t>9</w:t>
            </w:r>
          </w:p>
        </w:tc>
        <w:tc>
          <w:tcPr>
            <w:tcW w:w="1346" w:type="dxa"/>
            <w:vAlign w:val="center"/>
          </w:tcPr>
          <w:p w:rsidR="0094687F" w:rsidRDefault="008C085E">
            <w:pPr>
              <w:jc w:val="center"/>
            </w:pPr>
            <w:r>
              <w:rPr>
                <w:color w:val="000000"/>
                <w:sz w:val="24"/>
              </w:rPr>
              <w:t>002671</w:t>
            </w:r>
          </w:p>
        </w:tc>
        <w:tc>
          <w:tcPr>
            <w:tcW w:w="1795" w:type="dxa"/>
            <w:vAlign w:val="center"/>
          </w:tcPr>
          <w:p w:rsidR="0094687F" w:rsidRDefault="008C085E">
            <w:pPr>
              <w:jc w:val="center"/>
            </w:pPr>
            <w:r>
              <w:rPr>
                <w:color w:val="000000"/>
                <w:sz w:val="24"/>
              </w:rPr>
              <w:t>龙泉股份</w:t>
            </w:r>
          </w:p>
        </w:tc>
        <w:tc>
          <w:tcPr>
            <w:tcW w:w="1681" w:type="dxa"/>
            <w:vAlign w:val="center"/>
          </w:tcPr>
          <w:p w:rsidR="0094687F" w:rsidRDefault="008C085E">
            <w:pPr>
              <w:jc w:val="right"/>
            </w:pPr>
            <w:r>
              <w:rPr>
                <w:color w:val="000000"/>
                <w:sz w:val="24"/>
              </w:rPr>
              <w:t>1,337,127</w:t>
            </w:r>
          </w:p>
        </w:tc>
        <w:tc>
          <w:tcPr>
            <w:tcW w:w="1795" w:type="dxa"/>
            <w:vAlign w:val="center"/>
          </w:tcPr>
          <w:p w:rsidR="0094687F" w:rsidRDefault="008C085E">
            <w:pPr>
              <w:jc w:val="right"/>
            </w:pPr>
            <w:r>
              <w:rPr>
                <w:color w:val="000000"/>
                <w:sz w:val="24"/>
              </w:rPr>
              <w:t>16,513,518.45</w:t>
            </w:r>
          </w:p>
        </w:tc>
        <w:tc>
          <w:tcPr>
            <w:tcW w:w="1519" w:type="dxa"/>
            <w:vAlign w:val="center"/>
          </w:tcPr>
          <w:p w:rsidR="0094687F" w:rsidRDefault="008C085E">
            <w:pPr>
              <w:jc w:val="right"/>
            </w:pPr>
            <w:r>
              <w:rPr>
                <w:color w:val="000000"/>
                <w:sz w:val="24"/>
              </w:rPr>
              <w:t>2.31</w:t>
            </w:r>
          </w:p>
        </w:tc>
      </w:tr>
      <w:tr w:rsidR="0094687F">
        <w:tc>
          <w:tcPr>
            <w:tcW w:w="862" w:type="dxa"/>
            <w:vAlign w:val="center"/>
          </w:tcPr>
          <w:p w:rsidR="0094687F" w:rsidRDefault="008C085E">
            <w:pPr>
              <w:jc w:val="center"/>
            </w:pPr>
            <w:r>
              <w:rPr>
                <w:color w:val="000000"/>
                <w:sz w:val="24"/>
              </w:rPr>
              <w:t>10</w:t>
            </w:r>
          </w:p>
        </w:tc>
        <w:tc>
          <w:tcPr>
            <w:tcW w:w="1346" w:type="dxa"/>
            <w:vAlign w:val="center"/>
          </w:tcPr>
          <w:p w:rsidR="0094687F" w:rsidRDefault="008C085E">
            <w:pPr>
              <w:jc w:val="center"/>
            </w:pPr>
            <w:r>
              <w:rPr>
                <w:color w:val="000000"/>
                <w:sz w:val="24"/>
              </w:rPr>
              <w:t>300133</w:t>
            </w:r>
          </w:p>
        </w:tc>
        <w:tc>
          <w:tcPr>
            <w:tcW w:w="1795" w:type="dxa"/>
            <w:vAlign w:val="center"/>
          </w:tcPr>
          <w:p w:rsidR="0094687F" w:rsidRDefault="008C085E">
            <w:pPr>
              <w:jc w:val="center"/>
            </w:pPr>
            <w:r>
              <w:rPr>
                <w:color w:val="000000"/>
                <w:sz w:val="24"/>
              </w:rPr>
              <w:t>华策影视</w:t>
            </w:r>
          </w:p>
        </w:tc>
        <w:tc>
          <w:tcPr>
            <w:tcW w:w="1681" w:type="dxa"/>
            <w:vAlign w:val="center"/>
          </w:tcPr>
          <w:p w:rsidR="0094687F" w:rsidRDefault="008C085E">
            <w:pPr>
              <w:jc w:val="right"/>
            </w:pPr>
            <w:r>
              <w:rPr>
                <w:color w:val="000000"/>
                <w:sz w:val="24"/>
              </w:rPr>
              <w:t>929,378</w:t>
            </w:r>
          </w:p>
        </w:tc>
        <w:tc>
          <w:tcPr>
            <w:tcW w:w="1795" w:type="dxa"/>
            <w:vAlign w:val="center"/>
          </w:tcPr>
          <w:p w:rsidR="0094687F" w:rsidRDefault="008C085E">
            <w:pPr>
              <w:jc w:val="right"/>
            </w:pPr>
            <w:r>
              <w:rPr>
                <w:color w:val="000000"/>
                <w:sz w:val="24"/>
              </w:rPr>
              <w:t>14,470,415.46</w:t>
            </w:r>
          </w:p>
        </w:tc>
        <w:tc>
          <w:tcPr>
            <w:tcW w:w="1519" w:type="dxa"/>
            <w:vAlign w:val="center"/>
          </w:tcPr>
          <w:p w:rsidR="0094687F" w:rsidRDefault="008C085E">
            <w:pPr>
              <w:jc w:val="right"/>
            </w:pPr>
            <w:r>
              <w:rPr>
                <w:color w:val="000000"/>
                <w:sz w:val="24"/>
              </w:rPr>
              <w:t>2.03</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5"/>
      <w:r w:rsidRPr="005C672D">
        <w:rPr>
          <w:rFonts w:ascii="Times New Roman" w:hAnsi="Times New Roman"/>
          <w:kern w:val="0"/>
          <w:szCs w:val="24"/>
        </w:rPr>
        <w:t>7.4</w:t>
      </w:r>
      <w:bookmarkStart w:id="60" w:name="_Toc234814103"/>
      <w:r w:rsidRPr="005C672D">
        <w:rPr>
          <w:rFonts w:ascii="Times New Roman" w:hAnsi="Times New Roman"/>
          <w:kern w:val="0"/>
          <w:szCs w:val="24"/>
        </w:rPr>
        <w:t>报告期内股票投资组合的重大变动</w:t>
      </w:r>
      <w:bookmarkEnd w:id="59"/>
      <w:bookmarkEnd w:id="60"/>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bookmarkStart w:id="61" w:name="_GoBack"/>
            <w:bookmarkEnd w:id="61"/>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94687F">
        <w:tc>
          <w:tcPr>
            <w:tcW w:w="869" w:type="dxa"/>
            <w:vAlign w:val="center"/>
          </w:tcPr>
          <w:p w:rsidR="0094687F" w:rsidRDefault="008C085E">
            <w:pPr>
              <w:jc w:val="center"/>
            </w:pPr>
            <w:r>
              <w:rPr>
                <w:sz w:val="24"/>
              </w:rPr>
              <w:t>1</w:t>
            </w:r>
          </w:p>
        </w:tc>
        <w:tc>
          <w:tcPr>
            <w:tcW w:w="1650" w:type="dxa"/>
            <w:vAlign w:val="center"/>
          </w:tcPr>
          <w:p w:rsidR="0094687F" w:rsidRDefault="008C085E">
            <w:pPr>
              <w:jc w:val="center"/>
            </w:pPr>
            <w:r>
              <w:rPr>
                <w:sz w:val="24"/>
              </w:rPr>
              <w:t>300279</w:t>
            </w:r>
          </w:p>
        </w:tc>
        <w:tc>
          <w:tcPr>
            <w:tcW w:w="1980" w:type="dxa"/>
            <w:vAlign w:val="center"/>
          </w:tcPr>
          <w:p w:rsidR="0094687F" w:rsidRDefault="008C085E">
            <w:pPr>
              <w:jc w:val="center"/>
            </w:pPr>
            <w:r>
              <w:rPr>
                <w:sz w:val="24"/>
              </w:rPr>
              <w:t>和晶科技</w:t>
            </w:r>
          </w:p>
        </w:tc>
        <w:tc>
          <w:tcPr>
            <w:tcW w:w="2879" w:type="dxa"/>
            <w:vAlign w:val="center"/>
          </w:tcPr>
          <w:p w:rsidR="0094687F" w:rsidRDefault="008C085E">
            <w:pPr>
              <w:jc w:val="right"/>
            </w:pPr>
            <w:r>
              <w:rPr>
                <w:sz w:val="24"/>
              </w:rPr>
              <w:t>44,041,368.30</w:t>
            </w:r>
          </w:p>
        </w:tc>
        <w:tc>
          <w:tcPr>
            <w:tcW w:w="1620" w:type="dxa"/>
            <w:vAlign w:val="center"/>
          </w:tcPr>
          <w:p w:rsidR="0094687F" w:rsidRDefault="008C085E">
            <w:pPr>
              <w:jc w:val="right"/>
            </w:pPr>
            <w:r>
              <w:rPr>
                <w:sz w:val="24"/>
              </w:rPr>
              <w:t>4.81</w:t>
            </w:r>
          </w:p>
        </w:tc>
      </w:tr>
      <w:tr w:rsidR="0094687F">
        <w:tc>
          <w:tcPr>
            <w:tcW w:w="869" w:type="dxa"/>
            <w:vAlign w:val="center"/>
          </w:tcPr>
          <w:p w:rsidR="0094687F" w:rsidRDefault="008C085E">
            <w:pPr>
              <w:jc w:val="center"/>
            </w:pPr>
            <w:r>
              <w:rPr>
                <w:sz w:val="24"/>
              </w:rPr>
              <w:t>2</w:t>
            </w:r>
          </w:p>
        </w:tc>
        <w:tc>
          <w:tcPr>
            <w:tcW w:w="1650" w:type="dxa"/>
            <w:vAlign w:val="center"/>
          </w:tcPr>
          <w:p w:rsidR="0094687F" w:rsidRDefault="008C085E">
            <w:pPr>
              <w:jc w:val="center"/>
            </w:pPr>
            <w:r>
              <w:rPr>
                <w:sz w:val="24"/>
              </w:rPr>
              <w:t>600720</w:t>
            </w:r>
          </w:p>
        </w:tc>
        <w:tc>
          <w:tcPr>
            <w:tcW w:w="1980" w:type="dxa"/>
            <w:vAlign w:val="center"/>
          </w:tcPr>
          <w:p w:rsidR="0094687F" w:rsidRDefault="008C085E">
            <w:pPr>
              <w:jc w:val="center"/>
            </w:pPr>
            <w:r>
              <w:rPr>
                <w:sz w:val="24"/>
              </w:rPr>
              <w:t>祁连山</w:t>
            </w:r>
          </w:p>
        </w:tc>
        <w:tc>
          <w:tcPr>
            <w:tcW w:w="2879" w:type="dxa"/>
            <w:vAlign w:val="center"/>
          </w:tcPr>
          <w:p w:rsidR="0094687F" w:rsidRDefault="008C085E">
            <w:pPr>
              <w:jc w:val="right"/>
            </w:pPr>
            <w:r>
              <w:rPr>
                <w:sz w:val="24"/>
              </w:rPr>
              <w:t>36,507,113.17</w:t>
            </w:r>
          </w:p>
        </w:tc>
        <w:tc>
          <w:tcPr>
            <w:tcW w:w="1620" w:type="dxa"/>
            <w:vAlign w:val="center"/>
          </w:tcPr>
          <w:p w:rsidR="0094687F" w:rsidRDefault="008C085E">
            <w:pPr>
              <w:jc w:val="right"/>
            </w:pPr>
            <w:r>
              <w:rPr>
                <w:sz w:val="24"/>
              </w:rPr>
              <w:t>3.98</w:t>
            </w:r>
          </w:p>
        </w:tc>
      </w:tr>
      <w:tr w:rsidR="0094687F">
        <w:tc>
          <w:tcPr>
            <w:tcW w:w="869" w:type="dxa"/>
            <w:vAlign w:val="center"/>
          </w:tcPr>
          <w:p w:rsidR="0094687F" w:rsidRDefault="008C085E">
            <w:pPr>
              <w:jc w:val="center"/>
            </w:pPr>
            <w:r>
              <w:rPr>
                <w:sz w:val="24"/>
              </w:rPr>
              <w:t>3</w:t>
            </w:r>
          </w:p>
        </w:tc>
        <w:tc>
          <w:tcPr>
            <w:tcW w:w="1650" w:type="dxa"/>
            <w:vAlign w:val="center"/>
          </w:tcPr>
          <w:p w:rsidR="0094687F" w:rsidRDefault="008C085E">
            <w:pPr>
              <w:jc w:val="center"/>
            </w:pPr>
            <w:r>
              <w:rPr>
                <w:sz w:val="24"/>
              </w:rPr>
              <w:t>600887</w:t>
            </w:r>
          </w:p>
        </w:tc>
        <w:tc>
          <w:tcPr>
            <w:tcW w:w="1980" w:type="dxa"/>
            <w:vAlign w:val="center"/>
          </w:tcPr>
          <w:p w:rsidR="0094687F" w:rsidRDefault="008C085E">
            <w:pPr>
              <w:jc w:val="center"/>
            </w:pPr>
            <w:r>
              <w:rPr>
                <w:sz w:val="24"/>
              </w:rPr>
              <w:t>伊利股份</w:t>
            </w:r>
          </w:p>
        </w:tc>
        <w:tc>
          <w:tcPr>
            <w:tcW w:w="2879" w:type="dxa"/>
            <w:vAlign w:val="center"/>
          </w:tcPr>
          <w:p w:rsidR="0094687F" w:rsidRDefault="008C085E">
            <w:pPr>
              <w:jc w:val="right"/>
            </w:pPr>
            <w:r>
              <w:rPr>
                <w:sz w:val="24"/>
              </w:rPr>
              <w:t>33,910,978.54</w:t>
            </w:r>
          </w:p>
        </w:tc>
        <w:tc>
          <w:tcPr>
            <w:tcW w:w="1620" w:type="dxa"/>
            <w:vAlign w:val="center"/>
          </w:tcPr>
          <w:p w:rsidR="0094687F" w:rsidRDefault="008C085E">
            <w:pPr>
              <w:jc w:val="right"/>
            </w:pPr>
            <w:r>
              <w:rPr>
                <w:sz w:val="24"/>
              </w:rPr>
              <w:t>3.70</w:t>
            </w:r>
          </w:p>
        </w:tc>
      </w:tr>
      <w:tr w:rsidR="0094687F">
        <w:tc>
          <w:tcPr>
            <w:tcW w:w="869" w:type="dxa"/>
            <w:vAlign w:val="center"/>
          </w:tcPr>
          <w:p w:rsidR="0094687F" w:rsidRDefault="008C085E">
            <w:pPr>
              <w:jc w:val="center"/>
            </w:pPr>
            <w:r>
              <w:rPr>
                <w:sz w:val="24"/>
              </w:rPr>
              <w:t>4</w:t>
            </w:r>
          </w:p>
        </w:tc>
        <w:tc>
          <w:tcPr>
            <w:tcW w:w="1650" w:type="dxa"/>
            <w:vAlign w:val="center"/>
          </w:tcPr>
          <w:p w:rsidR="0094687F" w:rsidRDefault="008C085E">
            <w:pPr>
              <w:jc w:val="center"/>
            </w:pPr>
            <w:r>
              <w:rPr>
                <w:sz w:val="24"/>
              </w:rPr>
              <w:t>300137</w:t>
            </w:r>
          </w:p>
        </w:tc>
        <w:tc>
          <w:tcPr>
            <w:tcW w:w="1980" w:type="dxa"/>
            <w:vAlign w:val="center"/>
          </w:tcPr>
          <w:p w:rsidR="0094687F" w:rsidRDefault="008C085E">
            <w:pPr>
              <w:jc w:val="center"/>
            </w:pPr>
            <w:r>
              <w:rPr>
                <w:sz w:val="24"/>
              </w:rPr>
              <w:t>先河环保</w:t>
            </w:r>
          </w:p>
        </w:tc>
        <w:tc>
          <w:tcPr>
            <w:tcW w:w="2879" w:type="dxa"/>
            <w:vAlign w:val="center"/>
          </w:tcPr>
          <w:p w:rsidR="0094687F" w:rsidRDefault="008C085E">
            <w:pPr>
              <w:jc w:val="right"/>
            </w:pPr>
            <w:r>
              <w:rPr>
                <w:sz w:val="24"/>
              </w:rPr>
              <w:t>33,694,812.01</w:t>
            </w:r>
          </w:p>
        </w:tc>
        <w:tc>
          <w:tcPr>
            <w:tcW w:w="1620" w:type="dxa"/>
            <w:vAlign w:val="center"/>
          </w:tcPr>
          <w:p w:rsidR="0094687F" w:rsidRDefault="008C085E">
            <w:pPr>
              <w:jc w:val="right"/>
            </w:pPr>
            <w:r>
              <w:rPr>
                <w:sz w:val="24"/>
              </w:rPr>
              <w:t>3.68</w:t>
            </w:r>
          </w:p>
        </w:tc>
      </w:tr>
      <w:tr w:rsidR="0094687F">
        <w:tc>
          <w:tcPr>
            <w:tcW w:w="869" w:type="dxa"/>
            <w:vAlign w:val="center"/>
          </w:tcPr>
          <w:p w:rsidR="0094687F" w:rsidRDefault="008C085E">
            <w:pPr>
              <w:jc w:val="center"/>
            </w:pPr>
            <w:r>
              <w:rPr>
                <w:sz w:val="24"/>
              </w:rPr>
              <w:t>5</w:t>
            </w:r>
          </w:p>
        </w:tc>
        <w:tc>
          <w:tcPr>
            <w:tcW w:w="1650" w:type="dxa"/>
            <w:vAlign w:val="center"/>
          </w:tcPr>
          <w:p w:rsidR="0094687F" w:rsidRDefault="008C085E">
            <w:pPr>
              <w:jc w:val="center"/>
            </w:pPr>
            <w:r>
              <w:rPr>
                <w:sz w:val="24"/>
              </w:rPr>
              <w:t>002643</w:t>
            </w:r>
          </w:p>
        </w:tc>
        <w:tc>
          <w:tcPr>
            <w:tcW w:w="1980" w:type="dxa"/>
            <w:vAlign w:val="center"/>
          </w:tcPr>
          <w:p w:rsidR="0094687F" w:rsidRDefault="008C085E">
            <w:pPr>
              <w:jc w:val="center"/>
            </w:pPr>
            <w:r>
              <w:rPr>
                <w:sz w:val="24"/>
              </w:rPr>
              <w:t>万润股份</w:t>
            </w:r>
          </w:p>
        </w:tc>
        <w:tc>
          <w:tcPr>
            <w:tcW w:w="2879" w:type="dxa"/>
            <w:vAlign w:val="center"/>
          </w:tcPr>
          <w:p w:rsidR="0094687F" w:rsidRDefault="008C085E">
            <w:pPr>
              <w:jc w:val="right"/>
            </w:pPr>
            <w:r>
              <w:rPr>
                <w:sz w:val="24"/>
              </w:rPr>
              <w:t>29,129,367.66</w:t>
            </w:r>
          </w:p>
        </w:tc>
        <w:tc>
          <w:tcPr>
            <w:tcW w:w="1620" w:type="dxa"/>
            <w:vAlign w:val="center"/>
          </w:tcPr>
          <w:p w:rsidR="0094687F" w:rsidRDefault="008C085E">
            <w:pPr>
              <w:jc w:val="right"/>
            </w:pPr>
            <w:r>
              <w:rPr>
                <w:sz w:val="24"/>
              </w:rPr>
              <w:t>3.18</w:t>
            </w:r>
          </w:p>
        </w:tc>
      </w:tr>
      <w:tr w:rsidR="0094687F">
        <w:tc>
          <w:tcPr>
            <w:tcW w:w="869" w:type="dxa"/>
            <w:vAlign w:val="center"/>
          </w:tcPr>
          <w:p w:rsidR="0094687F" w:rsidRDefault="008C085E">
            <w:pPr>
              <w:jc w:val="center"/>
            </w:pPr>
            <w:r>
              <w:rPr>
                <w:sz w:val="24"/>
              </w:rPr>
              <w:t>6</w:t>
            </w:r>
          </w:p>
        </w:tc>
        <w:tc>
          <w:tcPr>
            <w:tcW w:w="1650" w:type="dxa"/>
            <w:vAlign w:val="center"/>
          </w:tcPr>
          <w:p w:rsidR="0094687F" w:rsidRDefault="008C085E">
            <w:pPr>
              <w:jc w:val="center"/>
            </w:pPr>
            <w:r>
              <w:rPr>
                <w:sz w:val="24"/>
              </w:rPr>
              <w:t>002156</w:t>
            </w:r>
          </w:p>
        </w:tc>
        <w:tc>
          <w:tcPr>
            <w:tcW w:w="1980" w:type="dxa"/>
            <w:vAlign w:val="center"/>
          </w:tcPr>
          <w:p w:rsidR="0094687F" w:rsidRDefault="008C085E">
            <w:pPr>
              <w:jc w:val="center"/>
            </w:pPr>
            <w:r>
              <w:rPr>
                <w:sz w:val="24"/>
              </w:rPr>
              <w:t>通富微电</w:t>
            </w:r>
          </w:p>
        </w:tc>
        <w:tc>
          <w:tcPr>
            <w:tcW w:w="2879" w:type="dxa"/>
            <w:vAlign w:val="center"/>
          </w:tcPr>
          <w:p w:rsidR="0094687F" w:rsidRDefault="008C085E">
            <w:pPr>
              <w:jc w:val="right"/>
            </w:pPr>
            <w:r>
              <w:rPr>
                <w:sz w:val="24"/>
              </w:rPr>
              <w:t>27,104,185.07</w:t>
            </w:r>
          </w:p>
        </w:tc>
        <w:tc>
          <w:tcPr>
            <w:tcW w:w="1620" w:type="dxa"/>
            <w:vAlign w:val="center"/>
          </w:tcPr>
          <w:p w:rsidR="0094687F" w:rsidRDefault="008C085E">
            <w:pPr>
              <w:jc w:val="right"/>
            </w:pPr>
            <w:r>
              <w:rPr>
                <w:sz w:val="24"/>
              </w:rPr>
              <w:t>2.96</w:t>
            </w:r>
          </w:p>
        </w:tc>
      </w:tr>
      <w:tr w:rsidR="0094687F">
        <w:tc>
          <w:tcPr>
            <w:tcW w:w="869" w:type="dxa"/>
            <w:vAlign w:val="center"/>
          </w:tcPr>
          <w:p w:rsidR="0094687F" w:rsidRDefault="008C085E">
            <w:pPr>
              <w:jc w:val="center"/>
            </w:pPr>
            <w:r>
              <w:rPr>
                <w:sz w:val="24"/>
              </w:rPr>
              <w:t>7</w:t>
            </w:r>
          </w:p>
        </w:tc>
        <w:tc>
          <w:tcPr>
            <w:tcW w:w="1650" w:type="dxa"/>
            <w:vAlign w:val="center"/>
          </w:tcPr>
          <w:p w:rsidR="0094687F" w:rsidRDefault="008C085E">
            <w:pPr>
              <w:jc w:val="center"/>
            </w:pPr>
            <w:r>
              <w:rPr>
                <w:sz w:val="24"/>
              </w:rPr>
              <w:t>002001</w:t>
            </w:r>
          </w:p>
        </w:tc>
        <w:tc>
          <w:tcPr>
            <w:tcW w:w="1980" w:type="dxa"/>
            <w:vAlign w:val="center"/>
          </w:tcPr>
          <w:p w:rsidR="0094687F" w:rsidRDefault="008C085E">
            <w:pPr>
              <w:jc w:val="center"/>
            </w:pPr>
            <w:r>
              <w:rPr>
                <w:sz w:val="24"/>
              </w:rPr>
              <w:t>新</w:t>
            </w:r>
            <w:r>
              <w:rPr>
                <w:sz w:val="24"/>
              </w:rPr>
              <w:t xml:space="preserve"> </w:t>
            </w:r>
            <w:r>
              <w:rPr>
                <w:sz w:val="24"/>
              </w:rPr>
              <w:t>和</w:t>
            </w:r>
            <w:r>
              <w:rPr>
                <w:sz w:val="24"/>
              </w:rPr>
              <w:t xml:space="preserve"> </w:t>
            </w:r>
            <w:r>
              <w:rPr>
                <w:sz w:val="24"/>
              </w:rPr>
              <w:t>成</w:t>
            </w:r>
          </w:p>
        </w:tc>
        <w:tc>
          <w:tcPr>
            <w:tcW w:w="2879" w:type="dxa"/>
            <w:vAlign w:val="center"/>
          </w:tcPr>
          <w:p w:rsidR="0094687F" w:rsidRDefault="008C085E">
            <w:pPr>
              <w:jc w:val="right"/>
            </w:pPr>
            <w:r>
              <w:rPr>
                <w:sz w:val="24"/>
              </w:rPr>
              <w:t>26,805,965.72</w:t>
            </w:r>
          </w:p>
        </w:tc>
        <w:tc>
          <w:tcPr>
            <w:tcW w:w="1620" w:type="dxa"/>
            <w:vAlign w:val="center"/>
          </w:tcPr>
          <w:p w:rsidR="0094687F" w:rsidRDefault="008C085E">
            <w:pPr>
              <w:jc w:val="right"/>
            </w:pPr>
            <w:r>
              <w:rPr>
                <w:sz w:val="24"/>
              </w:rPr>
              <w:t>2.93</w:t>
            </w:r>
          </w:p>
        </w:tc>
      </w:tr>
      <w:tr w:rsidR="0094687F">
        <w:tc>
          <w:tcPr>
            <w:tcW w:w="869" w:type="dxa"/>
            <w:vAlign w:val="center"/>
          </w:tcPr>
          <w:p w:rsidR="0094687F" w:rsidRDefault="008C085E">
            <w:pPr>
              <w:jc w:val="center"/>
            </w:pPr>
            <w:r>
              <w:rPr>
                <w:sz w:val="24"/>
              </w:rPr>
              <w:t>8</w:t>
            </w:r>
          </w:p>
        </w:tc>
        <w:tc>
          <w:tcPr>
            <w:tcW w:w="1650" w:type="dxa"/>
            <w:vAlign w:val="center"/>
          </w:tcPr>
          <w:p w:rsidR="0094687F" w:rsidRDefault="008C085E">
            <w:pPr>
              <w:jc w:val="center"/>
            </w:pPr>
            <w:r>
              <w:rPr>
                <w:sz w:val="24"/>
              </w:rPr>
              <w:t>000821</w:t>
            </w:r>
          </w:p>
        </w:tc>
        <w:tc>
          <w:tcPr>
            <w:tcW w:w="1980" w:type="dxa"/>
            <w:vAlign w:val="center"/>
          </w:tcPr>
          <w:p w:rsidR="0094687F" w:rsidRDefault="008C085E">
            <w:pPr>
              <w:jc w:val="center"/>
            </w:pPr>
            <w:r>
              <w:rPr>
                <w:sz w:val="24"/>
              </w:rPr>
              <w:t>京山轻机</w:t>
            </w:r>
          </w:p>
        </w:tc>
        <w:tc>
          <w:tcPr>
            <w:tcW w:w="2879" w:type="dxa"/>
            <w:vAlign w:val="center"/>
          </w:tcPr>
          <w:p w:rsidR="0094687F" w:rsidRDefault="008C085E">
            <w:pPr>
              <w:jc w:val="right"/>
            </w:pPr>
            <w:r>
              <w:rPr>
                <w:sz w:val="24"/>
              </w:rPr>
              <w:t>26,626,527.92</w:t>
            </w:r>
          </w:p>
        </w:tc>
        <w:tc>
          <w:tcPr>
            <w:tcW w:w="1620" w:type="dxa"/>
            <w:vAlign w:val="center"/>
          </w:tcPr>
          <w:p w:rsidR="0094687F" w:rsidRDefault="008C085E">
            <w:pPr>
              <w:jc w:val="right"/>
            </w:pPr>
            <w:r>
              <w:rPr>
                <w:sz w:val="24"/>
              </w:rPr>
              <w:t>2.91</w:t>
            </w:r>
          </w:p>
        </w:tc>
      </w:tr>
      <w:tr w:rsidR="0094687F">
        <w:tc>
          <w:tcPr>
            <w:tcW w:w="869" w:type="dxa"/>
            <w:vAlign w:val="center"/>
          </w:tcPr>
          <w:p w:rsidR="0094687F" w:rsidRDefault="008C085E">
            <w:pPr>
              <w:jc w:val="center"/>
            </w:pPr>
            <w:r>
              <w:rPr>
                <w:sz w:val="24"/>
              </w:rPr>
              <w:t>9</w:t>
            </w:r>
          </w:p>
        </w:tc>
        <w:tc>
          <w:tcPr>
            <w:tcW w:w="1650" w:type="dxa"/>
            <w:vAlign w:val="center"/>
          </w:tcPr>
          <w:p w:rsidR="0094687F" w:rsidRDefault="008C085E">
            <w:pPr>
              <w:jc w:val="center"/>
            </w:pPr>
            <w:r>
              <w:rPr>
                <w:sz w:val="24"/>
              </w:rPr>
              <w:t>002582</w:t>
            </w:r>
          </w:p>
        </w:tc>
        <w:tc>
          <w:tcPr>
            <w:tcW w:w="1980" w:type="dxa"/>
            <w:vAlign w:val="center"/>
          </w:tcPr>
          <w:p w:rsidR="0094687F" w:rsidRDefault="008C085E">
            <w:pPr>
              <w:jc w:val="center"/>
            </w:pPr>
            <w:r>
              <w:rPr>
                <w:sz w:val="24"/>
              </w:rPr>
              <w:t>好想你</w:t>
            </w:r>
          </w:p>
        </w:tc>
        <w:tc>
          <w:tcPr>
            <w:tcW w:w="2879" w:type="dxa"/>
            <w:vAlign w:val="center"/>
          </w:tcPr>
          <w:p w:rsidR="0094687F" w:rsidRDefault="008C085E">
            <w:pPr>
              <w:jc w:val="right"/>
            </w:pPr>
            <w:r>
              <w:rPr>
                <w:sz w:val="24"/>
              </w:rPr>
              <w:t>26,136,440.00</w:t>
            </w:r>
          </w:p>
        </w:tc>
        <w:tc>
          <w:tcPr>
            <w:tcW w:w="1620" w:type="dxa"/>
            <w:vAlign w:val="center"/>
          </w:tcPr>
          <w:p w:rsidR="0094687F" w:rsidRDefault="008C085E">
            <w:pPr>
              <w:jc w:val="right"/>
            </w:pPr>
            <w:r>
              <w:rPr>
                <w:sz w:val="24"/>
              </w:rPr>
              <w:t>2.85</w:t>
            </w:r>
          </w:p>
        </w:tc>
      </w:tr>
      <w:tr w:rsidR="0094687F">
        <w:tc>
          <w:tcPr>
            <w:tcW w:w="869" w:type="dxa"/>
            <w:vAlign w:val="center"/>
          </w:tcPr>
          <w:p w:rsidR="0094687F" w:rsidRDefault="008C085E">
            <w:pPr>
              <w:jc w:val="center"/>
            </w:pPr>
            <w:r>
              <w:rPr>
                <w:sz w:val="24"/>
              </w:rPr>
              <w:t>10</w:t>
            </w:r>
          </w:p>
        </w:tc>
        <w:tc>
          <w:tcPr>
            <w:tcW w:w="1650" w:type="dxa"/>
            <w:vAlign w:val="center"/>
          </w:tcPr>
          <w:p w:rsidR="0094687F" w:rsidRDefault="008C085E">
            <w:pPr>
              <w:jc w:val="center"/>
            </w:pPr>
            <w:r>
              <w:rPr>
                <w:sz w:val="24"/>
              </w:rPr>
              <w:t>300133</w:t>
            </w:r>
          </w:p>
        </w:tc>
        <w:tc>
          <w:tcPr>
            <w:tcW w:w="1980" w:type="dxa"/>
            <w:vAlign w:val="center"/>
          </w:tcPr>
          <w:p w:rsidR="0094687F" w:rsidRDefault="008C085E">
            <w:pPr>
              <w:jc w:val="center"/>
            </w:pPr>
            <w:r>
              <w:rPr>
                <w:sz w:val="24"/>
              </w:rPr>
              <w:t>华策影视</w:t>
            </w:r>
          </w:p>
        </w:tc>
        <w:tc>
          <w:tcPr>
            <w:tcW w:w="2879" w:type="dxa"/>
            <w:vAlign w:val="center"/>
          </w:tcPr>
          <w:p w:rsidR="0094687F" w:rsidRDefault="008C085E">
            <w:pPr>
              <w:jc w:val="right"/>
            </w:pPr>
            <w:r>
              <w:rPr>
                <w:sz w:val="24"/>
              </w:rPr>
              <w:t>25,563,862.43</w:t>
            </w:r>
          </w:p>
        </w:tc>
        <w:tc>
          <w:tcPr>
            <w:tcW w:w="1620" w:type="dxa"/>
            <w:vAlign w:val="center"/>
          </w:tcPr>
          <w:p w:rsidR="0094687F" w:rsidRDefault="008C085E">
            <w:pPr>
              <w:jc w:val="right"/>
            </w:pPr>
            <w:r>
              <w:rPr>
                <w:sz w:val="24"/>
              </w:rPr>
              <w:t>2.79</w:t>
            </w:r>
          </w:p>
        </w:tc>
      </w:tr>
      <w:tr w:rsidR="0094687F">
        <w:tc>
          <w:tcPr>
            <w:tcW w:w="869" w:type="dxa"/>
            <w:vAlign w:val="center"/>
          </w:tcPr>
          <w:p w:rsidR="0094687F" w:rsidRDefault="008C085E">
            <w:pPr>
              <w:jc w:val="center"/>
            </w:pPr>
            <w:r>
              <w:rPr>
                <w:sz w:val="24"/>
              </w:rPr>
              <w:t>11</w:t>
            </w:r>
          </w:p>
        </w:tc>
        <w:tc>
          <w:tcPr>
            <w:tcW w:w="1650" w:type="dxa"/>
            <w:vAlign w:val="center"/>
          </w:tcPr>
          <w:p w:rsidR="0094687F" w:rsidRDefault="008C085E">
            <w:pPr>
              <w:jc w:val="center"/>
            </w:pPr>
            <w:r>
              <w:rPr>
                <w:sz w:val="24"/>
              </w:rPr>
              <w:t>002788</w:t>
            </w:r>
          </w:p>
        </w:tc>
        <w:tc>
          <w:tcPr>
            <w:tcW w:w="1980" w:type="dxa"/>
            <w:vAlign w:val="center"/>
          </w:tcPr>
          <w:p w:rsidR="0094687F" w:rsidRDefault="008C085E">
            <w:pPr>
              <w:jc w:val="center"/>
            </w:pPr>
            <w:r>
              <w:rPr>
                <w:sz w:val="24"/>
              </w:rPr>
              <w:t>鹭燕医药</w:t>
            </w:r>
          </w:p>
        </w:tc>
        <w:tc>
          <w:tcPr>
            <w:tcW w:w="2879" w:type="dxa"/>
            <w:vAlign w:val="center"/>
          </w:tcPr>
          <w:p w:rsidR="0094687F" w:rsidRDefault="008C085E">
            <w:pPr>
              <w:jc w:val="right"/>
            </w:pPr>
            <w:r>
              <w:rPr>
                <w:sz w:val="24"/>
              </w:rPr>
              <w:t>23,806,141.20</w:t>
            </w:r>
          </w:p>
        </w:tc>
        <w:tc>
          <w:tcPr>
            <w:tcW w:w="1620" w:type="dxa"/>
            <w:vAlign w:val="center"/>
          </w:tcPr>
          <w:p w:rsidR="0094687F" w:rsidRDefault="008C085E">
            <w:pPr>
              <w:jc w:val="right"/>
            </w:pPr>
            <w:r>
              <w:rPr>
                <w:sz w:val="24"/>
              </w:rPr>
              <w:t>2.60</w:t>
            </w:r>
          </w:p>
        </w:tc>
      </w:tr>
      <w:tr w:rsidR="0094687F">
        <w:tc>
          <w:tcPr>
            <w:tcW w:w="869" w:type="dxa"/>
            <w:vAlign w:val="center"/>
          </w:tcPr>
          <w:p w:rsidR="0094687F" w:rsidRDefault="008C085E">
            <w:pPr>
              <w:jc w:val="center"/>
            </w:pPr>
            <w:r>
              <w:rPr>
                <w:sz w:val="24"/>
              </w:rPr>
              <w:t>12</w:t>
            </w:r>
          </w:p>
        </w:tc>
        <w:tc>
          <w:tcPr>
            <w:tcW w:w="1650" w:type="dxa"/>
            <w:vAlign w:val="center"/>
          </w:tcPr>
          <w:p w:rsidR="0094687F" w:rsidRDefault="008C085E">
            <w:pPr>
              <w:jc w:val="center"/>
            </w:pPr>
            <w:r>
              <w:rPr>
                <w:sz w:val="24"/>
              </w:rPr>
              <w:t>603555</w:t>
            </w:r>
          </w:p>
        </w:tc>
        <w:tc>
          <w:tcPr>
            <w:tcW w:w="1980" w:type="dxa"/>
            <w:vAlign w:val="center"/>
          </w:tcPr>
          <w:p w:rsidR="0094687F" w:rsidRDefault="008C085E">
            <w:pPr>
              <w:jc w:val="center"/>
            </w:pPr>
            <w:r>
              <w:rPr>
                <w:sz w:val="24"/>
              </w:rPr>
              <w:t>贵人鸟</w:t>
            </w:r>
          </w:p>
        </w:tc>
        <w:tc>
          <w:tcPr>
            <w:tcW w:w="2879" w:type="dxa"/>
            <w:vAlign w:val="center"/>
          </w:tcPr>
          <w:p w:rsidR="0094687F" w:rsidRDefault="008C085E">
            <w:pPr>
              <w:jc w:val="right"/>
            </w:pPr>
            <w:r>
              <w:rPr>
                <w:sz w:val="24"/>
              </w:rPr>
              <w:t>22,726,772.46</w:t>
            </w:r>
          </w:p>
        </w:tc>
        <w:tc>
          <w:tcPr>
            <w:tcW w:w="1620" w:type="dxa"/>
            <w:vAlign w:val="center"/>
          </w:tcPr>
          <w:p w:rsidR="0094687F" w:rsidRDefault="008C085E">
            <w:pPr>
              <w:jc w:val="right"/>
            </w:pPr>
            <w:r>
              <w:rPr>
                <w:sz w:val="24"/>
              </w:rPr>
              <w:t>2.48</w:t>
            </w:r>
          </w:p>
        </w:tc>
      </w:tr>
      <w:tr w:rsidR="0094687F">
        <w:tc>
          <w:tcPr>
            <w:tcW w:w="869" w:type="dxa"/>
            <w:vAlign w:val="center"/>
          </w:tcPr>
          <w:p w:rsidR="0094687F" w:rsidRDefault="008C085E">
            <w:pPr>
              <w:jc w:val="center"/>
            </w:pPr>
            <w:r>
              <w:rPr>
                <w:sz w:val="24"/>
              </w:rPr>
              <w:t>13</w:t>
            </w:r>
          </w:p>
        </w:tc>
        <w:tc>
          <w:tcPr>
            <w:tcW w:w="1650" w:type="dxa"/>
            <w:vAlign w:val="center"/>
          </w:tcPr>
          <w:p w:rsidR="0094687F" w:rsidRDefault="008C085E">
            <w:pPr>
              <w:jc w:val="center"/>
            </w:pPr>
            <w:r>
              <w:rPr>
                <w:sz w:val="24"/>
              </w:rPr>
              <w:t>002488</w:t>
            </w:r>
          </w:p>
        </w:tc>
        <w:tc>
          <w:tcPr>
            <w:tcW w:w="1980" w:type="dxa"/>
            <w:vAlign w:val="center"/>
          </w:tcPr>
          <w:p w:rsidR="0094687F" w:rsidRDefault="008C085E">
            <w:pPr>
              <w:jc w:val="center"/>
            </w:pPr>
            <w:r>
              <w:rPr>
                <w:sz w:val="24"/>
              </w:rPr>
              <w:t>金固股份</w:t>
            </w:r>
          </w:p>
        </w:tc>
        <w:tc>
          <w:tcPr>
            <w:tcW w:w="2879" w:type="dxa"/>
            <w:vAlign w:val="center"/>
          </w:tcPr>
          <w:p w:rsidR="0094687F" w:rsidRDefault="008C085E">
            <w:pPr>
              <w:jc w:val="right"/>
            </w:pPr>
            <w:r>
              <w:rPr>
                <w:sz w:val="24"/>
              </w:rPr>
              <w:t>22,133,846.07</w:t>
            </w:r>
          </w:p>
        </w:tc>
        <w:tc>
          <w:tcPr>
            <w:tcW w:w="1620" w:type="dxa"/>
            <w:vAlign w:val="center"/>
          </w:tcPr>
          <w:p w:rsidR="0094687F" w:rsidRDefault="008C085E">
            <w:pPr>
              <w:jc w:val="right"/>
            </w:pPr>
            <w:r>
              <w:rPr>
                <w:sz w:val="24"/>
              </w:rPr>
              <w:t>2.42</w:t>
            </w:r>
          </w:p>
        </w:tc>
      </w:tr>
      <w:tr w:rsidR="0094687F">
        <w:tc>
          <w:tcPr>
            <w:tcW w:w="869" w:type="dxa"/>
            <w:vAlign w:val="center"/>
          </w:tcPr>
          <w:p w:rsidR="0094687F" w:rsidRDefault="008C085E">
            <w:pPr>
              <w:jc w:val="center"/>
            </w:pPr>
            <w:r>
              <w:rPr>
                <w:sz w:val="24"/>
              </w:rPr>
              <w:t>14</w:t>
            </w:r>
          </w:p>
        </w:tc>
        <w:tc>
          <w:tcPr>
            <w:tcW w:w="1650" w:type="dxa"/>
            <w:vAlign w:val="center"/>
          </w:tcPr>
          <w:p w:rsidR="0094687F" w:rsidRDefault="008C085E">
            <w:pPr>
              <w:jc w:val="center"/>
            </w:pPr>
            <w:r>
              <w:rPr>
                <w:sz w:val="24"/>
              </w:rPr>
              <w:t>000937</w:t>
            </w:r>
          </w:p>
        </w:tc>
        <w:tc>
          <w:tcPr>
            <w:tcW w:w="1980" w:type="dxa"/>
            <w:vAlign w:val="center"/>
          </w:tcPr>
          <w:p w:rsidR="0094687F" w:rsidRDefault="008C085E">
            <w:pPr>
              <w:jc w:val="center"/>
            </w:pPr>
            <w:r>
              <w:rPr>
                <w:sz w:val="24"/>
              </w:rPr>
              <w:t>冀中能源</w:t>
            </w:r>
          </w:p>
        </w:tc>
        <w:tc>
          <w:tcPr>
            <w:tcW w:w="2879" w:type="dxa"/>
            <w:vAlign w:val="center"/>
          </w:tcPr>
          <w:p w:rsidR="0094687F" w:rsidRDefault="008C085E">
            <w:pPr>
              <w:jc w:val="right"/>
            </w:pPr>
            <w:r>
              <w:rPr>
                <w:sz w:val="24"/>
              </w:rPr>
              <w:t>21,993,584.81</w:t>
            </w:r>
          </w:p>
        </w:tc>
        <w:tc>
          <w:tcPr>
            <w:tcW w:w="1620" w:type="dxa"/>
            <w:vAlign w:val="center"/>
          </w:tcPr>
          <w:p w:rsidR="0094687F" w:rsidRDefault="008C085E">
            <w:pPr>
              <w:jc w:val="right"/>
            </w:pPr>
            <w:r>
              <w:rPr>
                <w:sz w:val="24"/>
              </w:rPr>
              <w:t>2.40</w:t>
            </w:r>
          </w:p>
        </w:tc>
      </w:tr>
      <w:tr w:rsidR="0094687F">
        <w:tc>
          <w:tcPr>
            <w:tcW w:w="869" w:type="dxa"/>
            <w:vAlign w:val="center"/>
          </w:tcPr>
          <w:p w:rsidR="0094687F" w:rsidRDefault="008C085E">
            <w:pPr>
              <w:jc w:val="center"/>
            </w:pPr>
            <w:r>
              <w:rPr>
                <w:sz w:val="24"/>
              </w:rPr>
              <w:t>15</w:t>
            </w:r>
          </w:p>
        </w:tc>
        <w:tc>
          <w:tcPr>
            <w:tcW w:w="1650" w:type="dxa"/>
            <w:vAlign w:val="center"/>
          </w:tcPr>
          <w:p w:rsidR="0094687F" w:rsidRDefault="008C085E">
            <w:pPr>
              <w:jc w:val="center"/>
            </w:pPr>
            <w:r>
              <w:rPr>
                <w:sz w:val="24"/>
              </w:rPr>
              <w:t>600571</w:t>
            </w:r>
          </w:p>
        </w:tc>
        <w:tc>
          <w:tcPr>
            <w:tcW w:w="1980" w:type="dxa"/>
            <w:vAlign w:val="center"/>
          </w:tcPr>
          <w:p w:rsidR="0094687F" w:rsidRDefault="008C085E">
            <w:pPr>
              <w:jc w:val="center"/>
            </w:pPr>
            <w:r>
              <w:rPr>
                <w:sz w:val="24"/>
              </w:rPr>
              <w:t>信雅达</w:t>
            </w:r>
          </w:p>
        </w:tc>
        <w:tc>
          <w:tcPr>
            <w:tcW w:w="2879" w:type="dxa"/>
            <w:vAlign w:val="center"/>
          </w:tcPr>
          <w:p w:rsidR="0094687F" w:rsidRDefault="008C085E">
            <w:pPr>
              <w:jc w:val="right"/>
            </w:pPr>
            <w:r>
              <w:rPr>
                <w:sz w:val="24"/>
              </w:rPr>
              <w:t>20,297,994.00</w:t>
            </w:r>
          </w:p>
        </w:tc>
        <w:tc>
          <w:tcPr>
            <w:tcW w:w="1620" w:type="dxa"/>
            <w:vAlign w:val="center"/>
          </w:tcPr>
          <w:p w:rsidR="0094687F" w:rsidRDefault="008C085E">
            <w:pPr>
              <w:jc w:val="right"/>
            </w:pPr>
            <w:r>
              <w:rPr>
                <w:sz w:val="24"/>
              </w:rPr>
              <w:t>2.22</w:t>
            </w:r>
          </w:p>
        </w:tc>
      </w:tr>
      <w:tr w:rsidR="0094687F">
        <w:tc>
          <w:tcPr>
            <w:tcW w:w="869" w:type="dxa"/>
            <w:vAlign w:val="center"/>
          </w:tcPr>
          <w:p w:rsidR="0094687F" w:rsidRDefault="008C085E">
            <w:pPr>
              <w:jc w:val="center"/>
            </w:pPr>
            <w:r>
              <w:rPr>
                <w:sz w:val="24"/>
              </w:rPr>
              <w:t>16</w:t>
            </w:r>
          </w:p>
        </w:tc>
        <w:tc>
          <w:tcPr>
            <w:tcW w:w="1650" w:type="dxa"/>
            <w:vAlign w:val="center"/>
          </w:tcPr>
          <w:p w:rsidR="0094687F" w:rsidRDefault="008C085E">
            <w:pPr>
              <w:jc w:val="center"/>
            </w:pPr>
            <w:r>
              <w:rPr>
                <w:sz w:val="24"/>
              </w:rPr>
              <w:t>000060</w:t>
            </w:r>
          </w:p>
        </w:tc>
        <w:tc>
          <w:tcPr>
            <w:tcW w:w="1980" w:type="dxa"/>
            <w:vAlign w:val="center"/>
          </w:tcPr>
          <w:p w:rsidR="0094687F" w:rsidRDefault="008C085E">
            <w:pPr>
              <w:jc w:val="center"/>
            </w:pPr>
            <w:r>
              <w:rPr>
                <w:sz w:val="24"/>
              </w:rPr>
              <w:t>中金岭南</w:t>
            </w:r>
          </w:p>
        </w:tc>
        <w:tc>
          <w:tcPr>
            <w:tcW w:w="2879" w:type="dxa"/>
            <w:vAlign w:val="center"/>
          </w:tcPr>
          <w:p w:rsidR="0094687F" w:rsidRDefault="008C085E">
            <w:pPr>
              <w:jc w:val="right"/>
            </w:pPr>
            <w:r>
              <w:rPr>
                <w:sz w:val="24"/>
              </w:rPr>
              <w:t>19,768,158.19</w:t>
            </w:r>
          </w:p>
        </w:tc>
        <w:tc>
          <w:tcPr>
            <w:tcW w:w="1620" w:type="dxa"/>
            <w:vAlign w:val="center"/>
          </w:tcPr>
          <w:p w:rsidR="0094687F" w:rsidRDefault="008C085E">
            <w:pPr>
              <w:jc w:val="right"/>
            </w:pPr>
            <w:r>
              <w:rPr>
                <w:sz w:val="24"/>
              </w:rPr>
              <w:t>2.16</w:t>
            </w:r>
          </w:p>
        </w:tc>
      </w:tr>
      <w:tr w:rsidR="0094687F">
        <w:tc>
          <w:tcPr>
            <w:tcW w:w="869" w:type="dxa"/>
            <w:vAlign w:val="center"/>
          </w:tcPr>
          <w:p w:rsidR="0094687F" w:rsidRDefault="008C085E">
            <w:pPr>
              <w:jc w:val="center"/>
            </w:pPr>
            <w:r>
              <w:rPr>
                <w:sz w:val="24"/>
              </w:rPr>
              <w:lastRenderedPageBreak/>
              <w:t>17</w:t>
            </w:r>
          </w:p>
        </w:tc>
        <w:tc>
          <w:tcPr>
            <w:tcW w:w="1650" w:type="dxa"/>
            <w:vAlign w:val="center"/>
          </w:tcPr>
          <w:p w:rsidR="0094687F" w:rsidRDefault="008C085E">
            <w:pPr>
              <w:jc w:val="center"/>
            </w:pPr>
            <w:r>
              <w:rPr>
                <w:sz w:val="24"/>
              </w:rPr>
              <w:t>002605</w:t>
            </w:r>
          </w:p>
        </w:tc>
        <w:tc>
          <w:tcPr>
            <w:tcW w:w="1980" w:type="dxa"/>
            <w:vAlign w:val="center"/>
          </w:tcPr>
          <w:p w:rsidR="0094687F" w:rsidRDefault="008C085E">
            <w:pPr>
              <w:jc w:val="center"/>
            </w:pPr>
            <w:r>
              <w:rPr>
                <w:sz w:val="24"/>
              </w:rPr>
              <w:t>姚记扑克</w:t>
            </w:r>
          </w:p>
        </w:tc>
        <w:tc>
          <w:tcPr>
            <w:tcW w:w="2879" w:type="dxa"/>
            <w:vAlign w:val="center"/>
          </w:tcPr>
          <w:p w:rsidR="0094687F" w:rsidRDefault="008C085E">
            <w:pPr>
              <w:jc w:val="right"/>
            </w:pPr>
            <w:r>
              <w:rPr>
                <w:sz w:val="24"/>
              </w:rPr>
              <w:t>19,582,790.18</w:t>
            </w:r>
          </w:p>
        </w:tc>
        <w:tc>
          <w:tcPr>
            <w:tcW w:w="1620" w:type="dxa"/>
            <w:vAlign w:val="center"/>
          </w:tcPr>
          <w:p w:rsidR="0094687F" w:rsidRDefault="008C085E">
            <w:pPr>
              <w:jc w:val="right"/>
            </w:pPr>
            <w:r>
              <w:rPr>
                <w:sz w:val="24"/>
              </w:rPr>
              <w:t>2.14</w:t>
            </w:r>
          </w:p>
        </w:tc>
      </w:tr>
      <w:tr w:rsidR="0094687F">
        <w:tc>
          <w:tcPr>
            <w:tcW w:w="869" w:type="dxa"/>
            <w:vAlign w:val="center"/>
          </w:tcPr>
          <w:p w:rsidR="0094687F" w:rsidRDefault="008C085E">
            <w:pPr>
              <w:jc w:val="center"/>
            </w:pPr>
            <w:r>
              <w:rPr>
                <w:sz w:val="24"/>
              </w:rPr>
              <w:t>18</w:t>
            </w:r>
          </w:p>
        </w:tc>
        <w:tc>
          <w:tcPr>
            <w:tcW w:w="1650" w:type="dxa"/>
            <w:vAlign w:val="center"/>
          </w:tcPr>
          <w:p w:rsidR="0094687F" w:rsidRDefault="008C085E">
            <w:pPr>
              <w:jc w:val="center"/>
            </w:pPr>
            <w:r>
              <w:rPr>
                <w:sz w:val="24"/>
              </w:rPr>
              <w:t>002299</w:t>
            </w:r>
          </w:p>
        </w:tc>
        <w:tc>
          <w:tcPr>
            <w:tcW w:w="1980" w:type="dxa"/>
            <w:vAlign w:val="center"/>
          </w:tcPr>
          <w:p w:rsidR="0094687F" w:rsidRDefault="008C085E">
            <w:pPr>
              <w:jc w:val="center"/>
            </w:pPr>
            <w:r>
              <w:rPr>
                <w:sz w:val="24"/>
              </w:rPr>
              <w:t>圣农发展</w:t>
            </w:r>
          </w:p>
        </w:tc>
        <w:tc>
          <w:tcPr>
            <w:tcW w:w="2879" w:type="dxa"/>
            <w:vAlign w:val="center"/>
          </w:tcPr>
          <w:p w:rsidR="0094687F" w:rsidRDefault="008C085E">
            <w:pPr>
              <w:jc w:val="right"/>
            </w:pPr>
            <w:r>
              <w:rPr>
                <w:sz w:val="24"/>
              </w:rPr>
              <w:t>19,441,876.86</w:t>
            </w:r>
          </w:p>
        </w:tc>
        <w:tc>
          <w:tcPr>
            <w:tcW w:w="1620" w:type="dxa"/>
            <w:vAlign w:val="center"/>
          </w:tcPr>
          <w:p w:rsidR="0094687F" w:rsidRDefault="008C085E">
            <w:pPr>
              <w:jc w:val="right"/>
            </w:pPr>
            <w:r>
              <w:rPr>
                <w:sz w:val="24"/>
              </w:rPr>
              <w:t>2.12</w:t>
            </w:r>
          </w:p>
        </w:tc>
      </w:tr>
      <w:tr w:rsidR="0094687F">
        <w:tc>
          <w:tcPr>
            <w:tcW w:w="869" w:type="dxa"/>
            <w:vAlign w:val="center"/>
          </w:tcPr>
          <w:p w:rsidR="0094687F" w:rsidRDefault="008C085E">
            <w:pPr>
              <w:jc w:val="center"/>
            </w:pPr>
            <w:r>
              <w:rPr>
                <w:sz w:val="24"/>
              </w:rPr>
              <w:t>19</w:t>
            </w:r>
          </w:p>
        </w:tc>
        <w:tc>
          <w:tcPr>
            <w:tcW w:w="1650" w:type="dxa"/>
            <w:vAlign w:val="center"/>
          </w:tcPr>
          <w:p w:rsidR="0094687F" w:rsidRDefault="008C085E">
            <w:pPr>
              <w:jc w:val="center"/>
            </w:pPr>
            <w:r>
              <w:rPr>
                <w:sz w:val="24"/>
              </w:rPr>
              <w:t>000671</w:t>
            </w:r>
          </w:p>
        </w:tc>
        <w:tc>
          <w:tcPr>
            <w:tcW w:w="1980" w:type="dxa"/>
            <w:vAlign w:val="center"/>
          </w:tcPr>
          <w:p w:rsidR="0094687F" w:rsidRDefault="008C085E">
            <w:pPr>
              <w:jc w:val="center"/>
            </w:pPr>
            <w:r>
              <w:rPr>
                <w:sz w:val="24"/>
              </w:rPr>
              <w:t>阳</w:t>
            </w:r>
            <w:r>
              <w:rPr>
                <w:sz w:val="24"/>
              </w:rPr>
              <w:t xml:space="preserve"> </w:t>
            </w:r>
            <w:r>
              <w:rPr>
                <w:sz w:val="24"/>
              </w:rPr>
              <w:t>光</w:t>
            </w:r>
            <w:r>
              <w:rPr>
                <w:sz w:val="24"/>
              </w:rPr>
              <w:t xml:space="preserve"> </w:t>
            </w:r>
            <w:r>
              <w:rPr>
                <w:sz w:val="24"/>
              </w:rPr>
              <w:t>城</w:t>
            </w:r>
          </w:p>
        </w:tc>
        <w:tc>
          <w:tcPr>
            <w:tcW w:w="2879" w:type="dxa"/>
            <w:vAlign w:val="center"/>
          </w:tcPr>
          <w:p w:rsidR="0094687F" w:rsidRDefault="008C085E">
            <w:pPr>
              <w:jc w:val="right"/>
            </w:pPr>
            <w:r>
              <w:rPr>
                <w:sz w:val="24"/>
              </w:rPr>
              <w:t>19,407,587.25</w:t>
            </w:r>
          </w:p>
        </w:tc>
        <w:tc>
          <w:tcPr>
            <w:tcW w:w="1620" w:type="dxa"/>
            <w:vAlign w:val="center"/>
          </w:tcPr>
          <w:p w:rsidR="0094687F" w:rsidRDefault="008C085E">
            <w:pPr>
              <w:jc w:val="right"/>
            </w:pPr>
            <w:r>
              <w:rPr>
                <w:sz w:val="24"/>
              </w:rPr>
              <w:t>2.12</w:t>
            </w:r>
          </w:p>
        </w:tc>
      </w:tr>
      <w:tr w:rsidR="0094687F">
        <w:tc>
          <w:tcPr>
            <w:tcW w:w="869" w:type="dxa"/>
            <w:vAlign w:val="center"/>
          </w:tcPr>
          <w:p w:rsidR="0094687F" w:rsidRDefault="008C085E">
            <w:pPr>
              <w:jc w:val="center"/>
            </w:pPr>
            <w:r>
              <w:rPr>
                <w:sz w:val="24"/>
              </w:rPr>
              <w:t>20</w:t>
            </w:r>
          </w:p>
        </w:tc>
        <w:tc>
          <w:tcPr>
            <w:tcW w:w="1650" w:type="dxa"/>
            <w:vAlign w:val="center"/>
          </w:tcPr>
          <w:p w:rsidR="0094687F" w:rsidRDefault="008C085E">
            <w:pPr>
              <w:jc w:val="center"/>
            </w:pPr>
            <w:r>
              <w:rPr>
                <w:sz w:val="24"/>
              </w:rPr>
              <w:t>002267</w:t>
            </w:r>
          </w:p>
        </w:tc>
        <w:tc>
          <w:tcPr>
            <w:tcW w:w="1980" w:type="dxa"/>
            <w:vAlign w:val="center"/>
          </w:tcPr>
          <w:p w:rsidR="0094687F" w:rsidRDefault="008C085E">
            <w:pPr>
              <w:jc w:val="center"/>
            </w:pPr>
            <w:r>
              <w:rPr>
                <w:sz w:val="24"/>
              </w:rPr>
              <w:t>陕天然气</w:t>
            </w:r>
          </w:p>
        </w:tc>
        <w:tc>
          <w:tcPr>
            <w:tcW w:w="2879" w:type="dxa"/>
            <w:vAlign w:val="center"/>
          </w:tcPr>
          <w:p w:rsidR="0094687F" w:rsidRDefault="008C085E">
            <w:pPr>
              <w:jc w:val="right"/>
            </w:pPr>
            <w:r>
              <w:rPr>
                <w:sz w:val="24"/>
              </w:rPr>
              <w:t>19,379,873.88</w:t>
            </w:r>
          </w:p>
        </w:tc>
        <w:tc>
          <w:tcPr>
            <w:tcW w:w="1620" w:type="dxa"/>
            <w:vAlign w:val="center"/>
          </w:tcPr>
          <w:p w:rsidR="0094687F" w:rsidRDefault="008C085E">
            <w:pPr>
              <w:jc w:val="right"/>
            </w:pPr>
            <w:r>
              <w:rPr>
                <w:sz w:val="24"/>
              </w:rPr>
              <w:t>2.11</w:t>
            </w:r>
          </w:p>
        </w:tc>
      </w:tr>
      <w:tr w:rsidR="0094687F">
        <w:tc>
          <w:tcPr>
            <w:tcW w:w="869" w:type="dxa"/>
            <w:vAlign w:val="center"/>
          </w:tcPr>
          <w:p w:rsidR="0094687F" w:rsidRDefault="008C085E">
            <w:pPr>
              <w:jc w:val="center"/>
            </w:pPr>
            <w:r>
              <w:rPr>
                <w:sz w:val="24"/>
              </w:rPr>
              <w:t>21</w:t>
            </w:r>
          </w:p>
        </w:tc>
        <w:tc>
          <w:tcPr>
            <w:tcW w:w="1650" w:type="dxa"/>
            <w:vAlign w:val="center"/>
          </w:tcPr>
          <w:p w:rsidR="0094687F" w:rsidRDefault="008C085E">
            <w:pPr>
              <w:jc w:val="center"/>
            </w:pPr>
            <w:r>
              <w:rPr>
                <w:sz w:val="24"/>
              </w:rPr>
              <w:t>601258</w:t>
            </w:r>
          </w:p>
        </w:tc>
        <w:tc>
          <w:tcPr>
            <w:tcW w:w="1980" w:type="dxa"/>
            <w:vAlign w:val="center"/>
          </w:tcPr>
          <w:p w:rsidR="0094687F" w:rsidRDefault="008C085E">
            <w:pPr>
              <w:jc w:val="center"/>
            </w:pPr>
            <w:r>
              <w:rPr>
                <w:sz w:val="24"/>
              </w:rPr>
              <w:t>庞大集团</w:t>
            </w:r>
          </w:p>
        </w:tc>
        <w:tc>
          <w:tcPr>
            <w:tcW w:w="2879" w:type="dxa"/>
            <w:vAlign w:val="center"/>
          </w:tcPr>
          <w:p w:rsidR="0094687F" w:rsidRDefault="008C085E">
            <w:pPr>
              <w:jc w:val="right"/>
            </w:pPr>
            <w:r>
              <w:rPr>
                <w:sz w:val="24"/>
              </w:rPr>
              <w:t>19,346,433.13</w:t>
            </w:r>
          </w:p>
        </w:tc>
        <w:tc>
          <w:tcPr>
            <w:tcW w:w="1620" w:type="dxa"/>
            <w:vAlign w:val="center"/>
          </w:tcPr>
          <w:p w:rsidR="0094687F" w:rsidRDefault="008C085E">
            <w:pPr>
              <w:jc w:val="right"/>
            </w:pPr>
            <w:r>
              <w:rPr>
                <w:sz w:val="24"/>
              </w:rPr>
              <w:t>2.11</w:t>
            </w:r>
          </w:p>
        </w:tc>
      </w:tr>
      <w:tr w:rsidR="0094687F">
        <w:tc>
          <w:tcPr>
            <w:tcW w:w="869" w:type="dxa"/>
            <w:vAlign w:val="center"/>
          </w:tcPr>
          <w:p w:rsidR="0094687F" w:rsidRDefault="008C085E">
            <w:pPr>
              <w:jc w:val="center"/>
            </w:pPr>
            <w:r>
              <w:rPr>
                <w:sz w:val="24"/>
              </w:rPr>
              <w:t>22</w:t>
            </w:r>
          </w:p>
        </w:tc>
        <w:tc>
          <w:tcPr>
            <w:tcW w:w="1650" w:type="dxa"/>
            <w:vAlign w:val="center"/>
          </w:tcPr>
          <w:p w:rsidR="0094687F" w:rsidRDefault="008C085E">
            <w:pPr>
              <w:jc w:val="center"/>
            </w:pPr>
            <w:r>
              <w:rPr>
                <w:sz w:val="24"/>
              </w:rPr>
              <w:t>002463</w:t>
            </w:r>
          </w:p>
        </w:tc>
        <w:tc>
          <w:tcPr>
            <w:tcW w:w="1980" w:type="dxa"/>
            <w:vAlign w:val="center"/>
          </w:tcPr>
          <w:p w:rsidR="0094687F" w:rsidRDefault="008C085E">
            <w:pPr>
              <w:jc w:val="center"/>
            </w:pPr>
            <w:r>
              <w:rPr>
                <w:sz w:val="24"/>
              </w:rPr>
              <w:t>沪电股份</w:t>
            </w:r>
          </w:p>
        </w:tc>
        <w:tc>
          <w:tcPr>
            <w:tcW w:w="2879" w:type="dxa"/>
            <w:vAlign w:val="center"/>
          </w:tcPr>
          <w:p w:rsidR="0094687F" w:rsidRDefault="008C085E">
            <w:pPr>
              <w:jc w:val="right"/>
            </w:pPr>
            <w:r>
              <w:rPr>
                <w:sz w:val="24"/>
              </w:rPr>
              <w:t>19,344,278.35</w:t>
            </w:r>
          </w:p>
        </w:tc>
        <w:tc>
          <w:tcPr>
            <w:tcW w:w="1620" w:type="dxa"/>
            <w:vAlign w:val="center"/>
          </w:tcPr>
          <w:p w:rsidR="0094687F" w:rsidRDefault="008C085E">
            <w:pPr>
              <w:jc w:val="right"/>
            </w:pPr>
            <w:r>
              <w:rPr>
                <w:sz w:val="24"/>
              </w:rPr>
              <w:t>2.11</w:t>
            </w:r>
          </w:p>
        </w:tc>
      </w:tr>
      <w:tr w:rsidR="0094687F">
        <w:tc>
          <w:tcPr>
            <w:tcW w:w="869" w:type="dxa"/>
            <w:vAlign w:val="center"/>
          </w:tcPr>
          <w:p w:rsidR="0094687F" w:rsidRDefault="008C085E">
            <w:pPr>
              <w:jc w:val="center"/>
            </w:pPr>
            <w:r>
              <w:rPr>
                <w:sz w:val="24"/>
              </w:rPr>
              <w:t>23</w:t>
            </w:r>
          </w:p>
        </w:tc>
        <w:tc>
          <w:tcPr>
            <w:tcW w:w="1650" w:type="dxa"/>
            <w:vAlign w:val="center"/>
          </w:tcPr>
          <w:p w:rsidR="0094687F" w:rsidRDefault="008C085E">
            <w:pPr>
              <w:jc w:val="center"/>
            </w:pPr>
            <w:r>
              <w:rPr>
                <w:sz w:val="24"/>
              </w:rPr>
              <w:t>000333</w:t>
            </w:r>
          </w:p>
        </w:tc>
        <w:tc>
          <w:tcPr>
            <w:tcW w:w="1980" w:type="dxa"/>
            <w:vAlign w:val="center"/>
          </w:tcPr>
          <w:p w:rsidR="0094687F" w:rsidRDefault="008C085E">
            <w:pPr>
              <w:jc w:val="center"/>
            </w:pPr>
            <w:r>
              <w:rPr>
                <w:sz w:val="24"/>
              </w:rPr>
              <w:t>美的集团</w:t>
            </w:r>
          </w:p>
        </w:tc>
        <w:tc>
          <w:tcPr>
            <w:tcW w:w="2879" w:type="dxa"/>
            <w:vAlign w:val="center"/>
          </w:tcPr>
          <w:p w:rsidR="0094687F" w:rsidRDefault="008C085E">
            <w:pPr>
              <w:jc w:val="right"/>
            </w:pPr>
            <w:r>
              <w:rPr>
                <w:sz w:val="24"/>
              </w:rPr>
              <w:t>18,979,398.15</w:t>
            </w:r>
          </w:p>
        </w:tc>
        <w:tc>
          <w:tcPr>
            <w:tcW w:w="1620" w:type="dxa"/>
            <w:vAlign w:val="center"/>
          </w:tcPr>
          <w:p w:rsidR="0094687F" w:rsidRDefault="008C085E">
            <w:pPr>
              <w:jc w:val="right"/>
            </w:pPr>
            <w:r>
              <w:rPr>
                <w:sz w:val="24"/>
              </w:rPr>
              <w:t>2.07</w:t>
            </w:r>
          </w:p>
        </w:tc>
      </w:tr>
      <w:tr w:rsidR="0094687F">
        <w:tc>
          <w:tcPr>
            <w:tcW w:w="869" w:type="dxa"/>
            <w:vAlign w:val="center"/>
          </w:tcPr>
          <w:p w:rsidR="0094687F" w:rsidRDefault="008C085E">
            <w:pPr>
              <w:jc w:val="center"/>
            </w:pPr>
            <w:r>
              <w:rPr>
                <w:sz w:val="24"/>
              </w:rPr>
              <w:t>24</w:t>
            </w:r>
          </w:p>
        </w:tc>
        <w:tc>
          <w:tcPr>
            <w:tcW w:w="1650" w:type="dxa"/>
            <w:vAlign w:val="center"/>
          </w:tcPr>
          <w:p w:rsidR="0094687F" w:rsidRDefault="008C085E">
            <w:pPr>
              <w:jc w:val="center"/>
            </w:pPr>
            <w:r>
              <w:rPr>
                <w:sz w:val="24"/>
              </w:rPr>
              <w:t>002078</w:t>
            </w:r>
          </w:p>
        </w:tc>
        <w:tc>
          <w:tcPr>
            <w:tcW w:w="1980" w:type="dxa"/>
            <w:vAlign w:val="center"/>
          </w:tcPr>
          <w:p w:rsidR="0094687F" w:rsidRDefault="008C085E">
            <w:pPr>
              <w:jc w:val="center"/>
            </w:pPr>
            <w:r>
              <w:rPr>
                <w:sz w:val="24"/>
              </w:rPr>
              <w:t>太阳纸业</w:t>
            </w:r>
          </w:p>
        </w:tc>
        <w:tc>
          <w:tcPr>
            <w:tcW w:w="2879" w:type="dxa"/>
            <w:vAlign w:val="center"/>
          </w:tcPr>
          <w:p w:rsidR="0094687F" w:rsidRDefault="008C085E">
            <w:pPr>
              <w:jc w:val="right"/>
            </w:pPr>
            <w:r>
              <w:rPr>
                <w:sz w:val="24"/>
              </w:rPr>
              <w:t>18,899,815.24</w:t>
            </w:r>
          </w:p>
        </w:tc>
        <w:tc>
          <w:tcPr>
            <w:tcW w:w="1620" w:type="dxa"/>
            <w:vAlign w:val="center"/>
          </w:tcPr>
          <w:p w:rsidR="0094687F" w:rsidRDefault="008C085E">
            <w:pPr>
              <w:jc w:val="right"/>
            </w:pPr>
            <w:r>
              <w:rPr>
                <w:sz w:val="24"/>
              </w:rPr>
              <w:t>2.06</w:t>
            </w:r>
          </w:p>
        </w:tc>
      </w:tr>
      <w:tr w:rsidR="0094687F">
        <w:tc>
          <w:tcPr>
            <w:tcW w:w="869" w:type="dxa"/>
            <w:vAlign w:val="center"/>
          </w:tcPr>
          <w:p w:rsidR="0094687F" w:rsidRDefault="008C085E">
            <w:pPr>
              <w:jc w:val="center"/>
            </w:pPr>
            <w:r>
              <w:rPr>
                <w:sz w:val="24"/>
              </w:rPr>
              <w:t>25</w:t>
            </w:r>
          </w:p>
        </w:tc>
        <w:tc>
          <w:tcPr>
            <w:tcW w:w="1650" w:type="dxa"/>
            <w:vAlign w:val="center"/>
          </w:tcPr>
          <w:p w:rsidR="0094687F" w:rsidRDefault="008C085E">
            <w:pPr>
              <w:jc w:val="center"/>
            </w:pPr>
            <w:r>
              <w:rPr>
                <w:sz w:val="24"/>
              </w:rPr>
              <w:t>002663</w:t>
            </w:r>
          </w:p>
        </w:tc>
        <w:tc>
          <w:tcPr>
            <w:tcW w:w="1980" w:type="dxa"/>
            <w:vAlign w:val="center"/>
          </w:tcPr>
          <w:p w:rsidR="0094687F" w:rsidRDefault="008C085E">
            <w:pPr>
              <w:jc w:val="center"/>
            </w:pPr>
            <w:r>
              <w:rPr>
                <w:sz w:val="24"/>
              </w:rPr>
              <w:t>普邦园林</w:t>
            </w:r>
          </w:p>
        </w:tc>
        <w:tc>
          <w:tcPr>
            <w:tcW w:w="2879" w:type="dxa"/>
            <w:vAlign w:val="center"/>
          </w:tcPr>
          <w:p w:rsidR="0094687F" w:rsidRDefault="008C085E">
            <w:pPr>
              <w:jc w:val="right"/>
            </w:pPr>
            <w:r>
              <w:rPr>
                <w:sz w:val="24"/>
              </w:rPr>
              <w:t>18,758,042.12</w:t>
            </w:r>
          </w:p>
        </w:tc>
        <w:tc>
          <w:tcPr>
            <w:tcW w:w="1620" w:type="dxa"/>
            <w:vAlign w:val="center"/>
          </w:tcPr>
          <w:p w:rsidR="0094687F" w:rsidRDefault="008C085E">
            <w:pPr>
              <w:jc w:val="right"/>
            </w:pPr>
            <w:r>
              <w:rPr>
                <w:sz w:val="24"/>
              </w:rPr>
              <w:t>2.05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F7AC9" w:rsidTr="00EA03D3">
        <w:tc>
          <w:tcPr>
            <w:tcW w:w="870" w:type="dxa"/>
            <w:vAlign w:val="center"/>
          </w:tcPr>
          <w:p w:rsidR="001548F9" w:rsidRPr="006F7AC9" w:rsidRDefault="001548F9" w:rsidP="00AC6DDA">
            <w:pPr>
              <w:spacing w:before="29" w:line="288" w:lineRule="auto"/>
              <w:jc w:val="center"/>
              <w:rPr>
                <w:color w:val="000000"/>
                <w:sz w:val="24"/>
              </w:rPr>
            </w:pPr>
            <w:r w:rsidRPr="006F7AC9">
              <w:rPr>
                <w:color w:val="000000"/>
                <w:sz w:val="24"/>
              </w:rPr>
              <w:t>序号</w:t>
            </w:r>
          </w:p>
        </w:tc>
        <w:tc>
          <w:tcPr>
            <w:tcW w:w="1650" w:type="dxa"/>
            <w:vAlign w:val="center"/>
          </w:tcPr>
          <w:p w:rsidR="001548F9" w:rsidRPr="006F7AC9" w:rsidRDefault="001548F9" w:rsidP="00AC6DDA">
            <w:pPr>
              <w:spacing w:before="29" w:line="288" w:lineRule="auto"/>
              <w:jc w:val="center"/>
              <w:rPr>
                <w:color w:val="000000"/>
                <w:sz w:val="24"/>
              </w:rPr>
            </w:pPr>
            <w:r w:rsidRPr="006F7AC9">
              <w:rPr>
                <w:color w:val="000000"/>
                <w:sz w:val="24"/>
              </w:rPr>
              <w:t>股票代码</w:t>
            </w:r>
          </w:p>
        </w:tc>
        <w:tc>
          <w:tcPr>
            <w:tcW w:w="1980" w:type="dxa"/>
            <w:vAlign w:val="center"/>
          </w:tcPr>
          <w:p w:rsidR="001548F9" w:rsidRPr="006F7AC9" w:rsidRDefault="001548F9" w:rsidP="00AC6DDA">
            <w:pPr>
              <w:spacing w:before="29" w:line="288" w:lineRule="auto"/>
              <w:jc w:val="center"/>
              <w:rPr>
                <w:color w:val="000000"/>
                <w:sz w:val="24"/>
              </w:rPr>
            </w:pPr>
            <w:r w:rsidRPr="006F7AC9">
              <w:rPr>
                <w:color w:val="000000"/>
                <w:sz w:val="24"/>
              </w:rPr>
              <w:t>股票名称</w:t>
            </w:r>
          </w:p>
        </w:tc>
        <w:tc>
          <w:tcPr>
            <w:tcW w:w="2880" w:type="dxa"/>
            <w:vAlign w:val="center"/>
          </w:tcPr>
          <w:p w:rsidR="001548F9" w:rsidRPr="006F7AC9" w:rsidRDefault="001548F9" w:rsidP="00AC6DDA">
            <w:pPr>
              <w:spacing w:before="29" w:line="288" w:lineRule="auto"/>
              <w:jc w:val="center"/>
              <w:rPr>
                <w:color w:val="000000"/>
                <w:sz w:val="24"/>
              </w:rPr>
            </w:pPr>
            <w:r w:rsidRPr="006F7AC9">
              <w:rPr>
                <w:color w:val="000000"/>
                <w:sz w:val="24"/>
              </w:rPr>
              <w:t>本期累计卖出金额</w:t>
            </w:r>
          </w:p>
        </w:tc>
        <w:tc>
          <w:tcPr>
            <w:tcW w:w="1620" w:type="dxa"/>
            <w:vAlign w:val="center"/>
          </w:tcPr>
          <w:p w:rsidR="001548F9" w:rsidRPr="006F7AC9" w:rsidRDefault="001548F9" w:rsidP="00AC6DDA">
            <w:pPr>
              <w:spacing w:before="29" w:line="288" w:lineRule="auto"/>
              <w:jc w:val="center"/>
              <w:rPr>
                <w:color w:val="000000"/>
                <w:sz w:val="24"/>
              </w:rPr>
            </w:pPr>
            <w:r w:rsidRPr="006F7AC9">
              <w:rPr>
                <w:color w:val="000000"/>
                <w:sz w:val="24"/>
              </w:rPr>
              <w:t>占期初基金资产净值比例（％）</w:t>
            </w:r>
          </w:p>
        </w:tc>
      </w:tr>
      <w:tr w:rsidR="0094687F" w:rsidRPr="006F7AC9">
        <w:tc>
          <w:tcPr>
            <w:tcW w:w="869" w:type="dxa"/>
            <w:vAlign w:val="center"/>
          </w:tcPr>
          <w:p w:rsidR="0094687F" w:rsidRPr="006F7AC9" w:rsidRDefault="008C085E">
            <w:pPr>
              <w:jc w:val="center"/>
              <w:rPr>
                <w:sz w:val="24"/>
              </w:rPr>
            </w:pPr>
            <w:r w:rsidRPr="006F7AC9">
              <w:rPr>
                <w:sz w:val="24"/>
              </w:rPr>
              <w:t>1</w:t>
            </w:r>
          </w:p>
        </w:tc>
        <w:tc>
          <w:tcPr>
            <w:tcW w:w="1650" w:type="dxa"/>
            <w:vAlign w:val="center"/>
          </w:tcPr>
          <w:p w:rsidR="0094687F" w:rsidRPr="006F7AC9" w:rsidRDefault="008C085E">
            <w:pPr>
              <w:jc w:val="center"/>
              <w:rPr>
                <w:sz w:val="24"/>
              </w:rPr>
            </w:pPr>
            <w:r w:rsidRPr="006F7AC9">
              <w:rPr>
                <w:sz w:val="24"/>
              </w:rPr>
              <w:t>300279</w:t>
            </w:r>
          </w:p>
        </w:tc>
        <w:tc>
          <w:tcPr>
            <w:tcW w:w="1980" w:type="dxa"/>
            <w:vAlign w:val="center"/>
          </w:tcPr>
          <w:p w:rsidR="0094687F" w:rsidRPr="006F7AC9" w:rsidRDefault="008C085E">
            <w:pPr>
              <w:jc w:val="center"/>
              <w:rPr>
                <w:sz w:val="24"/>
              </w:rPr>
            </w:pPr>
            <w:r w:rsidRPr="006F7AC9">
              <w:rPr>
                <w:sz w:val="24"/>
              </w:rPr>
              <w:t>和晶科技</w:t>
            </w:r>
          </w:p>
        </w:tc>
        <w:tc>
          <w:tcPr>
            <w:tcW w:w="2879" w:type="dxa"/>
            <w:vAlign w:val="center"/>
          </w:tcPr>
          <w:p w:rsidR="0094687F" w:rsidRPr="006F7AC9" w:rsidRDefault="008C085E">
            <w:pPr>
              <w:jc w:val="right"/>
              <w:rPr>
                <w:sz w:val="24"/>
              </w:rPr>
            </w:pPr>
            <w:r w:rsidRPr="006F7AC9">
              <w:rPr>
                <w:sz w:val="24"/>
              </w:rPr>
              <w:t>53,376,216.57</w:t>
            </w:r>
          </w:p>
        </w:tc>
        <w:tc>
          <w:tcPr>
            <w:tcW w:w="1620" w:type="dxa"/>
            <w:vAlign w:val="center"/>
          </w:tcPr>
          <w:p w:rsidR="0094687F" w:rsidRPr="006F7AC9" w:rsidRDefault="008C085E">
            <w:pPr>
              <w:jc w:val="right"/>
              <w:rPr>
                <w:sz w:val="24"/>
              </w:rPr>
            </w:pPr>
            <w:r w:rsidRPr="006F7AC9">
              <w:rPr>
                <w:sz w:val="24"/>
              </w:rPr>
              <w:t>5.82</w:t>
            </w:r>
          </w:p>
        </w:tc>
      </w:tr>
      <w:tr w:rsidR="0094687F" w:rsidRPr="006F7AC9">
        <w:tc>
          <w:tcPr>
            <w:tcW w:w="869" w:type="dxa"/>
            <w:vAlign w:val="center"/>
          </w:tcPr>
          <w:p w:rsidR="0094687F" w:rsidRPr="006F7AC9" w:rsidRDefault="008C085E">
            <w:pPr>
              <w:jc w:val="center"/>
              <w:rPr>
                <w:sz w:val="24"/>
              </w:rPr>
            </w:pPr>
            <w:r w:rsidRPr="006F7AC9">
              <w:rPr>
                <w:sz w:val="24"/>
              </w:rPr>
              <w:t>2</w:t>
            </w:r>
          </w:p>
        </w:tc>
        <w:tc>
          <w:tcPr>
            <w:tcW w:w="1650" w:type="dxa"/>
            <w:vAlign w:val="center"/>
          </w:tcPr>
          <w:p w:rsidR="0094687F" w:rsidRPr="006F7AC9" w:rsidRDefault="008C085E">
            <w:pPr>
              <w:jc w:val="center"/>
              <w:rPr>
                <w:sz w:val="24"/>
              </w:rPr>
            </w:pPr>
            <w:r w:rsidRPr="006F7AC9">
              <w:rPr>
                <w:sz w:val="24"/>
              </w:rPr>
              <w:t>600837</w:t>
            </w:r>
          </w:p>
        </w:tc>
        <w:tc>
          <w:tcPr>
            <w:tcW w:w="1980" w:type="dxa"/>
            <w:vAlign w:val="center"/>
          </w:tcPr>
          <w:p w:rsidR="0094687F" w:rsidRPr="006F7AC9" w:rsidRDefault="008C085E">
            <w:pPr>
              <w:jc w:val="center"/>
              <w:rPr>
                <w:sz w:val="24"/>
              </w:rPr>
            </w:pPr>
            <w:r w:rsidRPr="006F7AC9">
              <w:rPr>
                <w:sz w:val="24"/>
              </w:rPr>
              <w:t>海通证券</w:t>
            </w:r>
          </w:p>
        </w:tc>
        <w:tc>
          <w:tcPr>
            <w:tcW w:w="2879" w:type="dxa"/>
            <w:vAlign w:val="center"/>
          </w:tcPr>
          <w:p w:rsidR="0094687F" w:rsidRPr="006F7AC9" w:rsidRDefault="008C085E">
            <w:pPr>
              <w:jc w:val="right"/>
              <w:rPr>
                <w:sz w:val="24"/>
              </w:rPr>
            </w:pPr>
            <w:r w:rsidRPr="006F7AC9">
              <w:rPr>
                <w:sz w:val="24"/>
              </w:rPr>
              <w:t>38,054,348.07</w:t>
            </w:r>
          </w:p>
        </w:tc>
        <w:tc>
          <w:tcPr>
            <w:tcW w:w="1620" w:type="dxa"/>
            <w:vAlign w:val="center"/>
          </w:tcPr>
          <w:p w:rsidR="0094687F" w:rsidRPr="006F7AC9" w:rsidRDefault="008C085E">
            <w:pPr>
              <w:jc w:val="right"/>
              <w:rPr>
                <w:sz w:val="24"/>
              </w:rPr>
            </w:pPr>
            <w:r w:rsidRPr="006F7AC9">
              <w:rPr>
                <w:sz w:val="24"/>
              </w:rPr>
              <w:t>4.15</w:t>
            </w:r>
          </w:p>
        </w:tc>
      </w:tr>
      <w:tr w:rsidR="0094687F" w:rsidRPr="006F7AC9">
        <w:tc>
          <w:tcPr>
            <w:tcW w:w="869" w:type="dxa"/>
            <w:vAlign w:val="center"/>
          </w:tcPr>
          <w:p w:rsidR="0094687F" w:rsidRPr="006F7AC9" w:rsidRDefault="008C085E">
            <w:pPr>
              <w:jc w:val="center"/>
              <w:rPr>
                <w:sz w:val="24"/>
              </w:rPr>
            </w:pPr>
            <w:r w:rsidRPr="006F7AC9">
              <w:rPr>
                <w:sz w:val="24"/>
              </w:rPr>
              <w:t>3</w:t>
            </w:r>
          </w:p>
        </w:tc>
        <w:tc>
          <w:tcPr>
            <w:tcW w:w="1650" w:type="dxa"/>
            <w:vAlign w:val="center"/>
          </w:tcPr>
          <w:p w:rsidR="0094687F" w:rsidRPr="006F7AC9" w:rsidRDefault="008C085E">
            <w:pPr>
              <w:jc w:val="center"/>
              <w:rPr>
                <w:sz w:val="24"/>
              </w:rPr>
            </w:pPr>
            <w:r w:rsidRPr="006F7AC9">
              <w:rPr>
                <w:sz w:val="24"/>
              </w:rPr>
              <w:t>000513</w:t>
            </w:r>
          </w:p>
        </w:tc>
        <w:tc>
          <w:tcPr>
            <w:tcW w:w="1980" w:type="dxa"/>
            <w:vAlign w:val="center"/>
          </w:tcPr>
          <w:p w:rsidR="0094687F" w:rsidRPr="006F7AC9" w:rsidRDefault="008C085E">
            <w:pPr>
              <w:jc w:val="center"/>
              <w:rPr>
                <w:sz w:val="24"/>
              </w:rPr>
            </w:pPr>
            <w:r w:rsidRPr="006F7AC9">
              <w:rPr>
                <w:sz w:val="24"/>
              </w:rPr>
              <w:t>丽珠集团</w:t>
            </w:r>
          </w:p>
        </w:tc>
        <w:tc>
          <w:tcPr>
            <w:tcW w:w="2879" w:type="dxa"/>
            <w:vAlign w:val="center"/>
          </w:tcPr>
          <w:p w:rsidR="0094687F" w:rsidRPr="006F7AC9" w:rsidRDefault="008C085E">
            <w:pPr>
              <w:jc w:val="right"/>
              <w:rPr>
                <w:sz w:val="24"/>
              </w:rPr>
            </w:pPr>
            <w:r w:rsidRPr="006F7AC9">
              <w:rPr>
                <w:sz w:val="24"/>
              </w:rPr>
              <w:t>37,147,435.95</w:t>
            </w:r>
          </w:p>
        </w:tc>
        <w:tc>
          <w:tcPr>
            <w:tcW w:w="1620" w:type="dxa"/>
            <w:vAlign w:val="center"/>
          </w:tcPr>
          <w:p w:rsidR="0094687F" w:rsidRPr="006F7AC9" w:rsidRDefault="008C085E">
            <w:pPr>
              <w:jc w:val="right"/>
              <w:rPr>
                <w:sz w:val="24"/>
              </w:rPr>
            </w:pPr>
            <w:r w:rsidRPr="006F7AC9">
              <w:rPr>
                <w:sz w:val="24"/>
              </w:rPr>
              <w:t>4.05</w:t>
            </w:r>
          </w:p>
        </w:tc>
      </w:tr>
      <w:tr w:rsidR="0094687F" w:rsidRPr="006F7AC9">
        <w:tc>
          <w:tcPr>
            <w:tcW w:w="869" w:type="dxa"/>
            <w:vAlign w:val="center"/>
          </w:tcPr>
          <w:p w:rsidR="0094687F" w:rsidRPr="006F7AC9" w:rsidRDefault="008C085E">
            <w:pPr>
              <w:jc w:val="center"/>
              <w:rPr>
                <w:sz w:val="24"/>
              </w:rPr>
            </w:pPr>
            <w:r w:rsidRPr="006F7AC9">
              <w:rPr>
                <w:sz w:val="24"/>
              </w:rPr>
              <w:t>4</w:t>
            </w:r>
          </w:p>
        </w:tc>
        <w:tc>
          <w:tcPr>
            <w:tcW w:w="1650" w:type="dxa"/>
            <w:vAlign w:val="center"/>
          </w:tcPr>
          <w:p w:rsidR="0094687F" w:rsidRPr="006F7AC9" w:rsidRDefault="008C085E">
            <w:pPr>
              <w:jc w:val="center"/>
              <w:rPr>
                <w:sz w:val="24"/>
              </w:rPr>
            </w:pPr>
            <w:r w:rsidRPr="006F7AC9">
              <w:rPr>
                <w:sz w:val="24"/>
              </w:rPr>
              <w:t>002539</w:t>
            </w:r>
          </w:p>
        </w:tc>
        <w:tc>
          <w:tcPr>
            <w:tcW w:w="1980" w:type="dxa"/>
            <w:vAlign w:val="center"/>
          </w:tcPr>
          <w:p w:rsidR="0094687F" w:rsidRPr="006F7AC9" w:rsidRDefault="008C085E">
            <w:pPr>
              <w:jc w:val="center"/>
              <w:rPr>
                <w:sz w:val="24"/>
              </w:rPr>
            </w:pPr>
            <w:r w:rsidRPr="006F7AC9">
              <w:rPr>
                <w:sz w:val="24"/>
              </w:rPr>
              <w:t>新都化工</w:t>
            </w:r>
          </w:p>
        </w:tc>
        <w:tc>
          <w:tcPr>
            <w:tcW w:w="2879" w:type="dxa"/>
            <w:vAlign w:val="center"/>
          </w:tcPr>
          <w:p w:rsidR="0094687F" w:rsidRPr="006F7AC9" w:rsidRDefault="008C085E">
            <w:pPr>
              <w:jc w:val="right"/>
              <w:rPr>
                <w:sz w:val="24"/>
              </w:rPr>
            </w:pPr>
            <w:r w:rsidRPr="006F7AC9">
              <w:rPr>
                <w:sz w:val="24"/>
              </w:rPr>
              <w:t>35,482,361.80</w:t>
            </w:r>
          </w:p>
        </w:tc>
        <w:tc>
          <w:tcPr>
            <w:tcW w:w="1620" w:type="dxa"/>
            <w:vAlign w:val="center"/>
          </w:tcPr>
          <w:p w:rsidR="0094687F" w:rsidRPr="006F7AC9" w:rsidRDefault="008C085E">
            <w:pPr>
              <w:jc w:val="right"/>
              <w:rPr>
                <w:sz w:val="24"/>
              </w:rPr>
            </w:pPr>
            <w:r w:rsidRPr="006F7AC9">
              <w:rPr>
                <w:sz w:val="24"/>
              </w:rPr>
              <w:t>3.87</w:t>
            </w:r>
          </w:p>
        </w:tc>
      </w:tr>
      <w:tr w:rsidR="0094687F" w:rsidRPr="006F7AC9">
        <w:tc>
          <w:tcPr>
            <w:tcW w:w="869" w:type="dxa"/>
            <w:vAlign w:val="center"/>
          </w:tcPr>
          <w:p w:rsidR="0094687F" w:rsidRPr="006F7AC9" w:rsidRDefault="008C085E">
            <w:pPr>
              <w:jc w:val="center"/>
              <w:rPr>
                <w:sz w:val="24"/>
              </w:rPr>
            </w:pPr>
            <w:r w:rsidRPr="006F7AC9">
              <w:rPr>
                <w:sz w:val="24"/>
              </w:rPr>
              <w:t>5</w:t>
            </w:r>
          </w:p>
        </w:tc>
        <w:tc>
          <w:tcPr>
            <w:tcW w:w="1650" w:type="dxa"/>
            <w:vAlign w:val="center"/>
          </w:tcPr>
          <w:p w:rsidR="0094687F" w:rsidRPr="006F7AC9" w:rsidRDefault="008C085E">
            <w:pPr>
              <w:jc w:val="center"/>
              <w:rPr>
                <w:sz w:val="24"/>
              </w:rPr>
            </w:pPr>
            <w:r w:rsidRPr="006F7AC9">
              <w:rPr>
                <w:sz w:val="24"/>
              </w:rPr>
              <w:t>002582</w:t>
            </w:r>
          </w:p>
        </w:tc>
        <w:tc>
          <w:tcPr>
            <w:tcW w:w="1980" w:type="dxa"/>
            <w:vAlign w:val="center"/>
          </w:tcPr>
          <w:p w:rsidR="0094687F" w:rsidRPr="006F7AC9" w:rsidRDefault="008C085E">
            <w:pPr>
              <w:jc w:val="center"/>
              <w:rPr>
                <w:sz w:val="24"/>
              </w:rPr>
            </w:pPr>
            <w:r w:rsidRPr="006F7AC9">
              <w:rPr>
                <w:sz w:val="24"/>
              </w:rPr>
              <w:t>好想你</w:t>
            </w:r>
          </w:p>
        </w:tc>
        <w:tc>
          <w:tcPr>
            <w:tcW w:w="2879" w:type="dxa"/>
            <w:vAlign w:val="center"/>
          </w:tcPr>
          <w:p w:rsidR="0094687F" w:rsidRPr="006F7AC9" w:rsidRDefault="008C085E">
            <w:pPr>
              <w:jc w:val="right"/>
              <w:rPr>
                <w:sz w:val="24"/>
              </w:rPr>
            </w:pPr>
            <w:r w:rsidRPr="006F7AC9">
              <w:rPr>
                <w:sz w:val="24"/>
              </w:rPr>
              <w:t>34,926,976.89</w:t>
            </w:r>
          </w:p>
        </w:tc>
        <w:tc>
          <w:tcPr>
            <w:tcW w:w="1620" w:type="dxa"/>
            <w:vAlign w:val="center"/>
          </w:tcPr>
          <w:p w:rsidR="0094687F" w:rsidRPr="006F7AC9" w:rsidRDefault="008C085E">
            <w:pPr>
              <w:jc w:val="right"/>
              <w:rPr>
                <w:sz w:val="24"/>
              </w:rPr>
            </w:pPr>
            <w:r w:rsidRPr="006F7AC9">
              <w:rPr>
                <w:sz w:val="24"/>
              </w:rPr>
              <w:t>3.81</w:t>
            </w:r>
          </w:p>
        </w:tc>
      </w:tr>
      <w:tr w:rsidR="0094687F" w:rsidRPr="006F7AC9">
        <w:tc>
          <w:tcPr>
            <w:tcW w:w="869" w:type="dxa"/>
            <w:vAlign w:val="center"/>
          </w:tcPr>
          <w:p w:rsidR="0094687F" w:rsidRPr="006F7AC9" w:rsidRDefault="008C085E">
            <w:pPr>
              <w:jc w:val="center"/>
              <w:rPr>
                <w:sz w:val="24"/>
              </w:rPr>
            </w:pPr>
            <w:r w:rsidRPr="006F7AC9">
              <w:rPr>
                <w:sz w:val="24"/>
              </w:rPr>
              <w:t>6</w:t>
            </w:r>
          </w:p>
        </w:tc>
        <w:tc>
          <w:tcPr>
            <w:tcW w:w="1650" w:type="dxa"/>
            <w:vAlign w:val="center"/>
          </w:tcPr>
          <w:p w:rsidR="0094687F" w:rsidRPr="006F7AC9" w:rsidRDefault="008C085E">
            <w:pPr>
              <w:jc w:val="center"/>
              <w:rPr>
                <w:sz w:val="24"/>
              </w:rPr>
            </w:pPr>
            <w:r w:rsidRPr="006F7AC9">
              <w:rPr>
                <w:sz w:val="24"/>
              </w:rPr>
              <w:t>002643</w:t>
            </w:r>
          </w:p>
        </w:tc>
        <w:tc>
          <w:tcPr>
            <w:tcW w:w="1980" w:type="dxa"/>
            <w:vAlign w:val="center"/>
          </w:tcPr>
          <w:p w:rsidR="0094687F" w:rsidRPr="006F7AC9" w:rsidRDefault="008C085E">
            <w:pPr>
              <w:jc w:val="center"/>
              <w:rPr>
                <w:sz w:val="24"/>
              </w:rPr>
            </w:pPr>
            <w:r w:rsidRPr="006F7AC9">
              <w:rPr>
                <w:sz w:val="24"/>
              </w:rPr>
              <w:t>万润股份</w:t>
            </w:r>
          </w:p>
        </w:tc>
        <w:tc>
          <w:tcPr>
            <w:tcW w:w="2879" w:type="dxa"/>
            <w:vAlign w:val="center"/>
          </w:tcPr>
          <w:p w:rsidR="0094687F" w:rsidRPr="006F7AC9" w:rsidRDefault="008C085E">
            <w:pPr>
              <w:jc w:val="right"/>
              <w:rPr>
                <w:sz w:val="24"/>
              </w:rPr>
            </w:pPr>
            <w:r w:rsidRPr="006F7AC9">
              <w:rPr>
                <w:sz w:val="24"/>
              </w:rPr>
              <w:t>34,638,019.46</w:t>
            </w:r>
          </w:p>
        </w:tc>
        <w:tc>
          <w:tcPr>
            <w:tcW w:w="1620" w:type="dxa"/>
            <w:vAlign w:val="center"/>
          </w:tcPr>
          <w:p w:rsidR="0094687F" w:rsidRPr="006F7AC9" w:rsidRDefault="008C085E">
            <w:pPr>
              <w:jc w:val="right"/>
              <w:rPr>
                <w:sz w:val="24"/>
              </w:rPr>
            </w:pPr>
            <w:r w:rsidRPr="006F7AC9">
              <w:rPr>
                <w:sz w:val="24"/>
              </w:rPr>
              <w:t>3.78</w:t>
            </w:r>
          </w:p>
        </w:tc>
      </w:tr>
      <w:tr w:rsidR="0094687F" w:rsidRPr="006F7AC9">
        <w:tc>
          <w:tcPr>
            <w:tcW w:w="869" w:type="dxa"/>
            <w:vAlign w:val="center"/>
          </w:tcPr>
          <w:p w:rsidR="0094687F" w:rsidRPr="006F7AC9" w:rsidRDefault="008C085E">
            <w:pPr>
              <w:jc w:val="center"/>
              <w:rPr>
                <w:sz w:val="24"/>
              </w:rPr>
            </w:pPr>
            <w:r w:rsidRPr="006F7AC9">
              <w:rPr>
                <w:sz w:val="24"/>
              </w:rPr>
              <w:t>7</w:t>
            </w:r>
          </w:p>
        </w:tc>
        <w:tc>
          <w:tcPr>
            <w:tcW w:w="1650" w:type="dxa"/>
            <w:vAlign w:val="center"/>
          </w:tcPr>
          <w:p w:rsidR="0094687F" w:rsidRPr="006F7AC9" w:rsidRDefault="008C085E">
            <w:pPr>
              <w:jc w:val="center"/>
              <w:rPr>
                <w:sz w:val="24"/>
              </w:rPr>
            </w:pPr>
            <w:r w:rsidRPr="006F7AC9">
              <w:rPr>
                <w:sz w:val="24"/>
              </w:rPr>
              <w:t>300133</w:t>
            </w:r>
          </w:p>
        </w:tc>
        <w:tc>
          <w:tcPr>
            <w:tcW w:w="1980" w:type="dxa"/>
            <w:vAlign w:val="center"/>
          </w:tcPr>
          <w:p w:rsidR="0094687F" w:rsidRPr="006F7AC9" w:rsidRDefault="008C085E">
            <w:pPr>
              <w:jc w:val="center"/>
              <w:rPr>
                <w:sz w:val="24"/>
              </w:rPr>
            </w:pPr>
            <w:r w:rsidRPr="006F7AC9">
              <w:rPr>
                <w:sz w:val="24"/>
              </w:rPr>
              <w:t>华策影视</w:t>
            </w:r>
          </w:p>
        </w:tc>
        <w:tc>
          <w:tcPr>
            <w:tcW w:w="2879" w:type="dxa"/>
            <w:vAlign w:val="center"/>
          </w:tcPr>
          <w:p w:rsidR="0094687F" w:rsidRPr="006F7AC9" w:rsidRDefault="008C085E">
            <w:pPr>
              <w:jc w:val="right"/>
              <w:rPr>
                <w:sz w:val="24"/>
              </w:rPr>
            </w:pPr>
            <w:r w:rsidRPr="006F7AC9">
              <w:rPr>
                <w:sz w:val="24"/>
              </w:rPr>
              <w:t>34,152,139.16</w:t>
            </w:r>
          </w:p>
        </w:tc>
        <w:tc>
          <w:tcPr>
            <w:tcW w:w="1620" w:type="dxa"/>
            <w:vAlign w:val="center"/>
          </w:tcPr>
          <w:p w:rsidR="0094687F" w:rsidRPr="006F7AC9" w:rsidRDefault="008C085E">
            <w:pPr>
              <w:jc w:val="right"/>
              <w:rPr>
                <w:sz w:val="24"/>
              </w:rPr>
            </w:pPr>
            <w:r w:rsidRPr="006F7AC9">
              <w:rPr>
                <w:sz w:val="24"/>
              </w:rPr>
              <w:t>3.73</w:t>
            </w:r>
          </w:p>
        </w:tc>
      </w:tr>
      <w:tr w:rsidR="0094687F" w:rsidRPr="006F7AC9">
        <w:tc>
          <w:tcPr>
            <w:tcW w:w="869" w:type="dxa"/>
            <w:vAlign w:val="center"/>
          </w:tcPr>
          <w:p w:rsidR="0094687F" w:rsidRPr="006F7AC9" w:rsidRDefault="008C085E">
            <w:pPr>
              <w:jc w:val="center"/>
              <w:rPr>
                <w:sz w:val="24"/>
              </w:rPr>
            </w:pPr>
            <w:r w:rsidRPr="006F7AC9">
              <w:rPr>
                <w:sz w:val="24"/>
              </w:rPr>
              <w:t>8</w:t>
            </w:r>
          </w:p>
        </w:tc>
        <w:tc>
          <w:tcPr>
            <w:tcW w:w="1650" w:type="dxa"/>
            <w:vAlign w:val="center"/>
          </w:tcPr>
          <w:p w:rsidR="0094687F" w:rsidRPr="006F7AC9" w:rsidRDefault="008C085E">
            <w:pPr>
              <w:jc w:val="center"/>
              <w:rPr>
                <w:sz w:val="24"/>
              </w:rPr>
            </w:pPr>
            <w:r w:rsidRPr="006F7AC9">
              <w:rPr>
                <w:sz w:val="24"/>
              </w:rPr>
              <w:t>002156</w:t>
            </w:r>
          </w:p>
        </w:tc>
        <w:tc>
          <w:tcPr>
            <w:tcW w:w="1980" w:type="dxa"/>
            <w:vAlign w:val="center"/>
          </w:tcPr>
          <w:p w:rsidR="0094687F" w:rsidRPr="006F7AC9" w:rsidRDefault="008C085E">
            <w:pPr>
              <w:jc w:val="center"/>
              <w:rPr>
                <w:sz w:val="24"/>
              </w:rPr>
            </w:pPr>
            <w:r w:rsidRPr="006F7AC9">
              <w:rPr>
                <w:sz w:val="24"/>
              </w:rPr>
              <w:t>通富微电</w:t>
            </w:r>
          </w:p>
        </w:tc>
        <w:tc>
          <w:tcPr>
            <w:tcW w:w="2879" w:type="dxa"/>
            <w:vAlign w:val="center"/>
          </w:tcPr>
          <w:p w:rsidR="0094687F" w:rsidRPr="006F7AC9" w:rsidRDefault="008C085E">
            <w:pPr>
              <w:jc w:val="right"/>
              <w:rPr>
                <w:sz w:val="24"/>
              </w:rPr>
            </w:pPr>
            <w:r w:rsidRPr="006F7AC9">
              <w:rPr>
                <w:sz w:val="24"/>
              </w:rPr>
              <w:t>29,955,924.27</w:t>
            </w:r>
          </w:p>
        </w:tc>
        <w:tc>
          <w:tcPr>
            <w:tcW w:w="1620" w:type="dxa"/>
            <w:vAlign w:val="center"/>
          </w:tcPr>
          <w:p w:rsidR="0094687F" w:rsidRPr="006F7AC9" w:rsidRDefault="008C085E">
            <w:pPr>
              <w:jc w:val="right"/>
              <w:rPr>
                <w:sz w:val="24"/>
              </w:rPr>
            </w:pPr>
            <w:r w:rsidRPr="006F7AC9">
              <w:rPr>
                <w:sz w:val="24"/>
              </w:rPr>
              <w:t>3.27</w:t>
            </w:r>
          </w:p>
        </w:tc>
      </w:tr>
      <w:tr w:rsidR="0094687F" w:rsidRPr="006F7AC9">
        <w:tc>
          <w:tcPr>
            <w:tcW w:w="869" w:type="dxa"/>
            <w:vAlign w:val="center"/>
          </w:tcPr>
          <w:p w:rsidR="0094687F" w:rsidRPr="006F7AC9" w:rsidRDefault="008C085E">
            <w:pPr>
              <w:jc w:val="center"/>
              <w:rPr>
                <w:sz w:val="24"/>
              </w:rPr>
            </w:pPr>
            <w:r w:rsidRPr="006F7AC9">
              <w:rPr>
                <w:sz w:val="24"/>
              </w:rPr>
              <w:t>9</w:t>
            </w:r>
          </w:p>
        </w:tc>
        <w:tc>
          <w:tcPr>
            <w:tcW w:w="1650" w:type="dxa"/>
            <w:vAlign w:val="center"/>
          </w:tcPr>
          <w:p w:rsidR="0094687F" w:rsidRPr="006F7AC9" w:rsidRDefault="008C085E">
            <w:pPr>
              <w:jc w:val="center"/>
              <w:rPr>
                <w:sz w:val="24"/>
              </w:rPr>
            </w:pPr>
            <w:r w:rsidRPr="006F7AC9">
              <w:rPr>
                <w:sz w:val="24"/>
              </w:rPr>
              <w:t>002456</w:t>
            </w:r>
          </w:p>
        </w:tc>
        <w:tc>
          <w:tcPr>
            <w:tcW w:w="1980" w:type="dxa"/>
            <w:vAlign w:val="center"/>
          </w:tcPr>
          <w:p w:rsidR="0094687F" w:rsidRPr="006F7AC9" w:rsidRDefault="008C085E">
            <w:pPr>
              <w:jc w:val="center"/>
              <w:rPr>
                <w:sz w:val="24"/>
              </w:rPr>
            </w:pPr>
            <w:r w:rsidRPr="006F7AC9">
              <w:rPr>
                <w:sz w:val="24"/>
              </w:rPr>
              <w:t>欧菲光</w:t>
            </w:r>
          </w:p>
        </w:tc>
        <w:tc>
          <w:tcPr>
            <w:tcW w:w="2879" w:type="dxa"/>
            <w:vAlign w:val="center"/>
          </w:tcPr>
          <w:p w:rsidR="0094687F" w:rsidRPr="006F7AC9" w:rsidRDefault="008C085E">
            <w:pPr>
              <w:jc w:val="right"/>
              <w:rPr>
                <w:sz w:val="24"/>
              </w:rPr>
            </w:pPr>
            <w:r w:rsidRPr="006F7AC9">
              <w:rPr>
                <w:sz w:val="24"/>
              </w:rPr>
              <w:t>28,303,494.06</w:t>
            </w:r>
          </w:p>
        </w:tc>
        <w:tc>
          <w:tcPr>
            <w:tcW w:w="1620" w:type="dxa"/>
            <w:vAlign w:val="center"/>
          </w:tcPr>
          <w:p w:rsidR="0094687F" w:rsidRPr="006F7AC9" w:rsidRDefault="008C085E">
            <w:pPr>
              <w:jc w:val="right"/>
              <w:rPr>
                <w:sz w:val="24"/>
              </w:rPr>
            </w:pPr>
            <w:r w:rsidRPr="006F7AC9">
              <w:rPr>
                <w:sz w:val="24"/>
              </w:rPr>
              <w:t>3.09</w:t>
            </w:r>
          </w:p>
        </w:tc>
      </w:tr>
      <w:tr w:rsidR="0094687F" w:rsidRPr="006F7AC9">
        <w:tc>
          <w:tcPr>
            <w:tcW w:w="869" w:type="dxa"/>
            <w:vAlign w:val="center"/>
          </w:tcPr>
          <w:p w:rsidR="0094687F" w:rsidRPr="006F7AC9" w:rsidRDefault="008C085E">
            <w:pPr>
              <w:jc w:val="center"/>
              <w:rPr>
                <w:sz w:val="24"/>
              </w:rPr>
            </w:pPr>
            <w:r w:rsidRPr="006F7AC9">
              <w:rPr>
                <w:sz w:val="24"/>
              </w:rPr>
              <w:t>10</w:t>
            </w:r>
          </w:p>
        </w:tc>
        <w:tc>
          <w:tcPr>
            <w:tcW w:w="1650" w:type="dxa"/>
            <w:vAlign w:val="center"/>
          </w:tcPr>
          <w:p w:rsidR="0094687F" w:rsidRPr="006F7AC9" w:rsidRDefault="008C085E">
            <w:pPr>
              <w:jc w:val="center"/>
              <w:rPr>
                <w:sz w:val="24"/>
              </w:rPr>
            </w:pPr>
            <w:r w:rsidRPr="006F7AC9">
              <w:rPr>
                <w:sz w:val="24"/>
              </w:rPr>
              <w:t>300262</w:t>
            </w:r>
          </w:p>
        </w:tc>
        <w:tc>
          <w:tcPr>
            <w:tcW w:w="1980" w:type="dxa"/>
            <w:vAlign w:val="center"/>
          </w:tcPr>
          <w:p w:rsidR="0094687F" w:rsidRPr="006F7AC9" w:rsidRDefault="008C085E">
            <w:pPr>
              <w:jc w:val="center"/>
              <w:rPr>
                <w:sz w:val="24"/>
              </w:rPr>
            </w:pPr>
            <w:r w:rsidRPr="006F7AC9">
              <w:rPr>
                <w:sz w:val="24"/>
              </w:rPr>
              <w:t>巴安水务</w:t>
            </w:r>
          </w:p>
        </w:tc>
        <w:tc>
          <w:tcPr>
            <w:tcW w:w="2879" w:type="dxa"/>
            <w:vAlign w:val="center"/>
          </w:tcPr>
          <w:p w:rsidR="0094687F" w:rsidRPr="006F7AC9" w:rsidRDefault="008C085E">
            <w:pPr>
              <w:jc w:val="right"/>
              <w:rPr>
                <w:sz w:val="24"/>
              </w:rPr>
            </w:pPr>
            <w:r w:rsidRPr="006F7AC9">
              <w:rPr>
                <w:sz w:val="24"/>
              </w:rPr>
              <w:t>28,281,180.00</w:t>
            </w:r>
          </w:p>
        </w:tc>
        <w:tc>
          <w:tcPr>
            <w:tcW w:w="1620" w:type="dxa"/>
            <w:vAlign w:val="center"/>
          </w:tcPr>
          <w:p w:rsidR="0094687F" w:rsidRPr="006F7AC9" w:rsidRDefault="008C085E">
            <w:pPr>
              <w:jc w:val="right"/>
              <w:rPr>
                <w:sz w:val="24"/>
              </w:rPr>
            </w:pPr>
            <w:r w:rsidRPr="006F7AC9">
              <w:rPr>
                <w:sz w:val="24"/>
              </w:rPr>
              <w:t>3.09</w:t>
            </w:r>
          </w:p>
        </w:tc>
      </w:tr>
      <w:tr w:rsidR="0094687F" w:rsidRPr="006F7AC9">
        <w:tc>
          <w:tcPr>
            <w:tcW w:w="869" w:type="dxa"/>
            <w:vAlign w:val="center"/>
          </w:tcPr>
          <w:p w:rsidR="0094687F" w:rsidRPr="006F7AC9" w:rsidRDefault="008C085E">
            <w:pPr>
              <w:jc w:val="center"/>
              <w:rPr>
                <w:sz w:val="24"/>
              </w:rPr>
            </w:pPr>
            <w:r w:rsidRPr="006F7AC9">
              <w:rPr>
                <w:sz w:val="24"/>
              </w:rPr>
              <w:t>11</w:t>
            </w:r>
          </w:p>
        </w:tc>
        <w:tc>
          <w:tcPr>
            <w:tcW w:w="1650" w:type="dxa"/>
            <w:vAlign w:val="center"/>
          </w:tcPr>
          <w:p w:rsidR="0094687F" w:rsidRPr="006F7AC9" w:rsidRDefault="008C085E">
            <w:pPr>
              <w:jc w:val="center"/>
              <w:rPr>
                <w:sz w:val="24"/>
              </w:rPr>
            </w:pPr>
            <w:r w:rsidRPr="006F7AC9">
              <w:rPr>
                <w:sz w:val="24"/>
              </w:rPr>
              <w:t>000060</w:t>
            </w:r>
          </w:p>
        </w:tc>
        <w:tc>
          <w:tcPr>
            <w:tcW w:w="1980" w:type="dxa"/>
            <w:vAlign w:val="center"/>
          </w:tcPr>
          <w:p w:rsidR="0094687F" w:rsidRPr="006F7AC9" w:rsidRDefault="008C085E">
            <w:pPr>
              <w:jc w:val="center"/>
              <w:rPr>
                <w:sz w:val="24"/>
              </w:rPr>
            </w:pPr>
            <w:r w:rsidRPr="006F7AC9">
              <w:rPr>
                <w:sz w:val="24"/>
              </w:rPr>
              <w:t>中金岭南</w:t>
            </w:r>
          </w:p>
        </w:tc>
        <w:tc>
          <w:tcPr>
            <w:tcW w:w="2879" w:type="dxa"/>
            <w:vAlign w:val="center"/>
          </w:tcPr>
          <w:p w:rsidR="0094687F" w:rsidRPr="006F7AC9" w:rsidRDefault="008C085E">
            <w:pPr>
              <w:jc w:val="right"/>
              <w:rPr>
                <w:sz w:val="24"/>
              </w:rPr>
            </w:pPr>
            <w:r w:rsidRPr="006F7AC9">
              <w:rPr>
                <w:sz w:val="24"/>
              </w:rPr>
              <w:t>27,784,209.05</w:t>
            </w:r>
          </w:p>
        </w:tc>
        <w:tc>
          <w:tcPr>
            <w:tcW w:w="1620" w:type="dxa"/>
            <w:vAlign w:val="center"/>
          </w:tcPr>
          <w:p w:rsidR="0094687F" w:rsidRPr="006F7AC9" w:rsidRDefault="008C085E">
            <w:pPr>
              <w:jc w:val="right"/>
              <w:rPr>
                <w:sz w:val="24"/>
              </w:rPr>
            </w:pPr>
            <w:r w:rsidRPr="006F7AC9">
              <w:rPr>
                <w:sz w:val="24"/>
              </w:rPr>
              <w:t>3.03</w:t>
            </w:r>
          </w:p>
        </w:tc>
      </w:tr>
      <w:tr w:rsidR="0094687F" w:rsidRPr="006F7AC9">
        <w:tc>
          <w:tcPr>
            <w:tcW w:w="869" w:type="dxa"/>
            <w:vAlign w:val="center"/>
          </w:tcPr>
          <w:p w:rsidR="0094687F" w:rsidRPr="006F7AC9" w:rsidRDefault="008C085E">
            <w:pPr>
              <w:jc w:val="center"/>
              <w:rPr>
                <w:sz w:val="24"/>
              </w:rPr>
            </w:pPr>
            <w:r w:rsidRPr="006F7AC9">
              <w:rPr>
                <w:sz w:val="24"/>
              </w:rPr>
              <w:lastRenderedPageBreak/>
              <w:t>12</w:t>
            </w:r>
          </w:p>
        </w:tc>
        <w:tc>
          <w:tcPr>
            <w:tcW w:w="1650" w:type="dxa"/>
            <w:vAlign w:val="center"/>
          </w:tcPr>
          <w:p w:rsidR="0094687F" w:rsidRPr="006F7AC9" w:rsidRDefault="008C085E">
            <w:pPr>
              <w:jc w:val="center"/>
              <w:rPr>
                <w:sz w:val="24"/>
              </w:rPr>
            </w:pPr>
            <w:r w:rsidRPr="006F7AC9">
              <w:rPr>
                <w:sz w:val="24"/>
              </w:rPr>
              <w:t>002001</w:t>
            </w:r>
          </w:p>
        </w:tc>
        <w:tc>
          <w:tcPr>
            <w:tcW w:w="1980" w:type="dxa"/>
            <w:vAlign w:val="center"/>
          </w:tcPr>
          <w:p w:rsidR="0094687F" w:rsidRPr="006F7AC9" w:rsidRDefault="008C085E">
            <w:pPr>
              <w:jc w:val="center"/>
              <w:rPr>
                <w:sz w:val="24"/>
              </w:rPr>
            </w:pPr>
            <w:r w:rsidRPr="006F7AC9">
              <w:rPr>
                <w:sz w:val="24"/>
              </w:rPr>
              <w:t>新</w:t>
            </w:r>
            <w:r w:rsidRPr="006F7AC9">
              <w:rPr>
                <w:sz w:val="24"/>
              </w:rPr>
              <w:t xml:space="preserve"> </w:t>
            </w:r>
            <w:r w:rsidRPr="006F7AC9">
              <w:rPr>
                <w:sz w:val="24"/>
              </w:rPr>
              <w:t>和</w:t>
            </w:r>
            <w:r w:rsidRPr="006F7AC9">
              <w:rPr>
                <w:sz w:val="24"/>
              </w:rPr>
              <w:t xml:space="preserve"> </w:t>
            </w:r>
            <w:r w:rsidRPr="006F7AC9">
              <w:rPr>
                <w:sz w:val="24"/>
              </w:rPr>
              <w:t>成</w:t>
            </w:r>
          </w:p>
        </w:tc>
        <w:tc>
          <w:tcPr>
            <w:tcW w:w="2879" w:type="dxa"/>
            <w:vAlign w:val="center"/>
          </w:tcPr>
          <w:p w:rsidR="0094687F" w:rsidRPr="006F7AC9" w:rsidRDefault="008C085E">
            <w:pPr>
              <w:jc w:val="right"/>
              <w:rPr>
                <w:sz w:val="24"/>
              </w:rPr>
            </w:pPr>
            <w:r w:rsidRPr="006F7AC9">
              <w:rPr>
                <w:sz w:val="24"/>
              </w:rPr>
              <w:t>27,082,548.57</w:t>
            </w:r>
          </w:p>
        </w:tc>
        <w:tc>
          <w:tcPr>
            <w:tcW w:w="1620" w:type="dxa"/>
            <w:vAlign w:val="center"/>
          </w:tcPr>
          <w:p w:rsidR="0094687F" w:rsidRPr="006F7AC9" w:rsidRDefault="008C085E">
            <w:pPr>
              <w:jc w:val="right"/>
              <w:rPr>
                <w:sz w:val="24"/>
              </w:rPr>
            </w:pPr>
            <w:r w:rsidRPr="006F7AC9">
              <w:rPr>
                <w:sz w:val="24"/>
              </w:rPr>
              <w:t>2.96</w:t>
            </w:r>
          </w:p>
        </w:tc>
      </w:tr>
      <w:tr w:rsidR="0094687F" w:rsidRPr="006F7AC9">
        <w:tc>
          <w:tcPr>
            <w:tcW w:w="869" w:type="dxa"/>
            <w:vAlign w:val="center"/>
          </w:tcPr>
          <w:p w:rsidR="0094687F" w:rsidRPr="006F7AC9" w:rsidRDefault="008C085E">
            <w:pPr>
              <w:jc w:val="center"/>
              <w:rPr>
                <w:sz w:val="24"/>
              </w:rPr>
            </w:pPr>
            <w:r w:rsidRPr="006F7AC9">
              <w:rPr>
                <w:sz w:val="24"/>
              </w:rPr>
              <w:t>13</w:t>
            </w:r>
          </w:p>
        </w:tc>
        <w:tc>
          <w:tcPr>
            <w:tcW w:w="1650" w:type="dxa"/>
            <w:vAlign w:val="center"/>
          </w:tcPr>
          <w:p w:rsidR="0094687F" w:rsidRPr="006F7AC9" w:rsidRDefault="008C085E">
            <w:pPr>
              <w:jc w:val="center"/>
              <w:rPr>
                <w:sz w:val="24"/>
              </w:rPr>
            </w:pPr>
            <w:r w:rsidRPr="006F7AC9">
              <w:rPr>
                <w:sz w:val="24"/>
              </w:rPr>
              <w:t>002488</w:t>
            </w:r>
          </w:p>
        </w:tc>
        <w:tc>
          <w:tcPr>
            <w:tcW w:w="1980" w:type="dxa"/>
            <w:vAlign w:val="center"/>
          </w:tcPr>
          <w:p w:rsidR="0094687F" w:rsidRPr="006F7AC9" w:rsidRDefault="008C085E">
            <w:pPr>
              <w:jc w:val="center"/>
              <w:rPr>
                <w:sz w:val="24"/>
              </w:rPr>
            </w:pPr>
            <w:r w:rsidRPr="006F7AC9">
              <w:rPr>
                <w:sz w:val="24"/>
              </w:rPr>
              <w:t>金固股份</w:t>
            </w:r>
          </w:p>
        </w:tc>
        <w:tc>
          <w:tcPr>
            <w:tcW w:w="2879" w:type="dxa"/>
            <w:vAlign w:val="center"/>
          </w:tcPr>
          <w:p w:rsidR="0094687F" w:rsidRPr="006F7AC9" w:rsidRDefault="008C085E">
            <w:pPr>
              <w:jc w:val="right"/>
              <w:rPr>
                <w:sz w:val="24"/>
              </w:rPr>
            </w:pPr>
            <w:r w:rsidRPr="006F7AC9">
              <w:rPr>
                <w:sz w:val="24"/>
              </w:rPr>
              <w:t>26,897,249.79</w:t>
            </w:r>
          </w:p>
        </w:tc>
        <w:tc>
          <w:tcPr>
            <w:tcW w:w="1620" w:type="dxa"/>
            <w:vAlign w:val="center"/>
          </w:tcPr>
          <w:p w:rsidR="0094687F" w:rsidRPr="006F7AC9" w:rsidRDefault="008C085E">
            <w:pPr>
              <w:jc w:val="right"/>
              <w:rPr>
                <w:sz w:val="24"/>
              </w:rPr>
            </w:pPr>
            <w:r w:rsidRPr="006F7AC9">
              <w:rPr>
                <w:sz w:val="24"/>
              </w:rPr>
              <w:t>2.94</w:t>
            </w:r>
          </w:p>
        </w:tc>
      </w:tr>
      <w:tr w:rsidR="0094687F" w:rsidRPr="006F7AC9">
        <w:tc>
          <w:tcPr>
            <w:tcW w:w="869" w:type="dxa"/>
            <w:vAlign w:val="center"/>
          </w:tcPr>
          <w:p w:rsidR="0094687F" w:rsidRPr="006F7AC9" w:rsidRDefault="008C085E">
            <w:pPr>
              <w:jc w:val="center"/>
              <w:rPr>
                <w:sz w:val="24"/>
              </w:rPr>
            </w:pPr>
            <w:r w:rsidRPr="006F7AC9">
              <w:rPr>
                <w:sz w:val="24"/>
              </w:rPr>
              <w:t>14</w:t>
            </w:r>
          </w:p>
        </w:tc>
        <w:tc>
          <w:tcPr>
            <w:tcW w:w="1650" w:type="dxa"/>
            <w:vAlign w:val="center"/>
          </w:tcPr>
          <w:p w:rsidR="0094687F" w:rsidRPr="006F7AC9" w:rsidRDefault="008C085E">
            <w:pPr>
              <w:jc w:val="center"/>
              <w:rPr>
                <w:sz w:val="24"/>
              </w:rPr>
            </w:pPr>
            <w:r w:rsidRPr="006F7AC9">
              <w:rPr>
                <w:sz w:val="24"/>
              </w:rPr>
              <w:t>002788</w:t>
            </w:r>
          </w:p>
        </w:tc>
        <w:tc>
          <w:tcPr>
            <w:tcW w:w="1980" w:type="dxa"/>
            <w:vAlign w:val="center"/>
          </w:tcPr>
          <w:p w:rsidR="0094687F" w:rsidRPr="006F7AC9" w:rsidRDefault="008C085E">
            <w:pPr>
              <w:jc w:val="center"/>
              <w:rPr>
                <w:sz w:val="24"/>
              </w:rPr>
            </w:pPr>
            <w:r w:rsidRPr="006F7AC9">
              <w:rPr>
                <w:sz w:val="24"/>
              </w:rPr>
              <w:t>鹭燕医药</w:t>
            </w:r>
          </w:p>
        </w:tc>
        <w:tc>
          <w:tcPr>
            <w:tcW w:w="2879" w:type="dxa"/>
            <w:vAlign w:val="center"/>
          </w:tcPr>
          <w:p w:rsidR="0094687F" w:rsidRPr="006F7AC9" w:rsidRDefault="008C085E">
            <w:pPr>
              <w:jc w:val="right"/>
              <w:rPr>
                <w:sz w:val="24"/>
              </w:rPr>
            </w:pPr>
            <w:r w:rsidRPr="006F7AC9">
              <w:rPr>
                <w:sz w:val="24"/>
              </w:rPr>
              <w:t>26,754,412.57</w:t>
            </w:r>
          </w:p>
        </w:tc>
        <w:tc>
          <w:tcPr>
            <w:tcW w:w="1620" w:type="dxa"/>
            <w:vAlign w:val="center"/>
          </w:tcPr>
          <w:p w:rsidR="0094687F" w:rsidRPr="006F7AC9" w:rsidRDefault="008C085E">
            <w:pPr>
              <w:jc w:val="right"/>
              <w:rPr>
                <w:sz w:val="24"/>
              </w:rPr>
            </w:pPr>
            <w:r w:rsidRPr="006F7AC9">
              <w:rPr>
                <w:sz w:val="24"/>
              </w:rPr>
              <w:t>2.92</w:t>
            </w:r>
          </w:p>
        </w:tc>
      </w:tr>
      <w:tr w:rsidR="0094687F" w:rsidRPr="006F7AC9">
        <w:tc>
          <w:tcPr>
            <w:tcW w:w="869" w:type="dxa"/>
            <w:vAlign w:val="center"/>
          </w:tcPr>
          <w:p w:rsidR="0094687F" w:rsidRPr="006F7AC9" w:rsidRDefault="008C085E">
            <w:pPr>
              <w:jc w:val="center"/>
              <w:rPr>
                <w:sz w:val="24"/>
              </w:rPr>
            </w:pPr>
            <w:r w:rsidRPr="006F7AC9">
              <w:rPr>
                <w:sz w:val="24"/>
              </w:rPr>
              <w:t>15</w:t>
            </w:r>
          </w:p>
        </w:tc>
        <w:tc>
          <w:tcPr>
            <w:tcW w:w="1650" w:type="dxa"/>
            <w:vAlign w:val="center"/>
          </w:tcPr>
          <w:p w:rsidR="0094687F" w:rsidRPr="006F7AC9" w:rsidRDefault="008C085E">
            <w:pPr>
              <w:jc w:val="center"/>
              <w:rPr>
                <w:sz w:val="24"/>
              </w:rPr>
            </w:pPr>
            <w:r w:rsidRPr="006F7AC9">
              <w:rPr>
                <w:sz w:val="24"/>
              </w:rPr>
              <w:t>600389</w:t>
            </w:r>
          </w:p>
        </w:tc>
        <w:tc>
          <w:tcPr>
            <w:tcW w:w="1980" w:type="dxa"/>
            <w:vAlign w:val="center"/>
          </w:tcPr>
          <w:p w:rsidR="0094687F" w:rsidRPr="006F7AC9" w:rsidRDefault="008C085E">
            <w:pPr>
              <w:jc w:val="center"/>
              <w:rPr>
                <w:sz w:val="24"/>
              </w:rPr>
            </w:pPr>
            <w:r w:rsidRPr="006F7AC9">
              <w:rPr>
                <w:sz w:val="24"/>
              </w:rPr>
              <w:t>江山股份</w:t>
            </w:r>
          </w:p>
        </w:tc>
        <w:tc>
          <w:tcPr>
            <w:tcW w:w="2879" w:type="dxa"/>
            <w:vAlign w:val="center"/>
          </w:tcPr>
          <w:p w:rsidR="0094687F" w:rsidRPr="006F7AC9" w:rsidRDefault="008C085E">
            <w:pPr>
              <w:jc w:val="right"/>
              <w:rPr>
                <w:sz w:val="24"/>
              </w:rPr>
            </w:pPr>
            <w:r w:rsidRPr="006F7AC9">
              <w:rPr>
                <w:sz w:val="24"/>
              </w:rPr>
              <w:t>25,983,538.66</w:t>
            </w:r>
          </w:p>
        </w:tc>
        <w:tc>
          <w:tcPr>
            <w:tcW w:w="1620" w:type="dxa"/>
            <w:vAlign w:val="center"/>
          </w:tcPr>
          <w:p w:rsidR="0094687F" w:rsidRPr="006F7AC9" w:rsidRDefault="008C085E">
            <w:pPr>
              <w:jc w:val="right"/>
              <w:rPr>
                <w:sz w:val="24"/>
              </w:rPr>
            </w:pPr>
            <w:r w:rsidRPr="006F7AC9">
              <w:rPr>
                <w:sz w:val="24"/>
              </w:rPr>
              <w:t>2.84</w:t>
            </w:r>
          </w:p>
        </w:tc>
      </w:tr>
      <w:tr w:rsidR="0094687F" w:rsidRPr="006F7AC9">
        <w:tc>
          <w:tcPr>
            <w:tcW w:w="869" w:type="dxa"/>
            <w:vAlign w:val="center"/>
          </w:tcPr>
          <w:p w:rsidR="0094687F" w:rsidRPr="006F7AC9" w:rsidRDefault="008C085E">
            <w:pPr>
              <w:jc w:val="center"/>
              <w:rPr>
                <w:sz w:val="24"/>
              </w:rPr>
            </w:pPr>
            <w:r w:rsidRPr="006F7AC9">
              <w:rPr>
                <w:sz w:val="24"/>
              </w:rPr>
              <w:t>16</w:t>
            </w:r>
          </w:p>
        </w:tc>
        <w:tc>
          <w:tcPr>
            <w:tcW w:w="1650" w:type="dxa"/>
            <w:vAlign w:val="center"/>
          </w:tcPr>
          <w:p w:rsidR="0094687F" w:rsidRPr="006F7AC9" w:rsidRDefault="008C085E">
            <w:pPr>
              <w:jc w:val="center"/>
              <w:rPr>
                <w:sz w:val="24"/>
              </w:rPr>
            </w:pPr>
            <w:r w:rsidRPr="006F7AC9">
              <w:rPr>
                <w:sz w:val="24"/>
              </w:rPr>
              <w:t>002474</w:t>
            </w:r>
          </w:p>
        </w:tc>
        <w:tc>
          <w:tcPr>
            <w:tcW w:w="1980" w:type="dxa"/>
            <w:vAlign w:val="center"/>
          </w:tcPr>
          <w:p w:rsidR="0094687F" w:rsidRPr="006F7AC9" w:rsidRDefault="008C085E">
            <w:pPr>
              <w:jc w:val="center"/>
              <w:rPr>
                <w:sz w:val="24"/>
              </w:rPr>
            </w:pPr>
            <w:r w:rsidRPr="006F7AC9">
              <w:rPr>
                <w:sz w:val="24"/>
              </w:rPr>
              <w:t>榕基软件</w:t>
            </w:r>
          </w:p>
        </w:tc>
        <w:tc>
          <w:tcPr>
            <w:tcW w:w="2879" w:type="dxa"/>
            <w:vAlign w:val="center"/>
          </w:tcPr>
          <w:p w:rsidR="0094687F" w:rsidRPr="006F7AC9" w:rsidRDefault="008C085E">
            <w:pPr>
              <w:jc w:val="right"/>
              <w:rPr>
                <w:sz w:val="24"/>
              </w:rPr>
            </w:pPr>
            <w:r w:rsidRPr="006F7AC9">
              <w:rPr>
                <w:sz w:val="24"/>
              </w:rPr>
              <w:t>24,303,583.20</w:t>
            </w:r>
          </w:p>
        </w:tc>
        <w:tc>
          <w:tcPr>
            <w:tcW w:w="1620" w:type="dxa"/>
            <w:vAlign w:val="center"/>
          </w:tcPr>
          <w:p w:rsidR="0094687F" w:rsidRPr="006F7AC9" w:rsidRDefault="008C085E">
            <w:pPr>
              <w:jc w:val="right"/>
              <w:rPr>
                <w:sz w:val="24"/>
              </w:rPr>
            </w:pPr>
            <w:r w:rsidRPr="006F7AC9">
              <w:rPr>
                <w:sz w:val="24"/>
              </w:rPr>
              <w:t>2.65</w:t>
            </w:r>
          </w:p>
        </w:tc>
      </w:tr>
      <w:tr w:rsidR="0094687F" w:rsidRPr="006F7AC9">
        <w:tc>
          <w:tcPr>
            <w:tcW w:w="869" w:type="dxa"/>
            <w:vAlign w:val="center"/>
          </w:tcPr>
          <w:p w:rsidR="0094687F" w:rsidRPr="006F7AC9" w:rsidRDefault="008C085E">
            <w:pPr>
              <w:jc w:val="center"/>
              <w:rPr>
                <w:sz w:val="24"/>
              </w:rPr>
            </w:pPr>
            <w:r w:rsidRPr="006F7AC9">
              <w:rPr>
                <w:sz w:val="24"/>
              </w:rPr>
              <w:t>17</w:t>
            </w:r>
          </w:p>
        </w:tc>
        <w:tc>
          <w:tcPr>
            <w:tcW w:w="1650" w:type="dxa"/>
            <w:vAlign w:val="center"/>
          </w:tcPr>
          <w:p w:rsidR="0094687F" w:rsidRPr="006F7AC9" w:rsidRDefault="008C085E">
            <w:pPr>
              <w:jc w:val="center"/>
              <w:rPr>
                <w:sz w:val="24"/>
              </w:rPr>
            </w:pPr>
            <w:r w:rsidRPr="006F7AC9">
              <w:rPr>
                <w:sz w:val="24"/>
              </w:rPr>
              <w:t>300137</w:t>
            </w:r>
          </w:p>
        </w:tc>
        <w:tc>
          <w:tcPr>
            <w:tcW w:w="1980" w:type="dxa"/>
            <w:vAlign w:val="center"/>
          </w:tcPr>
          <w:p w:rsidR="0094687F" w:rsidRPr="006F7AC9" w:rsidRDefault="008C085E">
            <w:pPr>
              <w:jc w:val="center"/>
              <w:rPr>
                <w:sz w:val="24"/>
              </w:rPr>
            </w:pPr>
            <w:r w:rsidRPr="006F7AC9">
              <w:rPr>
                <w:sz w:val="24"/>
              </w:rPr>
              <w:t>先河环保</w:t>
            </w:r>
          </w:p>
        </w:tc>
        <w:tc>
          <w:tcPr>
            <w:tcW w:w="2879" w:type="dxa"/>
            <w:vAlign w:val="center"/>
          </w:tcPr>
          <w:p w:rsidR="0094687F" w:rsidRPr="006F7AC9" w:rsidRDefault="008C085E">
            <w:pPr>
              <w:jc w:val="right"/>
              <w:rPr>
                <w:sz w:val="24"/>
              </w:rPr>
            </w:pPr>
            <w:r w:rsidRPr="006F7AC9">
              <w:rPr>
                <w:sz w:val="24"/>
              </w:rPr>
              <w:t>23,870,119.77</w:t>
            </w:r>
          </w:p>
        </w:tc>
        <w:tc>
          <w:tcPr>
            <w:tcW w:w="1620" w:type="dxa"/>
            <w:vAlign w:val="center"/>
          </w:tcPr>
          <w:p w:rsidR="0094687F" w:rsidRPr="006F7AC9" w:rsidRDefault="008C085E">
            <w:pPr>
              <w:jc w:val="right"/>
              <w:rPr>
                <w:sz w:val="24"/>
              </w:rPr>
            </w:pPr>
            <w:r w:rsidRPr="006F7AC9">
              <w:rPr>
                <w:sz w:val="24"/>
              </w:rPr>
              <w:t>2.60</w:t>
            </w:r>
          </w:p>
        </w:tc>
      </w:tr>
      <w:tr w:rsidR="0094687F" w:rsidRPr="006F7AC9">
        <w:tc>
          <w:tcPr>
            <w:tcW w:w="869" w:type="dxa"/>
            <w:vAlign w:val="center"/>
          </w:tcPr>
          <w:p w:rsidR="0094687F" w:rsidRPr="006F7AC9" w:rsidRDefault="008C085E">
            <w:pPr>
              <w:jc w:val="center"/>
              <w:rPr>
                <w:sz w:val="24"/>
              </w:rPr>
            </w:pPr>
            <w:r w:rsidRPr="006F7AC9">
              <w:rPr>
                <w:sz w:val="24"/>
              </w:rPr>
              <w:t>18</w:t>
            </w:r>
          </w:p>
        </w:tc>
        <w:tc>
          <w:tcPr>
            <w:tcW w:w="1650" w:type="dxa"/>
            <w:vAlign w:val="center"/>
          </w:tcPr>
          <w:p w:rsidR="0094687F" w:rsidRPr="006F7AC9" w:rsidRDefault="008C085E">
            <w:pPr>
              <w:jc w:val="center"/>
              <w:rPr>
                <w:sz w:val="24"/>
              </w:rPr>
            </w:pPr>
            <w:r w:rsidRPr="006F7AC9">
              <w:rPr>
                <w:sz w:val="24"/>
              </w:rPr>
              <w:t>300322</w:t>
            </w:r>
          </w:p>
        </w:tc>
        <w:tc>
          <w:tcPr>
            <w:tcW w:w="1980" w:type="dxa"/>
            <w:vAlign w:val="center"/>
          </w:tcPr>
          <w:p w:rsidR="0094687F" w:rsidRPr="006F7AC9" w:rsidRDefault="008C085E">
            <w:pPr>
              <w:jc w:val="center"/>
              <w:rPr>
                <w:sz w:val="24"/>
              </w:rPr>
            </w:pPr>
            <w:r w:rsidRPr="006F7AC9">
              <w:rPr>
                <w:sz w:val="24"/>
              </w:rPr>
              <w:t>硕贝德</w:t>
            </w:r>
          </w:p>
        </w:tc>
        <w:tc>
          <w:tcPr>
            <w:tcW w:w="2879" w:type="dxa"/>
            <w:vAlign w:val="center"/>
          </w:tcPr>
          <w:p w:rsidR="0094687F" w:rsidRPr="006F7AC9" w:rsidRDefault="008C085E">
            <w:pPr>
              <w:jc w:val="right"/>
              <w:rPr>
                <w:sz w:val="24"/>
              </w:rPr>
            </w:pPr>
            <w:r w:rsidRPr="006F7AC9">
              <w:rPr>
                <w:sz w:val="24"/>
              </w:rPr>
              <w:t>22,303,533.86</w:t>
            </w:r>
          </w:p>
        </w:tc>
        <w:tc>
          <w:tcPr>
            <w:tcW w:w="1620" w:type="dxa"/>
            <w:vAlign w:val="center"/>
          </w:tcPr>
          <w:p w:rsidR="0094687F" w:rsidRPr="006F7AC9" w:rsidRDefault="008C085E">
            <w:pPr>
              <w:jc w:val="right"/>
              <w:rPr>
                <w:sz w:val="24"/>
              </w:rPr>
            </w:pPr>
            <w:r w:rsidRPr="006F7AC9">
              <w:rPr>
                <w:sz w:val="24"/>
              </w:rPr>
              <w:t>2.43</w:t>
            </w:r>
          </w:p>
        </w:tc>
      </w:tr>
      <w:tr w:rsidR="0094687F" w:rsidRPr="006F7AC9">
        <w:tc>
          <w:tcPr>
            <w:tcW w:w="869" w:type="dxa"/>
            <w:vAlign w:val="center"/>
          </w:tcPr>
          <w:p w:rsidR="0094687F" w:rsidRPr="006F7AC9" w:rsidRDefault="008C085E">
            <w:pPr>
              <w:jc w:val="center"/>
              <w:rPr>
                <w:sz w:val="24"/>
              </w:rPr>
            </w:pPr>
            <w:r w:rsidRPr="006F7AC9">
              <w:rPr>
                <w:sz w:val="24"/>
              </w:rPr>
              <w:t>19</w:t>
            </w:r>
          </w:p>
        </w:tc>
        <w:tc>
          <w:tcPr>
            <w:tcW w:w="1650" w:type="dxa"/>
            <w:vAlign w:val="center"/>
          </w:tcPr>
          <w:p w:rsidR="0094687F" w:rsidRPr="006F7AC9" w:rsidRDefault="008C085E">
            <w:pPr>
              <w:jc w:val="center"/>
              <w:rPr>
                <w:sz w:val="24"/>
              </w:rPr>
            </w:pPr>
            <w:r w:rsidRPr="006F7AC9">
              <w:rPr>
                <w:sz w:val="24"/>
              </w:rPr>
              <w:t>002463</w:t>
            </w:r>
          </w:p>
        </w:tc>
        <w:tc>
          <w:tcPr>
            <w:tcW w:w="1980" w:type="dxa"/>
            <w:vAlign w:val="center"/>
          </w:tcPr>
          <w:p w:rsidR="0094687F" w:rsidRPr="006F7AC9" w:rsidRDefault="008C085E">
            <w:pPr>
              <w:jc w:val="center"/>
              <w:rPr>
                <w:sz w:val="24"/>
              </w:rPr>
            </w:pPr>
            <w:r w:rsidRPr="006F7AC9">
              <w:rPr>
                <w:sz w:val="24"/>
              </w:rPr>
              <w:t>沪电股份</w:t>
            </w:r>
          </w:p>
        </w:tc>
        <w:tc>
          <w:tcPr>
            <w:tcW w:w="2879" w:type="dxa"/>
            <w:vAlign w:val="center"/>
          </w:tcPr>
          <w:p w:rsidR="0094687F" w:rsidRPr="006F7AC9" w:rsidRDefault="008C085E">
            <w:pPr>
              <w:jc w:val="right"/>
              <w:rPr>
                <w:sz w:val="24"/>
              </w:rPr>
            </w:pPr>
            <w:r w:rsidRPr="006F7AC9">
              <w:rPr>
                <w:sz w:val="24"/>
              </w:rPr>
              <w:t>21,456,837.98</w:t>
            </w:r>
          </w:p>
        </w:tc>
        <w:tc>
          <w:tcPr>
            <w:tcW w:w="1620" w:type="dxa"/>
            <w:vAlign w:val="center"/>
          </w:tcPr>
          <w:p w:rsidR="0094687F" w:rsidRPr="006F7AC9" w:rsidRDefault="008C085E">
            <w:pPr>
              <w:jc w:val="right"/>
              <w:rPr>
                <w:sz w:val="24"/>
              </w:rPr>
            </w:pPr>
            <w:r w:rsidRPr="006F7AC9">
              <w:rPr>
                <w:sz w:val="24"/>
              </w:rPr>
              <w:t>2.34</w:t>
            </w:r>
          </w:p>
        </w:tc>
      </w:tr>
      <w:tr w:rsidR="0094687F" w:rsidRPr="006F7AC9">
        <w:tc>
          <w:tcPr>
            <w:tcW w:w="869" w:type="dxa"/>
            <w:vAlign w:val="center"/>
          </w:tcPr>
          <w:p w:rsidR="0094687F" w:rsidRPr="006F7AC9" w:rsidRDefault="008C085E">
            <w:pPr>
              <w:jc w:val="center"/>
              <w:rPr>
                <w:sz w:val="24"/>
              </w:rPr>
            </w:pPr>
            <w:r w:rsidRPr="006F7AC9">
              <w:rPr>
                <w:sz w:val="24"/>
              </w:rPr>
              <w:t>20</w:t>
            </w:r>
          </w:p>
        </w:tc>
        <w:tc>
          <w:tcPr>
            <w:tcW w:w="1650" w:type="dxa"/>
            <w:vAlign w:val="center"/>
          </w:tcPr>
          <w:p w:rsidR="0094687F" w:rsidRPr="006F7AC9" w:rsidRDefault="008C085E">
            <w:pPr>
              <w:jc w:val="center"/>
              <w:rPr>
                <w:sz w:val="24"/>
              </w:rPr>
            </w:pPr>
            <w:r w:rsidRPr="006F7AC9">
              <w:rPr>
                <w:sz w:val="24"/>
              </w:rPr>
              <w:t>300011</w:t>
            </w:r>
          </w:p>
        </w:tc>
        <w:tc>
          <w:tcPr>
            <w:tcW w:w="1980" w:type="dxa"/>
            <w:vAlign w:val="center"/>
          </w:tcPr>
          <w:p w:rsidR="0094687F" w:rsidRPr="006F7AC9" w:rsidRDefault="008C085E">
            <w:pPr>
              <w:jc w:val="center"/>
              <w:rPr>
                <w:sz w:val="24"/>
              </w:rPr>
            </w:pPr>
            <w:r w:rsidRPr="006F7AC9">
              <w:rPr>
                <w:sz w:val="24"/>
              </w:rPr>
              <w:t>鼎汉技术</w:t>
            </w:r>
          </w:p>
        </w:tc>
        <w:tc>
          <w:tcPr>
            <w:tcW w:w="2879" w:type="dxa"/>
            <w:vAlign w:val="center"/>
          </w:tcPr>
          <w:p w:rsidR="0094687F" w:rsidRPr="006F7AC9" w:rsidRDefault="008C085E">
            <w:pPr>
              <w:jc w:val="right"/>
              <w:rPr>
                <w:sz w:val="24"/>
              </w:rPr>
            </w:pPr>
            <w:r w:rsidRPr="006F7AC9">
              <w:rPr>
                <w:sz w:val="24"/>
              </w:rPr>
              <w:t>20,988,570.03</w:t>
            </w:r>
          </w:p>
        </w:tc>
        <w:tc>
          <w:tcPr>
            <w:tcW w:w="1620" w:type="dxa"/>
            <w:vAlign w:val="center"/>
          </w:tcPr>
          <w:p w:rsidR="0094687F" w:rsidRPr="006F7AC9" w:rsidRDefault="008C085E">
            <w:pPr>
              <w:jc w:val="right"/>
              <w:rPr>
                <w:sz w:val="24"/>
              </w:rPr>
            </w:pPr>
            <w:r w:rsidRPr="006F7AC9">
              <w:rPr>
                <w:sz w:val="24"/>
              </w:rPr>
              <w:t>2.29</w:t>
            </w:r>
          </w:p>
        </w:tc>
      </w:tr>
      <w:tr w:rsidR="0094687F" w:rsidRPr="006F7AC9">
        <w:tc>
          <w:tcPr>
            <w:tcW w:w="869" w:type="dxa"/>
            <w:vAlign w:val="center"/>
          </w:tcPr>
          <w:p w:rsidR="0094687F" w:rsidRPr="006F7AC9" w:rsidRDefault="008C085E">
            <w:pPr>
              <w:jc w:val="center"/>
              <w:rPr>
                <w:sz w:val="24"/>
              </w:rPr>
            </w:pPr>
            <w:r w:rsidRPr="006F7AC9">
              <w:rPr>
                <w:sz w:val="24"/>
              </w:rPr>
              <w:t>21</w:t>
            </w:r>
          </w:p>
        </w:tc>
        <w:tc>
          <w:tcPr>
            <w:tcW w:w="1650" w:type="dxa"/>
            <w:vAlign w:val="center"/>
          </w:tcPr>
          <w:p w:rsidR="0094687F" w:rsidRPr="006F7AC9" w:rsidRDefault="008C085E">
            <w:pPr>
              <w:jc w:val="center"/>
              <w:rPr>
                <w:sz w:val="24"/>
              </w:rPr>
            </w:pPr>
            <w:r w:rsidRPr="006F7AC9">
              <w:rPr>
                <w:sz w:val="24"/>
              </w:rPr>
              <w:t>600963</w:t>
            </w:r>
          </w:p>
        </w:tc>
        <w:tc>
          <w:tcPr>
            <w:tcW w:w="1980" w:type="dxa"/>
            <w:vAlign w:val="center"/>
          </w:tcPr>
          <w:p w:rsidR="0094687F" w:rsidRPr="006F7AC9" w:rsidRDefault="008C085E">
            <w:pPr>
              <w:jc w:val="center"/>
              <w:rPr>
                <w:sz w:val="24"/>
              </w:rPr>
            </w:pPr>
            <w:r w:rsidRPr="006F7AC9">
              <w:rPr>
                <w:sz w:val="24"/>
              </w:rPr>
              <w:t>岳阳林纸</w:t>
            </w:r>
          </w:p>
        </w:tc>
        <w:tc>
          <w:tcPr>
            <w:tcW w:w="2879" w:type="dxa"/>
            <w:vAlign w:val="center"/>
          </w:tcPr>
          <w:p w:rsidR="0094687F" w:rsidRPr="006F7AC9" w:rsidRDefault="008C085E">
            <w:pPr>
              <w:jc w:val="right"/>
              <w:rPr>
                <w:sz w:val="24"/>
              </w:rPr>
            </w:pPr>
            <w:r w:rsidRPr="006F7AC9">
              <w:rPr>
                <w:sz w:val="24"/>
              </w:rPr>
              <w:t>20,729,151.60</w:t>
            </w:r>
          </w:p>
        </w:tc>
        <w:tc>
          <w:tcPr>
            <w:tcW w:w="1620" w:type="dxa"/>
            <w:vAlign w:val="center"/>
          </w:tcPr>
          <w:p w:rsidR="0094687F" w:rsidRPr="006F7AC9" w:rsidRDefault="008C085E">
            <w:pPr>
              <w:jc w:val="right"/>
              <w:rPr>
                <w:sz w:val="24"/>
              </w:rPr>
            </w:pPr>
            <w:r w:rsidRPr="006F7AC9">
              <w:rPr>
                <w:sz w:val="24"/>
              </w:rPr>
              <w:t>2.26</w:t>
            </w:r>
          </w:p>
        </w:tc>
      </w:tr>
      <w:tr w:rsidR="0094687F" w:rsidRPr="006F7AC9">
        <w:tc>
          <w:tcPr>
            <w:tcW w:w="869" w:type="dxa"/>
            <w:vAlign w:val="center"/>
          </w:tcPr>
          <w:p w:rsidR="0094687F" w:rsidRPr="006F7AC9" w:rsidRDefault="008C085E">
            <w:pPr>
              <w:jc w:val="center"/>
              <w:rPr>
                <w:sz w:val="24"/>
              </w:rPr>
            </w:pPr>
            <w:r w:rsidRPr="006F7AC9">
              <w:rPr>
                <w:sz w:val="24"/>
              </w:rPr>
              <w:t>22</w:t>
            </w:r>
          </w:p>
        </w:tc>
        <w:tc>
          <w:tcPr>
            <w:tcW w:w="1650" w:type="dxa"/>
            <w:vAlign w:val="center"/>
          </w:tcPr>
          <w:p w:rsidR="0094687F" w:rsidRPr="006F7AC9" w:rsidRDefault="008C085E">
            <w:pPr>
              <w:jc w:val="center"/>
              <w:rPr>
                <w:sz w:val="24"/>
              </w:rPr>
            </w:pPr>
            <w:r w:rsidRPr="006F7AC9">
              <w:rPr>
                <w:sz w:val="24"/>
              </w:rPr>
              <w:t>002267</w:t>
            </w:r>
          </w:p>
        </w:tc>
        <w:tc>
          <w:tcPr>
            <w:tcW w:w="1980" w:type="dxa"/>
            <w:vAlign w:val="center"/>
          </w:tcPr>
          <w:p w:rsidR="0094687F" w:rsidRPr="006F7AC9" w:rsidRDefault="008C085E">
            <w:pPr>
              <w:jc w:val="center"/>
              <w:rPr>
                <w:sz w:val="24"/>
              </w:rPr>
            </w:pPr>
            <w:r w:rsidRPr="006F7AC9">
              <w:rPr>
                <w:sz w:val="24"/>
              </w:rPr>
              <w:t>陕天然气</w:t>
            </w:r>
          </w:p>
        </w:tc>
        <w:tc>
          <w:tcPr>
            <w:tcW w:w="2879" w:type="dxa"/>
            <w:vAlign w:val="center"/>
          </w:tcPr>
          <w:p w:rsidR="0094687F" w:rsidRPr="006F7AC9" w:rsidRDefault="008C085E">
            <w:pPr>
              <w:jc w:val="right"/>
              <w:rPr>
                <w:sz w:val="24"/>
              </w:rPr>
            </w:pPr>
            <w:r w:rsidRPr="006F7AC9">
              <w:rPr>
                <w:sz w:val="24"/>
              </w:rPr>
              <w:t>20,633,673.21</w:t>
            </w:r>
          </w:p>
        </w:tc>
        <w:tc>
          <w:tcPr>
            <w:tcW w:w="1620" w:type="dxa"/>
            <w:vAlign w:val="center"/>
          </w:tcPr>
          <w:p w:rsidR="0094687F" w:rsidRPr="006F7AC9" w:rsidRDefault="008C085E">
            <w:pPr>
              <w:jc w:val="right"/>
              <w:rPr>
                <w:sz w:val="24"/>
              </w:rPr>
            </w:pPr>
            <w:r w:rsidRPr="006F7AC9">
              <w:rPr>
                <w:sz w:val="24"/>
              </w:rPr>
              <w:t>2.25</w:t>
            </w:r>
          </w:p>
        </w:tc>
      </w:tr>
      <w:tr w:rsidR="0094687F" w:rsidRPr="006F7AC9">
        <w:tc>
          <w:tcPr>
            <w:tcW w:w="869" w:type="dxa"/>
            <w:vAlign w:val="center"/>
          </w:tcPr>
          <w:p w:rsidR="0094687F" w:rsidRPr="006F7AC9" w:rsidRDefault="008C085E">
            <w:pPr>
              <w:jc w:val="center"/>
              <w:rPr>
                <w:sz w:val="24"/>
              </w:rPr>
            </w:pPr>
            <w:r w:rsidRPr="006F7AC9">
              <w:rPr>
                <w:sz w:val="24"/>
              </w:rPr>
              <w:t>23</w:t>
            </w:r>
          </w:p>
        </w:tc>
        <w:tc>
          <w:tcPr>
            <w:tcW w:w="1650" w:type="dxa"/>
            <w:vAlign w:val="center"/>
          </w:tcPr>
          <w:p w:rsidR="0094687F" w:rsidRPr="006F7AC9" w:rsidRDefault="008C085E">
            <w:pPr>
              <w:jc w:val="center"/>
              <w:rPr>
                <w:sz w:val="24"/>
              </w:rPr>
            </w:pPr>
            <w:r w:rsidRPr="006F7AC9">
              <w:rPr>
                <w:sz w:val="24"/>
              </w:rPr>
              <w:t>600983</w:t>
            </w:r>
          </w:p>
        </w:tc>
        <w:tc>
          <w:tcPr>
            <w:tcW w:w="1980" w:type="dxa"/>
            <w:vAlign w:val="center"/>
          </w:tcPr>
          <w:p w:rsidR="0094687F" w:rsidRPr="006F7AC9" w:rsidRDefault="008C085E">
            <w:pPr>
              <w:jc w:val="center"/>
              <w:rPr>
                <w:sz w:val="24"/>
              </w:rPr>
            </w:pPr>
            <w:r w:rsidRPr="006F7AC9">
              <w:rPr>
                <w:sz w:val="24"/>
              </w:rPr>
              <w:t>惠而浦</w:t>
            </w:r>
          </w:p>
        </w:tc>
        <w:tc>
          <w:tcPr>
            <w:tcW w:w="2879" w:type="dxa"/>
            <w:vAlign w:val="center"/>
          </w:tcPr>
          <w:p w:rsidR="0094687F" w:rsidRPr="006F7AC9" w:rsidRDefault="008C085E">
            <w:pPr>
              <w:jc w:val="right"/>
              <w:rPr>
                <w:sz w:val="24"/>
              </w:rPr>
            </w:pPr>
            <w:r w:rsidRPr="006F7AC9">
              <w:rPr>
                <w:sz w:val="24"/>
              </w:rPr>
              <w:t>20,529,088.66</w:t>
            </w:r>
          </w:p>
        </w:tc>
        <w:tc>
          <w:tcPr>
            <w:tcW w:w="1620" w:type="dxa"/>
            <w:vAlign w:val="center"/>
          </w:tcPr>
          <w:p w:rsidR="0094687F" w:rsidRPr="006F7AC9" w:rsidRDefault="008C085E">
            <w:pPr>
              <w:jc w:val="right"/>
              <w:rPr>
                <w:sz w:val="24"/>
              </w:rPr>
            </w:pPr>
            <w:r w:rsidRPr="006F7AC9">
              <w:rPr>
                <w:sz w:val="24"/>
              </w:rPr>
              <w:t>2.24</w:t>
            </w:r>
          </w:p>
        </w:tc>
      </w:tr>
      <w:tr w:rsidR="0094687F" w:rsidRPr="006F7AC9">
        <w:tc>
          <w:tcPr>
            <w:tcW w:w="869" w:type="dxa"/>
            <w:vAlign w:val="center"/>
          </w:tcPr>
          <w:p w:rsidR="0094687F" w:rsidRPr="006F7AC9" w:rsidRDefault="008C085E">
            <w:pPr>
              <w:jc w:val="center"/>
              <w:rPr>
                <w:sz w:val="24"/>
              </w:rPr>
            </w:pPr>
            <w:r w:rsidRPr="006F7AC9">
              <w:rPr>
                <w:sz w:val="24"/>
              </w:rPr>
              <w:t>24</w:t>
            </w:r>
          </w:p>
        </w:tc>
        <w:tc>
          <w:tcPr>
            <w:tcW w:w="1650" w:type="dxa"/>
            <w:vAlign w:val="center"/>
          </w:tcPr>
          <w:p w:rsidR="0094687F" w:rsidRPr="006F7AC9" w:rsidRDefault="008C085E">
            <w:pPr>
              <w:jc w:val="center"/>
              <w:rPr>
                <w:sz w:val="24"/>
              </w:rPr>
            </w:pPr>
            <w:r w:rsidRPr="006F7AC9">
              <w:rPr>
                <w:sz w:val="24"/>
              </w:rPr>
              <w:t>002078</w:t>
            </w:r>
          </w:p>
        </w:tc>
        <w:tc>
          <w:tcPr>
            <w:tcW w:w="1980" w:type="dxa"/>
            <w:vAlign w:val="center"/>
          </w:tcPr>
          <w:p w:rsidR="0094687F" w:rsidRPr="006F7AC9" w:rsidRDefault="008C085E">
            <w:pPr>
              <w:jc w:val="center"/>
              <w:rPr>
                <w:sz w:val="24"/>
              </w:rPr>
            </w:pPr>
            <w:r w:rsidRPr="006F7AC9">
              <w:rPr>
                <w:sz w:val="24"/>
              </w:rPr>
              <w:t>太阳纸业</w:t>
            </w:r>
          </w:p>
        </w:tc>
        <w:tc>
          <w:tcPr>
            <w:tcW w:w="2879" w:type="dxa"/>
            <w:vAlign w:val="center"/>
          </w:tcPr>
          <w:p w:rsidR="0094687F" w:rsidRPr="006F7AC9" w:rsidRDefault="008C085E">
            <w:pPr>
              <w:jc w:val="right"/>
              <w:rPr>
                <w:sz w:val="24"/>
              </w:rPr>
            </w:pPr>
            <w:r w:rsidRPr="006F7AC9">
              <w:rPr>
                <w:sz w:val="24"/>
              </w:rPr>
              <w:t>19,980,943.52</w:t>
            </w:r>
          </w:p>
        </w:tc>
        <w:tc>
          <w:tcPr>
            <w:tcW w:w="1620" w:type="dxa"/>
            <w:vAlign w:val="center"/>
          </w:tcPr>
          <w:p w:rsidR="0094687F" w:rsidRPr="006F7AC9" w:rsidRDefault="008C085E">
            <w:pPr>
              <w:jc w:val="right"/>
              <w:rPr>
                <w:sz w:val="24"/>
              </w:rPr>
            </w:pPr>
            <w:r w:rsidRPr="006F7AC9">
              <w:rPr>
                <w:sz w:val="24"/>
              </w:rPr>
              <w:t>2.18</w:t>
            </w:r>
          </w:p>
        </w:tc>
      </w:tr>
      <w:tr w:rsidR="0094687F" w:rsidRPr="006F7AC9">
        <w:tc>
          <w:tcPr>
            <w:tcW w:w="869" w:type="dxa"/>
            <w:vAlign w:val="center"/>
          </w:tcPr>
          <w:p w:rsidR="0094687F" w:rsidRPr="006F7AC9" w:rsidRDefault="008C085E">
            <w:pPr>
              <w:jc w:val="center"/>
              <w:rPr>
                <w:sz w:val="24"/>
              </w:rPr>
            </w:pPr>
            <w:r w:rsidRPr="006F7AC9">
              <w:rPr>
                <w:sz w:val="24"/>
              </w:rPr>
              <w:t>25</w:t>
            </w:r>
          </w:p>
        </w:tc>
        <w:tc>
          <w:tcPr>
            <w:tcW w:w="1650" w:type="dxa"/>
            <w:vAlign w:val="center"/>
          </w:tcPr>
          <w:p w:rsidR="0094687F" w:rsidRPr="006F7AC9" w:rsidRDefault="008C085E">
            <w:pPr>
              <w:jc w:val="center"/>
              <w:rPr>
                <w:sz w:val="24"/>
              </w:rPr>
            </w:pPr>
            <w:r w:rsidRPr="006F7AC9">
              <w:rPr>
                <w:sz w:val="24"/>
              </w:rPr>
              <w:t>002605</w:t>
            </w:r>
          </w:p>
        </w:tc>
        <w:tc>
          <w:tcPr>
            <w:tcW w:w="1980" w:type="dxa"/>
            <w:vAlign w:val="center"/>
          </w:tcPr>
          <w:p w:rsidR="0094687F" w:rsidRPr="006F7AC9" w:rsidRDefault="008C085E">
            <w:pPr>
              <w:jc w:val="center"/>
              <w:rPr>
                <w:sz w:val="24"/>
              </w:rPr>
            </w:pPr>
            <w:r w:rsidRPr="006F7AC9">
              <w:rPr>
                <w:sz w:val="24"/>
              </w:rPr>
              <w:t>姚记扑克</w:t>
            </w:r>
          </w:p>
        </w:tc>
        <w:tc>
          <w:tcPr>
            <w:tcW w:w="2879" w:type="dxa"/>
            <w:vAlign w:val="center"/>
          </w:tcPr>
          <w:p w:rsidR="0094687F" w:rsidRPr="006F7AC9" w:rsidRDefault="008C085E">
            <w:pPr>
              <w:jc w:val="right"/>
              <w:rPr>
                <w:sz w:val="24"/>
              </w:rPr>
            </w:pPr>
            <w:r w:rsidRPr="006F7AC9">
              <w:rPr>
                <w:sz w:val="24"/>
              </w:rPr>
              <w:t>19,746,058.81</w:t>
            </w:r>
          </w:p>
        </w:tc>
        <w:tc>
          <w:tcPr>
            <w:tcW w:w="1620" w:type="dxa"/>
            <w:vAlign w:val="center"/>
          </w:tcPr>
          <w:p w:rsidR="0094687F" w:rsidRPr="006F7AC9" w:rsidRDefault="008C085E">
            <w:pPr>
              <w:jc w:val="right"/>
              <w:rPr>
                <w:sz w:val="24"/>
              </w:rPr>
            </w:pPr>
            <w:r w:rsidRPr="006F7AC9">
              <w:rPr>
                <w:sz w:val="24"/>
              </w:rPr>
              <w:t>2.15</w:t>
            </w:r>
          </w:p>
        </w:tc>
      </w:tr>
      <w:tr w:rsidR="0094687F" w:rsidRPr="006F7AC9">
        <w:tc>
          <w:tcPr>
            <w:tcW w:w="869" w:type="dxa"/>
            <w:vAlign w:val="center"/>
          </w:tcPr>
          <w:p w:rsidR="0094687F" w:rsidRPr="006F7AC9" w:rsidRDefault="008C085E">
            <w:pPr>
              <w:jc w:val="center"/>
              <w:rPr>
                <w:sz w:val="24"/>
              </w:rPr>
            </w:pPr>
            <w:r w:rsidRPr="006F7AC9">
              <w:rPr>
                <w:sz w:val="24"/>
              </w:rPr>
              <w:t>26</w:t>
            </w:r>
          </w:p>
        </w:tc>
        <w:tc>
          <w:tcPr>
            <w:tcW w:w="1650" w:type="dxa"/>
            <w:vAlign w:val="center"/>
          </w:tcPr>
          <w:p w:rsidR="0094687F" w:rsidRPr="006F7AC9" w:rsidRDefault="008C085E">
            <w:pPr>
              <w:jc w:val="center"/>
              <w:rPr>
                <w:sz w:val="24"/>
              </w:rPr>
            </w:pPr>
            <w:r w:rsidRPr="006F7AC9">
              <w:rPr>
                <w:sz w:val="24"/>
              </w:rPr>
              <w:t>002663</w:t>
            </w:r>
          </w:p>
        </w:tc>
        <w:tc>
          <w:tcPr>
            <w:tcW w:w="1980" w:type="dxa"/>
            <w:vAlign w:val="center"/>
          </w:tcPr>
          <w:p w:rsidR="0094687F" w:rsidRPr="006F7AC9" w:rsidRDefault="008C085E">
            <w:pPr>
              <w:jc w:val="center"/>
              <w:rPr>
                <w:sz w:val="24"/>
              </w:rPr>
            </w:pPr>
            <w:r w:rsidRPr="006F7AC9">
              <w:rPr>
                <w:sz w:val="24"/>
              </w:rPr>
              <w:t>普邦园林</w:t>
            </w:r>
          </w:p>
        </w:tc>
        <w:tc>
          <w:tcPr>
            <w:tcW w:w="2879" w:type="dxa"/>
            <w:vAlign w:val="center"/>
          </w:tcPr>
          <w:p w:rsidR="0094687F" w:rsidRPr="006F7AC9" w:rsidRDefault="008C085E">
            <w:pPr>
              <w:jc w:val="right"/>
              <w:rPr>
                <w:sz w:val="24"/>
              </w:rPr>
            </w:pPr>
            <w:r w:rsidRPr="006F7AC9">
              <w:rPr>
                <w:sz w:val="24"/>
              </w:rPr>
              <w:t>19,621,040.31</w:t>
            </w:r>
          </w:p>
        </w:tc>
        <w:tc>
          <w:tcPr>
            <w:tcW w:w="1620" w:type="dxa"/>
            <w:vAlign w:val="center"/>
          </w:tcPr>
          <w:p w:rsidR="0094687F" w:rsidRPr="006F7AC9" w:rsidRDefault="008C085E">
            <w:pPr>
              <w:jc w:val="right"/>
              <w:rPr>
                <w:sz w:val="24"/>
              </w:rPr>
            </w:pPr>
            <w:r w:rsidRPr="006F7AC9">
              <w:rPr>
                <w:sz w:val="24"/>
              </w:rPr>
              <w:t>2.14</w:t>
            </w:r>
          </w:p>
        </w:tc>
      </w:tr>
      <w:tr w:rsidR="0094687F" w:rsidRPr="006F7AC9">
        <w:tc>
          <w:tcPr>
            <w:tcW w:w="869" w:type="dxa"/>
            <w:vAlign w:val="center"/>
          </w:tcPr>
          <w:p w:rsidR="0094687F" w:rsidRPr="006F7AC9" w:rsidRDefault="008C085E">
            <w:pPr>
              <w:jc w:val="center"/>
              <w:rPr>
                <w:sz w:val="24"/>
              </w:rPr>
            </w:pPr>
            <w:r w:rsidRPr="006F7AC9">
              <w:rPr>
                <w:sz w:val="24"/>
              </w:rPr>
              <w:t>27</w:t>
            </w:r>
          </w:p>
        </w:tc>
        <w:tc>
          <w:tcPr>
            <w:tcW w:w="1650" w:type="dxa"/>
            <w:vAlign w:val="center"/>
          </w:tcPr>
          <w:p w:rsidR="0094687F" w:rsidRPr="006F7AC9" w:rsidRDefault="008C085E">
            <w:pPr>
              <w:jc w:val="center"/>
              <w:rPr>
                <w:sz w:val="24"/>
              </w:rPr>
            </w:pPr>
            <w:r w:rsidRPr="006F7AC9">
              <w:rPr>
                <w:sz w:val="24"/>
              </w:rPr>
              <w:t>601258</w:t>
            </w:r>
          </w:p>
        </w:tc>
        <w:tc>
          <w:tcPr>
            <w:tcW w:w="1980" w:type="dxa"/>
            <w:vAlign w:val="center"/>
          </w:tcPr>
          <w:p w:rsidR="0094687F" w:rsidRPr="006F7AC9" w:rsidRDefault="008C085E">
            <w:pPr>
              <w:jc w:val="center"/>
              <w:rPr>
                <w:sz w:val="24"/>
              </w:rPr>
            </w:pPr>
            <w:r w:rsidRPr="006F7AC9">
              <w:rPr>
                <w:sz w:val="24"/>
              </w:rPr>
              <w:t>庞大集团</w:t>
            </w:r>
          </w:p>
        </w:tc>
        <w:tc>
          <w:tcPr>
            <w:tcW w:w="2879" w:type="dxa"/>
            <w:vAlign w:val="center"/>
          </w:tcPr>
          <w:p w:rsidR="0094687F" w:rsidRPr="006F7AC9" w:rsidRDefault="008C085E">
            <w:pPr>
              <w:jc w:val="right"/>
              <w:rPr>
                <w:sz w:val="24"/>
              </w:rPr>
            </w:pPr>
            <w:r w:rsidRPr="006F7AC9">
              <w:rPr>
                <w:sz w:val="24"/>
              </w:rPr>
              <w:t>19,025,053.00</w:t>
            </w:r>
          </w:p>
        </w:tc>
        <w:tc>
          <w:tcPr>
            <w:tcW w:w="1620" w:type="dxa"/>
            <w:vAlign w:val="center"/>
          </w:tcPr>
          <w:p w:rsidR="0094687F" w:rsidRPr="006F7AC9" w:rsidRDefault="008C085E">
            <w:pPr>
              <w:jc w:val="right"/>
              <w:rPr>
                <w:sz w:val="24"/>
              </w:rPr>
            </w:pPr>
            <w:r w:rsidRPr="006F7AC9">
              <w:rPr>
                <w:sz w:val="24"/>
              </w:rPr>
              <w:t>2.08</w:t>
            </w:r>
          </w:p>
        </w:tc>
      </w:tr>
      <w:tr w:rsidR="0094687F" w:rsidRPr="006F7AC9">
        <w:tc>
          <w:tcPr>
            <w:tcW w:w="869" w:type="dxa"/>
            <w:vAlign w:val="center"/>
          </w:tcPr>
          <w:p w:rsidR="0094687F" w:rsidRPr="006F7AC9" w:rsidRDefault="008C085E">
            <w:pPr>
              <w:jc w:val="center"/>
              <w:rPr>
                <w:sz w:val="24"/>
              </w:rPr>
            </w:pPr>
            <w:r w:rsidRPr="006F7AC9">
              <w:rPr>
                <w:sz w:val="24"/>
              </w:rPr>
              <w:t>28</w:t>
            </w:r>
          </w:p>
        </w:tc>
        <w:tc>
          <w:tcPr>
            <w:tcW w:w="1650" w:type="dxa"/>
            <w:vAlign w:val="center"/>
          </w:tcPr>
          <w:p w:rsidR="0094687F" w:rsidRPr="006F7AC9" w:rsidRDefault="008C085E">
            <w:pPr>
              <w:jc w:val="center"/>
              <w:rPr>
                <w:sz w:val="24"/>
              </w:rPr>
            </w:pPr>
            <w:r w:rsidRPr="006F7AC9">
              <w:rPr>
                <w:sz w:val="24"/>
              </w:rPr>
              <w:t>300203</w:t>
            </w:r>
          </w:p>
        </w:tc>
        <w:tc>
          <w:tcPr>
            <w:tcW w:w="1980" w:type="dxa"/>
            <w:vAlign w:val="center"/>
          </w:tcPr>
          <w:p w:rsidR="0094687F" w:rsidRPr="006F7AC9" w:rsidRDefault="008C085E">
            <w:pPr>
              <w:jc w:val="center"/>
              <w:rPr>
                <w:sz w:val="24"/>
              </w:rPr>
            </w:pPr>
            <w:r w:rsidRPr="006F7AC9">
              <w:rPr>
                <w:sz w:val="24"/>
              </w:rPr>
              <w:t>聚光科技</w:t>
            </w:r>
          </w:p>
        </w:tc>
        <w:tc>
          <w:tcPr>
            <w:tcW w:w="2879" w:type="dxa"/>
            <w:vAlign w:val="center"/>
          </w:tcPr>
          <w:p w:rsidR="0094687F" w:rsidRPr="006F7AC9" w:rsidRDefault="008C085E">
            <w:pPr>
              <w:jc w:val="right"/>
              <w:rPr>
                <w:sz w:val="24"/>
              </w:rPr>
            </w:pPr>
            <w:r w:rsidRPr="006F7AC9">
              <w:rPr>
                <w:sz w:val="24"/>
              </w:rPr>
              <w:t>18,752,629.80</w:t>
            </w:r>
          </w:p>
        </w:tc>
        <w:tc>
          <w:tcPr>
            <w:tcW w:w="1620" w:type="dxa"/>
            <w:vAlign w:val="center"/>
          </w:tcPr>
          <w:p w:rsidR="0094687F" w:rsidRPr="006F7AC9" w:rsidRDefault="008C085E">
            <w:pPr>
              <w:jc w:val="right"/>
              <w:rPr>
                <w:sz w:val="24"/>
              </w:rPr>
            </w:pPr>
            <w:r w:rsidRPr="006F7AC9">
              <w:rPr>
                <w:sz w:val="24"/>
              </w:rPr>
              <w:t>2.05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1,662,343,318.50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1,874,751,255.19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报告期内本基金投资的前十名证券的发行主体除信雅达（证券代码：</w:t>
      </w:r>
      <w:r w:rsidRPr="005C672D">
        <w:rPr>
          <w:color w:val="000000"/>
          <w:sz w:val="24"/>
        </w:rPr>
        <w:t>600571</w:t>
      </w:r>
      <w:r w:rsidRPr="005C672D">
        <w:rPr>
          <w:color w:val="000000"/>
          <w:sz w:val="24"/>
        </w:rPr>
        <w:t>）外，未出现被监管部门立案调查，或在报告编制日前一年内受到公开谴责、处罚的情形。</w:t>
      </w:r>
    </w:p>
    <w:p w:rsidR="0094687F" w:rsidRDefault="008C085E">
      <w:pPr>
        <w:spacing w:before="29" w:line="288" w:lineRule="auto"/>
        <w:rPr>
          <w:color w:val="000000"/>
          <w:sz w:val="24"/>
        </w:rPr>
      </w:pPr>
      <w:r>
        <w:rPr>
          <w:color w:val="000000"/>
          <w:sz w:val="24"/>
        </w:rPr>
        <w:t>报告期内本基金投资的前十名证券之一信雅达（证券代码：</w:t>
      </w:r>
      <w:r>
        <w:rPr>
          <w:color w:val="000000"/>
          <w:sz w:val="24"/>
        </w:rPr>
        <w:t>600571</w:t>
      </w:r>
      <w:r>
        <w:rPr>
          <w:color w:val="000000"/>
          <w:sz w:val="24"/>
        </w:rPr>
        <w:t>）于</w:t>
      </w:r>
      <w:r>
        <w:rPr>
          <w:color w:val="000000"/>
          <w:sz w:val="24"/>
        </w:rPr>
        <w:t>2016</w:t>
      </w:r>
      <w:r>
        <w:rPr>
          <w:color w:val="000000"/>
          <w:sz w:val="24"/>
        </w:rPr>
        <w:t>年</w:t>
      </w:r>
      <w:r>
        <w:rPr>
          <w:color w:val="000000"/>
          <w:sz w:val="24"/>
        </w:rPr>
        <w:t>1</w:t>
      </w:r>
      <w:r>
        <w:rPr>
          <w:color w:val="000000"/>
          <w:sz w:val="24"/>
        </w:rPr>
        <w:t>月</w:t>
      </w:r>
      <w:r>
        <w:rPr>
          <w:color w:val="000000"/>
          <w:sz w:val="24"/>
        </w:rPr>
        <w:t>22</w:t>
      </w:r>
      <w:r>
        <w:rPr>
          <w:color w:val="000000"/>
          <w:sz w:val="24"/>
        </w:rPr>
        <w:t>日公告，</w:t>
      </w:r>
      <w:r>
        <w:rPr>
          <w:color w:val="000000"/>
          <w:sz w:val="24"/>
        </w:rPr>
        <w:t>2015</w:t>
      </w:r>
      <w:r>
        <w:rPr>
          <w:color w:val="000000"/>
          <w:sz w:val="24"/>
        </w:rPr>
        <w:t>年</w:t>
      </w:r>
      <w:r>
        <w:rPr>
          <w:color w:val="000000"/>
          <w:sz w:val="24"/>
        </w:rPr>
        <w:t>9</w:t>
      </w:r>
      <w:r>
        <w:rPr>
          <w:color w:val="000000"/>
          <w:sz w:val="24"/>
        </w:rPr>
        <w:t>月</w:t>
      </w:r>
      <w:r>
        <w:rPr>
          <w:color w:val="000000"/>
          <w:sz w:val="24"/>
        </w:rPr>
        <w:t>18</w:t>
      </w:r>
      <w:r>
        <w:rPr>
          <w:color w:val="000000"/>
          <w:sz w:val="24"/>
        </w:rPr>
        <w:t>日公司因对工商行政管理机关依法实施的反垄断调查，拒绝提供有关材料被安徽省工商行政管理局以皖工商公处字［</w:t>
      </w:r>
      <w:r>
        <w:rPr>
          <w:color w:val="000000"/>
          <w:sz w:val="24"/>
        </w:rPr>
        <w:t>2015</w:t>
      </w:r>
      <w:r>
        <w:rPr>
          <w:color w:val="000000"/>
          <w:sz w:val="24"/>
        </w:rPr>
        <w:t>］</w:t>
      </w:r>
      <w:r>
        <w:rPr>
          <w:color w:val="000000"/>
          <w:sz w:val="24"/>
        </w:rPr>
        <w:t>2</w:t>
      </w:r>
      <w:r>
        <w:rPr>
          <w:color w:val="000000"/>
          <w:sz w:val="24"/>
        </w:rPr>
        <w:t>号《行政处罚决定书》处以责令当事人立即改正、罚款二十万元（小写</w:t>
      </w:r>
      <w:r>
        <w:rPr>
          <w:color w:val="000000"/>
          <w:sz w:val="24"/>
        </w:rPr>
        <w:t>200000.00</w:t>
      </w:r>
      <w:r>
        <w:rPr>
          <w:color w:val="000000"/>
          <w:sz w:val="24"/>
        </w:rPr>
        <w:t>元）的处罚。公司已于</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日缴纳罚款并积极进行整改。</w:t>
      </w:r>
    </w:p>
    <w:p w:rsidR="0094687F" w:rsidRDefault="008C085E">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621,695.47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72,515.95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1,306,056.70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2,000,268.12</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6F7AC9" w:rsidRPr="005C672D" w:rsidTr="006F7AC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4687F" w:rsidRDefault="008C085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6F7AC9" w:rsidRPr="005C672D" w:rsidTr="006F7AC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4687F" w:rsidRDefault="0094687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6F7AC9" w:rsidRPr="005C672D" w:rsidTr="006F7AC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4687F" w:rsidRDefault="0094687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6F7AC9" w:rsidRPr="005C672D" w:rsidTr="006F7AC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4687F" w:rsidRDefault="008C085E">
            <w:pPr>
              <w:jc w:val="center"/>
            </w:pPr>
            <w:r>
              <w:rPr>
                <w:bCs/>
                <w:color w:val="000000"/>
                <w:sz w:val="24"/>
              </w:rPr>
              <w:t>19,998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19,377.39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99,214,380.50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25.60%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288,294,665.65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74.40%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w:t>
            </w:r>
            <w:r w:rsidRPr="005C672D">
              <w:rPr>
                <w:color w:val="000000"/>
                <w:sz w:val="24"/>
              </w:rPr>
              <w:lastRenderedPageBreak/>
              <w:t>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lastRenderedPageBreak/>
              <w:t>30,454.18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2010</w:t>
            </w:r>
            <w:r w:rsidRPr="005C672D">
              <w:rPr>
                <w:sz w:val="24"/>
              </w:rPr>
              <w:t>年</w:t>
            </w:r>
            <w:r w:rsidRPr="005C672D">
              <w:rPr>
                <w:sz w:val="24"/>
              </w:rPr>
              <w:t>6</w:t>
            </w:r>
            <w:r w:rsidRPr="005C672D">
              <w:rPr>
                <w:sz w:val="24"/>
              </w:rPr>
              <w:t>月</w:t>
            </w:r>
            <w:r w:rsidRPr="005C672D">
              <w:rPr>
                <w:sz w:val="24"/>
              </w:rPr>
              <w:t>30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3,235,642,950.36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472,944,749.44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63,613,685.46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149,049,388.75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387,509,046.15</w:t>
            </w:r>
          </w:p>
        </w:tc>
      </w:tr>
    </w:tbl>
    <w:p w:rsidR="0094687F" w:rsidRDefault="008C08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94687F" w:rsidRDefault="008C085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94687F" w:rsidRDefault="008C085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94687F" w:rsidRDefault="008C085E">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94687F" w:rsidRDefault="008C085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94687F">
        <w:tc>
          <w:tcPr>
            <w:tcW w:w="1559" w:type="dxa"/>
            <w:vAlign w:val="center"/>
          </w:tcPr>
          <w:p w:rsidR="0094687F" w:rsidRDefault="008C085E">
            <w:pPr>
              <w:jc w:val="center"/>
            </w:pPr>
            <w:r>
              <w:rPr>
                <w:color w:val="000000"/>
                <w:sz w:val="24"/>
              </w:rPr>
              <w:t>申万宏源证券有限公司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91,244,460.05</w:t>
            </w:r>
          </w:p>
        </w:tc>
        <w:tc>
          <w:tcPr>
            <w:tcW w:w="1080" w:type="dxa"/>
            <w:vAlign w:val="center"/>
          </w:tcPr>
          <w:p w:rsidR="0094687F" w:rsidRDefault="008C085E">
            <w:pPr>
              <w:jc w:val="right"/>
            </w:pPr>
            <w:r>
              <w:rPr>
                <w:color w:val="000000"/>
                <w:sz w:val="24"/>
              </w:rPr>
              <w:t>2.58%</w:t>
            </w:r>
          </w:p>
        </w:tc>
        <w:tc>
          <w:tcPr>
            <w:tcW w:w="1620" w:type="dxa"/>
            <w:vAlign w:val="center"/>
          </w:tcPr>
          <w:p w:rsidR="0094687F" w:rsidRDefault="008C085E">
            <w:pPr>
              <w:jc w:val="right"/>
            </w:pPr>
            <w:r>
              <w:rPr>
                <w:color w:val="000000"/>
                <w:sz w:val="24"/>
              </w:rPr>
              <w:t>84,976.00</w:t>
            </w:r>
          </w:p>
        </w:tc>
        <w:tc>
          <w:tcPr>
            <w:tcW w:w="1080" w:type="dxa"/>
            <w:vAlign w:val="center"/>
          </w:tcPr>
          <w:p w:rsidR="0094687F" w:rsidRDefault="008C085E">
            <w:pPr>
              <w:jc w:val="right"/>
            </w:pPr>
            <w:r>
              <w:rPr>
                <w:color w:val="000000"/>
                <w:sz w:val="24"/>
              </w:rPr>
              <w:t>2.58%</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西南证券股份有限公司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464,170,744.36</w:t>
            </w:r>
          </w:p>
        </w:tc>
        <w:tc>
          <w:tcPr>
            <w:tcW w:w="1080" w:type="dxa"/>
            <w:vAlign w:val="center"/>
          </w:tcPr>
          <w:p w:rsidR="0094687F" w:rsidRDefault="008C085E">
            <w:pPr>
              <w:jc w:val="right"/>
            </w:pPr>
            <w:r>
              <w:rPr>
                <w:color w:val="000000"/>
                <w:sz w:val="24"/>
              </w:rPr>
              <w:t>13.12%</w:t>
            </w:r>
          </w:p>
        </w:tc>
        <w:tc>
          <w:tcPr>
            <w:tcW w:w="1620" w:type="dxa"/>
            <w:vAlign w:val="center"/>
          </w:tcPr>
          <w:p w:rsidR="0094687F" w:rsidRDefault="008C085E">
            <w:pPr>
              <w:jc w:val="right"/>
            </w:pPr>
            <w:r>
              <w:rPr>
                <w:color w:val="000000"/>
                <w:sz w:val="24"/>
              </w:rPr>
              <w:t>432,283.06</w:t>
            </w:r>
          </w:p>
        </w:tc>
        <w:tc>
          <w:tcPr>
            <w:tcW w:w="1080" w:type="dxa"/>
            <w:vAlign w:val="center"/>
          </w:tcPr>
          <w:p w:rsidR="0094687F" w:rsidRDefault="008C085E">
            <w:pPr>
              <w:jc w:val="right"/>
            </w:pPr>
            <w:r>
              <w:rPr>
                <w:color w:val="000000"/>
                <w:sz w:val="24"/>
              </w:rPr>
              <w:t>13.12%</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方正证券股份有限公司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460,324,559.83</w:t>
            </w:r>
          </w:p>
        </w:tc>
        <w:tc>
          <w:tcPr>
            <w:tcW w:w="1080" w:type="dxa"/>
            <w:vAlign w:val="center"/>
          </w:tcPr>
          <w:p w:rsidR="0094687F" w:rsidRDefault="008C085E">
            <w:pPr>
              <w:jc w:val="right"/>
            </w:pPr>
            <w:r>
              <w:rPr>
                <w:color w:val="000000"/>
                <w:sz w:val="24"/>
              </w:rPr>
              <w:t>13.01%</w:t>
            </w:r>
          </w:p>
        </w:tc>
        <w:tc>
          <w:tcPr>
            <w:tcW w:w="1620" w:type="dxa"/>
            <w:vAlign w:val="center"/>
          </w:tcPr>
          <w:p w:rsidR="0094687F" w:rsidRDefault="008C085E">
            <w:pPr>
              <w:jc w:val="right"/>
            </w:pPr>
            <w:r>
              <w:rPr>
                <w:color w:val="000000"/>
                <w:sz w:val="24"/>
              </w:rPr>
              <w:t>428,701.04</w:t>
            </w:r>
          </w:p>
        </w:tc>
        <w:tc>
          <w:tcPr>
            <w:tcW w:w="1080" w:type="dxa"/>
            <w:vAlign w:val="center"/>
          </w:tcPr>
          <w:p w:rsidR="0094687F" w:rsidRDefault="008C085E">
            <w:pPr>
              <w:jc w:val="right"/>
            </w:pPr>
            <w:r>
              <w:rPr>
                <w:color w:val="000000"/>
                <w:sz w:val="24"/>
              </w:rPr>
              <w:t>13.01%</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华创证券有限责任公司</w:t>
            </w:r>
          </w:p>
        </w:tc>
        <w:tc>
          <w:tcPr>
            <w:tcW w:w="779" w:type="dxa"/>
            <w:vAlign w:val="center"/>
          </w:tcPr>
          <w:p w:rsidR="0094687F" w:rsidRDefault="008C085E">
            <w:pPr>
              <w:jc w:val="center"/>
            </w:pPr>
            <w:r>
              <w:rPr>
                <w:color w:val="000000"/>
                <w:sz w:val="24"/>
              </w:rPr>
              <w:t>2</w:t>
            </w:r>
          </w:p>
        </w:tc>
        <w:tc>
          <w:tcPr>
            <w:tcW w:w="1800" w:type="dxa"/>
            <w:vAlign w:val="center"/>
          </w:tcPr>
          <w:p w:rsidR="0094687F" w:rsidRDefault="008C085E">
            <w:pPr>
              <w:jc w:val="right"/>
            </w:pPr>
            <w:r>
              <w:rPr>
                <w:color w:val="000000"/>
                <w:sz w:val="24"/>
              </w:rPr>
              <w:t>393,919,315.78</w:t>
            </w:r>
          </w:p>
        </w:tc>
        <w:tc>
          <w:tcPr>
            <w:tcW w:w="1080" w:type="dxa"/>
            <w:vAlign w:val="center"/>
          </w:tcPr>
          <w:p w:rsidR="0094687F" w:rsidRDefault="008C085E">
            <w:pPr>
              <w:jc w:val="right"/>
            </w:pPr>
            <w:r>
              <w:rPr>
                <w:color w:val="000000"/>
                <w:sz w:val="24"/>
              </w:rPr>
              <w:t>11.14%</w:t>
            </w:r>
          </w:p>
        </w:tc>
        <w:tc>
          <w:tcPr>
            <w:tcW w:w="1620" w:type="dxa"/>
            <w:vAlign w:val="center"/>
          </w:tcPr>
          <w:p w:rsidR="0094687F" w:rsidRDefault="008C085E">
            <w:pPr>
              <w:jc w:val="right"/>
            </w:pPr>
            <w:r>
              <w:rPr>
                <w:color w:val="000000"/>
                <w:sz w:val="24"/>
              </w:rPr>
              <w:t>366,857.87</w:t>
            </w:r>
          </w:p>
        </w:tc>
        <w:tc>
          <w:tcPr>
            <w:tcW w:w="1080" w:type="dxa"/>
            <w:vAlign w:val="center"/>
          </w:tcPr>
          <w:p w:rsidR="0094687F" w:rsidRDefault="008C085E">
            <w:pPr>
              <w:jc w:val="right"/>
            </w:pPr>
            <w:r>
              <w:rPr>
                <w:color w:val="000000"/>
                <w:sz w:val="24"/>
              </w:rPr>
              <w:t>11.14%</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兴业证券股份有限公司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346,821,873.87</w:t>
            </w:r>
          </w:p>
        </w:tc>
        <w:tc>
          <w:tcPr>
            <w:tcW w:w="1080" w:type="dxa"/>
            <w:vAlign w:val="center"/>
          </w:tcPr>
          <w:p w:rsidR="0094687F" w:rsidRDefault="008C085E">
            <w:pPr>
              <w:jc w:val="right"/>
            </w:pPr>
            <w:r>
              <w:rPr>
                <w:color w:val="000000"/>
                <w:sz w:val="24"/>
              </w:rPr>
              <w:t>9.81%</w:t>
            </w:r>
          </w:p>
        </w:tc>
        <w:tc>
          <w:tcPr>
            <w:tcW w:w="1620" w:type="dxa"/>
            <w:vAlign w:val="center"/>
          </w:tcPr>
          <w:p w:rsidR="0094687F" w:rsidRDefault="008C085E">
            <w:pPr>
              <w:jc w:val="right"/>
            </w:pPr>
            <w:r>
              <w:rPr>
                <w:color w:val="000000"/>
                <w:sz w:val="24"/>
              </w:rPr>
              <w:t>322,996.84</w:t>
            </w:r>
          </w:p>
        </w:tc>
        <w:tc>
          <w:tcPr>
            <w:tcW w:w="1080" w:type="dxa"/>
            <w:vAlign w:val="center"/>
          </w:tcPr>
          <w:p w:rsidR="0094687F" w:rsidRDefault="008C085E">
            <w:pPr>
              <w:jc w:val="right"/>
            </w:pPr>
            <w:r>
              <w:rPr>
                <w:color w:val="000000"/>
                <w:sz w:val="24"/>
              </w:rPr>
              <w:t>9.81%</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招商证券股份有限公司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338,920,796.13</w:t>
            </w:r>
          </w:p>
        </w:tc>
        <w:tc>
          <w:tcPr>
            <w:tcW w:w="1080" w:type="dxa"/>
            <w:vAlign w:val="center"/>
          </w:tcPr>
          <w:p w:rsidR="0094687F" w:rsidRDefault="008C085E">
            <w:pPr>
              <w:jc w:val="right"/>
            </w:pPr>
            <w:r>
              <w:rPr>
                <w:color w:val="000000"/>
                <w:sz w:val="24"/>
              </w:rPr>
              <w:t>9.58%</w:t>
            </w:r>
          </w:p>
        </w:tc>
        <w:tc>
          <w:tcPr>
            <w:tcW w:w="1620" w:type="dxa"/>
            <w:vAlign w:val="center"/>
          </w:tcPr>
          <w:p w:rsidR="0094687F" w:rsidRDefault="008C085E">
            <w:pPr>
              <w:jc w:val="right"/>
            </w:pPr>
            <w:r>
              <w:rPr>
                <w:color w:val="000000"/>
                <w:sz w:val="24"/>
              </w:rPr>
              <w:t>315,637.73</w:t>
            </w:r>
          </w:p>
        </w:tc>
        <w:tc>
          <w:tcPr>
            <w:tcW w:w="1080" w:type="dxa"/>
            <w:vAlign w:val="center"/>
          </w:tcPr>
          <w:p w:rsidR="0094687F" w:rsidRDefault="008C085E">
            <w:pPr>
              <w:jc w:val="right"/>
            </w:pPr>
            <w:r>
              <w:rPr>
                <w:color w:val="000000"/>
                <w:sz w:val="24"/>
              </w:rPr>
              <w:t>9.58%</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lastRenderedPageBreak/>
              <w:t>中国银河证券股份有限公司</w:t>
            </w:r>
          </w:p>
        </w:tc>
        <w:tc>
          <w:tcPr>
            <w:tcW w:w="779" w:type="dxa"/>
            <w:vAlign w:val="center"/>
          </w:tcPr>
          <w:p w:rsidR="0094687F" w:rsidRDefault="008C085E">
            <w:pPr>
              <w:jc w:val="center"/>
            </w:pPr>
            <w:r>
              <w:rPr>
                <w:color w:val="000000"/>
                <w:sz w:val="24"/>
              </w:rPr>
              <w:t>2</w:t>
            </w:r>
          </w:p>
        </w:tc>
        <w:tc>
          <w:tcPr>
            <w:tcW w:w="1800" w:type="dxa"/>
            <w:vAlign w:val="center"/>
          </w:tcPr>
          <w:p w:rsidR="0094687F" w:rsidRDefault="008C085E">
            <w:pPr>
              <w:jc w:val="right"/>
            </w:pPr>
            <w:r>
              <w:rPr>
                <w:color w:val="000000"/>
                <w:sz w:val="24"/>
              </w:rPr>
              <w:t>331,149,417.91</w:t>
            </w:r>
          </w:p>
        </w:tc>
        <w:tc>
          <w:tcPr>
            <w:tcW w:w="1080" w:type="dxa"/>
            <w:vAlign w:val="center"/>
          </w:tcPr>
          <w:p w:rsidR="0094687F" w:rsidRDefault="008C085E">
            <w:pPr>
              <w:jc w:val="right"/>
            </w:pPr>
            <w:r>
              <w:rPr>
                <w:color w:val="000000"/>
                <w:sz w:val="24"/>
              </w:rPr>
              <w:t>9.36%</w:t>
            </w:r>
          </w:p>
        </w:tc>
        <w:tc>
          <w:tcPr>
            <w:tcW w:w="1620" w:type="dxa"/>
            <w:vAlign w:val="center"/>
          </w:tcPr>
          <w:p w:rsidR="0094687F" w:rsidRDefault="008C085E">
            <w:pPr>
              <w:jc w:val="right"/>
            </w:pPr>
            <w:r>
              <w:rPr>
                <w:color w:val="000000"/>
                <w:sz w:val="24"/>
              </w:rPr>
              <w:t>308,399.95</w:t>
            </w:r>
          </w:p>
        </w:tc>
        <w:tc>
          <w:tcPr>
            <w:tcW w:w="1080" w:type="dxa"/>
            <w:vAlign w:val="center"/>
          </w:tcPr>
          <w:p w:rsidR="0094687F" w:rsidRDefault="008C085E">
            <w:pPr>
              <w:jc w:val="right"/>
            </w:pPr>
            <w:r>
              <w:rPr>
                <w:color w:val="000000"/>
                <w:sz w:val="24"/>
              </w:rPr>
              <w:t>9.36%</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国泰君安证券股份有限公司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32,222,107.74</w:t>
            </w:r>
          </w:p>
        </w:tc>
        <w:tc>
          <w:tcPr>
            <w:tcW w:w="1080" w:type="dxa"/>
            <w:vAlign w:val="center"/>
          </w:tcPr>
          <w:p w:rsidR="0094687F" w:rsidRDefault="008C085E">
            <w:pPr>
              <w:jc w:val="right"/>
            </w:pPr>
            <w:r>
              <w:rPr>
                <w:color w:val="000000"/>
                <w:sz w:val="24"/>
              </w:rPr>
              <w:t>0.91%</w:t>
            </w:r>
          </w:p>
        </w:tc>
        <w:tc>
          <w:tcPr>
            <w:tcW w:w="1620" w:type="dxa"/>
            <w:vAlign w:val="center"/>
          </w:tcPr>
          <w:p w:rsidR="0094687F" w:rsidRDefault="008C085E">
            <w:pPr>
              <w:jc w:val="right"/>
            </w:pPr>
            <w:r>
              <w:rPr>
                <w:color w:val="000000"/>
                <w:sz w:val="24"/>
              </w:rPr>
              <w:t>30,008.57</w:t>
            </w:r>
          </w:p>
        </w:tc>
        <w:tc>
          <w:tcPr>
            <w:tcW w:w="1080" w:type="dxa"/>
            <w:vAlign w:val="center"/>
          </w:tcPr>
          <w:p w:rsidR="0094687F" w:rsidRDefault="008C085E">
            <w:pPr>
              <w:jc w:val="right"/>
            </w:pPr>
            <w:r>
              <w:rPr>
                <w:color w:val="000000"/>
                <w:sz w:val="24"/>
              </w:rPr>
              <w:t>0.91%</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中信建投证券股份有限公司</w:t>
            </w:r>
          </w:p>
        </w:tc>
        <w:tc>
          <w:tcPr>
            <w:tcW w:w="779" w:type="dxa"/>
            <w:vAlign w:val="center"/>
          </w:tcPr>
          <w:p w:rsidR="0094687F" w:rsidRDefault="008C085E">
            <w:pPr>
              <w:jc w:val="center"/>
            </w:pPr>
            <w:r>
              <w:rPr>
                <w:color w:val="000000"/>
                <w:sz w:val="24"/>
              </w:rPr>
              <w:t>2</w:t>
            </w:r>
          </w:p>
        </w:tc>
        <w:tc>
          <w:tcPr>
            <w:tcW w:w="1800" w:type="dxa"/>
            <w:vAlign w:val="center"/>
          </w:tcPr>
          <w:p w:rsidR="0094687F" w:rsidRDefault="008C085E">
            <w:pPr>
              <w:jc w:val="right"/>
            </w:pPr>
            <w:r>
              <w:rPr>
                <w:color w:val="000000"/>
                <w:sz w:val="24"/>
              </w:rPr>
              <w:t>272,458,754.33</w:t>
            </w:r>
          </w:p>
        </w:tc>
        <w:tc>
          <w:tcPr>
            <w:tcW w:w="1080" w:type="dxa"/>
            <w:vAlign w:val="center"/>
          </w:tcPr>
          <w:p w:rsidR="0094687F" w:rsidRDefault="008C085E">
            <w:pPr>
              <w:jc w:val="right"/>
            </w:pPr>
            <w:r>
              <w:rPr>
                <w:color w:val="000000"/>
                <w:sz w:val="24"/>
              </w:rPr>
              <w:t>7.70%</w:t>
            </w:r>
          </w:p>
        </w:tc>
        <w:tc>
          <w:tcPr>
            <w:tcW w:w="1620" w:type="dxa"/>
            <w:vAlign w:val="center"/>
          </w:tcPr>
          <w:p w:rsidR="0094687F" w:rsidRDefault="008C085E">
            <w:pPr>
              <w:jc w:val="right"/>
            </w:pPr>
            <w:r>
              <w:rPr>
                <w:color w:val="000000"/>
                <w:sz w:val="24"/>
              </w:rPr>
              <w:t>253,741.78</w:t>
            </w:r>
          </w:p>
        </w:tc>
        <w:tc>
          <w:tcPr>
            <w:tcW w:w="1080" w:type="dxa"/>
            <w:vAlign w:val="center"/>
          </w:tcPr>
          <w:p w:rsidR="0094687F" w:rsidRDefault="008C085E">
            <w:pPr>
              <w:jc w:val="right"/>
            </w:pPr>
            <w:r>
              <w:rPr>
                <w:color w:val="000000"/>
                <w:sz w:val="24"/>
              </w:rPr>
              <w:t>7.70%</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东方证券股份有限公司</w:t>
            </w:r>
          </w:p>
        </w:tc>
        <w:tc>
          <w:tcPr>
            <w:tcW w:w="779" w:type="dxa"/>
            <w:vAlign w:val="center"/>
          </w:tcPr>
          <w:p w:rsidR="0094687F" w:rsidRDefault="008C085E">
            <w:pPr>
              <w:jc w:val="center"/>
            </w:pPr>
            <w:r>
              <w:rPr>
                <w:color w:val="000000"/>
                <w:sz w:val="24"/>
              </w:rPr>
              <w:t>2</w:t>
            </w:r>
          </w:p>
        </w:tc>
        <w:tc>
          <w:tcPr>
            <w:tcW w:w="1800" w:type="dxa"/>
            <w:vAlign w:val="center"/>
          </w:tcPr>
          <w:p w:rsidR="0094687F" w:rsidRDefault="008C085E">
            <w:pPr>
              <w:jc w:val="right"/>
            </w:pPr>
            <w:r>
              <w:rPr>
                <w:color w:val="000000"/>
                <w:sz w:val="24"/>
              </w:rPr>
              <w:t>235,597,762.25</w:t>
            </w:r>
          </w:p>
        </w:tc>
        <w:tc>
          <w:tcPr>
            <w:tcW w:w="1080" w:type="dxa"/>
            <w:vAlign w:val="center"/>
          </w:tcPr>
          <w:p w:rsidR="0094687F" w:rsidRDefault="008C085E">
            <w:pPr>
              <w:jc w:val="right"/>
            </w:pPr>
            <w:r>
              <w:rPr>
                <w:color w:val="000000"/>
                <w:sz w:val="24"/>
              </w:rPr>
              <w:t>6.66%</w:t>
            </w:r>
          </w:p>
        </w:tc>
        <w:tc>
          <w:tcPr>
            <w:tcW w:w="1620" w:type="dxa"/>
            <w:vAlign w:val="center"/>
          </w:tcPr>
          <w:p w:rsidR="0094687F" w:rsidRDefault="008C085E">
            <w:pPr>
              <w:jc w:val="right"/>
            </w:pPr>
            <w:r>
              <w:rPr>
                <w:color w:val="000000"/>
                <w:sz w:val="24"/>
              </w:rPr>
              <w:t>219,411.62</w:t>
            </w:r>
          </w:p>
        </w:tc>
        <w:tc>
          <w:tcPr>
            <w:tcW w:w="1080" w:type="dxa"/>
            <w:vAlign w:val="center"/>
          </w:tcPr>
          <w:p w:rsidR="0094687F" w:rsidRDefault="008C085E">
            <w:pPr>
              <w:jc w:val="right"/>
            </w:pPr>
            <w:r>
              <w:rPr>
                <w:color w:val="000000"/>
                <w:sz w:val="24"/>
              </w:rPr>
              <w:t>6.66%</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北京高华证券有限责任公司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190,087,105.77</w:t>
            </w:r>
          </w:p>
        </w:tc>
        <w:tc>
          <w:tcPr>
            <w:tcW w:w="1080" w:type="dxa"/>
            <w:vAlign w:val="center"/>
          </w:tcPr>
          <w:p w:rsidR="0094687F" w:rsidRDefault="008C085E">
            <w:pPr>
              <w:jc w:val="right"/>
            </w:pPr>
            <w:r>
              <w:rPr>
                <w:color w:val="000000"/>
                <w:sz w:val="24"/>
              </w:rPr>
              <w:t>5.37%</w:t>
            </w:r>
          </w:p>
        </w:tc>
        <w:tc>
          <w:tcPr>
            <w:tcW w:w="1620" w:type="dxa"/>
            <w:vAlign w:val="center"/>
          </w:tcPr>
          <w:p w:rsidR="0094687F" w:rsidRDefault="008C085E">
            <w:pPr>
              <w:jc w:val="right"/>
            </w:pPr>
            <w:r>
              <w:rPr>
                <w:color w:val="000000"/>
                <w:sz w:val="24"/>
              </w:rPr>
              <w:t>177,027.78</w:t>
            </w:r>
          </w:p>
        </w:tc>
        <w:tc>
          <w:tcPr>
            <w:tcW w:w="1080" w:type="dxa"/>
            <w:vAlign w:val="center"/>
          </w:tcPr>
          <w:p w:rsidR="0094687F" w:rsidRDefault="008C085E">
            <w:pPr>
              <w:jc w:val="right"/>
            </w:pPr>
            <w:r>
              <w:rPr>
                <w:color w:val="000000"/>
                <w:sz w:val="24"/>
              </w:rPr>
              <w:t>5.37%</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国金证券股份有限公司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182,453,627.68</w:t>
            </w:r>
          </w:p>
        </w:tc>
        <w:tc>
          <w:tcPr>
            <w:tcW w:w="1080" w:type="dxa"/>
            <w:vAlign w:val="center"/>
          </w:tcPr>
          <w:p w:rsidR="0094687F" w:rsidRDefault="008C085E">
            <w:pPr>
              <w:jc w:val="right"/>
            </w:pPr>
            <w:r>
              <w:rPr>
                <w:color w:val="000000"/>
                <w:sz w:val="24"/>
              </w:rPr>
              <w:t>5.16%</w:t>
            </w:r>
          </w:p>
        </w:tc>
        <w:tc>
          <w:tcPr>
            <w:tcW w:w="1620" w:type="dxa"/>
            <w:vAlign w:val="center"/>
          </w:tcPr>
          <w:p w:rsidR="0094687F" w:rsidRDefault="008C085E">
            <w:pPr>
              <w:jc w:val="right"/>
            </w:pPr>
            <w:r>
              <w:rPr>
                <w:color w:val="000000"/>
                <w:sz w:val="24"/>
              </w:rPr>
              <w:t>169,919.43</w:t>
            </w:r>
          </w:p>
        </w:tc>
        <w:tc>
          <w:tcPr>
            <w:tcW w:w="1080" w:type="dxa"/>
            <w:vAlign w:val="center"/>
          </w:tcPr>
          <w:p w:rsidR="0094687F" w:rsidRDefault="008C085E">
            <w:pPr>
              <w:jc w:val="right"/>
            </w:pPr>
            <w:r>
              <w:rPr>
                <w:color w:val="000000"/>
                <w:sz w:val="24"/>
              </w:rPr>
              <w:t>5.16%</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瑞银证券有限责任公司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171,382,213.92</w:t>
            </w:r>
          </w:p>
        </w:tc>
        <w:tc>
          <w:tcPr>
            <w:tcW w:w="1080" w:type="dxa"/>
            <w:vAlign w:val="center"/>
          </w:tcPr>
          <w:p w:rsidR="0094687F" w:rsidRDefault="008C085E">
            <w:pPr>
              <w:jc w:val="right"/>
            </w:pPr>
            <w:r>
              <w:rPr>
                <w:color w:val="000000"/>
                <w:sz w:val="24"/>
              </w:rPr>
              <w:t>4.85%</w:t>
            </w:r>
          </w:p>
        </w:tc>
        <w:tc>
          <w:tcPr>
            <w:tcW w:w="1620" w:type="dxa"/>
            <w:vAlign w:val="center"/>
          </w:tcPr>
          <w:p w:rsidR="0094687F" w:rsidRDefault="008C085E">
            <w:pPr>
              <w:jc w:val="right"/>
            </w:pPr>
            <w:r>
              <w:rPr>
                <w:color w:val="000000"/>
                <w:sz w:val="24"/>
              </w:rPr>
              <w:t>159,607.95</w:t>
            </w:r>
          </w:p>
        </w:tc>
        <w:tc>
          <w:tcPr>
            <w:tcW w:w="1080" w:type="dxa"/>
            <w:vAlign w:val="center"/>
          </w:tcPr>
          <w:p w:rsidR="0094687F" w:rsidRDefault="008C085E">
            <w:pPr>
              <w:jc w:val="right"/>
            </w:pPr>
            <w:r>
              <w:rPr>
                <w:color w:val="000000"/>
                <w:sz w:val="24"/>
              </w:rPr>
              <w:t>4.85%</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东吴证券股份有限公司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14,154,671.87</w:t>
            </w:r>
          </w:p>
        </w:tc>
        <w:tc>
          <w:tcPr>
            <w:tcW w:w="1080" w:type="dxa"/>
            <w:vAlign w:val="center"/>
          </w:tcPr>
          <w:p w:rsidR="0094687F" w:rsidRDefault="008C085E">
            <w:pPr>
              <w:jc w:val="right"/>
            </w:pPr>
            <w:r>
              <w:rPr>
                <w:color w:val="000000"/>
                <w:sz w:val="24"/>
              </w:rPr>
              <w:t>0.40%</w:t>
            </w:r>
          </w:p>
        </w:tc>
        <w:tc>
          <w:tcPr>
            <w:tcW w:w="1620" w:type="dxa"/>
            <w:vAlign w:val="center"/>
          </w:tcPr>
          <w:p w:rsidR="0094687F" w:rsidRDefault="008C085E">
            <w:pPr>
              <w:jc w:val="right"/>
            </w:pPr>
            <w:r>
              <w:rPr>
                <w:color w:val="000000"/>
                <w:sz w:val="24"/>
              </w:rPr>
              <w:t>13,182.22</w:t>
            </w:r>
          </w:p>
        </w:tc>
        <w:tc>
          <w:tcPr>
            <w:tcW w:w="1080" w:type="dxa"/>
            <w:vAlign w:val="center"/>
          </w:tcPr>
          <w:p w:rsidR="0094687F" w:rsidRDefault="008C085E">
            <w:pPr>
              <w:jc w:val="right"/>
            </w:pPr>
            <w:r>
              <w:rPr>
                <w:color w:val="000000"/>
                <w:sz w:val="24"/>
              </w:rPr>
              <w:t>0.40%</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中信证券股份有限公司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12,187,162.20</w:t>
            </w:r>
          </w:p>
        </w:tc>
        <w:tc>
          <w:tcPr>
            <w:tcW w:w="1080" w:type="dxa"/>
            <w:vAlign w:val="center"/>
          </w:tcPr>
          <w:p w:rsidR="0094687F" w:rsidRDefault="008C085E">
            <w:pPr>
              <w:jc w:val="right"/>
            </w:pPr>
            <w:r>
              <w:rPr>
                <w:color w:val="000000"/>
                <w:sz w:val="24"/>
              </w:rPr>
              <w:t>0.34%</w:t>
            </w:r>
          </w:p>
        </w:tc>
        <w:tc>
          <w:tcPr>
            <w:tcW w:w="1620" w:type="dxa"/>
            <w:vAlign w:val="center"/>
          </w:tcPr>
          <w:p w:rsidR="0094687F" w:rsidRDefault="008C085E">
            <w:pPr>
              <w:jc w:val="right"/>
            </w:pPr>
            <w:r>
              <w:rPr>
                <w:color w:val="000000"/>
                <w:sz w:val="24"/>
              </w:rPr>
              <w:t>11,350.08</w:t>
            </w:r>
          </w:p>
        </w:tc>
        <w:tc>
          <w:tcPr>
            <w:tcW w:w="1080" w:type="dxa"/>
            <w:vAlign w:val="center"/>
          </w:tcPr>
          <w:p w:rsidR="0094687F" w:rsidRDefault="008C085E">
            <w:pPr>
              <w:jc w:val="right"/>
            </w:pPr>
            <w:r>
              <w:rPr>
                <w:color w:val="000000"/>
                <w:sz w:val="24"/>
              </w:rPr>
              <w:t>0.34%</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川财证券有限责任公司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62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中泰证券股份有限公司</w:t>
            </w:r>
          </w:p>
        </w:tc>
        <w:tc>
          <w:tcPr>
            <w:tcW w:w="779" w:type="dxa"/>
            <w:vAlign w:val="center"/>
          </w:tcPr>
          <w:p w:rsidR="0094687F" w:rsidRDefault="008C085E">
            <w:pPr>
              <w:jc w:val="center"/>
            </w:pPr>
            <w:r>
              <w:rPr>
                <w:color w:val="000000"/>
                <w:sz w:val="24"/>
              </w:rPr>
              <w:t>2</w:t>
            </w:r>
          </w:p>
        </w:tc>
        <w:tc>
          <w:tcPr>
            <w:tcW w:w="180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62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国联证券股份有限公司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62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国信证券股份有限公司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62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第一创业证券股份有限公司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62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中国国际金融股份有限公司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62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长城证券股份有限公司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62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080" w:type="dxa"/>
            <w:vAlign w:val="center"/>
          </w:tcPr>
          <w:p w:rsidR="0094687F" w:rsidRDefault="008C085E">
            <w:pPr>
              <w:jc w:val="left"/>
            </w:pPr>
            <w:r>
              <w:rPr>
                <w:color w:val="000000"/>
                <w:sz w:val="24"/>
              </w:rPr>
              <w:t>-</w:t>
            </w:r>
          </w:p>
        </w:tc>
      </w:tr>
      <w:tr w:rsidR="0094687F">
        <w:tc>
          <w:tcPr>
            <w:tcW w:w="1559" w:type="dxa"/>
            <w:vAlign w:val="center"/>
          </w:tcPr>
          <w:p w:rsidR="0094687F" w:rsidRDefault="008C085E">
            <w:pPr>
              <w:jc w:val="center"/>
            </w:pPr>
            <w:r>
              <w:rPr>
                <w:color w:val="000000"/>
                <w:sz w:val="24"/>
              </w:rPr>
              <w:t>上海华信证券有限责任公司</w:t>
            </w:r>
          </w:p>
        </w:tc>
        <w:tc>
          <w:tcPr>
            <w:tcW w:w="779" w:type="dxa"/>
            <w:vAlign w:val="center"/>
          </w:tcPr>
          <w:p w:rsidR="0094687F" w:rsidRDefault="008C085E">
            <w:pPr>
              <w:jc w:val="center"/>
            </w:pPr>
            <w:r>
              <w:rPr>
                <w:color w:val="000000"/>
                <w:sz w:val="24"/>
              </w:rPr>
              <w:t>1</w:t>
            </w:r>
          </w:p>
        </w:tc>
        <w:tc>
          <w:tcPr>
            <w:tcW w:w="180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620" w:type="dxa"/>
            <w:vAlign w:val="center"/>
          </w:tcPr>
          <w:p w:rsidR="0094687F" w:rsidRDefault="008C085E">
            <w:pPr>
              <w:jc w:val="right"/>
            </w:pPr>
            <w:r>
              <w:rPr>
                <w:color w:val="000000"/>
                <w:sz w:val="24"/>
              </w:rPr>
              <w:t>-</w:t>
            </w:r>
          </w:p>
        </w:tc>
        <w:tc>
          <w:tcPr>
            <w:tcW w:w="1080" w:type="dxa"/>
            <w:vAlign w:val="center"/>
          </w:tcPr>
          <w:p w:rsidR="0094687F" w:rsidRDefault="008C085E">
            <w:pPr>
              <w:jc w:val="right"/>
            </w:pPr>
            <w:r>
              <w:rPr>
                <w:color w:val="000000"/>
                <w:sz w:val="24"/>
              </w:rPr>
              <w:t>-</w:t>
            </w:r>
          </w:p>
        </w:tc>
        <w:tc>
          <w:tcPr>
            <w:tcW w:w="1080" w:type="dxa"/>
            <w:vAlign w:val="center"/>
          </w:tcPr>
          <w:p w:rsidR="0094687F" w:rsidRDefault="008C085E">
            <w:pPr>
              <w:jc w:val="left"/>
            </w:pPr>
            <w:r>
              <w:rPr>
                <w:color w:val="000000"/>
                <w:sz w:val="24"/>
              </w:rPr>
              <w:t>-</w:t>
            </w:r>
          </w:p>
        </w:tc>
      </w:tr>
    </w:tbl>
    <w:p w:rsidR="0094687F" w:rsidRDefault="008C085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r>
        <w:rPr>
          <w:kern w:val="0"/>
          <w:sz w:val="24"/>
        </w:rPr>
        <w:t xml:space="preserve"> </w:t>
      </w:r>
    </w:p>
    <w:p w:rsidR="0094687F" w:rsidRDefault="008C085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w:t>
      </w:r>
      <w:r>
        <w:rPr>
          <w:kern w:val="0"/>
          <w:sz w:val="24"/>
        </w:rPr>
        <w:lastRenderedPageBreak/>
        <w:t>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64D" w:rsidRDefault="00DA764D">
      <w:r>
        <w:separator/>
      </w:r>
    </w:p>
  </w:endnote>
  <w:endnote w:type="continuationSeparator" w:id="0">
    <w:p w:rsidR="00DA764D" w:rsidRDefault="00DA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A2271D">
      <w:rPr>
        <w:noProof/>
        <w:kern w:val="0"/>
        <w:szCs w:val="21"/>
      </w:rPr>
      <w:t>21</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A2271D">
      <w:rPr>
        <w:noProof/>
        <w:kern w:val="0"/>
        <w:szCs w:val="21"/>
      </w:rPr>
      <w:t>29</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64D" w:rsidRDefault="00DA764D">
      <w:r>
        <w:separator/>
      </w:r>
    </w:p>
  </w:footnote>
  <w:footnote w:type="continuationSeparator" w:id="0">
    <w:p w:rsidR="00DA764D" w:rsidRDefault="00DA7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交银施罗德主题优选灵活配置混合型证券投资基金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6F7AC9"/>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85E"/>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87F"/>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71D"/>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64D"/>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E92A-75B3-45FD-B6E4-4883528B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3230</Words>
  <Characters>18411</Characters>
  <Application>Microsoft Office Word</Application>
  <DocSecurity>0</DocSecurity>
  <Lines>153</Lines>
  <Paragraphs>43</Paragraphs>
  <ScaleCrop>false</ScaleCrop>
  <Company/>
  <LinksUpToDate>false</LinksUpToDate>
  <CharactersWithSpaces>21598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1245</cp:revision>
  <cp:lastPrinted>2007-07-19T00:46:00Z</cp:lastPrinted>
  <dcterms:created xsi:type="dcterms:W3CDTF">2013-08-19T07:44:00Z</dcterms:created>
  <dcterms:modified xsi:type="dcterms:W3CDTF">2016-08-25T10:26:00Z</dcterms:modified>
</cp:coreProperties>
</file>