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交银施罗德先锋混合型证券投资基金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交银先锋混合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519698(</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519699(</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4</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1,492,621,383.25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中证</w:t>
            </w:r>
            <w:r w:rsidRPr="005C672D">
              <w:rPr>
                <w:sz w:val="24"/>
              </w:rPr>
              <w:t>700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-174,739,608.89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-486,690,560.11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-0.3179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-16.34%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0.4685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2,191,843,519.40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1.4685</w:t>
            </w:r>
          </w:p>
        </w:tc>
      </w:tr>
    </w:tbl>
    <w:bookmarkEnd w:id="13"/>
    <w:bookmarkEnd w:id="14"/>
    <w:p w:rsidR="003D6C23" w:rsidRDefault="002973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D6C23">
        <w:tc>
          <w:tcPr>
            <w:tcW w:w="1497" w:type="dxa"/>
            <w:vAlign w:val="center"/>
          </w:tcPr>
          <w:p w:rsidR="003D6C23" w:rsidRDefault="002973D7">
            <w:pPr>
              <w:jc w:val="left"/>
            </w:pPr>
            <w:r>
              <w:rPr>
                <w:color w:val="000000"/>
                <w:sz w:val="24"/>
              </w:rPr>
              <w:lastRenderedPageBreak/>
              <w:t>过去一个月</w:t>
            </w:r>
          </w:p>
        </w:tc>
        <w:tc>
          <w:tcPr>
            <w:tcW w:w="1251" w:type="dxa"/>
            <w:vAlign w:val="center"/>
          </w:tcPr>
          <w:p w:rsidR="003D6C23" w:rsidRDefault="002973D7">
            <w:pPr>
              <w:jc w:val="center"/>
            </w:pPr>
            <w:r>
              <w:rPr>
                <w:color w:val="000000"/>
                <w:sz w:val="24"/>
              </w:rPr>
              <w:t>7.95%</w:t>
            </w:r>
          </w:p>
        </w:tc>
        <w:tc>
          <w:tcPr>
            <w:tcW w:w="1250" w:type="dxa"/>
            <w:vAlign w:val="center"/>
          </w:tcPr>
          <w:p w:rsidR="003D6C23" w:rsidRDefault="002973D7">
            <w:pPr>
              <w:jc w:val="center"/>
            </w:pPr>
            <w:r>
              <w:rPr>
                <w:color w:val="000000"/>
                <w:sz w:val="24"/>
              </w:rPr>
              <w:t>2.29%</w:t>
            </w:r>
          </w:p>
        </w:tc>
        <w:tc>
          <w:tcPr>
            <w:tcW w:w="1250" w:type="dxa"/>
            <w:vAlign w:val="center"/>
          </w:tcPr>
          <w:p w:rsidR="003D6C23" w:rsidRDefault="002973D7">
            <w:pPr>
              <w:jc w:val="center"/>
            </w:pPr>
            <w:r>
              <w:rPr>
                <w:color w:val="000000"/>
                <w:sz w:val="24"/>
              </w:rPr>
              <w:t>1.44%</w:t>
            </w:r>
          </w:p>
        </w:tc>
        <w:tc>
          <w:tcPr>
            <w:tcW w:w="1250" w:type="dxa"/>
            <w:vAlign w:val="center"/>
          </w:tcPr>
          <w:p w:rsidR="003D6C23" w:rsidRDefault="002973D7">
            <w:pPr>
              <w:jc w:val="center"/>
            </w:pPr>
            <w:r>
              <w:rPr>
                <w:color w:val="000000"/>
                <w:sz w:val="24"/>
              </w:rPr>
              <w:t>1.07%</w:t>
            </w:r>
          </w:p>
        </w:tc>
        <w:tc>
          <w:tcPr>
            <w:tcW w:w="1250" w:type="dxa"/>
            <w:vAlign w:val="center"/>
          </w:tcPr>
          <w:p w:rsidR="003D6C23" w:rsidRDefault="002973D7">
            <w:pPr>
              <w:jc w:val="center"/>
            </w:pPr>
            <w:r>
              <w:rPr>
                <w:color w:val="000000"/>
                <w:sz w:val="24"/>
              </w:rPr>
              <w:t>6.51%</w:t>
            </w:r>
          </w:p>
        </w:tc>
        <w:tc>
          <w:tcPr>
            <w:tcW w:w="1250" w:type="dxa"/>
            <w:vAlign w:val="center"/>
          </w:tcPr>
          <w:p w:rsidR="003D6C23" w:rsidRDefault="002973D7">
            <w:pPr>
              <w:jc w:val="center"/>
            </w:pPr>
            <w:r>
              <w:rPr>
                <w:color w:val="000000"/>
                <w:sz w:val="24"/>
              </w:rPr>
              <w:t>1.22%</w:t>
            </w:r>
          </w:p>
        </w:tc>
      </w:tr>
      <w:tr w:rsidR="003D6C23">
        <w:tc>
          <w:tcPr>
            <w:tcW w:w="1497" w:type="dxa"/>
            <w:vAlign w:val="center"/>
          </w:tcPr>
          <w:p w:rsidR="003D6C23" w:rsidRDefault="002973D7">
            <w:pPr>
              <w:jc w:val="left"/>
            </w:pPr>
            <w:r>
              <w:rPr>
                <w:color w:val="000000"/>
                <w:sz w:val="24"/>
              </w:rPr>
              <w:t>过去三个月</w:t>
            </w:r>
          </w:p>
        </w:tc>
        <w:tc>
          <w:tcPr>
            <w:tcW w:w="1251" w:type="dxa"/>
            <w:vAlign w:val="center"/>
          </w:tcPr>
          <w:p w:rsidR="003D6C23" w:rsidRDefault="002973D7">
            <w:pPr>
              <w:jc w:val="center"/>
            </w:pPr>
            <w:r>
              <w:rPr>
                <w:color w:val="000000"/>
                <w:sz w:val="24"/>
              </w:rPr>
              <w:t>7.85%</w:t>
            </w:r>
          </w:p>
        </w:tc>
        <w:tc>
          <w:tcPr>
            <w:tcW w:w="1250" w:type="dxa"/>
            <w:vAlign w:val="center"/>
          </w:tcPr>
          <w:p w:rsidR="003D6C23" w:rsidRDefault="002973D7">
            <w:pPr>
              <w:jc w:val="center"/>
            </w:pPr>
            <w:r>
              <w:rPr>
                <w:color w:val="000000"/>
                <w:sz w:val="24"/>
              </w:rPr>
              <w:t>2.21%</w:t>
            </w:r>
          </w:p>
        </w:tc>
        <w:tc>
          <w:tcPr>
            <w:tcW w:w="1250" w:type="dxa"/>
            <w:vAlign w:val="center"/>
          </w:tcPr>
          <w:p w:rsidR="003D6C23" w:rsidRDefault="002973D7">
            <w:pPr>
              <w:jc w:val="center"/>
            </w:pPr>
            <w:r>
              <w:rPr>
                <w:color w:val="000000"/>
                <w:sz w:val="24"/>
              </w:rPr>
              <w:t>-0.92%</w:t>
            </w:r>
          </w:p>
        </w:tc>
        <w:tc>
          <w:tcPr>
            <w:tcW w:w="1250" w:type="dxa"/>
            <w:vAlign w:val="center"/>
          </w:tcPr>
          <w:p w:rsidR="003D6C23" w:rsidRDefault="002973D7">
            <w:pPr>
              <w:jc w:val="center"/>
            </w:pPr>
            <w:r>
              <w:rPr>
                <w:color w:val="000000"/>
                <w:sz w:val="24"/>
              </w:rPr>
              <w:t>1.13%</w:t>
            </w:r>
          </w:p>
        </w:tc>
        <w:tc>
          <w:tcPr>
            <w:tcW w:w="1250" w:type="dxa"/>
            <w:vAlign w:val="center"/>
          </w:tcPr>
          <w:p w:rsidR="003D6C23" w:rsidRDefault="002973D7">
            <w:pPr>
              <w:jc w:val="center"/>
            </w:pPr>
            <w:r>
              <w:rPr>
                <w:color w:val="000000"/>
                <w:sz w:val="24"/>
              </w:rPr>
              <w:t>8.77%</w:t>
            </w:r>
          </w:p>
        </w:tc>
        <w:tc>
          <w:tcPr>
            <w:tcW w:w="1250" w:type="dxa"/>
            <w:vAlign w:val="center"/>
          </w:tcPr>
          <w:p w:rsidR="003D6C23" w:rsidRDefault="002973D7">
            <w:pPr>
              <w:jc w:val="center"/>
            </w:pPr>
            <w:r>
              <w:rPr>
                <w:color w:val="000000"/>
                <w:sz w:val="24"/>
              </w:rPr>
              <w:t>1.08%</w:t>
            </w:r>
          </w:p>
        </w:tc>
      </w:tr>
      <w:tr w:rsidR="003D6C23">
        <w:tc>
          <w:tcPr>
            <w:tcW w:w="1497" w:type="dxa"/>
            <w:vAlign w:val="center"/>
          </w:tcPr>
          <w:p w:rsidR="003D6C23" w:rsidRDefault="002973D7">
            <w:pPr>
              <w:jc w:val="left"/>
            </w:pPr>
            <w:r>
              <w:rPr>
                <w:color w:val="000000"/>
                <w:sz w:val="24"/>
              </w:rPr>
              <w:t>过去六个月</w:t>
            </w:r>
          </w:p>
        </w:tc>
        <w:tc>
          <w:tcPr>
            <w:tcW w:w="1251" w:type="dxa"/>
            <w:vAlign w:val="center"/>
          </w:tcPr>
          <w:p w:rsidR="003D6C23" w:rsidRDefault="002973D7">
            <w:pPr>
              <w:jc w:val="center"/>
            </w:pPr>
            <w:r>
              <w:rPr>
                <w:color w:val="000000"/>
                <w:sz w:val="24"/>
              </w:rPr>
              <w:t>-16.34%</w:t>
            </w:r>
          </w:p>
        </w:tc>
        <w:tc>
          <w:tcPr>
            <w:tcW w:w="1250" w:type="dxa"/>
            <w:vAlign w:val="center"/>
          </w:tcPr>
          <w:p w:rsidR="003D6C23" w:rsidRDefault="002973D7">
            <w:pPr>
              <w:jc w:val="center"/>
            </w:pPr>
            <w:r>
              <w:rPr>
                <w:color w:val="000000"/>
                <w:sz w:val="24"/>
              </w:rPr>
              <w:t>3.11%</w:t>
            </w:r>
          </w:p>
        </w:tc>
        <w:tc>
          <w:tcPr>
            <w:tcW w:w="1250" w:type="dxa"/>
            <w:vAlign w:val="center"/>
          </w:tcPr>
          <w:p w:rsidR="003D6C23" w:rsidRDefault="002973D7">
            <w:pPr>
              <w:jc w:val="center"/>
            </w:pPr>
            <w:r>
              <w:rPr>
                <w:color w:val="000000"/>
                <w:sz w:val="24"/>
              </w:rPr>
              <w:t>-14.33%</w:t>
            </w:r>
          </w:p>
        </w:tc>
        <w:tc>
          <w:tcPr>
            <w:tcW w:w="1250" w:type="dxa"/>
            <w:vAlign w:val="center"/>
          </w:tcPr>
          <w:p w:rsidR="003D6C23" w:rsidRDefault="002973D7">
            <w:pPr>
              <w:jc w:val="center"/>
            </w:pPr>
            <w:r>
              <w:rPr>
                <w:color w:val="000000"/>
                <w:sz w:val="24"/>
              </w:rPr>
              <w:t>1.83%</w:t>
            </w:r>
          </w:p>
        </w:tc>
        <w:tc>
          <w:tcPr>
            <w:tcW w:w="1250" w:type="dxa"/>
            <w:vAlign w:val="center"/>
          </w:tcPr>
          <w:p w:rsidR="003D6C23" w:rsidRDefault="002973D7">
            <w:pPr>
              <w:jc w:val="center"/>
            </w:pPr>
            <w:r>
              <w:rPr>
                <w:color w:val="000000"/>
                <w:sz w:val="24"/>
              </w:rPr>
              <w:t>-2.01%</w:t>
            </w:r>
          </w:p>
        </w:tc>
        <w:tc>
          <w:tcPr>
            <w:tcW w:w="1250" w:type="dxa"/>
            <w:vAlign w:val="center"/>
          </w:tcPr>
          <w:p w:rsidR="003D6C23" w:rsidRDefault="002973D7">
            <w:pPr>
              <w:jc w:val="center"/>
            </w:pPr>
            <w:r>
              <w:rPr>
                <w:color w:val="000000"/>
                <w:sz w:val="24"/>
              </w:rPr>
              <w:t>1.28%</w:t>
            </w:r>
          </w:p>
        </w:tc>
      </w:tr>
      <w:tr w:rsidR="003D6C23">
        <w:tc>
          <w:tcPr>
            <w:tcW w:w="1497" w:type="dxa"/>
            <w:vAlign w:val="center"/>
          </w:tcPr>
          <w:p w:rsidR="003D6C23" w:rsidRDefault="002973D7">
            <w:pPr>
              <w:jc w:val="left"/>
            </w:pPr>
            <w:r>
              <w:rPr>
                <w:color w:val="000000"/>
                <w:sz w:val="24"/>
              </w:rPr>
              <w:t>过去一年</w:t>
            </w:r>
          </w:p>
        </w:tc>
        <w:tc>
          <w:tcPr>
            <w:tcW w:w="1251" w:type="dxa"/>
            <w:vAlign w:val="center"/>
          </w:tcPr>
          <w:p w:rsidR="003D6C23" w:rsidRDefault="002973D7">
            <w:pPr>
              <w:jc w:val="center"/>
            </w:pPr>
            <w:r>
              <w:rPr>
                <w:color w:val="000000"/>
                <w:sz w:val="24"/>
              </w:rPr>
              <w:t>-11.96%</w:t>
            </w:r>
          </w:p>
        </w:tc>
        <w:tc>
          <w:tcPr>
            <w:tcW w:w="1250" w:type="dxa"/>
            <w:vAlign w:val="center"/>
          </w:tcPr>
          <w:p w:rsidR="003D6C23" w:rsidRDefault="002973D7">
            <w:pPr>
              <w:jc w:val="center"/>
            </w:pPr>
            <w:r>
              <w:rPr>
                <w:color w:val="000000"/>
                <w:sz w:val="24"/>
              </w:rPr>
              <w:t>3.77%</w:t>
            </w:r>
          </w:p>
        </w:tc>
        <w:tc>
          <w:tcPr>
            <w:tcW w:w="1250" w:type="dxa"/>
            <w:vAlign w:val="center"/>
          </w:tcPr>
          <w:p w:rsidR="003D6C23" w:rsidRDefault="002973D7">
            <w:pPr>
              <w:jc w:val="center"/>
            </w:pPr>
            <w:r>
              <w:rPr>
                <w:color w:val="000000"/>
                <w:sz w:val="24"/>
              </w:rPr>
              <w:t>-23.05%</w:t>
            </w:r>
          </w:p>
        </w:tc>
        <w:tc>
          <w:tcPr>
            <w:tcW w:w="1250" w:type="dxa"/>
            <w:vAlign w:val="center"/>
          </w:tcPr>
          <w:p w:rsidR="003D6C23" w:rsidRDefault="002973D7">
            <w:pPr>
              <w:jc w:val="center"/>
            </w:pPr>
            <w:r>
              <w:rPr>
                <w:color w:val="000000"/>
                <w:sz w:val="24"/>
              </w:rPr>
              <w:t>2.12%</w:t>
            </w:r>
          </w:p>
        </w:tc>
        <w:tc>
          <w:tcPr>
            <w:tcW w:w="1250" w:type="dxa"/>
            <w:vAlign w:val="center"/>
          </w:tcPr>
          <w:p w:rsidR="003D6C23" w:rsidRDefault="002973D7">
            <w:pPr>
              <w:jc w:val="center"/>
            </w:pPr>
            <w:r>
              <w:rPr>
                <w:color w:val="000000"/>
                <w:sz w:val="24"/>
              </w:rPr>
              <w:t>11.09%</w:t>
            </w:r>
          </w:p>
        </w:tc>
        <w:tc>
          <w:tcPr>
            <w:tcW w:w="1250" w:type="dxa"/>
            <w:vAlign w:val="center"/>
          </w:tcPr>
          <w:p w:rsidR="003D6C23" w:rsidRDefault="002973D7">
            <w:pPr>
              <w:jc w:val="center"/>
            </w:pPr>
            <w:r>
              <w:rPr>
                <w:color w:val="000000"/>
                <w:sz w:val="24"/>
              </w:rPr>
              <w:t>1.65%</w:t>
            </w:r>
          </w:p>
        </w:tc>
      </w:tr>
      <w:tr w:rsidR="003D6C23">
        <w:tc>
          <w:tcPr>
            <w:tcW w:w="1497" w:type="dxa"/>
            <w:vAlign w:val="center"/>
          </w:tcPr>
          <w:p w:rsidR="003D6C23" w:rsidRDefault="002973D7">
            <w:pPr>
              <w:jc w:val="left"/>
            </w:pPr>
            <w:r>
              <w:rPr>
                <w:color w:val="000000"/>
                <w:sz w:val="24"/>
              </w:rPr>
              <w:t>过去三年</w:t>
            </w:r>
          </w:p>
        </w:tc>
        <w:tc>
          <w:tcPr>
            <w:tcW w:w="1251" w:type="dxa"/>
            <w:vAlign w:val="center"/>
          </w:tcPr>
          <w:p w:rsidR="003D6C23" w:rsidRDefault="002973D7">
            <w:pPr>
              <w:jc w:val="center"/>
            </w:pPr>
            <w:r>
              <w:rPr>
                <w:color w:val="000000"/>
                <w:sz w:val="24"/>
              </w:rPr>
              <w:t>67.85%</w:t>
            </w:r>
          </w:p>
        </w:tc>
        <w:tc>
          <w:tcPr>
            <w:tcW w:w="1250" w:type="dxa"/>
            <w:vAlign w:val="center"/>
          </w:tcPr>
          <w:p w:rsidR="003D6C23" w:rsidRDefault="002973D7">
            <w:pPr>
              <w:jc w:val="center"/>
            </w:pPr>
            <w:r>
              <w:rPr>
                <w:color w:val="000000"/>
                <w:sz w:val="24"/>
              </w:rPr>
              <w:t>2.53%</w:t>
            </w:r>
          </w:p>
        </w:tc>
        <w:tc>
          <w:tcPr>
            <w:tcW w:w="1250" w:type="dxa"/>
            <w:vAlign w:val="center"/>
          </w:tcPr>
          <w:p w:rsidR="003D6C23" w:rsidRDefault="002973D7">
            <w:pPr>
              <w:jc w:val="center"/>
            </w:pPr>
            <w:r>
              <w:rPr>
                <w:color w:val="000000"/>
                <w:sz w:val="24"/>
              </w:rPr>
              <w:t>57.75%</w:t>
            </w:r>
          </w:p>
        </w:tc>
        <w:tc>
          <w:tcPr>
            <w:tcW w:w="1250" w:type="dxa"/>
            <w:vAlign w:val="center"/>
          </w:tcPr>
          <w:p w:rsidR="003D6C23" w:rsidRDefault="002973D7">
            <w:pPr>
              <w:jc w:val="center"/>
            </w:pPr>
            <w:r>
              <w:rPr>
                <w:color w:val="000000"/>
                <w:sz w:val="24"/>
              </w:rPr>
              <w:t>1.57%</w:t>
            </w:r>
          </w:p>
        </w:tc>
        <w:tc>
          <w:tcPr>
            <w:tcW w:w="1250" w:type="dxa"/>
            <w:vAlign w:val="center"/>
          </w:tcPr>
          <w:p w:rsidR="003D6C23" w:rsidRDefault="002973D7">
            <w:pPr>
              <w:jc w:val="center"/>
            </w:pPr>
            <w:r>
              <w:rPr>
                <w:color w:val="000000"/>
                <w:sz w:val="24"/>
              </w:rPr>
              <w:t>10.10%</w:t>
            </w:r>
          </w:p>
        </w:tc>
        <w:tc>
          <w:tcPr>
            <w:tcW w:w="1250" w:type="dxa"/>
            <w:vAlign w:val="center"/>
          </w:tcPr>
          <w:p w:rsidR="003D6C23" w:rsidRDefault="002973D7">
            <w:pPr>
              <w:jc w:val="center"/>
            </w:pPr>
            <w:r>
              <w:rPr>
                <w:color w:val="000000"/>
                <w:sz w:val="24"/>
              </w:rPr>
              <w:t>0.96%</w:t>
            </w:r>
          </w:p>
        </w:tc>
      </w:tr>
      <w:tr w:rsidR="003D6C23">
        <w:tc>
          <w:tcPr>
            <w:tcW w:w="1497" w:type="dxa"/>
            <w:vAlign w:val="center"/>
          </w:tcPr>
          <w:p w:rsidR="003D6C23" w:rsidRDefault="002973D7">
            <w:pPr>
              <w:jc w:val="left"/>
            </w:pPr>
            <w:r>
              <w:rPr>
                <w:color w:val="000000"/>
                <w:sz w:val="24"/>
              </w:rPr>
              <w:t>自基金合同生效起至今</w:t>
            </w:r>
          </w:p>
        </w:tc>
        <w:tc>
          <w:tcPr>
            <w:tcW w:w="1251" w:type="dxa"/>
            <w:vAlign w:val="center"/>
          </w:tcPr>
          <w:p w:rsidR="003D6C23" w:rsidRDefault="002973D7">
            <w:pPr>
              <w:jc w:val="center"/>
            </w:pPr>
            <w:r>
              <w:rPr>
                <w:color w:val="000000"/>
                <w:sz w:val="24"/>
              </w:rPr>
              <w:t>96.30%</w:t>
            </w:r>
          </w:p>
        </w:tc>
        <w:tc>
          <w:tcPr>
            <w:tcW w:w="1250" w:type="dxa"/>
            <w:vAlign w:val="center"/>
          </w:tcPr>
          <w:p w:rsidR="003D6C23" w:rsidRDefault="002973D7">
            <w:pPr>
              <w:jc w:val="center"/>
            </w:pPr>
            <w:r>
              <w:rPr>
                <w:color w:val="000000"/>
                <w:sz w:val="24"/>
              </w:rPr>
              <w:t>1.93%</w:t>
            </w:r>
          </w:p>
        </w:tc>
        <w:tc>
          <w:tcPr>
            <w:tcW w:w="1250" w:type="dxa"/>
            <w:vAlign w:val="center"/>
          </w:tcPr>
          <w:p w:rsidR="003D6C23" w:rsidRDefault="002973D7">
            <w:pPr>
              <w:jc w:val="center"/>
            </w:pPr>
            <w:r>
              <w:rPr>
                <w:color w:val="000000"/>
                <w:sz w:val="24"/>
              </w:rPr>
              <w:t>71.87%</w:t>
            </w:r>
          </w:p>
        </w:tc>
        <w:tc>
          <w:tcPr>
            <w:tcW w:w="1250" w:type="dxa"/>
            <w:vAlign w:val="center"/>
          </w:tcPr>
          <w:p w:rsidR="003D6C23" w:rsidRDefault="002973D7">
            <w:pPr>
              <w:jc w:val="center"/>
            </w:pPr>
            <w:r>
              <w:rPr>
                <w:color w:val="000000"/>
                <w:sz w:val="24"/>
              </w:rPr>
              <w:t>1.39%</w:t>
            </w:r>
          </w:p>
        </w:tc>
        <w:tc>
          <w:tcPr>
            <w:tcW w:w="1250" w:type="dxa"/>
            <w:vAlign w:val="center"/>
          </w:tcPr>
          <w:p w:rsidR="003D6C23" w:rsidRDefault="002973D7">
            <w:pPr>
              <w:jc w:val="center"/>
            </w:pPr>
            <w:r>
              <w:rPr>
                <w:color w:val="000000"/>
                <w:sz w:val="24"/>
              </w:rPr>
              <w:t>24.43%</w:t>
            </w:r>
          </w:p>
        </w:tc>
        <w:tc>
          <w:tcPr>
            <w:tcW w:w="1250" w:type="dxa"/>
            <w:vAlign w:val="center"/>
          </w:tcPr>
          <w:p w:rsidR="003D6C23" w:rsidRDefault="002973D7">
            <w:pPr>
              <w:jc w:val="center"/>
            </w:pPr>
            <w:r>
              <w:rPr>
                <w:color w:val="000000"/>
                <w:sz w:val="24"/>
              </w:rPr>
              <w:t>0.54%</w:t>
            </w:r>
          </w:p>
        </w:tc>
      </w:tr>
    </w:tbl>
    <w:p w:rsidR="003D6C23" w:rsidRDefault="002973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交银施罗德先锋混合型证券投资基金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4</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D6C23" w:rsidRDefault="002973D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D6C23">
        <w:tc>
          <w:tcPr>
            <w:tcW w:w="1033" w:type="dxa"/>
            <w:vAlign w:val="center"/>
          </w:tcPr>
          <w:p w:rsidR="003D6C23" w:rsidRDefault="002973D7">
            <w:pPr>
              <w:jc w:val="center"/>
            </w:pPr>
            <w:r>
              <w:rPr>
                <w:color w:val="000000"/>
                <w:sz w:val="24"/>
              </w:rPr>
              <w:t>芮晨</w:t>
            </w:r>
          </w:p>
        </w:tc>
        <w:tc>
          <w:tcPr>
            <w:tcW w:w="1416" w:type="dxa"/>
            <w:vAlign w:val="center"/>
          </w:tcPr>
          <w:p w:rsidR="003D6C23" w:rsidRDefault="002973D7">
            <w:pPr>
              <w:jc w:val="center"/>
            </w:pPr>
            <w:r>
              <w:rPr>
                <w:color w:val="000000"/>
                <w:sz w:val="24"/>
              </w:rPr>
              <w:t>交银先锋混合、交银科技创新灵活配置混合的基金经理</w:t>
            </w:r>
          </w:p>
        </w:tc>
        <w:tc>
          <w:tcPr>
            <w:tcW w:w="1126" w:type="dxa"/>
            <w:vAlign w:val="center"/>
          </w:tcPr>
          <w:p w:rsidR="003D6C23" w:rsidRDefault="002973D7">
            <w:pPr>
              <w:jc w:val="center"/>
            </w:pPr>
            <w:r>
              <w:rPr>
                <w:color w:val="000000"/>
                <w:sz w:val="24"/>
              </w:rPr>
              <w:t>2015-05-18</w:t>
            </w:r>
          </w:p>
        </w:tc>
        <w:tc>
          <w:tcPr>
            <w:tcW w:w="1192" w:type="dxa"/>
            <w:vAlign w:val="center"/>
          </w:tcPr>
          <w:p w:rsidR="003D6C23" w:rsidRDefault="002973D7">
            <w:pPr>
              <w:jc w:val="center"/>
            </w:pPr>
            <w:r>
              <w:rPr>
                <w:color w:val="000000"/>
                <w:sz w:val="24"/>
              </w:rPr>
              <w:t>-</w:t>
            </w:r>
          </w:p>
        </w:tc>
        <w:tc>
          <w:tcPr>
            <w:tcW w:w="1169" w:type="dxa"/>
            <w:vAlign w:val="center"/>
          </w:tcPr>
          <w:p w:rsidR="003D6C23" w:rsidRDefault="002973D7">
            <w:pPr>
              <w:jc w:val="center"/>
            </w:pPr>
            <w:r>
              <w:rPr>
                <w:color w:val="000000"/>
                <w:sz w:val="24"/>
              </w:rPr>
              <w:t>9</w:t>
            </w:r>
            <w:r>
              <w:rPr>
                <w:color w:val="000000"/>
                <w:sz w:val="24"/>
              </w:rPr>
              <w:t>年</w:t>
            </w:r>
          </w:p>
        </w:tc>
        <w:tc>
          <w:tcPr>
            <w:tcW w:w="3062" w:type="dxa"/>
            <w:vAlign w:val="center"/>
          </w:tcPr>
          <w:p w:rsidR="003D6C23" w:rsidRDefault="002973D7">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3D6C23" w:rsidRDefault="002973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D6C23" w:rsidRDefault="002973D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3D6C23" w:rsidRDefault="002973D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D6C23" w:rsidRDefault="002973D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D6C23" w:rsidRDefault="002973D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D6C23" w:rsidRDefault="002973D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3D6C23" w:rsidRDefault="002973D7">
      <w:pPr>
        <w:spacing w:before="29" w:line="288" w:lineRule="auto"/>
        <w:ind w:firstLineChars="200" w:firstLine="480"/>
        <w:rPr>
          <w:color w:val="000000"/>
          <w:sz w:val="24"/>
        </w:rPr>
      </w:pPr>
      <w:r>
        <w:rPr>
          <w:color w:val="000000"/>
          <w:sz w:val="24"/>
        </w:rPr>
        <w:t>2016</w:t>
      </w:r>
      <w:r>
        <w:rPr>
          <w:color w:val="000000"/>
          <w:sz w:val="24"/>
        </w:rPr>
        <w:t>年上半年，中国经济仍处于转型期中，从数据上我们可以看到经济整体增速正在逐步下台阶，但经济增长质量也在逐步提高。中国拥有世界上最大的受教育人群，加上中国改革开放</w:t>
      </w:r>
      <w:r>
        <w:rPr>
          <w:color w:val="000000"/>
          <w:sz w:val="24"/>
        </w:rPr>
        <w:t>30</w:t>
      </w:r>
      <w:r>
        <w:rPr>
          <w:color w:val="000000"/>
          <w:sz w:val="24"/>
        </w:rPr>
        <w:t>年积累的存量财富，这两股力量是推动中国经济转型的主要力量，也是中国相对于世界其他经济体所具备的比较优势。股票市场方面，</w:t>
      </w:r>
      <w:r>
        <w:rPr>
          <w:color w:val="000000"/>
          <w:sz w:val="24"/>
        </w:rPr>
        <w:t>1</w:t>
      </w:r>
      <w:r>
        <w:rPr>
          <w:color w:val="000000"/>
          <w:sz w:val="24"/>
        </w:rPr>
        <w:t>月份人民币汇率的贬值再次带来市场的大幅波动。但我们判断，人民币汇率不具备持续贬值的基础，未来人民币汇率波动对股票市场的影响将逐步减少。</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本基金在上半年保持高仓位运行，坚定看好中国经济转型方向，即服务业和科技创新。一季度净值调整幅度较大，但二季度收益率迅速回升。</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1.4685</w:t>
      </w:r>
      <w:r w:rsidRPr="005C672D">
        <w:rPr>
          <w:color w:val="000000"/>
          <w:sz w:val="24"/>
        </w:rPr>
        <w:t>元，本报告期份额净值增长率为</w:t>
      </w:r>
      <w:r w:rsidRPr="005C672D">
        <w:rPr>
          <w:color w:val="000000"/>
          <w:sz w:val="24"/>
        </w:rPr>
        <w:t>-16.34%</w:t>
      </w:r>
      <w:r w:rsidRPr="005C672D">
        <w:rPr>
          <w:color w:val="000000"/>
          <w:sz w:val="24"/>
        </w:rPr>
        <w:t>，同期业绩比较基准增长率为</w:t>
      </w:r>
      <w:r w:rsidRPr="005C672D">
        <w:rPr>
          <w:color w:val="000000"/>
          <w:sz w:val="24"/>
        </w:rPr>
        <w:t>-14.33%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2016</w:t>
      </w:r>
      <w:r w:rsidRPr="005C672D">
        <w:rPr>
          <w:color w:val="000000"/>
          <w:sz w:val="24"/>
        </w:rPr>
        <w:t>年下半年，我们认为从大类资产配置的角度看，市场上缺少收益率向上有弹性，向下没弹性的资产类别，即风险和收益不对称的资产类别。股票市场经过三轮大幅度的调整，从某种程度上已经具备了一定的上述特征。配置方向上，我们较为看好新经济方向。我们认为中国在经济转型上所具备的比较优势是其他经济体不具备的，中国已经在经济转型上迈出了</w:t>
      </w:r>
      <w:r w:rsidRPr="005C672D">
        <w:rPr>
          <w:color w:val="000000"/>
          <w:sz w:val="24"/>
        </w:rPr>
        <w:t>2</w:t>
      </w:r>
      <w:r w:rsidRPr="005C672D">
        <w:rPr>
          <w:color w:val="000000"/>
          <w:sz w:val="24"/>
        </w:rPr>
        <w:t>、</w:t>
      </w:r>
      <w:r w:rsidRPr="005C672D">
        <w:rPr>
          <w:color w:val="000000"/>
          <w:sz w:val="24"/>
        </w:rPr>
        <w:t>3</w:t>
      </w:r>
      <w:r w:rsidRPr="005C672D">
        <w:rPr>
          <w:color w:val="000000"/>
          <w:sz w:val="24"/>
        </w:rPr>
        <w:t>年，未来还会持续很多年，中国的经济转型存在成功的机会，这些资产是质量最好的资产。</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lastRenderedPageBreak/>
        <w:t xml:space="preserve">4.6 </w:t>
      </w:r>
      <w:r w:rsidRPr="005C672D">
        <w:rPr>
          <w:rFonts w:ascii="Times New Roman" w:hAnsi="Times New Roman"/>
          <w:kern w:val="0"/>
          <w:szCs w:val="24"/>
        </w:rPr>
        <w:t>管理人对报告期内基金估值程序等事项的说明</w:t>
      </w:r>
      <w:bookmarkEnd w:id="29"/>
      <w:bookmarkEnd w:id="30"/>
      <w:bookmarkEnd w:id="31"/>
    </w:p>
    <w:p w:rsidR="003D6C23" w:rsidRDefault="002973D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D6C23" w:rsidRDefault="002973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3D6C23" w:rsidRDefault="002973D7">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在托管本基金的过程中，本基金托管人中国农业银行股份有限公司严格遵守《证券投资基金法》相关法律法规的规定以及基金合同、托管协议的约定，对本基金管理人</w:t>
      </w:r>
      <w:r w:rsidRPr="005C672D">
        <w:rPr>
          <w:color w:val="000000"/>
          <w:sz w:val="24"/>
        </w:rPr>
        <w:t>—</w:t>
      </w:r>
      <w:r w:rsidRPr="005C672D">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w:t>
      </w:r>
      <w:r w:rsidRPr="005C672D">
        <w:rPr>
          <w:color w:val="000000"/>
          <w:sz w:val="24"/>
        </w:rPr>
        <w:lastRenderedPageBreak/>
        <w:t>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会计主体：交银施罗德先锋混合型证券投资基金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148,756,740.12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194,468,094.57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762,452.10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6,063,573.18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1,199,500.56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2,089,894.01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2,049,974,979.40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2,676,373,845.09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2,049,974,979.40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2,676,373,845.09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38,873,816.23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28,272.15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45,287.48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12,653,611.26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12,463,958.18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2,252,249,371.82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2,891,504,652.51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1,254.22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56,178,094.75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52,140,833.29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2,639,876.49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3,539,841.78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439,979.41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589,973.62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734,312.51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2,585,092.39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413,589.26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596,706.23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60,405,852.42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59,453,701.53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1,492,621,383.25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1,313,635,714.40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699,222,136.15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1,518,415,236.58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2,191,843,519.40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2,832,050,950.98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2,252,249,371.82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2,891,504,652.51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1.4685</w:t>
      </w:r>
      <w:r w:rsidR="006C5149" w:rsidRPr="005C672D">
        <w:rPr>
          <w:kern w:val="0"/>
          <w:sz w:val="24"/>
        </w:rPr>
        <w:t>元，基金份额总额</w:t>
      </w:r>
      <w:r w:rsidR="006C5149" w:rsidRPr="005C672D">
        <w:rPr>
          <w:kern w:val="0"/>
          <w:sz w:val="24"/>
        </w:rPr>
        <w:t>1,492,621,383.25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-463,462,014.16</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181,567,909.61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573,932.39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383,348.20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562,371.57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316,101.24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11,560.82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67,246.96</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-154,197,009.27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454,856,022.19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-159,036,611.43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453,059,175.66</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4,839,602.16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1,796,846.53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-311,950,951.22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-273,836,695.14</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2,112,013.94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165,234.36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23,228,545.95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14,885,936.26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15,607,504.65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6,857,453.70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2,601,250.79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1,142,908.88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4,801,920.87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6,673,174.93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217,869.64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212,398.75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-486,690,560.11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166,681,973.35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-486,690,560.11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166,681,973.35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1,313,635,714.40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1,518,415,236.58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2,832,050,950.98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-486,690,560.11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-486,690,560.11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178,985,668.85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84,965,767.45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263,951,436.30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1,412,862,314.18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556,007,705.17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1,968,870,019.35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-1,233,876,645.33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-471,041,937.72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-1,704,918,583.05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-417,468,307.77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-417,468,307.77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1,492,621,383.25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699,222,136.15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2,191,843,519.40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573,609,894.67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191,332,573.13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764,942,467.80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166,681,973.35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166,681,973.35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252,322,809.92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521,612,072.07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773,934,881.99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575,942,570.68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813,685,791.01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1,389,628,361.69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-323,619,760.76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-292,073,718.94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-615,693,479.70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-13,585,243.23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-13,585,243.23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825,932,704.59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866,041,375.32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1,691,974,079.91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D6C23" w:rsidRDefault="002973D7">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3D6C23" w:rsidRDefault="002973D7">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根据《中华人民共和国证券投资基金法》和《交银施罗德先锋混合型证券投资基金基金合同》的有关规定，本基金的投资范围为国内依法发行上市的股票、债券、货币市</w:t>
      </w:r>
      <w:r w:rsidRPr="005C672D">
        <w:rPr>
          <w:color w:val="000000"/>
          <w:sz w:val="24"/>
        </w:rPr>
        <w:lastRenderedPageBreak/>
        <w:t>场工具、权证、资产支持证券及法律法规或中国证监会允许基金投资的其他证券品种。本基金的投资组合比例为：股票资产占基金资产的比例为</w:t>
      </w:r>
      <w:r w:rsidRPr="005C672D">
        <w:rPr>
          <w:color w:val="000000"/>
          <w:sz w:val="24"/>
        </w:rPr>
        <w:t>60%-95%</w:t>
      </w:r>
      <w:r w:rsidRPr="005C672D">
        <w:rPr>
          <w:color w:val="000000"/>
          <w:sz w:val="24"/>
        </w:rPr>
        <w:t>，债券、货币市场工具、权证、资产支持证券以及法律法规或中国证监会允许基金投资的其他证券品种占基金资产的比例为</w:t>
      </w:r>
      <w:r w:rsidRPr="005C672D">
        <w:rPr>
          <w:color w:val="000000"/>
          <w:sz w:val="24"/>
        </w:rPr>
        <w:t>5%-40%</w:t>
      </w:r>
      <w:r w:rsidRPr="005C672D">
        <w:rPr>
          <w:color w:val="000000"/>
          <w:sz w:val="24"/>
        </w:rPr>
        <w:t>，其中现金以及投资于到期日在一年以内的政府债券的比例合计不低于基金资产净值的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中证</w:t>
      </w:r>
      <w:r w:rsidRPr="005C672D">
        <w:rPr>
          <w:color w:val="000000"/>
          <w:sz w:val="24"/>
        </w:rPr>
        <w:t>700</w:t>
      </w:r>
      <w:r w:rsidRPr="005C672D">
        <w:rPr>
          <w:color w:val="000000"/>
          <w:sz w:val="24"/>
        </w:rPr>
        <w:t>指数＋</w:t>
      </w:r>
      <w:r w:rsidRPr="005C672D">
        <w:rPr>
          <w:color w:val="000000"/>
          <w:sz w:val="24"/>
        </w:rPr>
        <w:t>25%×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中证</w:t>
      </w:r>
      <w:r w:rsidRPr="005C672D">
        <w:rPr>
          <w:color w:val="000000"/>
          <w:sz w:val="24"/>
        </w:rPr>
        <w:t>700</w:t>
      </w:r>
      <w:r w:rsidRPr="005C672D">
        <w:rPr>
          <w:color w:val="000000"/>
          <w:sz w:val="24"/>
        </w:rPr>
        <w:t>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颁布的《证券投资基金会计核算业务指引》、《交银施罗德先锋混合型证券投资基金基金合同》和在财务报表附注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6.4.6 </w:t>
      </w:r>
      <w:r w:rsidRPr="005C672D">
        <w:rPr>
          <w:b/>
          <w:color w:val="000000"/>
          <w:kern w:val="0"/>
          <w:sz w:val="24"/>
        </w:rPr>
        <w:t>税项</w:t>
      </w:r>
    </w:p>
    <w:p w:rsidR="003D6C23" w:rsidRDefault="002973D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3D6C23" w:rsidRDefault="002973D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D6C23" w:rsidRDefault="002973D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D6C23" w:rsidRDefault="002973D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D6C23">
        <w:tc>
          <w:tcPr>
            <w:tcW w:w="5219" w:type="dxa"/>
            <w:vAlign w:val="center"/>
          </w:tcPr>
          <w:p w:rsidR="003D6C23" w:rsidRDefault="002973D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D6C23" w:rsidRDefault="002973D7">
            <w:pPr>
              <w:jc w:val="left"/>
            </w:pPr>
            <w:r>
              <w:rPr>
                <w:color w:val="000000"/>
                <w:sz w:val="24"/>
              </w:rPr>
              <w:t>基金托管人、基金销售机构</w:t>
            </w:r>
          </w:p>
        </w:tc>
      </w:tr>
      <w:tr w:rsidR="003D6C23">
        <w:tc>
          <w:tcPr>
            <w:tcW w:w="5219" w:type="dxa"/>
            <w:vAlign w:val="center"/>
          </w:tcPr>
          <w:p w:rsidR="003D6C23" w:rsidRDefault="002973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D6C23" w:rsidRDefault="002973D7">
            <w:pPr>
              <w:jc w:val="left"/>
            </w:pPr>
            <w:r>
              <w:rPr>
                <w:color w:val="000000"/>
                <w:sz w:val="24"/>
              </w:rPr>
              <w:t>基金管理人、基金销售机构</w:t>
            </w:r>
          </w:p>
        </w:tc>
      </w:tr>
      <w:tr w:rsidR="003D6C23">
        <w:tc>
          <w:tcPr>
            <w:tcW w:w="5219" w:type="dxa"/>
            <w:vAlign w:val="center"/>
          </w:tcPr>
          <w:p w:rsidR="003D6C23" w:rsidRDefault="002973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D6C23" w:rsidRDefault="002973D7">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本基金本报告期内及上年度可比期间无通过关联方交易单元进行的交易。</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15,607,504.65</w:t>
            </w:r>
          </w:p>
        </w:tc>
        <w:tc>
          <w:tcPr>
            <w:tcW w:w="2657" w:type="dxa"/>
            <w:vAlign w:val="center"/>
          </w:tcPr>
          <w:p w:rsidR="001548F9" w:rsidRPr="005C672D" w:rsidRDefault="001548F9" w:rsidP="00AC6DDA">
            <w:pPr>
              <w:spacing w:before="29" w:line="288" w:lineRule="auto"/>
              <w:jc w:val="right"/>
              <w:rPr>
                <w:sz w:val="24"/>
              </w:rPr>
            </w:pPr>
            <w:r w:rsidRPr="005C672D">
              <w:rPr>
                <w:sz w:val="24"/>
              </w:rPr>
              <w:t>6,857,453.70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1,171,330.70</w:t>
            </w:r>
          </w:p>
        </w:tc>
        <w:tc>
          <w:tcPr>
            <w:tcW w:w="2657" w:type="dxa"/>
            <w:vAlign w:val="center"/>
          </w:tcPr>
          <w:p w:rsidR="001548F9" w:rsidRPr="005C672D" w:rsidRDefault="001548F9" w:rsidP="00AC6DDA">
            <w:pPr>
              <w:spacing w:before="29" w:line="288" w:lineRule="auto"/>
              <w:jc w:val="right"/>
              <w:rPr>
                <w:sz w:val="24"/>
              </w:rPr>
            </w:pPr>
            <w:r w:rsidRPr="005C672D">
              <w:rPr>
                <w:sz w:val="24"/>
              </w:rPr>
              <w:t>1,054,051.50</w:t>
            </w:r>
          </w:p>
        </w:tc>
      </w:tr>
    </w:tbl>
    <w:p w:rsidR="003D6C23" w:rsidRDefault="002973D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2,601,250.79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1,142,908.88</w:t>
            </w:r>
          </w:p>
        </w:tc>
      </w:tr>
    </w:tbl>
    <w:p w:rsidR="003D6C23" w:rsidRDefault="002973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lastRenderedPageBreak/>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D6C23">
        <w:tc>
          <w:tcPr>
            <w:tcW w:w="2171" w:type="dxa"/>
            <w:vAlign w:val="center"/>
          </w:tcPr>
          <w:p w:rsidR="003D6C23" w:rsidRDefault="002973D7">
            <w:pPr>
              <w:jc w:val="left"/>
            </w:pPr>
            <w:r>
              <w:rPr>
                <w:sz w:val="24"/>
              </w:rPr>
              <w:t>中国农业银行股份有限公司</w:t>
            </w:r>
          </w:p>
        </w:tc>
        <w:tc>
          <w:tcPr>
            <w:tcW w:w="2023" w:type="dxa"/>
            <w:vAlign w:val="center"/>
          </w:tcPr>
          <w:p w:rsidR="003D6C23" w:rsidRDefault="002973D7">
            <w:pPr>
              <w:jc w:val="right"/>
            </w:pPr>
            <w:r>
              <w:rPr>
                <w:sz w:val="24"/>
              </w:rPr>
              <w:t>148,756,740.12</w:t>
            </w:r>
          </w:p>
        </w:tc>
        <w:tc>
          <w:tcPr>
            <w:tcW w:w="1772" w:type="dxa"/>
            <w:vAlign w:val="center"/>
          </w:tcPr>
          <w:p w:rsidR="003D6C23" w:rsidRDefault="002973D7">
            <w:pPr>
              <w:jc w:val="right"/>
            </w:pPr>
            <w:r>
              <w:rPr>
                <w:sz w:val="24"/>
              </w:rPr>
              <w:t>498,576.18</w:t>
            </w:r>
          </w:p>
        </w:tc>
        <w:tc>
          <w:tcPr>
            <w:tcW w:w="1412" w:type="dxa"/>
            <w:vAlign w:val="center"/>
          </w:tcPr>
          <w:p w:rsidR="003D6C23" w:rsidRDefault="002973D7">
            <w:pPr>
              <w:jc w:val="right"/>
            </w:pPr>
            <w:r>
              <w:rPr>
                <w:sz w:val="24"/>
              </w:rPr>
              <w:t>90,957,546.99</w:t>
            </w:r>
          </w:p>
        </w:tc>
        <w:tc>
          <w:tcPr>
            <w:tcW w:w="1807" w:type="dxa"/>
            <w:vAlign w:val="center"/>
          </w:tcPr>
          <w:p w:rsidR="003D6C23" w:rsidRDefault="002973D7">
            <w:pPr>
              <w:jc w:val="right"/>
            </w:pPr>
            <w:r>
              <w:rPr>
                <w:sz w:val="24"/>
              </w:rPr>
              <w:t>264,410.96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2973D7">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3D6C23">
        <w:tc>
          <w:tcPr>
            <w:tcW w:w="616" w:type="dxa"/>
            <w:vAlign w:val="center"/>
          </w:tcPr>
          <w:p w:rsidR="003D6C23" w:rsidRDefault="002973D7">
            <w:pPr>
              <w:jc w:val="center"/>
            </w:pPr>
            <w:r>
              <w:rPr>
                <w:sz w:val="24"/>
              </w:rPr>
              <w:t>600556</w:t>
            </w:r>
          </w:p>
        </w:tc>
        <w:tc>
          <w:tcPr>
            <w:tcW w:w="686" w:type="dxa"/>
            <w:vAlign w:val="center"/>
          </w:tcPr>
          <w:p w:rsidR="003D6C23" w:rsidRDefault="002973D7">
            <w:pPr>
              <w:jc w:val="center"/>
            </w:pPr>
            <w:r>
              <w:rPr>
                <w:sz w:val="24"/>
              </w:rPr>
              <w:t>慧球科技</w:t>
            </w:r>
          </w:p>
        </w:tc>
        <w:tc>
          <w:tcPr>
            <w:tcW w:w="742" w:type="dxa"/>
            <w:vAlign w:val="center"/>
          </w:tcPr>
          <w:p w:rsidR="003D6C23" w:rsidRDefault="002973D7">
            <w:pPr>
              <w:jc w:val="center"/>
            </w:pPr>
            <w:r>
              <w:rPr>
                <w:sz w:val="24"/>
              </w:rPr>
              <w:t>2016-01-20</w:t>
            </w:r>
          </w:p>
        </w:tc>
        <w:tc>
          <w:tcPr>
            <w:tcW w:w="798" w:type="dxa"/>
            <w:vAlign w:val="center"/>
          </w:tcPr>
          <w:p w:rsidR="003D6C23" w:rsidRDefault="002973D7">
            <w:pPr>
              <w:jc w:val="center"/>
            </w:pPr>
            <w:r>
              <w:rPr>
                <w:sz w:val="24"/>
              </w:rPr>
              <w:t>重大事项</w:t>
            </w:r>
          </w:p>
        </w:tc>
        <w:tc>
          <w:tcPr>
            <w:tcW w:w="798" w:type="dxa"/>
            <w:vAlign w:val="center"/>
          </w:tcPr>
          <w:p w:rsidR="003D6C23" w:rsidRDefault="002973D7">
            <w:pPr>
              <w:jc w:val="right"/>
            </w:pPr>
            <w:r>
              <w:rPr>
                <w:sz w:val="24"/>
              </w:rPr>
              <w:t>15.80</w:t>
            </w:r>
          </w:p>
        </w:tc>
        <w:tc>
          <w:tcPr>
            <w:tcW w:w="686" w:type="dxa"/>
            <w:vAlign w:val="center"/>
          </w:tcPr>
          <w:p w:rsidR="003D6C23" w:rsidRDefault="002973D7">
            <w:pPr>
              <w:jc w:val="center"/>
            </w:pPr>
            <w:r>
              <w:rPr>
                <w:sz w:val="24"/>
              </w:rPr>
              <w:t>2016-07-07</w:t>
            </w:r>
          </w:p>
        </w:tc>
        <w:tc>
          <w:tcPr>
            <w:tcW w:w="658" w:type="dxa"/>
            <w:vAlign w:val="center"/>
          </w:tcPr>
          <w:p w:rsidR="003D6C23" w:rsidRDefault="002973D7">
            <w:pPr>
              <w:jc w:val="right"/>
            </w:pPr>
            <w:r>
              <w:rPr>
                <w:sz w:val="24"/>
              </w:rPr>
              <w:t>14.22</w:t>
            </w:r>
          </w:p>
        </w:tc>
        <w:tc>
          <w:tcPr>
            <w:tcW w:w="1049" w:type="dxa"/>
            <w:vAlign w:val="center"/>
          </w:tcPr>
          <w:p w:rsidR="003D6C23" w:rsidRDefault="002973D7">
            <w:pPr>
              <w:jc w:val="right"/>
            </w:pPr>
            <w:r>
              <w:rPr>
                <w:sz w:val="24"/>
              </w:rPr>
              <w:t>1,262,400</w:t>
            </w:r>
          </w:p>
        </w:tc>
        <w:tc>
          <w:tcPr>
            <w:tcW w:w="1218" w:type="dxa"/>
            <w:vAlign w:val="center"/>
          </w:tcPr>
          <w:p w:rsidR="003D6C23" w:rsidRDefault="002973D7">
            <w:pPr>
              <w:jc w:val="right"/>
            </w:pPr>
            <w:r>
              <w:rPr>
                <w:sz w:val="24"/>
              </w:rPr>
              <w:t>22,006,397.97</w:t>
            </w:r>
          </w:p>
        </w:tc>
        <w:tc>
          <w:tcPr>
            <w:tcW w:w="1160" w:type="dxa"/>
            <w:vAlign w:val="center"/>
          </w:tcPr>
          <w:p w:rsidR="003D6C23" w:rsidRDefault="002973D7">
            <w:pPr>
              <w:jc w:val="right"/>
            </w:pPr>
            <w:r>
              <w:rPr>
                <w:sz w:val="24"/>
              </w:rPr>
              <w:t>19,945,920.00</w:t>
            </w:r>
          </w:p>
        </w:tc>
        <w:tc>
          <w:tcPr>
            <w:tcW w:w="601" w:type="dxa"/>
            <w:vAlign w:val="center"/>
          </w:tcPr>
          <w:p w:rsidR="003D6C23" w:rsidRDefault="002973D7">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lastRenderedPageBreak/>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2,049,974,979.40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91.02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2,049,974,979.40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91.02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370166">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2973D7">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2973D7">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149,519,192.22</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6.64</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52,755,200.20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2.34</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2,252,249,371.82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370166">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96,003,748.80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4.38</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370166">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1,200,548,024.01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54.77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370166">
            <w:pPr>
              <w:spacing w:before="29" w:line="288" w:lineRule="auto"/>
              <w:rPr>
                <w:color w:val="000000"/>
                <w:sz w:val="24"/>
              </w:rPr>
            </w:pPr>
            <w:bookmarkStart w:id="58" w:name="_GoBack"/>
            <w:bookmarkEnd w:id="58"/>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92,344,762.32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34,265,232.00</w:t>
            </w:r>
          </w:p>
        </w:tc>
        <w:tc>
          <w:tcPr>
            <w:tcW w:w="2160" w:type="dxa"/>
            <w:vAlign w:val="center"/>
          </w:tcPr>
          <w:p w:rsidR="001548F9" w:rsidRPr="005C672D" w:rsidRDefault="001548F9" w:rsidP="00AC6DDA">
            <w:pPr>
              <w:spacing w:before="29" w:line="288" w:lineRule="auto"/>
              <w:jc w:val="right"/>
              <w:rPr>
                <w:sz w:val="24"/>
              </w:rPr>
            </w:pPr>
            <w:r w:rsidRPr="005C672D">
              <w:rPr>
                <w:sz w:val="24"/>
              </w:rPr>
              <w:t>1.56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497,078,637.14</w:t>
            </w:r>
          </w:p>
        </w:tc>
        <w:tc>
          <w:tcPr>
            <w:tcW w:w="2160" w:type="dxa"/>
            <w:vAlign w:val="center"/>
          </w:tcPr>
          <w:p w:rsidR="001548F9" w:rsidRPr="005C672D" w:rsidRDefault="001548F9" w:rsidP="00AC6DDA">
            <w:pPr>
              <w:spacing w:before="29" w:line="288" w:lineRule="auto"/>
              <w:jc w:val="right"/>
              <w:rPr>
                <w:sz w:val="24"/>
              </w:rPr>
            </w:pPr>
            <w:r w:rsidRPr="005C672D">
              <w:rPr>
                <w:sz w:val="24"/>
              </w:rPr>
              <w:t>22.68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67,872,583.09</w:t>
            </w:r>
          </w:p>
        </w:tc>
        <w:tc>
          <w:tcPr>
            <w:tcW w:w="2160" w:type="dxa"/>
            <w:vAlign w:val="center"/>
          </w:tcPr>
          <w:p w:rsidR="001548F9" w:rsidRPr="005C672D" w:rsidRDefault="001548F9" w:rsidP="00AC6DDA">
            <w:pPr>
              <w:spacing w:before="29" w:line="288" w:lineRule="auto"/>
              <w:jc w:val="right"/>
              <w:rPr>
                <w:sz w:val="24"/>
              </w:rPr>
            </w:pPr>
            <w:r w:rsidRPr="005C672D">
              <w:rPr>
                <w:sz w:val="24"/>
              </w:rPr>
              <w:t>3.10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61,861,992.04</w:t>
            </w:r>
          </w:p>
        </w:tc>
        <w:tc>
          <w:tcPr>
            <w:tcW w:w="2160" w:type="dxa"/>
            <w:vAlign w:val="center"/>
          </w:tcPr>
          <w:p w:rsidR="001548F9" w:rsidRPr="005C672D" w:rsidRDefault="001548F9" w:rsidP="00AC6DDA">
            <w:pPr>
              <w:spacing w:before="29" w:line="288" w:lineRule="auto"/>
              <w:jc w:val="right"/>
              <w:rPr>
                <w:sz w:val="24"/>
              </w:rPr>
            </w:pPr>
            <w:r w:rsidRPr="005C672D">
              <w:rPr>
                <w:sz w:val="24"/>
              </w:rPr>
              <w:t>2.82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2,049,974,979.40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93.53</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D6C23">
        <w:tc>
          <w:tcPr>
            <w:tcW w:w="862" w:type="dxa"/>
            <w:vAlign w:val="center"/>
          </w:tcPr>
          <w:p w:rsidR="003D6C23" w:rsidRDefault="002973D7">
            <w:pPr>
              <w:jc w:val="center"/>
            </w:pPr>
            <w:r>
              <w:rPr>
                <w:color w:val="000000"/>
                <w:sz w:val="24"/>
              </w:rPr>
              <w:t>1</w:t>
            </w:r>
          </w:p>
        </w:tc>
        <w:tc>
          <w:tcPr>
            <w:tcW w:w="1346" w:type="dxa"/>
            <w:vAlign w:val="center"/>
          </w:tcPr>
          <w:p w:rsidR="003D6C23" w:rsidRDefault="002973D7">
            <w:pPr>
              <w:jc w:val="center"/>
            </w:pPr>
            <w:r>
              <w:rPr>
                <w:color w:val="000000"/>
                <w:sz w:val="24"/>
              </w:rPr>
              <w:t>300365</w:t>
            </w:r>
          </w:p>
        </w:tc>
        <w:tc>
          <w:tcPr>
            <w:tcW w:w="1795" w:type="dxa"/>
            <w:vAlign w:val="center"/>
          </w:tcPr>
          <w:p w:rsidR="003D6C23" w:rsidRDefault="002973D7">
            <w:pPr>
              <w:jc w:val="center"/>
            </w:pPr>
            <w:r>
              <w:rPr>
                <w:color w:val="000000"/>
                <w:sz w:val="24"/>
              </w:rPr>
              <w:t>恒华科技</w:t>
            </w:r>
          </w:p>
        </w:tc>
        <w:tc>
          <w:tcPr>
            <w:tcW w:w="1681" w:type="dxa"/>
            <w:vAlign w:val="center"/>
          </w:tcPr>
          <w:p w:rsidR="003D6C23" w:rsidRDefault="002973D7">
            <w:pPr>
              <w:jc w:val="right"/>
            </w:pPr>
            <w:r>
              <w:rPr>
                <w:color w:val="000000"/>
                <w:sz w:val="24"/>
              </w:rPr>
              <w:t>4,720,888</w:t>
            </w:r>
          </w:p>
        </w:tc>
        <w:tc>
          <w:tcPr>
            <w:tcW w:w="1795" w:type="dxa"/>
            <w:vAlign w:val="center"/>
          </w:tcPr>
          <w:p w:rsidR="003D6C23" w:rsidRDefault="002973D7">
            <w:pPr>
              <w:jc w:val="right"/>
            </w:pPr>
            <w:r>
              <w:rPr>
                <w:color w:val="000000"/>
                <w:sz w:val="24"/>
              </w:rPr>
              <w:t>215,980,626.00</w:t>
            </w:r>
          </w:p>
        </w:tc>
        <w:tc>
          <w:tcPr>
            <w:tcW w:w="1519" w:type="dxa"/>
            <w:vAlign w:val="center"/>
          </w:tcPr>
          <w:p w:rsidR="003D6C23" w:rsidRDefault="002973D7">
            <w:pPr>
              <w:jc w:val="right"/>
            </w:pPr>
            <w:r>
              <w:rPr>
                <w:color w:val="000000"/>
                <w:sz w:val="24"/>
              </w:rPr>
              <w:t>9.85</w:t>
            </w:r>
          </w:p>
        </w:tc>
      </w:tr>
      <w:tr w:rsidR="003D6C23">
        <w:tc>
          <w:tcPr>
            <w:tcW w:w="862" w:type="dxa"/>
            <w:vAlign w:val="center"/>
          </w:tcPr>
          <w:p w:rsidR="003D6C23" w:rsidRDefault="002973D7">
            <w:pPr>
              <w:jc w:val="center"/>
            </w:pPr>
            <w:r>
              <w:rPr>
                <w:color w:val="000000"/>
                <w:sz w:val="24"/>
              </w:rPr>
              <w:t>2</w:t>
            </w:r>
          </w:p>
        </w:tc>
        <w:tc>
          <w:tcPr>
            <w:tcW w:w="1346" w:type="dxa"/>
            <w:vAlign w:val="center"/>
          </w:tcPr>
          <w:p w:rsidR="003D6C23" w:rsidRDefault="002973D7">
            <w:pPr>
              <w:jc w:val="center"/>
            </w:pPr>
            <w:r>
              <w:rPr>
                <w:color w:val="000000"/>
                <w:sz w:val="24"/>
              </w:rPr>
              <w:t>300279</w:t>
            </w:r>
          </w:p>
        </w:tc>
        <w:tc>
          <w:tcPr>
            <w:tcW w:w="1795" w:type="dxa"/>
            <w:vAlign w:val="center"/>
          </w:tcPr>
          <w:p w:rsidR="003D6C23" w:rsidRDefault="002973D7">
            <w:pPr>
              <w:jc w:val="center"/>
            </w:pPr>
            <w:r>
              <w:rPr>
                <w:color w:val="000000"/>
                <w:sz w:val="24"/>
              </w:rPr>
              <w:t>和晶科技</w:t>
            </w:r>
          </w:p>
        </w:tc>
        <w:tc>
          <w:tcPr>
            <w:tcW w:w="1681" w:type="dxa"/>
            <w:vAlign w:val="center"/>
          </w:tcPr>
          <w:p w:rsidR="003D6C23" w:rsidRDefault="002973D7">
            <w:pPr>
              <w:jc w:val="right"/>
            </w:pPr>
            <w:r>
              <w:rPr>
                <w:color w:val="000000"/>
                <w:sz w:val="24"/>
              </w:rPr>
              <w:t>4,214,941</w:t>
            </w:r>
          </w:p>
        </w:tc>
        <w:tc>
          <w:tcPr>
            <w:tcW w:w="1795" w:type="dxa"/>
            <w:vAlign w:val="center"/>
          </w:tcPr>
          <w:p w:rsidR="003D6C23" w:rsidRDefault="002973D7">
            <w:pPr>
              <w:jc w:val="right"/>
            </w:pPr>
            <w:r>
              <w:rPr>
                <w:color w:val="000000"/>
                <w:sz w:val="24"/>
              </w:rPr>
              <w:t>200,167,548.09</w:t>
            </w:r>
          </w:p>
        </w:tc>
        <w:tc>
          <w:tcPr>
            <w:tcW w:w="1519" w:type="dxa"/>
            <w:vAlign w:val="center"/>
          </w:tcPr>
          <w:p w:rsidR="003D6C23" w:rsidRDefault="002973D7">
            <w:pPr>
              <w:jc w:val="right"/>
            </w:pPr>
            <w:r>
              <w:rPr>
                <w:color w:val="000000"/>
                <w:sz w:val="24"/>
              </w:rPr>
              <w:t>9.13</w:t>
            </w:r>
          </w:p>
        </w:tc>
      </w:tr>
      <w:tr w:rsidR="003D6C23">
        <w:tc>
          <w:tcPr>
            <w:tcW w:w="862" w:type="dxa"/>
            <w:vAlign w:val="center"/>
          </w:tcPr>
          <w:p w:rsidR="003D6C23" w:rsidRDefault="002973D7">
            <w:pPr>
              <w:jc w:val="center"/>
            </w:pPr>
            <w:r>
              <w:rPr>
                <w:color w:val="000000"/>
                <w:sz w:val="24"/>
              </w:rPr>
              <w:t>3</w:t>
            </w:r>
          </w:p>
        </w:tc>
        <w:tc>
          <w:tcPr>
            <w:tcW w:w="1346" w:type="dxa"/>
            <w:vAlign w:val="center"/>
          </w:tcPr>
          <w:p w:rsidR="003D6C23" w:rsidRDefault="002973D7">
            <w:pPr>
              <w:jc w:val="center"/>
            </w:pPr>
            <w:r>
              <w:rPr>
                <w:color w:val="000000"/>
                <w:sz w:val="24"/>
              </w:rPr>
              <w:t>002098</w:t>
            </w:r>
          </w:p>
        </w:tc>
        <w:tc>
          <w:tcPr>
            <w:tcW w:w="1795" w:type="dxa"/>
            <w:vAlign w:val="center"/>
          </w:tcPr>
          <w:p w:rsidR="003D6C23" w:rsidRDefault="002973D7">
            <w:pPr>
              <w:jc w:val="center"/>
            </w:pPr>
            <w:r>
              <w:rPr>
                <w:color w:val="000000"/>
                <w:sz w:val="24"/>
              </w:rPr>
              <w:t>浔兴股份</w:t>
            </w:r>
          </w:p>
        </w:tc>
        <w:tc>
          <w:tcPr>
            <w:tcW w:w="1681" w:type="dxa"/>
            <w:vAlign w:val="center"/>
          </w:tcPr>
          <w:p w:rsidR="003D6C23" w:rsidRDefault="002973D7">
            <w:pPr>
              <w:jc w:val="right"/>
            </w:pPr>
            <w:r>
              <w:rPr>
                <w:color w:val="000000"/>
                <w:sz w:val="24"/>
              </w:rPr>
              <w:t>13,831,542</w:t>
            </w:r>
          </w:p>
        </w:tc>
        <w:tc>
          <w:tcPr>
            <w:tcW w:w="1795" w:type="dxa"/>
            <w:vAlign w:val="center"/>
          </w:tcPr>
          <w:p w:rsidR="003D6C23" w:rsidRDefault="002973D7">
            <w:pPr>
              <w:jc w:val="right"/>
            </w:pPr>
            <w:r>
              <w:rPr>
                <w:color w:val="000000"/>
                <w:sz w:val="24"/>
              </w:rPr>
              <w:t>160,722,518.04</w:t>
            </w:r>
          </w:p>
        </w:tc>
        <w:tc>
          <w:tcPr>
            <w:tcW w:w="1519" w:type="dxa"/>
            <w:vAlign w:val="center"/>
          </w:tcPr>
          <w:p w:rsidR="003D6C23" w:rsidRDefault="002973D7">
            <w:pPr>
              <w:jc w:val="right"/>
            </w:pPr>
            <w:r>
              <w:rPr>
                <w:color w:val="000000"/>
                <w:sz w:val="24"/>
              </w:rPr>
              <w:t>7.33</w:t>
            </w:r>
          </w:p>
        </w:tc>
      </w:tr>
      <w:tr w:rsidR="003D6C23">
        <w:tc>
          <w:tcPr>
            <w:tcW w:w="862" w:type="dxa"/>
            <w:vAlign w:val="center"/>
          </w:tcPr>
          <w:p w:rsidR="003D6C23" w:rsidRDefault="002973D7">
            <w:pPr>
              <w:jc w:val="center"/>
            </w:pPr>
            <w:r>
              <w:rPr>
                <w:color w:val="000000"/>
                <w:sz w:val="24"/>
              </w:rPr>
              <w:t>4</w:t>
            </w:r>
          </w:p>
        </w:tc>
        <w:tc>
          <w:tcPr>
            <w:tcW w:w="1346" w:type="dxa"/>
            <w:vAlign w:val="center"/>
          </w:tcPr>
          <w:p w:rsidR="003D6C23" w:rsidRDefault="002973D7">
            <w:pPr>
              <w:jc w:val="center"/>
            </w:pPr>
            <w:r>
              <w:rPr>
                <w:color w:val="000000"/>
                <w:sz w:val="24"/>
              </w:rPr>
              <w:t>002605</w:t>
            </w:r>
          </w:p>
        </w:tc>
        <w:tc>
          <w:tcPr>
            <w:tcW w:w="1795" w:type="dxa"/>
            <w:vAlign w:val="center"/>
          </w:tcPr>
          <w:p w:rsidR="003D6C23" w:rsidRDefault="002973D7">
            <w:pPr>
              <w:jc w:val="center"/>
            </w:pPr>
            <w:r>
              <w:rPr>
                <w:color w:val="000000"/>
                <w:sz w:val="24"/>
              </w:rPr>
              <w:t>姚记扑克</w:t>
            </w:r>
          </w:p>
        </w:tc>
        <w:tc>
          <w:tcPr>
            <w:tcW w:w="1681" w:type="dxa"/>
            <w:vAlign w:val="center"/>
          </w:tcPr>
          <w:p w:rsidR="003D6C23" w:rsidRDefault="002973D7">
            <w:pPr>
              <w:jc w:val="right"/>
            </w:pPr>
            <w:r>
              <w:rPr>
                <w:color w:val="000000"/>
                <w:sz w:val="24"/>
              </w:rPr>
              <w:t>9,277,229</w:t>
            </w:r>
          </w:p>
        </w:tc>
        <w:tc>
          <w:tcPr>
            <w:tcW w:w="1795" w:type="dxa"/>
            <w:vAlign w:val="center"/>
          </w:tcPr>
          <w:p w:rsidR="003D6C23" w:rsidRDefault="002973D7">
            <w:pPr>
              <w:jc w:val="right"/>
            </w:pPr>
            <w:r>
              <w:rPr>
                <w:color w:val="000000"/>
                <w:sz w:val="24"/>
              </w:rPr>
              <w:t>151,311,604.99</w:t>
            </w:r>
          </w:p>
        </w:tc>
        <w:tc>
          <w:tcPr>
            <w:tcW w:w="1519" w:type="dxa"/>
            <w:vAlign w:val="center"/>
          </w:tcPr>
          <w:p w:rsidR="003D6C23" w:rsidRDefault="002973D7">
            <w:pPr>
              <w:jc w:val="right"/>
            </w:pPr>
            <w:r>
              <w:rPr>
                <w:color w:val="000000"/>
                <w:sz w:val="24"/>
              </w:rPr>
              <w:t>6.90</w:t>
            </w:r>
          </w:p>
        </w:tc>
      </w:tr>
      <w:tr w:rsidR="003D6C23">
        <w:tc>
          <w:tcPr>
            <w:tcW w:w="862" w:type="dxa"/>
            <w:vAlign w:val="center"/>
          </w:tcPr>
          <w:p w:rsidR="003D6C23" w:rsidRDefault="002973D7">
            <w:pPr>
              <w:jc w:val="center"/>
            </w:pPr>
            <w:r>
              <w:rPr>
                <w:color w:val="000000"/>
                <w:sz w:val="24"/>
              </w:rPr>
              <w:t>5</w:t>
            </w:r>
          </w:p>
        </w:tc>
        <w:tc>
          <w:tcPr>
            <w:tcW w:w="1346" w:type="dxa"/>
            <w:vAlign w:val="center"/>
          </w:tcPr>
          <w:p w:rsidR="003D6C23" w:rsidRDefault="002973D7">
            <w:pPr>
              <w:jc w:val="center"/>
            </w:pPr>
            <w:r>
              <w:rPr>
                <w:color w:val="000000"/>
                <w:sz w:val="24"/>
              </w:rPr>
              <w:t>300161</w:t>
            </w:r>
          </w:p>
        </w:tc>
        <w:tc>
          <w:tcPr>
            <w:tcW w:w="1795" w:type="dxa"/>
            <w:vAlign w:val="center"/>
          </w:tcPr>
          <w:p w:rsidR="003D6C23" w:rsidRDefault="002973D7">
            <w:pPr>
              <w:jc w:val="center"/>
            </w:pPr>
            <w:r>
              <w:rPr>
                <w:color w:val="000000"/>
                <w:sz w:val="24"/>
              </w:rPr>
              <w:t>华中数控</w:t>
            </w:r>
          </w:p>
        </w:tc>
        <w:tc>
          <w:tcPr>
            <w:tcW w:w="1681" w:type="dxa"/>
            <w:vAlign w:val="center"/>
          </w:tcPr>
          <w:p w:rsidR="003D6C23" w:rsidRDefault="002973D7">
            <w:pPr>
              <w:jc w:val="right"/>
            </w:pPr>
            <w:r>
              <w:rPr>
                <w:color w:val="000000"/>
                <w:sz w:val="24"/>
              </w:rPr>
              <w:t>4,732,017</w:t>
            </w:r>
          </w:p>
        </w:tc>
        <w:tc>
          <w:tcPr>
            <w:tcW w:w="1795" w:type="dxa"/>
            <w:vAlign w:val="center"/>
          </w:tcPr>
          <w:p w:rsidR="003D6C23" w:rsidRDefault="002973D7">
            <w:pPr>
              <w:jc w:val="right"/>
            </w:pPr>
            <w:r>
              <w:rPr>
                <w:color w:val="000000"/>
                <w:sz w:val="24"/>
              </w:rPr>
              <w:t>145,036,321.05</w:t>
            </w:r>
          </w:p>
        </w:tc>
        <w:tc>
          <w:tcPr>
            <w:tcW w:w="1519" w:type="dxa"/>
            <w:vAlign w:val="center"/>
          </w:tcPr>
          <w:p w:rsidR="003D6C23" w:rsidRDefault="002973D7">
            <w:pPr>
              <w:jc w:val="right"/>
            </w:pPr>
            <w:r>
              <w:rPr>
                <w:color w:val="000000"/>
                <w:sz w:val="24"/>
              </w:rPr>
              <w:t>6.62</w:t>
            </w:r>
          </w:p>
        </w:tc>
      </w:tr>
      <w:tr w:rsidR="003D6C23">
        <w:tc>
          <w:tcPr>
            <w:tcW w:w="862" w:type="dxa"/>
            <w:vAlign w:val="center"/>
          </w:tcPr>
          <w:p w:rsidR="003D6C23" w:rsidRDefault="002973D7">
            <w:pPr>
              <w:jc w:val="center"/>
            </w:pPr>
            <w:r>
              <w:rPr>
                <w:color w:val="000000"/>
                <w:sz w:val="24"/>
              </w:rPr>
              <w:t>6</w:t>
            </w:r>
          </w:p>
        </w:tc>
        <w:tc>
          <w:tcPr>
            <w:tcW w:w="1346" w:type="dxa"/>
            <w:vAlign w:val="center"/>
          </w:tcPr>
          <w:p w:rsidR="003D6C23" w:rsidRDefault="002973D7">
            <w:pPr>
              <w:jc w:val="center"/>
            </w:pPr>
            <w:r>
              <w:rPr>
                <w:color w:val="000000"/>
                <w:sz w:val="24"/>
              </w:rPr>
              <w:t>300226</w:t>
            </w:r>
          </w:p>
        </w:tc>
        <w:tc>
          <w:tcPr>
            <w:tcW w:w="1795" w:type="dxa"/>
            <w:vAlign w:val="center"/>
          </w:tcPr>
          <w:p w:rsidR="003D6C23" w:rsidRDefault="002973D7">
            <w:pPr>
              <w:jc w:val="center"/>
            </w:pPr>
            <w:r>
              <w:rPr>
                <w:color w:val="000000"/>
                <w:sz w:val="24"/>
              </w:rPr>
              <w:t>上海钢联</w:t>
            </w:r>
          </w:p>
        </w:tc>
        <w:tc>
          <w:tcPr>
            <w:tcW w:w="1681" w:type="dxa"/>
            <w:vAlign w:val="center"/>
          </w:tcPr>
          <w:p w:rsidR="003D6C23" w:rsidRDefault="002973D7">
            <w:pPr>
              <w:jc w:val="right"/>
            </w:pPr>
            <w:r>
              <w:rPr>
                <w:color w:val="000000"/>
                <w:sz w:val="24"/>
              </w:rPr>
              <w:t>2,728,368</w:t>
            </w:r>
          </w:p>
        </w:tc>
        <w:tc>
          <w:tcPr>
            <w:tcW w:w="1795" w:type="dxa"/>
            <w:vAlign w:val="center"/>
          </w:tcPr>
          <w:p w:rsidR="003D6C23" w:rsidRDefault="002973D7">
            <w:pPr>
              <w:jc w:val="right"/>
            </w:pPr>
            <w:r>
              <w:rPr>
                <w:color w:val="000000"/>
                <w:sz w:val="24"/>
              </w:rPr>
              <w:t>137,509,747.20</w:t>
            </w:r>
          </w:p>
        </w:tc>
        <w:tc>
          <w:tcPr>
            <w:tcW w:w="1519" w:type="dxa"/>
            <w:vAlign w:val="center"/>
          </w:tcPr>
          <w:p w:rsidR="003D6C23" w:rsidRDefault="002973D7">
            <w:pPr>
              <w:jc w:val="right"/>
            </w:pPr>
            <w:r>
              <w:rPr>
                <w:color w:val="000000"/>
                <w:sz w:val="24"/>
              </w:rPr>
              <w:t>6.27</w:t>
            </w:r>
          </w:p>
        </w:tc>
      </w:tr>
      <w:tr w:rsidR="003D6C23">
        <w:tc>
          <w:tcPr>
            <w:tcW w:w="862" w:type="dxa"/>
            <w:vAlign w:val="center"/>
          </w:tcPr>
          <w:p w:rsidR="003D6C23" w:rsidRDefault="002973D7">
            <w:pPr>
              <w:jc w:val="center"/>
            </w:pPr>
            <w:r>
              <w:rPr>
                <w:color w:val="000000"/>
                <w:sz w:val="24"/>
              </w:rPr>
              <w:t>7</w:t>
            </w:r>
          </w:p>
        </w:tc>
        <w:tc>
          <w:tcPr>
            <w:tcW w:w="1346" w:type="dxa"/>
            <w:vAlign w:val="center"/>
          </w:tcPr>
          <w:p w:rsidR="003D6C23" w:rsidRDefault="002973D7">
            <w:pPr>
              <w:jc w:val="center"/>
            </w:pPr>
            <w:r>
              <w:rPr>
                <w:color w:val="000000"/>
                <w:sz w:val="24"/>
              </w:rPr>
              <w:t>002094</w:t>
            </w:r>
          </w:p>
        </w:tc>
        <w:tc>
          <w:tcPr>
            <w:tcW w:w="1795" w:type="dxa"/>
            <w:vAlign w:val="center"/>
          </w:tcPr>
          <w:p w:rsidR="003D6C23" w:rsidRDefault="002973D7">
            <w:pPr>
              <w:jc w:val="center"/>
            </w:pPr>
            <w:r>
              <w:rPr>
                <w:color w:val="000000"/>
                <w:sz w:val="24"/>
              </w:rPr>
              <w:t>青岛金王</w:t>
            </w:r>
          </w:p>
        </w:tc>
        <w:tc>
          <w:tcPr>
            <w:tcW w:w="1681" w:type="dxa"/>
            <w:vAlign w:val="center"/>
          </w:tcPr>
          <w:p w:rsidR="003D6C23" w:rsidRDefault="002973D7">
            <w:pPr>
              <w:jc w:val="right"/>
            </w:pPr>
            <w:r>
              <w:rPr>
                <w:color w:val="000000"/>
                <w:sz w:val="24"/>
              </w:rPr>
              <w:t>4,596,801</w:t>
            </w:r>
          </w:p>
        </w:tc>
        <w:tc>
          <w:tcPr>
            <w:tcW w:w="1795" w:type="dxa"/>
            <w:vAlign w:val="center"/>
          </w:tcPr>
          <w:p w:rsidR="003D6C23" w:rsidRDefault="002973D7">
            <w:pPr>
              <w:jc w:val="right"/>
            </w:pPr>
            <w:r>
              <w:rPr>
                <w:color w:val="000000"/>
                <w:sz w:val="24"/>
              </w:rPr>
              <w:t>122,780,554.71</w:t>
            </w:r>
          </w:p>
        </w:tc>
        <w:tc>
          <w:tcPr>
            <w:tcW w:w="1519" w:type="dxa"/>
            <w:vAlign w:val="center"/>
          </w:tcPr>
          <w:p w:rsidR="003D6C23" w:rsidRDefault="002973D7">
            <w:pPr>
              <w:jc w:val="right"/>
            </w:pPr>
            <w:r>
              <w:rPr>
                <w:color w:val="000000"/>
                <w:sz w:val="24"/>
              </w:rPr>
              <w:t>5.60</w:t>
            </w:r>
          </w:p>
        </w:tc>
      </w:tr>
      <w:tr w:rsidR="003D6C23">
        <w:tc>
          <w:tcPr>
            <w:tcW w:w="862" w:type="dxa"/>
            <w:vAlign w:val="center"/>
          </w:tcPr>
          <w:p w:rsidR="003D6C23" w:rsidRDefault="002973D7">
            <w:pPr>
              <w:jc w:val="center"/>
            </w:pPr>
            <w:r>
              <w:rPr>
                <w:color w:val="000000"/>
                <w:sz w:val="24"/>
              </w:rPr>
              <w:t>8</w:t>
            </w:r>
          </w:p>
        </w:tc>
        <w:tc>
          <w:tcPr>
            <w:tcW w:w="1346" w:type="dxa"/>
            <w:vAlign w:val="center"/>
          </w:tcPr>
          <w:p w:rsidR="003D6C23" w:rsidRDefault="002973D7">
            <w:pPr>
              <w:jc w:val="center"/>
            </w:pPr>
            <w:r>
              <w:rPr>
                <w:color w:val="000000"/>
                <w:sz w:val="24"/>
              </w:rPr>
              <w:t>300212</w:t>
            </w:r>
          </w:p>
        </w:tc>
        <w:tc>
          <w:tcPr>
            <w:tcW w:w="1795" w:type="dxa"/>
            <w:vAlign w:val="center"/>
          </w:tcPr>
          <w:p w:rsidR="003D6C23" w:rsidRDefault="002973D7">
            <w:pPr>
              <w:jc w:val="center"/>
            </w:pPr>
            <w:r>
              <w:rPr>
                <w:color w:val="000000"/>
                <w:sz w:val="24"/>
              </w:rPr>
              <w:t>易华录</w:t>
            </w:r>
          </w:p>
        </w:tc>
        <w:tc>
          <w:tcPr>
            <w:tcW w:w="1681" w:type="dxa"/>
            <w:vAlign w:val="center"/>
          </w:tcPr>
          <w:p w:rsidR="003D6C23" w:rsidRDefault="002973D7">
            <w:pPr>
              <w:jc w:val="right"/>
            </w:pPr>
            <w:r>
              <w:rPr>
                <w:color w:val="000000"/>
                <w:sz w:val="24"/>
              </w:rPr>
              <w:t>3,451,822</w:t>
            </w:r>
          </w:p>
        </w:tc>
        <w:tc>
          <w:tcPr>
            <w:tcW w:w="1795" w:type="dxa"/>
            <w:vAlign w:val="center"/>
          </w:tcPr>
          <w:p w:rsidR="003D6C23" w:rsidRDefault="002973D7">
            <w:pPr>
              <w:jc w:val="right"/>
            </w:pPr>
            <w:r>
              <w:rPr>
                <w:color w:val="000000"/>
                <w:sz w:val="24"/>
              </w:rPr>
              <w:t>102,760,740.94</w:t>
            </w:r>
          </w:p>
        </w:tc>
        <w:tc>
          <w:tcPr>
            <w:tcW w:w="1519" w:type="dxa"/>
            <w:vAlign w:val="center"/>
          </w:tcPr>
          <w:p w:rsidR="003D6C23" w:rsidRDefault="002973D7">
            <w:pPr>
              <w:jc w:val="right"/>
            </w:pPr>
            <w:r>
              <w:rPr>
                <w:color w:val="000000"/>
                <w:sz w:val="24"/>
              </w:rPr>
              <w:t>4.69</w:t>
            </w:r>
          </w:p>
        </w:tc>
      </w:tr>
      <w:tr w:rsidR="003D6C23">
        <w:tc>
          <w:tcPr>
            <w:tcW w:w="862" w:type="dxa"/>
            <w:vAlign w:val="center"/>
          </w:tcPr>
          <w:p w:rsidR="003D6C23" w:rsidRDefault="002973D7">
            <w:pPr>
              <w:jc w:val="center"/>
            </w:pPr>
            <w:r>
              <w:rPr>
                <w:color w:val="000000"/>
                <w:sz w:val="24"/>
              </w:rPr>
              <w:lastRenderedPageBreak/>
              <w:t>9</w:t>
            </w:r>
          </w:p>
        </w:tc>
        <w:tc>
          <w:tcPr>
            <w:tcW w:w="1346" w:type="dxa"/>
            <w:vAlign w:val="center"/>
          </w:tcPr>
          <w:p w:rsidR="003D6C23" w:rsidRDefault="002973D7">
            <w:pPr>
              <w:jc w:val="center"/>
            </w:pPr>
            <w:r>
              <w:rPr>
                <w:color w:val="000000"/>
                <w:sz w:val="24"/>
              </w:rPr>
              <w:t>300016</w:t>
            </w:r>
          </w:p>
        </w:tc>
        <w:tc>
          <w:tcPr>
            <w:tcW w:w="1795" w:type="dxa"/>
            <w:vAlign w:val="center"/>
          </w:tcPr>
          <w:p w:rsidR="003D6C23" w:rsidRDefault="002973D7">
            <w:pPr>
              <w:jc w:val="center"/>
            </w:pPr>
            <w:r>
              <w:rPr>
                <w:color w:val="000000"/>
                <w:sz w:val="24"/>
              </w:rPr>
              <w:t>北陆药业</w:t>
            </w:r>
          </w:p>
        </w:tc>
        <w:tc>
          <w:tcPr>
            <w:tcW w:w="1681" w:type="dxa"/>
            <w:vAlign w:val="center"/>
          </w:tcPr>
          <w:p w:rsidR="003D6C23" w:rsidRDefault="002973D7">
            <w:pPr>
              <w:jc w:val="right"/>
            </w:pPr>
            <w:r>
              <w:rPr>
                <w:color w:val="000000"/>
                <w:sz w:val="24"/>
              </w:rPr>
              <w:t>4,456,506</w:t>
            </w:r>
          </w:p>
        </w:tc>
        <w:tc>
          <w:tcPr>
            <w:tcW w:w="1795" w:type="dxa"/>
            <w:vAlign w:val="center"/>
          </w:tcPr>
          <w:p w:rsidR="003D6C23" w:rsidRDefault="002973D7">
            <w:pPr>
              <w:jc w:val="right"/>
            </w:pPr>
            <w:r>
              <w:rPr>
                <w:color w:val="000000"/>
                <w:sz w:val="24"/>
              </w:rPr>
              <w:t>101,831,162.10</w:t>
            </w:r>
          </w:p>
        </w:tc>
        <w:tc>
          <w:tcPr>
            <w:tcW w:w="1519" w:type="dxa"/>
            <w:vAlign w:val="center"/>
          </w:tcPr>
          <w:p w:rsidR="003D6C23" w:rsidRDefault="002973D7">
            <w:pPr>
              <w:jc w:val="right"/>
            </w:pPr>
            <w:r>
              <w:rPr>
                <w:color w:val="000000"/>
                <w:sz w:val="24"/>
              </w:rPr>
              <w:t>4.65</w:t>
            </w:r>
          </w:p>
        </w:tc>
      </w:tr>
      <w:tr w:rsidR="003D6C23">
        <w:tc>
          <w:tcPr>
            <w:tcW w:w="862" w:type="dxa"/>
            <w:vAlign w:val="center"/>
          </w:tcPr>
          <w:p w:rsidR="003D6C23" w:rsidRDefault="002973D7">
            <w:pPr>
              <w:jc w:val="center"/>
            </w:pPr>
            <w:r>
              <w:rPr>
                <w:color w:val="000000"/>
                <w:sz w:val="24"/>
              </w:rPr>
              <w:t>10</w:t>
            </w:r>
          </w:p>
        </w:tc>
        <w:tc>
          <w:tcPr>
            <w:tcW w:w="1346" w:type="dxa"/>
            <w:vAlign w:val="center"/>
          </w:tcPr>
          <w:p w:rsidR="003D6C23" w:rsidRDefault="002973D7">
            <w:pPr>
              <w:jc w:val="center"/>
            </w:pPr>
            <w:r>
              <w:rPr>
                <w:color w:val="000000"/>
                <w:sz w:val="24"/>
              </w:rPr>
              <w:t>300329</w:t>
            </w:r>
          </w:p>
        </w:tc>
        <w:tc>
          <w:tcPr>
            <w:tcW w:w="1795" w:type="dxa"/>
            <w:vAlign w:val="center"/>
          </w:tcPr>
          <w:p w:rsidR="003D6C23" w:rsidRDefault="002973D7">
            <w:pPr>
              <w:jc w:val="center"/>
            </w:pPr>
            <w:r>
              <w:rPr>
                <w:color w:val="000000"/>
                <w:sz w:val="24"/>
              </w:rPr>
              <w:t>海伦钢琴</w:t>
            </w:r>
          </w:p>
        </w:tc>
        <w:tc>
          <w:tcPr>
            <w:tcW w:w="1681" w:type="dxa"/>
            <w:vAlign w:val="center"/>
          </w:tcPr>
          <w:p w:rsidR="003D6C23" w:rsidRDefault="002973D7">
            <w:pPr>
              <w:jc w:val="right"/>
            </w:pPr>
            <w:r>
              <w:rPr>
                <w:color w:val="000000"/>
                <w:sz w:val="24"/>
              </w:rPr>
              <w:t>5,087,620</w:t>
            </w:r>
          </w:p>
        </w:tc>
        <w:tc>
          <w:tcPr>
            <w:tcW w:w="1795" w:type="dxa"/>
            <w:vAlign w:val="center"/>
          </w:tcPr>
          <w:p w:rsidR="003D6C23" w:rsidRDefault="002973D7">
            <w:pPr>
              <w:jc w:val="right"/>
            </w:pPr>
            <w:r>
              <w:rPr>
                <w:color w:val="000000"/>
                <w:sz w:val="24"/>
              </w:rPr>
              <w:t>101,701,523.80</w:t>
            </w:r>
          </w:p>
        </w:tc>
        <w:tc>
          <w:tcPr>
            <w:tcW w:w="1519" w:type="dxa"/>
            <w:vAlign w:val="center"/>
          </w:tcPr>
          <w:p w:rsidR="003D6C23" w:rsidRDefault="002973D7">
            <w:pPr>
              <w:jc w:val="right"/>
            </w:pPr>
            <w:r>
              <w:rPr>
                <w:color w:val="000000"/>
                <w:sz w:val="24"/>
              </w:rPr>
              <w:t>4.64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D6C23">
        <w:tc>
          <w:tcPr>
            <w:tcW w:w="869" w:type="dxa"/>
            <w:vAlign w:val="center"/>
          </w:tcPr>
          <w:p w:rsidR="003D6C23" w:rsidRDefault="002973D7">
            <w:pPr>
              <w:jc w:val="center"/>
            </w:pPr>
            <w:r>
              <w:rPr>
                <w:sz w:val="24"/>
              </w:rPr>
              <w:t>1</w:t>
            </w:r>
          </w:p>
        </w:tc>
        <w:tc>
          <w:tcPr>
            <w:tcW w:w="1650" w:type="dxa"/>
            <w:vAlign w:val="center"/>
          </w:tcPr>
          <w:p w:rsidR="003D6C23" w:rsidRDefault="002973D7">
            <w:pPr>
              <w:jc w:val="center"/>
            </w:pPr>
            <w:r>
              <w:rPr>
                <w:sz w:val="24"/>
              </w:rPr>
              <w:t>002605</w:t>
            </w:r>
          </w:p>
        </w:tc>
        <w:tc>
          <w:tcPr>
            <w:tcW w:w="1980" w:type="dxa"/>
            <w:vAlign w:val="center"/>
          </w:tcPr>
          <w:p w:rsidR="003D6C23" w:rsidRDefault="002973D7">
            <w:pPr>
              <w:jc w:val="center"/>
            </w:pPr>
            <w:r>
              <w:rPr>
                <w:sz w:val="24"/>
              </w:rPr>
              <w:t>姚记扑克</w:t>
            </w:r>
          </w:p>
        </w:tc>
        <w:tc>
          <w:tcPr>
            <w:tcW w:w="2879" w:type="dxa"/>
            <w:vAlign w:val="center"/>
          </w:tcPr>
          <w:p w:rsidR="003D6C23" w:rsidRDefault="002973D7">
            <w:pPr>
              <w:jc w:val="right"/>
            </w:pPr>
            <w:r>
              <w:rPr>
                <w:sz w:val="24"/>
              </w:rPr>
              <w:t>144,236,809.52</w:t>
            </w:r>
          </w:p>
        </w:tc>
        <w:tc>
          <w:tcPr>
            <w:tcW w:w="1620" w:type="dxa"/>
            <w:vAlign w:val="center"/>
          </w:tcPr>
          <w:p w:rsidR="003D6C23" w:rsidRDefault="002973D7">
            <w:pPr>
              <w:jc w:val="right"/>
            </w:pPr>
            <w:r>
              <w:rPr>
                <w:sz w:val="24"/>
              </w:rPr>
              <w:t>5.09</w:t>
            </w:r>
          </w:p>
        </w:tc>
      </w:tr>
      <w:tr w:rsidR="003D6C23">
        <w:tc>
          <w:tcPr>
            <w:tcW w:w="869" w:type="dxa"/>
            <w:vAlign w:val="center"/>
          </w:tcPr>
          <w:p w:rsidR="003D6C23" w:rsidRDefault="002973D7">
            <w:pPr>
              <w:jc w:val="center"/>
            </w:pPr>
            <w:r>
              <w:rPr>
                <w:sz w:val="24"/>
              </w:rPr>
              <w:t>2</w:t>
            </w:r>
          </w:p>
        </w:tc>
        <w:tc>
          <w:tcPr>
            <w:tcW w:w="1650" w:type="dxa"/>
            <w:vAlign w:val="center"/>
          </w:tcPr>
          <w:p w:rsidR="003D6C23" w:rsidRDefault="002973D7">
            <w:pPr>
              <w:jc w:val="center"/>
            </w:pPr>
            <w:r>
              <w:rPr>
                <w:sz w:val="24"/>
              </w:rPr>
              <w:t>300279</w:t>
            </w:r>
          </w:p>
        </w:tc>
        <w:tc>
          <w:tcPr>
            <w:tcW w:w="1980" w:type="dxa"/>
            <w:vAlign w:val="center"/>
          </w:tcPr>
          <w:p w:rsidR="003D6C23" w:rsidRDefault="002973D7">
            <w:pPr>
              <w:jc w:val="center"/>
            </w:pPr>
            <w:r>
              <w:rPr>
                <w:sz w:val="24"/>
              </w:rPr>
              <w:t>和晶科技</w:t>
            </w:r>
          </w:p>
        </w:tc>
        <w:tc>
          <w:tcPr>
            <w:tcW w:w="2879" w:type="dxa"/>
            <w:vAlign w:val="center"/>
          </w:tcPr>
          <w:p w:rsidR="003D6C23" w:rsidRDefault="002973D7">
            <w:pPr>
              <w:jc w:val="right"/>
            </w:pPr>
            <w:r>
              <w:rPr>
                <w:sz w:val="24"/>
              </w:rPr>
              <w:t>135,605,088.33</w:t>
            </w:r>
          </w:p>
        </w:tc>
        <w:tc>
          <w:tcPr>
            <w:tcW w:w="1620" w:type="dxa"/>
            <w:vAlign w:val="center"/>
          </w:tcPr>
          <w:p w:rsidR="003D6C23" w:rsidRDefault="002973D7">
            <w:pPr>
              <w:jc w:val="right"/>
            </w:pPr>
            <w:r>
              <w:rPr>
                <w:sz w:val="24"/>
              </w:rPr>
              <w:t>4.79</w:t>
            </w:r>
          </w:p>
        </w:tc>
      </w:tr>
      <w:tr w:rsidR="003D6C23">
        <w:tc>
          <w:tcPr>
            <w:tcW w:w="869" w:type="dxa"/>
            <w:vAlign w:val="center"/>
          </w:tcPr>
          <w:p w:rsidR="003D6C23" w:rsidRDefault="002973D7">
            <w:pPr>
              <w:jc w:val="center"/>
            </w:pPr>
            <w:r>
              <w:rPr>
                <w:sz w:val="24"/>
              </w:rPr>
              <w:t>3</w:t>
            </w:r>
          </w:p>
        </w:tc>
        <w:tc>
          <w:tcPr>
            <w:tcW w:w="1650" w:type="dxa"/>
            <w:vAlign w:val="center"/>
          </w:tcPr>
          <w:p w:rsidR="003D6C23" w:rsidRDefault="002973D7">
            <w:pPr>
              <w:jc w:val="center"/>
            </w:pPr>
            <w:r>
              <w:rPr>
                <w:sz w:val="24"/>
              </w:rPr>
              <w:t>002098</w:t>
            </w:r>
          </w:p>
        </w:tc>
        <w:tc>
          <w:tcPr>
            <w:tcW w:w="1980" w:type="dxa"/>
            <w:vAlign w:val="center"/>
          </w:tcPr>
          <w:p w:rsidR="003D6C23" w:rsidRDefault="002973D7">
            <w:pPr>
              <w:jc w:val="center"/>
            </w:pPr>
            <w:r>
              <w:rPr>
                <w:sz w:val="24"/>
              </w:rPr>
              <w:t>浔兴股份</w:t>
            </w:r>
          </w:p>
        </w:tc>
        <w:tc>
          <w:tcPr>
            <w:tcW w:w="2879" w:type="dxa"/>
            <w:vAlign w:val="center"/>
          </w:tcPr>
          <w:p w:rsidR="003D6C23" w:rsidRDefault="002973D7">
            <w:pPr>
              <w:jc w:val="right"/>
            </w:pPr>
            <w:r>
              <w:rPr>
                <w:sz w:val="24"/>
              </w:rPr>
              <w:t>117,467,483.21</w:t>
            </w:r>
          </w:p>
        </w:tc>
        <w:tc>
          <w:tcPr>
            <w:tcW w:w="1620" w:type="dxa"/>
            <w:vAlign w:val="center"/>
          </w:tcPr>
          <w:p w:rsidR="003D6C23" w:rsidRDefault="002973D7">
            <w:pPr>
              <w:jc w:val="right"/>
            </w:pPr>
            <w:r>
              <w:rPr>
                <w:sz w:val="24"/>
              </w:rPr>
              <w:t>4.15</w:t>
            </w:r>
          </w:p>
        </w:tc>
      </w:tr>
      <w:tr w:rsidR="003D6C23">
        <w:tc>
          <w:tcPr>
            <w:tcW w:w="869" w:type="dxa"/>
            <w:vAlign w:val="center"/>
          </w:tcPr>
          <w:p w:rsidR="003D6C23" w:rsidRDefault="002973D7">
            <w:pPr>
              <w:jc w:val="center"/>
            </w:pPr>
            <w:r>
              <w:rPr>
                <w:sz w:val="24"/>
              </w:rPr>
              <w:t>4</w:t>
            </w:r>
          </w:p>
        </w:tc>
        <w:tc>
          <w:tcPr>
            <w:tcW w:w="1650" w:type="dxa"/>
            <w:vAlign w:val="center"/>
          </w:tcPr>
          <w:p w:rsidR="003D6C23" w:rsidRDefault="002973D7">
            <w:pPr>
              <w:jc w:val="center"/>
            </w:pPr>
            <w:r>
              <w:rPr>
                <w:sz w:val="24"/>
              </w:rPr>
              <w:t>002094</w:t>
            </w:r>
          </w:p>
        </w:tc>
        <w:tc>
          <w:tcPr>
            <w:tcW w:w="1980" w:type="dxa"/>
            <w:vAlign w:val="center"/>
          </w:tcPr>
          <w:p w:rsidR="003D6C23" w:rsidRDefault="002973D7">
            <w:pPr>
              <w:jc w:val="center"/>
            </w:pPr>
            <w:r>
              <w:rPr>
                <w:sz w:val="24"/>
              </w:rPr>
              <w:t>青岛金王</w:t>
            </w:r>
          </w:p>
        </w:tc>
        <w:tc>
          <w:tcPr>
            <w:tcW w:w="2879" w:type="dxa"/>
            <w:vAlign w:val="center"/>
          </w:tcPr>
          <w:p w:rsidR="003D6C23" w:rsidRDefault="002973D7">
            <w:pPr>
              <w:jc w:val="right"/>
            </w:pPr>
            <w:r>
              <w:rPr>
                <w:sz w:val="24"/>
              </w:rPr>
              <w:t>100,867,384.84</w:t>
            </w:r>
          </w:p>
        </w:tc>
        <w:tc>
          <w:tcPr>
            <w:tcW w:w="1620" w:type="dxa"/>
            <w:vAlign w:val="center"/>
          </w:tcPr>
          <w:p w:rsidR="003D6C23" w:rsidRDefault="002973D7">
            <w:pPr>
              <w:jc w:val="right"/>
            </w:pPr>
            <w:r>
              <w:rPr>
                <w:sz w:val="24"/>
              </w:rPr>
              <w:t>3.56</w:t>
            </w:r>
          </w:p>
        </w:tc>
      </w:tr>
      <w:tr w:rsidR="003D6C23">
        <w:tc>
          <w:tcPr>
            <w:tcW w:w="869" w:type="dxa"/>
            <w:vAlign w:val="center"/>
          </w:tcPr>
          <w:p w:rsidR="003D6C23" w:rsidRDefault="002973D7">
            <w:pPr>
              <w:jc w:val="center"/>
            </w:pPr>
            <w:r>
              <w:rPr>
                <w:sz w:val="24"/>
              </w:rPr>
              <w:t>5</w:t>
            </w:r>
          </w:p>
        </w:tc>
        <w:tc>
          <w:tcPr>
            <w:tcW w:w="1650" w:type="dxa"/>
            <w:vAlign w:val="center"/>
          </w:tcPr>
          <w:p w:rsidR="003D6C23" w:rsidRDefault="002973D7">
            <w:pPr>
              <w:jc w:val="center"/>
            </w:pPr>
            <w:r>
              <w:rPr>
                <w:sz w:val="24"/>
              </w:rPr>
              <w:t>002554</w:t>
            </w:r>
          </w:p>
        </w:tc>
        <w:tc>
          <w:tcPr>
            <w:tcW w:w="1980" w:type="dxa"/>
            <w:vAlign w:val="center"/>
          </w:tcPr>
          <w:p w:rsidR="003D6C23" w:rsidRDefault="002973D7">
            <w:pPr>
              <w:jc w:val="center"/>
            </w:pPr>
            <w:r>
              <w:rPr>
                <w:sz w:val="24"/>
              </w:rPr>
              <w:t>惠博普</w:t>
            </w:r>
          </w:p>
        </w:tc>
        <w:tc>
          <w:tcPr>
            <w:tcW w:w="2879" w:type="dxa"/>
            <w:vAlign w:val="center"/>
          </w:tcPr>
          <w:p w:rsidR="003D6C23" w:rsidRDefault="002973D7">
            <w:pPr>
              <w:jc w:val="right"/>
            </w:pPr>
            <w:r>
              <w:rPr>
                <w:sz w:val="24"/>
              </w:rPr>
              <w:t>98,679,161.85</w:t>
            </w:r>
          </w:p>
        </w:tc>
        <w:tc>
          <w:tcPr>
            <w:tcW w:w="1620" w:type="dxa"/>
            <w:vAlign w:val="center"/>
          </w:tcPr>
          <w:p w:rsidR="003D6C23" w:rsidRDefault="002973D7">
            <w:pPr>
              <w:jc w:val="right"/>
            </w:pPr>
            <w:r>
              <w:rPr>
                <w:sz w:val="24"/>
              </w:rPr>
              <w:t>3.48</w:t>
            </w:r>
          </w:p>
        </w:tc>
      </w:tr>
      <w:tr w:rsidR="003D6C23">
        <w:tc>
          <w:tcPr>
            <w:tcW w:w="869" w:type="dxa"/>
            <w:vAlign w:val="center"/>
          </w:tcPr>
          <w:p w:rsidR="003D6C23" w:rsidRDefault="002973D7">
            <w:pPr>
              <w:jc w:val="center"/>
            </w:pPr>
            <w:r>
              <w:rPr>
                <w:sz w:val="24"/>
              </w:rPr>
              <w:t>6</w:t>
            </w:r>
          </w:p>
        </w:tc>
        <w:tc>
          <w:tcPr>
            <w:tcW w:w="1650" w:type="dxa"/>
            <w:vAlign w:val="center"/>
          </w:tcPr>
          <w:p w:rsidR="003D6C23" w:rsidRDefault="002973D7">
            <w:pPr>
              <w:jc w:val="center"/>
            </w:pPr>
            <w:r>
              <w:rPr>
                <w:sz w:val="24"/>
              </w:rPr>
              <w:t>002113</w:t>
            </w:r>
          </w:p>
        </w:tc>
        <w:tc>
          <w:tcPr>
            <w:tcW w:w="1980" w:type="dxa"/>
            <w:vAlign w:val="center"/>
          </w:tcPr>
          <w:p w:rsidR="003D6C23" w:rsidRDefault="002973D7">
            <w:pPr>
              <w:jc w:val="center"/>
            </w:pPr>
            <w:r>
              <w:rPr>
                <w:sz w:val="24"/>
              </w:rPr>
              <w:t>天润数娱</w:t>
            </w:r>
          </w:p>
        </w:tc>
        <w:tc>
          <w:tcPr>
            <w:tcW w:w="2879" w:type="dxa"/>
            <w:vAlign w:val="center"/>
          </w:tcPr>
          <w:p w:rsidR="003D6C23" w:rsidRDefault="002973D7">
            <w:pPr>
              <w:jc w:val="right"/>
            </w:pPr>
            <w:r>
              <w:rPr>
                <w:sz w:val="24"/>
              </w:rPr>
              <w:t>77,275,148.49</w:t>
            </w:r>
          </w:p>
        </w:tc>
        <w:tc>
          <w:tcPr>
            <w:tcW w:w="1620" w:type="dxa"/>
            <w:vAlign w:val="center"/>
          </w:tcPr>
          <w:p w:rsidR="003D6C23" w:rsidRDefault="002973D7">
            <w:pPr>
              <w:jc w:val="right"/>
            </w:pPr>
            <w:r>
              <w:rPr>
                <w:sz w:val="24"/>
              </w:rPr>
              <w:t>2.73</w:t>
            </w:r>
          </w:p>
        </w:tc>
      </w:tr>
      <w:tr w:rsidR="003D6C23">
        <w:tc>
          <w:tcPr>
            <w:tcW w:w="869" w:type="dxa"/>
            <w:vAlign w:val="center"/>
          </w:tcPr>
          <w:p w:rsidR="003D6C23" w:rsidRDefault="002973D7">
            <w:pPr>
              <w:jc w:val="center"/>
            </w:pPr>
            <w:r>
              <w:rPr>
                <w:sz w:val="24"/>
              </w:rPr>
              <w:t>7</w:t>
            </w:r>
          </w:p>
        </w:tc>
        <w:tc>
          <w:tcPr>
            <w:tcW w:w="1650" w:type="dxa"/>
            <w:vAlign w:val="center"/>
          </w:tcPr>
          <w:p w:rsidR="003D6C23" w:rsidRDefault="002973D7">
            <w:pPr>
              <w:jc w:val="center"/>
            </w:pPr>
            <w:r>
              <w:rPr>
                <w:sz w:val="24"/>
              </w:rPr>
              <w:t>300004</w:t>
            </w:r>
          </w:p>
        </w:tc>
        <w:tc>
          <w:tcPr>
            <w:tcW w:w="1980" w:type="dxa"/>
            <w:vAlign w:val="center"/>
          </w:tcPr>
          <w:p w:rsidR="003D6C23" w:rsidRDefault="002973D7">
            <w:pPr>
              <w:jc w:val="center"/>
            </w:pPr>
            <w:r>
              <w:rPr>
                <w:sz w:val="24"/>
              </w:rPr>
              <w:t>南风股份</w:t>
            </w:r>
          </w:p>
        </w:tc>
        <w:tc>
          <w:tcPr>
            <w:tcW w:w="2879" w:type="dxa"/>
            <w:vAlign w:val="center"/>
          </w:tcPr>
          <w:p w:rsidR="003D6C23" w:rsidRDefault="002973D7">
            <w:pPr>
              <w:jc w:val="right"/>
            </w:pPr>
            <w:r>
              <w:rPr>
                <w:sz w:val="24"/>
              </w:rPr>
              <w:t>73,670,169.01</w:t>
            </w:r>
          </w:p>
        </w:tc>
        <w:tc>
          <w:tcPr>
            <w:tcW w:w="1620" w:type="dxa"/>
            <w:vAlign w:val="center"/>
          </w:tcPr>
          <w:p w:rsidR="003D6C23" w:rsidRDefault="002973D7">
            <w:pPr>
              <w:jc w:val="right"/>
            </w:pPr>
            <w:r>
              <w:rPr>
                <w:sz w:val="24"/>
              </w:rPr>
              <w:t>2.60</w:t>
            </w:r>
          </w:p>
        </w:tc>
      </w:tr>
      <w:tr w:rsidR="003D6C23">
        <w:tc>
          <w:tcPr>
            <w:tcW w:w="869" w:type="dxa"/>
            <w:vAlign w:val="center"/>
          </w:tcPr>
          <w:p w:rsidR="003D6C23" w:rsidRDefault="002973D7">
            <w:pPr>
              <w:jc w:val="center"/>
            </w:pPr>
            <w:r>
              <w:rPr>
                <w:sz w:val="24"/>
              </w:rPr>
              <w:t>8</w:t>
            </w:r>
          </w:p>
        </w:tc>
        <w:tc>
          <w:tcPr>
            <w:tcW w:w="1650" w:type="dxa"/>
            <w:vAlign w:val="center"/>
          </w:tcPr>
          <w:p w:rsidR="003D6C23" w:rsidRDefault="002973D7">
            <w:pPr>
              <w:jc w:val="center"/>
            </w:pPr>
            <w:r>
              <w:rPr>
                <w:sz w:val="24"/>
              </w:rPr>
              <w:t>002169</w:t>
            </w:r>
          </w:p>
        </w:tc>
        <w:tc>
          <w:tcPr>
            <w:tcW w:w="1980" w:type="dxa"/>
            <w:vAlign w:val="center"/>
          </w:tcPr>
          <w:p w:rsidR="003D6C23" w:rsidRDefault="002973D7">
            <w:pPr>
              <w:jc w:val="center"/>
            </w:pPr>
            <w:r>
              <w:rPr>
                <w:sz w:val="24"/>
              </w:rPr>
              <w:t>智光电气</w:t>
            </w:r>
          </w:p>
        </w:tc>
        <w:tc>
          <w:tcPr>
            <w:tcW w:w="2879" w:type="dxa"/>
            <w:vAlign w:val="center"/>
          </w:tcPr>
          <w:p w:rsidR="003D6C23" w:rsidRDefault="002973D7">
            <w:pPr>
              <w:jc w:val="right"/>
            </w:pPr>
            <w:r>
              <w:rPr>
                <w:sz w:val="24"/>
              </w:rPr>
              <w:t>65,279,086.93</w:t>
            </w:r>
          </w:p>
        </w:tc>
        <w:tc>
          <w:tcPr>
            <w:tcW w:w="1620" w:type="dxa"/>
            <w:vAlign w:val="center"/>
          </w:tcPr>
          <w:p w:rsidR="003D6C23" w:rsidRDefault="002973D7">
            <w:pPr>
              <w:jc w:val="right"/>
            </w:pPr>
            <w:r>
              <w:rPr>
                <w:sz w:val="24"/>
              </w:rPr>
              <w:t>2.31</w:t>
            </w:r>
          </w:p>
        </w:tc>
      </w:tr>
      <w:tr w:rsidR="003D6C23">
        <w:tc>
          <w:tcPr>
            <w:tcW w:w="869" w:type="dxa"/>
            <w:vAlign w:val="center"/>
          </w:tcPr>
          <w:p w:rsidR="003D6C23" w:rsidRDefault="002973D7">
            <w:pPr>
              <w:jc w:val="center"/>
            </w:pPr>
            <w:r>
              <w:rPr>
                <w:sz w:val="24"/>
              </w:rPr>
              <w:t>9</w:t>
            </w:r>
          </w:p>
        </w:tc>
        <w:tc>
          <w:tcPr>
            <w:tcW w:w="1650" w:type="dxa"/>
            <w:vAlign w:val="center"/>
          </w:tcPr>
          <w:p w:rsidR="003D6C23" w:rsidRDefault="002973D7">
            <w:pPr>
              <w:jc w:val="center"/>
            </w:pPr>
            <w:r>
              <w:rPr>
                <w:sz w:val="24"/>
              </w:rPr>
              <w:t>300226</w:t>
            </w:r>
          </w:p>
        </w:tc>
        <w:tc>
          <w:tcPr>
            <w:tcW w:w="1980" w:type="dxa"/>
            <w:vAlign w:val="center"/>
          </w:tcPr>
          <w:p w:rsidR="003D6C23" w:rsidRDefault="002973D7">
            <w:pPr>
              <w:jc w:val="center"/>
            </w:pPr>
            <w:r>
              <w:rPr>
                <w:sz w:val="24"/>
              </w:rPr>
              <w:t>上海钢联</w:t>
            </w:r>
          </w:p>
        </w:tc>
        <w:tc>
          <w:tcPr>
            <w:tcW w:w="2879" w:type="dxa"/>
            <w:vAlign w:val="center"/>
          </w:tcPr>
          <w:p w:rsidR="003D6C23" w:rsidRDefault="002973D7">
            <w:pPr>
              <w:jc w:val="right"/>
            </w:pPr>
            <w:r>
              <w:rPr>
                <w:sz w:val="24"/>
              </w:rPr>
              <w:t>61,433,465.22</w:t>
            </w:r>
          </w:p>
        </w:tc>
        <w:tc>
          <w:tcPr>
            <w:tcW w:w="1620" w:type="dxa"/>
            <w:vAlign w:val="center"/>
          </w:tcPr>
          <w:p w:rsidR="003D6C23" w:rsidRDefault="002973D7">
            <w:pPr>
              <w:jc w:val="right"/>
            </w:pPr>
            <w:r>
              <w:rPr>
                <w:sz w:val="24"/>
              </w:rPr>
              <w:t>2.17</w:t>
            </w:r>
          </w:p>
        </w:tc>
      </w:tr>
      <w:tr w:rsidR="003D6C23">
        <w:tc>
          <w:tcPr>
            <w:tcW w:w="869" w:type="dxa"/>
            <w:vAlign w:val="center"/>
          </w:tcPr>
          <w:p w:rsidR="003D6C23" w:rsidRDefault="002973D7">
            <w:pPr>
              <w:jc w:val="center"/>
            </w:pPr>
            <w:r>
              <w:rPr>
                <w:sz w:val="24"/>
              </w:rPr>
              <w:t>10</w:t>
            </w:r>
          </w:p>
        </w:tc>
        <w:tc>
          <w:tcPr>
            <w:tcW w:w="1650" w:type="dxa"/>
            <w:vAlign w:val="center"/>
          </w:tcPr>
          <w:p w:rsidR="003D6C23" w:rsidRDefault="002973D7">
            <w:pPr>
              <w:jc w:val="center"/>
            </w:pPr>
            <w:r>
              <w:rPr>
                <w:sz w:val="24"/>
              </w:rPr>
              <w:t>300329</w:t>
            </w:r>
          </w:p>
        </w:tc>
        <w:tc>
          <w:tcPr>
            <w:tcW w:w="1980" w:type="dxa"/>
            <w:vAlign w:val="center"/>
          </w:tcPr>
          <w:p w:rsidR="003D6C23" w:rsidRDefault="002973D7">
            <w:pPr>
              <w:jc w:val="center"/>
            </w:pPr>
            <w:r>
              <w:rPr>
                <w:sz w:val="24"/>
              </w:rPr>
              <w:t>海伦钢琴</w:t>
            </w:r>
          </w:p>
        </w:tc>
        <w:tc>
          <w:tcPr>
            <w:tcW w:w="2879" w:type="dxa"/>
            <w:vAlign w:val="center"/>
          </w:tcPr>
          <w:p w:rsidR="003D6C23" w:rsidRDefault="002973D7">
            <w:pPr>
              <w:jc w:val="right"/>
            </w:pPr>
            <w:r>
              <w:rPr>
                <w:sz w:val="24"/>
              </w:rPr>
              <w:t>60,182,630.83</w:t>
            </w:r>
          </w:p>
        </w:tc>
        <w:tc>
          <w:tcPr>
            <w:tcW w:w="1620" w:type="dxa"/>
            <w:vAlign w:val="center"/>
          </w:tcPr>
          <w:p w:rsidR="003D6C23" w:rsidRDefault="002973D7">
            <w:pPr>
              <w:jc w:val="right"/>
            </w:pPr>
            <w:r>
              <w:rPr>
                <w:sz w:val="24"/>
              </w:rPr>
              <w:t>2.13</w:t>
            </w:r>
          </w:p>
        </w:tc>
      </w:tr>
      <w:tr w:rsidR="003D6C23">
        <w:tc>
          <w:tcPr>
            <w:tcW w:w="869" w:type="dxa"/>
            <w:vAlign w:val="center"/>
          </w:tcPr>
          <w:p w:rsidR="003D6C23" w:rsidRDefault="002973D7">
            <w:pPr>
              <w:jc w:val="center"/>
            </w:pPr>
            <w:r>
              <w:rPr>
                <w:sz w:val="24"/>
              </w:rPr>
              <w:t>11</w:t>
            </w:r>
          </w:p>
        </w:tc>
        <w:tc>
          <w:tcPr>
            <w:tcW w:w="1650" w:type="dxa"/>
            <w:vAlign w:val="center"/>
          </w:tcPr>
          <w:p w:rsidR="003D6C23" w:rsidRDefault="002973D7">
            <w:pPr>
              <w:jc w:val="center"/>
            </w:pPr>
            <w:r>
              <w:rPr>
                <w:sz w:val="24"/>
              </w:rPr>
              <w:t>300059</w:t>
            </w:r>
          </w:p>
        </w:tc>
        <w:tc>
          <w:tcPr>
            <w:tcW w:w="1980" w:type="dxa"/>
            <w:vAlign w:val="center"/>
          </w:tcPr>
          <w:p w:rsidR="003D6C23" w:rsidRDefault="002973D7">
            <w:pPr>
              <w:jc w:val="center"/>
            </w:pPr>
            <w:r>
              <w:rPr>
                <w:sz w:val="24"/>
              </w:rPr>
              <w:t>东方财富</w:t>
            </w:r>
          </w:p>
        </w:tc>
        <w:tc>
          <w:tcPr>
            <w:tcW w:w="2879" w:type="dxa"/>
            <w:vAlign w:val="center"/>
          </w:tcPr>
          <w:p w:rsidR="003D6C23" w:rsidRDefault="002973D7">
            <w:pPr>
              <w:jc w:val="right"/>
            </w:pPr>
            <w:r>
              <w:rPr>
                <w:sz w:val="24"/>
              </w:rPr>
              <w:t>53,057,835.40</w:t>
            </w:r>
          </w:p>
        </w:tc>
        <w:tc>
          <w:tcPr>
            <w:tcW w:w="1620" w:type="dxa"/>
            <w:vAlign w:val="center"/>
          </w:tcPr>
          <w:p w:rsidR="003D6C23" w:rsidRDefault="002973D7">
            <w:pPr>
              <w:jc w:val="right"/>
            </w:pPr>
            <w:r>
              <w:rPr>
                <w:sz w:val="24"/>
              </w:rPr>
              <w:t>1.87</w:t>
            </w:r>
          </w:p>
        </w:tc>
      </w:tr>
      <w:tr w:rsidR="003D6C23">
        <w:tc>
          <w:tcPr>
            <w:tcW w:w="869" w:type="dxa"/>
            <w:vAlign w:val="center"/>
          </w:tcPr>
          <w:p w:rsidR="003D6C23" w:rsidRDefault="002973D7">
            <w:pPr>
              <w:jc w:val="center"/>
            </w:pPr>
            <w:r>
              <w:rPr>
                <w:sz w:val="24"/>
              </w:rPr>
              <w:t>12</w:t>
            </w:r>
          </w:p>
        </w:tc>
        <w:tc>
          <w:tcPr>
            <w:tcW w:w="1650" w:type="dxa"/>
            <w:vAlign w:val="center"/>
          </w:tcPr>
          <w:p w:rsidR="003D6C23" w:rsidRDefault="002973D7">
            <w:pPr>
              <w:jc w:val="center"/>
            </w:pPr>
            <w:r>
              <w:rPr>
                <w:sz w:val="24"/>
              </w:rPr>
              <w:t>300212</w:t>
            </w:r>
          </w:p>
        </w:tc>
        <w:tc>
          <w:tcPr>
            <w:tcW w:w="1980" w:type="dxa"/>
            <w:vAlign w:val="center"/>
          </w:tcPr>
          <w:p w:rsidR="003D6C23" w:rsidRDefault="002973D7">
            <w:pPr>
              <w:jc w:val="center"/>
            </w:pPr>
            <w:r>
              <w:rPr>
                <w:sz w:val="24"/>
              </w:rPr>
              <w:t>易华录</w:t>
            </w:r>
          </w:p>
        </w:tc>
        <w:tc>
          <w:tcPr>
            <w:tcW w:w="2879" w:type="dxa"/>
            <w:vAlign w:val="center"/>
          </w:tcPr>
          <w:p w:rsidR="003D6C23" w:rsidRDefault="002973D7">
            <w:pPr>
              <w:jc w:val="right"/>
            </w:pPr>
            <w:r>
              <w:rPr>
                <w:sz w:val="24"/>
              </w:rPr>
              <w:t>48,111,507.31</w:t>
            </w:r>
          </w:p>
        </w:tc>
        <w:tc>
          <w:tcPr>
            <w:tcW w:w="1620" w:type="dxa"/>
            <w:vAlign w:val="center"/>
          </w:tcPr>
          <w:p w:rsidR="003D6C23" w:rsidRDefault="002973D7">
            <w:pPr>
              <w:jc w:val="right"/>
            </w:pPr>
            <w:r>
              <w:rPr>
                <w:sz w:val="24"/>
              </w:rPr>
              <w:t>1.70</w:t>
            </w:r>
          </w:p>
        </w:tc>
      </w:tr>
      <w:tr w:rsidR="003D6C23">
        <w:tc>
          <w:tcPr>
            <w:tcW w:w="869" w:type="dxa"/>
            <w:vAlign w:val="center"/>
          </w:tcPr>
          <w:p w:rsidR="003D6C23" w:rsidRDefault="002973D7">
            <w:pPr>
              <w:jc w:val="center"/>
            </w:pPr>
            <w:r>
              <w:rPr>
                <w:sz w:val="24"/>
              </w:rPr>
              <w:t>13</w:t>
            </w:r>
          </w:p>
        </w:tc>
        <w:tc>
          <w:tcPr>
            <w:tcW w:w="1650" w:type="dxa"/>
            <w:vAlign w:val="center"/>
          </w:tcPr>
          <w:p w:rsidR="003D6C23" w:rsidRDefault="002973D7">
            <w:pPr>
              <w:jc w:val="center"/>
            </w:pPr>
            <w:r>
              <w:rPr>
                <w:sz w:val="24"/>
              </w:rPr>
              <w:t>300033</w:t>
            </w:r>
          </w:p>
        </w:tc>
        <w:tc>
          <w:tcPr>
            <w:tcW w:w="1980" w:type="dxa"/>
            <w:vAlign w:val="center"/>
          </w:tcPr>
          <w:p w:rsidR="003D6C23" w:rsidRDefault="002973D7">
            <w:pPr>
              <w:jc w:val="center"/>
            </w:pPr>
            <w:r>
              <w:rPr>
                <w:sz w:val="24"/>
              </w:rPr>
              <w:t>同花顺</w:t>
            </w:r>
          </w:p>
        </w:tc>
        <w:tc>
          <w:tcPr>
            <w:tcW w:w="2879" w:type="dxa"/>
            <w:vAlign w:val="center"/>
          </w:tcPr>
          <w:p w:rsidR="003D6C23" w:rsidRDefault="002973D7">
            <w:pPr>
              <w:jc w:val="right"/>
            </w:pPr>
            <w:r>
              <w:rPr>
                <w:sz w:val="24"/>
              </w:rPr>
              <w:t>42,988,754.78</w:t>
            </w:r>
          </w:p>
        </w:tc>
        <w:tc>
          <w:tcPr>
            <w:tcW w:w="1620" w:type="dxa"/>
            <w:vAlign w:val="center"/>
          </w:tcPr>
          <w:p w:rsidR="003D6C23" w:rsidRDefault="002973D7">
            <w:pPr>
              <w:jc w:val="right"/>
            </w:pPr>
            <w:r>
              <w:rPr>
                <w:sz w:val="24"/>
              </w:rPr>
              <w:t>1.52</w:t>
            </w:r>
          </w:p>
        </w:tc>
      </w:tr>
      <w:tr w:rsidR="003D6C23">
        <w:tc>
          <w:tcPr>
            <w:tcW w:w="869" w:type="dxa"/>
            <w:vAlign w:val="center"/>
          </w:tcPr>
          <w:p w:rsidR="003D6C23" w:rsidRDefault="002973D7">
            <w:pPr>
              <w:jc w:val="center"/>
            </w:pPr>
            <w:r>
              <w:rPr>
                <w:sz w:val="24"/>
              </w:rPr>
              <w:t>14</w:t>
            </w:r>
          </w:p>
        </w:tc>
        <w:tc>
          <w:tcPr>
            <w:tcW w:w="1650" w:type="dxa"/>
            <w:vAlign w:val="center"/>
          </w:tcPr>
          <w:p w:rsidR="003D6C23" w:rsidRDefault="002973D7">
            <w:pPr>
              <w:jc w:val="center"/>
            </w:pPr>
            <w:r>
              <w:rPr>
                <w:sz w:val="24"/>
              </w:rPr>
              <w:t>002368</w:t>
            </w:r>
          </w:p>
        </w:tc>
        <w:tc>
          <w:tcPr>
            <w:tcW w:w="1980" w:type="dxa"/>
            <w:vAlign w:val="center"/>
          </w:tcPr>
          <w:p w:rsidR="003D6C23" w:rsidRDefault="002973D7">
            <w:pPr>
              <w:jc w:val="center"/>
            </w:pPr>
            <w:r>
              <w:rPr>
                <w:sz w:val="24"/>
              </w:rPr>
              <w:t>太极股份</w:t>
            </w:r>
          </w:p>
        </w:tc>
        <w:tc>
          <w:tcPr>
            <w:tcW w:w="2879" w:type="dxa"/>
            <w:vAlign w:val="center"/>
          </w:tcPr>
          <w:p w:rsidR="003D6C23" w:rsidRDefault="002973D7">
            <w:pPr>
              <w:jc w:val="right"/>
            </w:pPr>
            <w:r>
              <w:rPr>
                <w:sz w:val="24"/>
              </w:rPr>
              <w:t>42,926,443.29</w:t>
            </w:r>
          </w:p>
        </w:tc>
        <w:tc>
          <w:tcPr>
            <w:tcW w:w="1620" w:type="dxa"/>
            <w:vAlign w:val="center"/>
          </w:tcPr>
          <w:p w:rsidR="003D6C23" w:rsidRDefault="002973D7">
            <w:pPr>
              <w:jc w:val="right"/>
            </w:pPr>
            <w:r>
              <w:rPr>
                <w:sz w:val="24"/>
              </w:rPr>
              <w:t>1.52</w:t>
            </w:r>
          </w:p>
        </w:tc>
      </w:tr>
      <w:tr w:rsidR="003D6C23">
        <w:tc>
          <w:tcPr>
            <w:tcW w:w="869" w:type="dxa"/>
            <w:vAlign w:val="center"/>
          </w:tcPr>
          <w:p w:rsidR="003D6C23" w:rsidRDefault="002973D7">
            <w:pPr>
              <w:jc w:val="center"/>
            </w:pPr>
            <w:r>
              <w:rPr>
                <w:sz w:val="24"/>
              </w:rPr>
              <w:t>15</w:t>
            </w:r>
          </w:p>
        </w:tc>
        <w:tc>
          <w:tcPr>
            <w:tcW w:w="1650" w:type="dxa"/>
            <w:vAlign w:val="center"/>
          </w:tcPr>
          <w:p w:rsidR="003D6C23" w:rsidRDefault="002973D7">
            <w:pPr>
              <w:jc w:val="center"/>
            </w:pPr>
            <w:r>
              <w:rPr>
                <w:sz w:val="24"/>
              </w:rPr>
              <w:t>300161</w:t>
            </w:r>
          </w:p>
        </w:tc>
        <w:tc>
          <w:tcPr>
            <w:tcW w:w="1980" w:type="dxa"/>
            <w:vAlign w:val="center"/>
          </w:tcPr>
          <w:p w:rsidR="003D6C23" w:rsidRDefault="002973D7">
            <w:pPr>
              <w:jc w:val="center"/>
            </w:pPr>
            <w:r>
              <w:rPr>
                <w:sz w:val="24"/>
              </w:rPr>
              <w:t>华中数控</w:t>
            </w:r>
          </w:p>
        </w:tc>
        <w:tc>
          <w:tcPr>
            <w:tcW w:w="2879" w:type="dxa"/>
            <w:vAlign w:val="center"/>
          </w:tcPr>
          <w:p w:rsidR="003D6C23" w:rsidRDefault="002973D7">
            <w:pPr>
              <w:jc w:val="right"/>
            </w:pPr>
            <w:r>
              <w:rPr>
                <w:sz w:val="24"/>
              </w:rPr>
              <w:t>42,882,351.91</w:t>
            </w:r>
          </w:p>
        </w:tc>
        <w:tc>
          <w:tcPr>
            <w:tcW w:w="1620" w:type="dxa"/>
            <w:vAlign w:val="center"/>
          </w:tcPr>
          <w:p w:rsidR="003D6C23" w:rsidRDefault="002973D7">
            <w:pPr>
              <w:jc w:val="right"/>
            </w:pPr>
            <w:r>
              <w:rPr>
                <w:sz w:val="24"/>
              </w:rPr>
              <w:t>1.51</w:t>
            </w:r>
          </w:p>
        </w:tc>
      </w:tr>
      <w:tr w:rsidR="003D6C23">
        <w:tc>
          <w:tcPr>
            <w:tcW w:w="869" w:type="dxa"/>
            <w:vAlign w:val="center"/>
          </w:tcPr>
          <w:p w:rsidR="003D6C23" w:rsidRDefault="002973D7">
            <w:pPr>
              <w:jc w:val="center"/>
            </w:pPr>
            <w:r>
              <w:rPr>
                <w:sz w:val="24"/>
              </w:rPr>
              <w:t>16</w:t>
            </w:r>
          </w:p>
        </w:tc>
        <w:tc>
          <w:tcPr>
            <w:tcW w:w="1650" w:type="dxa"/>
            <w:vAlign w:val="center"/>
          </w:tcPr>
          <w:p w:rsidR="003D6C23" w:rsidRDefault="002973D7">
            <w:pPr>
              <w:jc w:val="center"/>
            </w:pPr>
            <w:r>
              <w:rPr>
                <w:sz w:val="24"/>
              </w:rPr>
              <w:t>300016</w:t>
            </w:r>
          </w:p>
        </w:tc>
        <w:tc>
          <w:tcPr>
            <w:tcW w:w="1980" w:type="dxa"/>
            <w:vAlign w:val="center"/>
          </w:tcPr>
          <w:p w:rsidR="003D6C23" w:rsidRDefault="002973D7">
            <w:pPr>
              <w:jc w:val="center"/>
            </w:pPr>
            <w:r>
              <w:rPr>
                <w:sz w:val="24"/>
              </w:rPr>
              <w:t>北陆药业</w:t>
            </w:r>
          </w:p>
        </w:tc>
        <w:tc>
          <w:tcPr>
            <w:tcW w:w="2879" w:type="dxa"/>
            <w:vAlign w:val="center"/>
          </w:tcPr>
          <w:p w:rsidR="003D6C23" w:rsidRDefault="002973D7">
            <w:pPr>
              <w:jc w:val="right"/>
            </w:pPr>
            <w:r>
              <w:rPr>
                <w:sz w:val="24"/>
              </w:rPr>
              <w:t>41,174,637.06</w:t>
            </w:r>
          </w:p>
        </w:tc>
        <w:tc>
          <w:tcPr>
            <w:tcW w:w="1620" w:type="dxa"/>
            <w:vAlign w:val="center"/>
          </w:tcPr>
          <w:p w:rsidR="003D6C23" w:rsidRDefault="002973D7">
            <w:pPr>
              <w:jc w:val="right"/>
            </w:pPr>
            <w:r>
              <w:rPr>
                <w:sz w:val="24"/>
              </w:rPr>
              <w:t>1.45</w:t>
            </w:r>
          </w:p>
        </w:tc>
      </w:tr>
      <w:tr w:rsidR="003D6C23">
        <w:tc>
          <w:tcPr>
            <w:tcW w:w="869" w:type="dxa"/>
            <w:vAlign w:val="center"/>
          </w:tcPr>
          <w:p w:rsidR="003D6C23" w:rsidRDefault="002973D7">
            <w:pPr>
              <w:jc w:val="center"/>
            </w:pPr>
            <w:r>
              <w:rPr>
                <w:sz w:val="24"/>
              </w:rPr>
              <w:t>17</w:t>
            </w:r>
          </w:p>
        </w:tc>
        <w:tc>
          <w:tcPr>
            <w:tcW w:w="1650" w:type="dxa"/>
            <w:vAlign w:val="center"/>
          </w:tcPr>
          <w:p w:rsidR="003D6C23" w:rsidRDefault="002973D7">
            <w:pPr>
              <w:jc w:val="center"/>
            </w:pPr>
            <w:r>
              <w:rPr>
                <w:sz w:val="24"/>
              </w:rPr>
              <w:t>600399</w:t>
            </w:r>
          </w:p>
        </w:tc>
        <w:tc>
          <w:tcPr>
            <w:tcW w:w="1980" w:type="dxa"/>
            <w:vAlign w:val="center"/>
          </w:tcPr>
          <w:p w:rsidR="003D6C23" w:rsidRDefault="002973D7">
            <w:pPr>
              <w:jc w:val="center"/>
            </w:pPr>
            <w:r>
              <w:rPr>
                <w:sz w:val="24"/>
              </w:rPr>
              <w:t>抚顺特钢</w:t>
            </w:r>
          </w:p>
        </w:tc>
        <w:tc>
          <w:tcPr>
            <w:tcW w:w="2879" w:type="dxa"/>
            <w:vAlign w:val="center"/>
          </w:tcPr>
          <w:p w:rsidR="003D6C23" w:rsidRDefault="002973D7">
            <w:pPr>
              <w:jc w:val="right"/>
            </w:pPr>
            <w:r>
              <w:rPr>
                <w:sz w:val="24"/>
              </w:rPr>
              <w:t>38,629,789.45</w:t>
            </w:r>
          </w:p>
        </w:tc>
        <w:tc>
          <w:tcPr>
            <w:tcW w:w="1620" w:type="dxa"/>
            <w:vAlign w:val="center"/>
          </w:tcPr>
          <w:p w:rsidR="003D6C23" w:rsidRDefault="002973D7">
            <w:pPr>
              <w:jc w:val="right"/>
            </w:pPr>
            <w:r>
              <w:rPr>
                <w:sz w:val="24"/>
              </w:rPr>
              <w:t>1.36</w:t>
            </w:r>
          </w:p>
        </w:tc>
      </w:tr>
      <w:tr w:rsidR="003D6C23">
        <w:tc>
          <w:tcPr>
            <w:tcW w:w="869" w:type="dxa"/>
            <w:vAlign w:val="center"/>
          </w:tcPr>
          <w:p w:rsidR="003D6C23" w:rsidRDefault="002973D7">
            <w:pPr>
              <w:jc w:val="center"/>
            </w:pPr>
            <w:r>
              <w:rPr>
                <w:sz w:val="24"/>
              </w:rPr>
              <w:lastRenderedPageBreak/>
              <w:t>18</w:t>
            </w:r>
          </w:p>
        </w:tc>
        <w:tc>
          <w:tcPr>
            <w:tcW w:w="1650" w:type="dxa"/>
            <w:vAlign w:val="center"/>
          </w:tcPr>
          <w:p w:rsidR="003D6C23" w:rsidRDefault="002973D7">
            <w:pPr>
              <w:jc w:val="center"/>
            </w:pPr>
            <w:r>
              <w:rPr>
                <w:sz w:val="24"/>
              </w:rPr>
              <w:t>300262</w:t>
            </w:r>
          </w:p>
        </w:tc>
        <w:tc>
          <w:tcPr>
            <w:tcW w:w="1980" w:type="dxa"/>
            <w:vAlign w:val="center"/>
          </w:tcPr>
          <w:p w:rsidR="003D6C23" w:rsidRDefault="002973D7">
            <w:pPr>
              <w:jc w:val="center"/>
            </w:pPr>
            <w:r>
              <w:rPr>
                <w:sz w:val="24"/>
              </w:rPr>
              <w:t>巴安水务</w:t>
            </w:r>
          </w:p>
        </w:tc>
        <w:tc>
          <w:tcPr>
            <w:tcW w:w="2879" w:type="dxa"/>
            <w:vAlign w:val="center"/>
          </w:tcPr>
          <w:p w:rsidR="003D6C23" w:rsidRDefault="002973D7">
            <w:pPr>
              <w:jc w:val="right"/>
            </w:pPr>
            <w:r>
              <w:rPr>
                <w:sz w:val="24"/>
              </w:rPr>
              <w:t>31,927,606.29</w:t>
            </w:r>
          </w:p>
        </w:tc>
        <w:tc>
          <w:tcPr>
            <w:tcW w:w="1620" w:type="dxa"/>
            <w:vAlign w:val="center"/>
          </w:tcPr>
          <w:p w:rsidR="003D6C23" w:rsidRDefault="002973D7">
            <w:pPr>
              <w:jc w:val="right"/>
            </w:pPr>
            <w:r>
              <w:rPr>
                <w:sz w:val="24"/>
              </w:rPr>
              <w:t>1.13</w:t>
            </w:r>
          </w:p>
        </w:tc>
      </w:tr>
      <w:tr w:rsidR="003D6C23">
        <w:tc>
          <w:tcPr>
            <w:tcW w:w="869" w:type="dxa"/>
            <w:vAlign w:val="center"/>
          </w:tcPr>
          <w:p w:rsidR="003D6C23" w:rsidRDefault="002973D7">
            <w:pPr>
              <w:jc w:val="center"/>
            </w:pPr>
            <w:r>
              <w:rPr>
                <w:sz w:val="24"/>
              </w:rPr>
              <w:t>19</w:t>
            </w:r>
          </w:p>
        </w:tc>
        <w:tc>
          <w:tcPr>
            <w:tcW w:w="1650" w:type="dxa"/>
            <w:vAlign w:val="center"/>
          </w:tcPr>
          <w:p w:rsidR="003D6C23" w:rsidRDefault="002973D7">
            <w:pPr>
              <w:jc w:val="center"/>
            </w:pPr>
            <w:r>
              <w:rPr>
                <w:sz w:val="24"/>
              </w:rPr>
              <w:t>002711</w:t>
            </w:r>
          </w:p>
        </w:tc>
        <w:tc>
          <w:tcPr>
            <w:tcW w:w="1980" w:type="dxa"/>
            <w:vAlign w:val="center"/>
          </w:tcPr>
          <w:p w:rsidR="003D6C23" w:rsidRDefault="002973D7">
            <w:pPr>
              <w:jc w:val="center"/>
            </w:pPr>
            <w:r>
              <w:rPr>
                <w:sz w:val="24"/>
              </w:rPr>
              <w:t>欧浦智网</w:t>
            </w:r>
          </w:p>
        </w:tc>
        <w:tc>
          <w:tcPr>
            <w:tcW w:w="2879" w:type="dxa"/>
            <w:vAlign w:val="center"/>
          </w:tcPr>
          <w:p w:rsidR="003D6C23" w:rsidRDefault="002973D7">
            <w:pPr>
              <w:jc w:val="right"/>
            </w:pPr>
            <w:r>
              <w:rPr>
                <w:sz w:val="24"/>
              </w:rPr>
              <w:t>29,451,665.93</w:t>
            </w:r>
          </w:p>
        </w:tc>
        <w:tc>
          <w:tcPr>
            <w:tcW w:w="1620" w:type="dxa"/>
            <w:vAlign w:val="center"/>
          </w:tcPr>
          <w:p w:rsidR="003D6C23" w:rsidRDefault="002973D7">
            <w:pPr>
              <w:jc w:val="right"/>
            </w:pPr>
            <w:r>
              <w:rPr>
                <w:sz w:val="24"/>
              </w:rPr>
              <w:t>1.04</w:t>
            </w:r>
          </w:p>
        </w:tc>
      </w:tr>
      <w:tr w:rsidR="003D6C23">
        <w:tc>
          <w:tcPr>
            <w:tcW w:w="869" w:type="dxa"/>
            <w:vAlign w:val="center"/>
          </w:tcPr>
          <w:p w:rsidR="003D6C23" w:rsidRDefault="002973D7">
            <w:pPr>
              <w:jc w:val="center"/>
            </w:pPr>
            <w:r>
              <w:rPr>
                <w:sz w:val="24"/>
              </w:rPr>
              <w:t>20</w:t>
            </w:r>
          </w:p>
        </w:tc>
        <w:tc>
          <w:tcPr>
            <w:tcW w:w="1650" w:type="dxa"/>
            <w:vAlign w:val="center"/>
          </w:tcPr>
          <w:p w:rsidR="003D6C23" w:rsidRDefault="002973D7">
            <w:pPr>
              <w:jc w:val="center"/>
            </w:pPr>
            <w:r>
              <w:rPr>
                <w:sz w:val="24"/>
              </w:rPr>
              <w:t>300395</w:t>
            </w:r>
          </w:p>
        </w:tc>
        <w:tc>
          <w:tcPr>
            <w:tcW w:w="1980" w:type="dxa"/>
            <w:vAlign w:val="center"/>
          </w:tcPr>
          <w:p w:rsidR="003D6C23" w:rsidRDefault="002973D7">
            <w:pPr>
              <w:jc w:val="center"/>
            </w:pPr>
            <w:r>
              <w:rPr>
                <w:sz w:val="24"/>
              </w:rPr>
              <w:t>菲利华</w:t>
            </w:r>
          </w:p>
        </w:tc>
        <w:tc>
          <w:tcPr>
            <w:tcW w:w="2879" w:type="dxa"/>
            <w:vAlign w:val="center"/>
          </w:tcPr>
          <w:p w:rsidR="003D6C23" w:rsidRDefault="002973D7">
            <w:pPr>
              <w:jc w:val="right"/>
            </w:pPr>
            <w:r>
              <w:rPr>
                <w:sz w:val="24"/>
              </w:rPr>
              <w:t>28,466,477.56</w:t>
            </w:r>
          </w:p>
        </w:tc>
        <w:tc>
          <w:tcPr>
            <w:tcW w:w="1620" w:type="dxa"/>
            <w:vAlign w:val="center"/>
          </w:tcPr>
          <w:p w:rsidR="003D6C23" w:rsidRDefault="002973D7">
            <w:pPr>
              <w:jc w:val="right"/>
            </w:pPr>
            <w:r>
              <w:rPr>
                <w:sz w:val="24"/>
              </w:rPr>
              <w:t>1.01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73CF1" w:rsidTr="00EA03D3">
        <w:tc>
          <w:tcPr>
            <w:tcW w:w="870" w:type="dxa"/>
            <w:vAlign w:val="center"/>
          </w:tcPr>
          <w:p w:rsidR="001548F9" w:rsidRPr="00873CF1" w:rsidRDefault="001548F9" w:rsidP="00AC6DDA">
            <w:pPr>
              <w:spacing w:before="29" w:line="288" w:lineRule="auto"/>
              <w:jc w:val="center"/>
              <w:rPr>
                <w:color w:val="000000"/>
                <w:sz w:val="24"/>
              </w:rPr>
            </w:pPr>
            <w:r w:rsidRPr="00873CF1">
              <w:rPr>
                <w:color w:val="000000"/>
                <w:sz w:val="24"/>
              </w:rPr>
              <w:t>序号</w:t>
            </w:r>
          </w:p>
        </w:tc>
        <w:tc>
          <w:tcPr>
            <w:tcW w:w="1650" w:type="dxa"/>
            <w:vAlign w:val="center"/>
          </w:tcPr>
          <w:p w:rsidR="001548F9" w:rsidRPr="00873CF1" w:rsidRDefault="001548F9" w:rsidP="00AC6DDA">
            <w:pPr>
              <w:spacing w:before="29" w:line="288" w:lineRule="auto"/>
              <w:jc w:val="center"/>
              <w:rPr>
                <w:color w:val="000000"/>
                <w:sz w:val="24"/>
              </w:rPr>
            </w:pPr>
            <w:r w:rsidRPr="00873CF1">
              <w:rPr>
                <w:color w:val="000000"/>
                <w:sz w:val="24"/>
              </w:rPr>
              <w:t>股票代码</w:t>
            </w:r>
          </w:p>
        </w:tc>
        <w:tc>
          <w:tcPr>
            <w:tcW w:w="1980" w:type="dxa"/>
            <w:vAlign w:val="center"/>
          </w:tcPr>
          <w:p w:rsidR="001548F9" w:rsidRPr="00873CF1" w:rsidRDefault="001548F9" w:rsidP="00AC6DDA">
            <w:pPr>
              <w:spacing w:before="29" w:line="288" w:lineRule="auto"/>
              <w:jc w:val="center"/>
              <w:rPr>
                <w:color w:val="000000"/>
                <w:sz w:val="24"/>
              </w:rPr>
            </w:pPr>
            <w:r w:rsidRPr="00873CF1">
              <w:rPr>
                <w:color w:val="000000"/>
                <w:sz w:val="24"/>
              </w:rPr>
              <w:t>股票名称</w:t>
            </w:r>
          </w:p>
        </w:tc>
        <w:tc>
          <w:tcPr>
            <w:tcW w:w="2880" w:type="dxa"/>
            <w:vAlign w:val="center"/>
          </w:tcPr>
          <w:p w:rsidR="001548F9" w:rsidRPr="00873CF1" w:rsidRDefault="001548F9" w:rsidP="00AC6DDA">
            <w:pPr>
              <w:spacing w:before="29" w:line="288" w:lineRule="auto"/>
              <w:jc w:val="center"/>
              <w:rPr>
                <w:color w:val="000000"/>
                <w:sz w:val="24"/>
              </w:rPr>
            </w:pPr>
            <w:r w:rsidRPr="00873CF1">
              <w:rPr>
                <w:color w:val="000000"/>
                <w:sz w:val="24"/>
              </w:rPr>
              <w:t>本期累计卖出金额</w:t>
            </w:r>
          </w:p>
        </w:tc>
        <w:tc>
          <w:tcPr>
            <w:tcW w:w="1620" w:type="dxa"/>
            <w:vAlign w:val="center"/>
          </w:tcPr>
          <w:p w:rsidR="001548F9" w:rsidRPr="00873CF1" w:rsidRDefault="001548F9" w:rsidP="00AC6DDA">
            <w:pPr>
              <w:spacing w:before="29" w:line="288" w:lineRule="auto"/>
              <w:jc w:val="center"/>
              <w:rPr>
                <w:color w:val="000000"/>
                <w:sz w:val="24"/>
              </w:rPr>
            </w:pPr>
            <w:r w:rsidRPr="00873CF1">
              <w:rPr>
                <w:color w:val="000000"/>
                <w:sz w:val="24"/>
              </w:rPr>
              <w:t>占期初基金资产净值比例（％）</w:t>
            </w:r>
          </w:p>
        </w:tc>
      </w:tr>
      <w:tr w:rsidR="003D6C23" w:rsidRPr="00873CF1">
        <w:tc>
          <w:tcPr>
            <w:tcW w:w="869" w:type="dxa"/>
            <w:vAlign w:val="center"/>
          </w:tcPr>
          <w:p w:rsidR="003D6C23" w:rsidRPr="00873CF1" w:rsidRDefault="002973D7">
            <w:pPr>
              <w:jc w:val="center"/>
              <w:rPr>
                <w:sz w:val="24"/>
              </w:rPr>
            </w:pPr>
            <w:r w:rsidRPr="00873CF1">
              <w:rPr>
                <w:sz w:val="24"/>
              </w:rPr>
              <w:t>1</w:t>
            </w:r>
          </w:p>
        </w:tc>
        <w:tc>
          <w:tcPr>
            <w:tcW w:w="1650" w:type="dxa"/>
            <w:vAlign w:val="center"/>
          </w:tcPr>
          <w:p w:rsidR="003D6C23" w:rsidRPr="00873CF1" w:rsidRDefault="002973D7">
            <w:pPr>
              <w:jc w:val="center"/>
              <w:rPr>
                <w:sz w:val="24"/>
              </w:rPr>
            </w:pPr>
            <w:r w:rsidRPr="00873CF1">
              <w:rPr>
                <w:sz w:val="24"/>
              </w:rPr>
              <w:t>002117</w:t>
            </w:r>
          </w:p>
        </w:tc>
        <w:tc>
          <w:tcPr>
            <w:tcW w:w="1980" w:type="dxa"/>
            <w:vAlign w:val="center"/>
          </w:tcPr>
          <w:p w:rsidR="003D6C23" w:rsidRPr="00873CF1" w:rsidRDefault="002973D7">
            <w:pPr>
              <w:jc w:val="center"/>
              <w:rPr>
                <w:sz w:val="24"/>
              </w:rPr>
            </w:pPr>
            <w:r w:rsidRPr="00873CF1">
              <w:rPr>
                <w:sz w:val="24"/>
              </w:rPr>
              <w:t>东港股份</w:t>
            </w:r>
          </w:p>
        </w:tc>
        <w:tc>
          <w:tcPr>
            <w:tcW w:w="2879" w:type="dxa"/>
            <w:vAlign w:val="center"/>
          </w:tcPr>
          <w:p w:rsidR="003D6C23" w:rsidRPr="00873CF1" w:rsidRDefault="002973D7">
            <w:pPr>
              <w:jc w:val="right"/>
              <w:rPr>
                <w:sz w:val="24"/>
              </w:rPr>
            </w:pPr>
            <w:r w:rsidRPr="00873CF1">
              <w:rPr>
                <w:sz w:val="24"/>
              </w:rPr>
              <w:t>124,591,352.83</w:t>
            </w:r>
          </w:p>
        </w:tc>
        <w:tc>
          <w:tcPr>
            <w:tcW w:w="1620" w:type="dxa"/>
            <w:vAlign w:val="center"/>
          </w:tcPr>
          <w:p w:rsidR="003D6C23" w:rsidRPr="00873CF1" w:rsidRDefault="002973D7">
            <w:pPr>
              <w:jc w:val="right"/>
              <w:rPr>
                <w:sz w:val="24"/>
              </w:rPr>
            </w:pPr>
            <w:r w:rsidRPr="00873CF1">
              <w:rPr>
                <w:sz w:val="24"/>
              </w:rPr>
              <w:t>4.40</w:t>
            </w:r>
          </w:p>
        </w:tc>
      </w:tr>
      <w:tr w:rsidR="003D6C23" w:rsidRPr="00873CF1">
        <w:tc>
          <w:tcPr>
            <w:tcW w:w="869" w:type="dxa"/>
            <w:vAlign w:val="center"/>
          </w:tcPr>
          <w:p w:rsidR="003D6C23" w:rsidRPr="00873CF1" w:rsidRDefault="002973D7">
            <w:pPr>
              <w:jc w:val="center"/>
              <w:rPr>
                <w:sz w:val="24"/>
              </w:rPr>
            </w:pPr>
            <w:r w:rsidRPr="00873CF1">
              <w:rPr>
                <w:sz w:val="24"/>
              </w:rPr>
              <w:t>2</w:t>
            </w:r>
          </w:p>
        </w:tc>
        <w:tc>
          <w:tcPr>
            <w:tcW w:w="1650" w:type="dxa"/>
            <w:vAlign w:val="center"/>
          </w:tcPr>
          <w:p w:rsidR="003D6C23" w:rsidRPr="00873CF1" w:rsidRDefault="002973D7">
            <w:pPr>
              <w:jc w:val="center"/>
              <w:rPr>
                <w:sz w:val="24"/>
              </w:rPr>
            </w:pPr>
            <w:r w:rsidRPr="00873CF1">
              <w:rPr>
                <w:sz w:val="24"/>
              </w:rPr>
              <w:t>300329</w:t>
            </w:r>
          </w:p>
        </w:tc>
        <w:tc>
          <w:tcPr>
            <w:tcW w:w="1980" w:type="dxa"/>
            <w:vAlign w:val="center"/>
          </w:tcPr>
          <w:p w:rsidR="003D6C23" w:rsidRPr="00873CF1" w:rsidRDefault="002973D7">
            <w:pPr>
              <w:jc w:val="center"/>
              <w:rPr>
                <w:sz w:val="24"/>
              </w:rPr>
            </w:pPr>
            <w:r w:rsidRPr="00873CF1">
              <w:rPr>
                <w:sz w:val="24"/>
              </w:rPr>
              <w:t>海伦钢琴</w:t>
            </w:r>
          </w:p>
        </w:tc>
        <w:tc>
          <w:tcPr>
            <w:tcW w:w="2879" w:type="dxa"/>
            <w:vAlign w:val="center"/>
          </w:tcPr>
          <w:p w:rsidR="003D6C23" w:rsidRPr="00873CF1" w:rsidRDefault="002973D7">
            <w:pPr>
              <w:jc w:val="right"/>
              <w:rPr>
                <w:sz w:val="24"/>
              </w:rPr>
            </w:pPr>
            <w:r w:rsidRPr="00873CF1">
              <w:rPr>
                <w:sz w:val="24"/>
              </w:rPr>
              <w:t>114,007,361.85</w:t>
            </w:r>
          </w:p>
        </w:tc>
        <w:tc>
          <w:tcPr>
            <w:tcW w:w="1620" w:type="dxa"/>
            <w:vAlign w:val="center"/>
          </w:tcPr>
          <w:p w:rsidR="003D6C23" w:rsidRPr="00873CF1" w:rsidRDefault="002973D7">
            <w:pPr>
              <w:jc w:val="right"/>
              <w:rPr>
                <w:sz w:val="24"/>
              </w:rPr>
            </w:pPr>
            <w:r w:rsidRPr="00873CF1">
              <w:rPr>
                <w:sz w:val="24"/>
              </w:rPr>
              <w:t>4.03</w:t>
            </w:r>
          </w:p>
        </w:tc>
      </w:tr>
      <w:tr w:rsidR="003D6C23" w:rsidRPr="00873CF1">
        <w:tc>
          <w:tcPr>
            <w:tcW w:w="869" w:type="dxa"/>
            <w:vAlign w:val="center"/>
          </w:tcPr>
          <w:p w:rsidR="003D6C23" w:rsidRPr="00873CF1" w:rsidRDefault="002973D7">
            <w:pPr>
              <w:jc w:val="center"/>
              <w:rPr>
                <w:sz w:val="24"/>
              </w:rPr>
            </w:pPr>
            <w:r w:rsidRPr="00873CF1">
              <w:rPr>
                <w:sz w:val="24"/>
              </w:rPr>
              <w:t>3</w:t>
            </w:r>
          </w:p>
        </w:tc>
        <w:tc>
          <w:tcPr>
            <w:tcW w:w="1650" w:type="dxa"/>
            <w:vAlign w:val="center"/>
          </w:tcPr>
          <w:p w:rsidR="003D6C23" w:rsidRPr="00873CF1" w:rsidRDefault="002973D7">
            <w:pPr>
              <w:jc w:val="center"/>
              <w:rPr>
                <w:sz w:val="24"/>
              </w:rPr>
            </w:pPr>
            <w:r w:rsidRPr="00873CF1">
              <w:rPr>
                <w:sz w:val="24"/>
              </w:rPr>
              <w:t>600399</w:t>
            </w:r>
          </w:p>
        </w:tc>
        <w:tc>
          <w:tcPr>
            <w:tcW w:w="1980" w:type="dxa"/>
            <w:vAlign w:val="center"/>
          </w:tcPr>
          <w:p w:rsidR="003D6C23" w:rsidRPr="00873CF1" w:rsidRDefault="002973D7">
            <w:pPr>
              <w:jc w:val="center"/>
              <w:rPr>
                <w:sz w:val="24"/>
              </w:rPr>
            </w:pPr>
            <w:r w:rsidRPr="00873CF1">
              <w:rPr>
                <w:sz w:val="24"/>
              </w:rPr>
              <w:t>抚顺特钢</w:t>
            </w:r>
          </w:p>
        </w:tc>
        <w:tc>
          <w:tcPr>
            <w:tcW w:w="2879" w:type="dxa"/>
            <w:vAlign w:val="center"/>
          </w:tcPr>
          <w:p w:rsidR="003D6C23" w:rsidRPr="00873CF1" w:rsidRDefault="002973D7">
            <w:pPr>
              <w:jc w:val="right"/>
              <w:rPr>
                <w:sz w:val="24"/>
              </w:rPr>
            </w:pPr>
            <w:r w:rsidRPr="00873CF1">
              <w:rPr>
                <w:sz w:val="24"/>
              </w:rPr>
              <w:t>99,474,832.33</w:t>
            </w:r>
          </w:p>
        </w:tc>
        <w:tc>
          <w:tcPr>
            <w:tcW w:w="1620" w:type="dxa"/>
            <w:vAlign w:val="center"/>
          </w:tcPr>
          <w:p w:rsidR="003D6C23" w:rsidRPr="00873CF1" w:rsidRDefault="002973D7">
            <w:pPr>
              <w:jc w:val="right"/>
              <w:rPr>
                <w:sz w:val="24"/>
              </w:rPr>
            </w:pPr>
            <w:r w:rsidRPr="00873CF1">
              <w:rPr>
                <w:sz w:val="24"/>
              </w:rPr>
              <w:t>3.51</w:t>
            </w:r>
          </w:p>
        </w:tc>
      </w:tr>
      <w:tr w:rsidR="003D6C23" w:rsidRPr="00873CF1">
        <w:tc>
          <w:tcPr>
            <w:tcW w:w="869" w:type="dxa"/>
            <w:vAlign w:val="center"/>
          </w:tcPr>
          <w:p w:rsidR="003D6C23" w:rsidRPr="00873CF1" w:rsidRDefault="002973D7">
            <w:pPr>
              <w:jc w:val="center"/>
              <w:rPr>
                <w:sz w:val="24"/>
              </w:rPr>
            </w:pPr>
            <w:r w:rsidRPr="00873CF1">
              <w:rPr>
                <w:sz w:val="24"/>
              </w:rPr>
              <w:t>4</w:t>
            </w:r>
          </w:p>
        </w:tc>
        <w:tc>
          <w:tcPr>
            <w:tcW w:w="1650" w:type="dxa"/>
            <w:vAlign w:val="center"/>
          </w:tcPr>
          <w:p w:rsidR="003D6C23" w:rsidRPr="00873CF1" w:rsidRDefault="002973D7">
            <w:pPr>
              <w:jc w:val="center"/>
              <w:rPr>
                <w:sz w:val="24"/>
              </w:rPr>
            </w:pPr>
            <w:r w:rsidRPr="00873CF1">
              <w:rPr>
                <w:sz w:val="24"/>
              </w:rPr>
              <w:t>300279</w:t>
            </w:r>
          </w:p>
        </w:tc>
        <w:tc>
          <w:tcPr>
            <w:tcW w:w="1980" w:type="dxa"/>
            <w:vAlign w:val="center"/>
          </w:tcPr>
          <w:p w:rsidR="003D6C23" w:rsidRPr="00873CF1" w:rsidRDefault="002973D7">
            <w:pPr>
              <w:jc w:val="center"/>
              <w:rPr>
                <w:sz w:val="24"/>
              </w:rPr>
            </w:pPr>
            <w:r w:rsidRPr="00873CF1">
              <w:rPr>
                <w:sz w:val="24"/>
              </w:rPr>
              <w:t>和晶科技</w:t>
            </w:r>
          </w:p>
        </w:tc>
        <w:tc>
          <w:tcPr>
            <w:tcW w:w="2879" w:type="dxa"/>
            <w:vAlign w:val="center"/>
          </w:tcPr>
          <w:p w:rsidR="003D6C23" w:rsidRPr="00873CF1" w:rsidRDefault="002973D7">
            <w:pPr>
              <w:jc w:val="right"/>
              <w:rPr>
                <w:sz w:val="24"/>
              </w:rPr>
            </w:pPr>
            <w:r w:rsidRPr="00873CF1">
              <w:rPr>
                <w:sz w:val="24"/>
              </w:rPr>
              <w:t>95,533,379.57</w:t>
            </w:r>
          </w:p>
        </w:tc>
        <w:tc>
          <w:tcPr>
            <w:tcW w:w="1620" w:type="dxa"/>
            <w:vAlign w:val="center"/>
          </w:tcPr>
          <w:p w:rsidR="003D6C23" w:rsidRPr="00873CF1" w:rsidRDefault="002973D7">
            <w:pPr>
              <w:jc w:val="right"/>
              <w:rPr>
                <w:sz w:val="24"/>
              </w:rPr>
            </w:pPr>
            <w:r w:rsidRPr="00873CF1">
              <w:rPr>
                <w:sz w:val="24"/>
              </w:rPr>
              <w:t>3.37</w:t>
            </w:r>
          </w:p>
        </w:tc>
      </w:tr>
      <w:tr w:rsidR="003D6C23" w:rsidRPr="00873CF1">
        <w:tc>
          <w:tcPr>
            <w:tcW w:w="869" w:type="dxa"/>
            <w:vAlign w:val="center"/>
          </w:tcPr>
          <w:p w:rsidR="003D6C23" w:rsidRPr="00873CF1" w:rsidRDefault="002973D7">
            <w:pPr>
              <w:jc w:val="center"/>
              <w:rPr>
                <w:sz w:val="24"/>
              </w:rPr>
            </w:pPr>
            <w:r w:rsidRPr="00873CF1">
              <w:rPr>
                <w:sz w:val="24"/>
              </w:rPr>
              <w:t>5</w:t>
            </w:r>
          </w:p>
        </w:tc>
        <w:tc>
          <w:tcPr>
            <w:tcW w:w="1650" w:type="dxa"/>
            <w:vAlign w:val="center"/>
          </w:tcPr>
          <w:p w:rsidR="003D6C23" w:rsidRPr="00873CF1" w:rsidRDefault="002973D7">
            <w:pPr>
              <w:jc w:val="center"/>
              <w:rPr>
                <w:sz w:val="24"/>
              </w:rPr>
            </w:pPr>
            <w:r w:rsidRPr="00873CF1">
              <w:rPr>
                <w:sz w:val="24"/>
              </w:rPr>
              <w:t>300073</w:t>
            </w:r>
          </w:p>
        </w:tc>
        <w:tc>
          <w:tcPr>
            <w:tcW w:w="1980" w:type="dxa"/>
            <w:vAlign w:val="center"/>
          </w:tcPr>
          <w:p w:rsidR="003D6C23" w:rsidRPr="00873CF1" w:rsidRDefault="002973D7">
            <w:pPr>
              <w:jc w:val="center"/>
              <w:rPr>
                <w:sz w:val="24"/>
              </w:rPr>
            </w:pPr>
            <w:r w:rsidRPr="00873CF1">
              <w:rPr>
                <w:sz w:val="24"/>
              </w:rPr>
              <w:t>当升科技</w:t>
            </w:r>
          </w:p>
        </w:tc>
        <w:tc>
          <w:tcPr>
            <w:tcW w:w="2879" w:type="dxa"/>
            <w:vAlign w:val="center"/>
          </w:tcPr>
          <w:p w:rsidR="003D6C23" w:rsidRPr="00873CF1" w:rsidRDefault="002973D7">
            <w:pPr>
              <w:jc w:val="right"/>
              <w:rPr>
                <w:sz w:val="24"/>
              </w:rPr>
            </w:pPr>
            <w:r w:rsidRPr="00873CF1">
              <w:rPr>
                <w:sz w:val="24"/>
              </w:rPr>
              <w:t>89,696,991.33</w:t>
            </w:r>
          </w:p>
        </w:tc>
        <w:tc>
          <w:tcPr>
            <w:tcW w:w="1620" w:type="dxa"/>
            <w:vAlign w:val="center"/>
          </w:tcPr>
          <w:p w:rsidR="003D6C23" w:rsidRPr="00873CF1" w:rsidRDefault="002973D7">
            <w:pPr>
              <w:jc w:val="right"/>
              <w:rPr>
                <w:sz w:val="24"/>
              </w:rPr>
            </w:pPr>
            <w:r w:rsidRPr="00873CF1">
              <w:rPr>
                <w:sz w:val="24"/>
              </w:rPr>
              <w:t>3.17</w:t>
            </w:r>
          </w:p>
        </w:tc>
      </w:tr>
      <w:tr w:rsidR="003D6C23" w:rsidRPr="00873CF1">
        <w:tc>
          <w:tcPr>
            <w:tcW w:w="869" w:type="dxa"/>
            <w:vAlign w:val="center"/>
          </w:tcPr>
          <w:p w:rsidR="003D6C23" w:rsidRPr="00873CF1" w:rsidRDefault="002973D7">
            <w:pPr>
              <w:jc w:val="center"/>
              <w:rPr>
                <w:sz w:val="24"/>
              </w:rPr>
            </w:pPr>
            <w:r w:rsidRPr="00873CF1">
              <w:rPr>
                <w:sz w:val="24"/>
              </w:rPr>
              <w:t>6</w:t>
            </w:r>
          </w:p>
        </w:tc>
        <w:tc>
          <w:tcPr>
            <w:tcW w:w="1650" w:type="dxa"/>
            <w:vAlign w:val="center"/>
          </w:tcPr>
          <w:p w:rsidR="003D6C23" w:rsidRPr="00873CF1" w:rsidRDefault="002973D7">
            <w:pPr>
              <w:jc w:val="center"/>
              <w:rPr>
                <w:sz w:val="24"/>
              </w:rPr>
            </w:pPr>
            <w:r w:rsidRPr="00873CF1">
              <w:rPr>
                <w:sz w:val="24"/>
              </w:rPr>
              <w:t>300271</w:t>
            </w:r>
          </w:p>
        </w:tc>
        <w:tc>
          <w:tcPr>
            <w:tcW w:w="1980" w:type="dxa"/>
            <w:vAlign w:val="center"/>
          </w:tcPr>
          <w:p w:rsidR="003D6C23" w:rsidRPr="00873CF1" w:rsidRDefault="002973D7">
            <w:pPr>
              <w:jc w:val="center"/>
              <w:rPr>
                <w:sz w:val="24"/>
              </w:rPr>
            </w:pPr>
            <w:r w:rsidRPr="00873CF1">
              <w:rPr>
                <w:sz w:val="24"/>
              </w:rPr>
              <w:t>华宇软件</w:t>
            </w:r>
          </w:p>
        </w:tc>
        <w:tc>
          <w:tcPr>
            <w:tcW w:w="2879" w:type="dxa"/>
            <w:vAlign w:val="center"/>
          </w:tcPr>
          <w:p w:rsidR="003D6C23" w:rsidRPr="00873CF1" w:rsidRDefault="002973D7">
            <w:pPr>
              <w:jc w:val="right"/>
              <w:rPr>
                <w:sz w:val="24"/>
              </w:rPr>
            </w:pPr>
            <w:r w:rsidRPr="00873CF1">
              <w:rPr>
                <w:sz w:val="24"/>
              </w:rPr>
              <w:t>86,066,746.53</w:t>
            </w:r>
          </w:p>
        </w:tc>
        <w:tc>
          <w:tcPr>
            <w:tcW w:w="1620" w:type="dxa"/>
            <w:vAlign w:val="center"/>
          </w:tcPr>
          <w:p w:rsidR="003D6C23" w:rsidRPr="00873CF1" w:rsidRDefault="002973D7">
            <w:pPr>
              <w:jc w:val="right"/>
              <w:rPr>
                <w:sz w:val="24"/>
              </w:rPr>
            </w:pPr>
            <w:r w:rsidRPr="00873CF1">
              <w:rPr>
                <w:sz w:val="24"/>
              </w:rPr>
              <w:t>3.04</w:t>
            </w:r>
          </w:p>
        </w:tc>
      </w:tr>
      <w:tr w:rsidR="003D6C23" w:rsidRPr="00873CF1">
        <w:tc>
          <w:tcPr>
            <w:tcW w:w="869" w:type="dxa"/>
            <w:vAlign w:val="center"/>
          </w:tcPr>
          <w:p w:rsidR="003D6C23" w:rsidRPr="00873CF1" w:rsidRDefault="002973D7">
            <w:pPr>
              <w:jc w:val="center"/>
              <w:rPr>
                <w:sz w:val="24"/>
              </w:rPr>
            </w:pPr>
            <w:r w:rsidRPr="00873CF1">
              <w:rPr>
                <w:sz w:val="24"/>
              </w:rPr>
              <w:t>7</w:t>
            </w:r>
          </w:p>
        </w:tc>
        <w:tc>
          <w:tcPr>
            <w:tcW w:w="1650" w:type="dxa"/>
            <w:vAlign w:val="center"/>
          </w:tcPr>
          <w:p w:rsidR="003D6C23" w:rsidRPr="00873CF1" w:rsidRDefault="002973D7">
            <w:pPr>
              <w:jc w:val="center"/>
              <w:rPr>
                <w:sz w:val="24"/>
              </w:rPr>
            </w:pPr>
            <w:r w:rsidRPr="00873CF1">
              <w:rPr>
                <w:sz w:val="24"/>
              </w:rPr>
              <w:t>002390</w:t>
            </w:r>
          </w:p>
        </w:tc>
        <w:tc>
          <w:tcPr>
            <w:tcW w:w="1980" w:type="dxa"/>
            <w:vAlign w:val="center"/>
          </w:tcPr>
          <w:p w:rsidR="003D6C23" w:rsidRPr="00873CF1" w:rsidRDefault="002973D7">
            <w:pPr>
              <w:jc w:val="center"/>
              <w:rPr>
                <w:sz w:val="24"/>
              </w:rPr>
            </w:pPr>
            <w:r w:rsidRPr="00873CF1">
              <w:rPr>
                <w:sz w:val="24"/>
              </w:rPr>
              <w:t>信邦制药</w:t>
            </w:r>
          </w:p>
        </w:tc>
        <w:tc>
          <w:tcPr>
            <w:tcW w:w="2879" w:type="dxa"/>
            <w:vAlign w:val="center"/>
          </w:tcPr>
          <w:p w:rsidR="003D6C23" w:rsidRPr="00873CF1" w:rsidRDefault="002973D7">
            <w:pPr>
              <w:jc w:val="right"/>
              <w:rPr>
                <w:sz w:val="24"/>
              </w:rPr>
            </w:pPr>
            <w:r w:rsidRPr="00873CF1">
              <w:rPr>
                <w:sz w:val="24"/>
              </w:rPr>
              <w:t>83,575,618.35</w:t>
            </w:r>
          </w:p>
        </w:tc>
        <w:tc>
          <w:tcPr>
            <w:tcW w:w="1620" w:type="dxa"/>
            <w:vAlign w:val="center"/>
          </w:tcPr>
          <w:p w:rsidR="003D6C23" w:rsidRPr="00873CF1" w:rsidRDefault="002973D7">
            <w:pPr>
              <w:jc w:val="right"/>
              <w:rPr>
                <w:sz w:val="24"/>
              </w:rPr>
            </w:pPr>
            <w:r w:rsidRPr="00873CF1">
              <w:rPr>
                <w:sz w:val="24"/>
              </w:rPr>
              <w:t>2.95</w:t>
            </w:r>
          </w:p>
        </w:tc>
      </w:tr>
      <w:tr w:rsidR="003D6C23" w:rsidRPr="00873CF1">
        <w:tc>
          <w:tcPr>
            <w:tcW w:w="869" w:type="dxa"/>
            <w:vAlign w:val="center"/>
          </w:tcPr>
          <w:p w:rsidR="003D6C23" w:rsidRPr="00873CF1" w:rsidRDefault="002973D7">
            <w:pPr>
              <w:jc w:val="center"/>
              <w:rPr>
                <w:sz w:val="24"/>
              </w:rPr>
            </w:pPr>
            <w:r w:rsidRPr="00873CF1">
              <w:rPr>
                <w:sz w:val="24"/>
              </w:rPr>
              <w:t>8</w:t>
            </w:r>
          </w:p>
        </w:tc>
        <w:tc>
          <w:tcPr>
            <w:tcW w:w="1650" w:type="dxa"/>
            <w:vAlign w:val="center"/>
          </w:tcPr>
          <w:p w:rsidR="003D6C23" w:rsidRPr="00873CF1" w:rsidRDefault="002973D7">
            <w:pPr>
              <w:jc w:val="center"/>
              <w:rPr>
                <w:sz w:val="24"/>
              </w:rPr>
            </w:pPr>
            <w:r w:rsidRPr="00873CF1">
              <w:rPr>
                <w:sz w:val="24"/>
              </w:rPr>
              <w:t>300365</w:t>
            </w:r>
          </w:p>
        </w:tc>
        <w:tc>
          <w:tcPr>
            <w:tcW w:w="1980" w:type="dxa"/>
            <w:vAlign w:val="center"/>
          </w:tcPr>
          <w:p w:rsidR="003D6C23" w:rsidRPr="00873CF1" w:rsidRDefault="002973D7">
            <w:pPr>
              <w:jc w:val="center"/>
              <w:rPr>
                <w:sz w:val="24"/>
              </w:rPr>
            </w:pPr>
            <w:r w:rsidRPr="00873CF1">
              <w:rPr>
                <w:sz w:val="24"/>
              </w:rPr>
              <w:t>恒华科技</w:t>
            </w:r>
          </w:p>
        </w:tc>
        <w:tc>
          <w:tcPr>
            <w:tcW w:w="2879" w:type="dxa"/>
            <w:vAlign w:val="center"/>
          </w:tcPr>
          <w:p w:rsidR="003D6C23" w:rsidRPr="00873CF1" w:rsidRDefault="002973D7">
            <w:pPr>
              <w:jc w:val="right"/>
              <w:rPr>
                <w:sz w:val="24"/>
              </w:rPr>
            </w:pPr>
            <w:r w:rsidRPr="00873CF1">
              <w:rPr>
                <w:sz w:val="24"/>
              </w:rPr>
              <w:t>74,222,415.68</w:t>
            </w:r>
          </w:p>
        </w:tc>
        <w:tc>
          <w:tcPr>
            <w:tcW w:w="1620" w:type="dxa"/>
            <w:vAlign w:val="center"/>
          </w:tcPr>
          <w:p w:rsidR="003D6C23" w:rsidRPr="00873CF1" w:rsidRDefault="002973D7">
            <w:pPr>
              <w:jc w:val="right"/>
              <w:rPr>
                <w:sz w:val="24"/>
              </w:rPr>
            </w:pPr>
            <w:r w:rsidRPr="00873CF1">
              <w:rPr>
                <w:sz w:val="24"/>
              </w:rPr>
              <w:t>2.62</w:t>
            </w:r>
          </w:p>
        </w:tc>
      </w:tr>
      <w:tr w:rsidR="003D6C23" w:rsidRPr="00873CF1">
        <w:tc>
          <w:tcPr>
            <w:tcW w:w="869" w:type="dxa"/>
            <w:vAlign w:val="center"/>
          </w:tcPr>
          <w:p w:rsidR="003D6C23" w:rsidRPr="00873CF1" w:rsidRDefault="002973D7">
            <w:pPr>
              <w:jc w:val="center"/>
              <w:rPr>
                <w:sz w:val="24"/>
              </w:rPr>
            </w:pPr>
            <w:r w:rsidRPr="00873CF1">
              <w:rPr>
                <w:sz w:val="24"/>
              </w:rPr>
              <w:t>9</w:t>
            </w:r>
          </w:p>
        </w:tc>
        <w:tc>
          <w:tcPr>
            <w:tcW w:w="1650" w:type="dxa"/>
            <w:vAlign w:val="center"/>
          </w:tcPr>
          <w:p w:rsidR="003D6C23" w:rsidRPr="00873CF1" w:rsidRDefault="002973D7">
            <w:pPr>
              <w:jc w:val="center"/>
              <w:rPr>
                <w:sz w:val="24"/>
              </w:rPr>
            </w:pPr>
            <w:r w:rsidRPr="00873CF1">
              <w:rPr>
                <w:sz w:val="24"/>
              </w:rPr>
              <w:t>300065</w:t>
            </w:r>
          </w:p>
        </w:tc>
        <w:tc>
          <w:tcPr>
            <w:tcW w:w="1980" w:type="dxa"/>
            <w:vAlign w:val="center"/>
          </w:tcPr>
          <w:p w:rsidR="003D6C23" w:rsidRPr="00873CF1" w:rsidRDefault="002973D7">
            <w:pPr>
              <w:jc w:val="center"/>
              <w:rPr>
                <w:sz w:val="24"/>
              </w:rPr>
            </w:pPr>
            <w:r w:rsidRPr="00873CF1">
              <w:rPr>
                <w:sz w:val="24"/>
              </w:rPr>
              <w:t>海兰信</w:t>
            </w:r>
          </w:p>
        </w:tc>
        <w:tc>
          <w:tcPr>
            <w:tcW w:w="2879" w:type="dxa"/>
            <w:vAlign w:val="center"/>
          </w:tcPr>
          <w:p w:rsidR="003D6C23" w:rsidRPr="00873CF1" w:rsidRDefault="002973D7">
            <w:pPr>
              <w:jc w:val="right"/>
              <w:rPr>
                <w:sz w:val="24"/>
              </w:rPr>
            </w:pPr>
            <w:r w:rsidRPr="00873CF1">
              <w:rPr>
                <w:sz w:val="24"/>
              </w:rPr>
              <w:t>71,307,686.89</w:t>
            </w:r>
          </w:p>
        </w:tc>
        <w:tc>
          <w:tcPr>
            <w:tcW w:w="1620" w:type="dxa"/>
            <w:vAlign w:val="center"/>
          </w:tcPr>
          <w:p w:rsidR="003D6C23" w:rsidRPr="00873CF1" w:rsidRDefault="002973D7">
            <w:pPr>
              <w:jc w:val="right"/>
              <w:rPr>
                <w:sz w:val="24"/>
              </w:rPr>
            </w:pPr>
            <w:r w:rsidRPr="00873CF1">
              <w:rPr>
                <w:sz w:val="24"/>
              </w:rPr>
              <w:t>2.52</w:t>
            </w:r>
          </w:p>
        </w:tc>
      </w:tr>
      <w:tr w:rsidR="003D6C23" w:rsidRPr="00873CF1">
        <w:tc>
          <w:tcPr>
            <w:tcW w:w="869" w:type="dxa"/>
            <w:vAlign w:val="center"/>
          </w:tcPr>
          <w:p w:rsidR="003D6C23" w:rsidRPr="00873CF1" w:rsidRDefault="002973D7">
            <w:pPr>
              <w:jc w:val="center"/>
              <w:rPr>
                <w:sz w:val="24"/>
              </w:rPr>
            </w:pPr>
            <w:r w:rsidRPr="00873CF1">
              <w:rPr>
                <w:sz w:val="24"/>
              </w:rPr>
              <w:t>10</w:t>
            </w:r>
          </w:p>
        </w:tc>
        <w:tc>
          <w:tcPr>
            <w:tcW w:w="1650" w:type="dxa"/>
            <w:vAlign w:val="center"/>
          </w:tcPr>
          <w:p w:rsidR="003D6C23" w:rsidRPr="00873CF1" w:rsidRDefault="002973D7">
            <w:pPr>
              <w:jc w:val="center"/>
              <w:rPr>
                <w:sz w:val="24"/>
              </w:rPr>
            </w:pPr>
            <w:r w:rsidRPr="00873CF1">
              <w:rPr>
                <w:sz w:val="24"/>
              </w:rPr>
              <w:t>300109</w:t>
            </w:r>
          </w:p>
        </w:tc>
        <w:tc>
          <w:tcPr>
            <w:tcW w:w="1980" w:type="dxa"/>
            <w:vAlign w:val="center"/>
          </w:tcPr>
          <w:p w:rsidR="003D6C23" w:rsidRPr="00873CF1" w:rsidRDefault="002973D7">
            <w:pPr>
              <w:jc w:val="center"/>
              <w:rPr>
                <w:sz w:val="24"/>
              </w:rPr>
            </w:pPr>
            <w:r w:rsidRPr="00873CF1">
              <w:rPr>
                <w:sz w:val="24"/>
              </w:rPr>
              <w:t>新开源</w:t>
            </w:r>
          </w:p>
        </w:tc>
        <w:tc>
          <w:tcPr>
            <w:tcW w:w="2879" w:type="dxa"/>
            <w:vAlign w:val="center"/>
          </w:tcPr>
          <w:p w:rsidR="003D6C23" w:rsidRPr="00873CF1" w:rsidRDefault="002973D7">
            <w:pPr>
              <w:jc w:val="right"/>
              <w:rPr>
                <w:sz w:val="24"/>
              </w:rPr>
            </w:pPr>
            <w:r w:rsidRPr="00873CF1">
              <w:rPr>
                <w:sz w:val="24"/>
              </w:rPr>
              <w:t>67,847,742.79</w:t>
            </w:r>
          </w:p>
        </w:tc>
        <w:tc>
          <w:tcPr>
            <w:tcW w:w="1620" w:type="dxa"/>
            <w:vAlign w:val="center"/>
          </w:tcPr>
          <w:p w:rsidR="003D6C23" w:rsidRPr="00873CF1" w:rsidRDefault="002973D7">
            <w:pPr>
              <w:jc w:val="right"/>
              <w:rPr>
                <w:sz w:val="24"/>
              </w:rPr>
            </w:pPr>
            <w:r w:rsidRPr="00873CF1">
              <w:rPr>
                <w:sz w:val="24"/>
              </w:rPr>
              <w:t>2.40</w:t>
            </w:r>
          </w:p>
        </w:tc>
      </w:tr>
      <w:tr w:rsidR="003D6C23" w:rsidRPr="00873CF1">
        <w:tc>
          <w:tcPr>
            <w:tcW w:w="869" w:type="dxa"/>
            <w:vAlign w:val="center"/>
          </w:tcPr>
          <w:p w:rsidR="003D6C23" w:rsidRPr="00873CF1" w:rsidRDefault="002973D7">
            <w:pPr>
              <w:jc w:val="center"/>
              <w:rPr>
                <w:sz w:val="24"/>
              </w:rPr>
            </w:pPr>
            <w:r w:rsidRPr="00873CF1">
              <w:rPr>
                <w:sz w:val="24"/>
              </w:rPr>
              <w:t>11</w:t>
            </w:r>
          </w:p>
        </w:tc>
        <w:tc>
          <w:tcPr>
            <w:tcW w:w="1650" w:type="dxa"/>
            <w:vAlign w:val="center"/>
          </w:tcPr>
          <w:p w:rsidR="003D6C23" w:rsidRPr="00873CF1" w:rsidRDefault="002973D7">
            <w:pPr>
              <w:jc w:val="center"/>
              <w:rPr>
                <w:sz w:val="24"/>
              </w:rPr>
            </w:pPr>
            <w:r w:rsidRPr="00873CF1">
              <w:rPr>
                <w:sz w:val="24"/>
              </w:rPr>
              <w:t>002098</w:t>
            </w:r>
          </w:p>
        </w:tc>
        <w:tc>
          <w:tcPr>
            <w:tcW w:w="1980" w:type="dxa"/>
            <w:vAlign w:val="center"/>
          </w:tcPr>
          <w:p w:rsidR="003D6C23" w:rsidRPr="00873CF1" w:rsidRDefault="002973D7">
            <w:pPr>
              <w:jc w:val="center"/>
              <w:rPr>
                <w:sz w:val="24"/>
              </w:rPr>
            </w:pPr>
            <w:r w:rsidRPr="00873CF1">
              <w:rPr>
                <w:sz w:val="24"/>
              </w:rPr>
              <w:t>浔兴股份</w:t>
            </w:r>
          </w:p>
        </w:tc>
        <w:tc>
          <w:tcPr>
            <w:tcW w:w="2879" w:type="dxa"/>
            <w:vAlign w:val="center"/>
          </w:tcPr>
          <w:p w:rsidR="003D6C23" w:rsidRPr="00873CF1" w:rsidRDefault="002973D7">
            <w:pPr>
              <w:jc w:val="right"/>
              <w:rPr>
                <w:sz w:val="24"/>
              </w:rPr>
            </w:pPr>
            <w:r w:rsidRPr="00873CF1">
              <w:rPr>
                <w:sz w:val="24"/>
              </w:rPr>
              <w:t>64,760,836.23</w:t>
            </w:r>
          </w:p>
        </w:tc>
        <w:tc>
          <w:tcPr>
            <w:tcW w:w="1620" w:type="dxa"/>
            <w:vAlign w:val="center"/>
          </w:tcPr>
          <w:p w:rsidR="003D6C23" w:rsidRPr="00873CF1" w:rsidRDefault="002973D7">
            <w:pPr>
              <w:jc w:val="right"/>
              <w:rPr>
                <w:sz w:val="24"/>
              </w:rPr>
            </w:pPr>
            <w:r w:rsidRPr="00873CF1">
              <w:rPr>
                <w:sz w:val="24"/>
              </w:rPr>
              <w:t>2.29</w:t>
            </w:r>
          </w:p>
        </w:tc>
      </w:tr>
      <w:tr w:rsidR="003D6C23" w:rsidRPr="00873CF1">
        <w:tc>
          <w:tcPr>
            <w:tcW w:w="869" w:type="dxa"/>
            <w:vAlign w:val="center"/>
          </w:tcPr>
          <w:p w:rsidR="003D6C23" w:rsidRPr="00873CF1" w:rsidRDefault="002973D7">
            <w:pPr>
              <w:jc w:val="center"/>
              <w:rPr>
                <w:sz w:val="24"/>
              </w:rPr>
            </w:pPr>
            <w:r w:rsidRPr="00873CF1">
              <w:rPr>
                <w:sz w:val="24"/>
              </w:rPr>
              <w:t>12</w:t>
            </w:r>
          </w:p>
        </w:tc>
        <w:tc>
          <w:tcPr>
            <w:tcW w:w="1650" w:type="dxa"/>
            <w:vAlign w:val="center"/>
          </w:tcPr>
          <w:p w:rsidR="003D6C23" w:rsidRPr="00873CF1" w:rsidRDefault="002973D7">
            <w:pPr>
              <w:jc w:val="center"/>
              <w:rPr>
                <w:sz w:val="24"/>
              </w:rPr>
            </w:pPr>
            <w:r w:rsidRPr="00873CF1">
              <w:rPr>
                <w:sz w:val="24"/>
              </w:rPr>
              <w:t>002338</w:t>
            </w:r>
          </w:p>
        </w:tc>
        <w:tc>
          <w:tcPr>
            <w:tcW w:w="1980" w:type="dxa"/>
            <w:vAlign w:val="center"/>
          </w:tcPr>
          <w:p w:rsidR="003D6C23" w:rsidRPr="00873CF1" w:rsidRDefault="002973D7">
            <w:pPr>
              <w:jc w:val="center"/>
              <w:rPr>
                <w:sz w:val="24"/>
              </w:rPr>
            </w:pPr>
            <w:r w:rsidRPr="00873CF1">
              <w:rPr>
                <w:sz w:val="24"/>
              </w:rPr>
              <w:t>奥普光电</w:t>
            </w:r>
          </w:p>
        </w:tc>
        <w:tc>
          <w:tcPr>
            <w:tcW w:w="2879" w:type="dxa"/>
            <w:vAlign w:val="center"/>
          </w:tcPr>
          <w:p w:rsidR="003D6C23" w:rsidRPr="00873CF1" w:rsidRDefault="002973D7">
            <w:pPr>
              <w:jc w:val="right"/>
              <w:rPr>
                <w:sz w:val="24"/>
              </w:rPr>
            </w:pPr>
            <w:r w:rsidRPr="00873CF1">
              <w:rPr>
                <w:sz w:val="24"/>
              </w:rPr>
              <w:t>63,677,306.39</w:t>
            </w:r>
          </w:p>
        </w:tc>
        <w:tc>
          <w:tcPr>
            <w:tcW w:w="1620" w:type="dxa"/>
            <w:vAlign w:val="center"/>
          </w:tcPr>
          <w:p w:rsidR="003D6C23" w:rsidRPr="00873CF1" w:rsidRDefault="002973D7">
            <w:pPr>
              <w:jc w:val="right"/>
              <w:rPr>
                <w:sz w:val="24"/>
              </w:rPr>
            </w:pPr>
            <w:r w:rsidRPr="00873CF1">
              <w:rPr>
                <w:sz w:val="24"/>
              </w:rPr>
              <w:t>2.25</w:t>
            </w:r>
          </w:p>
        </w:tc>
      </w:tr>
      <w:tr w:rsidR="003D6C23" w:rsidRPr="00873CF1">
        <w:tc>
          <w:tcPr>
            <w:tcW w:w="869" w:type="dxa"/>
            <w:vAlign w:val="center"/>
          </w:tcPr>
          <w:p w:rsidR="003D6C23" w:rsidRPr="00873CF1" w:rsidRDefault="002973D7">
            <w:pPr>
              <w:jc w:val="center"/>
              <w:rPr>
                <w:sz w:val="24"/>
              </w:rPr>
            </w:pPr>
            <w:r w:rsidRPr="00873CF1">
              <w:rPr>
                <w:sz w:val="24"/>
              </w:rPr>
              <w:t>13</w:t>
            </w:r>
          </w:p>
        </w:tc>
        <w:tc>
          <w:tcPr>
            <w:tcW w:w="1650" w:type="dxa"/>
            <w:vAlign w:val="center"/>
          </w:tcPr>
          <w:p w:rsidR="003D6C23" w:rsidRPr="00873CF1" w:rsidRDefault="002973D7">
            <w:pPr>
              <w:jc w:val="center"/>
              <w:rPr>
                <w:sz w:val="24"/>
              </w:rPr>
            </w:pPr>
            <w:r w:rsidRPr="00873CF1">
              <w:rPr>
                <w:sz w:val="24"/>
              </w:rPr>
              <w:t>603883</w:t>
            </w:r>
          </w:p>
        </w:tc>
        <w:tc>
          <w:tcPr>
            <w:tcW w:w="1980" w:type="dxa"/>
            <w:vAlign w:val="center"/>
          </w:tcPr>
          <w:p w:rsidR="003D6C23" w:rsidRPr="00873CF1" w:rsidRDefault="002973D7">
            <w:pPr>
              <w:jc w:val="center"/>
              <w:rPr>
                <w:sz w:val="24"/>
              </w:rPr>
            </w:pPr>
            <w:r w:rsidRPr="00873CF1">
              <w:rPr>
                <w:sz w:val="24"/>
              </w:rPr>
              <w:t>老百姓</w:t>
            </w:r>
          </w:p>
        </w:tc>
        <w:tc>
          <w:tcPr>
            <w:tcW w:w="2879" w:type="dxa"/>
            <w:vAlign w:val="center"/>
          </w:tcPr>
          <w:p w:rsidR="003D6C23" w:rsidRPr="00873CF1" w:rsidRDefault="002973D7">
            <w:pPr>
              <w:jc w:val="right"/>
              <w:rPr>
                <w:sz w:val="24"/>
              </w:rPr>
            </w:pPr>
            <w:r w:rsidRPr="00873CF1">
              <w:rPr>
                <w:sz w:val="24"/>
              </w:rPr>
              <w:t>57,435,539.70</w:t>
            </w:r>
          </w:p>
        </w:tc>
        <w:tc>
          <w:tcPr>
            <w:tcW w:w="1620" w:type="dxa"/>
            <w:vAlign w:val="center"/>
          </w:tcPr>
          <w:p w:rsidR="003D6C23" w:rsidRPr="00873CF1" w:rsidRDefault="002973D7">
            <w:pPr>
              <w:jc w:val="right"/>
              <w:rPr>
                <w:sz w:val="24"/>
              </w:rPr>
            </w:pPr>
            <w:r w:rsidRPr="00873CF1">
              <w:rPr>
                <w:sz w:val="24"/>
              </w:rPr>
              <w:t>2.03</w:t>
            </w:r>
          </w:p>
        </w:tc>
      </w:tr>
      <w:tr w:rsidR="003D6C23" w:rsidRPr="00873CF1">
        <w:tc>
          <w:tcPr>
            <w:tcW w:w="869" w:type="dxa"/>
            <w:vAlign w:val="center"/>
          </w:tcPr>
          <w:p w:rsidR="003D6C23" w:rsidRPr="00873CF1" w:rsidRDefault="002973D7">
            <w:pPr>
              <w:jc w:val="center"/>
              <w:rPr>
                <w:sz w:val="24"/>
              </w:rPr>
            </w:pPr>
            <w:r w:rsidRPr="00873CF1">
              <w:rPr>
                <w:sz w:val="24"/>
              </w:rPr>
              <w:t>14</w:t>
            </w:r>
          </w:p>
        </w:tc>
        <w:tc>
          <w:tcPr>
            <w:tcW w:w="1650" w:type="dxa"/>
            <w:vAlign w:val="center"/>
          </w:tcPr>
          <w:p w:rsidR="003D6C23" w:rsidRPr="00873CF1" w:rsidRDefault="002973D7">
            <w:pPr>
              <w:jc w:val="center"/>
              <w:rPr>
                <w:sz w:val="24"/>
              </w:rPr>
            </w:pPr>
            <w:r w:rsidRPr="00873CF1">
              <w:rPr>
                <w:sz w:val="24"/>
              </w:rPr>
              <w:t>300147</w:t>
            </w:r>
          </w:p>
        </w:tc>
        <w:tc>
          <w:tcPr>
            <w:tcW w:w="1980" w:type="dxa"/>
            <w:vAlign w:val="center"/>
          </w:tcPr>
          <w:p w:rsidR="003D6C23" w:rsidRPr="00873CF1" w:rsidRDefault="002973D7">
            <w:pPr>
              <w:jc w:val="center"/>
              <w:rPr>
                <w:sz w:val="24"/>
              </w:rPr>
            </w:pPr>
            <w:r w:rsidRPr="00873CF1">
              <w:rPr>
                <w:sz w:val="24"/>
              </w:rPr>
              <w:t>香雪制药</w:t>
            </w:r>
          </w:p>
        </w:tc>
        <w:tc>
          <w:tcPr>
            <w:tcW w:w="2879" w:type="dxa"/>
            <w:vAlign w:val="center"/>
          </w:tcPr>
          <w:p w:rsidR="003D6C23" w:rsidRPr="00873CF1" w:rsidRDefault="002973D7">
            <w:pPr>
              <w:jc w:val="right"/>
              <w:rPr>
                <w:sz w:val="24"/>
              </w:rPr>
            </w:pPr>
            <w:r w:rsidRPr="00873CF1">
              <w:rPr>
                <w:sz w:val="24"/>
              </w:rPr>
              <w:t>56,347,498.13</w:t>
            </w:r>
          </w:p>
        </w:tc>
        <w:tc>
          <w:tcPr>
            <w:tcW w:w="1620" w:type="dxa"/>
            <w:vAlign w:val="center"/>
          </w:tcPr>
          <w:p w:rsidR="003D6C23" w:rsidRPr="00873CF1" w:rsidRDefault="002973D7">
            <w:pPr>
              <w:jc w:val="right"/>
              <w:rPr>
                <w:sz w:val="24"/>
              </w:rPr>
            </w:pPr>
            <w:r w:rsidRPr="00873CF1">
              <w:rPr>
                <w:sz w:val="24"/>
              </w:rPr>
              <w:t>1.99</w:t>
            </w:r>
          </w:p>
        </w:tc>
      </w:tr>
      <w:tr w:rsidR="003D6C23" w:rsidRPr="00873CF1">
        <w:tc>
          <w:tcPr>
            <w:tcW w:w="869" w:type="dxa"/>
            <w:vAlign w:val="center"/>
          </w:tcPr>
          <w:p w:rsidR="003D6C23" w:rsidRPr="00873CF1" w:rsidRDefault="002973D7">
            <w:pPr>
              <w:jc w:val="center"/>
              <w:rPr>
                <w:sz w:val="24"/>
              </w:rPr>
            </w:pPr>
            <w:r w:rsidRPr="00873CF1">
              <w:rPr>
                <w:sz w:val="24"/>
              </w:rPr>
              <w:t>15</w:t>
            </w:r>
          </w:p>
        </w:tc>
        <w:tc>
          <w:tcPr>
            <w:tcW w:w="1650" w:type="dxa"/>
            <w:vAlign w:val="center"/>
          </w:tcPr>
          <w:p w:rsidR="003D6C23" w:rsidRPr="00873CF1" w:rsidRDefault="002973D7">
            <w:pPr>
              <w:jc w:val="center"/>
              <w:rPr>
                <w:sz w:val="24"/>
              </w:rPr>
            </w:pPr>
            <w:r w:rsidRPr="00873CF1">
              <w:rPr>
                <w:sz w:val="24"/>
              </w:rPr>
              <w:t>300059</w:t>
            </w:r>
          </w:p>
        </w:tc>
        <w:tc>
          <w:tcPr>
            <w:tcW w:w="1980" w:type="dxa"/>
            <w:vAlign w:val="center"/>
          </w:tcPr>
          <w:p w:rsidR="003D6C23" w:rsidRPr="00873CF1" w:rsidRDefault="002973D7">
            <w:pPr>
              <w:jc w:val="center"/>
              <w:rPr>
                <w:sz w:val="24"/>
              </w:rPr>
            </w:pPr>
            <w:r w:rsidRPr="00873CF1">
              <w:rPr>
                <w:sz w:val="24"/>
              </w:rPr>
              <w:t>东方财富</w:t>
            </w:r>
          </w:p>
        </w:tc>
        <w:tc>
          <w:tcPr>
            <w:tcW w:w="2879" w:type="dxa"/>
            <w:vAlign w:val="center"/>
          </w:tcPr>
          <w:p w:rsidR="003D6C23" w:rsidRPr="00873CF1" w:rsidRDefault="002973D7">
            <w:pPr>
              <w:jc w:val="right"/>
              <w:rPr>
                <w:sz w:val="24"/>
              </w:rPr>
            </w:pPr>
            <w:r w:rsidRPr="00873CF1">
              <w:rPr>
                <w:sz w:val="24"/>
              </w:rPr>
              <w:t>51,875,765.61</w:t>
            </w:r>
          </w:p>
        </w:tc>
        <w:tc>
          <w:tcPr>
            <w:tcW w:w="1620" w:type="dxa"/>
            <w:vAlign w:val="center"/>
          </w:tcPr>
          <w:p w:rsidR="003D6C23" w:rsidRPr="00873CF1" w:rsidRDefault="002973D7">
            <w:pPr>
              <w:jc w:val="right"/>
              <w:rPr>
                <w:sz w:val="24"/>
              </w:rPr>
            </w:pPr>
            <w:r w:rsidRPr="00873CF1">
              <w:rPr>
                <w:sz w:val="24"/>
              </w:rPr>
              <w:t>1.83</w:t>
            </w:r>
          </w:p>
        </w:tc>
      </w:tr>
      <w:tr w:rsidR="003D6C23" w:rsidRPr="00873CF1">
        <w:tc>
          <w:tcPr>
            <w:tcW w:w="869" w:type="dxa"/>
            <w:vAlign w:val="center"/>
          </w:tcPr>
          <w:p w:rsidR="003D6C23" w:rsidRPr="00873CF1" w:rsidRDefault="002973D7">
            <w:pPr>
              <w:jc w:val="center"/>
              <w:rPr>
                <w:sz w:val="24"/>
              </w:rPr>
            </w:pPr>
            <w:r w:rsidRPr="00873CF1">
              <w:rPr>
                <w:sz w:val="24"/>
              </w:rPr>
              <w:t>16</w:t>
            </w:r>
          </w:p>
        </w:tc>
        <w:tc>
          <w:tcPr>
            <w:tcW w:w="1650" w:type="dxa"/>
            <w:vAlign w:val="center"/>
          </w:tcPr>
          <w:p w:rsidR="003D6C23" w:rsidRPr="00873CF1" w:rsidRDefault="002973D7">
            <w:pPr>
              <w:jc w:val="center"/>
              <w:rPr>
                <w:sz w:val="24"/>
              </w:rPr>
            </w:pPr>
            <w:r w:rsidRPr="00873CF1">
              <w:rPr>
                <w:sz w:val="24"/>
              </w:rPr>
              <w:t>300033</w:t>
            </w:r>
          </w:p>
        </w:tc>
        <w:tc>
          <w:tcPr>
            <w:tcW w:w="1980" w:type="dxa"/>
            <w:vAlign w:val="center"/>
          </w:tcPr>
          <w:p w:rsidR="003D6C23" w:rsidRPr="00873CF1" w:rsidRDefault="002973D7">
            <w:pPr>
              <w:jc w:val="center"/>
              <w:rPr>
                <w:sz w:val="24"/>
              </w:rPr>
            </w:pPr>
            <w:r w:rsidRPr="00873CF1">
              <w:rPr>
                <w:sz w:val="24"/>
              </w:rPr>
              <w:t>同花顺</w:t>
            </w:r>
          </w:p>
        </w:tc>
        <w:tc>
          <w:tcPr>
            <w:tcW w:w="2879" w:type="dxa"/>
            <w:vAlign w:val="center"/>
          </w:tcPr>
          <w:p w:rsidR="003D6C23" w:rsidRPr="00873CF1" w:rsidRDefault="002973D7">
            <w:pPr>
              <w:jc w:val="right"/>
              <w:rPr>
                <w:sz w:val="24"/>
              </w:rPr>
            </w:pPr>
            <w:r w:rsidRPr="00873CF1">
              <w:rPr>
                <w:sz w:val="24"/>
              </w:rPr>
              <w:t>46,273,713.24</w:t>
            </w:r>
          </w:p>
        </w:tc>
        <w:tc>
          <w:tcPr>
            <w:tcW w:w="1620" w:type="dxa"/>
            <w:vAlign w:val="center"/>
          </w:tcPr>
          <w:p w:rsidR="003D6C23" w:rsidRPr="00873CF1" w:rsidRDefault="002973D7">
            <w:pPr>
              <w:jc w:val="right"/>
              <w:rPr>
                <w:sz w:val="24"/>
              </w:rPr>
            </w:pPr>
            <w:r w:rsidRPr="00873CF1">
              <w:rPr>
                <w:sz w:val="24"/>
              </w:rPr>
              <w:t>1.63</w:t>
            </w:r>
          </w:p>
        </w:tc>
      </w:tr>
      <w:tr w:rsidR="003D6C23" w:rsidRPr="00873CF1">
        <w:tc>
          <w:tcPr>
            <w:tcW w:w="869" w:type="dxa"/>
            <w:vAlign w:val="center"/>
          </w:tcPr>
          <w:p w:rsidR="003D6C23" w:rsidRPr="00873CF1" w:rsidRDefault="002973D7">
            <w:pPr>
              <w:jc w:val="center"/>
              <w:rPr>
                <w:sz w:val="24"/>
              </w:rPr>
            </w:pPr>
            <w:r w:rsidRPr="00873CF1">
              <w:rPr>
                <w:sz w:val="24"/>
              </w:rPr>
              <w:t>17</w:t>
            </w:r>
          </w:p>
        </w:tc>
        <w:tc>
          <w:tcPr>
            <w:tcW w:w="1650" w:type="dxa"/>
            <w:vAlign w:val="center"/>
          </w:tcPr>
          <w:p w:rsidR="003D6C23" w:rsidRPr="00873CF1" w:rsidRDefault="002973D7">
            <w:pPr>
              <w:jc w:val="center"/>
              <w:rPr>
                <w:sz w:val="24"/>
              </w:rPr>
            </w:pPr>
            <w:r w:rsidRPr="00873CF1">
              <w:rPr>
                <w:sz w:val="24"/>
              </w:rPr>
              <w:t>002169</w:t>
            </w:r>
          </w:p>
        </w:tc>
        <w:tc>
          <w:tcPr>
            <w:tcW w:w="1980" w:type="dxa"/>
            <w:vAlign w:val="center"/>
          </w:tcPr>
          <w:p w:rsidR="003D6C23" w:rsidRPr="00873CF1" w:rsidRDefault="002973D7">
            <w:pPr>
              <w:jc w:val="center"/>
              <w:rPr>
                <w:sz w:val="24"/>
              </w:rPr>
            </w:pPr>
            <w:r w:rsidRPr="00873CF1">
              <w:rPr>
                <w:sz w:val="24"/>
              </w:rPr>
              <w:t>智光电气</w:t>
            </w:r>
          </w:p>
        </w:tc>
        <w:tc>
          <w:tcPr>
            <w:tcW w:w="2879" w:type="dxa"/>
            <w:vAlign w:val="center"/>
          </w:tcPr>
          <w:p w:rsidR="003D6C23" w:rsidRPr="00873CF1" w:rsidRDefault="002973D7">
            <w:pPr>
              <w:jc w:val="right"/>
              <w:rPr>
                <w:sz w:val="24"/>
              </w:rPr>
            </w:pPr>
            <w:r w:rsidRPr="00873CF1">
              <w:rPr>
                <w:sz w:val="24"/>
              </w:rPr>
              <w:t>45,831,592.86</w:t>
            </w:r>
          </w:p>
        </w:tc>
        <w:tc>
          <w:tcPr>
            <w:tcW w:w="1620" w:type="dxa"/>
            <w:vAlign w:val="center"/>
          </w:tcPr>
          <w:p w:rsidR="003D6C23" w:rsidRPr="00873CF1" w:rsidRDefault="002973D7">
            <w:pPr>
              <w:jc w:val="right"/>
              <w:rPr>
                <w:sz w:val="24"/>
              </w:rPr>
            </w:pPr>
            <w:r w:rsidRPr="00873CF1">
              <w:rPr>
                <w:sz w:val="24"/>
              </w:rPr>
              <w:t>1.62</w:t>
            </w:r>
          </w:p>
        </w:tc>
      </w:tr>
      <w:tr w:rsidR="003D6C23" w:rsidRPr="00873CF1">
        <w:tc>
          <w:tcPr>
            <w:tcW w:w="869" w:type="dxa"/>
            <w:vAlign w:val="center"/>
          </w:tcPr>
          <w:p w:rsidR="003D6C23" w:rsidRPr="00873CF1" w:rsidRDefault="002973D7">
            <w:pPr>
              <w:jc w:val="center"/>
              <w:rPr>
                <w:sz w:val="24"/>
              </w:rPr>
            </w:pPr>
            <w:r w:rsidRPr="00873CF1">
              <w:rPr>
                <w:sz w:val="24"/>
              </w:rPr>
              <w:lastRenderedPageBreak/>
              <w:t>18</w:t>
            </w:r>
          </w:p>
        </w:tc>
        <w:tc>
          <w:tcPr>
            <w:tcW w:w="1650" w:type="dxa"/>
            <w:vAlign w:val="center"/>
          </w:tcPr>
          <w:p w:rsidR="003D6C23" w:rsidRPr="00873CF1" w:rsidRDefault="002973D7">
            <w:pPr>
              <w:jc w:val="center"/>
              <w:rPr>
                <w:sz w:val="24"/>
              </w:rPr>
            </w:pPr>
            <w:r w:rsidRPr="00873CF1">
              <w:rPr>
                <w:sz w:val="24"/>
              </w:rPr>
              <w:t>300045</w:t>
            </w:r>
          </w:p>
        </w:tc>
        <w:tc>
          <w:tcPr>
            <w:tcW w:w="1980" w:type="dxa"/>
            <w:vAlign w:val="center"/>
          </w:tcPr>
          <w:p w:rsidR="003D6C23" w:rsidRPr="00873CF1" w:rsidRDefault="002973D7">
            <w:pPr>
              <w:jc w:val="center"/>
              <w:rPr>
                <w:sz w:val="24"/>
              </w:rPr>
            </w:pPr>
            <w:r w:rsidRPr="00873CF1">
              <w:rPr>
                <w:sz w:val="24"/>
              </w:rPr>
              <w:t>华力创通</w:t>
            </w:r>
          </w:p>
        </w:tc>
        <w:tc>
          <w:tcPr>
            <w:tcW w:w="2879" w:type="dxa"/>
            <w:vAlign w:val="center"/>
          </w:tcPr>
          <w:p w:rsidR="003D6C23" w:rsidRPr="00873CF1" w:rsidRDefault="002973D7">
            <w:pPr>
              <w:jc w:val="right"/>
              <w:rPr>
                <w:sz w:val="24"/>
              </w:rPr>
            </w:pPr>
            <w:r w:rsidRPr="00873CF1">
              <w:rPr>
                <w:sz w:val="24"/>
              </w:rPr>
              <w:t>45,342,405.46</w:t>
            </w:r>
          </w:p>
        </w:tc>
        <w:tc>
          <w:tcPr>
            <w:tcW w:w="1620" w:type="dxa"/>
            <w:vAlign w:val="center"/>
          </w:tcPr>
          <w:p w:rsidR="003D6C23" w:rsidRPr="00873CF1" w:rsidRDefault="002973D7">
            <w:pPr>
              <w:jc w:val="right"/>
              <w:rPr>
                <w:sz w:val="24"/>
              </w:rPr>
            </w:pPr>
            <w:r w:rsidRPr="00873CF1">
              <w:rPr>
                <w:sz w:val="24"/>
              </w:rPr>
              <w:t>1.60</w:t>
            </w:r>
          </w:p>
        </w:tc>
      </w:tr>
      <w:tr w:rsidR="003D6C23" w:rsidRPr="00873CF1">
        <w:tc>
          <w:tcPr>
            <w:tcW w:w="869" w:type="dxa"/>
            <w:vAlign w:val="center"/>
          </w:tcPr>
          <w:p w:rsidR="003D6C23" w:rsidRPr="00873CF1" w:rsidRDefault="002973D7">
            <w:pPr>
              <w:jc w:val="center"/>
              <w:rPr>
                <w:sz w:val="24"/>
              </w:rPr>
            </w:pPr>
            <w:r w:rsidRPr="00873CF1">
              <w:rPr>
                <w:sz w:val="24"/>
              </w:rPr>
              <w:t>19</w:t>
            </w:r>
          </w:p>
        </w:tc>
        <w:tc>
          <w:tcPr>
            <w:tcW w:w="1650" w:type="dxa"/>
            <w:vAlign w:val="center"/>
          </w:tcPr>
          <w:p w:rsidR="003D6C23" w:rsidRPr="00873CF1" w:rsidRDefault="002973D7">
            <w:pPr>
              <w:jc w:val="center"/>
              <w:rPr>
                <w:sz w:val="24"/>
              </w:rPr>
            </w:pPr>
            <w:r w:rsidRPr="00873CF1">
              <w:rPr>
                <w:sz w:val="24"/>
              </w:rPr>
              <w:t>300212</w:t>
            </w:r>
          </w:p>
        </w:tc>
        <w:tc>
          <w:tcPr>
            <w:tcW w:w="1980" w:type="dxa"/>
            <w:vAlign w:val="center"/>
          </w:tcPr>
          <w:p w:rsidR="003D6C23" w:rsidRPr="00873CF1" w:rsidRDefault="002973D7">
            <w:pPr>
              <w:jc w:val="center"/>
              <w:rPr>
                <w:sz w:val="24"/>
              </w:rPr>
            </w:pPr>
            <w:r w:rsidRPr="00873CF1">
              <w:rPr>
                <w:sz w:val="24"/>
              </w:rPr>
              <w:t>易华录</w:t>
            </w:r>
          </w:p>
        </w:tc>
        <w:tc>
          <w:tcPr>
            <w:tcW w:w="2879" w:type="dxa"/>
            <w:vAlign w:val="center"/>
          </w:tcPr>
          <w:p w:rsidR="003D6C23" w:rsidRPr="00873CF1" w:rsidRDefault="002973D7">
            <w:pPr>
              <w:jc w:val="right"/>
              <w:rPr>
                <w:sz w:val="24"/>
              </w:rPr>
            </w:pPr>
            <w:r w:rsidRPr="00873CF1">
              <w:rPr>
                <w:sz w:val="24"/>
              </w:rPr>
              <w:t>40,526,925.68</w:t>
            </w:r>
          </w:p>
        </w:tc>
        <w:tc>
          <w:tcPr>
            <w:tcW w:w="1620" w:type="dxa"/>
            <w:vAlign w:val="center"/>
          </w:tcPr>
          <w:p w:rsidR="003D6C23" w:rsidRPr="00873CF1" w:rsidRDefault="002973D7">
            <w:pPr>
              <w:jc w:val="right"/>
              <w:rPr>
                <w:sz w:val="24"/>
              </w:rPr>
            </w:pPr>
            <w:r w:rsidRPr="00873CF1">
              <w:rPr>
                <w:sz w:val="24"/>
              </w:rPr>
              <w:t>1.43</w:t>
            </w:r>
          </w:p>
        </w:tc>
      </w:tr>
      <w:tr w:rsidR="003D6C23" w:rsidRPr="00873CF1">
        <w:tc>
          <w:tcPr>
            <w:tcW w:w="869" w:type="dxa"/>
            <w:vAlign w:val="center"/>
          </w:tcPr>
          <w:p w:rsidR="003D6C23" w:rsidRPr="00873CF1" w:rsidRDefault="002973D7">
            <w:pPr>
              <w:jc w:val="center"/>
              <w:rPr>
                <w:sz w:val="24"/>
              </w:rPr>
            </w:pPr>
            <w:r w:rsidRPr="00873CF1">
              <w:rPr>
                <w:sz w:val="24"/>
              </w:rPr>
              <w:t>20</w:t>
            </w:r>
          </w:p>
        </w:tc>
        <w:tc>
          <w:tcPr>
            <w:tcW w:w="1650" w:type="dxa"/>
            <w:vAlign w:val="center"/>
          </w:tcPr>
          <w:p w:rsidR="003D6C23" w:rsidRPr="00873CF1" w:rsidRDefault="002973D7">
            <w:pPr>
              <w:jc w:val="center"/>
              <w:rPr>
                <w:sz w:val="24"/>
              </w:rPr>
            </w:pPr>
            <w:r w:rsidRPr="00873CF1">
              <w:rPr>
                <w:sz w:val="24"/>
              </w:rPr>
              <w:t>300262</w:t>
            </w:r>
          </w:p>
        </w:tc>
        <w:tc>
          <w:tcPr>
            <w:tcW w:w="1980" w:type="dxa"/>
            <w:vAlign w:val="center"/>
          </w:tcPr>
          <w:p w:rsidR="003D6C23" w:rsidRPr="00873CF1" w:rsidRDefault="002973D7">
            <w:pPr>
              <w:jc w:val="center"/>
              <w:rPr>
                <w:sz w:val="24"/>
              </w:rPr>
            </w:pPr>
            <w:r w:rsidRPr="00873CF1">
              <w:rPr>
                <w:sz w:val="24"/>
              </w:rPr>
              <w:t>巴安水务</w:t>
            </w:r>
          </w:p>
        </w:tc>
        <w:tc>
          <w:tcPr>
            <w:tcW w:w="2879" w:type="dxa"/>
            <w:vAlign w:val="center"/>
          </w:tcPr>
          <w:p w:rsidR="003D6C23" w:rsidRPr="00873CF1" w:rsidRDefault="002973D7">
            <w:pPr>
              <w:jc w:val="right"/>
              <w:rPr>
                <w:sz w:val="24"/>
              </w:rPr>
            </w:pPr>
            <w:r w:rsidRPr="00873CF1">
              <w:rPr>
                <w:sz w:val="24"/>
              </w:rPr>
              <w:t>35,940,502.61</w:t>
            </w:r>
          </w:p>
        </w:tc>
        <w:tc>
          <w:tcPr>
            <w:tcW w:w="1620" w:type="dxa"/>
            <w:vAlign w:val="center"/>
          </w:tcPr>
          <w:p w:rsidR="003D6C23" w:rsidRPr="00873CF1" w:rsidRDefault="002973D7">
            <w:pPr>
              <w:jc w:val="right"/>
              <w:rPr>
                <w:sz w:val="24"/>
              </w:rPr>
            </w:pPr>
            <w:r w:rsidRPr="00873CF1">
              <w:rPr>
                <w:sz w:val="24"/>
              </w:rPr>
              <w:t>1.27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均按卖出成交金额（成交单价乘以成交数量）填列，不考虑相关交易费用。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1,476,299,158.79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1,631,710,461.83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1,199,500.56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38,873,816.23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28,272.15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12,653,611.26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52,755,200.20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2973D7">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2973D7" w:rsidRPr="005C672D" w:rsidTr="002973D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D6C23" w:rsidRDefault="002973D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2973D7">
            <w:pPr>
              <w:spacing w:before="29" w:line="288" w:lineRule="auto"/>
              <w:jc w:val="center"/>
              <w:rPr>
                <w:sz w:val="24"/>
              </w:rPr>
            </w:pPr>
            <w:r w:rsidRPr="005C672D">
              <w:rPr>
                <w:sz w:val="24"/>
              </w:rPr>
              <w:t>持有人结构</w:t>
            </w:r>
          </w:p>
        </w:tc>
      </w:tr>
      <w:tr w:rsidR="002973D7" w:rsidRPr="005C672D" w:rsidTr="002973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D6C23" w:rsidRDefault="003D6C2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r w:rsidRPr="005C672D">
              <w:rPr>
                <w:sz w:val="24"/>
              </w:rPr>
              <w:t>个人投资者</w:t>
            </w:r>
          </w:p>
        </w:tc>
      </w:tr>
      <w:tr w:rsidR="002973D7" w:rsidRPr="005C672D" w:rsidTr="002973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D6C23" w:rsidRDefault="003D6C2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r w:rsidRPr="005C672D">
              <w:rPr>
                <w:sz w:val="24"/>
              </w:rPr>
              <w:t>占总份额比</w:t>
            </w:r>
            <w:r w:rsidRPr="005C672D">
              <w:rPr>
                <w:sz w:val="24"/>
              </w:rPr>
              <w:lastRenderedPageBreak/>
              <w:t>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spacing w:before="29" w:line="288" w:lineRule="auto"/>
              <w:jc w:val="center"/>
              <w:rPr>
                <w:sz w:val="24"/>
              </w:rPr>
            </w:pPr>
            <w:r w:rsidRPr="005C672D">
              <w:rPr>
                <w:sz w:val="24"/>
              </w:rPr>
              <w:lastRenderedPageBreak/>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2973D7">
            <w:pPr>
              <w:spacing w:before="29" w:line="288" w:lineRule="auto"/>
              <w:jc w:val="center"/>
              <w:rPr>
                <w:sz w:val="24"/>
              </w:rPr>
            </w:pPr>
            <w:r w:rsidRPr="005C672D">
              <w:rPr>
                <w:sz w:val="24"/>
              </w:rPr>
              <w:t>占总份额比</w:t>
            </w:r>
            <w:r w:rsidRPr="005C672D">
              <w:rPr>
                <w:sz w:val="24"/>
              </w:rPr>
              <w:lastRenderedPageBreak/>
              <w:t>例</w:t>
            </w:r>
          </w:p>
        </w:tc>
      </w:tr>
      <w:tr w:rsidR="002973D7" w:rsidRPr="005C672D" w:rsidTr="002973D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D6C23" w:rsidRDefault="002973D7">
            <w:pPr>
              <w:jc w:val="center"/>
            </w:pPr>
            <w:r>
              <w:rPr>
                <w:bCs/>
                <w:color w:val="000000"/>
                <w:sz w:val="24"/>
              </w:rPr>
              <w:lastRenderedPageBreak/>
              <w:t>32,595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widowControl/>
              <w:spacing w:before="29" w:line="288" w:lineRule="auto"/>
              <w:jc w:val="right"/>
              <w:rPr>
                <w:bCs/>
                <w:color w:val="000000"/>
                <w:sz w:val="24"/>
              </w:rPr>
            </w:pPr>
            <w:r w:rsidRPr="005C672D">
              <w:rPr>
                <w:bCs/>
                <w:color w:val="000000"/>
                <w:sz w:val="24"/>
              </w:rPr>
              <w:t>45,792.96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widowControl/>
              <w:spacing w:before="29" w:line="288" w:lineRule="auto"/>
              <w:jc w:val="right"/>
              <w:rPr>
                <w:bCs/>
                <w:color w:val="000000"/>
                <w:sz w:val="24"/>
              </w:rPr>
            </w:pPr>
            <w:r w:rsidRPr="005C672D">
              <w:rPr>
                <w:bCs/>
                <w:color w:val="000000"/>
                <w:sz w:val="24"/>
              </w:rPr>
              <w:t>916,516,227.46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widowControl/>
              <w:spacing w:before="29" w:line="288" w:lineRule="auto"/>
              <w:jc w:val="right"/>
              <w:rPr>
                <w:bCs/>
                <w:color w:val="000000"/>
                <w:sz w:val="24"/>
              </w:rPr>
            </w:pPr>
            <w:r w:rsidRPr="005C672D">
              <w:rPr>
                <w:bCs/>
                <w:color w:val="000000"/>
                <w:sz w:val="24"/>
              </w:rPr>
              <w:t>61.40%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2973D7">
            <w:pPr>
              <w:widowControl/>
              <w:spacing w:before="29" w:line="288" w:lineRule="auto"/>
              <w:jc w:val="right"/>
              <w:rPr>
                <w:bCs/>
                <w:color w:val="000000"/>
                <w:sz w:val="24"/>
              </w:rPr>
            </w:pPr>
            <w:r w:rsidRPr="005C672D">
              <w:rPr>
                <w:bCs/>
                <w:color w:val="000000"/>
                <w:sz w:val="24"/>
              </w:rPr>
              <w:t>576,105,155.79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2973D7">
            <w:pPr>
              <w:widowControl/>
              <w:spacing w:before="29" w:line="288" w:lineRule="auto"/>
              <w:jc w:val="right"/>
              <w:rPr>
                <w:bCs/>
                <w:color w:val="000000"/>
                <w:sz w:val="24"/>
              </w:rPr>
            </w:pPr>
            <w:r w:rsidRPr="005C672D">
              <w:rPr>
                <w:bCs/>
                <w:color w:val="000000"/>
                <w:sz w:val="24"/>
              </w:rPr>
              <w:t>38.60%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1,448,084.14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2973D7">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2973D7">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2973D7">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2973D7">
            <w:pPr>
              <w:widowControl/>
              <w:spacing w:before="29" w:line="288" w:lineRule="auto"/>
              <w:jc w:val="right"/>
              <w:rPr>
                <w:color w:val="000000"/>
                <w:kern w:val="0"/>
                <w:sz w:val="24"/>
              </w:rPr>
            </w:pPr>
            <w:r w:rsidRPr="005C672D">
              <w:rPr>
                <w:color w:val="000000"/>
                <w:kern w:val="0"/>
                <w:sz w:val="24"/>
              </w:rPr>
              <w:t>&gt;100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2973D7">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2973D7">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4</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4,470,679,078.59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1,313,635,714.40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1,412,862,314.18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1,233,876,645.33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1,492,621,383.25</w:t>
            </w:r>
          </w:p>
        </w:tc>
      </w:tr>
    </w:tbl>
    <w:p w:rsidR="003D6C23" w:rsidRDefault="002973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3D6C23" w:rsidRDefault="002973D7">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w:t>
      </w:r>
      <w:r>
        <w:rPr>
          <w:color w:val="000000"/>
          <w:sz w:val="24"/>
        </w:rPr>
        <w:lastRenderedPageBreak/>
        <w:t>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3D6C23" w:rsidRDefault="002973D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D6C23" w:rsidRDefault="002973D7">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3D6C23" w:rsidRDefault="002973D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D6C23">
        <w:tc>
          <w:tcPr>
            <w:tcW w:w="1559" w:type="dxa"/>
            <w:vAlign w:val="center"/>
          </w:tcPr>
          <w:p w:rsidR="003D6C23" w:rsidRDefault="002973D7">
            <w:pPr>
              <w:jc w:val="center"/>
            </w:pPr>
            <w:r>
              <w:rPr>
                <w:color w:val="000000"/>
                <w:sz w:val="24"/>
              </w:rPr>
              <w:t>国金证券股份有限公司</w:t>
            </w:r>
          </w:p>
        </w:tc>
        <w:tc>
          <w:tcPr>
            <w:tcW w:w="779" w:type="dxa"/>
            <w:vAlign w:val="center"/>
          </w:tcPr>
          <w:p w:rsidR="003D6C23" w:rsidRDefault="002973D7">
            <w:pPr>
              <w:jc w:val="center"/>
            </w:pPr>
            <w:r>
              <w:rPr>
                <w:color w:val="000000"/>
                <w:sz w:val="24"/>
              </w:rPr>
              <w:t>2</w:t>
            </w:r>
          </w:p>
        </w:tc>
        <w:tc>
          <w:tcPr>
            <w:tcW w:w="1800" w:type="dxa"/>
            <w:vAlign w:val="center"/>
          </w:tcPr>
          <w:p w:rsidR="003D6C23" w:rsidRDefault="002973D7">
            <w:pPr>
              <w:jc w:val="right"/>
            </w:pPr>
            <w:r>
              <w:rPr>
                <w:color w:val="000000"/>
                <w:sz w:val="24"/>
              </w:rPr>
              <w:t>928,004,592.68</w:t>
            </w:r>
          </w:p>
        </w:tc>
        <w:tc>
          <w:tcPr>
            <w:tcW w:w="1080" w:type="dxa"/>
            <w:vAlign w:val="center"/>
          </w:tcPr>
          <w:p w:rsidR="003D6C23" w:rsidRDefault="002973D7">
            <w:pPr>
              <w:jc w:val="right"/>
            </w:pPr>
            <w:r>
              <w:rPr>
                <w:color w:val="000000"/>
                <w:sz w:val="24"/>
              </w:rPr>
              <w:t>29.86%</w:t>
            </w:r>
          </w:p>
        </w:tc>
        <w:tc>
          <w:tcPr>
            <w:tcW w:w="1620" w:type="dxa"/>
            <w:vAlign w:val="center"/>
          </w:tcPr>
          <w:p w:rsidR="003D6C23" w:rsidRDefault="002973D7">
            <w:pPr>
              <w:jc w:val="right"/>
            </w:pPr>
            <w:r>
              <w:rPr>
                <w:color w:val="000000"/>
                <w:sz w:val="24"/>
              </w:rPr>
              <w:t>864,252.78</w:t>
            </w:r>
          </w:p>
        </w:tc>
        <w:tc>
          <w:tcPr>
            <w:tcW w:w="1080" w:type="dxa"/>
            <w:vAlign w:val="center"/>
          </w:tcPr>
          <w:p w:rsidR="003D6C23" w:rsidRDefault="002973D7">
            <w:pPr>
              <w:jc w:val="right"/>
            </w:pPr>
            <w:r>
              <w:rPr>
                <w:color w:val="000000"/>
                <w:sz w:val="24"/>
              </w:rPr>
              <w:t>29.86%</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中国国际金融股份有限</w:t>
            </w:r>
            <w:r>
              <w:rPr>
                <w:color w:val="000000"/>
                <w:sz w:val="24"/>
              </w:rPr>
              <w:lastRenderedPageBreak/>
              <w:t>公司</w:t>
            </w:r>
          </w:p>
        </w:tc>
        <w:tc>
          <w:tcPr>
            <w:tcW w:w="779" w:type="dxa"/>
            <w:vAlign w:val="center"/>
          </w:tcPr>
          <w:p w:rsidR="003D6C23" w:rsidRDefault="002973D7">
            <w:pPr>
              <w:jc w:val="center"/>
            </w:pPr>
            <w:r>
              <w:rPr>
                <w:color w:val="000000"/>
                <w:sz w:val="24"/>
              </w:rPr>
              <w:lastRenderedPageBreak/>
              <w:t>2</w:t>
            </w:r>
          </w:p>
        </w:tc>
        <w:tc>
          <w:tcPr>
            <w:tcW w:w="1800" w:type="dxa"/>
            <w:vAlign w:val="center"/>
          </w:tcPr>
          <w:p w:rsidR="003D6C23" w:rsidRDefault="002973D7">
            <w:pPr>
              <w:jc w:val="right"/>
            </w:pPr>
            <w:r>
              <w:rPr>
                <w:color w:val="000000"/>
                <w:sz w:val="24"/>
              </w:rPr>
              <w:t>460,080,004.48</w:t>
            </w:r>
          </w:p>
        </w:tc>
        <w:tc>
          <w:tcPr>
            <w:tcW w:w="1080" w:type="dxa"/>
            <w:vAlign w:val="center"/>
          </w:tcPr>
          <w:p w:rsidR="003D6C23" w:rsidRDefault="002973D7">
            <w:pPr>
              <w:jc w:val="right"/>
            </w:pPr>
            <w:r>
              <w:rPr>
                <w:color w:val="000000"/>
                <w:sz w:val="24"/>
              </w:rPr>
              <w:t>14.80%</w:t>
            </w:r>
          </w:p>
        </w:tc>
        <w:tc>
          <w:tcPr>
            <w:tcW w:w="1620" w:type="dxa"/>
            <w:vAlign w:val="center"/>
          </w:tcPr>
          <w:p w:rsidR="003D6C23" w:rsidRDefault="002973D7">
            <w:pPr>
              <w:jc w:val="right"/>
            </w:pPr>
            <w:r>
              <w:rPr>
                <w:color w:val="000000"/>
                <w:sz w:val="24"/>
              </w:rPr>
              <w:t>428,472.93</w:t>
            </w:r>
          </w:p>
        </w:tc>
        <w:tc>
          <w:tcPr>
            <w:tcW w:w="1080" w:type="dxa"/>
            <w:vAlign w:val="center"/>
          </w:tcPr>
          <w:p w:rsidR="003D6C23" w:rsidRDefault="002973D7">
            <w:pPr>
              <w:jc w:val="right"/>
            </w:pPr>
            <w:r>
              <w:rPr>
                <w:color w:val="000000"/>
                <w:sz w:val="24"/>
              </w:rPr>
              <w:t>14.80%</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lastRenderedPageBreak/>
              <w:t>申万宏源证券有限公司</w:t>
            </w:r>
          </w:p>
        </w:tc>
        <w:tc>
          <w:tcPr>
            <w:tcW w:w="779" w:type="dxa"/>
            <w:vAlign w:val="center"/>
          </w:tcPr>
          <w:p w:rsidR="003D6C23" w:rsidRDefault="002973D7">
            <w:pPr>
              <w:jc w:val="center"/>
            </w:pPr>
            <w:r>
              <w:rPr>
                <w:color w:val="000000"/>
                <w:sz w:val="24"/>
              </w:rPr>
              <w:t>3</w:t>
            </w:r>
          </w:p>
        </w:tc>
        <w:tc>
          <w:tcPr>
            <w:tcW w:w="1800" w:type="dxa"/>
            <w:vAlign w:val="center"/>
          </w:tcPr>
          <w:p w:rsidR="003D6C23" w:rsidRDefault="002973D7">
            <w:pPr>
              <w:jc w:val="right"/>
            </w:pPr>
            <w:r>
              <w:rPr>
                <w:color w:val="000000"/>
                <w:sz w:val="24"/>
              </w:rPr>
              <w:t>320,223,874.79</w:t>
            </w:r>
          </w:p>
        </w:tc>
        <w:tc>
          <w:tcPr>
            <w:tcW w:w="1080" w:type="dxa"/>
            <w:vAlign w:val="center"/>
          </w:tcPr>
          <w:p w:rsidR="003D6C23" w:rsidRDefault="002973D7">
            <w:pPr>
              <w:jc w:val="right"/>
            </w:pPr>
            <w:r>
              <w:rPr>
                <w:color w:val="000000"/>
                <w:sz w:val="24"/>
              </w:rPr>
              <w:t>10.30%</w:t>
            </w:r>
          </w:p>
        </w:tc>
        <w:tc>
          <w:tcPr>
            <w:tcW w:w="1620" w:type="dxa"/>
            <w:vAlign w:val="center"/>
          </w:tcPr>
          <w:p w:rsidR="003D6C23" w:rsidRDefault="002973D7">
            <w:pPr>
              <w:jc w:val="right"/>
            </w:pPr>
            <w:r>
              <w:rPr>
                <w:color w:val="000000"/>
                <w:sz w:val="24"/>
              </w:rPr>
              <w:t>298,225.01</w:t>
            </w:r>
          </w:p>
        </w:tc>
        <w:tc>
          <w:tcPr>
            <w:tcW w:w="1080" w:type="dxa"/>
            <w:vAlign w:val="center"/>
          </w:tcPr>
          <w:p w:rsidR="003D6C23" w:rsidRDefault="002973D7">
            <w:pPr>
              <w:jc w:val="right"/>
            </w:pPr>
            <w:r>
              <w:rPr>
                <w:color w:val="000000"/>
                <w:sz w:val="24"/>
              </w:rPr>
              <w:t>10.30%</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光大证券股份有限公司</w:t>
            </w:r>
          </w:p>
        </w:tc>
        <w:tc>
          <w:tcPr>
            <w:tcW w:w="779" w:type="dxa"/>
            <w:vAlign w:val="center"/>
          </w:tcPr>
          <w:p w:rsidR="003D6C23" w:rsidRDefault="002973D7">
            <w:pPr>
              <w:jc w:val="center"/>
            </w:pPr>
            <w:r>
              <w:rPr>
                <w:color w:val="000000"/>
                <w:sz w:val="24"/>
              </w:rPr>
              <w:t>2</w:t>
            </w:r>
          </w:p>
        </w:tc>
        <w:tc>
          <w:tcPr>
            <w:tcW w:w="1800" w:type="dxa"/>
            <w:vAlign w:val="center"/>
          </w:tcPr>
          <w:p w:rsidR="003D6C23" w:rsidRDefault="002973D7">
            <w:pPr>
              <w:jc w:val="right"/>
            </w:pPr>
            <w:r>
              <w:rPr>
                <w:color w:val="000000"/>
                <w:sz w:val="24"/>
              </w:rPr>
              <w:t>291,112,344.61</w:t>
            </w:r>
          </w:p>
        </w:tc>
        <w:tc>
          <w:tcPr>
            <w:tcW w:w="1080" w:type="dxa"/>
            <w:vAlign w:val="center"/>
          </w:tcPr>
          <w:p w:rsidR="003D6C23" w:rsidRDefault="002973D7">
            <w:pPr>
              <w:jc w:val="right"/>
            </w:pPr>
            <w:r>
              <w:rPr>
                <w:color w:val="000000"/>
                <w:sz w:val="24"/>
              </w:rPr>
              <w:t>9.37%</w:t>
            </w:r>
          </w:p>
        </w:tc>
        <w:tc>
          <w:tcPr>
            <w:tcW w:w="1620" w:type="dxa"/>
            <w:vAlign w:val="center"/>
          </w:tcPr>
          <w:p w:rsidR="003D6C23" w:rsidRDefault="002973D7">
            <w:pPr>
              <w:jc w:val="right"/>
            </w:pPr>
            <w:r>
              <w:rPr>
                <w:color w:val="000000"/>
                <w:sz w:val="24"/>
              </w:rPr>
              <w:t>271,113.06</w:t>
            </w:r>
          </w:p>
        </w:tc>
        <w:tc>
          <w:tcPr>
            <w:tcW w:w="1080" w:type="dxa"/>
            <w:vAlign w:val="center"/>
          </w:tcPr>
          <w:p w:rsidR="003D6C23" w:rsidRDefault="002973D7">
            <w:pPr>
              <w:jc w:val="right"/>
            </w:pPr>
            <w:r>
              <w:rPr>
                <w:color w:val="000000"/>
                <w:sz w:val="24"/>
              </w:rPr>
              <w:t>9.37%</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华泰证券股份有限公司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241,569,096.89</w:t>
            </w:r>
          </w:p>
        </w:tc>
        <w:tc>
          <w:tcPr>
            <w:tcW w:w="1080" w:type="dxa"/>
            <w:vAlign w:val="center"/>
          </w:tcPr>
          <w:p w:rsidR="003D6C23" w:rsidRDefault="002973D7">
            <w:pPr>
              <w:jc w:val="right"/>
            </w:pPr>
            <w:r>
              <w:rPr>
                <w:color w:val="000000"/>
                <w:sz w:val="24"/>
              </w:rPr>
              <w:t>7.77%</w:t>
            </w:r>
          </w:p>
        </w:tc>
        <w:tc>
          <w:tcPr>
            <w:tcW w:w="1620" w:type="dxa"/>
            <w:vAlign w:val="center"/>
          </w:tcPr>
          <w:p w:rsidR="003D6C23" w:rsidRDefault="002973D7">
            <w:pPr>
              <w:jc w:val="right"/>
            </w:pPr>
            <w:r>
              <w:rPr>
                <w:color w:val="000000"/>
                <w:sz w:val="24"/>
              </w:rPr>
              <w:t>224,973.58</w:t>
            </w:r>
          </w:p>
        </w:tc>
        <w:tc>
          <w:tcPr>
            <w:tcW w:w="1080" w:type="dxa"/>
            <w:vAlign w:val="center"/>
          </w:tcPr>
          <w:p w:rsidR="003D6C23" w:rsidRDefault="002973D7">
            <w:pPr>
              <w:jc w:val="right"/>
            </w:pPr>
            <w:r>
              <w:rPr>
                <w:color w:val="000000"/>
                <w:sz w:val="24"/>
              </w:rPr>
              <w:t>7.77%</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华创证券有限责任公司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231,088,701.99</w:t>
            </w:r>
          </w:p>
        </w:tc>
        <w:tc>
          <w:tcPr>
            <w:tcW w:w="1080" w:type="dxa"/>
            <w:vAlign w:val="center"/>
          </w:tcPr>
          <w:p w:rsidR="003D6C23" w:rsidRDefault="002973D7">
            <w:pPr>
              <w:jc w:val="right"/>
            </w:pPr>
            <w:r>
              <w:rPr>
                <w:color w:val="000000"/>
                <w:sz w:val="24"/>
              </w:rPr>
              <w:t>7.44%</w:t>
            </w:r>
          </w:p>
        </w:tc>
        <w:tc>
          <w:tcPr>
            <w:tcW w:w="1620" w:type="dxa"/>
            <w:vAlign w:val="center"/>
          </w:tcPr>
          <w:p w:rsidR="003D6C23" w:rsidRDefault="002973D7">
            <w:pPr>
              <w:jc w:val="right"/>
            </w:pPr>
            <w:r>
              <w:rPr>
                <w:color w:val="000000"/>
                <w:sz w:val="24"/>
              </w:rPr>
              <w:t>215,213.38</w:t>
            </w:r>
          </w:p>
        </w:tc>
        <w:tc>
          <w:tcPr>
            <w:tcW w:w="1080" w:type="dxa"/>
            <w:vAlign w:val="center"/>
          </w:tcPr>
          <w:p w:rsidR="003D6C23" w:rsidRDefault="002973D7">
            <w:pPr>
              <w:jc w:val="right"/>
            </w:pPr>
            <w:r>
              <w:rPr>
                <w:color w:val="000000"/>
                <w:sz w:val="24"/>
              </w:rPr>
              <w:t>7.44%</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海通证券股份有限公司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152,328,471.46</w:t>
            </w:r>
          </w:p>
        </w:tc>
        <w:tc>
          <w:tcPr>
            <w:tcW w:w="1080" w:type="dxa"/>
            <w:vAlign w:val="center"/>
          </w:tcPr>
          <w:p w:rsidR="003D6C23" w:rsidRDefault="002973D7">
            <w:pPr>
              <w:jc w:val="right"/>
            </w:pPr>
            <w:r>
              <w:rPr>
                <w:color w:val="000000"/>
                <w:sz w:val="24"/>
              </w:rPr>
              <w:t>4.90%</w:t>
            </w:r>
          </w:p>
        </w:tc>
        <w:tc>
          <w:tcPr>
            <w:tcW w:w="1620" w:type="dxa"/>
            <w:vAlign w:val="center"/>
          </w:tcPr>
          <w:p w:rsidR="003D6C23" w:rsidRDefault="002973D7">
            <w:pPr>
              <w:jc w:val="right"/>
            </w:pPr>
            <w:r>
              <w:rPr>
                <w:color w:val="000000"/>
                <w:sz w:val="24"/>
              </w:rPr>
              <w:t>141,863.26</w:t>
            </w:r>
          </w:p>
        </w:tc>
        <w:tc>
          <w:tcPr>
            <w:tcW w:w="1080" w:type="dxa"/>
            <w:vAlign w:val="center"/>
          </w:tcPr>
          <w:p w:rsidR="003D6C23" w:rsidRDefault="002973D7">
            <w:pPr>
              <w:jc w:val="right"/>
            </w:pPr>
            <w:r>
              <w:rPr>
                <w:color w:val="000000"/>
                <w:sz w:val="24"/>
              </w:rPr>
              <w:t>4.90%</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国海证券股份有限公司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125,000,692.86</w:t>
            </w:r>
          </w:p>
        </w:tc>
        <w:tc>
          <w:tcPr>
            <w:tcW w:w="1080" w:type="dxa"/>
            <w:vAlign w:val="center"/>
          </w:tcPr>
          <w:p w:rsidR="003D6C23" w:rsidRDefault="002973D7">
            <w:pPr>
              <w:jc w:val="right"/>
            </w:pPr>
            <w:r>
              <w:rPr>
                <w:color w:val="000000"/>
                <w:sz w:val="24"/>
              </w:rPr>
              <w:t>4.02%</w:t>
            </w:r>
          </w:p>
        </w:tc>
        <w:tc>
          <w:tcPr>
            <w:tcW w:w="1620" w:type="dxa"/>
            <w:vAlign w:val="center"/>
          </w:tcPr>
          <w:p w:rsidR="003D6C23" w:rsidRDefault="002973D7">
            <w:pPr>
              <w:jc w:val="right"/>
            </w:pPr>
            <w:r>
              <w:rPr>
                <w:color w:val="000000"/>
                <w:sz w:val="24"/>
              </w:rPr>
              <w:t>116,413.18</w:t>
            </w:r>
          </w:p>
        </w:tc>
        <w:tc>
          <w:tcPr>
            <w:tcW w:w="1080" w:type="dxa"/>
            <w:vAlign w:val="center"/>
          </w:tcPr>
          <w:p w:rsidR="003D6C23" w:rsidRDefault="002973D7">
            <w:pPr>
              <w:jc w:val="right"/>
            </w:pPr>
            <w:r>
              <w:rPr>
                <w:color w:val="000000"/>
                <w:sz w:val="24"/>
              </w:rPr>
              <w:t>4.02%</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中信证券股份有限公司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117,449,598.20</w:t>
            </w:r>
          </w:p>
        </w:tc>
        <w:tc>
          <w:tcPr>
            <w:tcW w:w="1080" w:type="dxa"/>
            <w:vAlign w:val="center"/>
          </w:tcPr>
          <w:p w:rsidR="003D6C23" w:rsidRDefault="002973D7">
            <w:pPr>
              <w:jc w:val="right"/>
            </w:pPr>
            <w:r>
              <w:rPr>
                <w:color w:val="000000"/>
                <w:sz w:val="24"/>
              </w:rPr>
              <w:t>3.78%</w:t>
            </w:r>
          </w:p>
        </w:tc>
        <w:tc>
          <w:tcPr>
            <w:tcW w:w="1620" w:type="dxa"/>
            <w:vAlign w:val="center"/>
          </w:tcPr>
          <w:p w:rsidR="003D6C23" w:rsidRDefault="002973D7">
            <w:pPr>
              <w:jc w:val="right"/>
            </w:pPr>
            <w:r>
              <w:rPr>
                <w:color w:val="000000"/>
                <w:sz w:val="24"/>
              </w:rPr>
              <w:t>109,380.99</w:t>
            </w:r>
          </w:p>
        </w:tc>
        <w:tc>
          <w:tcPr>
            <w:tcW w:w="1080" w:type="dxa"/>
            <w:vAlign w:val="center"/>
          </w:tcPr>
          <w:p w:rsidR="003D6C23" w:rsidRDefault="002973D7">
            <w:pPr>
              <w:jc w:val="right"/>
            </w:pPr>
            <w:r>
              <w:rPr>
                <w:color w:val="000000"/>
                <w:sz w:val="24"/>
              </w:rPr>
              <w:t>3.78%</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英大证券有限责任公司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94,715,163.51</w:t>
            </w:r>
          </w:p>
        </w:tc>
        <w:tc>
          <w:tcPr>
            <w:tcW w:w="1080" w:type="dxa"/>
            <w:vAlign w:val="center"/>
          </w:tcPr>
          <w:p w:rsidR="003D6C23" w:rsidRDefault="002973D7">
            <w:pPr>
              <w:jc w:val="right"/>
            </w:pPr>
            <w:r>
              <w:rPr>
                <w:color w:val="000000"/>
                <w:sz w:val="24"/>
              </w:rPr>
              <w:t>3.05%</w:t>
            </w:r>
          </w:p>
        </w:tc>
        <w:tc>
          <w:tcPr>
            <w:tcW w:w="1620" w:type="dxa"/>
            <w:vAlign w:val="center"/>
          </w:tcPr>
          <w:p w:rsidR="003D6C23" w:rsidRDefault="002973D7">
            <w:pPr>
              <w:jc w:val="right"/>
            </w:pPr>
            <w:r>
              <w:rPr>
                <w:color w:val="000000"/>
                <w:sz w:val="24"/>
              </w:rPr>
              <w:t>88,208.34</w:t>
            </w:r>
          </w:p>
        </w:tc>
        <w:tc>
          <w:tcPr>
            <w:tcW w:w="1080" w:type="dxa"/>
            <w:vAlign w:val="center"/>
          </w:tcPr>
          <w:p w:rsidR="003D6C23" w:rsidRDefault="002973D7">
            <w:pPr>
              <w:jc w:val="right"/>
            </w:pPr>
            <w:r>
              <w:rPr>
                <w:color w:val="000000"/>
                <w:sz w:val="24"/>
              </w:rPr>
              <w:t>3.05%</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国泰君安证券股份有限公司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53,926,769.62</w:t>
            </w:r>
          </w:p>
        </w:tc>
        <w:tc>
          <w:tcPr>
            <w:tcW w:w="1080" w:type="dxa"/>
            <w:vAlign w:val="center"/>
          </w:tcPr>
          <w:p w:rsidR="003D6C23" w:rsidRDefault="002973D7">
            <w:pPr>
              <w:jc w:val="right"/>
            </w:pPr>
            <w:r>
              <w:rPr>
                <w:color w:val="000000"/>
                <w:sz w:val="24"/>
              </w:rPr>
              <w:t>1.74%</w:t>
            </w:r>
          </w:p>
        </w:tc>
        <w:tc>
          <w:tcPr>
            <w:tcW w:w="1620" w:type="dxa"/>
            <w:vAlign w:val="center"/>
          </w:tcPr>
          <w:p w:rsidR="003D6C23" w:rsidRDefault="002973D7">
            <w:pPr>
              <w:jc w:val="right"/>
            </w:pPr>
            <w:r>
              <w:rPr>
                <w:color w:val="000000"/>
                <w:sz w:val="24"/>
              </w:rPr>
              <w:t>50,220.49</w:t>
            </w:r>
          </w:p>
        </w:tc>
        <w:tc>
          <w:tcPr>
            <w:tcW w:w="1080" w:type="dxa"/>
            <w:vAlign w:val="center"/>
          </w:tcPr>
          <w:p w:rsidR="003D6C23" w:rsidRDefault="002973D7">
            <w:pPr>
              <w:jc w:val="right"/>
            </w:pPr>
            <w:r>
              <w:rPr>
                <w:color w:val="000000"/>
                <w:sz w:val="24"/>
              </w:rPr>
              <w:t>1.74%</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安信证券股份有限公司</w:t>
            </w:r>
          </w:p>
        </w:tc>
        <w:tc>
          <w:tcPr>
            <w:tcW w:w="779" w:type="dxa"/>
            <w:vAlign w:val="center"/>
          </w:tcPr>
          <w:p w:rsidR="003D6C23" w:rsidRDefault="002973D7">
            <w:pPr>
              <w:jc w:val="center"/>
            </w:pPr>
            <w:r>
              <w:rPr>
                <w:color w:val="000000"/>
                <w:sz w:val="24"/>
              </w:rPr>
              <w:t>2</w:t>
            </w:r>
          </w:p>
        </w:tc>
        <w:tc>
          <w:tcPr>
            <w:tcW w:w="1800" w:type="dxa"/>
            <w:vAlign w:val="center"/>
          </w:tcPr>
          <w:p w:rsidR="003D6C23" w:rsidRDefault="002973D7">
            <w:pPr>
              <w:jc w:val="right"/>
            </w:pPr>
            <w:r>
              <w:rPr>
                <w:color w:val="000000"/>
                <w:sz w:val="24"/>
              </w:rPr>
              <w:t>50,435,341.79</w:t>
            </w:r>
          </w:p>
        </w:tc>
        <w:tc>
          <w:tcPr>
            <w:tcW w:w="1080" w:type="dxa"/>
            <w:vAlign w:val="center"/>
          </w:tcPr>
          <w:p w:rsidR="003D6C23" w:rsidRDefault="002973D7">
            <w:pPr>
              <w:jc w:val="right"/>
            </w:pPr>
            <w:r>
              <w:rPr>
                <w:color w:val="000000"/>
                <w:sz w:val="24"/>
              </w:rPr>
              <w:t>1.62%</w:t>
            </w:r>
          </w:p>
        </w:tc>
        <w:tc>
          <w:tcPr>
            <w:tcW w:w="1620" w:type="dxa"/>
            <w:vAlign w:val="center"/>
          </w:tcPr>
          <w:p w:rsidR="003D6C23" w:rsidRDefault="002973D7">
            <w:pPr>
              <w:jc w:val="right"/>
            </w:pPr>
            <w:r>
              <w:rPr>
                <w:color w:val="000000"/>
                <w:sz w:val="24"/>
              </w:rPr>
              <w:t>46,968.65</w:t>
            </w:r>
          </w:p>
        </w:tc>
        <w:tc>
          <w:tcPr>
            <w:tcW w:w="1080" w:type="dxa"/>
            <w:vAlign w:val="center"/>
          </w:tcPr>
          <w:p w:rsidR="003D6C23" w:rsidRDefault="002973D7">
            <w:pPr>
              <w:jc w:val="right"/>
            </w:pPr>
            <w:r>
              <w:rPr>
                <w:color w:val="000000"/>
                <w:sz w:val="24"/>
              </w:rPr>
              <w:t>1.62%</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东北证券股份有限公司</w:t>
            </w:r>
          </w:p>
        </w:tc>
        <w:tc>
          <w:tcPr>
            <w:tcW w:w="779" w:type="dxa"/>
            <w:vAlign w:val="center"/>
          </w:tcPr>
          <w:p w:rsidR="003D6C23" w:rsidRDefault="002973D7">
            <w:pPr>
              <w:jc w:val="center"/>
            </w:pPr>
            <w:r>
              <w:rPr>
                <w:color w:val="000000"/>
                <w:sz w:val="24"/>
              </w:rPr>
              <w:t>2</w:t>
            </w:r>
          </w:p>
        </w:tc>
        <w:tc>
          <w:tcPr>
            <w:tcW w:w="1800" w:type="dxa"/>
            <w:vAlign w:val="center"/>
          </w:tcPr>
          <w:p w:rsidR="003D6C23" w:rsidRDefault="002973D7">
            <w:pPr>
              <w:jc w:val="right"/>
            </w:pPr>
            <w:r>
              <w:rPr>
                <w:color w:val="000000"/>
                <w:sz w:val="24"/>
              </w:rPr>
              <w:t>37,721,335.16</w:t>
            </w:r>
          </w:p>
        </w:tc>
        <w:tc>
          <w:tcPr>
            <w:tcW w:w="1080" w:type="dxa"/>
            <w:vAlign w:val="center"/>
          </w:tcPr>
          <w:p w:rsidR="003D6C23" w:rsidRDefault="002973D7">
            <w:pPr>
              <w:jc w:val="right"/>
            </w:pPr>
            <w:r>
              <w:rPr>
                <w:color w:val="000000"/>
                <w:sz w:val="24"/>
              </w:rPr>
              <w:t>1.21%</w:t>
            </w:r>
          </w:p>
        </w:tc>
        <w:tc>
          <w:tcPr>
            <w:tcW w:w="1620" w:type="dxa"/>
            <w:vAlign w:val="center"/>
          </w:tcPr>
          <w:p w:rsidR="003D6C23" w:rsidRDefault="002973D7">
            <w:pPr>
              <w:jc w:val="right"/>
            </w:pPr>
            <w:r>
              <w:rPr>
                <w:color w:val="000000"/>
                <w:sz w:val="24"/>
              </w:rPr>
              <w:t>35,129.86</w:t>
            </w:r>
          </w:p>
        </w:tc>
        <w:tc>
          <w:tcPr>
            <w:tcW w:w="1080" w:type="dxa"/>
            <w:vAlign w:val="center"/>
          </w:tcPr>
          <w:p w:rsidR="003D6C23" w:rsidRDefault="002973D7">
            <w:pPr>
              <w:jc w:val="right"/>
            </w:pPr>
            <w:r>
              <w:rPr>
                <w:color w:val="000000"/>
                <w:sz w:val="24"/>
              </w:rPr>
              <w:t>1.21%</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兴业证券股份有限公司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4,353,632.58</w:t>
            </w:r>
          </w:p>
        </w:tc>
        <w:tc>
          <w:tcPr>
            <w:tcW w:w="1080" w:type="dxa"/>
            <w:vAlign w:val="center"/>
          </w:tcPr>
          <w:p w:rsidR="003D6C23" w:rsidRDefault="002973D7">
            <w:pPr>
              <w:jc w:val="right"/>
            </w:pPr>
            <w:r>
              <w:rPr>
                <w:color w:val="000000"/>
                <w:sz w:val="24"/>
              </w:rPr>
              <w:t>0.14%</w:t>
            </w:r>
          </w:p>
        </w:tc>
        <w:tc>
          <w:tcPr>
            <w:tcW w:w="1620" w:type="dxa"/>
            <w:vAlign w:val="center"/>
          </w:tcPr>
          <w:p w:rsidR="003D6C23" w:rsidRDefault="002973D7">
            <w:pPr>
              <w:jc w:val="right"/>
            </w:pPr>
            <w:r>
              <w:rPr>
                <w:color w:val="000000"/>
                <w:sz w:val="24"/>
              </w:rPr>
              <w:t>4,054.54</w:t>
            </w:r>
          </w:p>
        </w:tc>
        <w:tc>
          <w:tcPr>
            <w:tcW w:w="1080" w:type="dxa"/>
            <w:vAlign w:val="center"/>
          </w:tcPr>
          <w:p w:rsidR="003D6C23" w:rsidRDefault="002973D7">
            <w:pPr>
              <w:jc w:val="right"/>
            </w:pPr>
            <w:r>
              <w:rPr>
                <w:color w:val="000000"/>
                <w:sz w:val="24"/>
              </w:rPr>
              <w:t>0.14%</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长城证券股份有限公司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国信证券股份有限公司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华西证券股份有限公司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瑞银证券有限责任公司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西部证券股份有限公司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招商证券股份有限公司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中国银河证券股份有限公司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中国中投证券有限责任公司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lastRenderedPageBreak/>
              <w:t>中信建投证券股份有限公司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r w:rsidR="003D6C23">
        <w:tc>
          <w:tcPr>
            <w:tcW w:w="1559" w:type="dxa"/>
            <w:vAlign w:val="center"/>
          </w:tcPr>
          <w:p w:rsidR="003D6C23" w:rsidRDefault="002973D7">
            <w:pPr>
              <w:jc w:val="center"/>
            </w:pPr>
            <w:r>
              <w:rPr>
                <w:color w:val="000000"/>
                <w:sz w:val="24"/>
              </w:rPr>
              <w:t>中银国际证券有限责任公司</w:t>
            </w:r>
          </w:p>
        </w:tc>
        <w:tc>
          <w:tcPr>
            <w:tcW w:w="779" w:type="dxa"/>
            <w:vAlign w:val="center"/>
          </w:tcPr>
          <w:p w:rsidR="003D6C23" w:rsidRDefault="002973D7">
            <w:pPr>
              <w:jc w:val="center"/>
            </w:pPr>
            <w:r>
              <w:rPr>
                <w:color w:val="000000"/>
                <w:sz w:val="24"/>
              </w:rPr>
              <w:t>1</w:t>
            </w:r>
          </w:p>
        </w:tc>
        <w:tc>
          <w:tcPr>
            <w:tcW w:w="180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620" w:type="dxa"/>
            <w:vAlign w:val="center"/>
          </w:tcPr>
          <w:p w:rsidR="003D6C23" w:rsidRDefault="002973D7">
            <w:pPr>
              <w:jc w:val="right"/>
            </w:pPr>
            <w:r>
              <w:rPr>
                <w:color w:val="000000"/>
                <w:sz w:val="24"/>
              </w:rPr>
              <w:t>-</w:t>
            </w:r>
          </w:p>
        </w:tc>
        <w:tc>
          <w:tcPr>
            <w:tcW w:w="1080" w:type="dxa"/>
            <w:vAlign w:val="center"/>
          </w:tcPr>
          <w:p w:rsidR="003D6C23" w:rsidRDefault="002973D7">
            <w:pPr>
              <w:jc w:val="right"/>
            </w:pPr>
            <w:r>
              <w:rPr>
                <w:color w:val="000000"/>
                <w:sz w:val="24"/>
              </w:rPr>
              <w:t>-</w:t>
            </w:r>
          </w:p>
        </w:tc>
        <w:tc>
          <w:tcPr>
            <w:tcW w:w="1080" w:type="dxa"/>
            <w:vAlign w:val="center"/>
          </w:tcPr>
          <w:p w:rsidR="003D6C23" w:rsidRDefault="002973D7">
            <w:pPr>
              <w:jc w:val="left"/>
            </w:pPr>
            <w:r>
              <w:rPr>
                <w:color w:val="000000"/>
                <w:sz w:val="24"/>
              </w:rPr>
              <w:t>-</w:t>
            </w:r>
          </w:p>
        </w:tc>
      </w:tr>
    </w:tbl>
    <w:p w:rsidR="003D6C23" w:rsidRDefault="002973D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、报告期内，本基金新增加交易单元为东北证券股份有限公司，其它交易单元未发生变化；</w:t>
      </w:r>
    </w:p>
    <w:p w:rsidR="003D6C23" w:rsidRDefault="002973D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3C" w:rsidRDefault="0037573C">
      <w:r>
        <w:separator/>
      </w:r>
    </w:p>
  </w:endnote>
  <w:endnote w:type="continuationSeparator" w:id="0">
    <w:p w:rsidR="0037573C" w:rsidRDefault="0037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D7" w:rsidRDefault="002973D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73D7" w:rsidRDefault="002973D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D7" w:rsidRDefault="002973D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70166">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70166">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3C" w:rsidRDefault="0037573C">
      <w:r>
        <w:separator/>
      </w:r>
    </w:p>
  </w:footnote>
  <w:footnote w:type="continuationSeparator" w:id="0">
    <w:p w:rsidR="0037573C" w:rsidRDefault="00375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D7" w:rsidRPr="00A27DD3" w:rsidRDefault="002973D7"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交银施罗德先锋混合型证券投资基金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3D7"/>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166"/>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73C"/>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6C23"/>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CF1"/>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6F90"/>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3F72"/>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DF92F-A403-4EF0-B5A2-312B5D47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1246</cp:revision>
  <cp:lastPrinted>2007-07-19T00:46:00Z</cp:lastPrinted>
  <dcterms:created xsi:type="dcterms:W3CDTF">2013-08-19T07:44:00Z</dcterms:created>
  <dcterms:modified xsi:type="dcterms:W3CDTF">2016-08-25T10:14:00Z</dcterms:modified>
</cp:coreProperties>
</file>