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交银施罗德稳健配置混合型证券投资基金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2016</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2016</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报告送出日期：二〇一六年八月二十七日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5C672D">
        <w:rPr>
          <w:color w:val="000000"/>
          <w:sz w:val="24"/>
        </w:rPr>
        <w:t>本半年度</w:t>
      </w:r>
      <w:proofErr w:type="gramEnd"/>
      <w:r w:rsidRPr="005C672D">
        <w:rPr>
          <w:color w:val="000000"/>
          <w:sz w:val="24"/>
        </w:rPr>
        <w:t>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2016</w:t>
      </w:r>
      <w:r w:rsidRPr="005C672D">
        <w:rPr>
          <w:color w:val="000000"/>
          <w:sz w:val="24"/>
        </w:rPr>
        <w:t>年</w:t>
      </w:r>
      <w:r w:rsidRPr="005C672D">
        <w:rPr>
          <w:color w:val="000000"/>
          <w:sz w:val="24"/>
        </w:rPr>
        <w:t>8</w:t>
      </w:r>
      <w:r w:rsidRPr="005C672D">
        <w:rPr>
          <w:color w:val="000000"/>
          <w:sz w:val="24"/>
        </w:rPr>
        <w:t>月</w:t>
      </w:r>
      <w:r w:rsidRPr="005C672D">
        <w:rPr>
          <w:color w:val="000000"/>
          <w:sz w:val="24"/>
        </w:rPr>
        <w:t>26</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w:t>
      </w:r>
      <w:proofErr w:type="gramStart"/>
      <w:r w:rsidRPr="005C672D">
        <w:rPr>
          <w:color w:val="000000"/>
          <w:sz w:val="24"/>
        </w:rPr>
        <w:t>作出</w:t>
      </w:r>
      <w:proofErr w:type="gramEnd"/>
      <w:r w:rsidRPr="005C672D">
        <w:rPr>
          <w:color w:val="000000"/>
          <w:sz w:val="24"/>
        </w:rPr>
        <w:t>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proofErr w:type="gramStart"/>
      <w:r w:rsidRPr="005C672D">
        <w:rPr>
          <w:color w:val="000000"/>
          <w:sz w:val="24"/>
        </w:rPr>
        <w:t>本半年度</w:t>
      </w:r>
      <w:proofErr w:type="gramEnd"/>
      <w:r w:rsidRPr="005C672D">
        <w:rPr>
          <w:color w:val="000000"/>
          <w:sz w:val="24"/>
        </w:rPr>
        <w:t>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7D05A0">
      <w:pPr>
        <w:pStyle w:val="1"/>
        <w:keepNext/>
        <w:keepLines/>
        <w:widowControl w:val="0"/>
        <w:spacing w:beforeLines="100" w:afterLines="100"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交银稳健配置混合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519690</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519690(</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519691(</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2,440,890,563.95</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把握宏观经济和投资市场的变化趋势，根据经济周期理论动态调整投资组合比例，自上而下配置资产，自下而上精选证券，有效分散风险。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65%×MSCI</w:t>
            </w:r>
            <w:r w:rsidRPr="005C672D">
              <w:rPr>
                <w:sz w:val="24"/>
              </w:rPr>
              <w:t>中国</w:t>
            </w:r>
            <w:r w:rsidRPr="005C672D">
              <w:rPr>
                <w:sz w:val="24"/>
              </w:rPr>
              <w:t>A</w:t>
            </w:r>
            <w:r w:rsidRPr="005C672D">
              <w:rPr>
                <w:sz w:val="24"/>
              </w:rPr>
              <w:t>股指数</w:t>
            </w:r>
            <w:r w:rsidRPr="005C672D">
              <w:rPr>
                <w:sz w:val="24"/>
              </w:rPr>
              <w:t>+35%×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本基金是一只混合型基金，属于证券投资基金产品中的中等风险品种，本基金的风险与预期收益处于股票型基金和债券型基金之间。</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2016</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-282,307,429.43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-554,250,167.33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-0.2307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-16.30%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(2016</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0.1059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2,699,280,589.59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1.1059</w:t>
            </w:r>
          </w:p>
        </w:tc>
      </w:tr>
    </w:tbl>
    <w:bookmarkEnd w:id="13"/>
    <w:bookmarkEnd w:id="14"/>
    <w:p w:rsidR="006964D5" w:rsidRDefault="00C4275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6964D5">
        <w:tc>
          <w:tcPr>
            <w:tcW w:w="1497" w:type="dxa"/>
            <w:vAlign w:val="center"/>
          </w:tcPr>
          <w:p w:rsidR="006964D5" w:rsidRDefault="00C4275B">
            <w:pPr>
              <w:jc w:val="left"/>
            </w:pPr>
            <w:r>
              <w:rPr>
                <w:color w:val="000000"/>
                <w:sz w:val="24"/>
              </w:rPr>
              <w:t>过去一个月</w:t>
            </w:r>
          </w:p>
        </w:tc>
        <w:tc>
          <w:tcPr>
            <w:tcW w:w="1251" w:type="dxa"/>
            <w:vAlign w:val="center"/>
          </w:tcPr>
          <w:p w:rsidR="006964D5" w:rsidRDefault="00C4275B">
            <w:pPr>
              <w:jc w:val="center"/>
            </w:pPr>
            <w:r>
              <w:rPr>
                <w:color w:val="000000"/>
                <w:sz w:val="24"/>
              </w:rPr>
              <w:t>2.55%</w:t>
            </w:r>
          </w:p>
        </w:tc>
        <w:tc>
          <w:tcPr>
            <w:tcW w:w="1250" w:type="dxa"/>
            <w:vAlign w:val="center"/>
          </w:tcPr>
          <w:p w:rsidR="006964D5" w:rsidRDefault="00C4275B">
            <w:pPr>
              <w:jc w:val="center"/>
            </w:pPr>
            <w:r>
              <w:rPr>
                <w:color w:val="000000"/>
                <w:sz w:val="24"/>
              </w:rPr>
              <w:t>1.10%</w:t>
            </w:r>
          </w:p>
        </w:tc>
        <w:tc>
          <w:tcPr>
            <w:tcW w:w="1250" w:type="dxa"/>
            <w:vAlign w:val="center"/>
          </w:tcPr>
          <w:p w:rsidR="006964D5" w:rsidRDefault="00C4275B">
            <w:pPr>
              <w:jc w:val="center"/>
            </w:pPr>
            <w:r>
              <w:rPr>
                <w:color w:val="000000"/>
                <w:sz w:val="24"/>
              </w:rPr>
              <w:t>0.91%</w:t>
            </w:r>
          </w:p>
        </w:tc>
        <w:tc>
          <w:tcPr>
            <w:tcW w:w="1250" w:type="dxa"/>
            <w:vAlign w:val="center"/>
          </w:tcPr>
          <w:p w:rsidR="006964D5" w:rsidRDefault="00C4275B">
            <w:pPr>
              <w:jc w:val="center"/>
            </w:pPr>
            <w:r>
              <w:rPr>
                <w:color w:val="000000"/>
                <w:sz w:val="24"/>
              </w:rPr>
              <w:t>0.72%</w:t>
            </w:r>
          </w:p>
        </w:tc>
        <w:tc>
          <w:tcPr>
            <w:tcW w:w="1250" w:type="dxa"/>
            <w:vAlign w:val="center"/>
          </w:tcPr>
          <w:p w:rsidR="006964D5" w:rsidRDefault="00C4275B">
            <w:pPr>
              <w:jc w:val="center"/>
            </w:pPr>
            <w:r>
              <w:rPr>
                <w:color w:val="000000"/>
                <w:sz w:val="24"/>
              </w:rPr>
              <w:t>1.64%</w:t>
            </w:r>
          </w:p>
        </w:tc>
        <w:tc>
          <w:tcPr>
            <w:tcW w:w="1250" w:type="dxa"/>
            <w:vAlign w:val="center"/>
          </w:tcPr>
          <w:p w:rsidR="006964D5" w:rsidRDefault="00C4275B">
            <w:pPr>
              <w:jc w:val="center"/>
            </w:pPr>
            <w:r>
              <w:rPr>
                <w:color w:val="000000"/>
                <w:sz w:val="24"/>
              </w:rPr>
              <w:t>0.38%</w:t>
            </w:r>
          </w:p>
        </w:tc>
      </w:tr>
      <w:tr w:rsidR="006964D5">
        <w:tc>
          <w:tcPr>
            <w:tcW w:w="1497" w:type="dxa"/>
            <w:vAlign w:val="center"/>
          </w:tcPr>
          <w:p w:rsidR="006964D5" w:rsidRDefault="00C4275B">
            <w:pPr>
              <w:jc w:val="left"/>
            </w:pPr>
            <w:r>
              <w:rPr>
                <w:color w:val="000000"/>
                <w:sz w:val="24"/>
              </w:rPr>
              <w:lastRenderedPageBreak/>
              <w:t>过去三个月</w:t>
            </w:r>
          </w:p>
        </w:tc>
        <w:tc>
          <w:tcPr>
            <w:tcW w:w="1251" w:type="dxa"/>
            <w:vAlign w:val="center"/>
          </w:tcPr>
          <w:p w:rsidR="006964D5" w:rsidRDefault="00C4275B">
            <w:pPr>
              <w:jc w:val="center"/>
            </w:pPr>
            <w:r>
              <w:rPr>
                <w:color w:val="000000"/>
                <w:sz w:val="24"/>
              </w:rPr>
              <w:t>2.42%</w:t>
            </w:r>
          </w:p>
        </w:tc>
        <w:tc>
          <w:tcPr>
            <w:tcW w:w="1250" w:type="dxa"/>
            <w:vAlign w:val="center"/>
          </w:tcPr>
          <w:p w:rsidR="006964D5" w:rsidRDefault="00C4275B">
            <w:pPr>
              <w:jc w:val="center"/>
            </w:pPr>
            <w:r>
              <w:rPr>
                <w:color w:val="000000"/>
                <w:sz w:val="24"/>
              </w:rPr>
              <w:t>1.15%</w:t>
            </w:r>
          </w:p>
        </w:tc>
        <w:tc>
          <w:tcPr>
            <w:tcW w:w="1250" w:type="dxa"/>
            <w:vAlign w:val="center"/>
          </w:tcPr>
          <w:p w:rsidR="006964D5" w:rsidRDefault="00C4275B">
            <w:pPr>
              <w:jc w:val="center"/>
            </w:pPr>
            <w:r>
              <w:rPr>
                <w:color w:val="000000"/>
                <w:sz w:val="24"/>
              </w:rPr>
              <w:t>-0.97%</w:t>
            </w:r>
          </w:p>
        </w:tc>
        <w:tc>
          <w:tcPr>
            <w:tcW w:w="1250" w:type="dxa"/>
            <w:vAlign w:val="center"/>
          </w:tcPr>
          <w:p w:rsidR="006964D5" w:rsidRDefault="00C4275B">
            <w:pPr>
              <w:jc w:val="center"/>
            </w:pPr>
            <w:r>
              <w:rPr>
                <w:color w:val="000000"/>
                <w:sz w:val="24"/>
              </w:rPr>
              <w:t>0.76%</w:t>
            </w:r>
          </w:p>
        </w:tc>
        <w:tc>
          <w:tcPr>
            <w:tcW w:w="1250" w:type="dxa"/>
            <w:vAlign w:val="center"/>
          </w:tcPr>
          <w:p w:rsidR="006964D5" w:rsidRDefault="00C4275B">
            <w:pPr>
              <w:jc w:val="center"/>
            </w:pPr>
            <w:r>
              <w:rPr>
                <w:color w:val="000000"/>
                <w:sz w:val="24"/>
              </w:rPr>
              <w:t>3.39%</w:t>
            </w:r>
          </w:p>
        </w:tc>
        <w:tc>
          <w:tcPr>
            <w:tcW w:w="1250" w:type="dxa"/>
            <w:vAlign w:val="center"/>
          </w:tcPr>
          <w:p w:rsidR="006964D5" w:rsidRDefault="00C4275B">
            <w:pPr>
              <w:jc w:val="center"/>
            </w:pPr>
            <w:r>
              <w:rPr>
                <w:color w:val="000000"/>
                <w:sz w:val="24"/>
              </w:rPr>
              <w:t>0.39%</w:t>
            </w:r>
          </w:p>
        </w:tc>
      </w:tr>
      <w:tr w:rsidR="006964D5">
        <w:tc>
          <w:tcPr>
            <w:tcW w:w="1497" w:type="dxa"/>
            <w:vAlign w:val="center"/>
          </w:tcPr>
          <w:p w:rsidR="006964D5" w:rsidRDefault="00C4275B">
            <w:pPr>
              <w:jc w:val="left"/>
            </w:pPr>
            <w:r>
              <w:rPr>
                <w:color w:val="000000"/>
                <w:sz w:val="24"/>
              </w:rPr>
              <w:t>过去六个月</w:t>
            </w:r>
          </w:p>
        </w:tc>
        <w:tc>
          <w:tcPr>
            <w:tcW w:w="1251" w:type="dxa"/>
            <w:vAlign w:val="center"/>
          </w:tcPr>
          <w:p w:rsidR="006964D5" w:rsidRDefault="00C4275B">
            <w:pPr>
              <w:jc w:val="center"/>
            </w:pPr>
            <w:r>
              <w:rPr>
                <w:color w:val="000000"/>
                <w:sz w:val="24"/>
              </w:rPr>
              <w:t>-16.30%</w:t>
            </w:r>
          </w:p>
        </w:tc>
        <w:tc>
          <w:tcPr>
            <w:tcW w:w="1250" w:type="dxa"/>
            <w:vAlign w:val="center"/>
          </w:tcPr>
          <w:p w:rsidR="006964D5" w:rsidRDefault="00C4275B">
            <w:pPr>
              <w:jc w:val="center"/>
            </w:pPr>
            <w:r>
              <w:rPr>
                <w:color w:val="000000"/>
                <w:sz w:val="24"/>
              </w:rPr>
              <w:t>1.73%</w:t>
            </w:r>
          </w:p>
        </w:tc>
        <w:tc>
          <w:tcPr>
            <w:tcW w:w="1250" w:type="dxa"/>
            <w:vAlign w:val="center"/>
          </w:tcPr>
          <w:p w:rsidR="006964D5" w:rsidRDefault="00C4275B">
            <w:pPr>
              <w:jc w:val="center"/>
            </w:pPr>
            <w:r>
              <w:rPr>
                <w:color w:val="000000"/>
                <w:sz w:val="24"/>
              </w:rPr>
              <w:t>-10.82%</w:t>
            </w:r>
          </w:p>
        </w:tc>
        <w:tc>
          <w:tcPr>
            <w:tcW w:w="1250" w:type="dxa"/>
            <w:vAlign w:val="center"/>
          </w:tcPr>
          <w:p w:rsidR="006964D5" w:rsidRDefault="00C4275B">
            <w:pPr>
              <w:jc w:val="center"/>
            </w:pPr>
            <w:r>
              <w:rPr>
                <w:color w:val="000000"/>
                <w:sz w:val="24"/>
              </w:rPr>
              <w:t>1.33%</w:t>
            </w:r>
          </w:p>
        </w:tc>
        <w:tc>
          <w:tcPr>
            <w:tcW w:w="1250" w:type="dxa"/>
            <w:vAlign w:val="center"/>
          </w:tcPr>
          <w:p w:rsidR="006964D5" w:rsidRDefault="00C4275B">
            <w:pPr>
              <w:jc w:val="center"/>
            </w:pPr>
            <w:r>
              <w:rPr>
                <w:color w:val="000000"/>
                <w:sz w:val="24"/>
              </w:rPr>
              <w:t>-5.48%</w:t>
            </w:r>
          </w:p>
        </w:tc>
        <w:tc>
          <w:tcPr>
            <w:tcW w:w="1250" w:type="dxa"/>
            <w:vAlign w:val="center"/>
          </w:tcPr>
          <w:p w:rsidR="006964D5" w:rsidRDefault="00C4275B">
            <w:pPr>
              <w:jc w:val="center"/>
            </w:pPr>
            <w:r>
              <w:rPr>
                <w:color w:val="000000"/>
                <w:sz w:val="24"/>
              </w:rPr>
              <w:t>0.40%</w:t>
            </w:r>
          </w:p>
        </w:tc>
      </w:tr>
      <w:tr w:rsidR="006964D5">
        <w:tc>
          <w:tcPr>
            <w:tcW w:w="1497" w:type="dxa"/>
            <w:vAlign w:val="center"/>
          </w:tcPr>
          <w:p w:rsidR="006964D5" w:rsidRDefault="00C4275B">
            <w:pPr>
              <w:jc w:val="left"/>
            </w:pPr>
            <w:r>
              <w:rPr>
                <w:color w:val="000000"/>
                <w:sz w:val="24"/>
              </w:rPr>
              <w:t>过去一年</w:t>
            </w:r>
          </w:p>
        </w:tc>
        <w:tc>
          <w:tcPr>
            <w:tcW w:w="1251" w:type="dxa"/>
            <w:vAlign w:val="center"/>
          </w:tcPr>
          <w:p w:rsidR="006964D5" w:rsidRDefault="00C4275B">
            <w:pPr>
              <w:jc w:val="center"/>
            </w:pPr>
            <w:r>
              <w:rPr>
                <w:color w:val="000000"/>
                <w:sz w:val="24"/>
              </w:rPr>
              <w:t>-25.16%</w:t>
            </w:r>
          </w:p>
        </w:tc>
        <w:tc>
          <w:tcPr>
            <w:tcW w:w="1250" w:type="dxa"/>
            <w:vAlign w:val="center"/>
          </w:tcPr>
          <w:p w:rsidR="006964D5" w:rsidRDefault="00C4275B">
            <w:pPr>
              <w:jc w:val="center"/>
            </w:pPr>
            <w:r>
              <w:rPr>
                <w:color w:val="000000"/>
                <w:sz w:val="24"/>
              </w:rPr>
              <w:t>2.01%</w:t>
            </w:r>
          </w:p>
        </w:tc>
        <w:tc>
          <w:tcPr>
            <w:tcW w:w="1250" w:type="dxa"/>
            <w:vAlign w:val="center"/>
          </w:tcPr>
          <w:p w:rsidR="006964D5" w:rsidRDefault="00C4275B">
            <w:pPr>
              <w:jc w:val="center"/>
            </w:pPr>
            <w:r>
              <w:rPr>
                <w:color w:val="000000"/>
                <w:sz w:val="24"/>
              </w:rPr>
              <w:t>-18.84%</w:t>
            </w:r>
          </w:p>
        </w:tc>
        <w:tc>
          <w:tcPr>
            <w:tcW w:w="1250" w:type="dxa"/>
            <w:vAlign w:val="center"/>
          </w:tcPr>
          <w:p w:rsidR="006964D5" w:rsidRDefault="00C4275B">
            <w:pPr>
              <w:jc w:val="center"/>
            </w:pPr>
            <w:r>
              <w:rPr>
                <w:color w:val="000000"/>
                <w:sz w:val="24"/>
              </w:rPr>
              <w:t>1.57%</w:t>
            </w:r>
          </w:p>
        </w:tc>
        <w:tc>
          <w:tcPr>
            <w:tcW w:w="1250" w:type="dxa"/>
            <w:vAlign w:val="center"/>
          </w:tcPr>
          <w:p w:rsidR="006964D5" w:rsidRDefault="00C4275B">
            <w:pPr>
              <w:jc w:val="center"/>
            </w:pPr>
            <w:r>
              <w:rPr>
                <w:color w:val="000000"/>
                <w:sz w:val="24"/>
              </w:rPr>
              <w:t>-6.32%</w:t>
            </w:r>
          </w:p>
        </w:tc>
        <w:tc>
          <w:tcPr>
            <w:tcW w:w="1250" w:type="dxa"/>
            <w:vAlign w:val="center"/>
          </w:tcPr>
          <w:p w:rsidR="006964D5" w:rsidRDefault="00C4275B">
            <w:pPr>
              <w:jc w:val="center"/>
            </w:pPr>
            <w:r>
              <w:rPr>
                <w:color w:val="000000"/>
                <w:sz w:val="24"/>
              </w:rPr>
              <w:t>0.44%</w:t>
            </w:r>
          </w:p>
        </w:tc>
      </w:tr>
      <w:tr w:rsidR="006964D5">
        <w:tc>
          <w:tcPr>
            <w:tcW w:w="1497" w:type="dxa"/>
            <w:vAlign w:val="center"/>
          </w:tcPr>
          <w:p w:rsidR="006964D5" w:rsidRDefault="00C4275B">
            <w:pPr>
              <w:jc w:val="left"/>
            </w:pPr>
            <w:r>
              <w:rPr>
                <w:color w:val="000000"/>
                <w:sz w:val="24"/>
              </w:rPr>
              <w:t>过去三年</w:t>
            </w:r>
          </w:p>
        </w:tc>
        <w:tc>
          <w:tcPr>
            <w:tcW w:w="1251" w:type="dxa"/>
            <w:vAlign w:val="center"/>
          </w:tcPr>
          <w:p w:rsidR="006964D5" w:rsidRDefault="00C4275B">
            <w:pPr>
              <w:jc w:val="center"/>
            </w:pPr>
            <w:r>
              <w:rPr>
                <w:color w:val="000000"/>
                <w:sz w:val="24"/>
              </w:rPr>
              <w:t>50.31%</w:t>
            </w:r>
          </w:p>
        </w:tc>
        <w:tc>
          <w:tcPr>
            <w:tcW w:w="1250" w:type="dxa"/>
            <w:vAlign w:val="center"/>
          </w:tcPr>
          <w:p w:rsidR="006964D5" w:rsidRDefault="00C4275B">
            <w:pPr>
              <w:jc w:val="center"/>
            </w:pPr>
            <w:r>
              <w:rPr>
                <w:color w:val="000000"/>
                <w:sz w:val="24"/>
              </w:rPr>
              <w:t>1.82%</w:t>
            </w:r>
          </w:p>
        </w:tc>
        <w:tc>
          <w:tcPr>
            <w:tcW w:w="1250" w:type="dxa"/>
            <w:vAlign w:val="center"/>
          </w:tcPr>
          <w:p w:rsidR="006964D5" w:rsidRDefault="00C4275B">
            <w:pPr>
              <w:jc w:val="center"/>
            </w:pPr>
            <w:r>
              <w:rPr>
                <w:color w:val="000000"/>
                <w:sz w:val="24"/>
              </w:rPr>
              <w:t>38.15%</w:t>
            </w:r>
          </w:p>
        </w:tc>
        <w:tc>
          <w:tcPr>
            <w:tcW w:w="1250" w:type="dxa"/>
            <w:vAlign w:val="center"/>
          </w:tcPr>
          <w:p w:rsidR="006964D5" w:rsidRDefault="00C4275B">
            <w:pPr>
              <w:jc w:val="center"/>
            </w:pPr>
            <w:r>
              <w:rPr>
                <w:color w:val="000000"/>
                <w:sz w:val="24"/>
              </w:rPr>
              <w:t>1.22%</w:t>
            </w:r>
          </w:p>
        </w:tc>
        <w:tc>
          <w:tcPr>
            <w:tcW w:w="1250" w:type="dxa"/>
            <w:vAlign w:val="center"/>
          </w:tcPr>
          <w:p w:rsidR="006964D5" w:rsidRDefault="00C4275B">
            <w:pPr>
              <w:jc w:val="center"/>
            </w:pPr>
            <w:r>
              <w:rPr>
                <w:color w:val="000000"/>
                <w:sz w:val="24"/>
              </w:rPr>
              <w:t>12.16%</w:t>
            </w:r>
          </w:p>
        </w:tc>
        <w:tc>
          <w:tcPr>
            <w:tcW w:w="1250" w:type="dxa"/>
            <w:vAlign w:val="center"/>
          </w:tcPr>
          <w:p w:rsidR="006964D5" w:rsidRDefault="00C4275B">
            <w:pPr>
              <w:jc w:val="center"/>
            </w:pPr>
            <w:r>
              <w:rPr>
                <w:color w:val="000000"/>
                <w:sz w:val="24"/>
              </w:rPr>
              <w:t>0.60%</w:t>
            </w:r>
          </w:p>
        </w:tc>
      </w:tr>
      <w:tr w:rsidR="006964D5">
        <w:tc>
          <w:tcPr>
            <w:tcW w:w="1497" w:type="dxa"/>
            <w:vAlign w:val="center"/>
          </w:tcPr>
          <w:p w:rsidR="006964D5" w:rsidRDefault="00C4275B">
            <w:pPr>
              <w:jc w:val="left"/>
            </w:pPr>
            <w:r>
              <w:rPr>
                <w:color w:val="000000"/>
                <w:sz w:val="24"/>
              </w:rPr>
              <w:t>自基金合同生效起至今</w:t>
            </w:r>
          </w:p>
        </w:tc>
        <w:tc>
          <w:tcPr>
            <w:tcW w:w="1251" w:type="dxa"/>
            <w:vAlign w:val="center"/>
          </w:tcPr>
          <w:p w:rsidR="006964D5" w:rsidRDefault="00C4275B">
            <w:pPr>
              <w:jc w:val="center"/>
            </w:pPr>
            <w:r>
              <w:rPr>
                <w:color w:val="000000"/>
                <w:sz w:val="24"/>
              </w:rPr>
              <w:t>322.30%</w:t>
            </w:r>
          </w:p>
        </w:tc>
        <w:tc>
          <w:tcPr>
            <w:tcW w:w="1250" w:type="dxa"/>
            <w:vAlign w:val="center"/>
          </w:tcPr>
          <w:p w:rsidR="006964D5" w:rsidRDefault="00C4275B">
            <w:pPr>
              <w:jc w:val="center"/>
            </w:pPr>
            <w:r>
              <w:rPr>
                <w:color w:val="000000"/>
                <w:sz w:val="24"/>
              </w:rPr>
              <w:t>1.68%</w:t>
            </w:r>
          </w:p>
        </w:tc>
        <w:tc>
          <w:tcPr>
            <w:tcW w:w="1250" w:type="dxa"/>
            <w:vAlign w:val="center"/>
          </w:tcPr>
          <w:p w:rsidR="006964D5" w:rsidRDefault="00C4275B">
            <w:pPr>
              <w:jc w:val="center"/>
            </w:pPr>
            <w:r>
              <w:rPr>
                <w:color w:val="000000"/>
                <w:sz w:val="24"/>
              </w:rPr>
              <w:t>133.83%</w:t>
            </w:r>
          </w:p>
        </w:tc>
        <w:tc>
          <w:tcPr>
            <w:tcW w:w="1250" w:type="dxa"/>
            <w:vAlign w:val="center"/>
          </w:tcPr>
          <w:p w:rsidR="006964D5" w:rsidRDefault="00C4275B">
            <w:pPr>
              <w:jc w:val="center"/>
            </w:pPr>
            <w:r>
              <w:rPr>
                <w:color w:val="000000"/>
                <w:sz w:val="24"/>
              </w:rPr>
              <w:t>1.25%</w:t>
            </w:r>
          </w:p>
        </w:tc>
        <w:tc>
          <w:tcPr>
            <w:tcW w:w="1250" w:type="dxa"/>
            <w:vAlign w:val="center"/>
          </w:tcPr>
          <w:p w:rsidR="006964D5" w:rsidRDefault="00C4275B">
            <w:pPr>
              <w:jc w:val="center"/>
            </w:pPr>
            <w:r>
              <w:rPr>
                <w:color w:val="000000"/>
                <w:sz w:val="24"/>
              </w:rPr>
              <w:t>188.47%</w:t>
            </w:r>
          </w:p>
        </w:tc>
        <w:tc>
          <w:tcPr>
            <w:tcW w:w="1250" w:type="dxa"/>
            <w:vAlign w:val="center"/>
          </w:tcPr>
          <w:p w:rsidR="006964D5" w:rsidRDefault="00C4275B">
            <w:pPr>
              <w:jc w:val="center"/>
            </w:pPr>
            <w:r>
              <w:rPr>
                <w:color w:val="000000"/>
                <w:sz w:val="24"/>
              </w:rPr>
              <w:t>0.43%</w:t>
            </w:r>
          </w:p>
        </w:tc>
      </w:tr>
    </w:tbl>
    <w:p w:rsidR="006964D5" w:rsidRDefault="00C4275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2013</w:t>
      </w:r>
      <w:r>
        <w:rPr>
          <w:kern w:val="0"/>
          <w:sz w:val="24"/>
        </w:rPr>
        <w:t>年</w:t>
      </w:r>
      <w:r>
        <w:rPr>
          <w:kern w:val="0"/>
          <w:sz w:val="24"/>
        </w:rPr>
        <w:t>7</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新华巴克莱资本中国全债指数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w:t>
      </w:r>
      <w:r>
        <w:rPr>
          <w:kern w:val="0"/>
          <w:sz w:val="24"/>
        </w:rPr>
        <w:t>3.2.2</w:t>
      </w:r>
      <w:r>
        <w:rPr>
          <w:kern w:val="0"/>
          <w:sz w:val="24"/>
        </w:rPr>
        <w:t>同。详情见本基金管理人于</w:t>
      </w:r>
      <w:r>
        <w:rPr>
          <w:kern w:val="0"/>
          <w:sz w:val="24"/>
        </w:rPr>
        <w:t>2013</w:t>
      </w:r>
      <w:r>
        <w:rPr>
          <w:kern w:val="0"/>
          <w:sz w:val="24"/>
        </w:rPr>
        <w:t>年</w:t>
      </w:r>
      <w:r>
        <w:rPr>
          <w:kern w:val="0"/>
          <w:sz w:val="24"/>
        </w:rPr>
        <w:t>6</w:t>
      </w:r>
      <w:r>
        <w:rPr>
          <w:kern w:val="0"/>
          <w:sz w:val="24"/>
        </w:rPr>
        <w:t>月</w:t>
      </w:r>
      <w:r>
        <w:rPr>
          <w:kern w:val="0"/>
          <w:sz w:val="24"/>
        </w:rPr>
        <w:t>26</w:t>
      </w:r>
      <w:r>
        <w:rPr>
          <w:kern w:val="0"/>
          <w:sz w:val="24"/>
        </w:rPr>
        <w:t>日发布的《交银施罗德基金管理有限公司关于变更交银施罗德稳健配置混合型证券投资基金业绩比较基准并修改基金合同相关内容的公告》。</w:t>
      </w:r>
    </w:p>
    <w:p w:rsidR="006964D5" w:rsidRDefault="00C4275B">
      <w:pPr>
        <w:tabs>
          <w:tab w:val="left" w:pos="426"/>
        </w:tabs>
        <w:spacing w:before="29" w:line="288" w:lineRule="auto"/>
        <w:jc w:val="left"/>
        <w:rPr>
          <w:kern w:val="0"/>
          <w:sz w:val="24"/>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中信标普全债指数</w:t>
      </w:r>
      <w:r>
        <w:rPr>
          <w:kern w:val="0"/>
          <w:sz w:val="24"/>
        </w:rPr>
        <w:t>”</w:t>
      </w:r>
      <w:r>
        <w:rPr>
          <w:kern w:val="0"/>
          <w:sz w:val="24"/>
        </w:rPr>
        <w:t>变更为</w:t>
      </w:r>
      <w:r>
        <w:rPr>
          <w:kern w:val="0"/>
          <w:sz w:val="24"/>
        </w:rPr>
        <w:t>“65%×MSCI</w:t>
      </w:r>
      <w:r>
        <w:rPr>
          <w:kern w:val="0"/>
          <w:sz w:val="24"/>
        </w:rPr>
        <w:t>中国</w:t>
      </w:r>
      <w:r>
        <w:rPr>
          <w:kern w:val="0"/>
          <w:sz w:val="24"/>
        </w:rPr>
        <w:t>A</w:t>
      </w:r>
      <w:r>
        <w:rPr>
          <w:kern w:val="0"/>
          <w:sz w:val="24"/>
        </w:rPr>
        <w:t>股指数</w:t>
      </w:r>
      <w:r>
        <w:rPr>
          <w:kern w:val="0"/>
          <w:sz w:val="24"/>
        </w:rPr>
        <w:t>+35%×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交银施罗德稳健配置混合型证券投资基金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2006</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14</w:t>
      </w:r>
      <w:r w:rsidR="001548F9" w:rsidRPr="005C672D">
        <w:rPr>
          <w:rFonts w:ascii="Times New Roman" w:hAnsi="Times New Roman"/>
          <w:sz w:val="24"/>
          <w:szCs w:val="24"/>
        </w:rPr>
        <w:t>日至</w:t>
      </w:r>
      <w:r w:rsidRPr="005C672D">
        <w:rPr>
          <w:rFonts w:ascii="Times New Roman" w:hAnsi="Times New Roman"/>
          <w:sz w:val="24"/>
          <w:szCs w:val="24"/>
        </w:rPr>
        <w:t>2016</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xmlns:xsi="http://www.w3.org/2001/XMLSchema-instance"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6964D5" w:rsidRDefault="00C4275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54</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proofErr w:type="gramStart"/>
            <w:r w:rsidRPr="005C672D">
              <w:rPr>
                <w:color w:val="000000"/>
                <w:sz w:val="24"/>
              </w:rPr>
              <w:t>任本基金</w:t>
            </w:r>
            <w:proofErr w:type="gramEnd"/>
            <w:r w:rsidRPr="005C672D">
              <w:rPr>
                <w:color w:val="000000"/>
                <w:sz w:val="24"/>
              </w:rPr>
              <w:t>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6964D5">
        <w:tc>
          <w:tcPr>
            <w:tcW w:w="1033" w:type="dxa"/>
            <w:vAlign w:val="center"/>
          </w:tcPr>
          <w:p w:rsidR="006964D5" w:rsidRDefault="00C4275B">
            <w:pPr>
              <w:jc w:val="center"/>
            </w:pPr>
            <w:r>
              <w:rPr>
                <w:color w:val="000000"/>
                <w:sz w:val="24"/>
              </w:rPr>
              <w:t>唐倩</w:t>
            </w:r>
          </w:p>
        </w:tc>
        <w:tc>
          <w:tcPr>
            <w:tcW w:w="1416" w:type="dxa"/>
            <w:vAlign w:val="center"/>
          </w:tcPr>
          <w:p w:rsidR="006964D5" w:rsidRDefault="00C4275B">
            <w:pPr>
              <w:jc w:val="center"/>
            </w:pPr>
            <w:r>
              <w:rPr>
                <w:color w:val="000000"/>
                <w:sz w:val="24"/>
              </w:rPr>
              <w:t>交银稳健配置混合的基金经理、公司首席基金经理</w:t>
            </w:r>
          </w:p>
        </w:tc>
        <w:tc>
          <w:tcPr>
            <w:tcW w:w="1126" w:type="dxa"/>
            <w:vAlign w:val="center"/>
          </w:tcPr>
          <w:p w:rsidR="006964D5" w:rsidRDefault="00C4275B">
            <w:pPr>
              <w:jc w:val="center"/>
            </w:pPr>
            <w:r>
              <w:rPr>
                <w:color w:val="000000"/>
                <w:sz w:val="24"/>
              </w:rPr>
              <w:t>2013-12-12</w:t>
            </w:r>
          </w:p>
        </w:tc>
        <w:tc>
          <w:tcPr>
            <w:tcW w:w="1192" w:type="dxa"/>
            <w:vAlign w:val="center"/>
          </w:tcPr>
          <w:p w:rsidR="006964D5" w:rsidRDefault="00C4275B">
            <w:pPr>
              <w:jc w:val="center"/>
            </w:pPr>
            <w:r>
              <w:rPr>
                <w:color w:val="000000"/>
                <w:sz w:val="24"/>
              </w:rPr>
              <w:t>-</w:t>
            </w:r>
          </w:p>
        </w:tc>
        <w:tc>
          <w:tcPr>
            <w:tcW w:w="1169" w:type="dxa"/>
            <w:vAlign w:val="center"/>
          </w:tcPr>
          <w:p w:rsidR="006964D5" w:rsidRDefault="00C4275B">
            <w:pPr>
              <w:jc w:val="center"/>
            </w:pPr>
            <w:r>
              <w:rPr>
                <w:color w:val="000000"/>
                <w:sz w:val="24"/>
              </w:rPr>
              <w:t>16</w:t>
            </w:r>
            <w:r>
              <w:rPr>
                <w:color w:val="000000"/>
                <w:sz w:val="24"/>
              </w:rPr>
              <w:t>年</w:t>
            </w:r>
          </w:p>
        </w:tc>
        <w:tc>
          <w:tcPr>
            <w:tcW w:w="3062" w:type="dxa"/>
            <w:vAlign w:val="center"/>
          </w:tcPr>
          <w:p w:rsidR="006964D5" w:rsidRDefault="00C4275B">
            <w:r>
              <w:rPr>
                <w:color w:val="000000"/>
                <w:sz w:val="24"/>
              </w:rPr>
              <w:t>唐倩女士，</w:t>
            </w:r>
            <w:r>
              <w:rPr>
                <w:color w:val="000000"/>
                <w:sz w:val="24"/>
              </w:rPr>
              <w:t>CPA</w:t>
            </w:r>
            <w:r>
              <w:rPr>
                <w:color w:val="000000"/>
                <w:sz w:val="24"/>
              </w:rPr>
              <w:t>，华东师范大学金融学硕士。历任申银万国证券研究所分析师，中银国际有限公司分析师，香港雷曼兄弟证券公司研究员，上投摩根基金管理有限公司研究部总监、基金经理。其中</w:t>
            </w:r>
            <w:r>
              <w:rPr>
                <w:color w:val="000000"/>
                <w:sz w:val="24"/>
              </w:rPr>
              <w:t>2011</w:t>
            </w:r>
            <w:r>
              <w:rPr>
                <w:color w:val="000000"/>
                <w:sz w:val="24"/>
              </w:rPr>
              <w:t>年</w:t>
            </w:r>
            <w:r>
              <w:rPr>
                <w:color w:val="000000"/>
                <w:sz w:val="24"/>
              </w:rPr>
              <w:t>4</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7</w:t>
            </w:r>
            <w:r>
              <w:rPr>
                <w:color w:val="000000"/>
                <w:sz w:val="24"/>
              </w:rPr>
              <w:t>月</w:t>
            </w:r>
            <w:r>
              <w:rPr>
                <w:color w:val="000000"/>
                <w:sz w:val="24"/>
              </w:rPr>
              <w:t>8</w:t>
            </w:r>
            <w:r>
              <w:rPr>
                <w:color w:val="000000"/>
                <w:sz w:val="24"/>
              </w:rPr>
              <w:t>日担任上投摩根成长先锋基金经理。</w:t>
            </w:r>
            <w:r>
              <w:rPr>
                <w:color w:val="000000"/>
                <w:sz w:val="24"/>
              </w:rPr>
              <w:t>2013</w:t>
            </w:r>
            <w:r>
              <w:rPr>
                <w:color w:val="000000"/>
                <w:sz w:val="24"/>
              </w:rPr>
              <w:t>年加入交银施罗德基金管理有限公司，历任权益部副总经理。</w:t>
            </w:r>
          </w:p>
        </w:tc>
      </w:tr>
      <w:tr w:rsidR="006964D5">
        <w:tc>
          <w:tcPr>
            <w:tcW w:w="1033" w:type="dxa"/>
            <w:vAlign w:val="center"/>
          </w:tcPr>
          <w:p w:rsidR="006964D5" w:rsidRDefault="00C4275B">
            <w:pPr>
              <w:jc w:val="center"/>
            </w:pPr>
            <w:r>
              <w:rPr>
                <w:color w:val="000000"/>
                <w:sz w:val="24"/>
              </w:rPr>
              <w:t>郭斐</w:t>
            </w:r>
          </w:p>
        </w:tc>
        <w:tc>
          <w:tcPr>
            <w:tcW w:w="1416" w:type="dxa"/>
            <w:vAlign w:val="center"/>
          </w:tcPr>
          <w:p w:rsidR="006964D5" w:rsidRDefault="00C4275B">
            <w:pPr>
              <w:jc w:val="center"/>
            </w:pPr>
            <w:r>
              <w:rPr>
                <w:color w:val="000000"/>
                <w:sz w:val="24"/>
              </w:rPr>
              <w:t>交银稳健配置混合的基金经理助理</w:t>
            </w:r>
          </w:p>
        </w:tc>
        <w:tc>
          <w:tcPr>
            <w:tcW w:w="1126" w:type="dxa"/>
            <w:vAlign w:val="center"/>
          </w:tcPr>
          <w:p w:rsidR="006964D5" w:rsidRDefault="00C4275B">
            <w:pPr>
              <w:jc w:val="center"/>
            </w:pPr>
            <w:r>
              <w:rPr>
                <w:color w:val="000000"/>
                <w:sz w:val="24"/>
              </w:rPr>
              <w:t>2016-01-01</w:t>
            </w:r>
          </w:p>
        </w:tc>
        <w:tc>
          <w:tcPr>
            <w:tcW w:w="1192" w:type="dxa"/>
            <w:vAlign w:val="center"/>
          </w:tcPr>
          <w:p w:rsidR="006964D5" w:rsidRDefault="00C4275B">
            <w:pPr>
              <w:jc w:val="center"/>
            </w:pPr>
            <w:r>
              <w:rPr>
                <w:color w:val="000000"/>
                <w:sz w:val="24"/>
              </w:rPr>
              <w:t>-</w:t>
            </w:r>
          </w:p>
        </w:tc>
        <w:tc>
          <w:tcPr>
            <w:tcW w:w="1169" w:type="dxa"/>
            <w:vAlign w:val="center"/>
          </w:tcPr>
          <w:p w:rsidR="006964D5" w:rsidRDefault="00C4275B">
            <w:pPr>
              <w:jc w:val="center"/>
            </w:pPr>
            <w:r>
              <w:rPr>
                <w:color w:val="000000"/>
                <w:sz w:val="24"/>
              </w:rPr>
              <w:t>7</w:t>
            </w:r>
            <w:r>
              <w:rPr>
                <w:color w:val="000000"/>
                <w:sz w:val="24"/>
              </w:rPr>
              <w:t>年</w:t>
            </w:r>
          </w:p>
        </w:tc>
        <w:tc>
          <w:tcPr>
            <w:tcW w:w="3062" w:type="dxa"/>
            <w:vAlign w:val="center"/>
          </w:tcPr>
          <w:p w:rsidR="006964D5" w:rsidRDefault="00C4275B">
            <w:r>
              <w:rPr>
                <w:color w:val="000000"/>
                <w:sz w:val="24"/>
              </w:rPr>
              <w:t>郭斐先生，复旦大学经济学本科，</w:t>
            </w:r>
            <w:r>
              <w:rPr>
                <w:color w:val="000000"/>
                <w:sz w:val="24"/>
              </w:rPr>
              <w:t>7</w:t>
            </w:r>
            <w:r>
              <w:rPr>
                <w:color w:val="000000"/>
                <w:sz w:val="24"/>
              </w:rPr>
              <w:t>年证券投资行业经验。</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w:t>
            </w:r>
            <w:r>
              <w:rPr>
                <w:color w:val="000000"/>
                <w:sz w:val="24"/>
              </w:rPr>
              <w:t>/</w:t>
            </w:r>
            <w:r>
              <w:rPr>
                <w:color w:val="000000"/>
                <w:sz w:val="24"/>
              </w:rPr>
              <w:t>高华证券公司任职。</w:t>
            </w:r>
            <w:r>
              <w:rPr>
                <w:color w:val="000000"/>
                <w:sz w:val="24"/>
              </w:rPr>
              <w:t>2014</w:t>
            </w:r>
            <w:r>
              <w:rPr>
                <w:color w:val="000000"/>
                <w:sz w:val="24"/>
              </w:rPr>
              <w:t>年加入交银施罗德基金管理有限公司，担任行业分析师。</w:t>
            </w:r>
          </w:p>
        </w:tc>
      </w:tr>
    </w:tbl>
    <w:p w:rsidR="006964D5" w:rsidRDefault="00C4275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6964D5" w:rsidRDefault="00C4275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6964D5" w:rsidRDefault="00C4275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w:t>
      </w:r>
      <w:proofErr w:type="gramStart"/>
      <w:r w:rsidRPr="005C672D">
        <w:rPr>
          <w:color w:val="000000"/>
          <w:sz w:val="24"/>
        </w:rPr>
        <w:t>规</w:t>
      </w:r>
      <w:proofErr w:type="gramEnd"/>
      <w:r w:rsidRPr="005C672D">
        <w:rPr>
          <w:color w:val="000000"/>
          <w:sz w:val="24"/>
        </w:rPr>
        <w:t>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6964D5" w:rsidRDefault="00C4275B">
      <w:pPr>
        <w:spacing w:before="29" w:line="288" w:lineRule="auto"/>
        <w:ind w:firstLineChars="200" w:firstLine="480"/>
        <w:rPr>
          <w:color w:val="000000"/>
          <w:sz w:val="24"/>
        </w:rPr>
      </w:pPr>
      <w:r>
        <w:rPr>
          <w:color w:val="000000"/>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rsidR="006964D5" w:rsidRDefault="00C4275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w:t>
      </w:r>
      <w:r>
        <w:rPr>
          <w:color w:val="000000"/>
          <w:sz w:val="24"/>
        </w:rPr>
        <w:t>格优先、比例分配</w:t>
      </w:r>
      <w:r>
        <w:rPr>
          <w:color w:val="000000"/>
          <w:sz w:val="24"/>
        </w:rPr>
        <w:t>”</w:t>
      </w:r>
      <w:r>
        <w:rPr>
          <w:color w:val="000000"/>
          <w:sz w:val="24"/>
        </w:rPr>
        <w:t>的原则按事前独立确定的投资方案对交易结果进行分配。</w:t>
      </w:r>
    </w:p>
    <w:p w:rsidR="006964D5" w:rsidRDefault="00C4275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次，是投资组合在合规范围内因被动超标调整需要而发生同日反向交易，未发现不公平交易和利益输送的情况。本基金与本公司管理的其他投资组合在不同时间窗下（如日内、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6964D5" w:rsidRDefault="00C4275B">
      <w:pPr>
        <w:spacing w:before="29" w:line="288" w:lineRule="auto"/>
        <w:ind w:firstLineChars="200" w:firstLine="480"/>
        <w:rPr>
          <w:color w:val="000000"/>
          <w:sz w:val="24"/>
        </w:rPr>
      </w:pPr>
      <w:r>
        <w:rPr>
          <w:color w:val="000000"/>
          <w:sz w:val="24"/>
        </w:rPr>
        <w:t>2016</w:t>
      </w:r>
      <w:r>
        <w:rPr>
          <w:color w:val="000000"/>
          <w:sz w:val="24"/>
        </w:rPr>
        <w:t>年新年伊始，国内市场在年初的人民币贬值、油价暴跌、美联储加息等消息的困</w:t>
      </w:r>
      <w:r>
        <w:rPr>
          <w:color w:val="000000"/>
          <w:sz w:val="24"/>
        </w:rPr>
        <w:t>扰下，大幅低开。加上熔断机制带来的市场情绪波动，大小盘都出现同样的暴跌，不确定因素持续到</w:t>
      </w:r>
      <w:r>
        <w:rPr>
          <w:color w:val="000000"/>
          <w:sz w:val="24"/>
        </w:rPr>
        <w:t>2</w:t>
      </w:r>
      <w:r>
        <w:rPr>
          <w:color w:val="000000"/>
          <w:sz w:val="24"/>
        </w:rPr>
        <w:t>月末。随后，国内出现地产政策回暖，宽松货币政策带来的地产销量明显复苏，开工加快使得实体经济出现补库存，</w:t>
      </w:r>
      <w:r>
        <w:rPr>
          <w:color w:val="000000"/>
          <w:sz w:val="24"/>
        </w:rPr>
        <w:t>PMI</w:t>
      </w:r>
      <w:r>
        <w:rPr>
          <w:color w:val="000000"/>
          <w:sz w:val="24"/>
        </w:rPr>
        <w:t>出现小幅反弹。同时，联储鸽派力量导致资本市场风险偏好回升，油价和周边市场反弹较强，加之预计国内股票市场注册制推行放缓和战新板的推行短期无望，小盘股的风险偏好也明显回升。</w:t>
      </w:r>
    </w:p>
    <w:p w:rsidR="006964D5" w:rsidRDefault="00C4275B">
      <w:pPr>
        <w:spacing w:before="29" w:line="288" w:lineRule="auto"/>
        <w:ind w:firstLineChars="200" w:firstLine="480"/>
        <w:rPr>
          <w:color w:val="000000"/>
          <w:sz w:val="24"/>
        </w:rPr>
      </w:pPr>
      <w:r>
        <w:rPr>
          <w:color w:val="000000"/>
          <w:sz w:val="24"/>
        </w:rPr>
        <w:t xml:space="preserve"> </w:t>
      </w:r>
      <w:r>
        <w:rPr>
          <w:color w:val="000000"/>
          <w:sz w:val="24"/>
        </w:rPr>
        <w:t>因此，二季度后期出现了较强的反弹走势。市场的关注点也从前期的担忧经济下行、通胀上行和汇率政策，逐渐转向产业政策和经济刺激等投资机会。一方面，美</w:t>
      </w:r>
      <w:r>
        <w:rPr>
          <w:color w:val="000000"/>
          <w:sz w:val="24"/>
        </w:rPr>
        <w:t>联储加息不断推迟给予全球市场的风险偏好提升有一定的缓冲时间；另一方面，国内部分行业受益于前几年的供需结构调整，有了明显的好转迹象，比如说食品饮料、有色和钢铁等。另外，新能源车的持续放量给予相关公司很强的增长的动力，其基本面向好也是板块走强的很重要因素。</w:t>
      </w:r>
    </w:p>
    <w:p w:rsidR="00C02A8F" w:rsidRPr="005C672D" w:rsidRDefault="00C02A8F" w:rsidP="00AC6DDA">
      <w:pPr>
        <w:spacing w:before="29" w:line="288" w:lineRule="auto"/>
        <w:ind w:firstLineChars="200" w:firstLine="480"/>
        <w:rPr>
          <w:color w:val="000000"/>
          <w:sz w:val="24"/>
        </w:rPr>
      </w:pPr>
      <w:r w:rsidRPr="005C672D">
        <w:rPr>
          <w:color w:val="000000"/>
          <w:sz w:val="24"/>
        </w:rPr>
        <w:lastRenderedPageBreak/>
        <w:t>本基金在</w:t>
      </w:r>
      <w:r w:rsidRPr="005C672D">
        <w:rPr>
          <w:color w:val="000000"/>
          <w:sz w:val="24"/>
        </w:rPr>
        <w:t>2016</w:t>
      </w:r>
      <w:r w:rsidRPr="005C672D">
        <w:rPr>
          <w:color w:val="000000"/>
          <w:sz w:val="24"/>
        </w:rPr>
        <w:t>年年</w:t>
      </w:r>
      <w:proofErr w:type="gramStart"/>
      <w:r w:rsidRPr="005C672D">
        <w:rPr>
          <w:color w:val="000000"/>
          <w:sz w:val="24"/>
        </w:rPr>
        <w:t>初采取</w:t>
      </w:r>
      <w:proofErr w:type="gramEnd"/>
      <w:r w:rsidRPr="005C672D">
        <w:rPr>
          <w:color w:val="000000"/>
          <w:sz w:val="24"/>
        </w:rPr>
        <w:t>了防御的策略，</w:t>
      </w:r>
      <w:r w:rsidRPr="005C672D">
        <w:rPr>
          <w:color w:val="000000"/>
          <w:sz w:val="24"/>
        </w:rPr>
        <w:t>2015</w:t>
      </w:r>
      <w:r w:rsidRPr="005C672D">
        <w:rPr>
          <w:color w:val="000000"/>
          <w:sz w:val="24"/>
        </w:rPr>
        <w:t>年年底布局的地产等板块有一定超额收益。但年初由于</w:t>
      </w:r>
      <w:proofErr w:type="gramStart"/>
      <w:r w:rsidRPr="005C672D">
        <w:rPr>
          <w:color w:val="000000"/>
          <w:sz w:val="24"/>
        </w:rPr>
        <w:t>大小盘通杀</w:t>
      </w:r>
      <w:proofErr w:type="gramEnd"/>
      <w:r w:rsidRPr="005C672D">
        <w:rPr>
          <w:color w:val="000000"/>
          <w:sz w:val="24"/>
        </w:rPr>
        <w:t>，因此对净值有一定影响。后续的反弹中，本基金参与了家电、食品饮料等板块的投资，另外，在电子新材料上也投入了一些</w:t>
      </w:r>
      <w:proofErr w:type="gramStart"/>
      <w:r w:rsidRPr="005C672D">
        <w:rPr>
          <w:color w:val="000000"/>
          <w:sz w:val="24"/>
        </w:rPr>
        <w:t>仓位</w:t>
      </w:r>
      <w:proofErr w:type="gramEnd"/>
      <w:r w:rsidRPr="005C672D">
        <w:rPr>
          <w:color w:val="000000"/>
          <w:sz w:val="24"/>
        </w:rPr>
        <w:t>，取得了一定收益。但整体结构而言，医药和地产等板块的比重相对较高，这些板块在二季度表现不佳。因此，二季度的整体绩效一般。</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1.1059</w:t>
      </w:r>
      <w:r w:rsidRPr="005C672D">
        <w:rPr>
          <w:color w:val="000000"/>
          <w:sz w:val="24"/>
        </w:rPr>
        <w:t>元，本报告期份额净值增长率为</w:t>
      </w:r>
      <w:r w:rsidRPr="005C672D">
        <w:rPr>
          <w:color w:val="000000"/>
          <w:sz w:val="24"/>
        </w:rPr>
        <w:t>-16.30%</w:t>
      </w:r>
      <w:r w:rsidRPr="005C672D">
        <w:rPr>
          <w:color w:val="000000"/>
          <w:sz w:val="24"/>
        </w:rPr>
        <w:t>，同期业绩比较基准增长率为</w:t>
      </w:r>
      <w:r w:rsidRPr="005C672D">
        <w:rPr>
          <w:color w:val="000000"/>
          <w:sz w:val="24"/>
        </w:rPr>
        <w:t>-10.82%</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就下半年行情而言，预计大盘仍然有较大波动。上半年较好的板块也在走势或者盈利预测上有较高的预期，预计三季度的赚钱效应并不大。</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6964D5" w:rsidRDefault="00C4275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964D5" w:rsidRDefault="00C4275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6964D5" w:rsidRDefault="00C4275B">
      <w:pPr>
        <w:spacing w:before="29" w:line="288" w:lineRule="auto"/>
        <w:ind w:firstLineChars="200" w:firstLine="480"/>
        <w:rPr>
          <w:color w:val="000000"/>
          <w:sz w:val="24"/>
        </w:rPr>
      </w:pPr>
      <w:r>
        <w:rPr>
          <w:color w:val="000000"/>
          <w:sz w:val="24"/>
        </w:rPr>
        <w:t>根据相关法律法规和基</w:t>
      </w:r>
      <w:r>
        <w:rPr>
          <w:color w:val="000000"/>
          <w:sz w:val="24"/>
        </w:rPr>
        <w:t>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w:t>
      </w:r>
      <w:proofErr w:type="gramStart"/>
      <w:r w:rsidRPr="005C672D">
        <w:rPr>
          <w:color w:val="000000"/>
          <w:sz w:val="24"/>
        </w:rPr>
        <w:t>内利润</w:t>
      </w:r>
      <w:proofErr w:type="gramEnd"/>
      <w:r w:rsidRPr="005C672D">
        <w:rPr>
          <w:color w:val="000000"/>
          <w:sz w:val="24"/>
        </w:rPr>
        <w:t>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4266C8" w:rsidRPr="005C672D" w:rsidRDefault="004266C8" w:rsidP="00AC6DDA">
      <w:pPr>
        <w:spacing w:before="29" w:line="288" w:lineRule="auto"/>
        <w:ind w:firstLineChars="200" w:firstLine="480"/>
        <w:rPr>
          <w:color w:val="00000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6964D5" w:rsidRDefault="00C4275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报告期内，本基金实施利润分配的金额：</w:t>
      </w:r>
      <w:r w:rsidRPr="005C672D">
        <w:rPr>
          <w:color w:val="000000"/>
          <w:sz w:val="24"/>
        </w:rPr>
        <w:t>785,459,104.65</w:t>
      </w:r>
      <w:r w:rsidRPr="005C672D">
        <w:rPr>
          <w:color w:val="000000"/>
          <w:sz w:val="24"/>
        </w:rPr>
        <w:t>元。</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w:t>
      </w:r>
      <w:proofErr w:type="gramStart"/>
      <w:r w:rsidRPr="005C672D">
        <w:rPr>
          <w:rFonts w:ascii="Times New Roman" w:hAnsi="Times New Roman"/>
          <w:kern w:val="0"/>
          <w:szCs w:val="24"/>
        </w:rPr>
        <w:t>对本半年度</w:t>
      </w:r>
      <w:proofErr w:type="gramEnd"/>
      <w:r w:rsidRPr="005C672D">
        <w:rPr>
          <w:rFonts w:ascii="Times New Roman" w:hAnsi="Times New Roman"/>
          <w:kern w:val="0"/>
          <w:szCs w:val="24"/>
        </w:rPr>
        <w:t>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会计主体：交银施罗德稳健配置混合型证券投资基金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221,556,562.08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227,479,480.75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2,826,568.18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13,094,450.26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1,452,954.76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3,712,647.04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2,253,437,895.16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3,007,202,976.94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2,253,428,309.86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3,007,194,076.94</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lastRenderedPageBreak/>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9,585.30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203,658,861.83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299,750,469.88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24,788,779.29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80,073.64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116,033.21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331,144.91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340,550.81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2,708,132,839.85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3,551,696,608.89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2016</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15,965,209.43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w:t>
            </w:r>
            <w:proofErr w:type="gramStart"/>
            <w:r w:rsidRPr="005C672D">
              <w:rPr>
                <w:color w:val="000000"/>
                <w:sz w:val="24"/>
              </w:rPr>
              <w:t>赎回款</w:t>
            </w:r>
            <w:proofErr w:type="gramEnd"/>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1,659,661.49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4,750,321.19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3,257,873.34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4,418,769.25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542,978.91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736,461.54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3,177,924.98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6,497,798.48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213,811.54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435,425.30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8,852,250.26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32,803,985.19</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2,440,890,563.95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1,952,172,082.79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258,390,025.64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1,566,720,540.91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2,699,280,589.59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3,518,892,623.70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2,708,132,839.85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3,551,696,608.89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2016</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1.1059</w:t>
      </w:r>
      <w:r w:rsidR="006C5149" w:rsidRPr="005C672D">
        <w:rPr>
          <w:kern w:val="0"/>
          <w:sz w:val="24"/>
        </w:rPr>
        <w:t>元，基金份额总额</w:t>
      </w:r>
      <w:r w:rsidR="006C5149" w:rsidRPr="005C672D">
        <w:rPr>
          <w:kern w:val="0"/>
          <w:sz w:val="24"/>
        </w:rPr>
        <w:t>2,440,890,563.95</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-521,015,669.53</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2,207,581,202.17</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4,067,498.80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3,063,131.29</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1,770,951.07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1,927,035.04</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17.65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506,724.36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2,296,530.08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629,371.89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-253,330,510.06</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1,605,498,850.93</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-265,058,614.92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1,595,565,661.30</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-48,662.87</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11,728,104.86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9,981,852.50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-271,942,737.90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594,858,360.96</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190,079.63</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4,160,858.99</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lastRenderedPageBreak/>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33,234,497.80</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76,933,110.64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19,746,000.41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41,265,930.59</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3,291,000.11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6,877,655.08</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9,919,588.41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28,545,876.70</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277,908.87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243,648.27</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-554,250,167.33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2,130,648,091.53</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-554,250,167.33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2,130,648,091.53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交银施罗德稳健配置混合型证券投资基金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2016</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2016</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1,952,172,082.79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1,566,720,540.91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3,518,892,623.70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-554,250,167.33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-554,250,167.33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488,718,481.16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31,378,756.71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520,097,237.87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701,258,856.33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49,726,900.72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750,985,757.05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-212,540,375.17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-18,348,144.01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-230,888,519.18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w:t>
            </w:r>
            <w:r w:rsidRPr="005C672D">
              <w:rPr>
                <w:color w:val="000000"/>
                <w:sz w:val="24"/>
              </w:rPr>
              <w:lastRenderedPageBreak/>
              <w:t>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-785,459,104.65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-785,459,104.65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2,440,890,563.95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258,390,025.64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2,699,280,589.59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2015</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2,165,344,150.88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630,478,861.61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2,795,823,012.49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2,130,648,091.53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2,130,648,091.53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832,518,290.42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598,920,356.16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1,431,438,646.58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3,106,712,363.64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3,313,902,114.66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6,420,614,478.30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w:t>
            </w:r>
            <w:proofErr w:type="gramStart"/>
            <w:r w:rsidRPr="005C672D">
              <w:rPr>
                <w:color w:val="000000"/>
                <w:sz w:val="24"/>
              </w:rPr>
              <w:t>赎回款</w:t>
            </w:r>
            <w:proofErr w:type="gramEnd"/>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-2,274,194,073.22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-2,714,981,758.50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-4,989,175,831.72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-314,019,711.18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-314,019,711.18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2,997,862,441.30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3,046,027,598.12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6,043,890,039.42</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w:t>
      </w:r>
      <w:proofErr w:type="gramStart"/>
      <w:r w:rsidR="002A630A" w:rsidRPr="005C672D">
        <w:rPr>
          <w:sz w:val="24"/>
        </w:rPr>
        <w:t>夏华龙</w:t>
      </w:r>
      <w:proofErr w:type="gramEnd"/>
      <w:r w:rsidR="002A630A" w:rsidRPr="005C672D">
        <w:rPr>
          <w:sz w:val="24"/>
        </w:rPr>
        <w:t>，会计机构负责人：朱鸣</w:t>
      </w:r>
      <w:r w:rsidR="002A630A" w:rsidRPr="005C672D">
        <w:rPr>
          <w:sz w:val="24"/>
        </w:rPr>
        <w:t xml:space="preserve"> </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6964D5" w:rsidRDefault="00C4275B">
      <w:pPr>
        <w:spacing w:before="29" w:line="288" w:lineRule="auto"/>
        <w:ind w:firstLineChars="200" w:firstLine="480"/>
        <w:rPr>
          <w:color w:val="000000"/>
          <w:sz w:val="24"/>
        </w:rPr>
      </w:pPr>
      <w:r>
        <w:rPr>
          <w:color w:val="000000"/>
          <w:sz w:val="24"/>
        </w:rPr>
        <w:t>交银施罗德稳健配置混合型证券投资基金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w:t>
      </w:r>
      <w:proofErr w:type="gramStart"/>
      <w:r>
        <w:rPr>
          <w:color w:val="000000"/>
          <w:sz w:val="24"/>
        </w:rPr>
        <w:t>监基金字</w:t>
      </w:r>
      <w:proofErr w:type="gramEnd"/>
      <w:r>
        <w:rPr>
          <w:color w:val="000000"/>
          <w:sz w:val="24"/>
        </w:rPr>
        <w:t>[2006]</w:t>
      </w:r>
      <w:r>
        <w:rPr>
          <w:color w:val="000000"/>
          <w:sz w:val="24"/>
        </w:rPr>
        <w:t>第</w:t>
      </w:r>
      <w:r>
        <w:rPr>
          <w:color w:val="000000"/>
          <w:sz w:val="24"/>
        </w:rPr>
        <w:t>78</w:t>
      </w:r>
      <w:r>
        <w:rPr>
          <w:color w:val="000000"/>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Pr>
          <w:color w:val="000000"/>
          <w:sz w:val="24"/>
        </w:rPr>
        <w:t>7,011,427,454.90</w:t>
      </w:r>
      <w:r>
        <w:rPr>
          <w:color w:val="000000"/>
          <w:sz w:val="24"/>
        </w:rPr>
        <w:t>元，业经普华永道中天会计师事务所有限公司普华</w:t>
      </w:r>
      <w:r>
        <w:rPr>
          <w:color w:val="000000"/>
          <w:sz w:val="24"/>
        </w:rPr>
        <w:lastRenderedPageBreak/>
        <w:t>永道</w:t>
      </w:r>
      <w:proofErr w:type="gramStart"/>
      <w:r>
        <w:rPr>
          <w:color w:val="000000"/>
          <w:sz w:val="24"/>
        </w:rPr>
        <w:t>中天验字</w:t>
      </w:r>
      <w:proofErr w:type="gramEnd"/>
      <w:r>
        <w:rPr>
          <w:color w:val="000000"/>
          <w:sz w:val="24"/>
        </w:rPr>
        <w:t>(2006)</w:t>
      </w:r>
      <w:r>
        <w:rPr>
          <w:color w:val="000000"/>
          <w:sz w:val="24"/>
        </w:rPr>
        <w:t>第</w:t>
      </w:r>
      <w:r>
        <w:rPr>
          <w:color w:val="000000"/>
          <w:sz w:val="24"/>
        </w:rPr>
        <w:t>73</w:t>
      </w:r>
      <w:r>
        <w:rPr>
          <w:color w:val="000000"/>
          <w:sz w:val="24"/>
        </w:rPr>
        <w:t>号验资报告予以验证。经向中国证监会备案，《交银施罗德稳健配置混合型证券投资基金基金合同》于</w:t>
      </w:r>
      <w:r>
        <w:rPr>
          <w:color w:val="000000"/>
          <w:sz w:val="24"/>
        </w:rPr>
        <w:t>2006</w:t>
      </w:r>
      <w:r>
        <w:rPr>
          <w:color w:val="000000"/>
          <w:sz w:val="24"/>
        </w:rPr>
        <w:t>年</w:t>
      </w:r>
      <w:r>
        <w:rPr>
          <w:color w:val="000000"/>
          <w:sz w:val="24"/>
        </w:rPr>
        <w:t>6</w:t>
      </w:r>
      <w:r>
        <w:rPr>
          <w:color w:val="000000"/>
          <w:sz w:val="24"/>
        </w:rPr>
        <w:t>月</w:t>
      </w:r>
      <w:r>
        <w:rPr>
          <w:color w:val="000000"/>
          <w:sz w:val="24"/>
        </w:rPr>
        <w:t>14</w:t>
      </w:r>
      <w:r>
        <w:rPr>
          <w:color w:val="000000"/>
          <w:sz w:val="24"/>
        </w:rPr>
        <w:t>日正式生效，基金合同生效日的基金份额总额为</w:t>
      </w:r>
      <w:r>
        <w:rPr>
          <w:color w:val="000000"/>
          <w:sz w:val="24"/>
        </w:rPr>
        <w:t>7,016,138,522.08</w:t>
      </w:r>
      <w:r>
        <w:rPr>
          <w:color w:val="000000"/>
          <w:sz w:val="24"/>
        </w:rPr>
        <w:t>份基金份额，其中认购资金利息折合</w:t>
      </w:r>
      <w:r>
        <w:rPr>
          <w:color w:val="000000"/>
          <w:sz w:val="24"/>
        </w:rPr>
        <w:t>4,711,067.18</w:t>
      </w:r>
      <w:r>
        <w:rPr>
          <w:color w:val="000000"/>
          <w:sz w:val="24"/>
        </w:rPr>
        <w:t>份基金份额。本基金的基金管理人为交银施罗德基金管理有限公司，基金托管人为中国建设银行股份有限公司。</w:t>
      </w:r>
    </w:p>
    <w:p w:rsidR="006964D5" w:rsidRDefault="00C4275B">
      <w:pPr>
        <w:spacing w:before="29" w:line="288" w:lineRule="auto"/>
        <w:ind w:firstLineChars="200" w:firstLine="480"/>
        <w:rPr>
          <w:color w:val="000000"/>
          <w:sz w:val="24"/>
        </w:rPr>
      </w:pPr>
      <w:r>
        <w:rPr>
          <w:color w:val="000000"/>
          <w:sz w:val="24"/>
        </w:rPr>
        <w:t>根据《交银施罗德基金管理有限公司关于增加交银施罗德稳健配置混合型证券投资基金</w:t>
      </w:r>
      <w:r>
        <w:rPr>
          <w:color w:val="000000"/>
          <w:sz w:val="24"/>
        </w:rPr>
        <w:t>H</w:t>
      </w:r>
      <w:r>
        <w:rPr>
          <w:color w:val="000000"/>
          <w:sz w:val="24"/>
        </w:rPr>
        <w:t>类基金份额类别及修改基金合同、托管协议的公告》，本基金决定自</w:t>
      </w:r>
      <w:r>
        <w:rPr>
          <w:color w:val="000000"/>
          <w:sz w:val="24"/>
        </w:rPr>
        <w:t>2015</w:t>
      </w:r>
      <w:r>
        <w:rPr>
          <w:color w:val="000000"/>
          <w:sz w:val="24"/>
        </w:rPr>
        <w:t>年</w:t>
      </w:r>
      <w:r>
        <w:rPr>
          <w:color w:val="000000"/>
          <w:sz w:val="24"/>
        </w:rPr>
        <w:t>12</w:t>
      </w:r>
      <w:r>
        <w:rPr>
          <w:color w:val="000000"/>
          <w:sz w:val="24"/>
        </w:rPr>
        <w:t>月</w:t>
      </w:r>
      <w:r>
        <w:rPr>
          <w:color w:val="000000"/>
          <w:sz w:val="24"/>
        </w:rPr>
        <w:t>7</w:t>
      </w:r>
      <w:r>
        <w:rPr>
          <w:color w:val="000000"/>
          <w:sz w:val="24"/>
        </w:rPr>
        <w:t>日起增加本基</w:t>
      </w:r>
      <w:r>
        <w:rPr>
          <w:color w:val="000000"/>
          <w:sz w:val="24"/>
        </w:rPr>
        <w:t>金的</w:t>
      </w:r>
      <w:r>
        <w:rPr>
          <w:color w:val="000000"/>
          <w:sz w:val="24"/>
        </w:rPr>
        <w:t>H</w:t>
      </w:r>
      <w:r>
        <w:rPr>
          <w:color w:val="000000"/>
          <w:sz w:val="24"/>
        </w:rPr>
        <w:t>类基金份额类别并相应修改基金合同、托管协议。本基金按照销售区域及费率标准的不同将本基金的基金份额分为</w:t>
      </w:r>
      <w:r>
        <w:rPr>
          <w:color w:val="000000"/>
          <w:sz w:val="24"/>
        </w:rPr>
        <w:t>A</w:t>
      </w:r>
      <w:r>
        <w:rPr>
          <w:color w:val="000000"/>
          <w:sz w:val="24"/>
        </w:rPr>
        <w:t>类、</w:t>
      </w:r>
      <w:r>
        <w:rPr>
          <w:color w:val="000000"/>
          <w:sz w:val="24"/>
        </w:rPr>
        <w:t>H</w:t>
      </w:r>
      <w:r>
        <w:rPr>
          <w:color w:val="000000"/>
          <w:sz w:val="24"/>
        </w:rPr>
        <w:t>类两类基金份额。在本基金的基金份额分类实施后，本基金的原有基金份额全部自动划归为本基金</w:t>
      </w:r>
      <w:r>
        <w:rPr>
          <w:color w:val="000000"/>
          <w:sz w:val="24"/>
        </w:rPr>
        <w:t>A</w:t>
      </w:r>
      <w:r>
        <w:rPr>
          <w:color w:val="000000"/>
          <w:sz w:val="24"/>
        </w:rPr>
        <w:t>类基金份额类别，</w:t>
      </w:r>
      <w:r>
        <w:rPr>
          <w:color w:val="000000"/>
          <w:sz w:val="24"/>
        </w:rPr>
        <w:t>A</w:t>
      </w:r>
      <w:r>
        <w:rPr>
          <w:color w:val="000000"/>
          <w:sz w:val="24"/>
        </w:rPr>
        <w:t>类基金份额仅在中国大陆地区销售；本基金新增加的</w:t>
      </w:r>
      <w:r>
        <w:rPr>
          <w:color w:val="000000"/>
          <w:sz w:val="24"/>
        </w:rPr>
        <w:t>H</w:t>
      </w:r>
      <w:r>
        <w:rPr>
          <w:color w:val="000000"/>
          <w:sz w:val="24"/>
        </w:rPr>
        <w:t>类基金份额类别，仅在中国香港地区销售。两类基金份额分设不同的基金代码，并分别公布基金份额净值。</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5C672D">
        <w:rPr>
          <w:color w:val="000000"/>
          <w:sz w:val="24"/>
        </w:rPr>
        <w:t>35%-95%</w:t>
      </w:r>
      <w:r w:rsidRPr="005C672D">
        <w:rPr>
          <w:color w:val="000000"/>
          <w:sz w:val="24"/>
        </w:rPr>
        <w:t>；债券资产占基金资产净值的</w:t>
      </w:r>
      <w:r w:rsidRPr="005C672D">
        <w:rPr>
          <w:color w:val="000000"/>
          <w:sz w:val="24"/>
        </w:rPr>
        <w:t>0%-60%</w:t>
      </w:r>
      <w:r w:rsidRPr="005C672D">
        <w:rPr>
          <w:color w:val="000000"/>
          <w:sz w:val="24"/>
        </w:rPr>
        <w:t>；现金、短期金融工具以及中国证监会允许基金投资的其他证券品种占基金资产净值的</w:t>
      </w:r>
      <w:r w:rsidRPr="005C672D">
        <w:rPr>
          <w:color w:val="000000"/>
          <w:sz w:val="24"/>
        </w:rPr>
        <w:t>5%-65%</w:t>
      </w:r>
      <w:r w:rsidRPr="005C672D">
        <w:rPr>
          <w:color w:val="000000"/>
          <w:sz w:val="24"/>
        </w:rPr>
        <w:t>，其中基金保留的现金以及投资于一年期以内的政府债券的比例合计不低于基金资产净值的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中信标</w:t>
      </w:r>
      <w:proofErr w:type="gramStart"/>
      <w:r w:rsidRPr="005C672D">
        <w:rPr>
          <w:color w:val="000000"/>
          <w:sz w:val="24"/>
        </w:rPr>
        <w:t>普全债</w:t>
      </w:r>
      <w:proofErr w:type="gramEnd"/>
      <w:r w:rsidRPr="005C672D">
        <w:rPr>
          <w:color w:val="000000"/>
          <w:sz w:val="24"/>
        </w:rPr>
        <w:t>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65%×MSCI</w:t>
      </w:r>
      <w:r w:rsidRPr="005C672D">
        <w:rPr>
          <w:color w:val="000000"/>
          <w:sz w:val="24"/>
        </w:rPr>
        <w:t>中国</w:t>
      </w:r>
      <w:r w:rsidRPr="005C672D">
        <w:rPr>
          <w:color w:val="000000"/>
          <w:sz w:val="24"/>
        </w:rPr>
        <w:t>A</w:t>
      </w:r>
      <w:r w:rsidRPr="005C672D">
        <w:rPr>
          <w:color w:val="000000"/>
          <w:sz w:val="24"/>
        </w:rPr>
        <w:t>股指数</w:t>
      </w:r>
      <w:r w:rsidRPr="005C672D">
        <w:rPr>
          <w:color w:val="000000"/>
          <w:sz w:val="24"/>
        </w:rPr>
        <w:t>+35%×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颁布的《证券投资基金会计核算业务指引》、《交银施罗德稳健配置混合型证券投资基金基金合同》和在财务报表附注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2016</w:t>
      </w:r>
      <w:r w:rsidRPr="005C672D">
        <w:rPr>
          <w:color w:val="000000"/>
          <w:sz w:val="24"/>
        </w:rPr>
        <w:t>年上半年度财务报表符合企业会计准则的要求，真实、完整地反映了本基金</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2016</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w:t>
      </w:r>
      <w:proofErr w:type="gramStart"/>
      <w:r w:rsidRPr="005C672D">
        <w:rPr>
          <w:b/>
          <w:kern w:val="0"/>
          <w:sz w:val="24"/>
        </w:rPr>
        <w:t>度报告</w:t>
      </w:r>
      <w:proofErr w:type="gramEnd"/>
      <w:r w:rsidRPr="005C672D">
        <w:rPr>
          <w:b/>
          <w:kern w:val="0"/>
          <w:sz w:val="24"/>
        </w:rPr>
        <w:t>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w:t>
      </w:r>
      <w:proofErr w:type="gramStart"/>
      <w:r w:rsidRPr="005C672D">
        <w:rPr>
          <w:color w:val="000000"/>
          <w:sz w:val="24"/>
        </w:rPr>
        <w:t>度报告</w:t>
      </w:r>
      <w:proofErr w:type="gramEnd"/>
      <w:r w:rsidRPr="005C672D">
        <w:rPr>
          <w:color w:val="000000"/>
          <w:sz w:val="24"/>
        </w:rPr>
        <w:t>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6964D5" w:rsidRDefault="00C4275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6964D5" w:rsidRDefault="00C4275B">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6964D5" w:rsidRDefault="00C4275B">
      <w:pPr>
        <w:spacing w:before="29" w:line="288" w:lineRule="auto"/>
        <w:ind w:firstLineChars="200" w:firstLine="480"/>
        <w:rPr>
          <w:color w:val="000000"/>
          <w:sz w:val="24"/>
        </w:rPr>
      </w:pPr>
      <w:r>
        <w:rPr>
          <w:color w:val="000000"/>
          <w:sz w:val="24"/>
        </w:rPr>
        <w:t>(2)</w:t>
      </w:r>
      <w:r>
        <w:rPr>
          <w:color w:val="000000"/>
          <w:sz w:val="24"/>
        </w:rPr>
        <w:t>对基金从证券市场中取得的收</w:t>
      </w:r>
      <w:r>
        <w:rPr>
          <w:color w:val="000000"/>
          <w:sz w:val="24"/>
        </w:rPr>
        <w:t>入，包括买卖股票、债券的差价收入，股权的股息、红利收入，债券的利息收入及其他收入，暂不征收企业所得税。</w:t>
      </w:r>
    </w:p>
    <w:p w:rsidR="006964D5" w:rsidRDefault="00C4275B">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w:t>
      </w:r>
      <w:r>
        <w:rPr>
          <w:color w:val="000000"/>
          <w:sz w:val="24"/>
        </w:rPr>
        <w:t>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(4)</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lastRenderedPageBreak/>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6964D5">
        <w:tc>
          <w:tcPr>
            <w:tcW w:w="5219" w:type="dxa"/>
            <w:vAlign w:val="center"/>
          </w:tcPr>
          <w:p w:rsidR="006964D5" w:rsidRDefault="00C4275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964D5" w:rsidRDefault="00C4275B">
            <w:pPr>
              <w:jc w:val="left"/>
            </w:pPr>
            <w:r>
              <w:rPr>
                <w:color w:val="000000"/>
                <w:sz w:val="24"/>
              </w:rPr>
              <w:t>基金管理人、基金销售机构</w:t>
            </w:r>
          </w:p>
        </w:tc>
      </w:tr>
      <w:tr w:rsidR="006964D5">
        <w:tc>
          <w:tcPr>
            <w:tcW w:w="5219" w:type="dxa"/>
            <w:vAlign w:val="center"/>
          </w:tcPr>
          <w:p w:rsidR="006964D5" w:rsidRDefault="00C4275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964D5" w:rsidRDefault="00C4275B">
            <w:pPr>
              <w:jc w:val="left"/>
            </w:pPr>
            <w:r>
              <w:rPr>
                <w:color w:val="000000"/>
                <w:sz w:val="24"/>
              </w:rPr>
              <w:t>基金托管人、基金销售机构</w:t>
            </w:r>
          </w:p>
        </w:tc>
      </w:tr>
      <w:tr w:rsidR="006964D5">
        <w:tc>
          <w:tcPr>
            <w:tcW w:w="5219" w:type="dxa"/>
            <w:vAlign w:val="center"/>
          </w:tcPr>
          <w:p w:rsidR="006964D5" w:rsidRDefault="00C4275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964D5" w:rsidRDefault="00C4275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w:t>
      </w:r>
      <w:proofErr w:type="gramStart"/>
      <w:r w:rsidRPr="005C672D">
        <w:rPr>
          <w:color w:val="000000"/>
          <w:sz w:val="24"/>
        </w:rPr>
        <w:t>无通过</w:t>
      </w:r>
      <w:proofErr w:type="gramEnd"/>
      <w:r w:rsidRPr="005C672D">
        <w:rPr>
          <w:color w:val="000000"/>
          <w:sz w:val="24"/>
        </w:rPr>
        <w:t>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19,746,000.41</w:t>
            </w:r>
          </w:p>
        </w:tc>
        <w:tc>
          <w:tcPr>
            <w:tcW w:w="2657" w:type="dxa"/>
            <w:vAlign w:val="center"/>
          </w:tcPr>
          <w:p w:rsidR="001548F9" w:rsidRPr="005C672D" w:rsidRDefault="001548F9" w:rsidP="00AC6DDA">
            <w:pPr>
              <w:spacing w:before="29" w:line="288" w:lineRule="auto"/>
              <w:jc w:val="right"/>
              <w:rPr>
                <w:sz w:val="24"/>
              </w:rPr>
            </w:pPr>
            <w:r w:rsidRPr="005C672D">
              <w:rPr>
                <w:sz w:val="24"/>
              </w:rPr>
              <w:t>41,265,930.59</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3,120,749.86</w:t>
            </w:r>
          </w:p>
        </w:tc>
        <w:tc>
          <w:tcPr>
            <w:tcW w:w="2657" w:type="dxa"/>
            <w:vAlign w:val="center"/>
          </w:tcPr>
          <w:p w:rsidR="001548F9" w:rsidRPr="005C672D" w:rsidRDefault="001548F9" w:rsidP="00AC6DDA">
            <w:pPr>
              <w:spacing w:before="29" w:line="288" w:lineRule="auto"/>
              <w:jc w:val="right"/>
              <w:rPr>
                <w:sz w:val="24"/>
              </w:rPr>
            </w:pPr>
            <w:r w:rsidRPr="005C672D">
              <w:rPr>
                <w:sz w:val="24"/>
              </w:rPr>
              <w:t>6,269,429.86</w:t>
            </w:r>
          </w:p>
        </w:tc>
      </w:tr>
    </w:tbl>
    <w:p w:rsidR="006964D5" w:rsidRDefault="00C4275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3,291,000.11</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6,877,655.08</w:t>
            </w:r>
          </w:p>
        </w:tc>
      </w:tr>
    </w:tbl>
    <w:p w:rsidR="006964D5" w:rsidRDefault="00C4275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22"/>
        <w:gridCol w:w="1818"/>
        <w:gridCol w:w="1260"/>
        <w:gridCol w:w="1260"/>
        <w:gridCol w:w="1080"/>
        <w:gridCol w:w="1512"/>
        <w:gridCol w:w="1083"/>
      </w:tblGrid>
      <w:tr w:rsidR="001548F9" w:rsidRPr="005C672D" w:rsidTr="00C17210">
        <w:tc>
          <w:tcPr>
            <w:tcW w:w="9435" w:type="dxa"/>
            <w:gridSpan w:val="7"/>
            <w:vAlign w:val="center"/>
          </w:tcPr>
          <w:p w:rsidR="00161F5C"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本期</w:t>
            </w:r>
          </w:p>
          <w:p w:rsidR="001548F9" w:rsidRPr="005C672D" w:rsidRDefault="00161F5C" w:rsidP="00161F5C">
            <w:pPr>
              <w:widowControl/>
              <w:autoSpaceDE w:val="0"/>
              <w:autoSpaceDN w:val="0"/>
              <w:spacing w:before="29" w:line="288" w:lineRule="auto"/>
              <w:ind w:right="-15"/>
              <w:jc w:val="center"/>
              <w:textAlignment w:val="bottom"/>
              <w:rPr>
                <w:bCs/>
                <w:color w:val="000000"/>
                <w:sz w:val="24"/>
              </w:rPr>
            </w:pPr>
            <w:r w:rsidRPr="005C672D">
              <w:rPr>
                <w:bCs/>
                <w:color w:val="000000"/>
                <w:sz w:val="24"/>
              </w:rPr>
              <w:t>2016</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2016</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6964D5">
        <w:tc>
          <w:tcPr>
            <w:tcW w:w="1422" w:type="dxa"/>
            <w:vAlign w:val="center"/>
          </w:tcPr>
          <w:p w:rsidR="006964D5" w:rsidRDefault="00C4275B">
            <w:pPr>
              <w:jc w:val="left"/>
            </w:pPr>
            <w:r>
              <w:rPr>
                <w:bCs/>
                <w:color w:val="000000"/>
                <w:sz w:val="24"/>
              </w:rPr>
              <w:t>交通银行</w:t>
            </w:r>
          </w:p>
        </w:tc>
        <w:tc>
          <w:tcPr>
            <w:tcW w:w="1818" w:type="dxa"/>
            <w:vAlign w:val="center"/>
          </w:tcPr>
          <w:p w:rsidR="006964D5" w:rsidRDefault="00C4275B">
            <w:pPr>
              <w:jc w:val="right"/>
            </w:pPr>
            <w:r>
              <w:rPr>
                <w:bCs/>
                <w:color w:val="000000"/>
                <w:sz w:val="24"/>
              </w:rPr>
              <w:t>-</w:t>
            </w:r>
          </w:p>
        </w:tc>
        <w:tc>
          <w:tcPr>
            <w:tcW w:w="1260" w:type="dxa"/>
            <w:vAlign w:val="center"/>
          </w:tcPr>
          <w:p w:rsidR="006964D5" w:rsidRDefault="00C4275B">
            <w:pPr>
              <w:jc w:val="right"/>
            </w:pPr>
            <w:r>
              <w:rPr>
                <w:bCs/>
                <w:color w:val="000000"/>
                <w:sz w:val="24"/>
              </w:rPr>
              <w:t>-</w:t>
            </w:r>
          </w:p>
        </w:tc>
        <w:tc>
          <w:tcPr>
            <w:tcW w:w="1260" w:type="dxa"/>
            <w:vAlign w:val="center"/>
          </w:tcPr>
          <w:p w:rsidR="006964D5" w:rsidRDefault="00C4275B">
            <w:pPr>
              <w:jc w:val="right"/>
            </w:pPr>
            <w:r>
              <w:rPr>
                <w:bCs/>
                <w:color w:val="000000"/>
                <w:sz w:val="24"/>
              </w:rPr>
              <w:t>-</w:t>
            </w:r>
          </w:p>
        </w:tc>
        <w:tc>
          <w:tcPr>
            <w:tcW w:w="1080" w:type="dxa"/>
            <w:vAlign w:val="center"/>
          </w:tcPr>
          <w:p w:rsidR="006964D5" w:rsidRDefault="00C4275B">
            <w:pPr>
              <w:jc w:val="right"/>
            </w:pPr>
            <w:r>
              <w:rPr>
                <w:bCs/>
                <w:color w:val="000000"/>
                <w:sz w:val="24"/>
              </w:rPr>
              <w:t>-</w:t>
            </w:r>
          </w:p>
        </w:tc>
        <w:tc>
          <w:tcPr>
            <w:tcW w:w="1512" w:type="dxa"/>
            <w:vAlign w:val="center"/>
          </w:tcPr>
          <w:p w:rsidR="006964D5" w:rsidRDefault="00C4275B">
            <w:pPr>
              <w:jc w:val="right"/>
            </w:pPr>
            <w:r>
              <w:rPr>
                <w:bCs/>
                <w:color w:val="000000"/>
                <w:sz w:val="24"/>
              </w:rPr>
              <w:t>-</w:t>
            </w:r>
          </w:p>
        </w:tc>
        <w:tc>
          <w:tcPr>
            <w:tcW w:w="1083" w:type="dxa"/>
            <w:vAlign w:val="center"/>
          </w:tcPr>
          <w:p w:rsidR="006964D5" w:rsidRDefault="00C4275B">
            <w:pPr>
              <w:jc w:val="right"/>
            </w:pPr>
            <w:r>
              <w:rPr>
                <w:bCs/>
                <w:color w:val="000000"/>
                <w:sz w:val="24"/>
              </w:rPr>
              <w:t>-</w:t>
            </w:r>
          </w:p>
        </w:tc>
      </w:tr>
      <w:tr w:rsidR="001548F9" w:rsidRPr="005C672D" w:rsidTr="00C17210">
        <w:tc>
          <w:tcPr>
            <w:tcW w:w="9435" w:type="dxa"/>
            <w:gridSpan w:val="7"/>
            <w:vAlign w:val="center"/>
          </w:tcPr>
          <w:p w:rsidR="001548F9" w:rsidRPr="005C672D" w:rsidRDefault="001548F9" w:rsidP="00AC6DDA">
            <w:pPr>
              <w:spacing w:before="29" w:line="288" w:lineRule="auto"/>
              <w:jc w:val="center"/>
              <w:rPr>
                <w:bCs/>
                <w:color w:val="000000"/>
                <w:sz w:val="24"/>
              </w:rPr>
            </w:pPr>
            <w:r w:rsidRPr="005C672D">
              <w:rPr>
                <w:bCs/>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bCs/>
                <w:color w:val="000000"/>
                <w:sz w:val="24"/>
              </w:rPr>
            </w:pPr>
            <w:r w:rsidRPr="005C672D">
              <w:rPr>
                <w:bCs/>
                <w:color w:val="000000"/>
                <w:sz w:val="24"/>
              </w:rPr>
              <w:t>2015</w:t>
            </w:r>
            <w:r w:rsidRPr="005C672D">
              <w:rPr>
                <w:bCs/>
                <w:color w:val="000000"/>
                <w:sz w:val="24"/>
              </w:rPr>
              <w:t>年</w:t>
            </w:r>
            <w:r w:rsidRPr="005C672D">
              <w:rPr>
                <w:bCs/>
                <w:color w:val="000000"/>
                <w:sz w:val="24"/>
              </w:rPr>
              <w:t>1</w:t>
            </w:r>
            <w:r w:rsidRPr="005C672D">
              <w:rPr>
                <w:bCs/>
                <w:color w:val="000000"/>
                <w:sz w:val="24"/>
              </w:rPr>
              <w:t>月</w:t>
            </w:r>
            <w:r w:rsidRPr="005C672D">
              <w:rPr>
                <w:bCs/>
                <w:color w:val="000000"/>
                <w:sz w:val="24"/>
              </w:rPr>
              <w:t>1</w:t>
            </w:r>
            <w:r w:rsidRPr="005C672D">
              <w:rPr>
                <w:bCs/>
                <w:color w:val="000000"/>
                <w:sz w:val="24"/>
              </w:rPr>
              <w:t>日至</w:t>
            </w:r>
            <w:r w:rsidRPr="005C672D">
              <w:rPr>
                <w:bCs/>
                <w:color w:val="000000"/>
                <w:sz w:val="24"/>
              </w:rPr>
              <w:t>2015</w:t>
            </w:r>
            <w:r w:rsidRPr="005C672D">
              <w:rPr>
                <w:bCs/>
                <w:color w:val="000000"/>
                <w:sz w:val="24"/>
              </w:rPr>
              <w:t>年</w:t>
            </w:r>
            <w:r w:rsidRPr="005C672D">
              <w:rPr>
                <w:bCs/>
                <w:color w:val="000000"/>
                <w:sz w:val="24"/>
              </w:rPr>
              <w:t>6</w:t>
            </w:r>
            <w:r w:rsidRPr="005C672D">
              <w:rPr>
                <w:bCs/>
                <w:color w:val="000000"/>
                <w:sz w:val="24"/>
              </w:rPr>
              <w:t>月</w:t>
            </w:r>
            <w:r w:rsidRPr="005C672D">
              <w:rPr>
                <w:bCs/>
                <w:color w:val="000000"/>
                <w:sz w:val="24"/>
              </w:rPr>
              <w:t>30</w:t>
            </w:r>
            <w:r w:rsidRPr="005C672D">
              <w:rPr>
                <w:bCs/>
                <w:color w:val="000000"/>
                <w:sz w:val="24"/>
              </w:rPr>
              <w:t>日</w:t>
            </w:r>
          </w:p>
        </w:tc>
      </w:tr>
      <w:tr w:rsidR="001548F9" w:rsidRPr="005C672D" w:rsidTr="00C17210">
        <w:tc>
          <w:tcPr>
            <w:tcW w:w="1422" w:type="dxa"/>
            <w:vMerge w:val="restart"/>
            <w:vAlign w:val="center"/>
          </w:tcPr>
          <w:p w:rsidR="001548F9" w:rsidRPr="005C672D" w:rsidRDefault="001548F9" w:rsidP="00AC6DDA">
            <w:pPr>
              <w:spacing w:before="29" w:line="288" w:lineRule="auto"/>
              <w:jc w:val="center"/>
              <w:rPr>
                <w:bCs/>
                <w:color w:val="000000"/>
                <w:sz w:val="24"/>
              </w:rPr>
            </w:pPr>
            <w:r w:rsidRPr="005C672D">
              <w:rPr>
                <w:bCs/>
                <w:color w:val="000000"/>
                <w:sz w:val="24"/>
              </w:rPr>
              <w:t>银行间市场交易的各关联方名称</w:t>
            </w:r>
          </w:p>
        </w:tc>
        <w:tc>
          <w:tcPr>
            <w:tcW w:w="3078"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债券交易金额</w:t>
            </w:r>
          </w:p>
        </w:tc>
        <w:tc>
          <w:tcPr>
            <w:tcW w:w="2340"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基金逆回购</w:t>
            </w:r>
          </w:p>
        </w:tc>
        <w:tc>
          <w:tcPr>
            <w:tcW w:w="2595" w:type="dxa"/>
            <w:gridSpan w:val="2"/>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基金正回购</w:t>
            </w:r>
          </w:p>
        </w:tc>
      </w:tr>
      <w:tr w:rsidR="001548F9" w:rsidRPr="005C672D" w:rsidTr="00C17210">
        <w:tc>
          <w:tcPr>
            <w:tcW w:w="1422" w:type="dxa"/>
            <w:vMerge/>
            <w:vAlign w:val="center"/>
          </w:tcPr>
          <w:p w:rsidR="001548F9" w:rsidRPr="005C672D" w:rsidRDefault="001548F9" w:rsidP="00AC6DDA">
            <w:pPr>
              <w:widowControl/>
              <w:spacing w:before="29" w:line="288" w:lineRule="auto"/>
              <w:jc w:val="left"/>
              <w:rPr>
                <w:bCs/>
                <w:color w:val="000000"/>
                <w:sz w:val="24"/>
              </w:rPr>
            </w:pPr>
          </w:p>
        </w:tc>
        <w:tc>
          <w:tcPr>
            <w:tcW w:w="1818"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基金买入</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基金卖出</w:t>
            </w:r>
          </w:p>
        </w:tc>
        <w:tc>
          <w:tcPr>
            <w:tcW w:w="126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0"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利息收入</w:t>
            </w:r>
          </w:p>
        </w:tc>
        <w:tc>
          <w:tcPr>
            <w:tcW w:w="1512"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交易金额</w:t>
            </w:r>
          </w:p>
        </w:tc>
        <w:tc>
          <w:tcPr>
            <w:tcW w:w="1083" w:type="dxa"/>
            <w:vAlign w:val="center"/>
          </w:tcPr>
          <w:p w:rsidR="001548F9" w:rsidRPr="005C672D" w:rsidRDefault="001548F9" w:rsidP="00AC6DDA">
            <w:pPr>
              <w:spacing w:before="29" w:line="288" w:lineRule="auto"/>
              <w:jc w:val="center"/>
              <w:rPr>
                <w:bCs/>
                <w:color w:val="000000"/>
                <w:sz w:val="24"/>
              </w:rPr>
            </w:pPr>
            <w:r w:rsidRPr="005C672D">
              <w:rPr>
                <w:bCs/>
                <w:color w:val="000000"/>
                <w:sz w:val="24"/>
              </w:rPr>
              <w:t>利息支出</w:t>
            </w:r>
          </w:p>
        </w:tc>
      </w:tr>
      <w:tr w:rsidR="006964D5">
        <w:tc>
          <w:tcPr>
            <w:tcW w:w="1422" w:type="dxa"/>
            <w:vAlign w:val="center"/>
          </w:tcPr>
          <w:p w:rsidR="006964D5" w:rsidRDefault="00C4275B">
            <w:pPr>
              <w:jc w:val="left"/>
            </w:pPr>
            <w:r>
              <w:rPr>
                <w:bCs/>
                <w:color w:val="000000"/>
                <w:sz w:val="24"/>
              </w:rPr>
              <w:t>交通银行</w:t>
            </w:r>
          </w:p>
        </w:tc>
        <w:tc>
          <w:tcPr>
            <w:tcW w:w="1818" w:type="dxa"/>
            <w:vAlign w:val="center"/>
          </w:tcPr>
          <w:p w:rsidR="006964D5" w:rsidRDefault="00C4275B">
            <w:pPr>
              <w:jc w:val="right"/>
            </w:pPr>
            <w:r>
              <w:rPr>
                <w:bCs/>
                <w:color w:val="000000"/>
                <w:sz w:val="24"/>
              </w:rPr>
              <w:t>-</w:t>
            </w:r>
          </w:p>
        </w:tc>
        <w:tc>
          <w:tcPr>
            <w:tcW w:w="1260" w:type="dxa"/>
            <w:vAlign w:val="center"/>
          </w:tcPr>
          <w:p w:rsidR="006964D5" w:rsidRDefault="00C4275B">
            <w:pPr>
              <w:jc w:val="right"/>
            </w:pPr>
            <w:r>
              <w:rPr>
                <w:bCs/>
                <w:color w:val="000000"/>
                <w:sz w:val="24"/>
              </w:rPr>
              <w:t>-</w:t>
            </w:r>
          </w:p>
        </w:tc>
        <w:tc>
          <w:tcPr>
            <w:tcW w:w="1260" w:type="dxa"/>
            <w:vAlign w:val="center"/>
          </w:tcPr>
          <w:p w:rsidR="006964D5" w:rsidRDefault="00C4275B">
            <w:pPr>
              <w:jc w:val="right"/>
            </w:pPr>
            <w:r>
              <w:rPr>
                <w:bCs/>
                <w:color w:val="000000"/>
                <w:sz w:val="24"/>
              </w:rPr>
              <w:t>79,200,000.00</w:t>
            </w:r>
          </w:p>
        </w:tc>
        <w:tc>
          <w:tcPr>
            <w:tcW w:w="1080" w:type="dxa"/>
            <w:vAlign w:val="center"/>
          </w:tcPr>
          <w:p w:rsidR="006964D5" w:rsidRDefault="00C4275B">
            <w:pPr>
              <w:jc w:val="right"/>
            </w:pPr>
            <w:r>
              <w:rPr>
                <w:bCs/>
                <w:color w:val="000000"/>
                <w:sz w:val="24"/>
              </w:rPr>
              <w:t>6,718.87</w:t>
            </w:r>
          </w:p>
        </w:tc>
        <w:tc>
          <w:tcPr>
            <w:tcW w:w="1512" w:type="dxa"/>
            <w:vAlign w:val="center"/>
          </w:tcPr>
          <w:p w:rsidR="006964D5" w:rsidRDefault="00C4275B">
            <w:pPr>
              <w:jc w:val="right"/>
            </w:pPr>
            <w:r>
              <w:rPr>
                <w:bCs/>
                <w:color w:val="000000"/>
                <w:sz w:val="24"/>
              </w:rPr>
              <w:t>-</w:t>
            </w:r>
          </w:p>
        </w:tc>
        <w:tc>
          <w:tcPr>
            <w:tcW w:w="1083" w:type="dxa"/>
            <w:vAlign w:val="center"/>
          </w:tcPr>
          <w:p w:rsidR="006964D5" w:rsidRDefault="00C4275B">
            <w:pPr>
              <w:jc w:val="right"/>
            </w:pPr>
            <w:r>
              <w:rPr>
                <w:bCs/>
                <w:color w:val="000000"/>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w:t>
      </w:r>
      <w:proofErr w:type="gramStart"/>
      <w:r w:rsidRPr="005C672D">
        <w:rPr>
          <w:b/>
          <w:bCs/>
          <w:color w:val="000000"/>
          <w:sz w:val="24"/>
        </w:rPr>
        <w:t>固有资金</w:t>
      </w:r>
      <w:proofErr w:type="gramEnd"/>
      <w:r w:rsidRPr="005C672D">
        <w:rPr>
          <w:b/>
          <w:bCs/>
          <w:color w:val="000000"/>
          <w:sz w:val="24"/>
        </w:rPr>
        <w:t>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2016</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2016</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81,303,685.60</w:t>
            </w:r>
          </w:p>
        </w:tc>
        <w:tc>
          <w:tcPr>
            <w:tcW w:w="2970" w:type="dxa"/>
            <w:vAlign w:val="center"/>
          </w:tcPr>
          <w:p w:rsidR="001548F9" w:rsidRPr="005C672D" w:rsidRDefault="001548F9" w:rsidP="00AC6DDA">
            <w:pPr>
              <w:spacing w:before="29" w:line="288" w:lineRule="auto"/>
              <w:jc w:val="right"/>
              <w:rPr>
                <w:sz w:val="24"/>
              </w:rPr>
            </w:pPr>
            <w:r w:rsidRPr="005C672D">
              <w:rPr>
                <w:sz w:val="24"/>
              </w:rPr>
              <w:t>86,161,914.71</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proofErr w:type="gramStart"/>
            <w:r w:rsidR="001548F9" w:rsidRPr="005C672D">
              <w:rPr>
                <w:sz w:val="24"/>
              </w:rPr>
              <w:t>买入总</w:t>
            </w:r>
            <w:proofErr w:type="gramEnd"/>
            <w:r w:rsidR="001548F9" w:rsidRPr="005C672D">
              <w:rPr>
                <w:sz w:val="24"/>
              </w:rPr>
              <w:t>份额</w:t>
            </w:r>
          </w:p>
        </w:tc>
        <w:tc>
          <w:tcPr>
            <w:tcW w:w="2970" w:type="dxa"/>
            <w:vAlign w:val="center"/>
          </w:tcPr>
          <w:p w:rsidR="001548F9" w:rsidRPr="005C672D" w:rsidRDefault="001548F9" w:rsidP="00AC6DDA">
            <w:pPr>
              <w:spacing w:before="29" w:line="288" w:lineRule="auto"/>
              <w:jc w:val="right"/>
              <w:rPr>
                <w:sz w:val="24"/>
              </w:rPr>
            </w:pPr>
            <w:r w:rsidRPr="005C672D">
              <w:rPr>
                <w:sz w:val="24"/>
              </w:rPr>
              <w:t>30,781,768.33</w:t>
            </w:r>
          </w:p>
        </w:tc>
        <w:tc>
          <w:tcPr>
            <w:tcW w:w="2970" w:type="dxa"/>
            <w:vAlign w:val="center"/>
          </w:tcPr>
          <w:p w:rsidR="001548F9" w:rsidRPr="005C672D" w:rsidRDefault="001548F9" w:rsidP="00AC6DDA">
            <w:pPr>
              <w:spacing w:before="29" w:line="288" w:lineRule="auto"/>
              <w:jc w:val="right"/>
              <w:rPr>
                <w:sz w:val="24"/>
              </w:rPr>
            </w:pPr>
            <w:r w:rsidRPr="005C672D">
              <w:rPr>
                <w:sz w:val="24"/>
              </w:rPr>
              <w:t>9,991,770.89</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14,850,000.00</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112,085,453.93</w:t>
            </w:r>
          </w:p>
        </w:tc>
        <w:tc>
          <w:tcPr>
            <w:tcW w:w="2970" w:type="dxa"/>
            <w:vAlign w:val="center"/>
          </w:tcPr>
          <w:p w:rsidR="001548F9" w:rsidRPr="005C672D" w:rsidRDefault="001548F9" w:rsidP="00AC6DDA">
            <w:pPr>
              <w:spacing w:before="29" w:line="288" w:lineRule="auto"/>
              <w:jc w:val="right"/>
              <w:rPr>
                <w:sz w:val="24"/>
              </w:rPr>
            </w:pPr>
            <w:r w:rsidRPr="005C672D">
              <w:rPr>
                <w:sz w:val="24"/>
              </w:rPr>
              <w:t>81,303,685.60</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4.59%</w:t>
            </w:r>
          </w:p>
        </w:tc>
        <w:tc>
          <w:tcPr>
            <w:tcW w:w="2970" w:type="dxa"/>
            <w:vAlign w:val="center"/>
          </w:tcPr>
          <w:p w:rsidR="001548F9" w:rsidRPr="005C672D" w:rsidRDefault="001548F9" w:rsidP="00AC6DDA">
            <w:pPr>
              <w:spacing w:before="29" w:line="288" w:lineRule="auto"/>
              <w:jc w:val="right"/>
              <w:rPr>
                <w:sz w:val="24"/>
              </w:rPr>
            </w:pPr>
            <w:r w:rsidRPr="005C672D">
              <w:rPr>
                <w:sz w:val="24"/>
              </w:rPr>
              <w:t>2.71%</w:t>
            </w:r>
          </w:p>
        </w:tc>
      </w:tr>
    </w:tbl>
    <w:p w:rsidR="006964D5" w:rsidRDefault="00C4275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2015</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2015</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6964D5">
        <w:tc>
          <w:tcPr>
            <w:tcW w:w="2171" w:type="dxa"/>
            <w:vAlign w:val="center"/>
          </w:tcPr>
          <w:p w:rsidR="006964D5" w:rsidRDefault="00C4275B">
            <w:pPr>
              <w:jc w:val="left"/>
            </w:pPr>
            <w:r>
              <w:rPr>
                <w:sz w:val="24"/>
              </w:rPr>
              <w:t>中国建设银行</w:t>
            </w:r>
          </w:p>
        </w:tc>
        <w:tc>
          <w:tcPr>
            <w:tcW w:w="2023" w:type="dxa"/>
            <w:vAlign w:val="center"/>
          </w:tcPr>
          <w:p w:rsidR="006964D5" w:rsidRDefault="00C4275B">
            <w:pPr>
              <w:jc w:val="right"/>
            </w:pPr>
            <w:r>
              <w:rPr>
                <w:sz w:val="24"/>
              </w:rPr>
              <w:t>221,556,562.08</w:t>
            </w:r>
          </w:p>
        </w:tc>
        <w:tc>
          <w:tcPr>
            <w:tcW w:w="1772" w:type="dxa"/>
            <w:vAlign w:val="center"/>
          </w:tcPr>
          <w:p w:rsidR="006964D5" w:rsidRDefault="00C4275B">
            <w:pPr>
              <w:jc w:val="right"/>
            </w:pPr>
            <w:r>
              <w:rPr>
                <w:sz w:val="24"/>
              </w:rPr>
              <w:t>1,691,701.16</w:t>
            </w:r>
          </w:p>
        </w:tc>
        <w:tc>
          <w:tcPr>
            <w:tcW w:w="1412" w:type="dxa"/>
            <w:vAlign w:val="center"/>
          </w:tcPr>
          <w:p w:rsidR="006964D5" w:rsidRDefault="00C4275B">
            <w:pPr>
              <w:jc w:val="right"/>
            </w:pPr>
            <w:r>
              <w:rPr>
                <w:sz w:val="24"/>
              </w:rPr>
              <w:t>951,817,721.45</w:t>
            </w:r>
          </w:p>
        </w:tc>
        <w:tc>
          <w:tcPr>
            <w:tcW w:w="1807" w:type="dxa"/>
            <w:vAlign w:val="center"/>
          </w:tcPr>
          <w:p w:rsidR="006964D5" w:rsidRDefault="00C4275B">
            <w:pPr>
              <w:jc w:val="right"/>
            </w:pPr>
            <w:r>
              <w:rPr>
                <w:sz w:val="24"/>
              </w:rPr>
              <w:t>1,735,861.36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C4275B">
      <w:pPr>
        <w:spacing w:before="29" w:line="288" w:lineRule="auto"/>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2016</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6964D5">
        <w:tc>
          <w:tcPr>
            <w:tcW w:w="616" w:type="dxa"/>
            <w:vAlign w:val="center"/>
          </w:tcPr>
          <w:p w:rsidR="006964D5" w:rsidRDefault="00C4275B">
            <w:pPr>
              <w:jc w:val="center"/>
            </w:pPr>
            <w:r>
              <w:rPr>
                <w:sz w:val="24"/>
              </w:rPr>
              <w:t>000718</w:t>
            </w:r>
          </w:p>
        </w:tc>
        <w:tc>
          <w:tcPr>
            <w:tcW w:w="686" w:type="dxa"/>
            <w:vAlign w:val="center"/>
          </w:tcPr>
          <w:p w:rsidR="006964D5" w:rsidRDefault="00C4275B">
            <w:pPr>
              <w:jc w:val="center"/>
            </w:pPr>
            <w:r>
              <w:rPr>
                <w:sz w:val="24"/>
              </w:rPr>
              <w:t>苏宁环球</w:t>
            </w:r>
          </w:p>
        </w:tc>
        <w:tc>
          <w:tcPr>
            <w:tcW w:w="742" w:type="dxa"/>
            <w:vAlign w:val="center"/>
          </w:tcPr>
          <w:p w:rsidR="006964D5" w:rsidRDefault="00C4275B">
            <w:pPr>
              <w:jc w:val="center"/>
            </w:pPr>
            <w:r>
              <w:rPr>
                <w:sz w:val="24"/>
              </w:rPr>
              <w:t>2016-01-04</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13.09</w:t>
            </w:r>
          </w:p>
        </w:tc>
        <w:tc>
          <w:tcPr>
            <w:tcW w:w="686" w:type="dxa"/>
            <w:vAlign w:val="center"/>
          </w:tcPr>
          <w:p w:rsidR="006964D5" w:rsidRDefault="00C4275B">
            <w:pPr>
              <w:jc w:val="center"/>
            </w:pPr>
            <w:r>
              <w:rPr>
                <w:sz w:val="24"/>
              </w:rPr>
              <w:t>2016-07-18</w:t>
            </w:r>
          </w:p>
        </w:tc>
        <w:tc>
          <w:tcPr>
            <w:tcW w:w="658" w:type="dxa"/>
            <w:vAlign w:val="center"/>
          </w:tcPr>
          <w:p w:rsidR="006964D5" w:rsidRDefault="00C4275B">
            <w:pPr>
              <w:jc w:val="right"/>
            </w:pPr>
            <w:r>
              <w:rPr>
                <w:sz w:val="24"/>
              </w:rPr>
              <w:t>11.78</w:t>
            </w:r>
          </w:p>
        </w:tc>
        <w:tc>
          <w:tcPr>
            <w:tcW w:w="1049" w:type="dxa"/>
            <w:vAlign w:val="center"/>
          </w:tcPr>
          <w:p w:rsidR="006964D5" w:rsidRDefault="00C4275B">
            <w:pPr>
              <w:jc w:val="right"/>
            </w:pPr>
            <w:r>
              <w:rPr>
                <w:sz w:val="24"/>
              </w:rPr>
              <w:t>70,207</w:t>
            </w:r>
          </w:p>
        </w:tc>
        <w:tc>
          <w:tcPr>
            <w:tcW w:w="1218" w:type="dxa"/>
            <w:vAlign w:val="center"/>
          </w:tcPr>
          <w:p w:rsidR="006964D5" w:rsidRDefault="00C4275B">
            <w:pPr>
              <w:jc w:val="right"/>
            </w:pPr>
            <w:r>
              <w:rPr>
                <w:sz w:val="24"/>
              </w:rPr>
              <w:t>342,868.42</w:t>
            </w:r>
          </w:p>
        </w:tc>
        <w:tc>
          <w:tcPr>
            <w:tcW w:w="1160" w:type="dxa"/>
            <w:vAlign w:val="center"/>
          </w:tcPr>
          <w:p w:rsidR="006964D5" w:rsidRDefault="00C4275B">
            <w:pPr>
              <w:jc w:val="right"/>
            </w:pPr>
            <w:r>
              <w:rPr>
                <w:sz w:val="24"/>
              </w:rPr>
              <w:t>919,009.63</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002663</w:t>
            </w:r>
          </w:p>
        </w:tc>
        <w:tc>
          <w:tcPr>
            <w:tcW w:w="686" w:type="dxa"/>
            <w:vAlign w:val="center"/>
          </w:tcPr>
          <w:p w:rsidR="006964D5" w:rsidRDefault="00C4275B">
            <w:pPr>
              <w:jc w:val="center"/>
            </w:pPr>
            <w:r>
              <w:rPr>
                <w:sz w:val="24"/>
              </w:rPr>
              <w:t>普邦园林</w:t>
            </w:r>
          </w:p>
        </w:tc>
        <w:tc>
          <w:tcPr>
            <w:tcW w:w="742" w:type="dxa"/>
            <w:vAlign w:val="center"/>
          </w:tcPr>
          <w:p w:rsidR="006964D5" w:rsidRDefault="00C4275B">
            <w:pPr>
              <w:jc w:val="center"/>
            </w:pPr>
            <w:r>
              <w:rPr>
                <w:sz w:val="24"/>
              </w:rPr>
              <w:t>2016-04-28</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7.36</w:t>
            </w:r>
          </w:p>
        </w:tc>
        <w:tc>
          <w:tcPr>
            <w:tcW w:w="686" w:type="dxa"/>
            <w:vAlign w:val="center"/>
          </w:tcPr>
          <w:p w:rsidR="006964D5" w:rsidRDefault="00C4275B">
            <w:pPr>
              <w:jc w:val="center"/>
            </w:pPr>
            <w:r>
              <w:rPr>
                <w:sz w:val="24"/>
              </w:rPr>
              <w:t>-</w:t>
            </w:r>
          </w:p>
        </w:tc>
        <w:tc>
          <w:tcPr>
            <w:tcW w:w="658" w:type="dxa"/>
            <w:vAlign w:val="center"/>
          </w:tcPr>
          <w:p w:rsidR="006964D5" w:rsidRDefault="00C4275B">
            <w:pPr>
              <w:jc w:val="right"/>
            </w:pPr>
            <w:r>
              <w:rPr>
                <w:sz w:val="24"/>
              </w:rPr>
              <w:t>-</w:t>
            </w:r>
          </w:p>
        </w:tc>
        <w:tc>
          <w:tcPr>
            <w:tcW w:w="1049" w:type="dxa"/>
            <w:vAlign w:val="center"/>
          </w:tcPr>
          <w:p w:rsidR="006964D5" w:rsidRDefault="00C4275B">
            <w:pPr>
              <w:jc w:val="right"/>
            </w:pPr>
            <w:r>
              <w:rPr>
                <w:sz w:val="24"/>
              </w:rPr>
              <w:t>4,082,535</w:t>
            </w:r>
          </w:p>
        </w:tc>
        <w:tc>
          <w:tcPr>
            <w:tcW w:w="1218" w:type="dxa"/>
            <w:vAlign w:val="center"/>
          </w:tcPr>
          <w:p w:rsidR="006964D5" w:rsidRDefault="00C4275B">
            <w:pPr>
              <w:jc w:val="right"/>
            </w:pPr>
            <w:r>
              <w:rPr>
                <w:sz w:val="24"/>
              </w:rPr>
              <w:t>27,106,565.51</w:t>
            </w:r>
          </w:p>
        </w:tc>
        <w:tc>
          <w:tcPr>
            <w:tcW w:w="1160" w:type="dxa"/>
            <w:vAlign w:val="center"/>
          </w:tcPr>
          <w:p w:rsidR="006964D5" w:rsidRDefault="00C4275B">
            <w:pPr>
              <w:jc w:val="right"/>
            </w:pPr>
            <w:r>
              <w:rPr>
                <w:sz w:val="24"/>
              </w:rPr>
              <w:t>30,047,457.60</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30018</w:t>
            </w:r>
            <w:r>
              <w:rPr>
                <w:sz w:val="24"/>
              </w:rPr>
              <w:lastRenderedPageBreak/>
              <w:t>4</w:t>
            </w:r>
          </w:p>
        </w:tc>
        <w:tc>
          <w:tcPr>
            <w:tcW w:w="686" w:type="dxa"/>
            <w:vAlign w:val="center"/>
          </w:tcPr>
          <w:p w:rsidR="006964D5" w:rsidRDefault="00C4275B">
            <w:pPr>
              <w:jc w:val="center"/>
            </w:pPr>
            <w:r>
              <w:rPr>
                <w:sz w:val="24"/>
              </w:rPr>
              <w:lastRenderedPageBreak/>
              <w:t>力</w:t>
            </w:r>
            <w:proofErr w:type="gramStart"/>
            <w:r>
              <w:rPr>
                <w:sz w:val="24"/>
              </w:rPr>
              <w:t>源</w:t>
            </w:r>
            <w:r>
              <w:rPr>
                <w:sz w:val="24"/>
              </w:rPr>
              <w:lastRenderedPageBreak/>
              <w:t>信息</w:t>
            </w:r>
            <w:proofErr w:type="gramEnd"/>
          </w:p>
        </w:tc>
        <w:tc>
          <w:tcPr>
            <w:tcW w:w="742" w:type="dxa"/>
            <w:vAlign w:val="center"/>
          </w:tcPr>
          <w:p w:rsidR="006964D5" w:rsidRDefault="00C4275B">
            <w:pPr>
              <w:jc w:val="center"/>
            </w:pPr>
            <w:r>
              <w:rPr>
                <w:sz w:val="24"/>
              </w:rPr>
              <w:lastRenderedPageBreak/>
              <w:t>2016-0</w:t>
            </w:r>
            <w:r>
              <w:rPr>
                <w:sz w:val="24"/>
              </w:rPr>
              <w:lastRenderedPageBreak/>
              <w:t>3-04</w:t>
            </w:r>
          </w:p>
        </w:tc>
        <w:tc>
          <w:tcPr>
            <w:tcW w:w="798" w:type="dxa"/>
            <w:vAlign w:val="center"/>
          </w:tcPr>
          <w:p w:rsidR="006964D5" w:rsidRDefault="00C4275B">
            <w:pPr>
              <w:jc w:val="center"/>
            </w:pPr>
            <w:r>
              <w:rPr>
                <w:sz w:val="24"/>
              </w:rPr>
              <w:lastRenderedPageBreak/>
              <w:t>重大事</w:t>
            </w:r>
            <w:r>
              <w:rPr>
                <w:sz w:val="24"/>
              </w:rPr>
              <w:lastRenderedPageBreak/>
              <w:t>项</w:t>
            </w:r>
          </w:p>
        </w:tc>
        <w:tc>
          <w:tcPr>
            <w:tcW w:w="798" w:type="dxa"/>
            <w:vAlign w:val="center"/>
          </w:tcPr>
          <w:p w:rsidR="006964D5" w:rsidRDefault="00C4275B">
            <w:pPr>
              <w:jc w:val="right"/>
            </w:pPr>
            <w:r>
              <w:rPr>
                <w:sz w:val="24"/>
              </w:rPr>
              <w:lastRenderedPageBreak/>
              <w:t>11.03</w:t>
            </w:r>
          </w:p>
        </w:tc>
        <w:tc>
          <w:tcPr>
            <w:tcW w:w="686" w:type="dxa"/>
            <w:vAlign w:val="center"/>
          </w:tcPr>
          <w:p w:rsidR="006964D5" w:rsidRDefault="00C4275B">
            <w:pPr>
              <w:jc w:val="center"/>
            </w:pPr>
            <w:r>
              <w:rPr>
                <w:sz w:val="24"/>
              </w:rPr>
              <w:t>-</w:t>
            </w:r>
          </w:p>
        </w:tc>
        <w:tc>
          <w:tcPr>
            <w:tcW w:w="658" w:type="dxa"/>
            <w:vAlign w:val="center"/>
          </w:tcPr>
          <w:p w:rsidR="006964D5" w:rsidRDefault="00C4275B">
            <w:pPr>
              <w:jc w:val="right"/>
            </w:pPr>
            <w:r>
              <w:rPr>
                <w:sz w:val="24"/>
              </w:rPr>
              <w:t>-</w:t>
            </w:r>
          </w:p>
        </w:tc>
        <w:tc>
          <w:tcPr>
            <w:tcW w:w="1049" w:type="dxa"/>
            <w:vAlign w:val="center"/>
          </w:tcPr>
          <w:p w:rsidR="006964D5" w:rsidRDefault="00C4275B">
            <w:pPr>
              <w:jc w:val="right"/>
            </w:pPr>
            <w:r>
              <w:rPr>
                <w:sz w:val="24"/>
              </w:rPr>
              <w:t>15,248</w:t>
            </w:r>
          </w:p>
        </w:tc>
        <w:tc>
          <w:tcPr>
            <w:tcW w:w="1218" w:type="dxa"/>
            <w:vAlign w:val="center"/>
          </w:tcPr>
          <w:p w:rsidR="006964D5" w:rsidRDefault="00C4275B">
            <w:pPr>
              <w:jc w:val="right"/>
            </w:pPr>
            <w:r>
              <w:rPr>
                <w:sz w:val="24"/>
              </w:rPr>
              <w:t>93,195.24</w:t>
            </w:r>
          </w:p>
        </w:tc>
        <w:tc>
          <w:tcPr>
            <w:tcW w:w="1160" w:type="dxa"/>
            <w:vAlign w:val="center"/>
          </w:tcPr>
          <w:p w:rsidR="006964D5" w:rsidRDefault="00C4275B">
            <w:pPr>
              <w:jc w:val="right"/>
            </w:pPr>
            <w:r>
              <w:rPr>
                <w:sz w:val="24"/>
              </w:rPr>
              <w:t>168,185.44</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lastRenderedPageBreak/>
              <w:t>300242</w:t>
            </w:r>
          </w:p>
        </w:tc>
        <w:tc>
          <w:tcPr>
            <w:tcW w:w="686" w:type="dxa"/>
            <w:vAlign w:val="center"/>
          </w:tcPr>
          <w:p w:rsidR="006964D5" w:rsidRDefault="00C4275B">
            <w:pPr>
              <w:jc w:val="center"/>
            </w:pPr>
            <w:r>
              <w:rPr>
                <w:sz w:val="24"/>
              </w:rPr>
              <w:t>明家联合</w:t>
            </w:r>
          </w:p>
        </w:tc>
        <w:tc>
          <w:tcPr>
            <w:tcW w:w="742" w:type="dxa"/>
            <w:vAlign w:val="center"/>
          </w:tcPr>
          <w:p w:rsidR="006964D5" w:rsidRDefault="00C4275B">
            <w:pPr>
              <w:jc w:val="center"/>
            </w:pPr>
            <w:r>
              <w:rPr>
                <w:sz w:val="24"/>
              </w:rPr>
              <w:t>2016-05-09</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34.99</w:t>
            </w:r>
          </w:p>
        </w:tc>
        <w:tc>
          <w:tcPr>
            <w:tcW w:w="686" w:type="dxa"/>
            <w:vAlign w:val="center"/>
          </w:tcPr>
          <w:p w:rsidR="006964D5" w:rsidRDefault="00C4275B">
            <w:pPr>
              <w:jc w:val="center"/>
            </w:pPr>
            <w:r>
              <w:rPr>
                <w:sz w:val="24"/>
              </w:rPr>
              <w:t>2016-08-12</w:t>
            </w:r>
          </w:p>
        </w:tc>
        <w:tc>
          <w:tcPr>
            <w:tcW w:w="658" w:type="dxa"/>
            <w:vAlign w:val="center"/>
          </w:tcPr>
          <w:p w:rsidR="006964D5" w:rsidRDefault="00C4275B">
            <w:pPr>
              <w:jc w:val="right"/>
            </w:pPr>
            <w:r>
              <w:rPr>
                <w:sz w:val="24"/>
              </w:rPr>
              <w:t>36.69</w:t>
            </w:r>
          </w:p>
        </w:tc>
        <w:tc>
          <w:tcPr>
            <w:tcW w:w="1049" w:type="dxa"/>
            <w:vAlign w:val="center"/>
          </w:tcPr>
          <w:p w:rsidR="006964D5" w:rsidRDefault="00C4275B">
            <w:pPr>
              <w:jc w:val="right"/>
            </w:pPr>
            <w:r>
              <w:rPr>
                <w:sz w:val="24"/>
              </w:rPr>
              <w:t>2,328</w:t>
            </w:r>
          </w:p>
        </w:tc>
        <w:tc>
          <w:tcPr>
            <w:tcW w:w="1218" w:type="dxa"/>
            <w:vAlign w:val="center"/>
          </w:tcPr>
          <w:p w:rsidR="006964D5" w:rsidRDefault="00C4275B">
            <w:pPr>
              <w:jc w:val="right"/>
            </w:pPr>
            <w:r>
              <w:rPr>
                <w:sz w:val="24"/>
              </w:rPr>
              <w:t>37,178.74</w:t>
            </w:r>
          </w:p>
        </w:tc>
        <w:tc>
          <w:tcPr>
            <w:tcW w:w="1160" w:type="dxa"/>
            <w:vAlign w:val="center"/>
          </w:tcPr>
          <w:p w:rsidR="006964D5" w:rsidRDefault="00C4275B">
            <w:pPr>
              <w:jc w:val="right"/>
            </w:pPr>
            <w:r>
              <w:rPr>
                <w:sz w:val="24"/>
              </w:rPr>
              <w:t>81,456.72</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300299</w:t>
            </w:r>
          </w:p>
        </w:tc>
        <w:tc>
          <w:tcPr>
            <w:tcW w:w="686" w:type="dxa"/>
            <w:vAlign w:val="center"/>
          </w:tcPr>
          <w:p w:rsidR="006964D5" w:rsidRDefault="00C4275B">
            <w:pPr>
              <w:jc w:val="center"/>
            </w:pPr>
            <w:r>
              <w:rPr>
                <w:sz w:val="24"/>
              </w:rPr>
              <w:t>富春通信</w:t>
            </w:r>
          </w:p>
        </w:tc>
        <w:tc>
          <w:tcPr>
            <w:tcW w:w="742" w:type="dxa"/>
            <w:vAlign w:val="center"/>
          </w:tcPr>
          <w:p w:rsidR="006964D5" w:rsidRDefault="00C4275B">
            <w:pPr>
              <w:jc w:val="center"/>
            </w:pPr>
            <w:r>
              <w:rPr>
                <w:sz w:val="24"/>
              </w:rPr>
              <w:t>2016-02-29</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27.51</w:t>
            </w:r>
          </w:p>
        </w:tc>
        <w:tc>
          <w:tcPr>
            <w:tcW w:w="686" w:type="dxa"/>
            <w:vAlign w:val="center"/>
          </w:tcPr>
          <w:p w:rsidR="006964D5" w:rsidRDefault="00C4275B">
            <w:pPr>
              <w:jc w:val="center"/>
            </w:pPr>
            <w:r>
              <w:rPr>
                <w:sz w:val="24"/>
              </w:rPr>
              <w:t>-</w:t>
            </w:r>
          </w:p>
        </w:tc>
        <w:tc>
          <w:tcPr>
            <w:tcW w:w="658" w:type="dxa"/>
            <w:vAlign w:val="center"/>
          </w:tcPr>
          <w:p w:rsidR="006964D5" w:rsidRDefault="00C4275B">
            <w:pPr>
              <w:jc w:val="right"/>
            </w:pPr>
            <w:r>
              <w:rPr>
                <w:sz w:val="24"/>
              </w:rPr>
              <w:t>-</w:t>
            </w:r>
          </w:p>
        </w:tc>
        <w:tc>
          <w:tcPr>
            <w:tcW w:w="1049" w:type="dxa"/>
            <w:vAlign w:val="center"/>
          </w:tcPr>
          <w:p w:rsidR="006964D5" w:rsidRDefault="00C4275B">
            <w:pPr>
              <w:jc w:val="right"/>
            </w:pPr>
            <w:r>
              <w:rPr>
                <w:sz w:val="24"/>
              </w:rPr>
              <w:t>901</w:t>
            </w:r>
          </w:p>
        </w:tc>
        <w:tc>
          <w:tcPr>
            <w:tcW w:w="1218" w:type="dxa"/>
            <w:vAlign w:val="center"/>
          </w:tcPr>
          <w:p w:rsidR="006964D5" w:rsidRDefault="00C4275B">
            <w:pPr>
              <w:jc w:val="right"/>
            </w:pPr>
            <w:r>
              <w:rPr>
                <w:sz w:val="24"/>
              </w:rPr>
              <w:t>32,771.89</w:t>
            </w:r>
          </w:p>
        </w:tc>
        <w:tc>
          <w:tcPr>
            <w:tcW w:w="1160" w:type="dxa"/>
            <w:vAlign w:val="center"/>
          </w:tcPr>
          <w:p w:rsidR="006964D5" w:rsidRDefault="00C4275B">
            <w:pPr>
              <w:jc w:val="right"/>
            </w:pPr>
            <w:r>
              <w:rPr>
                <w:sz w:val="24"/>
              </w:rPr>
              <w:t>24,786.51</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300323</w:t>
            </w:r>
          </w:p>
        </w:tc>
        <w:tc>
          <w:tcPr>
            <w:tcW w:w="686" w:type="dxa"/>
            <w:vAlign w:val="center"/>
          </w:tcPr>
          <w:p w:rsidR="006964D5" w:rsidRDefault="00C4275B">
            <w:pPr>
              <w:jc w:val="center"/>
            </w:pPr>
            <w:r>
              <w:rPr>
                <w:sz w:val="24"/>
              </w:rPr>
              <w:t>华灿光电</w:t>
            </w:r>
          </w:p>
        </w:tc>
        <w:tc>
          <w:tcPr>
            <w:tcW w:w="742" w:type="dxa"/>
            <w:vAlign w:val="center"/>
          </w:tcPr>
          <w:p w:rsidR="006964D5" w:rsidRDefault="00C4275B">
            <w:pPr>
              <w:jc w:val="center"/>
            </w:pPr>
            <w:r>
              <w:rPr>
                <w:sz w:val="24"/>
              </w:rPr>
              <w:t>2016-04-18</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8.99</w:t>
            </w:r>
          </w:p>
        </w:tc>
        <w:tc>
          <w:tcPr>
            <w:tcW w:w="686" w:type="dxa"/>
            <w:vAlign w:val="center"/>
          </w:tcPr>
          <w:p w:rsidR="006964D5" w:rsidRDefault="00C4275B">
            <w:pPr>
              <w:jc w:val="center"/>
            </w:pPr>
            <w:r>
              <w:rPr>
                <w:sz w:val="24"/>
              </w:rPr>
              <w:t>-</w:t>
            </w:r>
          </w:p>
        </w:tc>
        <w:tc>
          <w:tcPr>
            <w:tcW w:w="658" w:type="dxa"/>
            <w:vAlign w:val="center"/>
          </w:tcPr>
          <w:p w:rsidR="006964D5" w:rsidRDefault="00C4275B">
            <w:pPr>
              <w:jc w:val="right"/>
            </w:pPr>
            <w:r>
              <w:rPr>
                <w:sz w:val="24"/>
              </w:rPr>
              <w:t>-</w:t>
            </w:r>
          </w:p>
        </w:tc>
        <w:tc>
          <w:tcPr>
            <w:tcW w:w="1049" w:type="dxa"/>
            <w:vAlign w:val="center"/>
          </w:tcPr>
          <w:p w:rsidR="006964D5" w:rsidRDefault="00C4275B">
            <w:pPr>
              <w:jc w:val="right"/>
            </w:pPr>
            <w:r>
              <w:rPr>
                <w:sz w:val="24"/>
              </w:rPr>
              <w:t>4,348,200</w:t>
            </w:r>
          </w:p>
        </w:tc>
        <w:tc>
          <w:tcPr>
            <w:tcW w:w="1218" w:type="dxa"/>
            <w:vAlign w:val="center"/>
          </w:tcPr>
          <w:p w:rsidR="006964D5" w:rsidRDefault="00C4275B">
            <w:pPr>
              <w:jc w:val="right"/>
            </w:pPr>
            <w:r>
              <w:rPr>
                <w:sz w:val="24"/>
              </w:rPr>
              <w:t>38,323,950.31</w:t>
            </w:r>
          </w:p>
        </w:tc>
        <w:tc>
          <w:tcPr>
            <w:tcW w:w="1160" w:type="dxa"/>
            <w:vAlign w:val="center"/>
          </w:tcPr>
          <w:p w:rsidR="006964D5" w:rsidRDefault="00C4275B">
            <w:pPr>
              <w:jc w:val="right"/>
            </w:pPr>
            <w:r>
              <w:rPr>
                <w:sz w:val="24"/>
              </w:rPr>
              <w:t>39,090,318.00</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600511</w:t>
            </w:r>
          </w:p>
        </w:tc>
        <w:tc>
          <w:tcPr>
            <w:tcW w:w="686" w:type="dxa"/>
            <w:vAlign w:val="center"/>
          </w:tcPr>
          <w:p w:rsidR="006964D5" w:rsidRDefault="00C4275B">
            <w:pPr>
              <w:jc w:val="center"/>
            </w:pPr>
            <w:r>
              <w:rPr>
                <w:sz w:val="24"/>
              </w:rPr>
              <w:t>国药股份</w:t>
            </w:r>
          </w:p>
        </w:tc>
        <w:tc>
          <w:tcPr>
            <w:tcW w:w="742" w:type="dxa"/>
            <w:vAlign w:val="center"/>
          </w:tcPr>
          <w:p w:rsidR="006964D5" w:rsidRDefault="00C4275B">
            <w:pPr>
              <w:jc w:val="center"/>
            </w:pPr>
            <w:r>
              <w:rPr>
                <w:sz w:val="24"/>
              </w:rPr>
              <w:t>2016-02-18</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27.42</w:t>
            </w:r>
          </w:p>
        </w:tc>
        <w:tc>
          <w:tcPr>
            <w:tcW w:w="686" w:type="dxa"/>
            <w:vAlign w:val="center"/>
          </w:tcPr>
          <w:p w:rsidR="006964D5" w:rsidRDefault="00C4275B">
            <w:pPr>
              <w:jc w:val="center"/>
            </w:pPr>
            <w:r>
              <w:rPr>
                <w:sz w:val="24"/>
              </w:rPr>
              <w:t>2016-08-04</w:t>
            </w:r>
          </w:p>
        </w:tc>
        <w:tc>
          <w:tcPr>
            <w:tcW w:w="658" w:type="dxa"/>
            <w:vAlign w:val="center"/>
          </w:tcPr>
          <w:p w:rsidR="006964D5" w:rsidRDefault="00C4275B">
            <w:pPr>
              <w:jc w:val="right"/>
            </w:pPr>
            <w:r>
              <w:rPr>
                <w:sz w:val="24"/>
              </w:rPr>
              <w:t>30.16</w:t>
            </w:r>
          </w:p>
        </w:tc>
        <w:tc>
          <w:tcPr>
            <w:tcW w:w="1049" w:type="dxa"/>
            <w:vAlign w:val="center"/>
          </w:tcPr>
          <w:p w:rsidR="006964D5" w:rsidRDefault="00C4275B">
            <w:pPr>
              <w:jc w:val="right"/>
            </w:pPr>
            <w:r>
              <w:rPr>
                <w:sz w:val="24"/>
              </w:rPr>
              <w:t>185,000</w:t>
            </w:r>
          </w:p>
        </w:tc>
        <w:tc>
          <w:tcPr>
            <w:tcW w:w="1218" w:type="dxa"/>
            <w:vAlign w:val="center"/>
          </w:tcPr>
          <w:p w:rsidR="006964D5" w:rsidRDefault="00C4275B">
            <w:pPr>
              <w:jc w:val="right"/>
            </w:pPr>
            <w:r>
              <w:rPr>
                <w:sz w:val="24"/>
              </w:rPr>
              <w:t>6,853,051.30</w:t>
            </w:r>
          </w:p>
        </w:tc>
        <w:tc>
          <w:tcPr>
            <w:tcW w:w="1160" w:type="dxa"/>
            <w:vAlign w:val="center"/>
          </w:tcPr>
          <w:p w:rsidR="006964D5" w:rsidRDefault="00C4275B">
            <w:pPr>
              <w:jc w:val="right"/>
            </w:pPr>
            <w:r>
              <w:rPr>
                <w:sz w:val="24"/>
              </w:rPr>
              <w:t>5,072,700.00</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600773</w:t>
            </w:r>
          </w:p>
        </w:tc>
        <w:tc>
          <w:tcPr>
            <w:tcW w:w="686" w:type="dxa"/>
            <w:vAlign w:val="center"/>
          </w:tcPr>
          <w:p w:rsidR="006964D5" w:rsidRDefault="00C4275B">
            <w:pPr>
              <w:jc w:val="center"/>
            </w:pPr>
            <w:r>
              <w:rPr>
                <w:sz w:val="24"/>
              </w:rPr>
              <w:t>西藏城投</w:t>
            </w:r>
          </w:p>
        </w:tc>
        <w:tc>
          <w:tcPr>
            <w:tcW w:w="742" w:type="dxa"/>
            <w:vAlign w:val="center"/>
          </w:tcPr>
          <w:p w:rsidR="006964D5" w:rsidRDefault="00C4275B">
            <w:pPr>
              <w:jc w:val="center"/>
            </w:pPr>
            <w:r>
              <w:rPr>
                <w:sz w:val="24"/>
              </w:rPr>
              <w:t>2016-06-30</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15.67</w:t>
            </w:r>
          </w:p>
        </w:tc>
        <w:tc>
          <w:tcPr>
            <w:tcW w:w="686" w:type="dxa"/>
            <w:vAlign w:val="center"/>
          </w:tcPr>
          <w:p w:rsidR="006964D5" w:rsidRDefault="00C4275B">
            <w:pPr>
              <w:jc w:val="center"/>
            </w:pPr>
            <w:r>
              <w:rPr>
                <w:sz w:val="24"/>
              </w:rPr>
              <w:t>-</w:t>
            </w:r>
          </w:p>
        </w:tc>
        <w:tc>
          <w:tcPr>
            <w:tcW w:w="658" w:type="dxa"/>
            <w:vAlign w:val="center"/>
          </w:tcPr>
          <w:p w:rsidR="006964D5" w:rsidRDefault="00C4275B">
            <w:pPr>
              <w:jc w:val="right"/>
            </w:pPr>
            <w:r>
              <w:rPr>
                <w:sz w:val="24"/>
              </w:rPr>
              <w:t>-</w:t>
            </w:r>
          </w:p>
        </w:tc>
        <w:tc>
          <w:tcPr>
            <w:tcW w:w="1049" w:type="dxa"/>
            <w:vAlign w:val="center"/>
          </w:tcPr>
          <w:p w:rsidR="006964D5" w:rsidRDefault="00C4275B">
            <w:pPr>
              <w:jc w:val="right"/>
            </w:pPr>
            <w:r>
              <w:rPr>
                <w:sz w:val="24"/>
              </w:rPr>
              <w:t>13,436</w:t>
            </w:r>
          </w:p>
        </w:tc>
        <w:tc>
          <w:tcPr>
            <w:tcW w:w="1218" w:type="dxa"/>
            <w:vAlign w:val="center"/>
          </w:tcPr>
          <w:p w:rsidR="006964D5" w:rsidRDefault="00C4275B">
            <w:pPr>
              <w:jc w:val="right"/>
            </w:pPr>
            <w:r>
              <w:rPr>
                <w:sz w:val="24"/>
              </w:rPr>
              <w:t>167,736.19</w:t>
            </w:r>
          </w:p>
        </w:tc>
        <w:tc>
          <w:tcPr>
            <w:tcW w:w="1160" w:type="dxa"/>
            <w:vAlign w:val="center"/>
          </w:tcPr>
          <w:p w:rsidR="006964D5" w:rsidRDefault="00C4275B">
            <w:pPr>
              <w:jc w:val="right"/>
            </w:pPr>
            <w:r>
              <w:rPr>
                <w:sz w:val="24"/>
              </w:rPr>
              <w:t>210,542.12</w:t>
            </w:r>
          </w:p>
        </w:tc>
        <w:tc>
          <w:tcPr>
            <w:tcW w:w="601" w:type="dxa"/>
            <w:vAlign w:val="center"/>
          </w:tcPr>
          <w:p w:rsidR="006964D5" w:rsidRDefault="00C4275B">
            <w:pPr>
              <w:jc w:val="center"/>
            </w:pPr>
            <w:r>
              <w:rPr>
                <w:sz w:val="24"/>
              </w:rPr>
              <w:t>-</w:t>
            </w:r>
          </w:p>
        </w:tc>
      </w:tr>
      <w:tr w:rsidR="006964D5">
        <w:tc>
          <w:tcPr>
            <w:tcW w:w="616" w:type="dxa"/>
            <w:vAlign w:val="center"/>
          </w:tcPr>
          <w:p w:rsidR="006964D5" w:rsidRDefault="00C4275B">
            <w:pPr>
              <w:jc w:val="center"/>
            </w:pPr>
            <w:r>
              <w:rPr>
                <w:sz w:val="24"/>
              </w:rPr>
              <w:t>000002</w:t>
            </w:r>
          </w:p>
        </w:tc>
        <w:tc>
          <w:tcPr>
            <w:tcW w:w="686" w:type="dxa"/>
            <w:vAlign w:val="center"/>
          </w:tcPr>
          <w:p w:rsidR="006964D5" w:rsidRDefault="00C4275B">
            <w:pPr>
              <w:jc w:val="center"/>
            </w:pPr>
            <w:r>
              <w:rPr>
                <w:sz w:val="24"/>
              </w:rPr>
              <w:t>万</w:t>
            </w:r>
            <w:r>
              <w:rPr>
                <w:sz w:val="24"/>
              </w:rPr>
              <w:t xml:space="preserve">  </w:t>
            </w:r>
            <w:r>
              <w:rPr>
                <w:sz w:val="24"/>
              </w:rPr>
              <w:t>科Ａ</w:t>
            </w:r>
          </w:p>
        </w:tc>
        <w:tc>
          <w:tcPr>
            <w:tcW w:w="742" w:type="dxa"/>
            <w:vAlign w:val="center"/>
          </w:tcPr>
          <w:p w:rsidR="006964D5" w:rsidRDefault="00C4275B">
            <w:pPr>
              <w:jc w:val="center"/>
            </w:pPr>
            <w:r>
              <w:rPr>
                <w:sz w:val="24"/>
              </w:rPr>
              <w:t>2015-12-21</w:t>
            </w:r>
          </w:p>
        </w:tc>
        <w:tc>
          <w:tcPr>
            <w:tcW w:w="798" w:type="dxa"/>
            <w:vAlign w:val="center"/>
          </w:tcPr>
          <w:p w:rsidR="006964D5" w:rsidRDefault="00C4275B">
            <w:pPr>
              <w:jc w:val="center"/>
            </w:pPr>
            <w:r>
              <w:rPr>
                <w:sz w:val="24"/>
              </w:rPr>
              <w:t>重大事项</w:t>
            </w:r>
          </w:p>
        </w:tc>
        <w:tc>
          <w:tcPr>
            <w:tcW w:w="798" w:type="dxa"/>
            <w:vAlign w:val="center"/>
          </w:tcPr>
          <w:p w:rsidR="006964D5" w:rsidRDefault="00C4275B">
            <w:pPr>
              <w:jc w:val="right"/>
            </w:pPr>
            <w:r>
              <w:rPr>
                <w:sz w:val="24"/>
              </w:rPr>
              <w:t>18.20</w:t>
            </w:r>
          </w:p>
        </w:tc>
        <w:tc>
          <w:tcPr>
            <w:tcW w:w="686" w:type="dxa"/>
            <w:vAlign w:val="center"/>
          </w:tcPr>
          <w:p w:rsidR="006964D5" w:rsidRDefault="00C4275B">
            <w:pPr>
              <w:jc w:val="center"/>
            </w:pPr>
            <w:r>
              <w:rPr>
                <w:sz w:val="24"/>
              </w:rPr>
              <w:t>2016-07-04</w:t>
            </w:r>
          </w:p>
        </w:tc>
        <w:tc>
          <w:tcPr>
            <w:tcW w:w="658" w:type="dxa"/>
            <w:vAlign w:val="center"/>
          </w:tcPr>
          <w:p w:rsidR="006964D5" w:rsidRDefault="00C4275B">
            <w:pPr>
              <w:jc w:val="right"/>
            </w:pPr>
            <w:r>
              <w:rPr>
                <w:sz w:val="24"/>
              </w:rPr>
              <w:t>21.99</w:t>
            </w:r>
          </w:p>
        </w:tc>
        <w:tc>
          <w:tcPr>
            <w:tcW w:w="1049" w:type="dxa"/>
            <w:vAlign w:val="center"/>
          </w:tcPr>
          <w:p w:rsidR="006964D5" w:rsidRDefault="00C4275B">
            <w:pPr>
              <w:jc w:val="right"/>
            </w:pPr>
            <w:r>
              <w:rPr>
                <w:sz w:val="24"/>
              </w:rPr>
              <w:t>3,502,373</w:t>
            </w:r>
          </w:p>
        </w:tc>
        <w:tc>
          <w:tcPr>
            <w:tcW w:w="1218" w:type="dxa"/>
            <w:vAlign w:val="center"/>
          </w:tcPr>
          <w:p w:rsidR="006964D5" w:rsidRDefault="00C4275B">
            <w:pPr>
              <w:jc w:val="right"/>
            </w:pPr>
            <w:r>
              <w:rPr>
                <w:sz w:val="24"/>
              </w:rPr>
              <w:t>49,831,294.26</w:t>
            </w:r>
          </w:p>
        </w:tc>
        <w:tc>
          <w:tcPr>
            <w:tcW w:w="1160" w:type="dxa"/>
            <w:vAlign w:val="center"/>
          </w:tcPr>
          <w:p w:rsidR="006964D5" w:rsidRDefault="00C4275B">
            <w:pPr>
              <w:jc w:val="right"/>
            </w:pPr>
            <w:r>
              <w:rPr>
                <w:sz w:val="24"/>
              </w:rPr>
              <w:t>63,743,188.60</w:t>
            </w:r>
          </w:p>
        </w:tc>
        <w:tc>
          <w:tcPr>
            <w:tcW w:w="601" w:type="dxa"/>
            <w:vAlign w:val="center"/>
          </w:tcPr>
          <w:p w:rsidR="006964D5" w:rsidRDefault="00C4275B">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2016</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roofErr w:type="gramStart"/>
      <w:r w:rsidRPr="005C672D">
        <w:rPr>
          <w:kern w:val="0"/>
          <w:sz w:val="24"/>
        </w:rPr>
        <w:t>止</w:t>
      </w:r>
      <w:proofErr w:type="gramEnd"/>
      <w:r w:rsidRPr="005C672D">
        <w:rPr>
          <w:kern w:val="0"/>
          <w:sz w:val="24"/>
        </w:rPr>
        <w:t>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52" w:name="_Toc331410101"/>
      <w:bookmarkStart w:id="53" w:name="_Toc225498272"/>
      <w:r w:rsidRPr="005C672D">
        <w:rPr>
          <w:b/>
          <w:bCs/>
          <w:szCs w:val="24"/>
          <w:lang w:val="en-US"/>
        </w:rPr>
        <w:t xml:space="preserve">7  </w:t>
      </w:r>
      <w:r w:rsidRPr="005C672D">
        <w:rPr>
          <w:b/>
          <w:bCs/>
          <w:szCs w:val="24"/>
          <w:lang w:val="en-US"/>
        </w:rPr>
        <w:t>投资组合报告</w:t>
      </w:r>
      <w:bookmarkEnd w:id="52"/>
      <w:bookmarkEnd w:id="53"/>
    </w:p>
    <w:p w:rsidR="001548F9" w:rsidRPr="005C672D"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4"/>
      <w:bookmarkEnd w:id="5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2,253,428,309.86</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83.21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2,253,428,309.86</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83.21</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9,585.30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0.00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9,585.30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0.00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w:t>
            </w:r>
            <w:proofErr w:type="gramStart"/>
            <w:r w:rsidRPr="005C672D">
              <w:rPr>
                <w:sz w:val="24"/>
              </w:rPr>
              <w:t>品投资</w:t>
            </w:r>
            <w:proofErr w:type="gramEnd"/>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203,658,861.83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7.52</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224,383,130.26</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8.29</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lastRenderedPageBreak/>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26,652,952.60</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0.98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2,708,132,839.85</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6"/>
      <w:bookmarkEnd w:id="57"/>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C4275B">
            <w:pPr>
              <w:spacing w:before="29" w:line="288" w:lineRule="auto"/>
              <w:jc w:val="right"/>
              <w:rPr>
                <w:sz w:val="24"/>
              </w:rPr>
            </w:pPr>
            <w:r w:rsidRPr="005C672D">
              <w:rPr>
                <w:sz w:val="24"/>
              </w:rPr>
              <w:t>38,442,851.42</w:t>
            </w:r>
          </w:p>
        </w:tc>
        <w:tc>
          <w:tcPr>
            <w:tcW w:w="2160" w:type="dxa"/>
            <w:vAlign w:val="center"/>
          </w:tcPr>
          <w:p w:rsidR="001548F9" w:rsidRPr="005C672D" w:rsidRDefault="001548F9" w:rsidP="00C4275B">
            <w:pPr>
              <w:spacing w:before="29" w:line="288" w:lineRule="auto"/>
              <w:jc w:val="right"/>
              <w:rPr>
                <w:sz w:val="24"/>
              </w:rPr>
            </w:pPr>
            <w:r w:rsidRPr="005C672D">
              <w:rPr>
                <w:sz w:val="24"/>
              </w:rPr>
              <w:t>1.42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1,308,172,409.91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48.46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657,199.56</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53,192,264.92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1.97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99,818,920.50</w:t>
            </w:r>
          </w:p>
        </w:tc>
        <w:tc>
          <w:tcPr>
            <w:tcW w:w="2160" w:type="dxa"/>
            <w:vAlign w:val="center"/>
          </w:tcPr>
          <w:p w:rsidR="001548F9" w:rsidRPr="005C672D" w:rsidRDefault="001548F9" w:rsidP="00AC6DDA">
            <w:pPr>
              <w:spacing w:before="29" w:line="288" w:lineRule="auto"/>
              <w:jc w:val="right"/>
              <w:rPr>
                <w:sz w:val="24"/>
              </w:rPr>
            </w:pPr>
            <w:r w:rsidRPr="005C672D">
              <w:rPr>
                <w:sz w:val="24"/>
              </w:rPr>
              <w:t>3.70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47,047,810.90</w:t>
            </w:r>
          </w:p>
        </w:tc>
        <w:tc>
          <w:tcPr>
            <w:tcW w:w="2160" w:type="dxa"/>
            <w:vAlign w:val="center"/>
          </w:tcPr>
          <w:p w:rsidR="001548F9" w:rsidRPr="005C672D" w:rsidRDefault="001548F9" w:rsidP="00AC6DDA">
            <w:pPr>
              <w:spacing w:before="29" w:line="288" w:lineRule="auto"/>
              <w:jc w:val="right"/>
              <w:rPr>
                <w:sz w:val="24"/>
              </w:rPr>
            </w:pPr>
            <w:r w:rsidRPr="005C672D">
              <w:rPr>
                <w:sz w:val="24"/>
              </w:rPr>
              <w:t>1.74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246,822,698.16</w:t>
            </w:r>
          </w:p>
        </w:tc>
        <w:tc>
          <w:tcPr>
            <w:tcW w:w="2160" w:type="dxa"/>
            <w:vAlign w:val="center"/>
          </w:tcPr>
          <w:p w:rsidR="001548F9" w:rsidRPr="005C672D" w:rsidRDefault="001548F9" w:rsidP="00AC6DDA">
            <w:pPr>
              <w:spacing w:before="29" w:line="288" w:lineRule="auto"/>
              <w:jc w:val="right"/>
              <w:rPr>
                <w:sz w:val="24"/>
              </w:rPr>
            </w:pPr>
            <w:r w:rsidRPr="005C672D">
              <w:rPr>
                <w:sz w:val="24"/>
              </w:rPr>
              <w:t>9.14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155,455.79</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274,132,996.22</w:t>
            </w:r>
          </w:p>
        </w:tc>
        <w:tc>
          <w:tcPr>
            <w:tcW w:w="2160" w:type="dxa"/>
            <w:vAlign w:val="center"/>
          </w:tcPr>
          <w:p w:rsidR="001548F9" w:rsidRPr="005C672D" w:rsidRDefault="001548F9" w:rsidP="00AC6DDA">
            <w:pPr>
              <w:spacing w:before="29" w:line="288" w:lineRule="auto"/>
              <w:jc w:val="right"/>
              <w:rPr>
                <w:sz w:val="24"/>
              </w:rPr>
            </w:pPr>
            <w:r w:rsidRPr="005C672D">
              <w:rPr>
                <w:sz w:val="24"/>
              </w:rPr>
              <w:t>10.16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1,189,850.48</w:t>
            </w:r>
          </w:p>
        </w:tc>
        <w:tc>
          <w:tcPr>
            <w:tcW w:w="2160" w:type="dxa"/>
            <w:vAlign w:val="center"/>
          </w:tcPr>
          <w:p w:rsidR="001548F9" w:rsidRPr="005C672D" w:rsidRDefault="001548F9" w:rsidP="00AC6DDA">
            <w:pPr>
              <w:spacing w:before="29" w:line="288" w:lineRule="auto"/>
              <w:jc w:val="right"/>
              <w:rPr>
                <w:sz w:val="24"/>
              </w:rPr>
            </w:pPr>
            <w:r w:rsidRPr="005C672D">
              <w:rPr>
                <w:sz w:val="24"/>
              </w:rPr>
              <w:t>0.04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13,895.60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16,519,475.80</w:t>
            </w:r>
          </w:p>
        </w:tc>
        <w:tc>
          <w:tcPr>
            <w:tcW w:w="2160" w:type="dxa"/>
            <w:vAlign w:val="center"/>
          </w:tcPr>
          <w:p w:rsidR="001548F9" w:rsidRPr="005C672D" w:rsidRDefault="001548F9" w:rsidP="00AC6DDA">
            <w:pPr>
              <w:spacing w:before="29" w:line="288" w:lineRule="auto"/>
              <w:jc w:val="right"/>
              <w:rPr>
                <w:sz w:val="24"/>
              </w:rPr>
            </w:pPr>
            <w:r w:rsidRPr="005C672D">
              <w:rPr>
                <w:sz w:val="24"/>
              </w:rPr>
              <w:t>0.61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167,262,480.60</w:t>
            </w:r>
          </w:p>
        </w:tc>
        <w:tc>
          <w:tcPr>
            <w:tcW w:w="2160" w:type="dxa"/>
            <w:vAlign w:val="center"/>
          </w:tcPr>
          <w:p w:rsidR="001548F9" w:rsidRPr="005C672D" w:rsidRDefault="001548F9" w:rsidP="00AC6DDA">
            <w:pPr>
              <w:spacing w:before="29" w:line="288" w:lineRule="auto"/>
              <w:jc w:val="right"/>
              <w:rPr>
                <w:sz w:val="24"/>
              </w:rPr>
            </w:pPr>
            <w:r w:rsidRPr="005C672D">
              <w:rPr>
                <w:sz w:val="24"/>
              </w:rPr>
              <w:t>6.20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2,253,428,309.86</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83.48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1C16A1" w:rsidRPr="00D52A9B" w:rsidRDefault="001C16A1" w:rsidP="001C16A1">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8" w:name="_Toc331410104"/>
      <w:r w:rsidRPr="005C672D">
        <w:rPr>
          <w:rFonts w:ascii="Times New Roman" w:hAnsi="Times New Roman"/>
          <w:kern w:val="0"/>
          <w:szCs w:val="24"/>
        </w:rPr>
        <w:lastRenderedPageBreak/>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6964D5">
        <w:tc>
          <w:tcPr>
            <w:tcW w:w="862" w:type="dxa"/>
            <w:vAlign w:val="center"/>
          </w:tcPr>
          <w:p w:rsidR="006964D5" w:rsidRDefault="00C4275B">
            <w:pPr>
              <w:jc w:val="center"/>
            </w:pPr>
            <w:r>
              <w:rPr>
                <w:color w:val="000000"/>
                <w:sz w:val="24"/>
              </w:rPr>
              <w:t>1</w:t>
            </w:r>
          </w:p>
        </w:tc>
        <w:tc>
          <w:tcPr>
            <w:tcW w:w="1346" w:type="dxa"/>
            <w:vAlign w:val="center"/>
          </w:tcPr>
          <w:p w:rsidR="006964D5" w:rsidRDefault="00C4275B">
            <w:pPr>
              <w:jc w:val="center"/>
            </w:pPr>
            <w:r>
              <w:rPr>
                <w:color w:val="000000"/>
                <w:sz w:val="24"/>
              </w:rPr>
              <w:t>600521</w:t>
            </w:r>
          </w:p>
        </w:tc>
        <w:tc>
          <w:tcPr>
            <w:tcW w:w="1795" w:type="dxa"/>
            <w:vAlign w:val="center"/>
          </w:tcPr>
          <w:p w:rsidR="006964D5" w:rsidRDefault="00C4275B">
            <w:pPr>
              <w:jc w:val="center"/>
            </w:pPr>
            <w:r>
              <w:rPr>
                <w:color w:val="000000"/>
                <w:sz w:val="24"/>
              </w:rPr>
              <w:t>华海药业</w:t>
            </w:r>
          </w:p>
        </w:tc>
        <w:tc>
          <w:tcPr>
            <w:tcW w:w="1681" w:type="dxa"/>
            <w:vAlign w:val="center"/>
          </w:tcPr>
          <w:p w:rsidR="006964D5" w:rsidRDefault="00C4275B">
            <w:pPr>
              <w:jc w:val="right"/>
            </w:pPr>
            <w:r>
              <w:rPr>
                <w:color w:val="000000"/>
                <w:sz w:val="24"/>
              </w:rPr>
              <w:t>8,353,328</w:t>
            </w:r>
          </w:p>
        </w:tc>
        <w:tc>
          <w:tcPr>
            <w:tcW w:w="1795" w:type="dxa"/>
            <w:vAlign w:val="center"/>
          </w:tcPr>
          <w:p w:rsidR="006964D5" w:rsidRDefault="00C4275B">
            <w:pPr>
              <w:jc w:val="right"/>
            </w:pPr>
            <w:r>
              <w:rPr>
                <w:color w:val="000000"/>
                <w:sz w:val="24"/>
              </w:rPr>
              <w:t>203,152,936.96</w:t>
            </w:r>
          </w:p>
        </w:tc>
        <w:tc>
          <w:tcPr>
            <w:tcW w:w="1519" w:type="dxa"/>
            <w:vAlign w:val="center"/>
          </w:tcPr>
          <w:p w:rsidR="006964D5" w:rsidRDefault="00C4275B">
            <w:pPr>
              <w:jc w:val="right"/>
            </w:pPr>
            <w:r>
              <w:rPr>
                <w:color w:val="000000"/>
                <w:sz w:val="24"/>
              </w:rPr>
              <w:t>7.53</w:t>
            </w:r>
          </w:p>
        </w:tc>
      </w:tr>
      <w:tr w:rsidR="006964D5">
        <w:tc>
          <w:tcPr>
            <w:tcW w:w="862" w:type="dxa"/>
            <w:vAlign w:val="center"/>
          </w:tcPr>
          <w:p w:rsidR="006964D5" w:rsidRDefault="00C4275B">
            <w:pPr>
              <w:jc w:val="center"/>
            </w:pPr>
            <w:r>
              <w:rPr>
                <w:color w:val="000000"/>
                <w:sz w:val="24"/>
              </w:rPr>
              <w:t>2</w:t>
            </w:r>
          </w:p>
        </w:tc>
        <w:tc>
          <w:tcPr>
            <w:tcW w:w="1346" w:type="dxa"/>
            <w:vAlign w:val="center"/>
          </w:tcPr>
          <w:p w:rsidR="006964D5" w:rsidRDefault="00C4275B">
            <w:pPr>
              <w:jc w:val="center"/>
            </w:pPr>
            <w:r>
              <w:rPr>
                <w:color w:val="000000"/>
                <w:sz w:val="24"/>
              </w:rPr>
              <w:t>300033</w:t>
            </w:r>
          </w:p>
        </w:tc>
        <w:tc>
          <w:tcPr>
            <w:tcW w:w="1795" w:type="dxa"/>
            <w:vAlign w:val="center"/>
          </w:tcPr>
          <w:p w:rsidR="006964D5" w:rsidRDefault="00C4275B">
            <w:pPr>
              <w:jc w:val="center"/>
            </w:pPr>
            <w:r>
              <w:rPr>
                <w:color w:val="000000"/>
                <w:sz w:val="24"/>
              </w:rPr>
              <w:t>同花顺</w:t>
            </w:r>
          </w:p>
        </w:tc>
        <w:tc>
          <w:tcPr>
            <w:tcW w:w="1681" w:type="dxa"/>
            <w:vAlign w:val="center"/>
          </w:tcPr>
          <w:p w:rsidR="006964D5" w:rsidRDefault="00C4275B">
            <w:pPr>
              <w:jc w:val="right"/>
            </w:pPr>
            <w:r>
              <w:rPr>
                <w:color w:val="000000"/>
                <w:sz w:val="24"/>
              </w:rPr>
              <w:t>2,374,654</w:t>
            </w:r>
          </w:p>
        </w:tc>
        <w:tc>
          <w:tcPr>
            <w:tcW w:w="1795" w:type="dxa"/>
            <w:vAlign w:val="center"/>
          </w:tcPr>
          <w:p w:rsidR="006964D5" w:rsidRDefault="00C4275B">
            <w:pPr>
              <w:jc w:val="right"/>
            </w:pPr>
            <w:r>
              <w:rPr>
                <w:color w:val="000000"/>
                <w:sz w:val="24"/>
              </w:rPr>
              <w:t>193,415,568.30</w:t>
            </w:r>
          </w:p>
        </w:tc>
        <w:tc>
          <w:tcPr>
            <w:tcW w:w="1519" w:type="dxa"/>
            <w:vAlign w:val="center"/>
          </w:tcPr>
          <w:p w:rsidR="006964D5" w:rsidRDefault="00C4275B">
            <w:pPr>
              <w:jc w:val="right"/>
            </w:pPr>
            <w:r>
              <w:rPr>
                <w:color w:val="000000"/>
                <w:sz w:val="24"/>
              </w:rPr>
              <w:t>7.17</w:t>
            </w:r>
          </w:p>
        </w:tc>
      </w:tr>
      <w:tr w:rsidR="006964D5">
        <w:tc>
          <w:tcPr>
            <w:tcW w:w="862" w:type="dxa"/>
            <w:vAlign w:val="center"/>
          </w:tcPr>
          <w:p w:rsidR="006964D5" w:rsidRDefault="00C4275B">
            <w:pPr>
              <w:jc w:val="center"/>
            </w:pPr>
            <w:r>
              <w:rPr>
                <w:color w:val="000000"/>
                <w:sz w:val="24"/>
              </w:rPr>
              <w:t>3</w:t>
            </w:r>
          </w:p>
        </w:tc>
        <w:tc>
          <w:tcPr>
            <w:tcW w:w="1346" w:type="dxa"/>
            <w:vAlign w:val="center"/>
          </w:tcPr>
          <w:p w:rsidR="006964D5" w:rsidRDefault="00C4275B">
            <w:pPr>
              <w:jc w:val="center"/>
            </w:pPr>
            <w:r>
              <w:rPr>
                <w:color w:val="000000"/>
                <w:sz w:val="24"/>
              </w:rPr>
              <w:t>000538</w:t>
            </w:r>
          </w:p>
        </w:tc>
        <w:tc>
          <w:tcPr>
            <w:tcW w:w="1795" w:type="dxa"/>
            <w:vAlign w:val="center"/>
          </w:tcPr>
          <w:p w:rsidR="006964D5" w:rsidRDefault="00C4275B">
            <w:pPr>
              <w:jc w:val="center"/>
            </w:pPr>
            <w:r>
              <w:rPr>
                <w:color w:val="000000"/>
                <w:sz w:val="24"/>
              </w:rPr>
              <w:t>云南白药</w:t>
            </w:r>
          </w:p>
        </w:tc>
        <w:tc>
          <w:tcPr>
            <w:tcW w:w="1681" w:type="dxa"/>
            <w:vAlign w:val="center"/>
          </w:tcPr>
          <w:p w:rsidR="006964D5" w:rsidRDefault="00C4275B">
            <w:pPr>
              <w:jc w:val="right"/>
            </w:pPr>
            <w:r>
              <w:rPr>
                <w:color w:val="000000"/>
                <w:sz w:val="24"/>
              </w:rPr>
              <w:t>2,983,198</w:t>
            </w:r>
          </w:p>
        </w:tc>
        <w:tc>
          <w:tcPr>
            <w:tcW w:w="1795" w:type="dxa"/>
            <w:vAlign w:val="center"/>
          </w:tcPr>
          <w:p w:rsidR="006964D5" w:rsidRDefault="00C4275B">
            <w:pPr>
              <w:jc w:val="right"/>
            </w:pPr>
            <w:r>
              <w:rPr>
                <w:color w:val="000000"/>
                <w:sz w:val="24"/>
              </w:rPr>
              <w:t>191,819,631.40</w:t>
            </w:r>
          </w:p>
        </w:tc>
        <w:tc>
          <w:tcPr>
            <w:tcW w:w="1519" w:type="dxa"/>
            <w:vAlign w:val="center"/>
          </w:tcPr>
          <w:p w:rsidR="006964D5" w:rsidRDefault="00C4275B">
            <w:pPr>
              <w:jc w:val="right"/>
            </w:pPr>
            <w:r>
              <w:rPr>
                <w:color w:val="000000"/>
                <w:sz w:val="24"/>
              </w:rPr>
              <w:t>7.11</w:t>
            </w:r>
          </w:p>
        </w:tc>
      </w:tr>
      <w:tr w:rsidR="006964D5">
        <w:tc>
          <w:tcPr>
            <w:tcW w:w="862" w:type="dxa"/>
            <w:vAlign w:val="center"/>
          </w:tcPr>
          <w:p w:rsidR="006964D5" w:rsidRDefault="00C4275B">
            <w:pPr>
              <w:jc w:val="center"/>
            </w:pPr>
            <w:r>
              <w:rPr>
                <w:color w:val="000000"/>
                <w:sz w:val="24"/>
              </w:rPr>
              <w:t>4</w:t>
            </w:r>
          </w:p>
        </w:tc>
        <w:tc>
          <w:tcPr>
            <w:tcW w:w="1346" w:type="dxa"/>
            <w:vAlign w:val="center"/>
          </w:tcPr>
          <w:p w:rsidR="006964D5" w:rsidRDefault="00C4275B">
            <w:pPr>
              <w:jc w:val="center"/>
            </w:pPr>
            <w:r>
              <w:rPr>
                <w:color w:val="000000"/>
                <w:sz w:val="24"/>
              </w:rPr>
              <w:t>600887</w:t>
            </w:r>
          </w:p>
        </w:tc>
        <w:tc>
          <w:tcPr>
            <w:tcW w:w="1795" w:type="dxa"/>
            <w:vAlign w:val="center"/>
          </w:tcPr>
          <w:p w:rsidR="006964D5" w:rsidRDefault="00C4275B">
            <w:pPr>
              <w:jc w:val="center"/>
            </w:pPr>
            <w:r>
              <w:rPr>
                <w:color w:val="000000"/>
                <w:sz w:val="24"/>
              </w:rPr>
              <w:t>伊利股份</w:t>
            </w:r>
          </w:p>
        </w:tc>
        <w:tc>
          <w:tcPr>
            <w:tcW w:w="1681" w:type="dxa"/>
            <w:vAlign w:val="center"/>
          </w:tcPr>
          <w:p w:rsidR="006964D5" w:rsidRDefault="00C4275B">
            <w:pPr>
              <w:jc w:val="right"/>
            </w:pPr>
            <w:r>
              <w:rPr>
                <w:color w:val="000000"/>
                <w:sz w:val="24"/>
              </w:rPr>
              <w:t>11,141,733</w:t>
            </w:r>
          </w:p>
        </w:tc>
        <w:tc>
          <w:tcPr>
            <w:tcW w:w="1795" w:type="dxa"/>
            <w:vAlign w:val="center"/>
          </w:tcPr>
          <w:p w:rsidR="006964D5" w:rsidRDefault="00C4275B">
            <w:pPr>
              <w:jc w:val="right"/>
            </w:pPr>
            <w:r>
              <w:rPr>
                <w:color w:val="000000"/>
                <w:sz w:val="24"/>
              </w:rPr>
              <w:t>185,732,689.11</w:t>
            </w:r>
          </w:p>
        </w:tc>
        <w:tc>
          <w:tcPr>
            <w:tcW w:w="1519" w:type="dxa"/>
            <w:vAlign w:val="center"/>
          </w:tcPr>
          <w:p w:rsidR="006964D5" w:rsidRDefault="00C4275B">
            <w:pPr>
              <w:jc w:val="right"/>
            </w:pPr>
            <w:r>
              <w:rPr>
                <w:color w:val="000000"/>
                <w:sz w:val="24"/>
              </w:rPr>
              <w:t>6.88</w:t>
            </w:r>
          </w:p>
        </w:tc>
      </w:tr>
      <w:tr w:rsidR="006964D5">
        <w:tc>
          <w:tcPr>
            <w:tcW w:w="862" w:type="dxa"/>
            <w:vAlign w:val="center"/>
          </w:tcPr>
          <w:p w:rsidR="006964D5" w:rsidRDefault="00C4275B">
            <w:pPr>
              <w:jc w:val="center"/>
            </w:pPr>
            <w:r>
              <w:rPr>
                <w:color w:val="000000"/>
                <w:sz w:val="24"/>
              </w:rPr>
              <w:t>5</w:t>
            </w:r>
          </w:p>
        </w:tc>
        <w:tc>
          <w:tcPr>
            <w:tcW w:w="1346" w:type="dxa"/>
            <w:vAlign w:val="center"/>
          </w:tcPr>
          <w:p w:rsidR="006964D5" w:rsidRDefault="00C4275B">
            <w:pPr>
              <w:jc w:val="center"/>
            </w:pPr>
            <w:r>
              <w:rPr>
                <w:color w:val="000000"/>
                <w:sz w:val="24"/>
              </w:rPr>
              <w:t>600622</w:t>
            </w:r>
          </w:p>
        </w:tc>
        <w:tc>
          <w:tcPr>
            <w:tcW w:w="1795" w:type="dxa"/>
            <w:vAlign w:val="center"/>
          </w:tcPr>
          <w:p w:rsidR="006964D5" w:rsidRDefault="00C4275B">
            <w:pPr>
              <w:jc w:val="center"/>
            </w:pPr>
            <w:r>
              <w:rPr>
                <w:color w:val="000000"/>
                <w:sz w:val="24"/>
              </w:rPr>
              <w:t>嘉宝集团</w:t>
            </w:r>
          </w:p>
        </w:tc>
        <w:tc>
          <w:tcPr>
            <w:tcW w:w="1681" w:type="dxa"/>
            <w:vAlign w:val="center"/>
          </w:tcPr>
          <w:p w:rsidR="006964D5" w:rsidRDefault="00C4275B">
            <w:pPr>
              <w:jc w:val="right"/>
            </w:pPr>
            <w:r>
              <w:rPr>
                <w:color w:val="000000"/>
                <w:sz w:val="24"/>
              </w:rPr>
              <w:t>12,363,079</w:t>
            </w:r>
          </w:p>
        </w:tc>
        <w:tc>
          <w:tcPr>
            <w:tcW w:w="1795" w:type="dxa"/>
            <w:vAlign w:val="center"/>
          </w:tcPr>
          <w:p w:rsidR="006964D5" w:rsidRDefault="00C4275B">
            <w:pPr>
              <w:jc w:val="right"/>
            </w:pPr>
            <w:r>
              <w:rPr>
                <w:color w:val="000000"/>
                <w:sz w:val="24"/>
              </w:rPr>
              <w:t>169,992,336.25</w:t>
            </w:r>
          </w:p>
        </w:tc>
        <w:tc>
          <w:tcPr>
            <w:tcW w:w="1519" w:type="dxa"/>
            <w:vAlign w:val="center"/>
          </w:tcPr>
          <w:p w:rsidR="006964D5" w:rsidRDefault="00C4275B">
            <w:pPr>
              <w:jc w:val="right"/>
            </w:pPr>
            <w:r>
              <w:rPr>
                <w:color w:val="000000"/>
                <w:sz w:val="24"/>
              </w:rPr>
              <w:t>6.30</w:t>
            </w:r>
          </w:p>
        </w:tc>
      </w:tr>
      <w:tr w:rsidR="006964D5">
        <w:tc>
          <w:tcPr>
            <w:tcW w:w="862" w:type="dxa"/>
            <w:vAlign w:val="center"/>
          </w:tcPr>
          <w:p w:rsidR="006964D5" w:rsidRDefault="00C4275B">
            <w:pPr>
              <w:jc w:val="center"/>
            </w:pPr>
            <w:r>
              <w:rPr>
                <w:color w:val="000000"/>
                <w:sz w:val="24"/>
              </w:rPr>
              <w:t>6</w:t>
            </w:r>
          </w:p>
        </w:tc>
        <w:tc>
          <w:tcPr>
            <w:tcW w:w="1346" w:type="dxa"/>
            <w:vAlign w:val="center"/>
          </w:tcPr>
          <w:p w:rsidR="006964D5" w:rsidRDefault="00C4275B">
            <w:pPr>
              <w:jc w:val="center"/>
            </w:pPr>
            <w:r>
              <w:rPr>
                <w:color w:val="000000"/>
                <w:sz w:val="24"/>
              </w:rPr>
              <w:t>300144</w:t>
            </w:r>
          </w:p>
        </w:tc>
        <w:tc>
          <w:tcPr>
            <w:tcW w:w="1795" w:type="dxa"/>
            <w:vAlign w:val="center"/>
          </w:tcPr>
          <w:p w:rsidR="006964D5" w:rsidRDefault="00C4275B">
            <w:pPr>
              <w:jc w:val="center"/>
            </w:pPr>
            <w:r>
              <w:rPr>
                <w:color w:val="000000"/>
                <w:sz w:val="24"/>
              </w:rPr>
              <w:t>宋城演艺</w:t>
            </w:r>
          </w:p>
        </w:tc>
        <w:tc>
          <w:tcPr>
            <w:tcW w:w="1681" w:type="dxa"/>
            <w:vAlign w:val="center"/>
          </w:tcPr>
          <w:p w:rsidR="006964D5" w:rsidRDefault="00C4275B">
            <w:pPr>
              <w:jc w:val="right"/>
            </w:pPr>
            <w:r>
              <w:rPr>
                <w:color w:val="000000"/>
                <w:sz w:val="24"/>
              </w:rPr>
              <w:t>4,676,461</w:t>
            </w:r>
          </w:p>
        </w:tc>
        <w:tc>
          <w:tcPr>
            <w:tcW w:w="1795" w:type="dxa"/>
            <w:vAlign w:val="center"/>
          </w:tcPr>
          <w:p w:rsidR="006964D5" w:rsidRDefault="00C4275B">
            <w:pPr>
              <w:jc w:val="right"/>
            </w:pPr>
            <w:r>
              <w:rPr>
                <w:color w:val="000000"/>
                <w:sz w:val="24"/>
              </w:rPr>
              <w:t>116,490,643.51</w:t>
            </w:r>
          </w:p>
        </w:tc>
        <w:tc>
          <w:tcPr>
            <w:tcW w:w="1519" w:type="dxa"/>
            <w:vAlign w:val="center"/>
          </w:tcPr>
          <w:p w:rsidR="006964D5" w:rsidRDefault="00C4275B">
            <w:pPr>
              <w:jc w:val="right"/>
            </w:pPr>
            <w:r>
              <w:rPr>
                <w:color w:val="000000"/>
                <w:sz w:val="24"/>
              </w:rPr>
              <w:t>4.32</w:t>
            </w:r>
          </w:p>
        </w:tc>
      </w:tr>
      <w:tr w:rsidR="006964D5">
        <w:tc>
          <w:tcPr>
            <w:tcW w:w="862" w:type="dxa"/>
            <w:vAlign w:val="center"/>
          </w:tcPr>
          <w:p w:rsidR="006964D5" w:rsidRDefault="00C4275B">
            <w:pPr>
              <w:jc w:val="center"/>
            </w:pPr>
            <w:r>
              <w:rPr>
                <w:color w:val="000000"/>
                <w:sz w:val="24"/>
              </w:rPr>
              <w:t>7</w:t>
            </w:r>
          </w:p>
        </w:tc>
        <w:tc>
          <w:tcPr>
            <w:tcW w:w="1346" w:type="dxa"/>
            <w:vAlign w:val="center"/>
          </w:tcPr>
          <w:p w:rsidR="006964D5" w:rsidRDefault="00C4275B">
            <w:pPr>
              <w:jc w:val="center"/>
            </w:pPr>
            <w:r>
              <w:rPr>
                <w:color w:val="000000"/>
                <w:sz w:val="24"/>
              </w:rPr>
              <w:t>600519</w:t>
            </w:r>
          </w:p>
        </w:tc>
        <w:tc>
          <w:tcPr>
            <w:tcW w:w="1795" w:type="dxa"/>
            <w:vAlign w:val="center"/>
          </w:tcPr>
          <w:p w:rsidR="006964D5" w:rsidRDefault="00C4275B">
            <w:pPr>
              <w:jc w:val="center"/>
            </w:pPr>
            <w:r>
              <w:rPr>
                <w:color w:val="000000"/>
                <w:sz w:val="24"/>
              </w:rPr>
              <w:t>贵州茅台</w:t>
            </w:r>
          </w:p>
        </w:tc>
        <w:tc>
          <w:tcPr>
            <w:tcW w:w="1681" w:type="dxa"/>
            <w:vAlign w:val="center"/>
          </w:tcPr>
          <w:p w:rsidR="006964D5" w:rsidRDefault="00C4275B">
            <w:pPr>
              <w:jc w:val="right"/>
            </w:pPr>
            <w:r>
              <w:rPr>
                <w:color w:val="000000"/>
                <w:sz w:val="24"/>
              </w:rPr>
              <w:t>385,201</w:t>
            </w:r>
          </w:p>
        </w:tc>
        <w:tc>
          <w:tcPr>
            <w:tcW w:w="1795" w:type="dxa"/>
            <w:vAlign w:val="center"/>
          </w:tcPr>
          <w:p w:rsidR="006964D5" w:rsidRDefault="00C4275B">
            <w:pPr>
              <w:jc w:val="right"/>
            </w:pPr>
            <w:r>
              <w:rPr>
                <w:color w:val="000000"/>
                <w:sz w:val="24"/>
              </w:rPr>
              <w:t>112,447,875.92</w:t>
            </w:r>
          </w:p>
        </w:tc>
        <w:tc>
          <w:tcPr>
            <w:tcW w:w="1519" w:type="dxa"/>
            <w:vAlign w:val="center"/>
          </w:tcPr>
          <w:p w:rsidR="006964D5" w:rsidRDefault="00C4275B">
            <w:pPr>
              <w:jc w:val="right"/>
            </w:pPr>
            <w:r>
              <w:rPr>
                <w:color w:val="000000"/>
                <w:sz w:val="24"/>
              </w:rPr>
              <w:t>4.17</w:t>
            </w:r>
          </w:p>
        </w:tc>
      </w:tr>
      <w:tr w:rsidR="006964D5">
        <w:tc>
          <w:tcPr>
            <w:tcW w:w="862" w:type="dxa"/>
            <w:vAlign w:val="center"/>
          </w:tcPr>
          <w:p w:rsidR="006964D5" w:rsidRDefault="00C4275B">
            <w:pPr>
              <w:jc w:val="center"/>
            </w:pPr>
            <w:r>
              <w:rPr>
                <w:color w:val="000000"/>
                <w:sz w:val="24"/>
              </w:rPr>
              <w:t>8</w:t>
            </w:r>
          </w:p>
        </w:tc>
        <w:tc>
          <w:tcPr>
            <w:tcW w:w="1346" w:type="dxa"/>
            <w:vAlign w:val="center"/>
          </w:tcPr>
          <w:p w:rsidR="006964D5" w:rsidRDefault="00C4275B">
            <w:pPr>
              <w:jc w:val="center"/>
            </w:pPr>
            <w:r>
              <w:rPr>
                <w:color w:val="000000"/>
                <w:sz w:val="24"/>
              </w:rPr>
              <w:t>002594</w:t>
            </w:r>
          </w:p>
        </w:tc>
        <w:tc>
          <w:tcPr>
            <w:tcW w:w="1795" w:type="dxa"/>
            <w:vAlign w:val="center"/>
          </w:tcPr>
          <w:p w:rsidR="006964D5" w:rsidRDefault="00C4275B">
            <w:pPr>
              <w:jc w:val="center"/>
            </w:pPr>
            <w:r>
              <w:rPr>
                <w:color w:val="000000"/>
                <w:sz w:val="24"/>
              </w:rPr>
              <w:t>比亚</w:t>
            </w:r>
            <w:proofErr w:type="gramStart"/>
            <w:r>
              <w:rPr>
                <w:color w:val="000000"/>
                <w:sz w:val="24"/>
              </w:rPr>
              <w:t>迪</w:t>
            </w:r>
            <w:proofErr w:type="gramEnd"/>
          </w:p>
        </w:tc>
        <w:tc>
          <w:tcPr>
            <w:tcW w:w="1681" w:type="dxa"/>
            <w:vAlign w:val="center"/>
          </w:tcPr>
          <w:p w:rsidR="006964D5" w:rsidRDefault="00C4275B">
            <w:pPr>
              <w:jc w:val="right"/>
            </w:pPr>
            <w:r>
              <w:rPr>
                <w:color w:val="000000"/>
                <w:sz w:val="24"/>
              </w:rPr>
              <w:t>1,709,382</w:t>
            </w:r>
          </w:p>
        </w:tc>
        <w:tc>
          <w:tcPr>
            <w:tcW w:w="1795" w:type="dxa"/>
            <w:vAlign w:val="center"/>
          </w:tcPr>
          <w:p w:rsidR="006964D5" w:rsidRDefault="00C4275B">
            <w:pPr>
              <w:jc w:val="right"/>
            </w:pPr>
            <w:r>
              <w:rPr>
                <w:color w:val="000000"/>
                <w:sz w:val="24"/>
              </w:rPr>
              <w:t>104,289,395.82</w:t>
            </w:r>
          </w:p>
        </w:tc>
        <w:tc>
          <w:tcPr>
            <w:tcW w:w="1519" w:type="dxa"/>
            <w:vAlign w:val="center"/>
          </w:tcPr>
          <w:p w:rsidR="006964D5" w:rsidRDefault="00C4275B">
            <w:pPr>
              <w:jc w:val="right"/>
            </w:pPr>
            <w:r>
              <w:rPr>
                <w:color w:val="000000"/>
                <w:sz w:val="24"/>
              </w:rPr>
              <w:t>3.86</w:t>
            </w:r>
          </w:p>
        </w:tc>
      </w:tr>
      <w:tr w:rsidR="006964D5">
        <w:tc>
          <w:tcPr>
            <w:tcW w:w="862" w:type="dxa"/>
            <w:vAlign w:val="center"/>
          </w:tcPr>
          <w:p w:rsidR="006964D5" w:rsidRDefault="00C4275B">
            <w:pPr>
              <w:jc w:val="center"/>
            </w:pPr>
            <w:r>
              <w:rPr>
                <w:color w:val="000000"/>
                <w:sz w:val="24"/>
              </w:rPr>
              <w:t>9</w:t>
            </w:r>
          </w:p>
        </w:tc>
        <w:tc>
          <w:tcPr>
            <w:tcW w:w="1346" w:type="dxa"/>
            <w:vAlign w:val="center"/>
          </w:tcPr>
          <w:p w:rsidR="006964D5" w:rsidRDefault="00C4275B">
            <w:pPr>
              <w:jc w:val="center"/>
            </w:pPr>
            <w:r>
              <w:rPr>
                <w:color w:val="000000"/>
                <w:sz w:val="24"/>
              </w:rPr>
              <w:t>000333</w:t>
            </w:r>
          </w:p>
        </w:tc>
        <w:tc>
          <w:tcPr>
            <w:tcW w:w="1795" w:type="dxa"/>
            <w:vAlign w:val="center"/>
          </w:tcPr>
          <w:p w:rsidR="006964D5" w:rsidRDefault="00C4275B">
            <w:pPr>
              <w:jc w:val="center"/>
            </w:pPr>
            <w:r>
              <w:rPr>
                <w:color w:val="000000"/>
                <w:sz w:val="24"/>
              </w:rPr>
              <w:t>美的集团</w:t>
            </w:r>
          </w:p>
        </w:tc>
        <w:tc>
          <w:tcPr>
            <w:tcW w:w="1681" w:type="dxa"/>
            <w:vAlign w:val="center"/>
          </w:tcPr>
          <w:p w:rsidR="006964D5" w:rsidRDefault="00C4275B">
            <w:pPr>
              <w:jc w:val="right"/>
            </w:pPr>
            <w:r>
              <w:rPr>
                <w:color w:val="000000"/>
                <w:sz w:val="24"/>
              </w:rPr>
              <w:t>4,108,578</w:t>
            </w:r>
          </w:p>
        </w:tc>
        <w:tc>
          <w:tcPr>
            <w:tcW w:w="1795" w:type="dxa"/>
            <w:vAlign w:val="center"/>
          </w:tcPr>
          <w:p w:rsidR="006964D5" w:rsidRDefault="00C4275B">
            <w:pPr>
              <w:jc w:val="right"/>
            </w:pPr>
            <w:r>
              <w:rPr>
                <w:color w:val="000000"/>
                <w:sz w:val="24"/>
              </w:rPr>
              <w:t>97,455,470.16</w:t>
            </w:r>
          </w:p>
        </w:tc>
        <w:tc>
          <w:tcPr>
            <w:tcW w:w="1519" w:type="dxa"/>
            <w:vAlign w:val="center"/>
          </w:tcPr>
          <w:p w:rsidR="006964D5" w:rsidRDefault="00C4275B">
            <w:pPr>
              <w:jc w:val="right"/>
            </w:pPr>
            <w:r>
              <w:rPr>
                <w:color w:val="000000"/>
                <w:sz w:val="24"/>
              </w:rPr>
              <w:t>3.61</w:t>
            </w:r>
          </w:p>
        </w:tc>
      </w:tr>
      <w:tr w:rsidR="006964D5">
        <w:tc>
          <w:tcPr>
            <w:tcW w:w="862" w:type="dxa"/>
            <w:vAlign w:val="center"/>
          </w:tcPr>
          <w:p w:rsidR="006964D5" w:rsidRDefault="00C4275B">
            <w:pPr>
              <w:jc w:val="center"/>
            </w:pPr>
            <w:r>
              <w:rPr>
                <w:color w:val="000000"/>
                <w:sz w:val="24"/>
              </w:rPr>
              <w:t>10</w:t>
            </w:r>
          </w:p>
        </w:tc>
        <w:tc>
          <w:tcPr>
            <w:tcW w:w="1346" w:type="dxa"/>
            <w:vAlign w:val="center"/>
          </w:tcPr>
          <w:p w:rsidR="006964D5" w:rsidRDefault="00C4275B">
            <w:pPr>
              <w:jc w:val="center"/>
            </w:pPr>
            <w:r>
              <w:rPr>
                <w:color w:val="000000"/>
                <w:sz w:val="24"/>
              </w:rPr>
              <w:t>000963</w:t>
            </w:r>
          </w:p>
        </w:tc>
        <w:tc>
          <w:tcPr>
            <w:tcW w:w="1795" w:type="dxa"/>
            <w:vAlign w:val="center"/>
          </w:tcPr>
          <w:p w:rsidR="006964D5" w:rsidRDefault="00C4275B">
            <w:pPr>
              <w:jc w:val="center"/>
            </w:pPr>
            <w:r>
              <w:rPr>
                <w:color w:val="000000"/>
                <w:sz w:val="24"/>
              </w:rPr>
              <w:t>华东医药</w:t>
            </w:r>
          </w:p>
        </w:tc>
        <w:tc>
          <w:tcPr>
            <w:tcW w:w="1681" w:type="dxa"/>
            <w:vAlign w:val="center"/>
          </w:tcPr>
          <w:p w:rsidR="006964D5" w:rsidRDefault="00C4275B">
            <w:pPr>
              <w:jc w:val="right"/>
            </w:pPr>
            <w:r>
              <w:rPr>
                <w:color w:val="000000"/>
                <w:sz w:val="24"/>
              </w:rPr>
              <w:t>1,401,203</w:t>
            </w:r>
          </w:p>
        </w:tc>
        <w:tc>
          <w:tcPr>
            <w:tcW w:w="1795" w:type="dxa"/>
            <w:vAlign w:val="center"/>
          </w:tcPr>
          <w:p w:rsidR="006964D5" w:rsidRDefault="00C4275B">
            <w:pPr>
              <w:jc w:val="right"/>
            </w:pPr>
            <w:r>
              <w:rPr>
                <w:color w:val="000000"/>
                <w:sz w:val="24"/>
              </w:rPr>
              <w:t>94,441,082.20</w:t>
            </w:r>
          </w:p>
        </w:tc>
        <w:tc>
          <w:tcPr>
            <w:tcW w:w="1519" w:type="dxa"/>
            <w:vAlign w:val="center"/>
          </w:tcPr>
          <w:p w:rsidR="006964D5" w:rsidRDefault="00C4275B">
            <w:pPr>
              <w:jc w:val="right"/>
            </w:pPr>
            <w:r>
              <w:rPr>
                <w:color w:val="000000"/>
                <w:sz w:val="24"/>
              </w:rPr>
              <w:t>3.50</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5"/>
      <w:r w:rsidRPr="005C672D">
        <w:rPr>
          <w:rFonts w:ascii="Times New Roman" w:hAnsi="Times New Roman"/>
          <w:kern w:val="0"/>
          <w:szCs w:val="24"/>
        </w:rPr>
        <w:t>7.4</w:t>
      </w:r>
      <w:bookmarkStart w:id="60" w:name="_Toc234814103"/>
      <w:r w:rsidRPr="005C672D">
        <w:rPr>
          <w:rFonts w:ascii="Times New Roman" w:hAnsi="Times New Roman"/>
          <w:kern w:val="0"/>
          <w:szCs w:val="24"/>
        </w:rPr>
        <w:t>报告期内股票投资组合的重大变动</w:t>
      </w:r>
      <w:bookmarkEnd w:id="59"/>
      <w:bookmarkEnd w:id="60"/>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w:t>
      </w:r>
      <w:proofErr w:type="gramStart"/>
      <w:r w:rsidRPr="005C672D">
        <w:rPr>
          <w:b/>
          <w:bCs/>
          <w:color w:val="000000"/>
          <w:sz w:val="24"/>
        </w:rPr>
        <w:t>初基金</w:t>
      </w:r>
      <w:proofErr w:type="gramEnd"/>
      <w:r w:rsidRPr="005C672D">
        <w:rPr>
          <w:b/>
          <w:bCs/>
          <w:color w:val="000000"/>
          <w:sz w:val="24"/>
        </w:rPr>
        <w:t>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6964D5">
        <w:tc>
          <w:tcPr>
            <w:tcW w:w="869" w:type="dxa"/>
            <w:vAlign w:val="center"/>
          </w:tcPr>
          <w:p w:rsidR="006964D5" w:rsidRDefault="00C4275B">
            <w:pPr>
              <w:jc w:val="center"/>
            </w:pPr>
            <w:r>
              <w:rPr>
                <w:sz w:val="24"/>
              </w:rPr>
              <w:t>1</w:t>
            </w:r>
          </w:p>
        </w:tc>
        <w:tc>
          <w:tcPr>
            <w:tcW w:w="1650" w:type="dxa"/>
            <w:vAlign w:val="center"/>
          </w:tcPr>
          <w:p w:rsidR="006964D5" w:rsidRDefault="00C4275B">
            <w:pPr>
              <w:jc w:val="center"/>
            </w:pPr>
            <w:r>
              <w:rPr>
                <w:sz w:val="24"/>
              </w:rPr>
              <w:t>300033</w:t>
            </w:r>
          </w:p>
        </w:tc>
        <w:tc>
          <w:tcPr>
            <w:tcW w:w="1980" w:type="dxa"/>
            <w:vAlign w:val="center"/>
          </w:tcPr>
          <w:p w:rsidR="006964D5" w:rsidRDefault="00C4275B">
            <w:pPr>
              <w:jc w:val="center"/>
            </w:pPr>
            <w:r>
              <w:rPr>
                <w:sz w:val="24"/>
              </w:rPr>
              <w:t>同花顺</w:t>
            </w:r>
          </w:p>
        </w:tc>
        <w:tc>
          <w:tcPr>
            <w:tcW w:w="2879" w:type="dxa"/>
            <w:vAlign w:val="center"/>
          </w:tcPr>
          <w:p w:rsidR="006964D5" w:rsidRDefault="00C4275B">
            <w:pPr>
              <w:jc w:val="right"/>
            </w:pPr>
            <w:r>
              <w:rPr>
                <w:sz w:val="24"/>
              </w:rPr>
              <w:t>181,795,027.13</w:t>
            </w:r>
          </w:p>
        </w:tc>
        <w:tc>
          <w:tcPr>
            <w:tcW w:w="1620" w:type="dxa"/>
            <w:vAlign w:val="center"/>
          </w:tcPr>
          <w:p w:rsidR="006964D5" w:rsidRDefault="00C4275B">
            <w:pPr>
              <w:jc w:val="right"/>
            </w:pPr>
            <w:r>
              <w:rPr>
                <w:sz w:val="24"/>
              </w:rPr>
              <w:t>5.17</w:t>
            </w:r>
          </w:p>
        </w:tc>
      </w:tr>
      <w:tr w:rsidR="006964D5">
        <w:tc>
          <w:tcPr>
            <w:tcW w:w="869" w:type="dxa"/>
            <w:vAlign w:val="center"/>
          </w:tcPr>
          <w:p w:rsidR="006964D5" w:rsidRDefault="00C4275B">
            <w:pPr>
              <w:jc w:val="center"/>
            </w:pPr>
            <w:r>
              <w:rPr>
                <w:sz w:val="24"/>
              </w:rPr>
              <w:t>2</w:t>
            </w:r>
          </w:p>
        </w:tc>
        <w:tc>
          <w:tcPr>
            <w:tcW w:w="1650" w:type="dxa"/>
            <w:vAlign w:val="center"/>
          </w:tcPr>
          <w:p w:rsidR="006964D5" w:rsidRDefault="00C4275B">
            <w:pPr>
              <w:jc w:val="center"/>
            </w:pPr>
            <w:r>
              <w:rPr>
                <w:sz w:val="24"/>
              </w:rPr>
              <w:t>600887</w:t>
            </w:r>
          </w:p>
        </w:tc>
        <w:tc>
          <w:tcPr>
            <w:tcW w:w="1980" w:type="dxa"/>
            <w:vAlign w:val="center"/>
          </w:tcPr>
          <w:p w:rsidR="006964D5" w:rsidRDefault="00C4275B">
            <w:pPr>
              <w:jc w:val="center"/>
            </w:pPr>
            <w:r>
              <w:rPr>
                <w:sz w:val="24"/>
              </w:rPr>
              <w:t>伊利股份</w:t>
            </w:r>
          </w:p>
        </w:tc>
        <w:tc>
          <w:tcPr>
            <w:tcW w:w="2879" w:type="dxa"/>
            <w:vAlign w:val="center"/>
          </w:tcPr>
          <w:p w:rsidR="006964D5" w:rsidRDefault="00C4275B">
            <w:pPr>
              <w:jc w:val="right"/>
            </w:pPr>
            <w:r>
              <w:rPr>
                <w:sz w:val="24"/>
              </w:rPr>
              <w:t>174,309,039.50</w:t>
            </w:r>
          </w:p>
        </w:tc>
        <w:tc>
          <w:tcPr>
            <w:tcW w:w="1620" w:type="dxa"/>
            <w:vAlign w:val="center"/>
          </w:tcPr>
          <w:p w:rsidR="006964D5" w:rsidRDefault="00C4275B">
            <w:pPr>
              <w:jc w:val="right"/>
            </w:pPr>
            <w:r>
              <w:rPr>
                <w:sz w:val="24"/>
              </w:rPr>
              <w:t>4.95</w:t>
            </w:r>
          </w:p>
        </w:tc>
      </w:tr>
      <w:tr w:rsidR="006964D5">
        <w:tc>
          <w:tcPr>
            <w:tcW w:w="869" w:type="dxa"/>
            <w:vAlign w:val="center"/>
          </w:tcPr>
          <w:p w:rsidR="006964D5" w:rsidRDefault="00C4275B">
            <w:pPr>
              <w:jc w:val="center"/>
            </w:pPr>
            <w:r>
              <w:rPr>
                <w:sz w:val="24"/>
              </w:rPr>
              <w:t>3</w:t>
            </w:r>
          </w:p>
        </w:tc>
        <w:tc>
          <w:tcPr>
            <w:tcW w:w="1650" w:type="dxa"/>
            <w:vAlign w:val="center"/>
          </w:tcPr>
          <w:p w:rsidR="006964D5" w:rsidRDefault="00C4275B">
            <w:pPr>
              <w:jc w:val="center"/>
            </w:pPr>
            <w:r>
              <w:rPr>
                <w:sz w:val="24"/>
              </w:rPr>
              <w:t>600521</w:t>
            </w:r>
          </w:p>
        </w:tc>
        <w:tc>
          <w:tcPr>
            <w:tcW w:w="1980" w:type="dxa"/>
            <w:vAlign w:val="center"/>
          </w:tcPr>
          <w:p w:rsidR="006964D5" w:rsidRDefault="00C4275B">
            <w:pPr>
              <w:jc w:val="center"/>
            </w:pPr>
            <w:r>
              <w:rPr>
                <w:sz w:val="24"/>
              </w:rPr>
              <w:t>华海药业</w:t>
            </w:r>
          </w:p>
        </w:tc>
        <w:tc>
          <w:tcPr>
            <w:tcW w:w="2879" w:type="dxa"/>
            <w:vAlign w:val="center"/>
          </w:tcPr>
          <w:p w:rsidR="006964D5" w:rsidRDefault="00C4275B">
            <w:pPr>
              <w:jc w:val="right"/>
            </w:pPr>
            <w:r>
              <w:rPr>
                <w:sz w:val="24"/>
              </w:rPr>
              <w:t>159,381,851.86</w:t>
            </w:r>
          </w:p>
        </w:tc>
        <w:tc>
          <w:tcPr>
            <w:tcW w:w="1620" w:type="dxa"/>
            <w:vAlign w:val="center"/>
          </w:tcPr>
          <w:p w:rsidR="006964D5" w:rsidRDefault="00C4275B">
            <w:pPr>
              <w:jc w:val="right"/>
            </w:pPr>
            <w:r>
              <w:rPr>
                <w:sz w:val="24"/>
              </w:rPr>
              <w:t>4.53</w:t>
            </w:r>
          </w:p>
        </w:tc>
      </w:tr>
      <w:tr w:rsidR="006964D5">
        <w:tc>
          <w:tcPr>
            <w:tcW w:w="869" w:type="dxa"/>
            <w:vAlign w:val="center"/>
          </w:tcPr>
          <w:p w:rsidR="006964D5" w:rsidRDefault="00C4275B">
            <w:pPr>
              <w:jc w:val="center"/>
            </w:pPr>
            <w:r>
              <w:rPr>
                <w:sz w:val="24"/>
              </w:rPr>
              <w:t>4</w:t>
            </w:r>
          </w:p>
        </w:tc>
        <w:tc>
          <w:tcPr>
            <w:tcW w:w="1650" w:type="dxa"/>
            <w:vAlign w:val="center"/>
          </w:tcPr>
          <w:p w:rsidR="006964D5" w:rsidRDefault="00C4275B">
            <w:pPr>
              <w:jc w:val="center"/>
            </w:pPr>
            <w:r>
              <w:rPr>
                <w:sz w:val="24"/>
              </w:rPr>
              <w:t>002594</w:t>
            </w:r>
          </w:p>
        </w:tc>
        <w:tc>
          <w:tcPr>
            <w:tcW w:w="1980" w:type="dxa"/>
            <w:vAlign w:val="center"/>
          </w:tcPr>
          <w:p w:rsidR="006964D5" w:rsidRDefault="00C4275B">
            <w:pPr>
              <w:jc w:val="center"/>
            </w:pPr>
            <w:r>
              <w:rPr>
                <w:sz w:val="24"/>
              </w:rPr>
              <w:t>比亚</w:t>
            </w:r>
            <w:proofErr w:type="gramStart"/>
            <w:r>
              <w:rPr>
                <w:sz w:val="24"/>
              </w:rPr>
              <w:t>迪</w:t>
            </w:r>
            <w:proofErr w:type="gramEnd"/>
          </w:p>
        </w:tc>
        <w:tc>
          <w:tcPr>
            <w:tcW w:w="2879" w:type="dxa"/>
            <w:vAlign w:val="center"/>
          </w:tcPr>
          <w:p w:rsidR="006964D5" w:rsidRDefault="00C4275B">
            <w:pPr>
              <w:jc w:val="right"/>
            </w:pPr>
            <w:r>
              <w:rPr>
                <w:sz w:val="24"/>
              </w:rPr>
              <w:t>123,965,354.07</w:t>
            </w:r>
          </w:p>
        </w:tc>
        <w:tc>
          <w:tcPr>
            <w:tcW w:w="1620" w:type="dxa"/>
            <w:vAlign w:val="center"/>
          </w:tcPr>
          <w:p w:rsidR="006964D5" w:rsidRDefault="00C4275B">
            <w:pPr>
              <w:jc w:val="right"/>
            </w:pPr>
            <w:r>
              <w:rPr>
                <w:sz w:val="24"/>
              </w:rPr>
              <w:t>3.52</w:t>
            </w:r>
          </w:p>
        </w:tc>
      </w:tr>
      <w:tr w:rsidR="006964D5">
        <w:tc>
          <w:tcPr>
            <w:tcW w:w="869" w:type="dxa"/>
            <w:vAlign w:val="center"/>
          </w:tcPr>
          <w:p w:rsidR="006964D5" w:rsidRDefault="00C4275B">
            <w:pPr>
              <w:jc w:val="center"/>
            </w:pPr>
            <w:r>
              <w:rPr>
                <w:sz w:val="24"/>
              </w:rPr>
              <w:t>5</w:t>
            </w:r>
          </w:p>
        </w:tc>
        <w:tc>
          <w:tcPr>
            <w:tcW w:w="1650" w:type="dxa"/>
            <w:vAlign w:val="center"/>
          </w:tcPr>
          <w:p w:rsidR="006964D5" w:rsidRDefault="00C4275B">
            <w:pPr>
              <w:jc w:val="center"/>
            </w:pPr>
            <w:r>
              <w:rPr>
                <w:sz w:val="24"/>
              </w:rPr>
              <w:t>000625</w:t>
            </w:r>
          </w:p>
        </w:tc>
        <w:tc>
          <w:tcPr>
            <w:tcW w:w="1980" w:type="dxa"/>
            <w:vAlign w:val="center"/>
          </w:tcPr>
          <w:p w:rsidR="006964D5" w:rsidRDefault="00C4275B">
            <w:pPr>
              <w:jc w:val="center"/>
            </w:pPr>
            <w:r>
              <w:rPr>
                <w:sz w:val="24"/>
              </w:rPr>
              <w:t>长安汽车</w:t>
            </w:r>
          </w:p>
        </w:tc>
        <w:tc>
          <w:tcPr>
            <w:tcW w:w="2879" w:type="dxa"/>
            <w:vAlign w:val="center"/>
          </w:tcPr>
          <w:p w:rsidR="006964D5" w:rsidRDefault="00C4275B">
            <w:pPr>
              <w:jc w:val="right"/>
            </w:pPr>
            <w:r>
              <w:rPr>
                <w:sz w:val="24"/>
              </w:rPr>
              <w:t>101,823,525.12</w:t>
            </w:r>
          </w:p>
        </w:tc>
        <w:tc>
          <w:tcPr>
            <w:tcW w:w="1620" w:type="dxa"/>
            <w:vAlign w:val="center"/>
          </w:tcPr>
          <w:p w:rsidR="006964D5" w:rsidRDefault="00C4275B">
            <w:pPr>
              <w:jc w:val="right"/>
            </w:pPr>
            <w:r>
              <w:rPr>
                <w:sz w:val="24"/>
              </w:rPr>
              <w:t>2.89</w:t>
            </w:r>
          </w:p>
        </w:tc>
      </w:tr>
      <w:tr w:rsidR="006964D5">
        <w:tc>
          <w:tcPr>
            <w:tcW w:w="869" w:type="dxa"/>
            <w:vAlign w:val="center"/>
          </w:tcPr>
          <w:p w:rsidR="006964D5" w:rsidRDefault="00C4275B">
            <w:pPr>
              <w:jc w:val="center"/>
            </w:pPr>
            <w:r>
              <w:rPr>
                <w:sz w:val="24"/>
              </w:rPr>
              <w:lastRenderedPageBreak/>
              <w:t>6</w:t>
            </w:r>
          </w:p>
        </w:tc>
        <w:tc>
          <w:tcPr>
            <w:tcW w:w="1650" w:type="dxa"/>
            <w:vAlign w:val="center"/>
          </w:tcPr>
          <w:p w:rsidR="006964D5" w:rsidRDefault="00C4275B">
            <w:pPr>
              <w:jc w:val="center"/>
            </w:pPr>
            <w:r>
              <w:rPr>
                <w:sz w:val="24"/>
              </w:rPr>
              <w:t>000963</w:t>
            </w:r>
          </w:p>
        </w:tc>
        <w:tc>
          <w:tcPr>
            <w:tcW w:w="1980" w:type="dxa"/>
            <w:vAlign w:val="center"/>
          </w:tcPr>
          <w:p w:rsidR="006964D5" w:rsidRDefault="00C4275B">
            <w:pPr>
              <w:jc w:val="center"/>
            </w:pPr>
            <w:r>
              <w:rPr>
                <w:sz w:val="24"/>
              </w:rPr>
              <w:t>华东医药</w:t>
            </w:r>
          </w:p>
        </w:tc>
        <w:tc>
          <w:tcPr>
            <w:tcW w:w="2879" w:type="dxa"/>
            <w:vAlign w:val="center"/>
          </w:tcPr>
          <w:p w:rsidR="006964D5" w:rsidRDefault="00C4275B">
            <w:pPr>
              <w:jc w:val="right"/>
            </w:pPr>
            <w:r>
              <w:rPr>
                <w:sz w:val="24"/>
              </w:rPr>
              <w:t>98,339,852.40</w:t>
            </w:r>
          </w:p>
        </w:tc>
        <w:tc>
          <w:tcPr>
            <w:tcW w:w="1620" w:type="dxa"/>
            <w:vAlign w:val="center"/>
          </w:tcPr>
          <w:p w:rsidR="006964D5" w:rsidRDefault="00C4275B">
            <w:pPr>
              <w:jc w:val="right"/>
            </w:pPr>
            <w:r>
              <w:rPr>
                <w:sz w:val="24"/>
              </w:rPr>
              <w:t>2.79</w:t>
            </w:r>
          </w:p>
        </w:tc>
      </w:tr>
      <w:tr w:rsidR="006964D5">
        <w:tc>
          <w:tcPr>
            <w:tcW w:w="869" w:type="dxa"/>
            <w:vAlign w:val="center"/>
          </w:tcPr>
          <w:p w:rsidR="006964D5" w:rsidRDefault="00C4275B">
            <w:pPr>
              <w:jc w:val="center"/>
            </w:pPr>
            <w:r>
              <w:rPr>
                <w:sz w:val="24"/>
              </w:rPr>
              <w:t>7</w:t>
            </w:r>
          </w:p>
        </w:tc>
        <w:tc>
          <w:tcPr>
            <w:tcW w:w="1650" w:type="dxa"/>
            <w:vAlign w:val="center"/>
          </w:tcPr>
          <w:p w:rsidR="006964D5" w:rsidRDefault="00C4275B">
            <w:pPr>
              <w:jc w:val="center"/>
            </w:pPr>
            <w:r>
              <w:rPr>
                <w:sz w:val="24"/>
              </w:rPr>
              <w:t>600519</w:t>
            </w:r>
          </w:p>
        </w:tc>
        <w:tc>
          <w:tcPr>
            <w:tcW w:w="1980" w:type="dxa"/>
            <w:vAlign w:val="center"/>
          </w:tcPr>
          <w:p w:rsidR="006964D5" w:rsidRDefault="00C4275B">
            <w:pPr>
              <w:jc w:val="center"/>
            </w:pPr>
            <w:r>
              <w:rPr>
                <w:sz w:val="24"/>
              </w:rPr>
              <w:t>贵州茅台</w:t>
            </w:r>
          </w:p>
        </w:tc>
        <w:tc>
          <w:tcPr>
            <w:tcW w:w="2879" w:type="dxa"/>
            <w:vAlign w:val="center"/>
          </w:tcPr>
          <w:p w:rsidR="006964D5" w:rsidRDefault="00C4275B">
            <w:pPr>
              <w:jc w:val="right"/>
            </w:pPr>
            <w:r>
              <w:rPr>
                <w:sz w:val="24"/>
              </w:rPr>
              <w:t>95,186,580.94</w:t>
            </w:r>
          </w:p>
        </w:tc>
        <w:tc>
          <w:tcPr>
            <w:tcW w:w="1620" w:type="dxa"/>
            <w:vAlign w:val="center"/>
          </w:tcPr>
          <w:p w:rsidR="006964D5" w:rsidRDefault="00C4275B">
            <w:pPr>
              <w:jc w:val="right"/>
            </w:pPr>
            <w:r>
              <w:rPr>
                <w:sz w:val="24"/>
              </w:rPr>
              <w:t>2.71</w:t>
            </w:r>
          </w:p>
        </w:tc>
      </w:tr>
      <w:tr w:rsidR="006964D5">
        <w:tc>
          <w:tcPr>
            <w:tcW w:w="869" w:type="dxa"/>
            <w:vAlign w:val="center"/>
          </w:tcPr>
          <w:p w:rsidR="006964D5" w:rsidRDefault="00C4275B">
            <w:pPr>
              <w:jc w:val="center"/>
            </w:pPr>
            <w:r>
              <w:rPr>
                <w:sz w:val="24"/>
              </w:rPr>
              <w:t>8</w:t>
            </w:r>
          </w:p>
        </w:tc>
        <w:tc>
          <w:tcPr>
            <w:tcW w:w="1650" w:type="dxa"/>
            <w:vAlign w:val="center"/>
          </w:tcPr>
          <w:p w:rsidR="006964D5" w:rsidRDefault="00C4275B">
            <w:pPr>
              <w:jc w:val="center"/>
            </w:pPr>
            <w:r>
              <w:rPr>
                <w:sz w:val="24"/>
              </w:rPr>
              <w:t>000333</w:t>
            </w:r>
          </w:p>
        </w:tc>
        <w:tc>
          <w:tcPr>
            <w:tcW w:w="1980" w:type="dxa"/>
            <w:vAlign w:val="center"/>
          </w:tcPr>
          <w:p w:rsidR="006964D5" w:rsidRDefault="00C4275B">
            <w:pPr>
              <w:jc w:val="center"/>
            </w:pPr>
            <w:r>
              <w:rPr>
                <w:sz w:val="24"/>
              </w:rPr>
              <w:t>美的集团</w:t>
            </w:r>
          </w:p>
        </w:tc>
        <w:tc>
          <w:tcPr>
            <w:tcW w:w="2879" w:type="dxa"/>
            <w:vAlign w:val="center"/>
          </w:tcPr>
          <w:p w:rsidR="006964D5" w:rsidRDefault="00C4275B">
            <w:pPr>
              <w:jc w:val="right"/>
            </w:pPr>
            <w:r>
              <w:rPr>
                <w:sz w:val="24"/>
              </w:rPr>
              <w:t>88,487,178.61</w:t>
            </w:r>
          </w:p>
        </w:tc>
        <w:tc>
          <w:tcPr>
            <w:tcW w:w="1620" w:type="dxa"/>
            <w:vAlign w:val="center"/>
          </w:tcPr>
          <w:p w:rsidR="006964D5" w:rsidRDefault="00C4275B">
            <w:pPr>
              <w:jc w:val="right"/>
            </w:pPr>
            <w:r>
              <w:rPr>
                <w:sz w:val="24"/>
              </w:rPr>
              <w:t>2.51</w:t>
            </w:r>
          </w:p>
        </w:tc>
      </w:tr>
      <w:tr w:rsidR="006964D5">
        <w:tc>
          <w:tcPr>
            <w:tcW w:w="869" w:type="dxa"/>
            <w:vAlign w:val="center"/>
          </w:tcPr>
          <w:p w:rsidR="006964D5" w:rsidRDefault="00C4275B">
            <w:pPr>
              <w:jc w:val="center"/>
            </w:pPr>
            <w:r>
              <w:rPr>
                <w:sz w:val="24"/>
              </w:rPr>
              <w:t>9</w:t>
            </w:r>
          </w:p>
        </w:tc>
        <w:tc>
          <w:tcPr>
            <w:tcW w:w="1650" w:type="dxa"/>
            <w:vAlign w:val="center"/>
          </w:tcPr>
          <w:p w:rsidR="006964D5" w:rsidRDefault="00C4275B">
            <w:pPr>
              <w:jc w:val="center"/>
            </w:pPr>
            <w:r>
              <w:rPr>
                <w:sz w:val="24"/>
              </w:rPr>
              <w:t>000858</w:t>
            </w:r>
          </w:p>
        </w:tc>
        <w:tc>
          <w:tcPr>
            <w:tcW w:w="1980" w:type="dxa"/>
            <w:vAlign w:val="center"/>
          </w:tcPr>
          <w:p w:rsidR="006964D5" w:rsidRDefault="00C4275B">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6964D5" w:rsidRDefault="00C4275B">
            <w:pPr>
              <w:jc w:val="right"/>
            </w:pPr>
            <w:r>
              <w:rPr>
                <w:sz w:val="24"/>
              </w:rPr>
              <w:t>79,411,630.37</w:t>
            </w:r>
          </w:p>
        </w:tc>
        <w:tc>
          <w:tcPr>
            <w:tcW w:w="1620" w:type="dxa"/>
            <w:vAlign w:val="center"/>
          </w:tcPr>
          <w:p w:rsidR="006964D5" w:rsidRDefault="00C4275B">
            <w:pPr>
              <w:jc w:val="right"/>
            </w:pPr>
            <w:r>
              <w:rPr>
                <w:sz w:val="24"/>
              </w:rPr>
              <w:t>2.26</w:t>
            </w:r>
          </w:p>
        </w:tc>
      </w:tr>
      <w:tr w:rsidR="006964D5">
        <w:tc>
          <w:tcPr>
            <w:tcW w:w="869" w:type="dxa"/>
            <w:vAlign w:val="center"/>
          </w:tcPr>
          <w:p w:rsidR="006964D5" w:rsidRDefault="00C4275B">
            <w:pPr>
              <w:jc w:val="center"/>
            </w:pPr>
            <w:r>
              <w:rPr>
                <w:sz w:val="24"/>
              </w:rPr>
              <w:t>10</w:t>
            </w:r>
          </w:p>
        </w:tc>
        <w:tc>
          <w:tcPr>
            <w:tcW w:w="1650" w:type="dxa"/>
            <w:vAlign w:val="center"/>
          </w:tcPr>
          <w:p w:rsidR="006964D5" w:rsidRDefault="00C4275B">
            <w:pPr>
              <w:jc w:val="center"/>
            </w:pPr>
            <w:r>
              <w:rPr>
                <w:sz w:val="24"/>
              </w:rPr>
              <w:t>300144</w:t>
            </w:r>
          </w:p>
        </w:tc>
        <w:tc>
          <w:tcPr>
            <w:tcW w:w="1980" w:type="dxa"/>
            <w:vAlign w:val="center"/>
          </w:tcPr>
          <w:p w:rsidR="006964D5" w:rsidRDefault="00C4275B">
            <w:pPr>
              <w:jc w:val="center"/>
            </w:pPr>
            <w:r>
              <w:rPr>
                <w:sz w:val="24"/>
              </w:rPr>
              <w:t>宋城演艺</w:t>
            </w:r>
          </w:p>
        </w:tc>
        <w:tc>
          <w:tcPr>
            <w:tcW w:w="2879" w:type="dxa"/>
            <w:vAlign w:val="center"/>
          </w:tcPr>
          <w:p w:rsidR="006964D5" w:rsidRDefault="00C4275B">
            <w:pPr>
              <w:jc w:val="right"/>
            </w:pPr>
            <w:r>
              <w:rPr>
                <w:sz w:val="24"/>
              </w:rPr>
              <w:t>78,507,035.95</w:t>
            </w:r>
          </w:p>
        </w:tc>
        <w:tc>
          <w:tcPr>
            <w:tcW w:w="1620" w:type="dxa"/>
            <w:vAlign w:val="center"/>
          </w:tcPr>
          <w:p w:rsidR="006964D5" w:rsidRDefault="00C4275B">
            <w:pPr>
              <w:jc w:val="right"/>
            </w:pPr>
            <w:r>
              <w:rPr>
                <w:sz w:val="24"/>
              </w:rPr>
              <w:t>2.23</w:t>
            </w:r>
          </w:p>
        </w:tc>
      </w:tr>
      <w:tr w:rsidR="006964D5">
        <w:tc>
          <w:tcPr>
            <w:tcW w:w="869" w:type="dxa"/>
            <w:vAlign w:val="center"/>
          </w:tcPr>
          <w:p w:rsidR="006964D5" w:rsidRDefault="00C4275B">
            <w:pPr>
              <w:jc w:val="center"/>
            </w:pPr>
            <w:r>
              <w:rPr>
                <w:sz w:val="24"/>
              </w:rPr>
              <w:t>11</w:t>
            </w:r>
          </w:p>
        </w:tc>
        <w:tc>
          <w:tcPr>
            <w:tcW w:w="1650" w:type="dxa"/>
            <w:vAlign w:val="center"/>
          </w:tcPr>
          <w:p w:rsidR="006964D5" w:rsidRDefault="00C4275B">
            <w:pPr>
              <w:jc w:val="center"/>
            </w:pPr>
            <w:r>
              <w:rPr>
                <w:sz w:val="24"/>
              </w:rPr>
              <w:t>600585</w:t>
            </w:r>
          </w:p>
        </w:tc>
        <w:tc>
          <w:tcPr>
            <w:tcW w:w="1980" w:type="dxa"/>
            <w:vAlign w:val="center"/>
          </w:tcPr>
          <w:p w:rsidR="006964D5" w:rsidRDefault="00C4275B">
            <w:pPr>
              <w:jc w:val="center"/>
            </w:pPr>
            <w:r>
              <w:rPr>
                <w:sz w:val="24"/>
              </w:rPr>
              <w:t>海螺水泥</w:t>
            </w:r>
          </w:p>
        </w:tc>
        <w:tc>
          <w:tcPr>
            <w:tcW w:w="2879" w:type="dxa"/>
            <w:vAlign w:val="center"/>
          </w:tcPr>
          <w:p w:rsidR="006964D5" w:rsidRDefault="00C4275B">
            <w:pPr>
              <w:jc w:val="right"/>
            </w:pPr>
            <w:r>
              <w:rPr>
                <w:sz w:val="24"/>
              </w:rPr>
              <w:t>75,123,690.02</w:t>
            </w:r>
          </w:p>
        </w:tc>
        <w:tc>
          <w:tcPr>
            <w:tcW w:w="1620" w:type="dxa"/>
            <w:vAlign w:val="center"/>
          </w:tcPr>
          <w:p w:rsidR="006964D5" w:rsidRDefault="00C4275B">
            <w:pPr>
              <w:jc w:val="right"/>
            </w:pPr>
            <w:r>
              <w:rPr>
                <w:sz w:val="24"/>
              </w:rPr>
              <w:t>2.13</w:t>
            </w:r>
          </w:p>
        </w:tc>
      </w:tr>
      <w:tr w:rsidR="006964D5">
        <w:tc>
          <w:tcPr>
            <w:tcW w:w="869" w:type="dxa"/>
            <w:vAlign w:val="center"/>
          </w:tcPr>
          <w:p w:rsidR="006964D5" w:rsidRDefault="00C4275B">
            <w:pPr>
              <w:jc w:val="center"/>
            </w:pPr>
            <w:r>
              <w:rPr>
                <w:sz w:val="24"/>
              </w:rPr>
              <w:t>12</w:t>
            </w:r>
          </w:p>
        </w:tc>
        <w:tc>
          <w:tcPr>
            <w:tcW w:w="1650" w:type="dxa"/>
            <w:vAlign w:val="center"/>
          </w:tcPr>
          <w:p w:rsidR="006964D5" w:rsidRDefault="00C4275B">
            <w:pPr>
              <w:jc w:val="center"/>
            </w:pPr>
            <w:r>
              <w:rPr>
                <w:sz w:val="24"/>
              </w:rPr>
              <w:t>002582</w:t>
            </w:r>
          </w:p>
        </w:tc>
        <w:tc>
          <w:tcPr>
            <w:tcW w:w="1980" w:type="dxa"/>
            <w:vAlign w:val="center"/>
          </w:tcPr>
          <w:p w:rsidR="006964D5" w:rsidRDefault="00C4275B">
            <w:pPr>
              <w:jc w:val="center"/>
            </w:pPr>
            <w:r>
              <w:rPr>
                <w:sz w:val="24"/>
              </w:rPr>
              <w:t>好想你</w:t>
            </w:r>
          </w:p>
        </w:tc>
        <w:tc>
          <w:tcPr>
            <w:tcW w:w="2879" w:type="dxa"/>
            <w:vAlign w:val="center"/>
          </w:tcPr>
          <w:p w:rsidR="006964D5" w:rsidRDefault="00C4275B">
            <w:pPr>
              <w:jc w:val="right"/>
            </w:pPr>
            <w:r>
              <w:rPr>
                <w:sz w:val="24"/>
              </w:rPr>
              <w:t>72,915,756.30</w:t>
            </w:r>
          </w:p>
        </w:tc>
        <w:tc>
          <w:tcPr>
            <w:tcW w:w="1620" w:type="dxa"/>
            <w:vAlign w:val="center"/>
          </w:tcPr>
          <w:p w:rsidR="006964D5" w:rsidRDefault="00C4275B">
            <w:pPr>
              <w:jc w:val="right"/>
            </w:pPr>
            <w:r>
              <w:rPr>
                <w:sz w:val="24"/>
              </w:rPr>
              <w:t>2.07</w:t>
            </w:r>
          </w:p>
        </w:tc>
      </w:tr>
      <w:tr w:rsidR="006964D5">
        <w:tc>
          <w:tcPr>
            <w:tcW w:w="869" w:type="dxa"/>
            <w:vAlign w:val="center"/>
          </w:tcPr>
          <w:p w:rsidR="006964D5" w:rsidRDefault="00C4275B">
            <w:pPr>
              <w:jc w:val="center"/>
            </w:pPr>
            <w:r>
              <w:rPr>
                <w:sz w:val="24"/>
              </w:rPr>
              <w:t>13</w:t>
            </w:r>
          </w:p>
        </w:tc>
        <w:tc>
          <w:tcPr>
            <w:tcW w:w="1650" w:type="dxa"/>
            <w:vAlign w:val="center"/>
          </w:tcPr>
          <w:p w:rsidR="006964D5" w:rsidRDefault="00C4275B">
            <w:pPr>
              <w:jc w:val="center"/>
            </w:pPr>
            <w:r>
              <w:rPr>
                <w:sz w:val="24"/>
              </w:rPr>
              <w:t>002463</w:t>
            </w:r>
          </w:p>
        </w:tc>
        <w:tc>
          <w:tcPr>
            <w:tcW w:w="1980" w:type="dxa"/>
            <w:vAlign w:val="center"/>
          </w:tcPr>
          <w:p w:rsidR="006964D5" w:rsidRDefault="00C4275B">
            <w:pPr>
              <w:jc w:val="center"/>
            </w:pPr>
            <w:proofErr w:type="gramStart"/>
            <w:r>
              <w:rPr>
                <w:sz w:val="24"/>
              </w:rPr>
              <w:t>沪电股份</w:t>
            </w:r>
            <w:proofErr w:type="gramEnd"/>
          </w:p>
        </w:tc>
        <w:tc>
          <w:tcPr>
            <w:tcW w:w="2879" w:type="dxa"/>
            <w:vAlign w:val="center"/>
          </w:tcPr>
          <w:p w:rsidR="006964D5" w:rsidRDefault="00C4275B">
            <w:pPr>
              <w:jc w:val="right"/>
            </w:pPr>
            <w:r>
              <w:rPr>
                <w:sz w:val="24"/>
              </w:rPr>
              <w:t>69,031,255.54</w:t>
            </w:r>
          </w:p>
        </w:tc>
        <w:tc>
          <w:tcPr>
            <w:tcW w:w="1620" w:type="dxa"/>
            <w:vAlign w:val="center"/>
          </w:tcPr>
          <w:p w:rsidR="006964D5" w:rsidRDefault="00C4275B">
            <w:pPr>
              <w:jc w:val="right"/>
            </w:pPr>
            <w:r>
              <w:rPr>
                <w:sz w:val="24"/>
              </w:rPr>
              <w:t>1.96</w:t>
            </w:r>
          </w:p>
        </w:tc>
      </w:tr>
      <w:tr w:rsidR="006964D5">
        <w:tc>
          <w:tcPr>
            <w:tcW w:w="869" w:type="dxa"/>
            <w:vAlign w:val="center"/>
          </w:tcPr>
          <w:p w:rsidR="006964D5" w:rsidRDefault="00C4275B">
            <w:pPr>
              <w:jc w:val="center"/>
            </w:pPr>
            <w:r>
              <w:rPr>
                <w:sz w:val="24"/>
              </w:rPr>
              <w:t>14</w:t>
            </w:r>
          </w:p>
        </w:tc>
        <w:tc>
          <w:tcPr>
            <w:tcW w:w="1650" w:type="dxa"/>
            <w:vAlign w:val="center"/>
          </w:tcPr>
          <w:p w:rsidR="006964D5" w:rsidRDefault="00C4275B">
            <w:pPr>
              <w:jc w:val="center"/>
            </w:pPr>
            <w:r>
              <w:rPr>
                <w:sz w:val="24"/>
              </w:rPr>
              <w:t>002385</w:t>
            </w:r>
          </w:p>
        </w:tc>
        <w:tc>
          <w:tcPr>
            <w:tcW w:w="1980" w:type="dxa"/>
            <w:vAlign w:val="center"/>
          </w:tcPr>
          <w:p w:rsidR="006964D5" w:rsidRDefault="00C4275B">
            <w:pPr>
              <w:jc w:val="center"/>
            </w:pPr>
            <w:r>
              <w:rPr>
                <w:sz w:val="24"/>
              </w:rPr>
              <w:t>大北农</w:t>
            </w:r>
          </w:p>
        </w:tc>
        <w:tc>
          <w:tcPr>
            <w:tcW w:w="2879" w:type="dxa"/>
            <w:vAlign w:val="center"/>
          </w:tcPr>
          <w:p w:rsidR="006964D5" w:rsidRDefault="00C4275B">
            <w:pPr>
              <w:jc w:val="right"/>
            </w:pPr>
            <w:r>
              <w:rPr>
                <w:sz w:val="24"/>
              </w:rPr>
              <w:t>68,982,505.32</w:t>
            </w:r>
          </w:p>
        </w:tc>
        <w:tc>
          <w:tcPr>
            <w:tcW w:w="1620" w:type="dxa"/>
            <w:vAlign w:val="center"/>
          </w:tcPr>
          <w:p w:rsidR="006964D5" w:rsidRDefault="00C4275B">
            <w:pPr>
              <w:jc w:val="right"/>
            </w:pPr>
            <w:r>
              <w:rPr>
                <w:sz w:val="24"/>
              </w:rPr>
              <w:t>1.96</w:t>
            </w:r>
          </w:p>
        </w:tc>
      </w:tr>
      <w:tr w:rsidR="006964D5">
        <w:tc>
          <w:tcPr>
            <w:tcW w:w="869" w:type="dxa"/>
            <w:vAlign w:val="center"/>
          </w:tcPr>
          <w:p w:rsidR="006964D5" w:rsidRDefault="00C4275B">
            <w:pPr>
              <w:jc w:val="center"/>
            </w:pPr>
            <w:r>
              <w:rPr>
                <w:sz w:val="24"/>
              </w:rPr>
              <w:t>15</w:t>
            </w:r>
          </w:p>
        </w:tc>
        <w:tc>
          <w:tcPr>
            <w:tcW w:w="1650" w:type="dxa"/>
            <w:vAlign w:val="center"/>
          </w:tcPr>
          <w:p w:rsidR="006964D5" w:rsidRDefault="00C4275B">
            <w:pPr>
              <w:jc w:val="center"/>
            </w:pPr>
            <w:r>
              <w:rPr>
                <w:sz w:val="24"/>
              </w:rPr>
              <w:t>300498</w:t>
            </w:r>
          </w:p>
        </w:tc>
        <w:tc>
          <w:tcPr>
            <w:tcW w:w="1980" w:type="dxa"/>
            <w:vAlign w:val="center"/>
          </w:tcPr>
          <w:p w:rsidR="006964D5" w:rsidRDefault="00C4275B">
            <w:pPr>
              <w:jc w:val="center"/>
            </w:pPr>
            <w:r>
              <w:rPr>
                <w:sz w:val="24"/>
              </w:rPr>
              <w:t>温氏股份</w:t>
            </w:r>
          </w:p>
        </w:tc>
        <w:tc>
          <w:tcPr>
            <w:tcW w:w="2879" w:type="dxa"/>
            <w:vAlign w:val="center"/>
          </w:tcPr>
          <w:p w:rsidR="006964D5" w:rsidRDefault="00C4275B">
            <w:pPr>
              <w:jc w:val="right"/>
            </w:pPr>
            <w:r>
              <w:rPr>
                <w:sz w:val="24"/>
              </w:rPr>
              <w:t>68,191,399.25</w:t>
            </w:r>
          </w:p>
        </w:tc>
        <w:tc>
          <w:tcPr>
            <w:tcW w:w="1620" w:type="dxa"/>
            <w:vAlign w:val="center"/>
          </w:tcPr>
          <w:p w:rsidR="006964D5" w:rsidRDefault="00C4275B">
            <w:pPr>
              <w:jc w:val="right"/>
            </w:pPr>
            <w:r>
              <w:rPr>
                <w:sz w:val="24"/>
              </w:rPr>
              <w:t>1.94</w:t>
            </w:r>
          </w:p>
        </w:tc>
      </w:tr>
      <w:tr w:rsidR="006964D5">
        <w:tc>
          <w:tcPr>
            <w:tcW w:w="869" w:type="dxa"/>
            <w:vAlign w:val="center"/>
          </w:tcPr>
          <w:p w:rsidR="006964D5" w:rsidRDefault="00C4275B">
            <w:pPr>
              <w:jc w:val="center"/>
            </w:pPr>
            <w:r>
              <w:rPr>
                <w:sz w:val="24"/>
              </w:rPr>
              <w:t>16</w:t>
            </w:r>
          </w:p>
        </w:tc>
        <w:tc>
          <w:tcPr>
            <w:tcW w:w="1650" w:type="dxa"/>
            <w:vAlign w:val="center"/>
          </w:tcPr>
          <w:p w:rsidR="006964D5" w:rsidRDefault="00C4275B">
            <w:pPr>
              <w:jc w:val="center"/>
            </w:pPr>
            <w:r>
              <w:rPr>
                <w:sz w:val="24"/>
              </w:rPr>
              <w:t>002475</w:t>
            </w:r>
          </w:p>
        </w:tc>
        <w:tc>
          <w:tcPr>
            <w:tcW w:w="1980" w:type="dxa"/>
            <w:vAlign w:val="center"/>
          </w:tcPr>
          <w:p w:rsidR="006964D5" w:rsidRDefault="00C4275B">
            <w:pPr>
              <w:jc w:val="center"/>
            </w:pPr>
            <w:r>
              <w:rPr>
                <w:sz w:val="24"/>
              </w:rPr>
              <w:t>立讯精密</w:t>
            </w:r>
          </w:p>
        </w:tc>
        <w:tc>
          <w:tcPr>
            <w:tcW w:w="2879" w:type="dxa"/>
            <w:vAlign w:val="center"/>
          </w:tcPr>
          <w:p w:rsidR="006964D5" w:rsidRDefault="00C4275B">
            <w:pPr>
              <w:jc w:val="right"/>
            </w:pPr>
            <w:r>
              <w:rPr>
                <w:sz w:val="24"/>
              </w:rPr>
              <w:t>65,234,809.54</w:t>
            </w:r>
          </w:p>
        </w:tc>
        <w:tc>
          <w:tcPr>
            <w:tcW w:w="1620" w:type="dxa"/>
            <w:vAlign w:val="center"/>
          </w:tcPr>
          <w:p w:rsidR="006964D5" w:rsidRDefault="00C4275B">
            <w:pPr>
              <w:jc w:val="right"/>
            </w:pPr>
            <w:r>
              <w:rPr>
                <w:sz w:val="24"/>
              </w:rPr>
              <w:t>1.85</w:t>
            </w:r>
          </w:p>
        </w:tc>
      </w:tr>
      <w:tr w:rsidR="006964D5">
        <w:tc>
          <w:tcPr>
            <w:tcW w:w="869" w:type="dxa"/>
            <w:vAlign w:val="center"/>
          </w:tcPr>
          <w:p w:rsidR="006964D5" w:rsidRDefault="00C4275B">
            <w:pPr>
              <w:jc w:val="center"/>
            </w:pPr>
            <w:r>
              <w:rPr>
                <w:sz w:val="24"/>
              </w:rPr>
              <w:t>17</w:t>
            </w:r>
          </w:p>
        </w:tc>
        <w:tc>
          <w:tcPr>
            <w:tcW w:w="1650" w:type="dxa"/>
            <w:vAlign w:val="center"/>
          </w:tcPr>
          <w:p w:rsidR="006964D5" w:rsidRDefault="00C4275B">
            <w:pPr>
              <w:jc w:val="center"/>
            </w:pPr>
            <w:r>
              <w:rPr>
                <w:sz w:val="24"/>
              </w:rPr>
              <w:t>300481</w:t>
            </w:r>
          </w:p>
        </w:tc>
        <w:tc>
          <w:tcPr>
            <w:tcW w:w="1980" w:type="dxa"/>
            <w:vAlign w:val="center"/>
          </w:tcPr>
          <w:p w:rsidR="006964D5" w:rsidRDefault="00C4275B">
            <w:pPr>
              <w:jc w:val="center"/>
            </w:pPr>
            <w:r>
              <w:rPr>
                <w:sz w:val="24"/>
              </w:rPr>
              <w:t>濮阳惠成</w:t>
            </w:r>
          </w:p>
        </w:tc>
        <w:tc>
          <w:tcPr>
            <w:tcW w:w="2879" w:type="dxa"/>
            <w:vAlign w:val="center"/>
          </w:tcPr>
          <w:p w:rsidR="006964D5" w:rsidRDefault="00C4275B">
            <w:pPr>
              <w:jc w:val="right"/>
            </w:pPr>
            <w:r>
              <w:rPr>
                <w:sz w:val="24"/>
              </w:rPr>
              <w:t>65,197,381.34</w:t>
            </w:r>
          </w:p>
        </w:tc>
        <w:tc>
          <w:tcPr>
            <w:tcW w:w="1620" w:type="dxa"/>
            <w:vAlign w:val="center"/>
          </w:tcPr>
          <w:p w:rsidR="006964D5" w:rsidRDefault="00C4275B">
            <w:pPr>
              <w:jc w:val="right"/>
            </w:pPr>
            <w:r>
              <w:rPr>
                <w:sz w:val="24"/>
              </w:rPr>
              <w:t>1.85</w:t>
            </w:r>
          </w:p>
        </w:tc>
      </w:tr>
      <w:tr w:rsidR="006964D5">
        <w:tc>
          <w:tcPr>
            <w:tcW w:w="869" w:type="dxa"/>
            <w:vAlign w:val="center"/>
          </w:tcPr>
          <w:p w:rsidR="006964D5" w:rsidRDefault="00C4275B">
            <w:pPr>
              <w:jc w:val="center"/>
            </w:pPr>
            <w:r>
              <w:rPr>
                <w:sz w:val="24"/>
              </w:rPr>
              <w:t>18</w:t>
            </w:r>
          </w:p>
        </w:tc>
        <w:tc>
          <w:tcPr>
            <w:tcW w:w="1650" w:type="dxa"/>
            <w:vAlign w:val="center"/>
          </w:tcPr>
          <w:p w:rsidR="006964D5" w:rsidRDefault="00C4275B">
            <w:pPr>
              <w:jc w:val="center"/>
            </w:pPr>
            <w:r>
              <w:rPr>
                <w:sz w:val="24"/>
              </w:rPr>
              <w:t>002045</w:t>
            </w:r>
          </w:p>
        </w:tc>
        <w:tc>
          <w:tcPr>
            <w:tcW w:w="1980" w:type="dxa"/>
            <w:vAlign w:val="center"/>
          </w:tcPr>
          <w:p w:rsidR="006964D5" w:rsidRDefault="00C4275B">
            <w:pPr>
              <w:jc w:val="center"/>
            </w:pPr>
            <w:r>
              <w:rPr>
                <w:sz w:val="24"/>
              </w:rPr>
              <w:t>国光电器</w:t>
            </w:r>
          </w:p>
        </w:tc>
        <w:tc>
          <w:tcPr>
            <w:tcW w:w="2879" w:type="dxa"/>
            <w:vAlign w:val="center"/>
          </w:tcPr>
          <w:p w:rsidR="006964D5" w:rsidRDefault="00C4275B">
            <w:pPr>
              <w:jc w:val="right"/>
            </w:pPr>
            <w:r>
              <w:rPr>
                <w:sz w:val="24"/>
              </w:rPr>
              <w:t>64,921,887.67</w:t>
            </w:r>
          </w:p>
        </w:tc>
        <w:tc>
          <w:tcPr>
            <w:tcW w:w="1620" w:type="dxa"/>
            <w:vAlign w:val="center"/>
          </w:tcPr>
          <w:p w:rsidR="006964D5" w:rsidRDefault="00C4275B">
            <w:pPr>
              <w:jc w:val="right"/>
            </w:pPr>
            <w:r>
              <w:rPr>
                <w:sz w:val="24"/>
              </w:rPr>
              <w:t>1.84</w:t>
            </w:r>
          </w:p>
        </w:tc>
      </w:tr>
      <w:tr w:rsidR="006964D5">
        <w:tc>
          <w:tcPr>
            <w:tcW w:w="869" w:type="dxa"/>
            <w:vAlign w:val="center"/>
          </w:tcPr>
          <w:p w:rsidR="006964D5" w:rsidRDefault="00C4275B">
            <w:pPr>
              <w:jc w:val="center"/>
            </w:pPr>
            <w:r>
              <w:rPr>
                <w:sz w:val="24"/>
              </w:rPr>
              <w:t>19</w:t>
            </w:r>
          </w:p>
        </w:tc>
        <w:tc>
          <w:tcPr>
            <w:tcW w:w="1650" w:type="dxa"/>
            <w:vAlign w:val="center"/>
          </w:tcPr>
          <w:p w:rsidR="006964D5" w:rsidRDefault="00C4275B">
            <w:pPr>
              <w:jc w:val="center"/>
            </w:pPr>
            <w:r>
              <w:rPr>
                <w:sz w:val="24"/>
              </w:rPr>
              <w:t>600882</w:t>
            </w:r>
          </w:p>
        </w:tc>
        <w:tc>
          <w:tcPr>
            <w:tcW w:w="1980" w:type="dxa"/>
            <w:vAlign w:val="center"/>
          </w:tcPr>
          <w:p w:rsidR="006964D5" w:rsidRDefault="00C4275B">
            <w:pPr>
              <w:jc w:val="center"/>
            </w:pPr>
            <w:r>
              <w:rPr>
                <w:sz w:val="24"/>
              </w:rPr>
              <w:t>华联矿业</w:t>
            </w:r>
          </w:p>
        </w:tc>
        <w:tc>
          <w:tcPr>
            <w:tcW w:w="2879" w:type="dxa"/>
            <w:vAlign w:val="center"/>
          </w:tcPr>
          <w:p w:rsidR="006964D5" w:rsidRDefault="00C4275B">
            <w:pPr>
              <w:jc w:val="right"/>
            </w:pPr>
            <w:r>
              <w:rPr>
                <w:sz w:val="24"/>
              </w:rPr>
              <w:t>61,406,752.60</w:t>
            </w:r>
          </w:p>
        </w:tc>
        <w:tc>
          <w:tcPr>
            <w:tcW w:w="1620" w:type="dxa"/>
            <w:vAlign w:val="center"/>
          </w:tcPr>
          <w:p w:rsidR="006964D5" w:rsidRDefault="00C4275B">
            <w:pPr>
              <w:jc w:val="right"/>
            </w:pPr>
            <w:r>
              <w:rPr>
                <w:sz w:val="24"/>
              </w:rPr>
              <w:t>1.75</w:t>
            </w:r>
          </w:p>
        </w:tc>
      </w:tr>
      <w:tr w:rsidR="006964D5">
        <w:tc>
          <w:tcPr>
            <w:tcW w:w="869" w:type="dxa"/>
            <w:vAlign w:val="center"/>
          </w:tcPr>
          <w:p w:rsidR="006964D5" w:rsidRDefault="00C4275B">
            <w:pPr>
              <w:jc w:val="center"/>
            </w:pPr>
            <w:r>
              <w:rPr>
                <w:sz w:val="24"/>
              </w:rPr>
              <w:t>20</w:t>
            </w:r>
          </w:p>
        </w:tc>
        <w:tc>
          <w:tcPr>
            <w:tcW w:w="1650" w:type="dxa"/>
            <w:vAlign w:val="center"/>
          </w:tcPr>
          <w:p w:rsidR="006964D5" w:rsidRDefault="00C4275B">
            <w:pPr>
              <w:jc w:val="center"/>
            </w:pPr>
            <w:r>
              <w:rPr>
                <w:sz w:val="24"/>
              </w:rPr>
              <w:t>300088</w:t>
            </w:r>
          </w:p>
        </w:tc>
        <w:tc>
          <w:tcPr>
            <w:tcW w:w="1980" w:type="dxa"/>
            <w:vAlign w:val="center"/>
          </w:tcPr>
          <w:p w:rsidR="006964D5" w:rsidRDefault="00C4275B">
            <w:pPr>
              <w:jc w:val="center"/>
            </w:pPr>
            <w:r>
              <w:rPr>
                <w:sz w:val="24"/>
              </w:rPr>
              <w:t>长信科技</w:t>
            </w:r>
          </w:p>
        </w:tc>
        <w:tc>
          <w:tcPr>
            <w:tcW w:w="2879" w:type="dxa"/>
            <w:vAlign w:val="center"/>
          </w:tcPr>
          <w:p w:rsidR="006964D5" w:rsidRDefault="00C4275B">
            <w:pPr>
              <w:jc w:val="right"/>
            </w:pPr>
            <w:r>
              <w:rPr>
                <w:sz w:val="24"/>
              </w:rPr>
              <w:t>58,685,108.42</w:t>
            </w:r>
          </w:p>
        </w:tc>
        <w:tc>
          <w:tcPr>
            <w:tcW w:w="1620" w:type="dxa"/>
            <w:vAlign w:val="center"/>
          </w:tcPr>
          <w:p w:rsidR="006964D5" w:rsidRDefault="00C4275B">
            <w:pPr>
              <w:jc w:val="right"/>
            </w:pPr>
            <w:r>
              <w:rPr>
                <w:sz w:val="24"/>
              </w:rPr>
              <w:t>1.67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w:t>
      </w:r>
      <w:proofErr w:type="gramStart"/>
      <w:r w:rsidRPr="005C672D">
        <w:rPr>
          <w:b/>
          <w:bCs/>
          <w:color w:val="000000"/>
          <w:sz w:val="24"/>
        </w:rPr>
        <w:t>初基金</w:t>
      </w:r>
      <w:proofErr w:type="gramEnd"/>
      <w:r w:rsidRPr="005C672D">
        <w:rPr>
          <w:b/>
          <w:bCs/>
          <w:color w:val="000000"/>
          <w:sz w:val="24"/>
        </w:rPr>
        <w:t>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w:t>
            </w:r>
            <w:proofErr w:type="gramStart"/>
            <w:r w:rsidRPr="005C672D">
              <w:rPr>
                <w:color w:val="000000"/>
                <w:sz w:val="24"/>
              </w:rPr>
              <w:t>初基金</w:t>
            </w:r>
            <w:proofErr w:type="gramEnd"/>
            <w:r w:rsidRPr="005C672D">
              <w:rPr>
                <w:color w:val="000000"/>
                <w:sz w:val="24"/>
              </w:rPr>
              <w:t>资产净值比例（％）</w:t>
            </w:r>
          </w:p>
        </w:tc>
      </w:tr>
      <w:tr w:rsidR="006964D5">
        <w:tc>
          <w:tcPr>
            <w:tcW w:w="869" w:type="dxa"/>
            <w:vAlign w:val="center"/>
          </w:tcPr>
          <w:p w:rsidR="006964D5" w:rsidRDefault="00C4275B">
            <w:pPr>
              <w:jc w:val="center"/>
            </w:pPr>
            <w:r>
              <w:t>1</w:t>
            </w:r>
          </w:p>
        </w:tc>
        <w:tc>
          <w:tcPr>
            <w:tcW w:w="1650" w:type="dxa"/>
            <w:vAlign w:val="center"/>
          </w:tcPr>
          <w:p w:rsidR="006964D5" w:rsidRDefault="00C4275B">
            <w:pPr>
              <w:jc w:val="center"/>
            </w:pPr>
            <w:r>
              <w:t>600763</w:t>
            </w:r>
          </w:p>
        </w:tc>
        <w:tc>
          <w:tcPr>
            <w:tcW w:w="1980" w:type="dxa"/>
            <w:vAlign w:val="center"/>
          </w:tcPr>
          <w:p w:rsidR="006964D5" w:rsidRDefault="00C4275B">
            <w:pPr>
              <w:jc w:val="center"/>
            </w:pPr>
            <w:r>
              <w:t>通策医疗</w:t>
            </w:r>
          </w:p>
        </w:tc>
        <w:tc>
          <w:tcPr>
            <w:tcW w:w="2879" w:type="dxa"/>
            <w:vAlign w:val="center"/>
          </w:tcPr>
          <w:p w:rsidR="006964D5" w:rsidRDefault="00C4275B">
            <w:pPr>
              <w:jc w:val="right"/>
            </w:pPr>
            <w:r>
              <w:t>188,355,025.06</w:t>
            </w:r>
          </w:p>
        </w:tc>
        <w:tc>
          <w:tcPr>
            <w:tcW w:w="1620" w:type="dxa"/>
            <w:vAlign w:val="center"/>
          </w:tcPr>
          <w:p w:rsidR="006964D5" w:rsidRDefault="00C4275B">
            <w:pPr>
              <w:jc w:val="right"/>
            </w:pPr>
            <w:r>
              <w:t>5.35</w:t>
            </w:r>
          </w:p>
        </w:tc>
      </w:tr>
      <w:tr w:rsidR="006964D5">
        <w:tc>
          <w:tcPr>
            <w:tcW w:w="869" w:type="dxa"/>
            <w:vAlign w:val="center"/>
          </w:tcPr>
          <w:p w:rsidR="006964D5" w:rsidRDefault="00C4275B">
            <w:pPr>
              <w:jc w:val="center"/>
            </w:pPr>
            <w:r>
              <w:t>2</w:t>
            </w:r>
          </w:p>
        </w:tc>
        <w:tc>
          <w:tcPr>
            <w:tcW w:w="1650" w:type="dxa"/>
            <w:vAlign w:val="center"/>
          </w:tcPr>
          <w:p w:rsidR="006964D5" w:rsidRDefault="00C4275B">
            <w:pPr>
              <w:jc w:val="center"/>
            </w:pPr>
            <w:r>
              <w:t>002368</w:t>
            </w:r>
          </w:p>
        </w:tc>
        <w:tc>
          <w:tcPr>
            <w:tcW w:w="1980" w:type="dxa"/>
            <w:vAlign w:val="center"/>
          </w:tcPr>
          <w:p w:rsidR="006964D5" w:rsidRDefault="00C4275B">
            <w:pPr>
              <w:jc w:val="center"/>
            </w:pPr>
            <w:r>
              <w:t>太极股份</w:t>
            </w:r>
          </w:p>
        </w:tc>
        <w:tc>
          <w:tcPr>
            <w:tcW w:w="2879" w:type="dxa"/>
            <w:vAlign w:val="center"/>
          </w:tcPr>
          <w:p w:rsidR="006964D5" w:rsidRDefault="00C4275B">
            <w:pPr>
              <w:jc w:val="right"/>
            </w:pPr>
            <w:r>
              <w:t>149,389,966.20</w:t>
            </w:r>
          </w:p>
        </w:tc>
        <w:tc>
          <w:tcPr>
            <w:tcW w:w="1620" w:type="dxa"/>
            <w:vAlign w:val="center"/>
          </w:tcPr>
          <w:p w:rsidR="006964D5" w:rsidRDefault="00C4275B">
            <w:pPr>
              <w:jc w:val="right"/>
            </w:pPr>
            <w:r>
              <w:t>4.25</w:t>
            </w:r>
          </w:p>
        </w:tc>
      </w:tr>
      <w:tr w:rsidR="006964D5">
        <w:tc>
          <w:tcPr>
            <w:tcW w:w="869" w:type="dxa"/>
            <w:vAlign w:val="center"/>
          </w:tcPr>
          <w:p w:rsidR="006964D5" w:rsidRDefault="00C4275B">
            <w:pPr>
              <w:jc w:val="center"/>
            </w:pPr>
            <w:r>
              <w:t>3</w:t>
            </w:r>
          </w:p>
        </w:tc>
        <w:tc>
          <w:tcPr>
            <w:tcW w:w="1650" w:type="dxa"/>
            <w:vAlign w:val="center"/>
          </w:tcPr>
          <w:p w:rsidR="006964D5" w:rsidRDefault="00C4275B">
            <w:pPr>
              <w:jc w:val="center"/>
            </w:pPr>
            <w:r>
              <w:t>000625</w:t>
            </w:r>
          </w:p>
        </w:tc>
        <w:tc>
          <w:tcPr>
            <w:tcW w:w="1980" w:type="dxa"/>
            <w:vAlign w:val="center"/>
          </w:tcPr>
          <w:p w:rsidR="006964D5" w:rsidRDefault="00C4275B">
            <w:pPr>
              <w:jc w:val="center"/>
            </w:pPr>
            <w:r>
              <w:t>长安汽车</w:t>
            </w:r>
          </w:p>
        </w:tc>
        <w:tc>
          <w:tcPr>
            <w:tcW w:w="2879" w:type="dxa"/>
            <w:vAlign w:val="center"/>
          </w:tcPr>
          <w:p w:rsidR="006964D5" w:rsidRDefault="00C4275B">
            <w:pPr>
              <w:jc w:val="right"/>
            </w:pPr>
            <w:r>
              <w:t>137,342,592.65</w:t>
            </w:r>
          </w:p>
        </w:tc>
        <w:tc>
          <w:tcPr>
            <w:tcW w:w="1620" w:type="dxa"/>
            <w:vAlign w:val="center"/>
          </w:tcPr>
          <w:p w:rsidR="006964D5" w:rsidRDefault="00C4275B">
            <w:pPr>
              <w:jc w:val="right"/>
            </w:pPr>
            <w:r>
              <w:t>3.90</w:t>
            </w:r>
          </w:p>
        </w:tc>
      </w:tr>
      <w:tr w:rsidR="006964D5">
        <w:tc>
          <w:tcPr>
            <w:tcW w:w="869" w:type="dxa"/>
            <w:vAlign w:val="center"/>
          </w:tcPr>
          <w:p w:rsidR="006964D5" w:rsidRDefault="00C4275B">
            <w:pPr>
              <w:jc w:val="center"/>
            </w:pPr>
            <w:r>
              <w:t>4</w:t>
            </w:r>
          </w:p>
        </w:tc>
        <w:tc>
          <w:tcPr>
            <w:tcW w:w="1650" w:type="dxa"/>
            <w:vAlign w:val="center"/>
          </w:tcPr>
          <w:p w:rsidR="006964D5" w:rsidRDefault="00C4275B">
            <w:pPr>
              <w:jc w:val="center"/>
            </w:pPr>
            <w:r>
              <w:t>000671</w:t>
            </w:r>
          </w:p>
        </w:tc>
        <w:tc>
          <w:tcPr>
            <w:tcW w:w="1980" w:type="dxa"/>
            <w:vAlign w:val="center"/>
          </w:tcPr>
          <w:p w:rsidR="006964D5" w:rsidRDefault="00C4275B">
            <w:pPr>
              <w:jc w:val="center"/>
            </w:pPr>
            <w:r>
              <w:t>阳</w:t>
            </w:r>
            <w:r>
              <w:t xml:space="preserve"> </w:t>
            </w:r>
            <w:r>
              <w:t>光</w:t>
            </w:r>
            <w:r>
              <w:t xml:space="preserve"> </w:t>
            </w:r>
            <w:r>
              <w:t>城</w:t>
            </w:r>
          </w:p>
        </w:tc>
        <w:tc>
          <w:tcPr>
            <w:tcW w:w="2879" w:type="dxa"/>
            <w:vAlign w:val="center"/>
          </w:tcPr>
          <w:p w:rsidR="006964D5" w:rsidRDefault="00C4275B">
            <w:pPr>
              <w:jc w:val="right"/>
            </w:pPr>
            <w:r>
              <w:t>122,988,256.07</w:t>
            </w:r>
          </w:p>
        </w:tc>
        <w:tc>
          <w:tcPr>
            <w:tcW w:w="1620" w:type="dxa"/>
            <w:vAlign w:val="center"/>
          </w:tcPr>
          <w:p w:rsidR="006964D5" w:rsidRDefault="00C4275B">
            <w:pPr>
              <w:jc w:val="right"/>
            </w:pPr>
            <w:r>
              <w:t>3.50</w:t>
            </w:r>
          </w:p>
        </w:tc>
      </w:tr>
      <w:tr w:rsidR="006964D5">
        <w:tc>
          <w:tcPr>
            <w:tcW w:w="869" w:type="dxa"/>
            <w:vAlign w:val="center"/>
          </w:tcPr>
          <w:p w:rsidR="006964D5" w:rsidRDefault="00C4275B">
            <w:pPr>
              <w:jc w:val="center"/>
            </w:pPr>
            <w:r>
              <w:t>5</w:t>
            </w:r>
          </w:p>
        </w:tc>
        <w:tc>
          <w:tcPr>
            <w:tcW w:w="1650" w:type="dxa"/>
            <w:vAlign w:val="center"/>
          </w:tcPr>
          <w:p w:rsidR="006964D5" w:rsidRDefault="00C4275B">
            <w:pPr>
              <w:jc w:val="center"/>
            </w:pPr>
            <w:r>
              <w:t>002475</w:t>
            </w:r>
          </w:p>
        </w:tc>
        <w:tc>
          <w:tcPr>
            <w:tcW w:w="1980" w:type="dxa"/>
            <w:vAlign w:val="center"/>
          </w:tcPr>
          <w:p w:rsidR="006964D5" w:rsidRDefault="00C4275B">
            <w:pPr>
              <w:jc w:val="center"/>
            </w:pPr>
            <w:r>
              <w:t>立讯精密</w:t>
            </w:r>
          </w:p>
        </w:tc>
        <w:tc>
          <w:tcPr>
            <w:tcW w:w="2879" w:type="dxa"/>
            <w:vAlign w:val="center"/>
          </w:tcPr>
          <w:p w:rsidR="006964D5" w:rsidRDefault="00C4275B">
            <w:pPr>
              <w:jc w:val="right"/>
            </w:pPr>
            <w:r>
              <w:t>116,291,510.36</w:t>
            </w:r>
          </w:p>
        </w:tc>
        <w:tc>
          <w:tcPr>
            <w:tcW w:w="1620" w:type="dxa"/>
            <w:vAlign w:val="center"/>
          </w:tcPr>
          <w:p w:rsidR="006964D5" w:rsidRDefault="00C4275B">
            <w:pPr>
              <w:jc w:val="right"/>
            </w:pPr>
            <w:r>
              <w:t>3.30</w:t>
            </w:r>
          </w:p>
        </w:tc>
      </w:tr>
      <w:tr w:rsidR="006964D5">
        <w:tc>
          <w:tcPr>
            <w:tcW w:w="869" w:type="dxa"/>
            <w:vAlign w:val="center"/>
          </w:tcPr>
          <w:p w:rsidR="006964D5" w:rsidRDefault="00C4275B">
            <w:pPr>
              <w:jc w:val="center"/>
            </w:pPr>
            <w:r>
              <w:lastRenderedPageBreak/>
              <w:t>6</w:t>
            </w:r>
          </w:p>
        </w:tc>
        <w:tc>
          <w:tcPr>
            <w:tcW w:w="1650" w:type="dxa"/>
            <w:vAlign w:val="center"/>
          </w:tcPr>
          <w:p w:rsidR="006964D5" w:rsidRDefault="00C4275B">
            <w:pPr>
              <w:jc w:val="center"/>
            </w:pPr>
            <w:r>
              <w:t>300481</w:t>
            </w:r>
          </w:p>
        </w:tc>
        <w:tc>
          <w:tcPr>
            <w:tcW w:w="1980" w:type="dxa"/>
            <w:vAlign w:val="center"/>
          </w:tcPr>
          <w:p w:rsidR="006964D5" w:rsidRDefault="00C4275B">
            <w:pPr>
              <w:jc w:val="center"/>
            </w:pPr>
            <w:r>
              <w:t>濮阳惠成</w:t>
            </w:r>
          </w:p>
        </w:tc>
        <w:tc>
          <w:tcPr>
            <w:tcW w:w="2879" w:type="dxa"/>
            <w:vAlign w:val="center"/>
          </w:tcPr>
          <w:p w:rsidR="006964D5" w:rsidRDefault="00C4275B">
            <w:pPr>
              <w:jc w:val="right"/>
            </w:pPr>
            <w:r>
              <w:t>82,504,087.03</w:t>
            </w:r>
          </w:p>
        </w:tc>
        <w:tc>
          <w:tcPr>
            <w:tcW w:w="1620" w:type="dxa"/>
            <w:vAlign w:val="center"/>
          </w:tcPr>
          <w:p w:rsidR="006964D5" w:rsidRDefault="00C4275B">
            <w:pPr>
              <w:jc w:val="right"/>
            </w:pPr>
            <w:r>
              <w:t>2.34</w:t>
            </w:r>
          </w:p>
        </w:tc>
      </w:tr>
      <w:tr w:rsidR="006964D5">
        <w:tc>
          <w:tcPr>
            <w:tcW w:w="869" w:type="dxa"/>
            <w:vAlign w:val="center"/>
          </w:tcPr>
          <w:p w:rsidR="006964D5" w:rsidRDefault="00C4275B">
            <w:pPr>
              <w:jc w:val="center"/>
            </w:pPr>
            <w:r>
              <w:t>7</w:t>
            </w:r>
          </w:p>
        </w:tc>
        <w:tc>
          <w:tcPr>
            <w:tcW w:w="1650" w:type="dxa"/>
            <w:vAlign w:val="center"/>
          </w:tcPr>
          <w:p w:rsidR="006964D5" w:rsidRDefault="00C4275B">
            <w:pPr>
              <w:jc w:val="center"/>
            </w:pPr>
            <w:r>
              <w:t>002727</w:t>
            </w:r>
          </w:p>
        </w:tc>
        <w:tc>
          <w:tcPr>
            <w:tcW w:w="1980" w:type="dxa"/>
            <w:vAlign w:val="center"/>
          </w:tcPr>
          <w:p w:rsidR="006964D5" w:rsidRDefault="00C4275B">
            <w:pPr>
              <w:jc w:val="center"/>
            </w:pPr>
            <w:r>
              <w:t>一心堂</w:t>
            </w:r>
          </w:p>
        </w:tc>
        <w:tc>
          <w:tcPr>
            <w:tcW w:w="2879" w:type="dxa"/>
            <w:vAlign w:val="center"/>
          </w:tcPr>
          <w:p w:rsidR="006964D5" w:rsidRDefault="00C4275B">
            <w:pPr>
              <w:jc w:val="right"/>
            </w:pPr>
            <w:r>
              <w:t>80,221,125.21</w:t>
            </w:r>
          </w:p>
        </w:tc>
        <w:tc>
          <w:tcPr>
            <w:tcW w:w="1620" w:type="dxa"/>
            <w:vAlign w:val="center"/>
          </w:tcPr>
          <w:p w:rsidR="006964D5" w:rsidRDefault="00C4275B">
            <w:pPr>
              <w:jc w:val="right"/>
            </w:pPr>
            <w:r>
              <w:t>2.28</w:t>
            </w:r>
          </w:p>
        </w:tc>
      </w:tr>
      <w:tr w:rsidR="006964D5">
        <w:tc>
          <w:tcPr>
            <w:tcW w:w="869" w:type="dxa"/>
            <w:vAlign w:val="center"/>
          </w:tcPr>
          <w:p w:rsidR="006964D5" w:rsidRDefault="00C4275B">
            <w:pPr>
              <w:jc w:val="center"/>
            </w:pPr>
            <w:r>
              <w:t>8</w:t>
            </w:r>
          </w:p>
        </w:tc>
        <w:tc>
          <w:tcPr>
            <w:tcW w:w="1650" w:type="dxa"/>
            <w:vAlign w:val="center"/>
          </w:tcPr>
          <w:p w:rsidR="006964D5" w:rsidRDefault="00C4275B">
            <w:pPr>
              <w:jc w:val="center"/>
            </w:pPr>
            <w:r>
              <w:t>002463</w:t>
            </w:r>
          </w:p>
        </w:tc>
        <w:tc>
          <w:tcPr>
            <w:tcW w:w="1980" w:type="dxa"/>
            <w:vAlign w:val="center"/>
          </w:tcPr>
          <w:p w:rsidR="006964D5" w:rsidRDefault="00C4275B">
            <w:pPr>
              <w:jc w:val="center"/>
            </w:pPr>
            <w:proofErr w:type="gramStart"/>
            <w:r>
              <w:t>沪电股份</w:t>
            </w:r>
            <w:proofErr w:type="gramEnd"/>
          </w:p>
        </w:tc>
        <w:tc>
          <w:tcPr>
            <w:tcW w:w="2879" w:type="dxa"/>
            <w:vAlign w:val="center"/>
          </w:tcPr>
          <w:p w:rsidR="006964D5" w:rsidRDefault="00C4275B">
            <w:pPr>
              <w:jc w:val="right"/>
            </w:pPr>
            <w:r>
              <w:t>78,215,423.25</w:t>
            </w:r>
          </w:p>
        </w:tc>
        <w:tc>
          <w:tcPr>
            <w:tcW w:w="1620" w:type="dxa"/>
            <w:vAlign w:val="center"/>
          </w:tcPr>
          <w:p w:rsidR="006964D5" w:rsidRDefault="00C4275B">
            <w:pPr>
              <w:jc w:val="right"/>
            </w:pPr>
            <w:r>
              <w:t>2.22</w:t>
            </w:r>
          </w:p>
        </w:tc>
      </w:tr>
      <w:tr w:rsidR="006964D5">
        <w:tc>
          <w:tcPr>
            <w:tcW w:w="869" w:type="dxa"/>
            <w:vAlign w:val="center"/>
          </w:tcPr>
          <w:p w:rsidR="006964D5" w:rsidRDefault="00C4275B">
            <w:pPr>
              <w:jc w:val="center"/>
            </w:pPr>
            <w:r>
              <w:t>9</w:t>
            </w:r>
          </w:p>
        </w:tc>
        <w:tc>
          <w:tcPr>
            <w:tcW w:w="1650" w:type="dxa"/>
            <w:vAlign w:val="center"/>
          </w:tcPr>
          <w:p w:rsidR="006964D5" w:rsidRDefault="00C4275B">
            <w:pPr>
              <w:jc w:val="center"/>
            </w:pPr>
            <w:r>
              <w:t>600585</w:t>
            </w:r>
          </w:p>
        </w:tc>
        <w:tc>
          <w:tcPr>
            <w:tcW w:w="1980" w:type="dxa"/>
            <w:vAlign w:val="center"/>
          </w:tcPr>
          <w:p w:rsidR="006964D5" w:rsidRDefault="00C4275B">
            <w:pPr>
              <w:jc w:val="center"/>
            </w:pPr>
            <w:r>
              <w:t>海螺水泥</w:t>
            </w:r>
          </w:p>
        </w:tc>
        <w:tc>
          <w:tcPr>
            <w:tcW w:w="2879" w:type="dxa"/>
            <w:vAlign w:val="center"/>
          </w:tcPr>
          <w:p w:rsidR="006964D5" w:rsidRDefault="00C4275B">
            <w:pPr>
              <w:jc w:val="right"/>
            </w:pPr>
            <w:r>
              <w:t>77,149,534.91</w:t>
            </w:r>
          </w:p>
        </w:tc>
        <w:tc>
          <w:tcPr>
            <w:tcW w:w="1620" w:type="dxa"/>
            <w:vAlign w:val="center"/>
          </w:tcPr>
          <w:p w:rsidR="006964D5" w:rsidRDefault="00C4275B">
            <w:pPr>
              <w:jc w:val="right"/>
            </w:pPr>
            <w:r>
              <w:t>2.19</w:t>
            </w:r>
          </w:p>
        </w:tc>
      </w:tr>
      <w:tr w:rsidR="006964D5">
        <w:tc>
          <w:tcPr>
            <w:tcW w:w="869" w:type="dxa"/>
            <w:vAlign w:val="center"/>
          </w:tcPr>
          <w:p w:rsidR="006964D5" w:rsidRDefault="00C4275B">
            <w:pPr>
              <w:jc w:val="center"/>
            </w:pPr>
            <w:r>
              <w:t>10</w:t>
            </w:r>
          </w:p>
        </w:tc>
        <w:tc>
          <w:tcPr>
            <w:tcW w:w="1650" w:type="dxa"/>
            <w:vAlign w:val="center"/>
          </w:tcPr>
          <w:p w:rsidR="006964D5" w:rsidRDefault="00C4275B">
            <w:pPr>
              <w:jc w:val="center"/>
            </w:pPr>
            <w:r>
              <w:t>002045</w:t>
            </w:r>
          </w:p>
        </w:tc>
        <w:tc>
          <w:tcPr>
            <w:tcW w:w="1980" w:type="dxa"/>
            <w:vAlign w:val="center"/>
          </w:tcPr>
          <w:p w:rsidR="006964D5" w:rsidRDefault="00C4275B">
            <w:pPr>
              <w:jc w:val="center"/>
            </w:pPr>
            <w:r>
              <w:t>国光电器</w:t>
            </w:r>
          </w:p>
        </w:tc>
        <w:tc>
          <w:tcPr>
            <w:tcW w:w="2879" w:type="dxa"/>
            <w:vAlign w:val="center"/>
          </w:tcPr>
          <w:p w:rsidR="006964D5" w:rsidRDefault="00C4275B">
            <w:pPr>
              <w:jc w:val="right"/>
            </w:pPr>
            <w:r>
              <w:t>74,226,682.43</w:t>
            </w:r>
          </w:p>
        </w:tc>
        <w:tc>
          <w:tcPr>
            <w:tcW w:w="1620" w:type="dxa"/>
            <w:vAlign w:val="center"/>
          </w:tcPr>
          <w:p w:rsidR="006964D5" w:rsidRDefault="00C4275B">
            <w:pPr>
              <w:jc w:val="right"/>
            </w:pPr>
            <w:r>
              <w:t>2.11</w:t>
            </w:r>
          </w:p>
        </w:tc>
      </w:tr>
      <w:tr w:rsidR="006964D5">
        <w:tc>
          <w:tcPr>
            <w:tcW w:w="869" w:type="dxa"/>
            <w:vAlign w:val="center"/>
          </w:tcPr>
          <w:p w:rsidR="006964D5" w:rsidRDefault="00C4275B">
            <w:pPr>
              <w:jc w:val="center"/>
            </w:pPr>
            <w:r>
              <w:t>11</w:t>
            </w:r>
          </w:p>
        </w:tc>
        <w:tc>
          <w:tcPr>
            <w:tcW w:w="1650" w:type="dxa"/>
            <w:vAlign w:val="center"/>
          </w:tcPr>
          <w:p w:rsidR="006964D5" w:rsidRDefault="00C4275B">
            <w:pPr>
              <w:jc w:val="center"/>
            </w:pPr>
            <w:r>
              <w:t>002008</w:t>
            </w:r>
          </w:p>
        </w:tc>
        <w:tc>
          <w:tcPr>
            <w:tcW w:w="1980" w:type="dxa"/>
            <w:vAlign w:val="center"/>
          </w:tcPr>
          <w:p w:rsidR="006964D5" w:rsidRDefault="00C4275B">
            <w:pPr>
              <w:jc w:val="center"/>
            </w:pPr>
            <w:r>
              <w:t>大族激光</w:t>
            </w:r>
          </w:p>
        </w:tc>
        <w:tc>
          <w:tcPr>
            <w:tcW w:w="2879" w:type="dxa"/>
            <w:vAlign w:val="center"/>
          </w:tcPr>
          <w:p w:rsidR="006964D5" w:rsidRDefault="00C4275B">
            <w:pPr>
              <w:jc w:val="right"/>
            </w:pPr>
            <w:r>
              <w:t>69,249,413.28</w:t>
            </w:r>
          </w:p>
        </w:tc>
        <w:tc>
          <w:tcPr>
            <w:tcW w:w="1620" w:type="dxa"/>
            <w:vAlign w:val="center"/>
          </w:tcPr>
          <w:p w:rsidR="006964D5" w:rsidRDefault="00C4275B">
            <w:pPr>
              <w:jc w:val="right"/>
            </w:pPr>
            <w:r>
              <w:t>1.97</w:t>
            </w:r>
          </w:p>
        </w:tc>
      </w:tr>
      <w:tr w:rsidR="006964D5">
        <w:tc>
          <w:tcPr>
            <w:tcW w:w="869" w:type="dxa"/>
            <w:vAlign w:val="center"/>
          </w:tcPr>
          <w:p w:rsidR="006964D5" w:rsidRDefault="00C4275B">
            <w:pPr>
              <w:jc w:val="center"/>
            </w:pPr>
            <w:r>
              <w:t>12</w:t>
            </w:r>
          </w:p>
        </w:tc>
        <w:tc>
          <w:tcPr>
            <w:tcW w:w="1650" w:type="dxa"/>
            <w:vAlign w:val="center"/>
          </w:tcPr>
          <w:p w:rsidR="006964D5" w:rsidRDefault="00C4275B">
            <w:pPr>
              <w:jc w:val="center"/>
            </w:pPr>
            <w:r>
              <w:t>002643</w:t>
            </w:r>
          </w:p>
        </w:tc>
        <w:tc>
          <w:tcPr>
            <w:tcW w:w="1980" w:type="dxa"/>
            <w:vAlign w:val="center"/>
          </w:tcPr>
          <w:p w:rsidR="006964D5" w:rsidRDefault="00C4275B">
            <w:pPr>
              <w:jc w:val="center"/>
            </w:pPr>
            <w:r>
              <w:t>万润股份</w:t>
            </w:r>
          </w:p>
        </w:tc>
        <w:tc>
          <w:tcPr>
            <w:tcW w:w="2879" w:type="dxa"/>
            <w:vAlign w:val="center"/>
          </w:tcPr>
          <w:p w:rsidR="006964D5" w:rsidRDefault="00C4275B">
            <w:pPr>
              <w:jc w:val="right"/>
            </w:pPr>
            <w:r>
              <w:t>68,229,201.56</w:t>
            </w:r>
          </w:p>
        </w:tc>
        <w:tc>
          <w:tcPr>
            <w:tcW w:w="1620" w:type="dxa"/>
            <w:vAlign w:val="center"/>
          </w:tcPr>
          <w:p w:rsidR="006964D5" w:rsidRDefault="00C4275B">
            <w:pPr>
              <w:jc w:val="right"/>
            </w:pPr>
            <w:r>
              <w:t>1.94</w:t>
            </w:r>
          </w:p>
        </w:tc>
      </w:tr>
      <w:tr w:rsidR="006964D5">
        <w:tc>
          <w:tcPr>
            <w:tcW w:w="869" w:type="dxa"/>
            <w:vAlign w:val="center"/>
          </w:tcPr>
          <w:p w:rsidR="006964D5" w:rsidRDefault="00C4275B">
            <w:pPr>
              <w:jc w:val="center"/>
            </w:pPr>
            <w:r>
              <w:t>13</w:t>
            </w:r>
          </w:p>
        </w:tc>
        <w:tc>
          <w:tcPr>
            <w:tcW w:w="1650" w:type="dxa"/>
            <w:vAlign w:val="center"/>
          </w:tcPr>
          <w:p w:rsidR="006964D5" w:rsidRDefault="00C4275B">
            <w:pPr>
              <w:jc w:val="center"/>
            </w:pPr>
            <w:r>
              <w:t>300171</w:t>
            </w:r>
          </w:p>
        </w:tc>
        <w:tc>
          <w:tcPr>
            <w:tcW w:w="1980" w:type="dxa"/>
            <w:vAlign w:val="center"/>
          </w:tcPr>
          <w:p w:rsidR="006964D5" w:rsidRDefault="00C4275B">
            <w:pPr>
              <w:jc w:val="center"/>
            </w:pPr>
            <w:proofErr w:type="gramStart"/>
            <w:r>
              <w:t>东富龙</w:t>
            </w:r>
            <w:proofErr w:type="gramEnd"/>
          </w:p>
        </w:tc>
        <w:tc>
          <w:tcPr>
            <w:tcW w:w="2879" w:type="dxa"/>
            <w:vAlign w:val="center"/>
          </w:tcPr>
          <w:p w:rsidR="006964D5" w:rsidRDefault="00C4275B">
            <w:pPr>
              <w:jc w:val="right"/>
            </w:pPr>
            <w:r>
              <w:t>66,816,152.28</w:t>
            </w:r>
          </w:p>
        </w:tc>
        <w:tc>
          <w:tcPr>
            <w:tcW w:w="1620" w:type="dxa"/>
            <w:vAlign w:val="center"/>
          </w:tcPr>
          <w:p w:rsidR="006964D5" w:rsidRDefault="00C4275B">
            <w:pPr>
              <w:jc w:val="right"/>
            </w:pPr>
            <w:r>
              <w:t>1.90</w:t>
            </w:r>
          </w:p>
        </w:tc>
      </w:tr>
      <w:tr w:rsidR="006964D5">
        <w:tc>
          <w:tcPr>
            <w:tcW w:w="869" w:type="dxa"/>
            <w:vAlign w:val="center"/>
          </w:tcPr>
          <w:p w:rsidR="006964D5" w:rsidRDefault="00C4275B">
            <w:pPr>
              <w:jc w:val="center"/>
            </w:pPr>
            <w:r>
              <w:t>14</w:t>
            </w:r>
          </w:p>
        </w:tc>
        <w:tc>
          <w:tcPr>
            <w:tcW w:w="1650" w:type="dxa"/>
            <w:vAlign w:val="center"/>
          </w:tcPr>
          <w:p w:rsidR="006964D5" w:rsidRDefault="00C4275B">
            <w:pPr>
              <w:jc w:val="center"/>
            </w:pPr>
            <w:r>
              <w:t>300498</w:t>
            </w:r>
          </w:p>
        </w:tc>
        <w:tc>
          <w:tcPr>
            <w:tcW w:w="1980" w:type="dxa"/>
            <w:vAlign w:val="center"/>
          </w:tcPr>
          <w:p w:rsidR="006964D5" w:rsidRDefault="00C4275B">
            <w:pPr>
              <w:jc w:val="center"/>
            </w:pPr>
            <w:r>
              <w:t>温氏股份</w:t>
            </w:r>
          </w:p>
        </w:tc>
        <w:tc>
          <w:tcPr>
            <w:tcW w:w="2879" w:type="dxa"/>
            <w:vAlign w:val="center"/>
          </w:tcPr>
          <w:p w:rsidR="006964D5" w:rsidRDefault="00C4275B">
            <w:pPr>
              <w:jc w:val="right"/>
            </w:pPr>
            <w:r>
              <w:t>65,645,174.30</w:t>
            </w:r>
          </w:p>
        </w:tc>
        <w:tc>
          <w:tcPr>
            <w:tcW w:w="1620" w:type="dxa"/>
            <w:vAlign w:val="center"/>
          </w:tcPr>
          <w:p w:rsidR="006964D5" w:rsidRDefault="00C4275B">
            <w:pPr>
              <w:jc w:val="right"/>
            </w:pPr>
            <w:r>
              <w:t>1.87</w:t>
            </w:r>
          </w:p>
        </w:tc>
      </w:tr>
      <w:tr w:rsidR="006964D5">
        <w:tc>
          <w:tcPr>
            <w:tcW w:w="869" w:type="dxa"/>
            <w:vAlign w:val="center"/>
          </w:tcPr>
          <w:p w:rsidR="006964D5" w:rsidRDefault="00C4275B">
            <w:pPr>
              <w:jc w:val="center"/>
            </w:pPr>
            <w:r>
              <w:t>15</w:t>
            </w:r>
          </w:p>
        </w:tc>
        <w:tc>
          <w:tcPr>
            <w:tcW w:w="1650" w:type="dxa"/>
            <w:vAlign w:val="center"/>
          </w:tcPr>
          <w:p w:rsidR="006964D5" w:rsidRDefault="00C4275B">
            <w:pPr>
              <w:jc w:val="center"/>
            </w:pPr>
            <w:r>
              <w:t>600530</w:t>
            </w:r>
          </w:p>
        </w:tc>
        <w:tc>
          <w:tcPr>
            <w:tcW w:w="1980" w:type="dxa"/>
            <w:vAlign w:val="center"/>
          </w:tcPr>
          <w:p w:rsidR="006964D5" w:rsidRDefault="00C4275B">
            <w:pPr>
              <w:jc w:val="center"/>
            </w:pPr>
            <w:r>
              <w:t>交大昂立</w:t>
            </w:r>
          </w:p>
        </w:tc>
        <w:tc>
          <w:tcPr>
            <w:tcW w:w="2879" w:type="dxa"/>
            <w:vAlign w:val="center"/>
          </w:tcPr>
          <w:p w:rsidR="006964D5" w:rsidRDefault="00C4275B">
            <w:pPr>
              <w:jc w:val="right"/>
            </w:pPr>
            <w:r>
              <w:t>65,117,998.00</w:t>
            </w:r>
          </w:p>
        </w:tc>
        <w:tc>
          <w:tcPr>
            <w:tcW w:w="1620" w:type="dxa"/>
            <w:vAlign w:val="center"/>
          </w:tcPr>
          <w:p w:rsidR="006964D5" w:rsidRDefault="00C4275B">
            <w:pPr>
              <w:jc w:val="right"/>
            </w:pPr>
            <w:r>
              <w:t>1.85</w:t>
            </w:r>
          </w:p>
        </w:tc>
      </w:tr>
      <w:tr w:rsidR="006964D5">
        <w:tc>
          <w:tcPr>
            <w:tcW w:w="869" w:type="dxa"/>
            <w:vAlign w:val="center"/>
          </w:tcPr>
          <w:p w:rsidR="006964D5" w:rsidRDefault="00C4275B">
            <w:pPr>
              <w:jc w:val="center"/>
            </w:pPr>
            <w:r>
              <w:t>16</w:t>
            </w:r>
          </w:p>
        </w:tc>
        <w:tc>
          <w:tcPr>
            <w:tcW w:w="1650" w:type="dxa"/>
            <w:vAlign w:val="center"/>
          </w:tcPr>
          <w:p w:rsidR="006964D5" w:rsidRDefault="00C4275B">
            <w:pPr>
              <w:jc w:val="center"/>
            </w:pPr>
            <w:r>
              <w:t>002094</w:t>
            </w:r>
          </w:p>
        </w:tc>
        <w:tc>
          <w:tcPr>
            <w:tcW w:w="1980" w:type="dxa"/>
            <w:vAlign w:val="center"/>
          </w:tcPr>
          <w:p w:rsidR="006964D5" w:rsidRDefault="00C4275B">
            <w:pPr>
              <w:jc w:val="center"/>
            </w:pPr>
            <w:r>
              <w:t>青岛金王</w:t>
            </w:r>
          </w:p>
        </w:tc>
        <w:tc>
          <w:tcPr>
            <w:tcW w:w="2879" w:type="dxa"/>
            <w:vAlign w:val="center"/>
          </w:tcPr>
          <w:p w:rsidR="006964D5" w:rsidRDefault="00C4275B">
            <w:pPr>
              <w:jc w:val="right"/>
            </w:pPr>
            <w:r>
              <w:t>63,582,686.43</w:t>
            </w:r>
          </w:p>
        </w:tc>
        <w:tc>
          <w:tcPr>
            <w:tcW w:w="1620" w:type="dxa"/>
            <w:vAlign w:val="center"/>
          </w:tcPr>
          <w:p w:rsidR="006964D5" w:rsidRDefault="00C4275B">
            <w:pPr>
              <w:jc w:val="right"/>
            </w:pPr>
            <w:r>
              <w:t>1.81</w:t>
            </w:r>
          </w:p>
        </w:tc>
      </w:tr>
      <w:tr w:rsidR="006964D5">
        <w:tc>
          <w:tcPr>
            <w:tcW w:w="869" w:type="dxa"/>
            <w:vAlign w:val="center"/>
          </w:tcPr>
          <w:p w:rsidR="006964D5" w:rsidRDefault="00C4275B">
            <w:pPr>
              <w:jc w:val="center"/>
            </w:pPr>
            <w:r>
              <w:t>17</w:t>
            </w:r>
          </w:p>
        </w:tc>
        <w:tc>
          <w:tcPr>
            <w:tcW w:w="1650" w:type="dxa"/>
            <w:vAlign w:val="center"/>
          </w:tcPr>
          <w:p w:rsidR="006964D5" w:rsidRDefault="00C4275B">
            <w:pPr>
              <w:jc w:val="center"/>
            </w:pPr>
            <w:r>
              <w:t>002385</w:t>
            </w:r>
          </w:p>
        </w:tc>
        <w:tc>
          <w:tcPr>
            <w:tcW w:w="1980" w:type="dxa"/>
            <w:vAlign w:val="center"/>
          </w:tcPr>
          <w:p w:rsidR="006964D5" w:rsidRDefault="00C4275B">
            <w:pPr>
              <w:jc w:val="center"/>
            </w:pPr>
            <w:r>
              <w:t>大北农</w:t>
            </w:r>
          </w:p>
        </w:tc>
        <w:tc>
          <w:tcPr>
            <w:tcW w:w="2879" w:type="dxa"/>
            <w:vAlign w:val="center"/>
          </w:tcPr>
          <w:p w:rsidR="006964D5" w:rsidRDefault="00C4275B">
            <w:pPr>
              <w:jc w:val="right"/>
            </w:pPr>
            <w:r>
              <w:t>63,563,947.33</w:t>
            </w:r>
          </w:p>
        </w:tc>
        <w:tc>
          <w:tcPr>
            <w:tcW w:w="1620" w:type="dxa"/>
            <w:vAlign w:val="center"/>
          </w:tcPr>
          <w:p w:rsidR="006964D5" w:rsidRDefault="00C4275B">
            <w:pPr>
              <w:jc w:val="right"/>
            </w:pPr>
            <w:r>
              <w:t>1.81</w:t>
            </w:r>
          </w:p>
        </w:tc>
      </w:tr>
      <w:tr w:rsidR="006964D5">
        <w:tc>
          <w:tcPr>
            <w:tcW w:w="869" w:type="dxa"/>
            <w:vAlign w:val="center"/>
          </w:tcPr>
          <w:p w:rsidR="006964D5" w:rsidRDefault="00C4275B">
            <w:pPr>
              <w:jc w:val="center"/>
            </w:pPr>
            <w:r>
              <w:t>18</w:t>
            </w:r>
          </w:p>
        </w:tc>
        <w:tc>
          <w:tcPr>
            <w:tcW w:w="1650" w:type="dxa"/>
            <w:vAlign w:val="center"/>
          </w:tcPr>
          <w:p w:rsidR="006964D5" w:rsidRDefault="00C4275B">
            <w:pPr>
              <w:jc w:val="center"/>
            </w:pPr>
            <w:r>
              <w:t>300009</w:t>
            </w:r>
          </w:p>
        </w:tc>
        <w:tc>
          <w:tcPr>
            <w:tcW w:w="1980" w:type="dxa"/>
            <w:vAlign w:val="center"/>
          </w:tcPr>
          <w:p w:rsidR="006964D5" w:rsidRDefault="00C4275B">
            <w:pPr>
              <w:jc w:val="center"/>
            </w:pPr>
            <w:r>
              <w:t>安科生物</w:t>
            </w:r>
          </w:p>
        </w:tc>
        <w:tc>
          <w:tcPr>
            <w:tcW w:w="2879" w:type="dxa"/>
            <w:vAlign w:val="center"/>
          </w:tcPr>
          <w:p w:rsidR="006964D5" w:rsidRDefault="00C4275B">
            <w:pPr>
              <w:jc w:val="right"/>
            </w:pPr>
            <w:r>
              <w:t>61,201,835.65</w:t>
            </w:r>
          </w:p>
        </w:tc>
        <w:tc>
          <w:tcPr>
            <w:tcW w:w="1620" w:type="dxa"/>
            <w:vAlign w:val="center"/>
          </w:tcPr>
          <w:p w:rsidR="006964D5" w:rsidRDefault="00C4275B">
            <w:pPr>
              <w:jc w:val="right"/>
            </w:pPr>
            <w:r>
              <w:t>1.74</w:t>
            </w:r>
          </w:p>
        </w:tc>
      </w:tr>
      <w:tr w:rsidR="006964D5">
        <w:tc>
          <w:tcPr>
            <w:tcW w:w="869" w:type="dxa"/>
            <w:vAlign w:val="center"/>
          </w:tcPr>
          <w:p w:rsidR="006964D5" w:rsidRDefault="00C4275B">
            <w:pPr>
              <w:jc w:val="center"/>
            </w:pPr>
            <w:r>
              <w:t>19</w:t>
            </w:r>
          </w:p>
        </w:tc>
        <w:tc>
          <w:tcPr>
            <w:tcW w:w="1650" w:type="dxa"/>
            <w:vAlign w:val="center"/>
          </w:tcPr>
          <w:p w:rsidR="006964D5" w:rsidRDefault="00C4275B">
            <w:pPr>
              <w:jc w:val="center"/>
            </w:pPr>
            <w:r>
              <w:t>300078</w:t>
            </w:r>
          </w:p>
        </w:tc>
        <w:tc>
          <w:tcPr>
            <w:tcW w:w="1980" w:type="dxa"/>
            <w:vAlign w:val="center"/>
          </w:tcPr>
          <w:p w:rsidR="006964D5" w:rsidRDefault="00C4275B">
            <w:pPr>
              <w:jc w:val="center"/>
            </w:pPr>
            <w:r>
              <w:t>思创</w:t>
            </w:r>
            <w:proofErr w:type="gramStart"/>
            <w:r>
              <w:t>医</w:t>
            </w:r>
            <w:proofErr w:type="gramEnd"/>
            <w:r>
              <w:t>惠</w:t>
            </w:r>
          </w:p>
        </w:tc>
        <w:tc>
          <w:tcPr>
            <w:tcW w:w="2879" w:type="dxa"/>
            <w:vAlign w:val="center"/>
          </w:tcPr>
          <w:p w:rsidR="006964D5" w:rsidRDefault="00C4275B">
            <w:pPr>
              <w:jc w:val="right"/>
            </w:pPr>
            <w:r>
              <w:t>56,731,582.85</w:t>
            </w:r>
          </w:p>
        </w:tc>
        <w:tc>
          <w:tcPr>
            <w:tcW w:w="1620" w:type="dxa"/>
            <w:vAlign w:val="center"/>
          </w:tcPr>
          <w:p w:rsidR="006964D5" w:rsidRDefault="00C4275B">
            <w:pPr>
              <w:jc w:val="right"/>
            </w:pPr>
            <w:r>
              <w:t>1.61</w:t>
            </w:r>
          </w:p>
        </w:tc>
      </w:tr>
      <w:tr w:rsidR="006964D5">
        <w:tc>
          <w:tcPr>
            <w:tcW w:w="869" w:type="dxa"/>
            <w:vAlign w:val="center"/>
          </w:tcPr>
          <w:p w:rsidR="006964D5" w:rsidRDefault="00C4275B">
            <w:pPr>
              <w:jc w:val="center"/>
            </w:pPr>
            <w:r>
              <w:t>20</w:t>
            </w:r>
          </w:p>
        </w:tc>
        <w:tc>
          <w:tcPr>
            <w:tcW w:w="1650" w:type="dxa"/>
            <w:vAlign w:val="center"/>
          </w:tcPr>
          <w:p w:rsidR="006964D5" w:rsidRDefault="00C4275B">
            <w:pPr>
              <w:jc w:val="center"/>
            </w:pPr>
            <w:r>
              <w:t>601169</w:t>
            </w:r>
          </w:p>
        </w:tc>
        <w:tc>
          <w:tcPr>
            <w:tcW w:w="1980" w:type="dxa"/>
            <w:vAlign w:val="center"/>
          </w:tcPr>
          <w:p w:rsidR="006964D5" w:rsidRDefault="00C4275B">
            <w:pPr>
              <w:jc w:val="center"/>
            </w:pPr>
            <w:r>
              <w:t>北京银行</w:t>
            </w:r>
          </w:p>
        </w:tc>
        <w:tc>
          <w:tcPr>
            <w:tcW w:w="2879" w:type="dxa"/>
            <w:vAlign w:val="center"/>
          </w:tcPr>
          <w:p w:rsidR="006964D5" w:rsidRDefault="00C4275B">
            <w:pPr>
              <w:jc w:val="right"/>
            </w:pPr>
            <w:r>
              <w:t>54,163,601.40</w:t>
            </w:r>
          </w:p>
        </w:tc>
        <w:tc>
          <w:tcPr>
            <w:tcW w:w="1620" w:type="dxa"/>
            <w:vAlign w:val="center"/>
          </w:tcPr>
          <w:p w:rsidR="006964D5" w:rsidRDefault="00C4275B">
            <w:pPr>
              <w:jc w:val="right"/>
            </w:pPr>
            <w:r>
              <w:t>1.54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3,118,970,916.07</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3,335,734,645.03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1"/>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proofErr w:type="gramStart"/>
            <w:r w:rsidR="004D62FA" w:rsidRPr="005C672D">
              <w:rPr>
                <w:color w:val="000000"/>
                <w:sz w:val="24"/>
              </w:rPr>
              <w:t>券</w:t>
            </w:r>
            <w:proofErr w:type="gramEnd"/>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bookmarkStart w:id="63" w:name="_GoBack"/>
            <w:bookmarkEnd w:id="63"/>
          </w:p>
        </w:tc>
        <w:tc>
          <w:tcPr>
            <w:tcW w:w="2543" w:type="dxa"/>
            <w:vAlign w:val="center"/>
          </w:tcPr>
          <w:p w:rsidR="001C16A1" w:rsidRPr="005C672D" w:rsidRDefault="001C16A1" w:rsidP="00986F4D">
            <w:pPr>
              <w:spacing w:before="29" w:line="288" w:lineRule="auto"/>
              <w:ind w:left="17"/>
              <w:jc w:val="right"/>
              <w:rPr>
                <w:sz w:val="24"/>
              </w:rPr>
            </w:pPr>
            <w:r w:rsidRPr="005C672D">
              <w:rPr>
                <w:sz w:val="24"/>
              </w:rPr>
              <w:t>9,585.30</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0.00</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9,585.30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6964D5">
        <w:tc>
          <w:tcPr>
            <w:tcW w:w="1320" w:type="dxa"/>
            <w:vAlign w:val="center"/>
          </w:tcPr>
          <w:p w:rsidR="006964D5" w:rsidRDefault="00C4275B">
            <w:pPr>
              <w:jc w:val="center"/>
            </w:pPr>
            <w:r>
              <w:rPr>
                <w:color w:val="000000"/>
                <w:sz w:val="24"/>
              </w:rPr>
              <w:t>1</w:t>
            </w:r>
          </w:p>
        </w:tc>
        <w:tc>
          <w:tcPr>
            <w:tcW w:w="1382" w:type="dxa"/>
            <w:vAlign w:val="center"/>
          </w:tcPr>
          <w:p w:rsidR="006964D5" w:rsidRDefault="00C4275B">
            <w:pPr>
              <w:jc w:val="center"/>
            </w:pPr>
            <w:r>
              <w:rPr>
                <w:color w:val="000000"/>
                <w:sz w:val="24"/>
              </w:rPr>
              <w:t>123001</w:t>
            </w:r>
          </w:p>
        </w:tc>
        <w:tc>
          <w:tcPr>
            <w:tcW w:w="1353" w:type="dxa"/>
            <w:vAlign w:val="center"/>
          </w:tcPr>
          <w:p w:rsidR="006964D5" w:rsidRDefault="00C4275B">
            <w:pPr>
              <w:jc w:val="center"/>
            </w:pPr>
            <w:proofErr w:type="gramStart"/>
            <w:r>
              <w:rPr>
                <w:color w:val="000000"/>
                <w:sz w:val="24"/>
              </w:rPr>
              <w:t>蓝标转</w:t>
            </w:r>
            <w:proofErr w:type="gramEnd"/>
            <w:r>
              <w:rPr>
                <w:color w:val="000000"/>
                <w:sz w:val="24"/>
              </w:rPr>
              <w:t>债</w:t>
            </w:r>
          </w:p>
        </w:tc>
        <w:tc>
          <w:tcPr>
            <w:tcW w:w="1505" w:type="dxa"/>
            <w:vAlign w:val="center"/>
          </w:tcPr>
          <w:p w:rsidR="006964D5" w:rsidRDefault="00C4275B">
            <w:pPr>
              <w:jc w:val="right"/>
            </w:pPr>
            <w:r>
              <w:rPr>
                <w:color w:val="000000"/>
                <w:sz w:val="24"/>
              </w:rPr>
              <w:t>89</w:t>
            </w:r>
          </w:p>
        </w:tc>
        <w:tc>
          <w:tcPr>
            <w:tcW w:w="1737" w:type="dxa"/>
            <w:vAlign w:val="center"/>
          </w:tcPr>
          <w:p w:rsidR="006964D5" w:rsidRDefault="00C4275B">
            <w:pPr>
              <w:jc w:val="right"/>
            </w:pPr>
            <w:r>
              <w:rPr>
                <w:color w:val="000000"/>
                <w:sz w:val="24"/>
              </w:rPr>
              <w:t>9,585.30</w:t>
            </w:r>
          </w:p>
        </w:tc>
        <w:tc>
          <w:tcPr>
            <w:tcW w:w="1701" w:type="dxa"/>
            <w:vAlign w:val="center"/>
          </w:tcPr>
          <w:p w:rsidR="006964D5" w:rsidRDefault="00C4275B">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报告期内本基金投资的前十名证券的发行主体除华海药业（证券代码：</w:t>
      </w:r>
      <w:r w:rsidRPr="005C672D">
        <w:rPr>
          <w:color w:val="000000"/>
          <w:sz w:val="24"/>
        </w:rPr>
        <w:t>600521</w:t>
      </w:r>
      <w:r w:rsidRPr="005C672D">
        <w:rPr>
          <w:color w:val="000000"/>
          <w:sz w:val="24"/>
        </w:rPr>
        <w:t>）外，未出现被监管部门立案调查，或在报告编制日前一年内受到公开谴责、处罚的情形。</w:t>
      </w:r>
    </w:p>
    <w:p w:rsidR="006964D5" w:rsidRDefault="00C4275B">
      <w:pPr>
        <w:spacing w:before="29" w:line="288" w:lineRule="auto"/>
        <w:rPr>
          <w:color w:val="000000"/>
          <w:sz w:val="24"/>
        </w:rPr>
      </w:pPr>
      <w:r>
        <w:rPr>
          <w:color w:val="000000"/>
          <w:sz w:val="24"/>
        </w:rPr>
        <w:lastRenderedPageBreak/>
        <w:t>报告期内本基金投资的前十名证券之一华海药业（证券代码：</w:t>
      </w:r>
      <w:r>
        <w:rPr>
          <w:color w:val="000000"/>
          <w:sz w:val="24"/>
        </w:rPr>
        <w:t>600521</w:t>
      </w:r>
      <w:r>
        <w:rPr>
          <w:color w:val="000000"/>
          <w:sz w:val="24"/>
        </w:rPr>
        <w:t>）于</w:t>
      </w:r>
      <w:r>
        <w:rPr>
          <w:color w:val="000000"/>
          <w:sz w:val="24"/>
        </w:rPr>
        <w:t>2015</w:t>
      </w:r>
      <w:r>
        <w:rPr>
          <w:color w:val="000000"/>
          <w:sz w:val="24"/>
        </w:rPr>
        <w:t>年</w:t>
      </w:r>
      <w:r>
        <w:rPr>
          <w:color w:val="000000"/>
          <w:sz w:val="24"/>
        </w:rPr>
        <w:t>7</w:t>
      </w:r>
      <w:r>
        <w:rPr>
          <w:color w:val="000000"/>
          <w:sz w:val="24"/>
        </w:rPr>
        <w:t>月</w:t>
      </w:r>
      <w:r>
        <w:rPr>
          <w:color w:val="000000"/>
          <w:sz w:val="24"/>
        </w:rPr>
        <w:t>23</w:t>
      </w:r>
      <w:r>
        <w:rPr>
          <w:color w:val="000000"/>
          <w:sz w:val="24"/>
        </w:rPr>
        <w:t>日因川南</w:t>
      </w:r>
      <w:proofErr w:type="gramStart"/>
      <w:r>
        <w:rPr>
          <w:color w:val="000000"/>
          <w:sz w:val="24"/>
        </w:rPr>
        <w:t>一</w:t>
      </w:r>
      <w:proofErr w:type="gramEnd"/>
      <w:r>
        <w:rPr>
          <w:color w:val="000000"/>
          <w:sz w:val="24"/>
        </w:rPr>
        <w:t>分厂不正常使用大气污染物处理设施的行为被临海市环境保护局</w:t>
      </w:r>
      <w:proofErr w:type="gramStart"/>
      <w:r>
        <w:rPr>
          <w:color w:val="000000"/>
          <w:sz w:val="24"/>
        </w:rPr>
        <w:t>以临环罚字</w:t>
      </w:r>
      <w:proofErr w:type="gramEnd"/>
      <w:r>
        <w:rPr>
          <w:color w:val="000000"/>
          <w:sz w:val="24"/>
        </w:rPr>
        <w:t>［</w:t>
      </w:r>
      <w:r>
        <w:rPr>
          <w:color w:val="000000"/>
          <w:sz w:val="24"/>
        </w:rPr>
        <w:t>2015</w:t>
      </w:r>
      <w:r>
        <w:rPr>
          <w:color w:val="000000"/>
          <w:sz w:val="24"/>
        </w:rPr>
        <w:t>］</w:t>
      </w:r>
      <w:r>
        <w:rPr>
          <w:color w:val="000000"/>
          <w:sz w:val="24"/>
        </w:rPr>
        <w:t>108</w:t>
      </w:r>
      <w:r>
        <w:rPr>
          <w:color w:val="000000"/>
          <w:sz w:val="24"/>
        </w:rPr>
        <w:t>号《行政处罚决定书》处以责令停止违法行为和罚款人民币</w:t>
      </w:r>
      <w:r>
        <w:rPr>
          <w:color w:val="000000"/>
          <w:sz w:val="24"/>
        </w:rPr>
        <w:t>5</w:t>
      </w:r>
      <w:r>
        <w:rPr>
          <w:color w:val="000000"/>
          <w:sz w:val="24"/>
        </w:rPr>
        <w:t>万元的处罚；公司于</w:t>
      </w:r>
      <w:r>
        <w:rPr>
          <w:color w:val="000000"/>
          <w:sz w:val="24"/>
        </w:rPr>
        <w:t>2015</w:t>
      </w:r>
      <w:r>
        <w:rPr>
          <w:color w:val="000000"/>
          <w:sz w:val="24"/>
        </w:rPr>
        <w:t>年</w:t>
      </w:r>
      <w:r>
        <w:rPr>
          <w:color w:val="000000"/>
          <w:sz w:val="24"/>
        </w:rPr>
        <w:t>7</w:t>
      </w:r>
      <w:r>
        <w:rPr>
          <w:color w:val="000000"/>
          <w:sz w:val="24"/>
        </w:rPr>
        <w:t>月</w:t>
      </w:r>
      <w:r>
        <w:rPr>
          <w:color w:val="000000"/>
          <w:sz w:val="24"/>
        </w:rPr>
        <w:t>24</w:t>
      </w:r>
      <w:r>
        <w:rPr>
          <w:color w:val="000000"/>
          <w:sz w:val="24"/>
        </w:rPr>
        <w:t>日因川南</w:t>
      </w:r>
      <w:proofErr w:type="gramStart"/>
      <w:r>
        <w:rPr>
          <w:color w:val="000000"/>
          <w:sz w:val="24"/>
        </w:rPr>
        <w:t>一</w:t>
      </w:r>
      <w:proofErr w:type="gramEnd"/>
      <w:r>
        <w:rPr>
          <w:color w:val="000000"/>
          <w:sz w:val="24"/>
        </w:rPr>
        <w:t>分厂废水超标排放被临海市环境保护局</w:t>
      </w:r>
      <w:proofErr w:type="gramStart"/>
      <w:r>
        <w:rPr>
          <w:color w:val="000000"/>
          <w:sz w:val="24"/>
        </w:rPr>
        <w:t>以临环罚字</w:t>
      </w:r>
      <w:proofErr w:type="gramEnd"/>
      <w:r>
        <w:rPr>
          <w:color w:val="000000"/>
          <w:sz w:val="24"/>
        </w:rPr>
        <w:t>［</w:t>
      </w:r>
      <w:r>
        <w:rPr>
          <w:color w:val="000000"/>
          <w:sz w:val="24"/>
        </w:rPr>
        <w:t>2015</w:t>
      </w:r>
      <w:r>
        <w:rPr>
          <w:color w:val="000000"/>
          <w:sz w:val="24"/>
        </w:rPr>
        <w:t>］</w:t>
      </w:r>
      <w:r>
        <w:rPr>
          <w:color w:val="000000"/>
          <w:sz w:val="24"/>
        </w:rPr>
        <w:t>119</w:t>
      </w:r>
      <w:r>
        <w:rPr>
          <w:color w:val="000000"/>
          <w:sz w:val="24"/>
        </w:rPr>
        <w:t>号《行政处罚决定书》处以责令停止违法行为、罚款人民币</w:t>
      </w:r>
      <w:r>
        <w:rPr>
          <w:color w:val="000000"/>
          <w:sz w:val="24"/>
        </w:rPr>
        <w:t>58.6</w:t>
      </w:r>
      <w:r>
        <w:rPr>
          <w:color w:val="000000"/>
          <w:sz w:val="24"/>
        </w:rPr>
        <w:t>万元的处罚。</w:t>
      </w:r>
    </w:p>
    <w:p w:rsidR="006964D5" w:rsidRDefault="00C4275B">
      <w:pPr>
        <w:spacing w:before="29" w:line="288" w:lineRule="auto"/>
        <w:rPr>
          <w:color w:val="000000"/>
          <w:sz w:val="24"/>
        </w:rPr>
      </w:pPr>
      <w:r>
        <w:rPr>
          <w:color w:val="000000"/>
          <w:sz w:val="24"/>
        </w:rPr>
        <w:t>本基金管理人对该证券投资决策程序的说明如下：本基金管理人对证券投资特别是重仓股的投资有严格的投</w:t>
      </w:r>
      <w:r>
        <w:rPr>
          <w:color w:val="000000"/>
          <w:sz w:val="24"/>
        </w:rPr>
        <w:t>资决策流程控制。本基金在对该证券的投资也严格执行投资决策流程。在对该证券的选择上，严格执行公司股票池审核流程进入公司核心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1,452,954.76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24,788,779.29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80,073.64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331,144.91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26,652,952.60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11"/>
        <w:gridCol w:w="1828"/>
        <w:gridCol w:w="1752"/>
        <w:gridCol w:w="1794"/>
        <w:gridCol w:w="1713"/>
      </w:tblGrid>
      <w:tr w:rsidR="001548F9" w:rsidRPr="005C672D" w:rsidTr="006F27D4">
        <w:tc>
          <w:tcPr>
            <w:tcW w:w="191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82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75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794"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1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p>
        </w:tc>
      </w:tr>
      <w:tr w:rsidR="006964D5">
        <w:tc>
          <w:tcPr>
            <w:tcW w:w="1911" w:type="dxa"/>
            <w:vAlign w:val="center"/>
          </w:tcPr>
          <w:p w:rsidR="006964D5" w:rsidRDefault="00C4275B">
            <w:pPr>
              <w:jc w:val="center"/>
            </w:pPr>
            <w:r>
              <w:rPr>
                <w:color w:val="000000"/>
                <w:sz w:val="24"/>
              </w:rPr>
              <w:t>1</w:t>
            </w:r>
          </w:p>
        </w:tc>
        <w:tc>
          <w:tcPr>
            <w:tcW w:w="1828" w:type="dxa"/>
            <w:vAlign w:val="center"/>
          </w:tcPr>
          <w:p w:rsidR="006964D5" w:rsidRDefault="00C4275B">
            <w:pPr>
              <w:jc w:val="center"/>
            </w:pPr>
            <w:r>
              <w:rPr>
                <w:color w:val="000000"/>
                <w:sz w:val="24"/>
              </w:rPr>
              <w:t>123001</w:t>
            </w:r>
          </w:p>
        </w:tc>
        <w:tc>
          <w:tcPr>
            <w:tcW w:w="1752" w:type="dxa"/>
            <w:vAlign w:val="center"/>
          </w:tcPr>
          <w:p w:rsidR="006964D5" w:rsidRDefault="00C4275B">
            <w:pPr>
              <w:jc w:val="center"/>
            </w:pPr>
            <w:proofErr w:type="gramStart"/>
            <w:r>
              <w:rPr>
                <w:color w:val="000000"/>
                <w:sz w:val="24"/>
              </w:rPr>
              <w:t>蓝标转</w:t>
            </w:r>
            <w:proofErr w:type="gramEnd"/>
            <w:r>
              <w:rPr>
                <w:color w:val="000000"/>
                <w:sz w:val="24"/>
              </w:rPr>
              <w:t>债</w:t>
            </w:r>
          </w:p>
        </w:tc>
        <w:tc>
          <w:tcPr>
            <w:tcW w:w="1794" w:type="dxa"/>
            <w:vAlign w:val="center"/>
          </w:tcPr>
          <w:p w:rsidR="006964D5" w:rsidRDefault="00C4275B">
            <w:pPr>
              <w:jc w:val="right"/>
            </w:pPr>
            <w:r>
              <w:rPr>
                <w:color w:val="000000"/>
                <w:sz w:val="24"/>
              </w:rPr>
              <w:t>9,585.30</w:t>
            </w:r>
          </w:p>
        </w:tc>
        <w:tc>
          <w:tcPr>
            <w:tcW w:w="1713" w:type="dxa"/>
            <w:vAlign w:val="center"/>
          </w:tcPr>
          <w:p w:rsidR="006964D5" w:rsidRDefault="00C4275B">
            <w:pPr>
              <w:jc w:val="right"/>
            </w:pPr>
            <w:r>
              <w:rPr>
                <w:color w:val="000000"/>
                <w:sz w:val="24"/>
              </w:rPr>
              <w:t>0.00</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proofErr w:type="gramStart"/>
      <w:r w:rsidRPr="005C672D">
        <w:rPr>
          <w:b/>
          <w:bCs/>
          <w:color w:val="000000"/>
          <w:sz w:val="24"/>
        </w:rPr>
        <w:t>期末</w:t>
      </w:r>
      <w:r w:rsidR="003F1953" w:rsidRPr="005C672D">
        <w:rPr>
          <w:b/>
          <w:bCs/>
          <w:color w:val="000000"/>
          <w:sz w:val="24"/>
        </w:rPr>
        <w:t>前</w:t>
      </w:r>
      <w:proofErr w:type="gramEnd"/>
      <w:r w:rsidR="003F1953" w:rsidRPr="005C672D">
        <w:rPr>
          <w:b/>
          <w:bCs/>
          <w:color w:val="000000"/>
          <w:sz w:val="24"/>
        </w:rPr>
        <w:t>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w:t>
      </w:r>
      <w:proofErr w:type="gramStart"/>
      <w:r w:rsidRPr="005C672D">
        <w:rPr>
          <w:kern w:val="0"/>
          <w:sz w:val="24"/>
        </w:rPr>
        <w:t>期末前</w:t>
      </w:r>
      <w:proofErr w:type="gramEnd"/>
      <w:r w:rsidRPr="005C672D">
        <w:rPr>
          <w:kern w:val="0"/>
          <w:sz w:val="24"/>
        </w:rPr>
        <w:t>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lastRenderedPageBreak/>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7D05A0">
      <w:pPr>
        <w:pStyle w:val="1"/>
        <w:keepNext/>
        <w:keepLines/>
        <w:widowControl w:val="0"/>
        <w:spacing w:beforeLines="100" w:afterLines="100"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tblPr>
      <w:tblGrid>
        <w:gridCol w:w="1548"/>
        <w:gridCol w:w="1264"/>
        <w:gridCol w:w="1716"/>
        <w:gridCol w:w="1412"/>
        <w:gridCol w:w="1896"/>
        <w:gridCol w:w="1430"/>
      </w:tblGrid>
      <w:tr w:rsidR="007D05A0" w:rsidRPr="005C672D" w:rsidTr="007D05A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964D5" w:rsidRDefault="00C4275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w:t>
            </w:r>
            <w:proofErr w:type="gramStart"/>
            <w:r w:rsidRPr="005C672D">
              <w:rPr>
                <w:sz w:val="24"/>
              </w:rPr>
              <w:t>人结构</w:t>
            </w:r>
            <w:proofErr w:type="gramEnd"/>
          </w:p>
        </w:tc>
      </w:tr>
      <w:tr w:rsidR="007D05A0" w:rsidRPr="005C672D" w:rsidTr="007D05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964D5" w:rsidRDefault="006964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7D05A0" w:rsidRPr="005C672D" w:rsidTr="007D05A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964D5" w:rsidRDefault="006964D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7D05A0" w:rsidRPr="005C672D" w:rsidTr="007D05A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964D5" w:rsidRDefault="00C4275B">
            <w:pPr>
              <w:jc w:val="center"/>
            </w:pPr>
            <w:r>
              <w:rPr>
                <w:bCs/>
                <w:color w:val="000000"/>
                <w:sz w:val="24"/>
              </w:rPr>
              <w:t>83,255</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29,318.25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481,721,788.81</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19.74%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1,959,168,775.14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80.26%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229,897.93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0.01%</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w:t>
            </w:r>
            <w:proofErr w:type="gramStart"/>
            <w:r w:rsidRPr="005C672D">
              <w:rPr>
                <w:color w:val="000000"/>
                <w:sz w:val="24"/>
              </w:rPr>
              <w:t>基金基金</w:t>
            </w:r>
            <w:proofErr w:type="gramEnd"/>
            <w:r w:rsidRPr="005C672D">
              <w:rPr>
                <w:color w:val="000000"/>
                <w:sz w:val="24"/>
              </w:rPr>
              <w:t>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2006</w:t>
            </w:r>
            <w:r w:rsidRPr="005C672D">
              <w:rPr>
                <w:sz w:val="24"/>
              </w:rPr>
              <w:t>年</w:t>
            </w:r>
            <w:r w:rsidRPr="005C672D">
              <w:rPr>
                <w:sz w:val="24"/>
              </w:rPr>
              <w:t>6</w:t>
            </w:r>
            <w:r w:rsidRPr="005C672D">
              <w:rPr>
                <w:sz w:val="24"/>
              </w:rPr>
              <w:t>月</w:t>
            </w:r>
            <w:r w:rsidRPr="005C672D">
              <w:rPr>
                <w:sz w:val="24"/>
              </w:rPr>
              <w:t>14</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7,016,138,522.08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w:t>
            </w:r>
            <w:proofErr w:type="gramStart"/>
            <w:r w:rsidRPr="005C672D">
              <w:rPr>
                <w:sz w:val="24"/>
              </w:rPr>
              <w:t>初基金</w:t>
            </w:r>
            <w:proofErr w:type="gramEnd"/>
            <w:r w:rsidRPr="005C672D">
              <w:rPr>
                <w:sz w:val="24"/>
              </w:rPr>
              <w:t>份额总额</w:t>
            </w:r>
          </w:p>
        </w:tc>
        <w:tc>
          <w:tcPr>
            <w:tcW w:w="2194" w:type="pct"/>
          </w:tcPr>
          <w:p w:rsidR="001548F9" w:rsidRPr="005C672D" w:rsidRDefault="001548F9" w:rsidP="00AC6DDA">
            <w:pPr>
              <w:spacing w:before="29" w:line="288" w:lineRule="auto"/>
              <w:jc w:val="right"/>
              <w:rPr>
                <w:sz w:val="24"/>
              </w:rPr>
            </w:pPr>
            <w:r w:rsidRPr="005C672D">
              <w:rPr>
                <w:sz w:val="24"/>
              </w:rPr>
              <w:t>1,952,172,082.79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总申购份额</w:t>
            </w:r>
          </w:p>
        </w:tc>
        <w:tc>
          <w:tcPr>
            <w:tcW w:w="2194" w:type="pct"/>
          </w:tcPr>
          <w:p w:rsidR="001548F9" w:rsidRPr="005C672D" w:rsidRDefault="001548F9" w:rsidP="00AC6DDA">
            <w:pPr>
              <w:spacing w:before="29" w:line="288" w:lineRule="auto"/>
              <w:jc w:val="right"/>
              <w:rPr>
                <w:sz w:val="24"/>
              </w:rPr>
            </w:pPr>
            <w:r w:rsidRPr="005C672D">
              <w:rPr>
                <w:sz w:val="24"/>
              </w:rPr>
              <w:t>701,258,856.33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w:t>
            </w:r>
            <w:proofErr w:type="gramStart"/>
            <w:r w:rsidR="005151E7" w:rsidRPr="005C672D">
              <w:rPr>
                <w:sz w:val="24"/>
              </w:rPr>
              <w:t>期</w:t>
            </w:r>
            <w:r w:rsidRPr="005C672D">
              <w:rPr>
                <w:sz w:val="24"/>
              </w:rPr>
              <w:t>基金</w:t>
            </w:r>
            <w:proofErr w:type="gramEnd"/>
            <w:r w:rsidRPr="005C672D">
              <w:rPr>
                <w:sz w:val="24"/>
              </w:rPr>
              <w:t>总赎回份额</w:t>
            </w:r>
          </w:p>
        </w:tc>
        <w:tc>
          <w:tcPr>
            <w:tcW w:w="2194" w:type="pct"/>
          </w:tcPr>
          <w:p w:rsidR="001548F9" w:rsidRPr="005C672D" w:rsidRDefault="001548F9" w:rsidP="00AC6DDA">
            <w:pPr>
              <w:spacing w:before="29" w:line="288" w:lineRule="auto"/>
              <w:jc w:val="right"/>
              <w:rPr>
                <w:sz w:val="24"/>
              </w:rPr>
            </w:pPr>
            <w:r w:rsidRPr="005C672D">
              <w:rPr>
                <w:sz w:val="24"/>
              </w:rPr>
              <w:t>212,540,375.17</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w:t>
            </w:r>
            <w:proofErr w:type="gramStart"/>
            <w:r w:rsidRPr="005C672D">
              <w:rPr>
                <w:sz w:val="24"/>
              </w:rPr>
              <w:t>期</w:t>
            </w:r>
            <w:r w:rsidR="001548F9" w:rsidRPr="005C672D">
              <w:rPr>
                <w:sz w:val="24"/>
              </w:rPr>
              <w:t>基金</w:t>
            </w:r>
            <w:proofErr w:type="gramEnd"/>
            <w:r w:rsidR="001548F9" w:rsidRPr="005C672D">
              <w:rPr>
                <w:sz w:val="24"/>
              </w:rPr>
              <w:t>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2,440,890,563.95</w:t>
            </w:r>
          </w:p>
        </w:tc>
      </w:tr>
    </w:tbl>
    <w:p w:rsidR="006964D5" w:rsidRDefault="00C4275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lastRenderedPageBreak/>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7D05A0">
      <w:pPr>
        <w:pStyle w:val="1"/>
        <w:keepNext/>
        <w:keepLines/>
        <w:widowControl w:val="0"/>
        <w:spacing w:beforeLines="100" w:afterLines="100"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6964D5" w:rsidRDefault="00C4275B">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6964D5" w:rsidRDefault="00C4275B">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6964D5" w:rsidRDefault="00C4275B">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w:t>
      </w:r>
      <w:r>
        <w:rPr>
          <w:color w:val="000000"/>
          <w:sz w:val="24"/>
        </w:rPr>
        <w:t>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6964D5" w:rsidRDefault="00C4275B">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6964D5">
        <w:tc>
          <w:tcPr>
            <w:tcW w:w="1559" w:type="dxa"/>
            <w:vAlign w:val="center"/>
          </w:tcPr>
          <w:p w:rsidR="006964D5" w:rsidRDefault="00C4275B">
            <w:pPr>
              <w:jc w:val="center"/>
            </w:pPr>
            <w:r>
              <w:rPr>
                <w:color w:val="000000"/>
                <w:sz w:val="24"/>
              </w:rPr>
              <w:t>北京高华证券有限责任公司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88,510,343.29</w:t>
            </w:r>
          </w:p>
        </w:tc>
        <w:tc>
          <w:tcPr>
            <w:tcW w:w="1080" w:type="dxa"/>
            <w:vAlign w:val="center"/>
          </w:tcPr>
          <w:p w:rsidR="006964D5" w:rsidRDefault="00C4275B">
            <w:pPr>
              <w:jc w:val="right"/>
            </w:pPr>
            <w:r>
              <w:rPr>
                <w:color w:val="000000"/>
                <w:sz w:val="24"/>
              </w:rPr>
              <w:t>1.37%</w:t>
            </w:r>
          </w:p>
        </w:tc>
        <w:tc>
          <w:tcPr>
            <w:tcW w:w="1620" w:type="dxa"/>
            <w:vAlign w:val="center"/>
          </w:tcPr>
          <w:p w:rsidR="006964D5" w:rsidRDefault="00C4275B">
            <w:pPr>
              <w:jc w:val="right"/>
            </w:pPr>
            <w:r>
              <w:rPr>
                <w:color w:val="000000"/>
                <w:sz w:val="24"/>
              </w:rPr>
              <w:t>82,429.71</w:t>
            </w:r>
          </w:p>
        </w:tc>
        <w:tc>
          <w:tcPr>
            <w:tcW w:w="1080" w:type="dxa"/>
            <w:vAlign w:val="center"/>
          </w:tcPr>
          <w:p w:rsidR="006964D5" w:rsidRDefault="00C4275B">
            <w:pPr>
              <w:jc w:val="right"/>
            </w:pPr>
            <w:r>
              <w:rPr>
                <w:color w:val="000000"/>
                <w:sz w:val="24"/>
              </w:rPr>
              <w:t>1.37%</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华创证券有限责任公司</w:t>
            </w:r>
          </w:p>
        </w:tc>
        <w:tc>
          <w:tcPr>
            <w:tcW w:w="779" w:type="dxa"/>
            <w:vAlign w:val="center"/>
          </w:tcPr>
          <w:p w:rsidR="006964D5" w:rsidRDefault="00C4275B">
            <w:pPr>
              <w:jc w:val="center"/>
            </w:pPr>
            <w:r>
              <w:rPr>
                <w:color w:val="000000"/>
                <w:sz w:val="24"/>
              </w:rPr>
              <w:t>2</w:t>
            </w:r>
          </w:p>
        </w:tc>
        <w:tc>
          <w:tcPr>
            <w:tcW w:w="1800" w:type="dxa"/>
            <w:vAlign w:val="center"/>
          </w:tcPr>
          <w:p w:rsidR="006964D5" w:rsidRDefault="00C4275B">
            <w:pPr>
              <w:jc w:val="right"/>
            </w:pPr>
            <w:r>
              <w:rPr>
                <w:color w:val="000000"/>
                <w:sz w:val="24"/>
              </w:rPr>
              <w:t>880,922,094.78</w:t>
            </w:r>
          </w:p>
        </w:tc>
        <w:tc>
          <w:tcPr>
            <w:tcW w:w="1080" w:type="dxa"/>
            <w:vAlign w:val="center"/>
          </w:tcPr>
          <w:p w:rsidR="006964D5" w:rsidRDefault="00C4275B">
            <w:pPr>
              <w:jc w:val="right"/>
            </w:pPr>
            <w:r>
              <w:rPr>
                <w:color w:val="000000"/>
                <w:sz w:val="24"/>
              </w:rPr>
              <w:t>13.65%</w:t>
            </w:r>
          </w:p>
        </w:tc>
        <w:tc>
          <w:tcPr>
            <w:tcW w:w="1620" w:type="dxa"/>
            <w:vAlign w:val="center"/>
          </w:tcPr>
          <w:p w:rsidR="006964D5" w:rsidRDefault="00C4275B">
            <w:pPr>
              <w:jc w:val="right"/>
            </w:pPr>
            <w:r>
              <w:rPr>
                <w:color w:val="000000"/>
                <w:sz w:val="24"/>
              </w:rPr>
              <w:t>820,403.13</w:t>
            </w:r>
          </w:p>
        </w:tc>
        <w:tc>
          <w:tcPr>
            <w:tcW w:w="1080" w:type="dxa"/>
            <w:vAlign w:val="center"/>
          </w:tcPr>
          <w:p w:rsidR="006964D5" w:rsidRDefault="00C4275B">
            <w:pPr>
              <w:jc w:val="right"/>
            </w:pPr>
            <w:r>
              <w:rPr>
                <w:color w:val="000000"/>
                <w:sz w:val="24"/>
              </w:rPr>
              <w:t>13.65%</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东吴证券股份有限公司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83,638,725.58</w:t>
            </w:r>
          </w:p>
        </w:tc>
        <w:tc>
          <w:tcPr>
            <w:tcW w:w="1080" w:type="dxa"/>
            <w:vAlign w:val="center"/>
          </w:tcPr>
          <w:p w:rsidR="006964D5" w:rsidRDefault="00C4275B">
            <w:pPr>
              <w:jc w:val="right"/>
            </w:pPr>
            <w:r>
              <w:rPr>
                <w:color w:val="000000"/>
                <w:sz w:val="24"/>
              </w:rPr>
              <w:t>1.30%</w:t>
            </w:r>
          </w:p>
        </w:tc>
        <w:tc>
          <w:tcPr>
            <w:tcW w:w="1620" w:type="dxa"/>
            <w:vAlign w:val="center"/>
          </w:tcPr>
          <w:p w:rsidR="006964D5" w:rsidRDefault="00C4275B">
            <w:pPr>
              <w:jc w:val="right"/>
            </w:pPr>
            <w:r>
              <w:rPr>
                <w:color w:val="000000"/>
                <w:sz w:val="24"/>
              </w:rPr>
              <w:t>77,892.50</w:t>
            </w:r>
          </w:p>
        </w:tc>
        <w:tc>
          <w:tcPr>
            <w:tcW w:w="1080" w:type="dxa"/>
            <w:vAlign w:val="center"/>
          </w:tcPr>
          <w:p w:rsidR="006964D5" w:rsidRDefault="00C4275B">
            <w:pPr>
              <w:jc w:val="right"/>
            </w:pPr>
            <w:r>
              <w:rPr>
                <w:color w:val="000000"/>
                <w:sz w:val="24"/>
              </w:rPr>
              <w:t>1.30%</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6964D5" w:rsidRDefault="00C4275B">
            <w:pPr>
              <w:jc w:val="center"/>
            </w:pPr>
            <w:r>
              <w:rPr>
                <w:color w:val="000000"/>
                <w:sz w:val="24"/>
              </w:rPr>
              <w:t>2</w:t>
            </w:r>
          </w:p>
        </w:tc>
        <w:tc>
          <w:tcPr>
            <w:tcW w:w="1800" w:type="dxa"/>
            <w:vAlign w:val="center"/>
          </w:tcPr>
          <w:p w:rsidR="006964D5" w:rsidRDefault="00C4275B">
            <w:pPr>
              <w:jc w:val="right"/>
            </w:pPr>
            <w:r>
              <w:rPr>
                <w:color w:val="000000"/>
                <w:sz w:val="24"/>
              </w:rPr>
              <w:t>762,202,062.77</w:t>
            </w:r>
          </w:p>
        </w:tc>
        <w:tc>
          <w:tcPr>
            <w:tcW w:w="1080" w:type="dxa"/>
            <w:vAlign w:val="center"/>
          </w:tcPr>
          <w:p w:rsidR="006964D5" w:rsidRDefault="00C4275B">
            <w:pPr>
              <w:jc w:val="right"/>
            </w:pPr>
            <w:r>
              <w:rPr>
                <w:color w:val="000000"/>
                <w:sz w:val="24"/>
              </w:rPr>
              <w:t>11.81%</w:t>
            </w:r>
          </w:p>
        </w:tc>
        <w:tc>
          <w:tcPr>
            <w:tcW w:w="1620" w:type="dxa"/>
            <w:vAlign w:val="center"/>
          </w:tcPr>
          <w:p w:rsidR="006964D5" w:rsidRDefault="00C4275B">
            <w:pPr>
              <w:jc w:val="right"/>
            </w:pPr>
            <w:r>
              <w:rPr>
                <w:color w:val="000000"/>
                <w:sz w:val="24"/>
              </w:rPr>
              <w:t>709,839.55</w:t>
            </w:r>
          </w:p>
        </w:tc>
        <w:tc>
          <w:tcPr>
            <w:tcW w:w="1080" w:type="dxa"/>
            <w:vAlign w:val="center"/>
          </w:tcPr>
          <w:p w:rsidR="006964D5" w:rsidRDefault="00C4275B">
            <w:pPr>
              <w:jc w:val="right"/>
            </w:pPr>
            <w:r>
              <w:rPr>
                <w:color w:val="000000"/>
                <w:sz w:val="24"/>
              </w:rPr>
              <w:t>11.81%</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招商证券股份有限公司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651,106,905.86</w:t>
            </w:r>
          </w:p>
        </w:tc>
        <w:tc>
          <w:tcPr>
            <w:tcW w:w="1080" w:type="dxa"/>
            <w:vAlign w:val="center"/>
          </w:tcPr>
          <w:p w:rsidR="006964D5" w:rsidRDefault="00C4275B">
            <w:pPr>
              <w:jc w:val="right"/>
            </w:pPr>
            <w:r>
              <w:rPr>
                <w:color w:val="000000"/>
                <w:sz w:val="24"/>
              </w:rPr>
              <w:t>10.09%</w:t>
            </w:r>
          </w:p>
        </w:tc>
        <w:tc>
          <w:tcPr>
            <w:tcW w:w="1620" w:type="dxa"/>
            <w:vAlign w:val="center"/>
          </w:tcPr>
          <w:p w:rsidR="006964D5" w:rsidRDefault="00C4275B">
            <w:pPr>
              <w:jc w:val="right"/>
            </w:pPr>
            <w:r>
              <w:rPr>
                <w:color w:val="000000"/>
                <w:sz w:val="24"/>
              </w:rPr>
              <w:t>606,375.31</w:t>
            </w:r>
          </w:p>
        </w:tc>
        <w:tc>
          <w:tcPr>
            <w:tcW w:w="1080" w:type="dxa"/>
            <w:vAlign w:val="center"/>
          </w:tcPr>
          <w:p w:rsidR="006964D5" w:rsidRDefault="00C4275B">
            <w:pPr>
              <w:jc w:val="right"/>
            </w:pPr>
            <w:r>
              <w:rPr>
                <w:color w:val="000000"/>
                <w:sz w:val="24"/>
              </w:rPr>
              <w:t>10.09%</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国泰君安证券股份有限公司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61,174,866.51</w:t>
            </w:r>
          </w:p>
        </w:tc>
        <w:tc>
          <w:tcPr>
            <w:tcW w:w="1080" w:type="dxa"/>
            <w:vAlign w:val="center"/>
          </w:tcPr>
          <w:p w:rsidR="006964D5" w:rsidRDefault="00C4275B">
            <w:pPr>
              <w:jc w:val="right"/>
            </w:pPr>
            <w:r>
              <w:rPr>
                <w:color w:val="000000"/>
                <w:sz w:val="24"/>
              </w:rPr>
              <w:t>0.95%</w:t>
            </w:r>
          </w:p>
        </w:tc>
        <w:tc>
          <w:tcPr>
            <w:tcW w:w="1620" w:type="dxa"/>
            <w:vAlign w:val="center"/>
          </w:tcPr>
          <w:p w:rsidR="006964D5" w:rsidRDefault="00C4275B">
            <w:pPr>
              <w:jc w:val="right"/>
            </w:pPr>
            <w:r>
              <w:rPr>
                <w:color w:val="000000"/>
                <w:sz w:val="24"/>
              </w:rPr>
              <w:t>56,972.58</w:t>
            </w:r>
          </w:p>
        </w:tc>
        <w:tc>
          <w:tcPr>
            <w:tcW w:w="1080" w:type="dxa"/>
            <w:vAlign w:val="center"/>
          </w:tcPr>
          <w:p w:rsidR="006964D5" w:rsidRDefault="00C4275B">
            <w:pPr>
              <w:jc w:val="right"/>
            </w:pPr>
            <w:r>
              <w:rPr>
                <w:color w:val="000000"/>
                <w:sz w:val="24"/>
              </w:rPr>
              <w:t>0.95%</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中国银河证券股份有限公司</w:t>
            </w:r>
          </w:p>
        </w:tc>
        <w:tc>
          <w:tcPr>
            <w:tcW w:w="779" w:type="dxa"/>
            <w:vAlign w:val="center"/>
          </w:tcPr>
          <w:p w:rsidR="006964D5" w:rsidRDefault="00C4275B">
            <w:pPr>
              <w:jc w:val="center"/>
            </w:pPr>
            <w:r>
              <w:rPr>
                <w:color w:val="000000"/>
                <w:sz w:val="24"/>
              </w:rPr>
              <w:t>2</w:t>
            </w:r>
          </w:p>
        </w:tc>
        <w:tc>
          <w:tcPr>
            <w:tcW w:w="1800" w:type="dxa"/>
            <w:vAlign w:val="center"/>
          </w:tcPr>
          <w:p w:rsidR="006964D5" w:rsidRDefault="00C4275B">
            <w:pPr>
              <w:jc w:val="right"/>
            </w:pPr>
            <w:r>
              <w:rPr>
                <w:color w:val="000000"/>
                <w:sz w:val="24"/>
              </w:rPr>
              <w:t>576,511,962.04</w:t>
            </w:r>
          </w:p>
        </w:tc>
        <w:tc>
          <w:tcPr>
            <w:tcW w:w="1080" w:type="dxa"/>
            <w:vAlign w:val="center"/>
          </w:tcPr>
          <w:p w:rsidR="006964D5" w:rsidRDefault="00C4275B">
            <w:pPr>
              <w:jc w:val="right"/>
            </w:pPr>
            <w:r>
              <w:rPr>
                <w:color w:val="000000"/>
                <w:sz w:val="24"/>
              </w:rPr>
              <w:t>8.93%</w:t>
            </w:r>
          </w:p>
        </w:tc>
        <w:tc>
          <w:tcPr>
            <w:tcW w:w="1620" w:type="dxa"/>
            <w:vAlign w:val="center"/>
          </w:tcPr>
          <w:p w:rsidR="006964D5" w:rsidRDefault="00C4275B">
            <w:pPr>
              <w:jc w:val="right"/>
            </w:pPr>
            <w:r>
              <w:rPr>
                <w:color w:val="000000"/>
                <w:sz w:val="24"/>
              </w:rPr>
              <w:t>536,907.93</w:t>
            </w:r>
          </w:p>
        </w:tc>
        <w:tc>
          <w:tcPr>
            <w:tcW w:w="1080" w:type="dxa"/>
            <w:vAlign w:val="center"/>
          </w:tcPr>
          <w:p w:rsidR="006964D5" w:rsidRDefault="00C4275B">
            <w:pPr>
              <w:jc w:val="right"/>
            </w:pPr>
            <w:r>
              <w:rPr>
                <w:color w:val="000000"/>
                <w:sz w:val="24"/>
              </w:rPr>
              <w:t>8.93%</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方正证券股份有限公司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537,959,596.59</w:t>
            </w:r>
          </w:p>
        </w:tc>
        <w:tc>
          <w:tcPr>
            <w:tcW w:w="1080" w:type="dxa"/>
            <w:vAlign w:val="center"/>
          </w:tcPr>
          <w:p w:rsidR="006964D5" w:rsidRDefault="00C4275B">
            <w:pPr>
              <w:jc w:val="right"/>
            </w:pPr>
            <w:r>
              <w:rPr>
                <w:color w:val="000000"/>
                <w:sz w:val="24"/>
              </w:rPr>
              <w:t>8.33%</w:t>
            </w:r>
          </w:p>
        </w:tc>
        <w:tc>
          <w:tcPr>
            <w:tcW w:w="1620" w:type="dxa"/>
            <w:vAlign w:val="center"/>
          </w:tcPr>
          <w:p w:rsidR="006964D5" w:rsidRDefault="00C4275B">
            <w:pPr>
              <w:jc w:val="right"/>
            </w:pPr>
            <w:r>
              <w:rPr>
                <w:color w:val="000000"/>
                <w:sz w:val="24"/>
              </w:rPr>
              <w:t>501,003.04</w:t>
            </w:r>
          </w:p>
        </w:tc>
        <w:tc>
          <w:tcPr>
            <w:tcW w:w="1080" w:type="dxa"/>
            <w:vAlign w:val="center"/>
          </w:tcPr>
          <w:p w:rsidR="006964D5" w:rsidRDefault="00C4275B">
            <w:pPr>
              <w:jc w:val="right"/>
            </w:pPr>
            <w:r>
              <w:rPr>
                <w:color w:val="000000"/>
                <w:sz w:val="24"/>
              </w:rPr>
              <w:t>8.33%</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国金证券股份有限公司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469,708,393.12</w:t>
            </w:r>
          </w:p>
        </w:tc>
        <w:tc>
          <w:tcPr>
            <w:tcW w:w="1080" w:type="dxa"/>
            <w:vAlign w:val="center"/>
          </w:tcPr>
          <w:p w:rsidR="006964D5" w:rsidRDefault="00C4275B">
            <w:pPr>
              <w:jc w:val="right"/>
            </w:pPr>
            <w:r>
              <w:rPr>
                <w:color w:val="000000"/>
                <w:sz w:val="24"/>
              </w:rPr>
              <w:t>7.28%</w:t>
            </w:r>
          </w:p>
        </w:tc>
        <w:tc>
          <w:tcPr>
            <w:tcW w:w="1620" w:type="dxa"/>
            <w:vAlign w:val="center"/>
          </w:tcPr>
          <w:p w:rsidR="006964D5" w:rsidRDefault="00C4275B">
            <w:pPr>
              <w:jc w:val="right"/>
            </w:pPr>
            <w:r>
              <w:rPr>
                <w:color w:val="000000"/>
                <w:sz w:val="24"/>
              </w:rPr>
              <w:t>437,441.59</w:t>
            </w:r>
          </w:p>
        </w:tc>
        <w:tc>
          <w:tcPr>
            <w:tcW w:w="1080" w:type="dxa"/>
            <w:vAlign w:val="center"/>
          </w:tcPr>
          <w:p w:rsidR="006964D5" w:rsidRDefault="00C4275B">
            <w:pPr>
              <w:jc w:val="right"/>
            </w:pPr>
            <w:r>
              <w:rPr>
                <w:color w:val="000000"/>
                <w:sz w:val="24"/>
              </w:rPr>
              <w:t>7.28%</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瑞银证券有限责任公司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339,868,170.12</w:t>
            </w:r>
          </w:p>
        </w:tc>
        <w:tc>
          <w:tcPr>
            <w:tcW w:w="1080" w:type="dxa"/>
            <w:vAlign w:val="center"/>
          </w:tcPr>
          <w:p w:rsidR="006964D5" w:rsidRDefault="00C4275B">
            <w:pPr>
              <w:jc w:val="right"/>
            </w:pPr>
            <w:r>
              <w:rPr>
                <w:color w:val="000000"/>
                <w:sz w:val="24"/>
              </w:rPr>
              <w:t>5.27%</w:t>
            </w:r>
          </w:p>
        </w:tc>
        <w:tc>
          <w:tcPr>
            <w:tcW w:w="1620" w:type="dxa"/>
            <w:vAlign w:val="center"/>
          </w:tcPr>
          <w:p w:rsidR="006964D5" w:rsidRDefault="00C4275B">
            <w:pPr>
              <w:jc w:val="right"/>
            </w:pPr>
            <w:r>
              <w:rPr>
                <w:color w:val="000000"/>
                <w:sz w:val="24"/>
              </w:rPr>
              <w:t>316,518.20</w:t>
            </w:r>
          </w:p>
        </w:tc>
        <w:tc>
          <w:tcPr>
            <w:tcW w:w="1080" w:type="dxa"/>
            <w:vAlign w:val="center"/>
          </w:tcPr>
          <w:p w:rsidR="006964D5" w:rsidRDefault="00C4275B">
            <w:pPr>
              <w:jc w:val="right"/>
            </w:pPr>
            <w:r>
              <w:rPr>
                <w:color w:val="000000"/>
                <w:sz w:val="24"/>
              </w:rPr>
              <w:t>5.27%</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东方证券股份有限公司</w:t>
            </w:r>
          </w:p>
        </w:tc>
        <w:tc>
          <w:tcPr>
            <w:tcW w:w="779" w:type="dxa"/>
            <w:vAlign w:val="center"/>
          </w:tcPr>
          <w:p w:rsidR="006964D5" w:rsidRDefault="00C4275B">
            <w:pPr>
              <w:jc w:val="center"/>
            </w:pPr>
            <w:r>
              <w:rPr>
                <w:color w:val="000000"/>
                <w:sz w:val="24"/>
              </w:rPr>
              <w:t>2</w:t>
            </w:r>
          </w:p>
        </w:tc>
        <w:tc>
          <w:tcPr>
            <w:tcW w:w="1800" w:type="dxa"/>
            <w:vAlign w:val="center"/>
          </w:tcPr>
          <w:p w:rsidR="006964D5" w:rsidRDefault="00C4275B">
            <w:pPr>
              <w:jc w:val="right"/>
            </w:pPr>
            <w:r>
              <w:rPr>
                <w:color w:val="000000"/>
                <w:sz w:val="24"/>
              </w:rPr>
              <w:t>318,341,885.79</w:t>
            </w:r>
          </w:p>
        </w:tc>
        <w:tc>
          <w:tcPr>
            <w:tcW w:w="1080" w:type="dxa"/>
            <w:vAlign w:val="center"/>
          </w:tcPr>
          <w:p w:rsidR="006964D5" w:rsidRDefault="00C4275B">
            <w:pPr>
              <w:jc w:val="right"/>
            </w:pPr>
            <w:r>
              <w:rPr>
                <w:color w:val="000000"/>
                <w:sz w:val="24"/>
              </w:rPr>
              <w:t>4.93%</w:t>
            </w:r>
          </w:p>
        </w:tc>
        <w:tc>
          <w:tcPr>
            <w:tcW w:w="1620" w:type="dxa"/>
            <w:vAlign w:val="center"/>
          </w:tcPr>
          <w:p w:rsidR="006964D5" w:rsidRDefault="00C4275B">
            <w:pPr>
              <w:jc w:val="right"/>
            </w:pPr>
            <w:r>
              <w:rPr>
                <w:color w:val="000000"/>
                <w:sz w:val="24"/>
              </w:rPr>
              <w:t>296,472.50</w:t>
            </w:r>
          </w:p>
        </w:tc>
        <w:tc>
          <w:tcPr>
            <w:tcW w:w="1080" w:type="dxa"/>
            <w:vAlign w:val="center"/>
          </w:tcPr>
          <w:p w:rsidR="006964D5" w:rsidRDefault="00C4275B">
            <w:pPr>
              <w:jc w:val="right"/>
            </w:pPr>
            <w:r>
              <w:rPr>
                <w:color w:val="000000"/>
                <w:sz w:val="24"/>
              </w:rPr>
              <w:t>4.93%</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西南证券股份有限公司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315,218,052.12</w:t>
            </w:r>
          </w:p>
        </w:tc>
        <w:tc>
          <w:tcPr>
            <w:tcW w:w="1080" w:type="dxa"/>
            <w:vAlign w:val="center"/>
          </w:tcPr>
          <w:p w:rsidR="006964D5" w:rsidRDefault="00C4275B">
            <w:pPr>
              <w:jc w:val="right"/>
            </w:pPr>
            <w:r>
              <w:rPr>
                <w:color w:val="000000"/>
                <w:sz w:val="24"/>
              </w:rPr>
              <w:t>4.88%</w:t>
            </w:r>
          </w:p>
        </w:tc>
        <w:tc>
          <w:tcPr>
            <w:tcW w:w="1620" w:type="dxa"/>
            <w:vAlign w:val="center"/>
          </w:tcPr>
          <w:p w:rsidR="006964D5" w:rsidRDefault="00C4275B">
            <w:pPr>
              <w:jc w:val="right"/>
            </w:pPr>
            <w:r>
              <w:rPr>
                <w:color w:val="000000"/>
                <w:sz w:val="24"/>
              </w:rPr>
              <w:t>293,562.62</w:t>
            </w:r>
          </w:p>
        </w:tc>
        <w:tc>
          <w:tcPr>
            <w:tcW w:w="1080" w:type="dxa"/>
            <w:vAlign w:val="center"/>
          </w:tcPr>
          <w:p w:rsidR="006964D5" w:rsidRDefault="00C4275B">
            <w:pPr>
              <w:jc w:val="right"/>
            </w:pPr>
            <w:r>
              <w:rPr>
                <w:color w:val="000000"/>
                <w:sz w:val="24"/>
              </w:rPr>
              <w:t>4.88%</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proofErr w:type="gramStart"/>
            <w:r>
              <w:rPr>
                <w:color w:val="000000"/>
                <w:sz w:val="24"/>
              </w:rPr>
              <w:t>申万宏源证券</w:t>
            </w:r>
            <w:proofErr w:type="gramEnd"/>
            <w:r>
              <w:rPr>
                <w:color w:val="000000"/>
                <w:sz w:val="24"/>
              </w:rPr>
              <w:t>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231,809,264.89</w:t>
            </w:r>
          </w:p>
        </w:tc>
        <w:tc>
          <w:tcPr>
            <w:tcW w:w="1080" w:type="dxa"/>
            <w:vAlign w:val="center"/>
          </w:tcPr>
          <w:p w:rsidR="006964D5" w:rsidRDefault="00C4275B">
            <w:pPr>
              <w:jc w:val="right"/>
            </w:pPr>
            <w:r>
              <w:rPr>
                <w:color w:val="000000"/>
                <w:sz w:val="24"/>
              </w:rPr>
              <w:t>3.59%</w:t>
            </w:r>
          </w:p>
        </w:tc>
        <w:tc>
          <w:tcPr>
            <w:tcW w:w="1620" w:type="dxa"/>
            <w:vAlign w:val="center"/>
          </w:tcPr>
          <w:p w:rsidR="006964D5" w:rsidRDefault="00C4275B">
            <w:pPr>
              <w:jc w:val="right"/>
            </w:pPr>
            <w:r>
              <w:rPr>
                <w:color w:val="000000"/>
                <w:sz w:val="24"/>
              </w:rPr>
              <w:t>215,883.43</w:t>
            </w:r>
          </w:p>
        </w:tc>
        <w:tc>
          <w:tcPr>
            <w:tcW w:w="1080" w:type="dxa"/>
            <w:vAlign w:val="center"/>
          </w:tcPr>
          <w:p w:rsidR="006964D5" w:rsidRDefault="00C4275B">
            <w:pPr>
              <w:jc w:val="right"/>
            </w:pPr>
            <w:r>
              <w:rPr>
                <w:color w:val="000000"/>
                <w:sz w:val="24"/>
              </w:rPr>
              <w:t>3.59%</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中信证券股份有限公司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112,810,678.95</w:t>
            </w:r>
          </w:p>
        </w:tc>
        <w:tc>
          <w:tcPr>
            <w:tcW w:w="1080" w:type="dxa"/>
            <w:vAlign w:val="center"/>
          </w:tcPr>
          <w:p w:rsidR="006964D5" w:rsidRDefault="00C4275B">
            <w:pPr>
              <w:jc w:val="right"/>
            </w:pPr>
            <w:r>
              <w:rPr>
                <w:color w:val="000000"/>
                <w:sz w:val="24"/>
              </w:rPr>
              <w:t>1.75%</w:t>
            </w:r>
          </w:p>
        </w:tc>
        <w:tc>
          <w:tcPr>
            <w:tcW w:w="1620" w:type="dxa"/>
            <w:vAlign w:val="center"/>
          </w:tcPr>
          <w:p w:rsidR="006964D5" w:rsidRDefault="00C4275B">
            <w:pPr>
              <w:jc w:val="right"/>
            </w:pPr>
            <w:r>
              <w:rPr>
                <w:color w:val="000000"/>
                <w:sz w:val="24"/>
              </w:rPr>
              <w:t>105,060.39</w:t>
            </w:r>
          </w:p>
        </w:tc>
        <w:tc>
          <w:tcPr>
            <w:tcW w:w="1080" w:type="dxa"/>
            <w:vAlign w:val="center"/>
          </w:tcPr>
          <w:p w:rsidR="006964D5" w:rsidRDefault="00C4275B">
            <w:pPr>
              <w:jc w:val="right"/>
            </w:pPr>
            <w:r>
              <w:rPr>
                <w:color w:val="000000"/>
                <w:sz w:val="24"/>
              </w:rPr>
              <w:t>1.75%</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兴业证券股份有限公司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1,024,922,558.69</w:t>
            </w:r>
          </w:p>
        </w:tc>
        <w:tc>
          <w:tcPr>
            <w:tcW w:w="1080" w:type="dxa"/>
            <w:vAlign w:val="center"/>
          </w:tcPr>
          <w:p w:rsidR="006964D5" w:rsidRDefault="00C4275B">
            <w:pPr>
              <w:jc w:val="right"/>
            </w:pPr>
            <w:r>
              <w:rPr>
                <w:color w:val="000000"/>
                <w:sz w:val="24"/>
              </w:rPr>
              <w:t>15.88%</w:t>
            </w:r>
          </w:p>
        </w:tc>
        <w:tc>
          <w:tcPr>
            <w:tcW w:w="1620" w:type="dxa"/>
            <w:vAlign w:val="center"/>
          </w:tcPr>
          <w:p w:rsidR="006964D5" w:rsidRDefault="00C4275B">
            <w:pPr>
              <w:jc w:val="right"/>
            </w:pPr>
            <w:r>
              <w:rPr>
                <w:color w:val="000000"/>
                <w:sz w:val="24"/>
              </w:rPr>
              <w:t>954,511.24</w:t>
            </w:r>
          </w:p>
        </w:tc>
        <w:tc>
          <w:tcPr>
            <w:tcW w:w="1080" w:type="dxa"/>
            <w:vAlign w:val="center"/>
          </w:tcPr>
          <w:p w:rsidR="006964D5" w:rsidRDefault="00C4275B">
            <w:pPr>
              <w:jc w:val="right"/>
            </w:pPr>
            <w:r>
              <w:rPr>
                <w:color w:val="000000"/>
                <w:sz w:val="24"/>
              </w:rPr>
              <w:t>15.88%</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proofErr w:type="gramStart"/>
            <w:r>
              <w:rPr>
                <w:color w:val="000000"/>
                <w:sz w:val="24"/>
              </w:rPr>
              <w:lastRenderedPageBreak/>
              <w:t>川财证券</w:t>
            </w:r>
            <w:proofErr w:type="gramEnd"/>
            <w:r>
              <w:rPr>
                <w:color w:val="000000"/>
                <w:sz w:val="24"/>
              </w:rPr>
              <w:t>有限责任公司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中泰证券股份有限公司</w:t>
            </w:r>
          </w:p>
        </w:tc>
        <w:tc>
          <w:tcPr>
            <w:tcW w:w="779" w:type="dxa"/>
            <w:vAlign w:val="center"/>
          </w:tcPr>
          <w:p w:rsidR="006964D5" w:rsidRDefault="00C4275B">
            <w:pPr>
              <w:jc w:val="center"/>
            </w:pPr>
            <w:r>
              <w:rPr>
                <w:color w:val="000000"/>
                <w:sz w:val="24"/>
              </w:rPr>
              <w:t>2</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国联证券股份有限公司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国信证券股份有限公司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第一创业证券股份有限公司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长城证券股份有限公司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中国国际金融股份有限公司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r w:rsidR="006964D5">
        <w:tc>
          <w:tcPr>
            <w:tcW w:w="1559" w:type="dxa"/>
            <w:vAlign w:val="center"/>
          </w:tcPr>
          <w:p w:rsidR="006964D5" w:rsidRDefault="00C4275B">
            <w:pPr>
              <w:jc w:val="center"/>
            </w:pPr>
            <w:r>
              <w:rPr>
                <w:color w:val="000000"/>
                <w:sz w:val="24"/>
              </w:rPr>
              <w:t>上海华信证券有限责任公司</w:t>
            </w:r>
          </w:p>
        </w:tc>
        <w:tc>
          <w:tcPr>
            <w:tcW w:w="779" w:type="dxa"/>
            <w:vAlign w:val="center"/>
          </w:tcPr>
          <w:p w:rsidR="006964D5" w:rsidRDefault="00C4275B">
            <w:pPr>
              <w:jc w:val="center"/>
            </w:pPr>
            <w:r>
              <w:rPr>
                <w:color w:val="000000"/>
                <w:sz w:val="24"/>
              </w:rPr>
              <w:t>1</w:t>
            </w:r>
          </w:p>
        </w:tc>
        <w:tc>
          <w:tcPr>
            <w:tcW w:w="180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620" w:type="dxa"/>
            <w:vAlign w:val="center"/>
          </w:tcPr>
          <w:p w:rsidR="006964D5" w:rsidRDefault="00C4275B">
            <w:pPr>
              <w:jc w:val="right"/>
            </w:pPr>
            <w:r>
              <w:rPr>
                <w:color w:val="000000"/>
                <w:sz w:val="24"/>
              </w:rPr>
              <w:t>-</w:t>
            </w:r>
          </w:p>
        </w:tc>
        <w:tc>
          <w:tcPr>
            <w:tcW w:w="1080" w:type="dxa"/>
            <w:vAlign w:val="center"/>
          </w:tcPr>
          <w:p w:rsidR="006964D5" w:rsidRDefault="00C4275B">
            <w:pPr>
              <w:jc w:val="right"/>
            </w:pPr>
            <w:r>
              <w:rPr>
                <w:color w:val="000000"/>
                <w:sz w:val="24"/>
              </w:rPr>
              <w:t>-</w:t>
            </w:r>
          </w:p>
        </w:tc>
        <w:tc>
          <w:tcPr>
            <w:tcW w:w="1080" w:type="dxa"/>
            <w:vAlign w:val="center"/>
          </w:tcPr>
          <w:p w:rsidR="006964D5" w:rsidRDefault="00C4275B">
            <w:pPr>
              <w:jc w:val="left"/>
            </w:pPr>
            <w:r>
              <w:rPr>
                <w:color w:val="000000"/>
                <w:sz w:val="24"/>
              </w:rPr>
              <w:t>-</w:t>
            </w:r>
          </w:p>
        </w:tc>
      </w:tr>
    </w:tbl>
    <w:p w:rsidR="006964D5" w:rsidRDefault="00C4275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964D5" w:rsidRDefault="00C4275B">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1F94" w:rsidRDefault="00FA1F94">
      <w:r>
        <w:separator/>
      </w:r>
    </w:p>
  </w:endnote>
  <w:endnote w:type="continuationSeparator" w:id="0">
    <w:p w:rsidR="00FA1F94" w:rsidRDefault="00FA1F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8E" w:rsidRDefault="006964D5"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8E" w:rsidRDefault="0091268E" w:rsidP="00C03B3A">
    <w:pPr>
      <w:pStyle w:val="a6"/>
      <w:ind w:right="360"/>
      <w:jc w:val="center"/>
    </w:pPr>
    <w:r>
      <w:rPr>
        <w:rFonts w:hint="eastAsia"/>
        <w:kern w:val="0"/>
        <w:szCs w:val="21"/>
      </w:rPr>
      <w:t>第</w:t>
    </w:r>
    <w:r w:rsidR="006964D5">
      <w:rPr>
        <w:kern w:val="0"/>
        <w:szCs w:val="21"/>
      </w:rPr>
      <w:fldChar w:fldCharType="begin"/>
    </w:r>
    <w:r>
      <w:rPr>
        <w:kern w:val="0"/>
        <w:szCs w:val="21"/>
      </w:rPr>
      <w:instrText xml:space="preserve"> PAGE </w:instrText>
    </w:r>
    <w:r w:rsidR="006964D5">
      <w:rPr>
        <w:kern w:val="0"/>
        <w:szCs w:val="21"/>
      </w:rPr>
      <w:fldChar w:fldCharType="separate"/>
    </w:r>
    <w:r w:rsidR="00C4275B">
      <w:rPr>
        <w:noProof/>
        <w:kern w:val="0"/>
        <w:szCs w:val="21"/>
      </w:rPr>
      <w:t>30</w:t>
    </w:r>
    <w:r w:rsidR="006964D5">
      <w:rPr>
        <w:kern w:val="0"/>
        <w:szCs w:val="21"/>
      </w:rPr>
      <w:fldChar w:fldCharType="end"/>
    </w:r>
    <w:proofErr w:type="gramStart"/>
    <w:r>
      <w:rPr>
        <w:rFonts w:hint="eastAsia"/>
        <w:kern w:val="0"/>
        <w:szCs w:val="21"/>
      </w:rPr>
      <w:t>页共</w:t>
    </w:r>
    <w:proofErr w:type="gramEnd"/>
    <w:r w:rsidR="006964D5">
      <w:rPr>
        <w:kern w:val="0"/>
        <w:szCs w:val="21"/>
      </w:rPr>
      <w:fldChar w:fldCharType="begin"/>
    </w:r>
    <w:r>
      <w:rPr>
        <w:kern w:val="0"/>
        <w:szCs w:val="21"/>
      </w:rPr>
      <w:instrText xml:space="preserve"> NUMPAGES </w:instrText>
    </w:r>
    <w:r w:rsidR="006964D5">
      <w:rPr>
        <w:kern w:val="0"/>
        <w:szCs w:val="21"/>
      </w:rPr>
      <w:fldChar w:fldCharType="separate"/>
    </w:r>
    <w:r w:rsidR="00C4275B">
      <w:rPr>
        <w:noProof/>
        <w:kern w:val="0"/>
        <w:szCs w:val="21"/>
      </w:rPr>
      <w:t>30</w:t>
    </w:r>
    <w:r w:rsidR="006964D5">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1F94" w:rsidRDefault="00FA1F94">
      <w:r>
        <w:separator/>
      </w:r>
    </w:p>
  </w:footnote>
  <w:footnote w:type="continuationSeparator" w:id="0">
    <w:p w:rsidR="00FA1F94" w:rsidRDefault="00FA1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交银施罗德稳健配置混合型证券投资基金</w:t>
    </w:r>
    <w:r w:rsidRPr="00A27DD3">
      <w:t>2016</w:t>
    </w:r>
    <w:r w:rsidRPr="00A27DD3">
      <w:t>年半年度报告</w:t>
    </w:r>
    <w:r w:rsidRPr="00A27DD3">
      <w:rPr>
        <w:rFonts w:hint="eastAsia"/>
      </w:rPr>
      <w:t>摘要</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4D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5A0"/>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275B"/>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r="http://schemas.openxmlformats.org/officeDocument/2006/relationships" xmlns:w="http://schemas.openxmlformats.org/wordprocessingml/2006/main">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9E1F3-669E-4117-B258-838ACB53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30</Pages>
  <Words>15025</Words>
  <Characters>8222</Characters>
  <Application>Microsoft Office Word</Application>
  <DocSecurity>0</DocSecurity>
  <Lines>68</Lines>
  <Paragraphs>46</Paragraphs>
  <ScaleCrop>false</ScaleCrop>
  <Company/>
  <LinksUpToDate>false</LinksUpToDate>
  <CharactersWithSpaces>23201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黄莹</cp:lastModifiedBy>
  <cp:revision>1244</cp:revision>
  <cp:lastPrinted>2007-07-19T00:46:00Z</cp:lastPrinted>
  <dcterms:created xsi:type="dcterms:W3CDTF">2013-08-19T07:44:00Z</dcterms:created>
  <dcterms:modified xsi:type="dcterms:W3CDTF">2016-08-24T06:35:00Z</dcterms:modified>
</cp:coreProperties>
</file>