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D131" w14:textId="579CCA6A" w:rsidR="0010649A" w:rsidRDefault="00D3005B" w:rsidP="00F45139">
      <w:pPr>
        <w:jc w:val="center"/>
        <w:rPr>
          <w:rFonts w:ascii="Arial" w:hAnsi="Arial" w:cs="Arial"/>
          <w:b/>
          <w:bCs/>
          <w:kern w:val="0"/>
          <w:sz w:val="30"/>
          <w:szCs w:val="30"/>
        </w:rPr>
      </w:pPr>
      <w:r w:rsidRPr="00EC4867">
        <w:rPr>
          <w:rFonts w:ascii="Arial" w:hAnsi="Arial" w:cs="Arial" w:hint="eastAsia"/>
          <w:b/>
          <w:bCs/>
          <w:kern w:val="0"/>
          <w:sz w:val="30"/>
          <w:szCs w:val="30"/>
        </w:rPr>
        <w:t>交银施罗德基金管理有限公司</w:t>
      </w:r>
      <w:r w:rsidR="00953D9A" w:rsidRPr="00EC4867">
        <w:rPr>
          <w:rFonts w:ascii="Arial" w:hAnsi="Arial" w:cs="Arial" w:hint="eastAsia"/>
          <w:b/>
          <w:bCs/>
          <w:kern w:val="0"/>
          <w:sz w:val="30"/>
          <w:szCs w:val="30"/>
        </w:rPr>
        <w:t>关于旗下</w:t>
      </w:r>
      <w:r w:rsidRPr="00EC4867">
        <w:rPr>
          <w:rFonts w:ascii="Arial" w:hAnsi="Arial" w:cs="Arial" w:hint="eastAsia"/>
          <w:b/>
          <w:bCs/>
          <w:kern w:val="0"/>
          <w:sz w:val="30"/>
          <w:szCs w:val="30"/>
        </w:rPr>
        <w:t>部分</w:t>
      </w:r>
      <w:r w:rsidR="00953D9A" w:rsidRPr="00EC4867">
        <w:rPr>
          <w:rFonts w:ascii="Arial" w:hAnsi="Arial" w:cs="Arial" w:hint="eastAsia"/>
          <w:b/>
          <w:bCs/>
          <w:kern w:val="0"/>
          <w:sz w:val="30"/>
          <w:szCs w:val="30"/>
        </w:rPr>
        <w:t>基金参与</w:t>
      </w:r>
      <w:r w:rsidR="00B406C2" w:rsidRPr="00B406C2">
        <w:rPr>
          <w:rFonts w:ascii="Arial" w:hAnsi="Arial" w:cs="Arial" w:hint="eastAsia"/>
          <w:b/>
          <w:bCs/>
          <w:kern w:val="0"/>
          <w:sz w:val="30"/>
          <w:szCs w:val="30"/>
        </w:rPr>
        <w:t>江苏常熟农村商业银行股份有限公司</w:t>
      </w:r>
      <w:r w:rsidR="00D05FFC">
        <w:rPr>
          <w:rFonts w:ascii="Arial" w:hAnsi="Arial" w:cs="Arial" w:hint="eastAsia"/>
          <w:b/>
          <w:bCs/>
          <w:kern w:val="0"/>
          <w:sz w:val="30"/>
          <w:szCs w:val="30"/>
        </w:rPr>
        <w:t>网上</w:t>
      </w:r>
      <w:r w:rsidR="00D05FFC">
        <w:rPr>
          <w:rFonts w:ascii="Arial" w:hAnsi="Arial" w:cs="Arial"/>
          <w:b/>
          <w:bCs/>
          <w:kern w:val="0"/>
          <w:sz w:val="30"/>
          <w:szCs w:val="30"/>
        </w:rPr>
        <w:t>交易平台、手机交易平台</w:t>
      </w:r>
      <w:r w:rsidRPr="00EC4867">
        <w:rPr>
          <w:rFonts w:ascii="Arial" w:hAnsi="Arial" w:cs="Arial" w:hint="eastAsia"/>
          <w:b/>
          <w:bCs/>
          <w:kern w:val="0"/>
          <w:sz w:val="30"/>
          <w:szCs w:val="30"/>
        </w:rPr>
        <w:t>基金</w:t>
      </w:r>
    </w:p>
    <w:p w14:paraId="177B2A17" w14:textId="7D91A141" w:rsidR="00953D9A" w:rsidRPr="00EC4867" w:rsidRDefault="00D3005B" w:rsidP="00F45139">
      <w:pPr>
        <w:jc w:val="center"/>
        <w:rPr>
          <w:rFonts w:ascii="Arial" w:hAnsi="Arial" w:cs="Arial"/>
          <w:b/>
          <w:bCs/>
          <w:kern w:val="0"/>
          <w:sz w:val="30"/>
          <w:szCs w:val="30"/>
        </w:rPr>
      </w:pPr>
      <w:r w:rsidRPr="00EC4867">
        <w:rPr>
          <w:rFonts w:ascii="Arial" w:hAnsi="Arial" w:cs="Arial"/>
          <w:b/>
          <w:bCs/>
          <w:kern w:val="0"/>
          <w:sz w:val="30"/>
          <w:szCs w:val="30"/>
        </w:rPr>
        <w:t>申购</w:t>
      </w:r>
      <w:r w:rsidR="00953D9A" w:rsidRPr="00EC4867">
        <w:rPr>
          <w:rFonts w:ascii="Arial" w:hAnsi="Arial" w:cs="Arial" w:hint="eastAsia"/>
          <w:b/>
          <w:bCs/>
          <w:kern w:val="0"/>
          <w:sz w:val="30"/>
          <w:szCs w:val="30"/>
        </w:rPr>
        <w:t>费率</w:t>
      </w:r>
      <w:r w:rsidR="00957974">
        <w:rPr>
          <w:rFonts w:ascii="Arial" w:hAnsi="Arial" w:cs="Arial" w:hint="eastAsia"/>
          <w:b/>
          <w:bCs/>
          <w:kern w:val="0"/>
          <w:sz w:val="30"/>
          <w:szCs w:val="30"/>
        </w:rPr>
        <w:t>、</w:t>
      </w:r>
      <w:r w:rsidR="00957974">
        <w:rPr>
          <w:rFonts w:ascii="Arial" w:hAnsi="Arial" w:cs="Arial"/>
          <w:b/>
          <w:bCs/>
          <w:kern w:val="0"/>
          <w:sz w:val="30"/>
          <w:szCs w:val="30"/>
        </w:rPr>
        <w:t>定</w:t>
      </w:r>
      <w:r w:rsidR="0025138D">
        <w:rPr>
          <w:rFonts w:ascii="Arial" w:hAnsi="Arial" w:cs="Arial" w:hint="eastAsia"/>
          <w:b/>
          <w:bCs/>
          <w:kern w:val="0"/>
          <w:sz w:val="30"/>
          <w:szCs w:val="30"/>
        </w:rPr>
        <w:t>期</w:t>
      </w:r>
      <w:r w:rsidR="0025138D">
        <w:rPr>
          <w:rFonts w:ascii="Arial" w:hAnsi="Arial" w:cs="Arial"/>
          <w:b/>
          <w:bCs/>
          <w:kern w:val="0"/>
          <w:sz w:val="30"/>
          <w:szCs w:val="30"/>
        </w:rPr>
        <w:t>定额</w:t>
      </w:r>
      <w:r w:rsidR="00957974">
        <w:rPr>
          <w:rFonts w:ascii="Arial" w:hAnsi="Arial" w:cs="Arial"/>
          <w:b/>
          <w:bCs/>
          <w:kern w:val="0"/>
          <w:sz w:val="30"/>
          <w:szCs w:val="30"/>
        </w:rPr>
        <w:t>投</w:t>
      </w:r>
      <w:r w:rsidR="0025138D">
        <w:rPr>
          <w:rFonts w:ascii="Arial" w:hAnsi="Arial" w:cs="Arial" w:hint="eastAsia"/>
          <w:b/>
          <w:bCs/>
          <w:kern w:val="0"/>
          <w:sz w:val="30"/>
          <w:szCs w:val="30"/>
        </w:rPr>
        <w:t>资</w:t>
      </w:r>
      <w:r w:rsidR="00957974">
        <w:rPr>
          <w:rFonts w:ascii="Arial" w:hAnsi="Arial" w:cs="Arial"/>
          <w:b/>
          <w:bCs/>
          <w:kern w:val="0"/>
          <w:sz w:val="30"/>
          <w:szCs w:val="30"/>
        </w:rPr>
        <w:t>费率</w:t>
      </w:r>
      <w:r w:rsidR="00953D9A" w:rsidRPr="00EC4867">
        <w:rPr>
          <w:rFonts w:ascii="Arial" w:hAnsi="Arial" w:cs="Arial" w:hint="eastAsia"/>
          <w:b/>
          <w:bCs/>
          <w:kern w:val="0"/>
          <w:sz w:val="30"/>
          <w:szCs w:val="30"/>
        </w:rPr>
        <w:t>优惠活动的公告</w:t>
      </w:r>
    </w:p>
    <w:p w14:paraId="0991844E" w14:textId="77777777" w:rsidR="00EC4867" w:rsidRPr="002600B2" w:rsidRDefault="00EC4867" w:rsidP="009A6696">
      <w:bookmarkStart w:id="0" w:name="_GoBack"/>
      <w:bookmarkEnd w:id="0"/>
    </w:p>
    <w:p w14:paraId="2E8D5305" w14:textId="3F6CCB5A"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为满足广大投资者的理财需求，答谢投资者长期以来的支持与信任，向广大投资者提供更好的服务，经</w:t>
      </w:r>
      <w:r w:rsidR="00F45139" w:rsidRPr="00EC4867">
        <w:rPr>
          <w:rFonts w:eastAsiaTheme="minorEastAsia"/>
          <w:sz w:val="24"/>
          <w:szCs w:val="24"/>
        </w:rPr>
        <w:t>交银施罗德</w:t>
      </w:r>
      <w:r w:rsidRPr="00EC4867">
        <w:rPr>
          <w:rFonts w:eastAsiaTheme="minorEastAsia"/>
          <w:sz w:val="24"/>
          <w:szCs w:val="24"/>
        </w:rPr>
        <w:t>基金管理有</w:t>
      </w:r>
      <w:r w:rsidRPr="008F724A">
        <w:rPr>
          <w:rFonts w:asciiTheme="minorEastAsia" w:eastAsiaTheme="minorEastAsia" w:hAnsiTheme="minorEastAsia"/>
          <w:sz w:val="24"/>
          <w:szCs w:val="24"/>
        </w:rPr>
        <w:t>限公司（以下</w:t>
      </w:r>
      <w:r w:rsidR="00DE1131" w:rsidRPr="008F724A">
        <w:rPr>
          <w:rFonts w:asciiTheme="minorEastAsia" w:eastAsiaTheme="minorEastAsia" w:hAnsiTheme="minorEastAsia"/>
          <w:sz w:val="24"/>
          <w:szCs w:val="24"/>
        </w:rPr>
        <w:t>简</w:t>
      </w:r>
      <w:r w:rsidRPr="008F724A">
        <w:rPr>
          <w:rFonts w:asciiTheme="minorEastAsia" w:eastAsiaTheme="minorEastAsia" w:hAnsiTheme="minorEastAsia"/>
          <w:sz w:val="24"/>
          <w:szCs w:val="24"/>
        </w:rPr>
        <w:t>称“</w:t>
      </w:r>
      <w:r w:rsidR="007A76B3" w:rsidRPr="008F724A">
        <w:rPr>
          <w:rFonts w:asciiTheme="minorEastAsia" w:eastAsiaTheme="minorEastAsia" w:hAnsiTheme="minorEastAsia"/>
          <w:sz w:val="24"/>
          <w:szCs w:val="24"/>
        </w:rPr>
        <w:t>本公司</w:t>
      </w:r>
      <w:r w:rsidRPr="008F724A">
        <w:rPr>
          <w:rFonts w:asciiTheme="minorEastAsia" w:eastAsiaTheme="minorEastAsia" w:hAnsiTheme="minorEastAsia"/>
          <w:sz w:val="24"/>
          <w:szCs w:val="24"/>
        </w:rPr>
        <w:t>”）与</w:t>
      </w:r>
      <w:r w:rsidR="00B406C2" w:rsidRPr="00B406C2">
        <w:rPr>
          <w:rFonts w:asciiTheme="minorEastAsia" w:eastAsiaTheme="minorEastAsia" w:hAnsiTheme="minorEastAsia" w:hint="eastAsia"/>
          <w:sz w:val="24"/>
          <w:szCs w:val="24"/>
        </w:rPr>
        <w:t>江苏常熟农村商业银行股份有限公司</w:t>
      </w:r>
      <w:r w:rsidRPr="008F724A">
        <w:rPr>
          <w:rFonts w:asciiTheme="minorEastAsia" w:eastAsiaTheme="minorEastAsia" w:hAnsiTheme="minorEastAsia"/>
          <w:sz w:val="24"/>
          <w:szCs w:val="24"/>
        </w:rPr>
        <w:t>（以下</w:t>
      </w:r>
      <w:r w:rsidR="00DE1131" w:rsidRPr="008F724A">
        <w:rPr>
          <w:rFonts w:asciiTheme="minorEastAsia" w:eastAsiaTheme="minorEastAsia" w:hAnsiTheme="minorEastAsia"/>
          <w:sz w:val="24"/>
          <w:szCs w:val="24"/>
        </w:rPr>
        <w:t>简称</w:t>
      </w:r>
      <w:r w:rsidR="00B81F6A" w:rsidRPr="008F724A">
        <w:rPr>
          <w:rFonts w:asciiTheme="minorEastAsia" w:eastAsiaTheme="minorEastAsia" w:hAnsiTheme="minorEastAsia"/>
          <w:sz w:val="24"/>
          <w:szCs w:val="24"/>
        </w:rPr>
        <w:t>“</w:t>
      </w:r>
      <w:r w:rsidR="00B406C2">
        <w:rPr>
          <w:rFonts w:asciiTheme="minorEastAsia" w:eastAsiaTheme="minorEastAsia" w:hAnsiTheme="minorEastAsia" w:hint="eastAsia"/>
          <w:sz w:val="24"/>
          <w:szCs w:val="24"/>
        </w:rPr>
        <w:t>常熟农商行</w:t>
      </w:r>
      <w:r w:rsidR="00B406C2" w:rsidRPr="008F724A">
        <w:rPr>
          <w:rFonts w:asciiTheme="minorEastAsia" w:eastAsiaTheme="minorEastAsia" w:hAnsiTheme="minorEastAsia"/>
          <w:sz w:val="24"/>
          <w:szCs w:val="24"/>
        </w:rPr>
        <w:t>”</w:t>
      </w:r>
      <w:r w:rsidRPr="008F724A">
        <w:rPr>
          <w:rFonts w:asciiTheme="minorEastAsia" w:eastAsiaTheme="minorEastAsia" w:hAnsiTheme="minorEastAsia"/>
          <w:sz w:val="24"/>
          <w:szCs w:val="24"/>
        </w:rPr>
        <w:t>）协商</w:t>
      </w:r>
      <w:r w:rsidRPr="00EC4867">
        <w:rPr>
          <w:rFonts w:eastAsiaTheme="minorEastAsia"/>
          <w:sz w:val="24"/>
          <w:szCs w:val="24"/>
        </w:rPr>
        <w:t>一致，</w:t>
      </w:r>
      <w:r w:rsidR="007A76B3" w:rsidRPr="00EC4867">
        <w:rPr>
          <w:rFonts w:eastAsiaTheme="minorEastAsia"/>
          <w:sz w:val="24"/>
          <w:szCs w:val="24"/>
        </w:rPr>
        <w:t>本公司</w:t>
      </w:r>
      <w:r w:rsidRPr="00EC4867">
        <w:rPr>
          <w:rFonts w:eastAsiaTheme="minorEastAsia"/>
          <w:sz w:val="24"/>
          <w:szCs w:val="24"/>
        </w:rPr>
        <w:t>决定</w:t>
      </w:r>
      <w:r w:rsidR="00DE3D3F" w:rsidRPr="00EC4867">
        <w:rPr>
          <w:rFonts w:eastAsiaTheme="minorEastAsia"/>
          <w:sz w:val="24"/>
          <w:szCs w:val="24"/>
        </w:rPr>
        <w:t>旗下部分基金</w:t>
      </w:r>
      <w:r w:rsidRPr="00EC4867">
        <w:rPr>
          <w:rFonts w:eastAsiaTheme="minorEastAsia"/>
          <w:sz w:val="24"/>
          <w:szCs w:val="24"/>
        </w:rPr>
        <w:t>自</w:t>
      </w:r>
      <w:r w:rsidR="00B406C2" w:rsidRPr="00EC4867">
        <w:rPr>
          <w:rFonts w:eastAsiaTheme="minorEastAsia"/>
          <w:sz w:val="24"/>
          <w:szCs w:val="24"/>
        </w:rPr>
        <w:t>201</w:t>
      </w:r>
      <w:r w:rsidR="00B406C2">
        <w:rPr>
          <w:rFonts w:eastAsiaTheme="minorEastAsia"/>
          <w:sz w:val="24"/>
          <w:szCs w:val="24"/>
        </w:rPr>
        <w:t>6</w:t>
      </w:r>
      <w:r w:rsidR="00170498" w:rsidRPr="00EC4867">
        <w:rPr>
          <w:rFonts w:eastAsiaTheme="minorEastAsia"/>
          <w:sz w:val="24"/>
          <w:szCs w:val="24"/>
        </w:rPr>
        <w:t>年</w:t>
      </w:r>
      <w:r w:rsidR="00B406C2">
        <w:rPr>
          <w:rFonts w:eastAsiaTheme="minorEastAsia"/>
          <w:sz w:val="24"/>
          <w:szCs w:val="24"/>
        </w:rPr>
        <w:t>8</w:t>
      </w:r>
      <w:r w:rsidR="00B81F6A" w:rsidRPr="00EC4867">
        <w:rPr>
          <w:rFonts w:eastAsiaTheme="minorEastAsia"/>
          <w:sz w:val="24"/>
          <w:szCs w:val="24"/>
        </w:rPr>
        <w:t>月</w:t>
      </w:r>
      <w:r w:rsidR="00B406C2">
        <w:rPr>
          <w:rFonts w:eastAsiaTheme="minorEastAsia"/>
          <w:sz w:val="24"/>
          <w:szCs w:val="24"/>
        </w:rPr>
        <w:t>3</w:t>
      </w:r>
      <w:r w:rsidRPr="00EC4867">
        <w:rPr>
          <w:rFonts w:eastAsiaTheme="minorEastAsia"/>
          <w:sz w:val="24"/>
          <w:szCs w:val="24"/>
        </w:rPr>
        <w:t>日起参与</w:t>
      </w:r>
      <w:r w:rsidR="00B406C2">
        <w:rPr>
          <w:rFonts w:asciiTheme="minorEastAsia" w:eastAsiaTheme="minorEastAsia" w:hAnsiTheme="minorEastAsia" w:hint="eastAsia"/>
          <w:sz w:val="24"/>
          <w:szCs w:val="24"/>
        </w:rPr>
        <w:t>常熟农商行</w:t>
      </w:r>
      <w:r w:rsidRPr="00EC4867">
        <w:rPr>
          <w:rFonts w:eastAsiaTheme="minorEastAsia"/>
          <w:sz w:val="24"/>
          <w:szCs w:val="24"/>
        </w:rPr>
        <w:t>开展的</w:t>
      </w:r>
      <w:r w:rsidR="00D05FFC">
        <w:rPr>
          <w:rFonts w:eastAsiaTheme="minorEastAsia" w:hint="eastAsia"/>
          <w:sz w:val="24"/>
          <w:szCs w:val="24"/>
        </w:rPr>
        <w:t>网上</w:t>
      </w:r>
      <w:r w:rsidR="00D05FFC">
        <w:rPr>
          <w:rFonts w:eastAsiaTheme="minorEastAsia"/>
          <w:sz w:val="24"/>
          <w:szCs w:val="24"/>
        </w:rPr>
        <w:t>交易平台、手机交易平台</w:t>
      </w:r>
      <w:r w:rsidR="00D05FFC">
        <w:rPr>
          <w:rFonts w:eastAsiaTheme="minorEastAsia" w:hint="eastAsia"/>
          <w:sz w:val="24"/>
          <w:szCs w:val="24"/>
        </w:rPr>
        <w:t>基金</w:t>
      </w:r>
      <w:r w:rsidRPr="00EC4867">
        <w:rPr>
          <w:rFonts w:eastAsiaTheme="minorEastAsia"/>
          <w:sz w:val="24"/>
          <w:szCs w:val="24"/>
        </w:rPr>
        <w:t>申购费率</w:t>
      </w:r>
      <w:r w:rsidR="00957974">
        <w:rPr>
          <w:rFonts w:eastAsiaTheme="minorEastAsia" w:hint="eastAsia"/>
          <w:sz w:val="24"/>
          <w:szCs w:val="24"/>
        </w:rPr>
        <w:t>、</w:t>
      </w:r>
      <w:r w:rsidR="008E6AC0" w:rsidRPr="005F17E0">
        <w:rPr>
          <w:rFonts w:eastAsiaTheme="minorEastAsia" w:hint="eastAsia"/>
          <w:sz w:val="24"/>
          <w:szCs w:val="24"/>
        </w:rPr>
        <w:t>定期定额投资</w:t>
      </w:r>
      <w:r w:rsidR="00957974">
        <w:rPr>
          <w:rFonts w:eastAsiaTheme="minorEastAsia"/>
          <w:sz w:val="24"/>
          <w:szCs w:val="24"/>
        </w:rPr>
        <w:t>费率</w:t>
      </w:r>
      <w:r w:rsidRPr="00EC4867">
        <w:rPr>
          <w:rFonts w:eastAsiaTheme="minorEastAsia"/>
          <w:sz w:val="24"/>
          <w:szCs w:val="24"/>
        </w:rPr>
        <w:t>优惠活动</w:t>
      </w:r>
      <w:r w:rsidR="00B81F6A" w:rsidRPr="00EC4867">
        <w:rPr>
          <w:rFonts w:eastAsiaTheme="minorEastAsia"/>
          <w:kern w:val="0"/>
          <w:sz w:val="24"/>
          <w:szCs w:val="24"/>
        </w:rPr>
        <w:t>（只限前端收费模式）</w:t>
      </w:r>
      <w:r w:rsidRPr="00EC4867">
        <w:rPr>
          <w:rFonts w:eastAsiaTheme="minorEastAsia"/>
          <w:sz w:val="24"/>
          <w:szCs w:val="24"/>
        </w:rPr>
        <w:t>。具体事项公告如下：</w:t>
      </w:r>
    </w:p>
    <w:p w14:paraId="7EB6A082" w14:textId="77777777" w:rsidR="00953D9A" w:rsidRPr="00EC4867" w:rsidRDefault="00953D9A" w:rsidP="00EC4867">
      <w:pPr>
        <w:spacing w:line="360" w:lineRule="auto"/>
        <w:ind w:left="420"/>
        <w:rPr>
          <w:rFonts w:eastAsiaTheme="minorEastAsia"/>
          <w:sz w:val="24"/>
          <w:szCs w:val="24"/>
        </w:rPr>
      </w:pPr>
      <w:r w:rsidRPr="00EC4867">
        <w:rPr>
          <w:rFonts w:eastAsiaTheme="minorEastAsia"/>
          <w:sz w:val="24"/>
          <w:szCs w:val="24"/>
        </w:rPr>
        <w:t>1</w:t>
      </w:r>
      <w:r w:rsidRPr="00EC4867">
        <w:rPr>
          <w:rFonts w:eastAsiaTheme="minorEastAsia"/>
          <w:sz w:val="24"/>
          <w:szCs w:val="24"/>
        </w:rPr>
        <w:t>、适用的基金范围</w:t>
      </w:r>
    </w:p>
    <w:p w14:paraId="3F38962F" w14:textId="708FF121" w:rsidR="00953D9A" w:rsidRPr="00EC4867" w:rsidRDefault="005924FD" w:rsidP="00EC4867">
      <w:pPr>
        <w:spacing w:line="360" w:lineRule="auto"/>
        <w:ind w:firstLine="420"/>
        <w:rPr>
          <w:rFonts w:eastAsiaTheme="minorEastAsia"/>
          <w:sz w:val="24"/>
          <w:szCs w:val="24"/>
        </w:rPr>
      </w:pPr>
      <w:r>
        <w:rPr>
          <w:rFonts w:eastAsiaTheme="minorEastAsia" w:hint="eastAsia"/>
          <w:sz w:val="24"/>
          <w:szCs w:val="24"/>
        </w:rPr>
        <w:t>目前</w:t>
      </w:r>
      <w:r w:rsidR="007A76B3" w:rsidRPr="00EC4867">
        <w:rPr>
          <w:rFonts w:eastAsiaTheme="minorEastAsia"/>
          <w:sz w:val="24"/>
          <w:szCs w:val="24"/>
        </w:rPr>
        <w:t>本公司</w:t>
      </w:r>
      <w:r w:rsidR="00953D9A" w:rsidRPr="00EC4867">
        <w:rPr>
          <w:rFonts w:eastAsiaTheme="minorEastAsia"/>
          <w:sz w:val="24"/>
          <w:szCs w:val="24"/>
        </w:rPr>
        <w:t>管理的、由</w:t>
      </w:r>
      <w:r w:rsidR="00B406C2">
        <w:rPr>
          <w:rFonts w:asciiTheme="minorEastAsia" w:eastAsiaTheme="minorEastAsia" w:hAnsiTheme="minorEastAsia" w:hint="eastAsia"/>
          <w:sz w:val="24"/>
          <w:szCs w:val="24"/>
        </w:rPr>
        <w:t>常熟农商行</w:t>
      </w:r>
      <w:r w:rsidR="007D340F" w:rsidRPr="00EC4867">
        <w:rPr>
          <w:rFonts w:eastAsiaTheme="minorEastAsia"/>
          <w:sz w:val="24"/>
          <w:szCs w:val="24"/>
        </w:rPr>
        <w:t>销售</w:t>
      </w:r>
      <w:r w:rsidR="00953D9A" w:rsidRPr="00EC4867">
        <w:rPr>
          <w:rFonts w:eastAsiaTheme="minorEastAsia"/>
          <w:sz w:val="24"/>
          <w:szCs w:val="24"/>
        </w:rPr>
        <w:t>的所有基金产品</w:t>
      </w:r>
      <w:r w:rsidR="009C70FE">
        <w:rPr>
          <w:rFonts w:eastAsiaTheme="minorEastAsia" w:hint="eastAsia"/>
          <w:sz w:val="24"/>
          <w:szCs w:val="24"/>
        </w:rPr>
        <w:t>，</w:t>
      </w:r>
      <w:r w:rsidR="009C70FE">
        <w:rPr>
          <w:rFonts w:eastAsiaTheme="minorEastAsia"/>
          <w:sz w:val="24"/>
          <w:szCs w:val="24"/>
        </w:rPr>
        <w:t>具体适用的基金范围以</w:t>
      </w:r>
      <w:r w:rsidR="00B406C2">
        <w:rPr>
          <w:rFonts w:asciiTheme="minorEastAsia" w:eastAsiaTheme="minorEastAsia" w:hAnsiTheme="minorEastAsia" w:hint="eastAsia"/>
          <w:sz w:val="24"/>
          <w:szCs w:val="24"/>
        </w:rPr>
        <w:t>常熟农商行</w:t>
      </w:r>
      <w:r w:rsidR="009C70FE">
        <w:rPr>
          <w:rFonts w:eastAsiaTheme="minorEastAsia"/>
          <w:sz w:val="24"/>
          <w:szCs w:val="24"/>
        </w:rPr>
        <w:t>的规定为准</w:t>
      </w:r>
      <w:r w:rsidR="000A029C" w:rsidRPr="00EC4867">
        <w:rPr>
          <w:rFonts w:eastAsiaTheme="minorEastAsia"/>
          <w:sz w:val="24"/>
          <w:szCs w:val="24"/>
        </w:rPr>
        <w:t>。</w:t>
      </w:r>
    </w:p>
    <w:p w14:paraId="78E665C2" w14:textId="77777777"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2</w:t>
      </w:r>
      <w:r w:rsidRPr="00EC4867">
        <w:rPr>
          <w:rFonts w:eastAsiaTheme="minorEastAsia"/>
          <w:sz w:val="24"/>
          <w:szCs w:val="24"/>
        </w:rPr>
        <w:t>、活动时间</w:t>
      </w:r>
    </w:p>
    <w:p w14:paraId="39DAB7C4" w14:textId="3B5174FC" w:rsidR="00953D9A" w:rsidRPr="00EC4867" w:rsidRDefault="005F4F47" w:rsidP="00EC4867">
      <w:pPr>
        <w:spacing w:line="360" w:lineRule="auto"/>
        <w:ind w:firstLine="420"/>
        <w:rPr>
          <w:rFonts w:eastAsiaTheme="minorEastAsia"/>
          <w:sz w:val="24"/>
          <w:szCs w:val="24"/>
        </w:rPr>
      </w:pPr>
      <w:r w:rsidRPr="00EC4867">
        <w:rPr>
          <w:rFonts w:eastAsiaTheme="minorEastAsia"/>
          <w:sz w:val="24"/>
          <w:szCs w:val="24"/>
        </w:rPr>
        <w:t>上述</w:t>
      </w:r>
      <w:r w:rsidR="00411A02">
        <w:rPr>
          <w:rFonts w:eastAsiaTheme="minorEastAsia" w:hint="eastAsia"/>
          <w:sz w:val="24"/>
          <w:szCs w:val="24"/>
        </w:rPr>
        <w:t>相关</w:t>
      </w:r>
      <w:r w:rsidRPr="00EC4867">
        <w:rPr>
          <w:rFonts w:eastAsiaTheme="minorEastAsia"/>
          <w:sz w:val="24"/>
          <w:szCs w:val="24"/>
        </w:rPr>
        <w:t>基金</w:t>
      </w:r>
      <w:r w:rsidR="00953D9A" w:rsidRPr="00EC4867">
        <w:rPr>
          <w:rFonts w:eastAsiaTheme="minorEastAsia"/>
          <w:sz w:val="24"/>
          <w:szCs w:val="24"/>
        </w:rPr>
        <w:t>自</w:t>
      </w:r>
      <w:r w:rsidR="00B406C2" w:rsidRPr="00EC4867">
        <w:rPr>
          <w:rFonts w:eastAsiaTheme="minorEastAsia"/>
          <w:sz w:val="24"/>
          <w:szCs w:val="24"/>
        </w:rPr>
        <w:t>201</w:t>
      </w:r>
      <w:r w:rsidR="00B406C2">
        <w:rPr>
          <w:rFonts w:eastAsiaTheme="minorEastAsia"/>
          <w:sz w:val="24"/>
          <w:szCs w:val="24"/>
        </w:rPr>
        <w:t>6</w:t>
      </w:r>
      <w:r w:rsidR="00170498" w:rsidRPr="00EC4867">
        <w:rPr>
          <w:rFonts w:eastAsiaTheme="minorEastAsia"/>
          <w:sz w:val="24"/>
          <w:szCs w:val="24"/>
        </w:rPr>
        <w:t>年</w:t>
      </w:r>
      <w:r w:rsidR="00170498">
        <w:rPr>
          <w:rFonts w:eastAsiaTheme="minorEastAsia" w:hint="eastAsia"/>
          <w:sz w:val="24"/>
          <w:szCs w:val="24"/>
        </w:rPr>
        <w:t>8</w:t>
      </w:r>
      <w:r w:rsidR="00EF4C04" w:rsidRPr="00EC4867">
        <w:rPr>
          <w:rFonts w:eastAsiaTheme="minorEastAsia"/>
          <w:sz w:val="24"/>
          <w:szCs w:val="24"/>
        </w:rPr>
        <w:t>月</w:t>
      </w:r>
      <w:r w:rsidR="008E0AEF">
        <w:rPr>
          <w:rFonts w:eastAsiaTheme="minorEastAsia"/>
          <w:sz w:val="24"/>
          <w:szCs w:val="24"/>
        </w:rPr>
        <w:t>3</w:t>
      </w:r>
      <w:r w:rsidR="00EF4C04" w:rsidRPr="00EC4867">
        <w:rPr>
          <w:rFonts w:eastAsiaTheme="minorEastAsia"/>
          <w:sz w:val="24"/>
          <w:szCs w:val="24"/>
        </w:rPr>
        <w:t>日</w:t>
      </w:r>
      <w:r w:rsidR="00953D9A" w:rsidRPr="00EC4867">
        <w:rPr>
          <w:rFonts w:eastAsiaTheme="minorEastAsia"/>
          <w:sz w:val="24"/>
          <w:szCs w:val="24"/>
        </w:rPr>
        <w:t>起享有费率优惠，结束时间以</w:t>
      </w:r>
      <w:r w:rsidR="00B406C2">
        <w:rPr>
          <w:rFonts w:asciiTheme="minorEastAsia" w:eastAsiaTheme="minorEastAsia" w:hAnsiTheme="minorEastAsia" w:hint="eastAsia"/>
          <w:sz w:val="24"/>
          <w:szCs w:val="24"/>
        </w:rPr>
        <w:t>常熟农商行</w:t>
      </w:r>
      <w:r w:rsidR="00C74B21">
        <w:rPr>
          <w:rFonts w:eastAsiaTheme="minorEastAsia" w:hint="eastAsia"/>
          <w:sz w:val="24"/>
          <w:szCs w:val="24"/>
        </w:rPr>
        <w:t>官方</w:t>
      </w:r>
      <w:r w:rsidR="00DE3D3F" w:rsidRPr="00EC4867">
        <w:rPr>
          <w:rFonts w:eastAsiaTheme="minorEastAsia"/>
          <w:sz w:val="24"/>
          <w:szCs w:val="24"/>
        </w:rPr>
        <w:t>公告</w:t>
      </w:r>
      <w:r w:rsidR="00947022">
        <w:rPr>
          <w:rFonts w:eastAsiaTheme="minorEastAsia" w:hint="eastAsia"/>
          <w:sz w:val="24"/>
          <w:szCs w:val="24"/>
        </w:rPr>
        <w:t>或</w:t>
      </w:r>
      <w:r w:rsidR="00947022">
        <w:rPr>
          <w:rFonts w:eastAsiaTheme="minorEastAsia"/>
          <w:sz w:val="24"/>
          <w:szCs w:val="24"/>
        </w:rPr>
        <w:t>通知</w:t>
      </w:r>
      <w:r w:rsidR="00953D9A" w:rsidRPr="00EC4867">
        <w:rPr>
          <w:rFonts w:eastAsiaTheme="minorEastAsia"/>
          <w:sz w:val="24"/>
          <w:szCs w:val="24"/>
        </w:rPr>
        <w:t>为准，届时</w:t>
      </w:r>
      <w:r w:rsidRPr="00EC4867">
        <w:rPr>
          <w:rFonts w:eastAsiaTheme="minorEastAsia"/>
          <w:sz w:val="24"/>
          <w:szCs w:val="24"/>
        </w:rPr>
        <w:t>本公司</w:t>
      </w:r>
      <w:r w:rsidR="00953D9A" w:rsidRPr="00EC4867">
        <w:rPr>
          <w:rFonts w:eastAsiaTheme="minorEastAsia"/>
          <w:sz w:val="24"/>
          <w:szCs w:val="24"/>
        </w:rPr>
        <w:t>将不再另行公告。</w:t>
      </w:r>
    </w:p>
    <w:p w14:paraId="16C8B073" w14:textId="77777777" w:rsidR="0025396F" w:rsidRPr="00EC4867" w:rsidRDefault="00953D9A" w:rsidP="00EC4867">
      <w:pPr>
        <w:spacing w:line="360" w:lineRule="auto"/>
        <w:ind w:firstLine="420"/>
        <w:rPr>
          <w:rFonts w:eastAsiaTheme="minorEastAsia"/>
          <w:sz w:val="24"/>
          <w:szCs w:val="24"/>
        </w:rPr>
      </w:pPr>
      <w:r w:rsidRPr="00EC4867">
        <w:rPr>
          <w:rFonts w:eastAsiaTheme="minorEastAsia"/>
          <w:sz w:val="24"/>
          <w:szCs w:val="24"/>
        </w:rPr>
        <w:t>3</w:t>
      </w:r>
      <w:r w:rsidRPr="00EC4867">
        <w:rPr>
          <w:rFonts w:eastAsiaTheme="minorEastAsia"/>
          <w:sz w:val="24"/>
          <w:szCs w:val="24"/>
        </w:rPr>
        <w:t>、费率优惠具体内容</w:t>
      </w:r>
    </w:p>
    <w:p w14:paraId="2C25E1E1" w14:textId="11E7AAF0" w:rsidR="0025396F" w:rsidRDefault="00953D9A" w:rsidP="00EC4867">
      <w:pPr>
        <w:spacing w:line="360" w:lineRule="auto"/>
        <w:ind w:firstLineChars="200" w:firstLine="480"/>
        <w:rPr>
          <w:rFonts w:eastAsiaTheme="minorEastAsia"/>
          <w:sz w:val="24"/>
          <w:szCs w:val="24"/>
        </w:rPr>
      </w:pPr>
      <w:r w:rsidRPr="00EC4867">
        <w:rPr>
          <w:rFonts w:eastAsiaTheme="minorEastAsia"/>
          <w:sz w:val="24"/>
          <w:szCs w:val="24"/>
        </w:rPr>
        <w:t>投资者通过</w:t>
      </w:r>
      <w:r w:rsidR="003D2C23">
        <w:rPr>
          <w:rFonts w:asciiTheme="minorEastAsia" w:eastAsiaTheme="minorEastAsia" w:hAnsiTheme="minorEastAsia" w:hint="eastAsia"/>
          <w:sz w:val="24"/>
          <w:szCs w:val="24"/>
        </w:rPr>
        <w:t>常熟农商行</w:t>
      </w:r>
      <w:r w:rsidR="003A7AE4">
        <w:rPr>
          <w:rFonts w:eastAsiaTheme="minorEastAsia" w:hint="eastAsia"/>
          <w:sz w:val="24"/>
          <w:szCs w:val="24"/>
        </w:rPr>
        <w:t>网上交易平台、手机交易平台</w:t>
      </w:r>
      <w:r w:rsidRPr="00EC4867">
        <w:rPr>
          <w:rFonts w:eastAsiaTheme="minorEastAsia"/>
          <w:sz w:val="24"/>
          <w:szCs w:val="24"/>
        </w:rPr>
        <w:t>申购</w:t>
      </w:r>
      <w:r w:rsidR="004A2861" w:rsidRPr="00EC4867">
        <w:rPr>
          <w:rFonts w:eastAsiaTheme="minorEastAsia"/>
          <w:sz w:val="24"/>
          <w:szCs w:val="24"/>
        </w:rPr>
        <w:t>前端收费模式下的</w:t>
      </w:r>
      <w:r w:rsidRPr="00EC4867">
        <w:rPr>
          <w:rFonts w:eastAsiaTheme="minorEastAsia"/>
          <w:sz w:val="24"/>
          <w:szCs w:val="24"/>
        </w:rPr>
        <w:t>上述</w:t>
      </w:r>
      <w:r w:rsidR="00D9375F">
        <w:rPr>
          <w:rFonts w:eastAsiaTheme="minorEastAsia" w:hint="eastAsia"/>
          <w:sz w:val="24"/>
          <w:szCs w:val="24"/>
        </w:rPr>
        <w:t>相关</w:t>
      </w:r>
      <w:r w:rsidRPr="00EC4867">
        <w:rPr>
          <w:rFonts w:eastAsiaTheme="minorEastAsia"/>
          <w:sz w:val="24"/>
          <w:szCs w:val="24"/>
        </w:rPr>
        <w:t>基金，申购费率享有</w:t>
      </w:r>
      <w:r w:rsidR="00957974">
        <w:rPr>
          <w:rFonts w:eastAsiaTheme="minorEastAsia"/>
          <w:sz w:val="24"/>
          <w:szCs w:val="24"/>
        </w:rPr>
        <w:t>2</w:t>
      </w:r>
      <w:r w:rsidRPr="00EC4867">
        <w:rPr>
          <w:rFonts w:eastAsiaTheme="minorEastAsia"/>
          <w:sz w:val="24"/>
          <w:szCs w:val="24"/>
        </w:rPr>
        <w:t>折优惠，</w:t>
      </w:r>
      <w:r w:rsidR="008E6AC0" w:rsidRPr="008E6AC0">
        <w:rPr>
          <w:rFonts w:eastAsiaTheme="minorEastAsia" w:hint="eastAsia"/>
          <w:sz w:val="24"/>
          <w:szCs w:val="24"/>
        </w:rPr>
        <w:t>定期定额投资</w:t>
      </w:r>
      <w:r w:rsidR="008E6AC0">
        <w:rPr>
          <w:rFonts w:eastAsiaTheme="minorEastAsia" w:hint="eastAsia"/>
          <w:sz w:val="24"/>
          <w:szCs w:val="24"/>
        </w:rPr>
        <w:t>费率</w:t>
      </w:r>
      <w:r w:rsidR="00957974">
        <w:rPr>
          <w:rFonts w:eastAsiaTheme="minorEastAsia"/>
          <w:sz w:val="24"/>
          <w:szCs w:val="24"/>
        </w:rPr>
        <w:t>享有</w:t>
      </w:r>
      <w:r w:rsidR="00957974">
        <w:rPr>
          <w:rFonts w:eastAsiaTheme="minorEastAsia" w:hint="eastAsia"/>
          <w:sz w:val="24"/>
          <w:szCs w:val="24"/>
        </w:rPr>
        <w:t>1</w:t>
      </w:r>
      <w:r w:rsidR="00957974">
        <w:rPr>
          <w:rFonts w:eastAsiaTheme="minorEastAsia" w:hint="eastAsia"/>
          <w:sz w:val="24"/>
          <w:szCs w:val="24"/>
        </w:rPr>
        <w:t>折</w:t>
      </w:r>
      <w:r w:rsidR="00957974">
        <w:rPr>
          <w:rFonts w:eastAsiaTheme="minorEastAsia"/>
          <w:sz w:val="24"/>
          <w:szCs w:val="24"/>
        </w:rPr>
        <w:t>优惠</w:t>
      </w:r>
      <w:r w:rsidR="005F17E0">
        <w:rPr>
          <w:rFonts w:eastAsiaTheme="minorEastAsia" w:hint="eastAsia"/>
          <w:sz w:val="24"/>
          <w:szCs w:val="24"/>
        </w:rPr>
        <w:t>。</w:t>
      </w:r>
      <w:r w:rsidR="005F17E0" w:rsidRPr="005F17E0">
        <w:rPr>
          <w:rFonts w:eastAsiaTheme="minorEastAsia" w:hint="eastAsia"/>
          <w:sz w:val="24"/>
          <w:szCs w:val="24"/>
        </w:rPr>
        <w:t>原申购</w:t>
      </w:r>
      <w:r w:rsidR="005F17E0">
        <w:rPr>
          <w:rFonts w:eastAsiaTheme="minorEastAsia" w:hint="eastAsia"/>
          <w:sz w:val="24"/>
          <w:szCs w:val="24"/>
        </w:rPr>
        <w:t>、</w:t>
      </w:r>
      <w:r w:rsidR="005F17E0">
        <w:rPr>
          <w:rFonts w:eastAsiaTheme="minorEastAsia"/>
          <w:sz w:val="24"/>
          <w:szCs w:val="24"/>
        </w:rPr>
        <w:t>定期定额投资</w:t>
      </w:r>
      <w:r w:rsidR="005F17E0" w:rsidRPr="005F17E0">
        <w:rPr>
          <w:rFonts w:eastAsiaTheme="minorEastAsia" w:hint="eastAsia"/>
          <w:sz w:val="24"/>
          <w:szCs w:val="24"/>
        </w:rPr>
        <w:t>费率为固定费用的，按原费率执行。</w:t>
      </w:r>
    </w:p>
    <w:p w14:paraId="44572DC2" w14:textId="77777777"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4</w:t>
      </w:r>
      <w:r w:rsidRPr="00EC4867">
        <w:rPr>
          <w:rFonts w:eastAsiaTheme="minorEastAsia"/>
          <w:sz w:val="24"/>
          <w:szCs w:val="24"/>
        </w:rPr>
        <w:t>、重要提示</w:t>
      </w:r>
    </w:p>
    <w:p w14:paraId="5F834E15" w14:textId="77777777"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1</w:t>
      </w:r>
      <w:r w:rsidRPr="00EC4867">
        <w:rPr>
          <w:rFonts w:eastAsiaTheme="minorEastAsia"/>
          <w:sz w:val="24"/>
          <w:szCs w:val="24"/>
        </w:rPr>
        <w:t>）</w:t>
      </w:r>
      <w:r w:rsidR="007A76B3" w:rsidRPr="00EC4867">
        <w:rPr>
          <w:rFonts w:eastAsiaTheme="minorEastAsia"/>
          <w:sz w:val="24"/>
          <w:szCs w:val="24"/>
        </w:rPr>
        <w:t>本公司</w:t>
      </w:r>
      <w:r w:rsidRPr="00EC4867">
        <w:rPr>
          <w:rFonts w:eastAsiaTheme="minorEastAsia"/>
          <w:sz w:val="24"/>
          <w:szCs w:val="24"/>
        </w:rPr>
        <w:t>管理的各基金原申购费率</w:t>
      </w:r>
      <w:r w:rsidR="0025138D">
        <w:rPr>
          <w:rFonts w:eastAsiaTheme="minorEastAsia" w:hint="eastAsia"/>
          <w:sz w:val="24"/>
          <w:szCs w:val="24"/>
        </w:rPr>
        <w:t>、</w:t>
      </w:r>
      <w:r w:rsidR="008E6AC0" w:rsidRPr="008E6AC0">
        <w:rPr>
          <w:rFonts w:eastAsiaTheme="minorEastAsia" w:hint="eastAsia"/>
          <w:sz w:val="24"/>
          <w:szCs w:val="24"/>
        </w:rPr>
        <w:t>定期定额投资</w:t>
      </w:r>
      <w:r w:rsidR="0025138D">
        <w:rPr>
          <w:rFonts w:eastAsiaTheme="minorEastAsia"/>
          <w:sz w:val="24"/>
          <w:szCs w:val="24"/>
        </w:rPr>
        <w:t>费率</w:t>
      </w:r>
      <w:r w:rsidRPr="00EC4867">
        <w:rPr>
          <w:rFonts w:eastAsiaTheme="minorEastAsia"/>
          <w:sz w:val="24"/>
          <w:szCs w:val="24"/>
        </w:rPr>
        <w:t>以各基金《基金合同》、《招募说明书》及相关最新公告为准。</w:t>
      </w:r>
    </w:p>
    <w:p w14:paraId="4B5756F7" w14:textId="29D6CF07"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2</w:t>
      </w:r>
      <w:r w:rsidRPr="00EC4867">
        <w:rPr>
          <w:rFonts w:eastAsiaTheme="minorEastAsia"/>
          <w:sz w:val="24"/>
          <w:szCs w:val="24"/>
        </w:rPr>
        <w:t>）上述基金费率优惠活动的解释权归</w:t>
      </w:r>
      <w:r w:rsidR="00687C34">
        <w:rPr>
          <w:rFonts w:asciiTheme="minorEastAsia" w:eastAsiaTheme="minorEastAsia" w:hAnsiTheme="minorEastAsia" w:hint="eastAsia"/>
          <w:sz w:val="24"/>
          <w:szCs w:val="24"/>
        </w:rPr>
        <w:t>常熟</w:t>
      </w:r>
      <w:r w:rsidR="00687C34">
        <w:rPr>
          <w:rFonts w:asciiTheme="minorEastAsia" w:eastAsiaTheme="minorEastAsia" w:hAnsiTheme="minorEastAsia"/>
          <w:sz w:val="24"/>
          <w:szCs w:val="24"/>
        </w:rPr>
        <w:t>农商行</w:t>
      </w:r>
      <w:r w:rsidRPr="00EC4867">
        <w:rPr>
          <w:rFonts w:eastAsiaTheme="minorEastAsia"/>
          <w:sz w:val="24"/>
          <w:szCs w:val="24"/>
        </w:rPr>
        <w:t>所有。优惠活动期间，业务办理的业务规则和流程以</w:t>
      </w:r>
      <w:r w:rsidR="005C4309">
        <w:rPr>
          <w:rFonts w:asciiTheme="minorEastAsia" w:eastAsiaTheme="minorEastAsia" w:hAnsiTheme="minorEastAsia" w:hint="eastAsia"/>
          <w:sz w:val="24"/>
          <w:szCs w:val="24"/>
        </w:rPr>
        <w:t>常熟农商行</w:t>
      </w:r>
      <w:r w:rsidRPr="00EC4867">
        <w:rPr>
          <w:rFonts w:eastAsiaTheme="minorEastAsia"/>
          <w:sz w:val="24"/>
          <w:szCs w:val="24"/>
        </w:rPr>
        <w:t>的安排和规定为准。</w:t>
      </w:r>
      <w:r w:rsidR="005C4309">
        <w:rPr>
          <w:rFonts w:asciiTheme="minorEastAsia" w:eastAsiaTheme="minorEastAsia" w:hAnsiTheme="minorEastAsia" w:hint="eastAsia"/>
          <w:sz w:val="24"/>
          <w:szCs w:val="24"/>
        </w:rPr>
        <w:t>常熟农商行</w:t>
      </w:r>
      <w:r w:rsidR="00520C70">
        <w:rPr>
          <w:rFonts w:ascii="宋体" w:hAnsi="宋体" w:cs="宋体" w:hint="eastAsia"/>
          <w:kern w:val="0"/>
          <w:sz w:val="24"/>
        </w:rPr>
        <w:t>有权</w:t>
      </w:r>
      <w:r w:rsidR="00520C70">
        <w:rPr>
          <w:rFonts w:ascii="宋体" w:hAnsi="宋体" w:cs="宋体"/>
          <w:kern w:val="0"/>
          <w:sz w:val="24"/>
        </w:rPr>
        <w:t>不时调整</w:t>
      </w:r>
      <w:r w:rsidR="00520C70">
        <w:rPr>
          <w:rFonts w:ascii="宋体" w:hAnsi="宋体" w:cs="宋体" w:hint="eastAsia"/>
          <w:kern w:val="0"/>
          <w:sz w:val="24"/>
        </w:rPr>
        <w:t>该活动及</w:t>
      </w:r>
      <w:r w:rsidR="00520C70">
        <w:rPr>
          <w:rFonts w:ascii="宋体" w:hAnsi="宋体" w:cs="宋体"/>
          <w:kern w:val="0"/>
          <w:sz w:val="24"/>
        </w:rPr>
        <w:t>费率优惠</w:t>
      </w:r>
      <w:r w:rsidR="00520C70">
        <w:rPr>
          <w:rFonts w:ascii="宋体" w:hAnsi="宋体" w:cs="宋体" w:hint="eastAsia"/>
          <w:kern w:val="0"/>
          <w:sz w:val="24"/>
        </w:rPr>
        <w:t>安排</w:t>
      </w:r>
      <w:r w:rsidR="00520C70">
        <w:rPr>
          <w:rFonts w:ascii="宋体" w:hAnsi="宋体" w:cs="宋体"/>
          <w:kern w:val="0"/>
          <w:sz w:val="24"/>
        </w:rPr>
        <w:t>，</w:t>
      </w:r>
      <w:r w:rsidR="003B289E">
        <w:rPr>
          <w:rFonts w:eastAsiaTheme="minorEastAsia" w:hint="eastAsia"/>
          <w:sz w:val="24"/>
          <w:szCs w:val="24"/>
        </w:rPr>
        <w:t>相关</w:t>
      </w:r>
      <w:r w:rsidRPr="00EC4867">
        <w:rPr>
          <w:rFonts w:eastAsiaTheme="minorEastAsia"/>
          <w:sz w:val="24"/>
          <w:szCs w:val="24"/>
        </w:rPr>
        <w:t>活动的具体规定如有变化，以</w:t>
      </w:r>
      <w:r w:rsidR="008E0AEF">
        <w:rPr>
          <w:rFonts w:asciiTheme="minorEastAsia" w:eastAsiaTheme="minorEastAsia" w:hAnsiTheme="minorEastAsia" w:hint="eastAsia"/>
          <w:sz w:val="24"/>
          <w:szCs w:val="24"/>
        </w:rPr>
        <w:t>常熟农商行</w:t>
      </w:r>
      <w:r w:rsidRPr="00EC4867">
        <w:rPr>
          <w:rFonts w:eastAsiaTheme="minorEastAsia"/>
          <w:sz w:val="24"/>
          <w:szCs w:val="24"/>
        </w:rPr>
        <w:t>的最新公告为准，</w:t>
      </w:r>
      <w:r w:rsidR="00520C70">
        <w:rPr>
          <w:rFonts w:ascii="宋体" w:hAnsi="宋体" w:cs="宋体"/>
          <w:kern w:val="0"/>
          <w:sz w:val="24"/>
        </w:rPr>
        <w:t>本</w:t>
      </w:r>
      <w:r w:rsidR="00520C70">
        <w:rPr>
          <w:rFonts w:ascii="宋体" w:hAnsi="宋体" w:cs="宋体" w:hint="eastAsia"/>
          <w:kern w:val="0"/>
          <w:sz w:val="24"/>
        </w:rPr>
        <w:t>公司</w:t>
      </w:r>
      <w:r w:rsidR="00520C70">
        <w:rPr>
          <w:rFonts w:ascii="宋体" w:hAnsi="宋体" w:cs="宋体"/>
          <w:kern w:val="0"/>
          <w:sz w:val="24"/>
        </w:rPr>
        <w:t>不</w:t>
      </w:r>
      <w:r w:rsidR="00520C70">
        <w:rPr>
          <w:rFonts w:ascii="宋体" w:hAnsi="宋体" w:cs="宋体" w:hint="eastAsia"/>
          <w:kern w:val="0"/>
          <w:sz w:val="24"/>
        </w:rPr>
        <w:t>再</w:t>
      </w:r>
      <w:r w:rsidR="00520C70">
        <w:rPr>
          <w:rFonts w:ascii="宋体" w:hAnsi="宋体" w:cs="宋体"/>
          <w:kern w:val="0"/>
          <w:sz w:val="24"/>
        </w:rPr>
        <w:t>另行公告</w:t>
      </w:r>
      <w:r w:rsidR="00520C70">
        <w:rPr>
          <w:rFonts w:ascii="宋体" w:hAnsi="宋体" w:cs="宋体" w:hint="eastAsia"/>
          <w:kern w:val="0"/>
          <w:sz w:val="24"/>
        </w:rPr>
        <w:t>，</w:t>
      </w:r>
      <w:r w:rsidRPr="00EC4867">
        <w:rPr>
          <w:rFonts w:eastAsiaTheme="minorEastAsia"/>
          <w:sz w:val="24"/>
          <w:szCs w:val="24"/>
        </w:rPr>
        <w:t>敬请投资者关注。</w:t>
      </w:r>
    </w:p>
    <w:p w14:paraId="70B02BAD" w14:textId="77777777"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3</w:t>
      </w:r>
      <w:r w:rsidRPr="00EC4867">
        <w:rPr>
          <w:rFonts w:eastAsiaTheme="minorEastAsia"/>
          <w:sz w:val="24"/>
          <w:szCs w:val="24"/>
        </w:rPr>
        <w:t>）本公司所管理的其他基金及今后发行的开放式基金是否参加本次费率</w:t>
      </w:r>
      <w:r w:rsidRPr="00EC4867">
        <w:rPr>
          <w:rFonts w:eastAsiaTheme="minorEastAsia"/>
          <w:sz w:val="24"/>
          <w:szCs w:val="24"/>
        </w:rPr>
        <w:lastRenderedPageBreak/>
        <w:t>优惠活动将根据具体情况确定并另行公告。</w:t>
      </w:r>
    </w:p>
    <w:p w14:paraId="318885E8" w14:textId="77777777"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5</w:t>
      </w:r>
      <w:r w:rsidRPr="00EC4867">
        <w:rPr>
          <w:rFonts w:eastAsiaTheme="minorEastAsia"/>
          <w:sz w:val="24"/>
          <w:szCs w:val="24"/>
        </w:rPr>
        <w:t>、投资者可以通过以下途径查询相关详情</w:t>
      </w:r>
    </w:p>
    <w:p w14:paraId="5D85EB13" w14:textId="77777777" w:rsidR="00E31A9A" w:rsidRPr="00E31A9A" w:rsidRDefault="003C62A0" w:rsidP="00E31A9A">
      <w:pPr>
        <w:spacing w:line="360" w:lineRule="auto"/>
        <w:ind w:firstLine="420"/>
        <w:rPr>
          <w:rFonts w:eastAsiaTheme="minorEastAsia"/>
          <w:sz w:val="24"/>
          <w:szCs w:val="24"/>
        </w:rPr>
      </w:pPr>
      <w:r>
        <w:rPr>
          <w:rFonts w:eastAsiaTheme="minorEastAsia" w:hint="eastAsia"/>
          <w:sz w:val="24"/>
          <w:szCs w:val="24"/>
        </w:rPr>
        <w:t>（</w:t>
      </w:r>
      <w:r w:rsidR="00645127" w:rsidRPr="00EC4867">
        <w:rPr>
          <w:rFonts w:eastAsiaTheme="minorEastAsia"/>
          <w:sz w:val="24"/>
          <w:szCs w:val="24"/>
        </w:rPr>
        <w:t>1</w:t>
      </w:r>
      <w:r>
        <w:rPr>
          <w:rFonts w:eastAsiaTheme="minorEastAsia" w:hint="eastAsia"/>
          <w:sz w:val="24"/>
          <w:szCs w:val="24"/>
        </w:rPr>
        <w:t>）</w:t>
      </w:r>
      <w:r w:rsidR="00E31A9A" w:rsidRPr="00E31A9A">
        <w:rPr>
          <w:rFonts w:eastAsiaTheme="minorEastAsia" w:hint="eastAsia"/>
          <w:sz w:val="24"/>
          <w:szCs w:val="24"/>
        </w:rPr>
        <w:t>江苏常熟农村商业银行股份有限公司</w:t>
      </w:r>
    </w:p>
    <w:p w14:paraId="759810EA" w14:textId="77777777"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住所：江苏省常熟市新世纪大道</w:t>
      </w:r>
      <w:r w:rsidRPr="00E31A9A">
        <w:rPr>
          <w:rFonts w:eastAsiaTheme="minorEastAsia" w:hint="eastAsia"/>
          <w:sz w:val="24"/>
          <w:szCs w:val="24"/>
        </w:rPr>
        <w:t>58</w:t>
      </w:r>
      <w:r w:rsidRPr="00E31A9A">
        <w:rPr>
          <w:rFonts w:eastAsiaTheme="minorEastAsia" w:hint="eastAsia"/>
          <w:sz w:val="24"/>
          <w:szCs w:val="24"/>
        </w:rPr>
        <w:t>号</w:t>
      </w:r>
    </w:p>
    <w:p w14:paraId="65CDD91E" w14:textId="77777777"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办公地址：江苏省常熟市新世纪大道</w:t>
      </w:r>
      <w:r w:rsidRPr="00E31A9A">
        <w:rPr>
          <w:rFonts w:eastAsiaTheme="minorEastAsia" w:hint="eastAsia"/>
          <w:sz w:val="24"/>
          <w:szCs w:val="24"/>
        </w:rPr>
        <w:t>58</w:t>
      </w:r>
      <w:r w:rsidRPr="00E31A9A">
        <w:rPr>
          <w:rFonts w:eastAsiaTheme="minorEastAsia" w:hint="eastAsia"/>
          <w:sz w:val="24"/>
          <w:szCs w:val="24"/>
        </w:rPr>
        <w:t>号</w:t>
      </w:r>
    </w:p>
    <w:p w14:paraId="250F3455" w14:textId="77777777"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法定代表人：宋建明</w:t>
      </w:r>
    </w:p>
    <w:p w14:paraId="535771F3" w14:textId="2A708F58"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联系电话：（</w:t>
      </w:r>
      <w:r w:rsidRPr="00E31A9A">
        <w:rPr>
          <w:rFonts w:eastAsiaTheme="minorEastAsia" w:hint="eastAsia"/>
          <w:sz w:val="24"/>
          <w:szCs w:val="24"/>
        </w:rPr>
        <w:t>0512</w:t>
      </w:r>
      <w:r w:rsidRPr="00E31A9A">
        <w:rPr>
          <w:rFonts w:eastAsiaTheme="minorEastAsia" w:hint="eastAsia"/>
          <w:sz w:val="24"/>
          <w:szCs w:val="24"/>
        </w:rPr>
        <w:t>）</w:t>
      </w:r>
      <w:r w:rsidR="006528CE" w:rsidRPr="005C68ED">
        <w:rPr>
          <w:rFonts w:eastAsiaTheme="minorEastAsia"/>
          <w:sz w:val="24"/>
          <w:szCs w:val="24"/>
        </w:rPr>
        <w:t>52909125</w:t>
      </w:r>
    </w:p>
    <w:p w14:paraId="5CBB65A5" w14:textId="77777777"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传真：（</w:t>
      </w:r>
      <w:r w:rsidRPr="00E31A9A">
        <w:rPr>
          <w:rFonts w:eastAsiaTheme="minorEastAsia" w:hint="eastAsia"/>
          <w:sz w:val="24"/>
          <w:szCs w:val="24"/>
        </w:rPr>
        <w:t>0512</w:t>
      </w:r>
      <w:r w:rsidRPr="00E31A9A">
        <w:rPr>
          <w:rFonts w:eastAsiaTheme="minorEastAsia" w:hint="eastAsia"/>
          <w:sz w:val="24"/>
          <w:szCs w:val="24"/>
        </w:rPr>
        <w:t>）</w:t>
      </w:r>
      <w:r w:rsidRPr="00E31A9A">
        <w:rPr>
          <w:rFonts w:eastAsiaTheme="minorEastAsia" w:hint="eastAsia"/>
          <w:sz w:val="24"/>
          <w:szCs w:val="24"/>
        </w:rPr>
        <w:t>52909122</w:t>
      </w:r>
    </w:p>
    <w:p w14:paraId="1C375A23" w14:textId="6A2A0A23"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联系人：</w:t>
      </w:r>
      <w:r w:rsidR="001268C5" w:rsidRPr="005C68ED">
        <w:rPr>
          <w:rFonts w:eastAsiaTheme="minorEastAsia" w:hint="eastAsia"/>
          <w:sz w:val="24"/>
          <w:szCs w:val="24"/>
        </w:rPr>
        <w:t>马勋</w:t>
      </w:r>
    </w:p>
    <w:p w14:paraId="1289B979" w14:textId="77777777" w:rsidR="00E31A9A" w:rsidRPr="00E31A9A" w:rsidRDefault="00E31A9A" w:rsidP="00E31A9A">
      <w:pPr>
        <w:spacing w:line="360" w:lineRule="auto"/>
        <w:ind w:firstLine="420"/>
        <w:rPr>
          <w:rFonts w:eastAsiaTheme="minorEastAsia"/>
          <w:sz w:val="24"/>
          <w:szCs w:val="24"/>
        </w:rPr>
      </w:pPr>
      <w:r w:rsidRPr="00E31A9A">
        <w:rPr>
          <w:rFonts w:eastAsiaTheme="minorEastAsia" w:hint="eastAsia"/>
          <w:sz w:val="24"/>
          <w:szCs w:val="24"/>
        </w:rPr>
        <w:t>客户服务电话：</w:t>
      </w:r>
      <w:r w:rsidRPr="00E31A9A">
        <w:rPr>
          <w:rFonts w:eastAsiaTheme="minorEastAsia" w:hint="eastAsia"/>
          <w:sz w:val="24"/>
          <w:szCs w:val="24"/>
        </w:rPr>
        <w:t>962000</w:t>
      </w:r>
    </w:p>
    <w:p w14:paraId="443F2DB2" w14:textId="436807B6" w:rsidR="003A7AE4" w:rsidRPr="003A7AE4" w:rsidRDefault="00E31A9A" w:rsidP="00E31A9A">
      <w:pPr>
        <w:spacing w:line="360" w:lineRule="auto"/>
        <w:ind w:firstLine="420"/>
        <w:rPr>
          <w:rFonts w:eastAsiaTheme="minorEastAsia"/>
          <w:sz w:val="24"/>
          <w:szCs w:val="24"/>
        </w:rPr>
      </w:pPr>
      <w:r w:rsidRPr="00E31A9A">
        <w:rPr>
          <w:rFonts w:eastAsiaTheme="minorEastAsia" w:hint="eastAsia"/>
          <w:sz w:val="24"/>
          <w:szCs w:val="24"/>
        </w:rPr>
        <w:t>网址：</w:t>
      </w:r>
      <w:r w:rsidRPr="00E31A9A">
        <w:rPr>
          <w:rFonts w:eastAsiaTheme="minorEastAsia" w:hint="eastAsia"/>
          <w:sz w:val="24"/>
          <w:szCs w:val="24"/>
        </w:rPr>
        <w:t>www.csrcbank.com</w:t>
      </w:r>
    </w:p>
    <w:p w14:paraId="46C8D982" w14:textId="77777777" w:rsidR="00645127" w:rsidRPr="00EC4867" w:rsidRDefault="003C62A0" w:rsidP="00EC4867">
      <w:pPr>
        <w:spacing w:line="360" w:lineRule="auto"/>
        <w:ind w:firstLine="420"/>
        <w:rPr>
          <w:rFonts w:eastAsiaTheme="minorEastAsia"/>
          <w:sz w:val="24"/>
          <w:szCs w:val="24"/>
        </w:rPr>
      </w:pPr>
      <w:r>
        <w:rPr>
          <w:rFonts w:eastAsiaTheme="minorEastAsia" w:hint="eastAsia"/>
          <w:sz w:val="24"/>
          <w:szCs w:val="24"/>
        </w:rPr>
        <w:t>（</w:t>
      </w:r>
      <w:r w:rsidR="00645127" w:rsidRPr="00EC4867">
        <w:rPr>
          <w:rFonts w:eastAsiaTheme="minorEastAsia"/>
          <w:sz w:val="24"/>
          <w:szCs w:val="24"/>
        </w:rPr>
        <w:t>2</w:t>
      </w:r>
      <w:r>
        <w:rPr>
          <w:rFonts w:eastAsiaTheme="minorEastAsia" w:hint="eastAsia"/>
          <w:sz w:val="24"/>
          <w:szCs w:val="24"/>
        </w:rPr>
        <w:t>）</w:t>
      </w:r>
      <w:r w:rsidR="00645127" w:rsidRPr="00EC4867">
        <w:rPr>
          <w:rFonts w:eastAsiaTheme="minorEastAsia"/>
          <w:sz w:val="24"/>
          <w:szCs w:val="24"/>
        </w:rPr>
        <w:t>交银施罗德基金管理有限公司</w:t>
      </w:r>
    </w:p>
    <w:p w14:paraId="224D33E2" w14:textId="77777777"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住所：上海市浦东新区银城中路</w:t>
      </w:r>
      <w:r w:rsidRPr="00EC4867">
        <w:rPr>
          <w:rFonts w:eastAsiaTheme="minorEastAsia"/>
          <w:sz w:val="24"/>
          <w:szCs w:val="24"/>
        </w:rPr>
        <w:t>188</w:t>
      </w:r>
      <w:r w:rsidRPr="00EC4867">
        <w:rPr>
          <w:rFonts w:eastAsiaTheme="minorEastAsia"/>
          <w:sz w:val="24"/>
          <w:szCs w:val="24"/>
        </w:rPr>
        <w:t>号交通银行大楼二层（裙）</w:t>
      </w:r>
    </w:p>
    <w:p w14:paraId="06CC2EE9" w14:textId="77777777"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办公地址：上海市浦东新区世纪大道</w:t>
      </w:r>
      <w:r w:rsidR="00A407AE" w:rsidRPr="00EC4867">
        <w:rPr>
          <w:rFonts w:eastAsiaTheme="minorEastAsia"/>
          <w:sz w:val="24"/>
          <w:szCs w:val="24"/>
        </w:rPr>
        <w:t>8</w:t>
      </w:r>
      <w:r w:rsidRPr="00EC4867">
        <w:rPr>
          <w:rFonts w:eastAsiaTheme="minorEastAsia"/>
          <w:sz w:val="24"/>
          <w:szCs w:val="24"/>
        </w:rPr>
        <w:t>号</w:t>
      </w:r>
      <w:r w:rsidR="00A407AE" w:rsidRPr="00EC4867">
        <w:rPr>
          <w:rFonts w:eastAsiaTheme="minorEastAsia"/>
          <w:sz w:val="24"/>
          <w:szCs w:val="24"/>
        </w:rPr>
        <w:t>国金中心二期</w:t>
      </w:r>
      <w:r w:rsidR="00A407AE" w:rsidRPr="00EC4867">
        <w:rPr>
          <w:rFonts w:eastAsiaTheme="minorEastAsia"/>
          <w:sz w:val="24"/>
          <w:szCs w:val="24"/>
        </w:rPr>
        <w:t>21-22</w:t>
      </w:r>
      <w:r w:rsidRPr="00EC4867">
        <w:rPr>
          <w:rFonts w:eastAsiaTheme="minorEastAsia"/>
          <w:sz w:val="24"/>
          <w:szCs w:val="24"/>
        </w:rPr>
        <w:t>楼</w:t>
      </w:r>
    </w:p>
    <w:p w14:paraId="623050E6" w14:textId="08FCBA9F"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法定代表人：</w:t>
      </w:r>
      <w:r w:rsidR="00E31A9A">
        <w:rPr>
          <w:rFonts w:eastAsiaTheme="minorEastAsia" w:hint="eastAsia"/>
          <w:sz w:val="24"/>
          <w:szCs w:val="24"/>
        </w:rPr>
        <w:t>于</w:t>
      </w:r>
      <w:r w:rsidR="00E31A9A">
        <w:rPr>
          <w:rFonts w:eastAsiaTheme="minorEastAsia"/>
          <w:sz w:val="24"/>
          <w:szCs w:val="24"/>
        </w:rPr>
        <w:t>亚利</w:t>
      </w:r>
    </w:p>
    <w:p w14:paraId="729C607E" w14:textId="62900FA5"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电话：（</w:t>
      </w:r>
      <w:r w:rsidRPr="00EC4867">
        <w:rPr>
          <w:rFonts w:eastAsiaTheme="minorEastAsia"/>
          <w:sz w:val="24"/>
          <w:szCs w:val="24"/>
        </w:rPr>
        <w:t>021</w:t>
      </w:r>
      <w:r w:rsidRPr="00EC4867">
        <w:rPr>
          <w:rFonts w:eastAsiaTheme="minorEastAsia"/>
          <w:sz w:val="24"/>
          <w:szCs w:val="24"/>
        </w:rPr>
        <w:t>）</w:t>
      </w:r>
      <w:r w:rsidR="00E31A9A" w:rsidRPr="00EC4867">
        <w:rPr>
          <w:rFonts w:eastAsiaTheme="minorEastAsia"/>
          <w:sz w:val="24"/>
          <w:szCs w:val="24"/>
        </w:rPr>
        <w:t>61055</w:t>
      </w:r>
      <w:r w:rsidR="00E31A9A">
        <w:rPr>
          <w:rFonts w:eastAsiaTheme="minorEastAsia"/>
          <w:sz w:val="24"/>
          <w:szCs w:val="24"/>
        </w:rPr>
        <w:t>724</w:t>
      </w:r>
    </w:p>
    <w:p w14:paraId="742EB2EA" w14:textId="77777777"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传真：（</w:t>
      </w:r>
      <w:r w:rsidRPr="00EC4867">
        <w:rPr>
          <w:rFonts w:eastAsiaTheme="minorEastAsia"/>
          <w:sz w:val="24"/>
          <w:szCs w:val="24"/>
        </w:rPr>
        <w:t>021</w:t>
      </w:r>
      <w:r w:rsidRPr="00EC4867">
        <w:rPr>
          <w:rFonts w:eastAsiaTheme="minorEastAsia"/>
          <w:sz w:val="24"/>
          <w:szCs w:val="24"/>
        </w:rPr>
        <w:t>）</w:t>
      </w:r>
      <w:r w:rsidRPr="00EC4867">
        <w:rPr>
          <w:rFonts w:eastAsiaTheme="minorEastAsia"/>
          <w:sz w:val="24"/>
          <w:szCs w:val="24"/>
        </w:rPr>
        <w:t>61055054</w:t>
      </w:r>
    </w:p>
    <w:p w14:paraId="3E929FA3" w14:textId="4BB51B63"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联系人：</w:t>
      </w:r>
      <w:r w:rsidR="00E31A9A">
        <w:rPr>
          <w:rFonts w:eastAsiaTheme="minorEastAsia" w:hint="eastAsia"/>
          <w:sz w:val="24"/>
          <w:szCs w:val="24"/>
        </w:rPr>
        <w:t>傅鲸</w:t>
      </w:r>
    </w:p>
    <w:p w14:paraId="1A0307F5" w14:textId="77777777"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客户服务电话：</w:t>
      </w:r>
      <w:r w:rsidRPr="00EC4867">
        <w:rPr>
          <w:rFonts w:eastAsiaTheme="minorEastAsia"/>
          <w:sz w:val="24"/>
          <w:szCs w:val="24"/>
        </w:rPr>
        <w:t>400-700-5000</w:t>
      </w:r>
      <w:r w:rsidRPr="00EC4867">
        <w:rPr>
          <w:rFonts w:eastAsiaTheme="minorEastAsia"/>
          <w:sz w:val="24"/>
          <w:szCs w:val="24"/>
        </w:rPr>
        <w:t>（免长途话费），（</w:t>
      </w:r>
      <w:r w:rsidRPr="00EC4867">
        <w:rPr>
          <w:rFonts w:eastAsiaTheme="minorEastAsia"/>
          <w:sz w:val="24"/>
          <w:szCs w:val="24"/>
        </w:rPr>
        <w:t>021</w:t>
      </w:r>
      <w:r w:rsidRPr="00EC4867">
        <w:rPr>
          <w:rFonts w:eastAsiaTheme="minorEastAsia"/>
          <w:sz w:val="24"/>
          <w:szCs w:val="24"/>
        </w:rPr>
        <w:t>）</w:t>
      </w:r>
      <w:r w:rsidRPr="00EC4867">
        <w:rPr>
          <w:rFonts w:eastAsiaTheme="minorEastAsia"/>
          <w:sz w:val="24"/>
          <w:szCs w:val="24"/>
        </w:rPr>
        <w:t>61055000</w:t>
      </w:r>
    </w:p>
    <w:p w14:paraId="01551062" w14:textId="77777777" w:rsidR="0025396F" w:rsidRPr="00EC4867" w:rsidRDefault="00645127" w:rsidP="00EC4867">
      <w:pPr>
        <w:spacing w:line="360" w:lineRule="auto"/>
        <w:ind w:firstLineChars="150" w:firstLine="360"/>
        <w:rPr>
          <w:rFonts w:eastAsiaTheme="minorEastAsia"/>
          <w:sz w:val="24"/>
          <w:szCs w:val="24"/>
        </w:rPr>
      </w:pPr>
      <w:r w:rsidRPr="00EC4867">
        <w:rPr>
          <w:rFonts w:eastAsiaTheme="minorEastAsia"/>
          <w:sz w:val="24"/>
          <w:szCs w:val="24"/>
        </w:rPr>
        <w:t>网址：</w:t>
      </w:r>
      <w:r w:rsidRPr="00EC4867">
        <w:rPr>
          <w:rFonts w:eastAsiaTheme="minorEastAsia" w:hint="eastAsia"/>
          <w:sz w:val="24"/>
          <w:szCs w:val="24"/>
        </w:rPr>
        <w:t>www.fund001.com</w:t>
      </w:r>
      <w:r w:rsidRPr="00EC4867">
        <w:rPr>
          <w:rFonts w:eastAsiaTheme="minorEastAsia" w:hint="eastAsia"/>
          <w:sz w:val="24"/>
          <w:szCs w:val="24"/>
        </w:rPr>
        <w:t>、</w:t>
      </w:r>
      <w:r w:rsidRPr="00EC4867">
        <w:rPr>
          <w:rFonts w:eastAsiaTheme="minorEastAsia" w:hint="eastAsia"/>
          <w:sz w:val="24"/>
          <w:szCs w:val="24"/>
        </w:rPr>
        <w:t>www.bocomschroder.com</w:t>
      </w:r>
    </w:p>
    <w:p w14:paraId="376232EE" w14:textId="77777777" w:rsidR="00953D9A" w:rsidRPr="00EC4867" w:rsidRDefault="00953D9A" w:rsidP="00EC4867">
      <w:pPr>
        <w:spacing w:line="360" w:lineRule="auto"/>
        <w:rPr>
          <w:rFonts w:eastAsiaTheme="minorEastAsia"/>
          <w:sz w:val="24"/>
          <w:szCs w:val="24"/>
        </w:rPr>
      </w:pPr>
    </w:p>
    <w:p w14:paraId="4D489832" w14:textId="77777777" w:rsidR="0025396F" w:rsidRPr="00EC4867" w:rsidRDefault="00953D9A" w:rsidP="00EC4867">
      <w:pPr>
        <w:pStyle w:val="ab"/>
        <w:spacing w:before="0" w:beforeAutospacing="0" w:after="0" w:afterAutospacing="0" w:line="360" w:lineRule="auto"/>
        <w:ind w:firstLineChars="200" w:firstLine="480"/>
        <w:rPr>
          <w:rFonts w:ascii="Times New Roman" w:eastAsiaTheme="minorEastAsia" w:hAnsi="Times New Roman" w:cs="Times New Roman"/>
        </w:rPr>
      </w:pPr>
      <w:r w:rsidRPr="00EC4867">
        <w:rPr>
          <w:rFonts w:ascii="Times New Roman" w:eastAsiaTheme="minorEastAsia" w:hAnsi="Times New Roman" w:cs="Times New Roman"/>
        </w:rPr>
        <w:t>风险提示：</w:t>
      </w:r>
      <w:r w:rsidR="007A76B3" w:rsidRPr="00EC4867">
        <w:rPr>
          <w:rFonts w:ascii="Times New Roman" w:eastAsiaTheme="minorEastAsia" w:hAnsi="Times New Roman" w:cs="Times New Roman"/>
        </w:rPr>
        <w:t>本公司</w:t>
      </w:r>
      <w:r w:rsidRPr="00EC4867">
        <w:rPr>
          <w:rFonts w:ascii="Times New Roman" w:eastAsiaTheme="minorEastAsia" w:hAnsi="Times New Roman" w:cs="Times New Roman"/>
        </w:rPr>
        <w:t>承诺以诚实信用、勤勉尽责的原则管理和运用基金资产，但不保证基金一定盈利，也不保证最低收益。</w:t>
      </w:r>
      <w:r w:rsidR="00DB0CE2" w:rsidRPr="00EC4867">
        <w:rPr>
          <w:rFonts w:ascii="Times New Roman" w:eastAsiaTheme="minorEastAsia" w:hAnsi="Times New Roman" w:cs="Times New Roman"/>
        </w:rPr>
        <w:t>基金的过往业绩并不代表其将来表现。投资有风险，敬请投资者认真阅读基金的相关法律文件，并选择适合自身风险承受能力的投资品种进行投资。</w:t>
      </w:r>
    </w:p>
    <w:p w14:paraId="7503A342" w14:textId="77777777" w:rsidR="00953D9A" w:rsidRPr="00EC4867" w:rsidRDefault="00953D9A" w:rsidP="00EC4867">
      <w:pPr>
        <w:spacing w:line="360" w:lineRule="auto"/>
        <w:ind w:firstLineChars="128" w:firstLine="307"/>
        <w:rPr>
          <w:rFonts w:eastAsiaTheme="minorEastAsia"/>
          <w:sz w:val="24"/>
          <w:szCs w:val="24"/>
        </w:rPr>
      </w:pPr>
    </w:p>
    <w:p w14:paraId="279B06CD" w14:textId="77777777" w:rsidR="00953D9A" w:rsidRPr="00EC4867" w:rsidRDefault="00953D9A" w:rsidP="00EC4867">
      <w:pPr>
        <w:spacing w:line="360" w:lineRule="auto"/>
        <w:rPr>
          <w:rFonts w:eastAsiaTheme="minorEastAsia"/>
          <w:sz w:val="24"/>
          <w:szCs w:val="24"/>
        </w:rPr>
      </w:pPr>
      <w:r w:rsidRPr="00EC4867">
        <w:rPr>
          <w:rFonts w:eastAsiaTheme="minorEastAsia"/>
          <w:sz w:val="24"/>
          <w:szCs w:val="24"/>
        </w:rPr>
        <w:t xml:space="preserve">    </w:t>
      </w:r>
      <w:r w:rsidRPr="00EC4867">
        <w:rPr>
          <w:rFonts w:eastAsiaTheme="minorEastAsia"/>
          <w:sz w:val="24"/>
          <w:szCs w:val="24"/>
        </w:rPr>
        <w:t>特此公告</w:t>
      </w:r>
      <w:r w:rsidR="00163564" w:rsidRPr="00EC4867">
        <w:rPr>
          <w:rFonts w:eastAsiaTheme="minorEastAsia"/>
          <w:sz w:val="24"/>
          <w:szCs w:val="24"/>
        </w:rPr>
        <w:t>。</w:t>
      </w:r>
    </w:p>
    <w:p w14:paraId="0160A8A3" w14:textId="77777777" w:rsidR="00953D9A" w:rsidRPr="00EC4867" w:rsidRDefault="00953D9A" w:rsidP="00EC4867">
      <w:pPr>
        <w:spacing w:line="360" w:lineRule="auto"/>
        <w:rPr>
          <w:rFonts w:eastAsiaTheme="minorEastAsia"/>
          <w:sz w:val="24"/>
          <w:szCs w:val="24"/>
        </w:rPr>
      </w:pPr>
    </w:p>
    <w:p w14:paraId="74323799" w14:textId="43359C41" w:rsidR="007D6055" w:rsidRDefault="00953D9A">
      <w:pPr>
        <w:spacing w:line="360" w:lineRule="auto"/>
        <w:jc w:val="right"/>
        <w:rPr>
          <w:rFonts w:ascii="仿宋" w:eastAsia="仿宋" w:hAnsi="仿宋"/>
          <w:sz w:val="28"/>
          <w:szCs w:val="28"/>
        </w:rPr>
      </w:pPr>
      <w:r w:rsidRPr="00EC4867">
        <w:rPr>
          <w:rFonts w:eastAsiaTheme="minorEastAsia"/>
          <w:sz w:val="24"/>
          <w:szCs w:val="24"/>
        </w:rPr>
        <w:t xml:space="preserve">                                 </w:t>
      </w:r>
      <w:r w:rsidR="007A76B3" w:rsidRPr="00EC4867">
        <w:rPr>
          <w:rFonts w:eastAsiaTheme="minorEastAsia"/>
          <w:sz w:val="24"/>
          <w:szCs w:val="24"/>
        </w:rPr>
        <w:t>交银施罗德</w:t>
      </w:r>
      <w:r w:rsidRPr="00EC4867">
        <w:rPr>
          <w:rFonts w:eastAsiaTheme="minorEastAsia"/>
          <w:sz w:val="24"/>
          <w:szCs w:val="24"/>
        </w:rPr>
        <w:t>基金管理有限公司</w:t>
      </w:r>
      <w:r w:rsidRPr="00EC4867">
        <w:rPr>
          <w:rFonts w:eastAsiaTheme="minorEastAsia"/>
          <w:sz w:val="24"/>
          <w:szCs w:val="24"/>
        </w:rPr>
        <w:t xml:space="preserve">                                                           </w:t>
      </w:r>
      <w:r w:rsidR="00004E53" w:rsidRPr="00EC4867">
        <w:rPr>
          <w:rFonts w:eastAsiaTheme="minorEastAsia"/>
          <w:sz w:val="24"/>
          <w:szCs w:val="24"/>
        </w:rPr>
        <w:lastRenderedPageBreak/>
        <w:t>二〇一</w:t>
      </w:r>
      <w:r w:rsidR="00004E53">
        <w:rPr>
          <w:rFonts w:eastAsiaTheme="minorEastAsia" w:hint="eastAsia"/>
          <w:sz w:val="24"/>
          <w:szCs w:val="24"/>
        </w:rPr>
        <w:t>六</w:t>
      </w:r>
      <w:r w:rsidR="00004E53" w:rsidRPr="00EC4867">
        <w:rPr>
          <w:rFonts w:eastAsiaTheme="minorEastAsia"/>
          <w:sz w:val="24"/>
          <w:szCs w:val="24"/>
        </w:rPr>
        <w:t>年</w:t>
      </w:r>
      <w:r w:rsidR="00004E53">
        <w:rPr>
          <w:rFonts w:eastAsiaTheme="minorEastAsia" w:hint="eastAsia"/>
          <w:sz w:val="24"/>
          <w:szCs w:val="24"/>
        </w:rPr>
        <w:t>八</w:t>
      </w:r>
      <w:r w:rsidR="00004E53">
        <w:rPr>
          <w:rFonts w:eastAsiaTheme="minorEastAsia"/>
          <w:sz w:val="24"/>
          <w:szCs w:val="24"/>
        </w:rPr>
        <w:t>月</w:t>
      </w:r>
      <w:r w:rsidR="00687C34">
        <w:rPr>
          <w:rFonts w:eastAsiaTheme="minorEastAsia" w:hint="eastAsia"/>
          <w:sz w:val="24"/>
          <w:szCs w:val="24"/>
        </w:rPr>
        <w:t>三</w:t>
      </w:r>
      <w:r w:rsidR="00004E53" w:rsidRPr="00EC4867">
        <w:rPr>
          <w:rFonts w:eastAsiaTheme="minorEastAsia"/>
          <w:sz w:val="24"/>
          <w:szCs w:val="24"/>
        </w:rPr>
        <w:t>日</w:t>
      </w:r>
    </w:p>
    <w:sectPr w:rsidR="007D6055" w:rsidSect="005B4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57F40" w14:textId="77777777" w:rsidR="0043422A" w:rsidRDefault="0043422A" w:rsidP="00CD374B">
      <w:r>
        <w:separator/>
      </w:r>
    </w:p>
  </w:endnote>
  <w:endnote w:type="continuationSeparator" w:id="0">
    <w:p w14:paraId="1EDEE09A" w14:textId="77777777" w:rsidR="0043422A" w:rsidRDefault="0043422A" w:rsidP="00C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D409" w14:textId="77777777" w:rsidR="0043422A" w:rsidRDefault="0043422A" w:rsidP="00CD374B">
      <w:r>
        <w:separator/>
      </w:r>
    </w:p>
  </w:footnote>
  <w:footnote w:type="continuationSeparator" w:id="0">
    <w:p w14:paraId="0BA6B836" w14:textId="77777777" w:rsidR="0043422A" w:rsidRDefault="0043422A" w:rsidP="00CD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8C9"/>
    <w:rsid w:val="00004E53"/>
    <w:rsid w:val="00033CB4"/>
    <w:rsid w:val="00055FD3"/>
    <w:rsid w:val="0007258D"/>
    <w:rsid w:val="0008261C"/>
    <w:rsid w:val="00092665"/>
    <w:rsid w:val="000A029C"/>
    <w:rsid w:val="000C7C10"/>
    <w:rsid w:val="000E7D80"/>
    <w:rsid w:val="000F06FB"/>
    <w:rsid w:val="0010649A"/>
    <w:rsid w:val="00123EBE"/>
    <w:rsid w:val="001268C5"/>
    <w:rsid w:val="00152864"/>
    <w:rsid w:val="00163564"/>
    <w:rsid w:val="00163FED"/>
    <w:rsid w:val="00170498"/>
    <w:rsid w:val="001854E8"/>
    <w:rsid w:val="001937AC"/>
    <w:rsid w:val="00223A73"/>
    <w:rsid w:val="002477BF"/>
    <w:rsid w:val="0025138D"/>
    <w:rsid w:val="0025396F"/>
    <w:rsid w:val="002600B2"/>
    <w:rsid w:val="00261DA5"/>
    <w:rsid w:val="00281A8F"/>
    <w:rsid w:val="002E4F39"/>
    <w:rsid w:val="0030528B"/>
    <w:rsid w:val="00320542"/>
    <w:rsid w:val="003A7AE4"/>
    <w:rsid w:val="003B289E"/>
    <w:rsid w:val="003C62A0"/>
    <w:rsid w:val="003D2C23"/>
    <w:rsid w:val="00411A02"/>
    <w:rsid w:val="00415CE6"/>
    <w:rsid w:val="0043422A"/>
    <w:rsid w:val="00436A53"/>
    <w:rsid w:val="00464F00"/>
    <w:rsid w:val="004A2861"/>
    <w:rsid w:val="004E1503"/>
    <w:rsid w:val="004F17D7"/>
    <w:rsid w:val="00520C70"/>
    <w:rsid w:val="005228C9"/>
    <w:rsid w:val="00540EC7"/>
    <w:rsid w:val="0054510F"/>
    <w:rsid w:val="005508FB"/>
    <w:rsid w:val="005877D4"/>
    <w:rsid w:val="005924FD"/>
    <w:rsid w:val="005B467E"/>
    <w:rsid w:val="005C4309"/>
    <w:rsid w:val="005E1B1F"/>
    <w:rsid w:val="005F17E0"/>
    <w:rsid w:val="005F4F47"/>
    <w:rsid w:val="005F7104"/>
    <w:rsid w:val="00622C49"/>
    <w:rsid w:val="00643305"/>
    <w:rsid w:val="00645127"/>
    <w:rsid w:val="006528CE"/>
    <w:rsid w:val="006557C4"/>
    <w:rsid w:val="00687C34"/>
    <w:rsid w:val="006B16BC"/>
    <w:rsid w:val="006B5837"/>
    <w:rsid w:val="006C31DE"/>
    <w:rsid w:val="0077527C"/>
    <w:rsid w:val="007A76B3"/>
    <w:rsid w:val="007C462D"/>
    <w:rsid w:val="007D340F"/>
    <w:rsid w:val="007D6055"/>
    <w:rsid w:val="00820B67"/>
    <w:rsid w:val="00821941"/>
    <w:rsid w:val="008677F1"/>
    <w:rsid w:val="00876193"/>
    <w:rsid w:val="00890BF3"/>
    <w:rsid w:val="008A7892"/>
    <w:rsid w:val="008B06FD"/>
    <w:rsid w:val="008E0AEF"/>
    <w:rsid w:val="008E529C"/>
    <w:rsid w:val="008E6AC0"/>
    <w:rsid w:val="008F724A"/>
    <w:rsid w:val="00921B37"/>
    <w:rsid w:val="00943EAB"/>
    <w:rsid w:val="00947022"/>
    <w:rsid w:val="00952410"/>
    <w:rsid w:val="00953D9A"/>
    <w:rsid w:val="00957974"/>
    <w:rsid w:val="00972C41"/>
    <w:rsid w:val="009A6696"/>
    <w:rsid w:val="009B202D"/>
    <w:rsid w:val="009B79AC"/>
    <w:rsid w:val="009B7CA3"/>
    <w:rsid w:val="009C70FE"/>
    <w:rsid w:val="00A407AE"/>
    <w:rsid w:val="00A4496C"/>
    <w:rsid w:val="00A62698"/>
    <w:rsid w:val="00A81E0C"/>
    <w:rsid w:val="00AA15D5"/>
    <w:rsid w:val="00AC251B"/>
    <w:rsid w:val="00AF7F84"/>
    <w:rsid w:val="00B05DCD"/>
    <w:rsid w:val="00B22950"/>
    <w:rsid w:val="00B406C2"/>
    <w:rsid w:val="00B52C33"/>
    <w:rsid w:val="00B67F73"/>
    <w:rsid w:val="00B81F6A"/>
    <w:rsid w:val="00B878CF"/>
    <w:rsid w:val="00C64112"/>
    <w:rsid w:val="00C66029"/>
    <w:rsid w:val="00C74B21"/>
    <w:rsid w:val="00C96821"/>
    <w:rsid w:val="00CD374B"/>
    <w:rsid w:val="00D05FFC"/>
    <w:rsid w:val="00D277EB"/>
    <w:rsid w:val="00D3005B"/>
    <w:rsid w:val="00D37261"/>
    <w:rsid w:val="00D9375F"/>
    <w:rsid w:val="00DB0CE2"/>
    <w:rsid w:val="00DD0D38"/>
    <w:rsid w:val="00DE1004"/>
    <w:rsid w:val="00DE1131"/>
    <w:rsid w:val="00DE3D3F"/>
    <w:rsid w:val="00E00EF6"/>
    <w:rsid w:val="00E142E4"/>
    <w:rsid w:val="00E31A9A"/>
    <w:rsid w:val="00E37DD1"/>
    <w:rsid w:val="00E469A5"/>
    <w:rsid w:val="00E50D28"/>
    <w:rsid w:val="00E77093"/>
    <w:rsid w:val="00EC4867"/>
    <w:rsid w:val="00EC71FB"/>
    <w:rsid w:val="00EE61DD"/>
    <w:rsid w:val="00EF48DE"/>
    <w:rsid w:val="00EF4C04"/>
    <w:rsid w:val="00F30BD6"/>
    <w:rsid w:val="00F45139"/>
    <w:rsid w:val="00F56D21"/>
    <w:rsid w:val="00F70315"/>
    <w:rsid w:val="00FA6B45"/>
    <w:rsid w:val="00FD63D8"/>
    <w:rsid w:val="00FF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737991"/>
  <w15:docId w15:val="{0F1A54EB-7F43-422D-8067-6B93FB05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9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A6696"/>
    <w:rPr>
      <w:color w:val="0000FF"/>
      <w:u w:val="single"/>
    </w:rPr>
  </w:style>
  <w:style w:type="paragraph" w:styleId="a4">
    <w:name w:val="header"/>
    <w:basedOn w:val="a"/>
    <w:link w:val="Char"/>
    <w:uiPriority w:val="99"/>
    <w:rsid w:val="00CD374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D374B"/>
    <w:rPr>
      <w:rFonts w:ascii="Times New Roman" w:eastAsia="宋体" w:hAnsi="Times New Roman" w:cs="Times New Roman"/>
      <w:sz w:val="18"/>
      <w:szCs w:val="18"/>
    </w:rPr>
  </w:style>
  <w:style w:type="paragraph" w:styleId="a5">
    <w:name w:val="footer"/>
    <w:basedOn w:val="a"/>
    <w:link w:val="Char0"/>
    <w:uiPriority w:val="99"/>
    <w:rsid w:val="00CD374B"/>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D374B"/>
    <w:rPr>
      <w:rFonts w:ascii="Times New Roman" w:eastAsia="宋体" w:hAnsi="Times New Roman" w:cs="Times New Roman"/>
      <w:sz w:val="18"/>
      <w:szCs w:val="18"/>
    </w:rPr>
  </w:style>
  <w:style w:type="paragraph" w:styleId="a6">
    <w:name w:val="Balloon Text"/>
    <w:basedOn w:val="a"/>
    <w:link w:val="Char1"/>
    <w:uiPriority w:val="99"/>
    <w:semiHidden/>
    <w:unhideWhenUsed/>
    <w:rsid w:val="00F45139"/>
    <w:rPr>
      <w:kern w:val="0"/>
      <w:sz w:val="18"/>
      <w:szCs w:val="18"/>
    </w:rPr>
  </w:style>
  <w:style w:type="character" w:customStyle="1" w:styleId="Char1">
    <w:name w:val="批注框文本 Char"/>
    <w:link w:val="a6"/>
    <w:uiPriority w:val="99"/>
    <w:semiHidden/>
    <w:rsid w:val="00F45139"/>
    <w:rPr>
      <w:rFonts w:ascii="Times New Roman" w:hAnsi="Times New Roman"/>
      <w:sz w:val="18"/>
      <w:szCs w:val="18"/>
    </w:rPr>
  </w:style>
  <w:style w:type="character" w:styleId="a7">
    <w:name w:val="annotation reference"/>
    <w:uiPriority w:val="99"/>
    <w:semiHidden/>
    <w:unhideWhenUsed/>
    <w:rsid w:val="004E1503"/>
    <w:rPr>
      <w:sz w:val="21"/>
      <w:szCs w:val="21"/>
    </w:rPr>
  </w:style>
  <w:style w:type="paragraph" w:styleId="a8">
    <w:name w:val="annotation text"/>
    <w:basedOn w:val="a"/>
    <w:link w:val="Char2"/>
    <w:uiPriority w:val="99"/>
    <w:semiHidden/>
    <w:unhideWhenUsed/>
    <w:rsid w:val="004E1503"/>
    <w:pPr>
      <w:jc w:val="left"/>
    </w:pPr>
  </w:style>
  <w:style w:type="character" w:customStyle="1" w:styleId="Char2">
    <w:name w:val="批注文字 Char"/>
    <w:link w:val="a8"/>
    <w:uiPriority w:val="99"/>
    <w:semiHidden/>
    <w:rsid w:val="004E1503"/>
    <w:rPr>
      <w:rFonts w:ascii="Times New Roman" w:hAnsi="Times New Roman"/>
      <w:kern w:val="2"/>
      <w:sz w:val="21"/>
      <w:szCs w:val="21"/>
    </w:rPr>
  </w:style>
  <w:style w:type="paragraph" w:styleId="a9">
    <w:name w:val="annotation subject"/>
    <w:basedOn w:val="a8"/>
    <w:next w:val="a8"/>
    <w:link w:val="Char3"/>
    <w:uiPriority w:val="99"/>
    <w:semiHidden/>
    <w:unhideWhenUsed/>
    <w:rsid w:val="004E1503"/>
    <w:rPr>
      <w:b/>
      <w:bCs/>
    </w:rPr>
  </w:style>
  <w:style w:type="character" w:customStyle="1" w:styleId="Char3">
    <w:name w:val="批注主题 Char"/>
    <w:link w:val="a9"/>
    <w:uiPriority w:val="99"/>
    <w:semiHidden/>
    <w:rsid w:val="004E1503"/>
    <w:rPr>
      <w:rFonts w:ascii="Times New Roman" w:hAnsi="Times New Roman"/>
      <w:b/>
      <w:bCs/>
      <w:kern w:val="2"/>
      <w:sz w:val="21"/>
      <w:szCs w:val="21"/>
    </w:rPr>
  </w:style>
  <w:style w:type="paragraph" w:styleId="aa">
    <w:name w:val="Revision"/>
    <w:hidden/>
    <w:uiPriority w:val="99"/>
    <w:semiHidden/>
    <w:rsid w:val="004E1503"/>
    <w:rPr>
      <w:rFonts w:ascii="Times New Roman" w:hAnsi="Times New Roman"/>
      <w:kern w:val="2"/>
      <w:sz w:val="21"/>
      <w:szCs w:val="21"/>
    </w:rPr>
  </w:style>
  <w:style w:type="paragraph" w:styleId="ab">
    <w:name w:val="Normal (Web)"/>
    <w:basedOn w:val="a"/>
    <w:rsid w:val="007C462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5117">
      <w:marLeft w:val="0"/>
      <w:marRight w:val="0"/>
      <w:marTop w:val="0"/>
      <w:marBottom w:val="0"/>
      <w:divBdr>
        <w:top w:val="none" w:sz="0" w:space="0" w:color="auto"/>
        <w:left w:val="none" w:sz="0" w:space="0" w:color="auto"/>
        <w:bottom w:val="none" w:sz="0" w:space="0" w:color="auto"/>
        <w:right w:val="none" w:sz="0" w:space="0" w:color="auto"/>
      </w:divBdr>
    </w:div>
    <w:div w:id="816648197">
      <w:bodyDiv w:val="1"/>
      <w:marLeft w:val="0"/>
      <w:marRight w:val="0"/>
      <w:marTop w:val="0"/>
      <w:marBottom w:val="0"/>
      <w:divBdr>
        <w:top w:val="none" w:sz="0" w:space="0" w:color="auto"/>
        <w:left w:val="none" w:sz="0" w:space="0" w:color="auto"/>
        <w:bottom w:val="none" w:sz="0" w:space="0" w:color="auto"/>
        <w:right w:val="none" w:sz="0" w:space="0" w:color="auto"/>
      </w:divBdr>
    </w:div>
    <w:div w:id="1221595055">
      <w:bodyDiv w:val="1"/>
      <w:marLeft w:val="0"/>
      <w:marRight w:val="0"/>
      <w:marTop w:val="0"/>
      <w:marBottom w:val="0"/>
      <w:divBdr>
        <w:top w:val="none" w:sz="0" w:space="0" w:color="auto"/>
        <w:left w:val="none" w:sz="0" w:space="0" w:color="auto"/>
        <w:bottom w:val="none" w:sz="0" w:space="0" w:color="auto"/>
        <w:right w:val="none" w:sz="0" w:space="0" w:color="auto"/>
      </w:divBdr>
    </w:div>
    <w:div w:id="14629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8E7CA-7CB4-4EEE-A80B-5F0B6F1E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刘之菁</dc:creator>
  <cp:lastModifiedBy>许帆</cp:lastModifiedBy>
  <cp:revision>32</cp:revision>
  <cp:lastPrinted>2016-08-01T08:37:00Z</cp:lastPrinted>
  <dcterms:created xsi:type="dcterms:W3CDTF">2015-06-26T09:16:00Z</dcterms:created>
  <dcterms:modified xsi:type="dcterms:W3CDTF">2016-08-02T08:33:00Z</dcterms:modified>
</cp:coreProperties>
</file>