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0D" w:rsidRDefault="000E360D" w:rsidP="007D4F49">
      <w:pPr>
        <w:spacing w:after="0" w:line="360" w:lineRule="auto"/>
        <w:rPr>
          <w:sz w:val="32"/>
          <w:szCs w:val="32"/>
        </w:rPr>
      </w:pPr>
      <w:bookmarkStart w:id="0" w:name="OLE_LINK8"/>
      <w:bookmarkStart w:id="1" w:name="OLE_LINK7"/>
    </w:p>
    <w:p w:rsidR="000E360D" w:rsidRPr="007D4F49" w:rsidRDefault="000E360D" w:rsidP="007D4F49">
      <w:pPr>
        <w:spacing w:after="0" w:line="360" w:lineRule="auto"/>
        <w:rPr>
          <w:sz w:val="32"/>
          <w:szCs w:val="32"/>
        </w:rPr>
      </w:pPr>
    </w:p>
    <w:p w:rsidR="000E360D" w:rsidRPr="007D4F49" w:rsidRDefault="000E360D" w:rsidP="007D4F49">
      <w:pPr>
        <w:spacing w:after="0" w:line="360" w:lineRule="auto"/>
        <w:rPr>
          <w:sz w:val="32"/>
          <w:szCs w:val="32"/>
        </w:rPr>
      </w:pPr>
    </w:p>
    <w:p w:rsidR="000E360D" w:rsidRDefault="00536C03" w:rsidP="00E9693E">
      <w:pPr>
        <w:spacing w:after="0" w:line="360" w:lineRule="auto"/>
        <w:jc w:val="center"/>
        <w:rPr>
          <w:sz w:val="32"/>
          <w:szCs w:val="32"/>
        </w:rPr>
      </w:pPr>
      <w:r w:rsidRPr="00EB4FFB">
        <w:rPr>
          <w:noProof/>
        </w:rPr>
        <w:drawing>
          <wp:inline distT="0" distB="0" distL="0" distR="0" wp14:anchorId="6712531E" wp14:editId="7ADAAC74">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2E1252"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德国</w:t>
      </w:r>
      <w:proofErr w:type="gramStart"/>
      <w:r w:rsidRPr="007D4F49">
        <w:rPr>
          <w:rFonts w:eastAsia="黑体" w:hint="eastAsia"/>
          <w:b/>
          <w:sz w:val="44"/>
          <w:szCs w:val="44"/>
        </w:rPr>
        <w:t>企改革</w:t>
      </w:r>
      <w:proofErr w:type="gramEnd"/>
      <w:r w:rsidRPr="007D4F49">
        <w:rPr>
          <w:rFonts w:eastAsia="黑体" w:hint="eastAsia"/>
          <w:b/>
          <w:sz w:val="44"/>
          <w:szCs w:val="44"/>
        </w:rPr>
        <w:t>灵活配置混合型证券</w:t>
      </w:r>
    </w:p>
    <w:p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rsidR="000E360D" w:rsidRPr="007D4F49" w:rsidRDefault="000E360D" w:rsidP="007D4F49">
      <w:pPr>
        <w:spacing w:after="0" w:line="360" w:lineRule="auto"/>
        <w:rPr>
          <w:sz w:val="24"/>
        </w:rPr>
      </w:pPr>
    </w:p>
    <w:p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F23A40">
        <w:rPr>
          <w:rFonts w:eastAsia="黑体"/>
          <w:b/>
          <w:sz w:val="32"/>
          <w:szCs w:val="32"/>
        </w:rPr>
        <w:t>6</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rsidR="000E360D" w:rsidRPr="007D4F49" w:rsidRDefault="000E360D"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p>
    <w:p w:rsidR="000E360D" w:rsidRDefault="000E360D" w:rsidP="007D4F49">
      <w:pPr>
        <w:spacing w:after="0" w:line="360" w:lineRule="auto"/>
        <w:ind w:leftChars="942" w:left="1978"/>
        <w:rPr>
          <w:rFonts w:eastAsia="黑体"/>
          <w:b/>
          <w:sz w:val="28"/>
          <w:szCs w:val="28"/>
        </w:rPr>
      </w:pPr>
    </w:p>
    <w:p w:rsidR="007D4F49" w:rsidRPr="007D4F49" w:rsidRDefault="007D4F49"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AD08F7" w:rsidRPr="009F2737">
        <w:rPr>
          <w:rFonts w:eastAsia="黑体" w:hint="eastAsia"/>
          <w:b/>
          <w:sz w:val="28"/>
          <w:szCs w:val="28"/>
        </w:rPr>
        <w:t>二〇一</w:t>
      </w:r>
      <w:r w:rsidR="00F23A40">
        <w:rPr>
          <w:rFonts w:eastAsia="黑体" w:hint="eastAsia"/>
          <w:b/>
          <w:sz w:val="28"/>
          <w:szCs w:val="28"/>
        </w:rPr>
        <w:t>六</w:t>
      </w:r>
      <w:r w:rsidR="00AD08F7" w:rsidRPr="009F2737">
        <w:rPr>
          <w:rFonts w:eastAsia="黑体" w:hint="eastAsia"/>
          <w:b/>
          <w:sz w:val="28"/>
          <w:szCs w:val="28"/>
        </w:rPr>
        <w:t>年</w:t>
      </w:r>
      <w:r w:rsidR="00F23A40">
        <w:rPr>
          <w:rFonts w:eastAsia="黑体" w:hint="eastAsia"/>
          <w:b/>
          <w:sz w:val="28"/>
          <w:szCs w:val="28"/>
        </w:rPr>
        <w:t>六</w:t>
      </w:r>
      <w:r w:rsidR="00AD08F7">
        <w:rPr>
          <w:rFonts w:eastAsia="黑体" w:hint="eastAsia"/>
          <w:b/>
          <w:sz w:val="28"/>
          <w:szCs w:val="28"/>
        </w:rPr>
        <w:t>月</w:t>
      </w:r>
    </w:p>
    <w:p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rsidR="00B52B1F" w:rsidRDefault="00DF157C">
      <w:pPr>
        <w:widowControl/>
        <w:spacing w:after="0"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德国</w:t>
      </w:r>
      <w:proofErr w:type="gramStart"/>
      <w:r>
        <w:rPr>
          <w:rFonts w:hint="eastAsia"/>
          <w:kern w:val="0"/>
          <w:sz w:val="24"/>
        </w:rPr>
        <w:t>企改革</w:t>
      </w:r>
      <w:proofErr w:type="gramEnd"/>
      <w:r>
        <w:rPr>
          <w:rFonts w:hint="eastAsia"/>
          <w:kern w:val="0"/>
          <w:sz w:val="24"/>
        </w:rPr>
        <w:t>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w:t>
      </w:r>
      <w:proofErr w:type="gramStart"/>
      <w:r>
        <w:rPr>
          <w:rFonts w:hint="eastAsia"/>
          <w:kern w:val="0"/>
          <w:sz w:val="24"/>
        </w:rPr>
        <w:t>基金基金</w:t>
      </w:r>
      <w:proofErr w:type="gramEnd"/>
      <w:r>
        <w:rPr>
          <w:rFonts w:hint="eastAsia"/>
          <w:kern w:val="0"/>
          <w:sz w:val="24"/>
        </w:rPr>
        <w:t>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r>
        <w:rPr>
          <w:rFonts w:hint="eastAsia"/>
          <w:kern w:val="0"/>
          <w:sz w:val="24"/>
        </w:rPr>
        <w:t xml:space="preserve"> </w:t>
      </w:r>
    </w:p>
    <w:p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w:t>
      </w:r>
      <w:proofErr w:type="gramStart"/>
      <w:r w:rsidRPr="000855B1">
        <w:rPr>
          <w:rFonts w:hint="eastAsia"/>
          <w:kern w:val="0"/>
          <w:sz w:val="24"/>
        </w:rPr>
        <w:t>作出</w:t>
      </w:r>
      <w:proofErr w:type="gramEnd"/>
      <w:r w:rsidRPr="000855B1">
        <w:rPr>
          <w:rFonts w:hint="eastAsia"/>
          <w:kern w:val="0"/>
          <w:sz w:val="24"/>
        </w:rPr>
        <w:t>投资决策后，基金运营状况与基金净值变化引致的投资风险，由投资者自行负</w:t>
      </w:r>
      <w:bookmarkStart w:id="2" w:name="_GoBack"/>
      <w:bookmarkEnd w:id="2"/>
      <w:r w:rsidRPr="000855B1">
        <w:rPr>
          <w:rFonts w:hint="eastAsia"/>
          <w:kern w:val="0"/>
          <w:sz w:val="24"/>
        </w:rPr>
        <w:t>责。</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lastRenderedPageBreak/>
        <w:t>本招募说明书所载内容截止日为</w:t>
      </w:r>
      <w:r w:rsidR="007E1E52" w:rsidRPr="000855B1">
        <w:rPr>
          <w:rFonts w:hint="eastAsia"/>
          <w:kern w:val="0"/>
          <w:sz w:val="24"/>
        </w:rPr>
        <w:t>201</w:t>
      </w:r>
      <w:r w:rsidR="00F23A40">
        <w:rPr>
          <w:kern w:val="0"/>
          <w:sz w:val="24"/>
        </w:rPr>
        <w:t>6</w:t>
      </w:r>
      <w:r w:rsidR="007E1E52" w:rsidRPr="000855B1">
        <w:rPr>
          <w:rFonts w:hint="eastAsia"/>
          <w:kern w:val="0"/>
          <w:sz w:val="24"/>
        </w:rPr>
        <w:t>年</w:t>
      </w:r>
      <w:r w:rsidR="00F23A40">
        <w:rPr>
          <w:kern w:val="0"/>
          <w:sz w:val="24"/>
        </w:rPr>
        <w:t>6</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w:t>
      </w:r>
      <w:r w:rsidR="00F23A40">
        <w:rPr>
          <w:kern w:val="0"/>
          <w:sz w:val="24"/>
        </w:rPr>
        <w:t>6</w:t>
      </w:r>
      <w:r w:rsidR="007E1E52" w:rsidRPr="000855B1">
        <w:rPr>
          <w:rFonts w:hint="eastAsia"/>
          <w:kern w:val="0"/>
          <w:sz w:val="24"/>
        </w:rPr>
        <w:t>年</w:t>
      </w:r>
      <w:r w:rsidR="00F23A40">
        <w:rPr>
          <w:kern w:val="0"/>
          <w:sz w:val="24"/>
        </w:rPr>
        <w:t>3</w:t>
      </w:r>
      <w:r w:rsidR="007E1E52" w:rsidRPr="000855B1">
        <w:rPr>
          <w:rFonts w:hint="eastAsia"/>
          <w:kern w:val="0"/>
          <w:sz w:val="24"/>
        </w:rPr>
        <w:t>月</w:t>
      </w:r>
      <w:r w:rsidR="007E1E52" w:rsidRPr="000855B1">
        <w:rPr>
          <w:rFonts w:hint="eastAsia"/>
          <w:kern w:val="0"/>
          <w:sz w:val="24"/>
        </w:rPr>
        <w:t>3</w:t>
      </w:r>
      <w:r w:rsidR="00F23A40">
        <w:rPr>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rsidR="00556B5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55048081" w:history="1">
        <w:r w:rsidR="00556B51" w:rsidRPr="00C628E7">
          <w:rPr>
            <w:rStyle w:val="aa"/>
            <w:rFonts w:ascii="Times New Roman" w:hAnsi="Times New Roman" w:hint="eastAsia"/>
            <w:noProof/>
            <w:kern w:val="0"/>
          </w:rPr>
          <w:t>一、绪言</w:t>
        </w:r>
        <w:r w:rsidR="00556B51">
          <w:rPr>
            <w:noProof/>
            <w:webHidden/>
          </w:rPr>
          <w:tab/>
        </w:r>
        <w:r w:rsidR="00556B51">
          <w:rPr>
            <w:noProof/>
            <w:webHidden/>
          </w:rPr>
          <w:fldChar w:fldCharType="begin"/>
        </w:r>
        <w:r w:rsidR="00556B51">
          <w:rPr>
            <w:noProof/>
            <w:webHidden/>
          </w:rPr>
          <w:instrText xml:space="preserve"> PAGEREF _Toc455048081 \h </w:instrText>
        </w:r>
        <w:r w:rsidR="00556B51">
          <w:rPr>
            <w:noProof/>
            <w:webHidden/>
          </w:rPr>
        </w:r>
        <w:r w:rsidR="00556B51">
          <w:rPr>
            <w:noProof/>
            <w:webHidden/>
          </w:rPr>
          <w:fldChar w:fldCharType="separate"/>
        </w:r>
        <w:r w:rsidR="00536C03">
          <w:rPr>
            <w:noProof/>
            <w:webHidden/>
          </w:rPr>
          <w:t>4</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2" w:history="1">
        <w:r w:rsidR="00556B51" w:rsidRPr="00C628E7">
          <w:rPr>
            <w:rStyle w:val="aa"/>
            <w:rFonts w:ascii="Times New Roman" w:hAnsi="Times New Roman" w:hint="eastAsia"/>
            <w:noProof/>
            <w:kern w:val="0"/>
          </w:rPr>
          <w:t>二、释义</w:t>
        </w:r>
        <w:r w:rsidR="00556B51">
          <w:rPr>
            <w:noProof/>
            <w:webHidden/>
          </w:rPr>
          <w:tab/>
        </w:r>
        <w:r w:rsidR="00556B51">
          <w:rPr>
            <w:noProof/>
            <w:webHidden/>
          </w:rPr>
          <w:fldChar w:fldCharType="begin"/>
        </w:r>
        <w:r w:rsidR="00556B51">
          <w:rPr>
            <w:noProof/>
            <w:webHidden/>
          </w:rPr>
          <w:instrText xml:space="preserve"> PAGEREF _Toc455048082 \h </w:instrText>
        </w:r>
        <w:r w:rsidR="00556B51">
          <w:rPr>
            <w:noProof/>
            <w:webHidden/>
          </w:rPr>
        </w:r>
        <w:r w:rsidR="00556B51">
          <w:rPr>
            <w:noProof/>
            <w:webHidden/>
          </w:rPr>
          <w:fldChar w:fldCharType="separate"/>
        </w:r>
        <w:r w:rsidR="00536C03">
          <w:rPr>
            <w:noProof/>
            <w:webHidden/>
          </w:rPr>
          <w:t>5</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3" w:history="1">
        <w:r w:rsidR="00556B51" w:rsidRPr="00C628E7">
          <w:rPr>
            <w:rStyle w:val="aa"/>
            <w:rFonts w:ascii="Times New Roman" w:hAnsi="Times New Roman" w:hint="eastAsia"/>
            <w:noProof/>
            <w:kern w:val="0"/>
          </w:rPr>
          <w:t>三、基金管理人</w:t>
        </w:r>
        <w:r w:rsidR="00556B51">
          <w:rPr>
            <w:noProof/>
            <w:webHidden/>
          </w:rPr>
          <w:tab/>
        </w:r>
        <w:r w:rsidR="00556B51">
          <w:rPr>
            <w:noProof/>
            <w:webHidden/>
          </w:rPr>
          <w:fldChar w:fldCharType="begin"/>
        </w:r>
        <w:r w:rsidR="00556B51">
          <w:rPr>
            <w:noProof/>
            <w:webHidden/>
          </w:rPr>
          <w:instrText xml:space="preserve"> PAGEREF _Toc455048083 \h </w:instrText>
        </w:r>
        <w:r w:rsidR="00556B51">
          <w:rPr>
            <w:noProof/>
            <w:webHidden/>
          </w:rPr>
        </w:r>
        <w:r w:rsidR="00556B51">
          <w:rPr>
            <w:noProof/>
            <w:webHidden/>
          </w:rPr>
          <w:fldChar w:fldCharType="separate"/>
        </w:r>
        <w:r w:rsidR="00536C03">
          <w:rPr>
            <w:noProof/>
            <w:webHidden/>
          </w:rPr>
          <w:t>11</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4" w:history="1">
        <w:r w:rsidR="00556B51" w:rsidRPr="00C628E7">
          <w:rPr>
            <w:rStyle w:val="aa"/>
            <w:rFonts w:ascii="Times New Roman" w:hAnsi="Times New Roman" w:hint="eastAsia"/>
            <w:noProof/>
            <w:kern w:val="0"/>
          </w:rPr>
          <w:t>四、基金托管人</w:t>
        </w:r>
        <w:r w:rsidR="00556B51">
          <w:rPr>
            <w:noProof/>
            <w:webHidden/>
          </w:rPr>
          <w:tab/>
        </w:r>
        <w:r w:rsidR="00556B51">
          <w:rPr>
            <w:noProof/>
            <w:webHidden/>
          </w:rPr>
          <w:fldChar w:fldCharType="begin"/>
        </w:r>
        <w:r w:rsidR="00556B51">
          <w:rPr>
            <w:noProof/>
            <w:webHidden/>
          </w:rPr>
          <w:instrText xml:space="preserve"> PAGEREF _Toc455048084 \h </w:instrText>
        </w:r>
        <w:r w:rsidR="00556B51">
          <w:rPr>
            <w:noProof/>
            <w:webHidden/>
          </w:rPr>
        </w:r>
        <w:r w:rsidR="00556B51">
          <w:rPr>
            <w:noProof/>
            <w:webHidden/>
          </w:rPr>
          <w:fldChar w:fldCharType="separate"/>
        </w:r>
        <w:r w:rsidR="00536C03">
          <w:rPr>
            <w:noProof/>
            <w:webHidden/>
          </w:rPr>
          <w:t>19</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5" w:history="1">
        <w:r w:rsidR="00556B51" w:rsidRPr="00C628E7">
          <w:rPr>
            <w:rStyle w:val="aa"/>
            <w:rFonts w:ascii="Times New Roman" w:hAnsi="Times New Roman" w:hint="eastAsia"/>
            <w:noProof/>
            <w:kern w:val="0"/>
          </w:rPr>
          <w:t>五、相关服务机构</w:t>
        </w:r>
        <w:r w:rsidR="00556B51">
          <w:rPr>
            <w:noProof/>
            <w:webHidden/>
          </w:rPr>
          <w:tab/>
        </w:r>
        <w:r w:rsidR="00556B51">
          <w:rPr>
            <w:noProof/>
            <w:webHidden/>
          </w:rPr>
          <w:fldChar w:fldCharType="begin"/>
        </w:r>
        <w:r w:rsidR="00556B51">
          <w:rPr>
            <w:noProof/>
            <w:webHidden/>
          </w:rPr>
          <w:instrText xml:space="preserve"> PAGEREF _Toc455048085 \h </w:instrText>
        </w:r>
        <w:r w:rsidR="00556B51">
          <w:rPr>
            <w:noProof/>
            <w:webHidden/>
          </w:rPr>
        </w:r>
        <w:r w:rsidR="00556B51">
          <w:rPr>
            <w:noProof/>
            <w:webHidden/>
          </w:rPr>
          <w:fldChar w:fldCharType="separate"/>
        </w:r>
        <w:r w:rsidR="00536C03">
          <w:rPr>
            <w:noProof/>
            <w:webHidden/>
          </w:rPr>
          <w:t>22</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6" w:history="1">
        <w:r w:rsidR="00556B51" w:rsidRPr="00C628E7">
          <w:rPr>
            <w:rStyle w:val="aa"/>
            <w:rFonts w:ascii="Times New Roman" w:hAnsi="Times New Roman" w:hint="eastAsia"/>
            <w:noProof/>
            <w:kern w:val="0"/>
          </w:rPr>
          <w:t>六、基金的募集</w:t>
        </w:r>
        <w:r w:rsidR="00556B51">
          <w:rPr>
            <w:noProof/>
            <w:webHidden/>
          </w:rPr>
          <w:tab/>
        </w:r>
        <w:r w:rsidR="00556B51">
          <w:rPr>
            <w:noProof/>
            <w:webHidden/>
          </w:rPr>
          <w:fldChar w:fldCharType="begin"/>
        </w:r>
        <w:r w:rsidR="00556B51">
          <w:rPr>
            <w:noProof/>
            <w:webHidden/>
          </w:rPr>
          <w:instrText xml:space="preserve"> PAGEREF _Toc455048086 \h </w:instrText>
        </w:r>
        <w:r w:rsidR="00556B51">
          <w:rPr>
            <w:noProof/>
            <w:webHidden/>
          </w:rPr>
        </w:r>
        <w:r w:rsidR="00556B51">
          <w:rPr>
            <w:noProof/>
            <w:webHidden/>
          </w:rPr>
          <w:fldChar w:fldCharType="separate"/>
        </w:r>
        <w:r w:rsidR="00536C03">
          <w:rPr>
            <w:noProof/>
            <w:webHidden/>
          </w:rPr>
          <w:t>42</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7" w:history="1">
        <w:r w:rsidR="00556B51" w:rsidRPr="00C628E7">
          <w:rPr>
            <w:rStyle w:val="aa"/>
            <w:rFonts w:ascii="Times New Roman" w:hAnsi="Times New Roman" w:hint="eastAsia"/>
            <w:noProof/>
            <w:kern w:val="0"/>
          </w:rPr>
          <w:t>七、基金合同的生效</w:t>
        </w:r>
        <w:r w:rsidR="00556B51">
          <w:rPr>
            <w:noProof/>
            <w:webHidden/>
          </w:rPr>
          <w:tab/>
        </w:r>
        <w:r w:rsidR="00556B51">
          <w:rPr>
            <w:noProof/>
            <w:webHidden/>
          </w:rPr>
          <w:fldChar w:fldCharType="begin"/>
        </w:r>
        <w:r w:rsidR="00556B51">
          <w:rPr>
            <w:noProof/>
            <w:webHidden/>
          </w:rPr>
          <w:instrText xml:space="preserve"> PAGEREF _Toc455048087 \h </w:instrText>
        </w:r>
        <w:r w:rsidR="00556B51">
          <w:rPr>
            <w:noProof/>
            <w:webHidden/>
          </w:rPr>
        </w:r>
        <w:r w:rsidR="00556B51">
          <w:rPr>
            <w:noProof/>
            <w:webHidden/>
          </w:rPr>
          <w:fldChar w:fldCharType="separate"/>
        </w:r>
        <w:r w:rsidR="00536C03">
          <w:rPr>
            <w:noProof/>
            <w:webHidden/>
          </w:rPr>
          <w:t>43</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8" w:history="1">
        <w:r w:rsidR="00556B51" w:rsidRPr="00C628E7">
          <w:rPr>
            <w:rStyle w:val="aa"/>
            <w:rFonts w:ascii="Times New Roman" w:hAnsi="Times New Roman" w:hint="eastAsia"/>
            <w:noProof/>
            <w:kern w:val="0"/>
          </w:rPr>
          <w:t>八、基金份额的申购与赎回</w:t>
        </w:r>
        <w:r w:rsidR="00556B51">
          <w:rPr>
            <w:noProof/>
            <w:webHidden/>
          </w:rPr>
          <w:tab/>
        </w:r>
        <w:r w:rsidR="00556B51">
          <w:rPr>
            <w:noProof/>
            <w:webHidden/>
          </w:rPr>
          <w:fldChar w:fldCharType="begin"/>
        </w:r>
        <w:r w:rsidR="00556B51">
          <w:rPr>
            <w:noProof/>
            <w:webHidden/>
          </w:rPr>
          <w:instrText xml:space="preserve"> PAGEREF _Toc455048088 \h </w:instrText>
        </w:r>
        <w:r w:rsidR="00556B51">
          <w:rPr>
            <w:noProof/>
            <w:webHidden/>
          </w:rPr>
        </w:r>
        <w:r w:rsidR="00556B51">
          <w:rPr>
            <w:noProof/>
            <w:webHidden/>
          </w:rPr>
          <w:fldChar w:fldCharType="separate"/>
        </w:r>
        <w:r w:rsidR="00536C03">
          <w:rPr>
            <w:noProof/>
            <w:webHidden/>
          </w:rPr>
          <w:t>44</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89" w:history="1">
        <w:r w:rsidR="00556B51" w:rsidRPr="00C628E7">
          <w:rPr>
            <w:rStyle w:val="aa"/>
            <w:rFonts w:ascii="Times New Roman" w:hAnsi="Times New Roman" w:hint="eastAsia"/>
            <w:noProof/>
            <w:kern w:val="0"/>
          </w:rPr>
          <w:t>九、基金的转换</w:t>
        </w:r>
        <w:r w:rsidR="00556B51">
          <w:rPr>
            <w:noProof/>
            <w:webHidden/>
          </w:rPr>
          <w:tab/>
        </w:r>
        <w:r w:rsidR="00556B51">
          <w:rPr>
            <w:noProof/>
            <w:webHidden/>
          </w:rPr>
          <w:fldChar w:fldCharType="begin"/>
        </w:r>
        <w:r w:rsidR="00556B51">
          <w:rPr>
            <w:noProof/>
            <w:webHidden/>
          </w:rPr>
          <w:instrText xml:space="preserve"> PAGEREF _Toc455048089 \h </w:instrText>
        </w:r>
        <w:r w:rsidR="00556B51">
          <w:rPr>
            <w:noProof/>
            <w:webHidden/>
          </w:rPr>
        </w:r>
        <w:r w:rsidR="00556B51">
          <w:rPr>
            <w:noProof/>
            <w:webHidden/>
          </w:rPr>
          <w:fldChar w:fldCharType="separate"/>
        </w:r>
        <w:r w:rsidR="00536C03">
          <w:rPr>
            <w:noProof/>
            <w:webHidden/>
          </w:rPr>
          <w:t>57</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0" w:history="1">
        <w:r w:rsidR="00556B51" w:rsidRPr="00C628E7">
          <w:rPr>
            <w:rStyle w:val="aa"/>
            <w:rFonts w:ascii="Times New Roman" w:hAnsi="Times New Roman" w:hint="eastAsia"/>
            <w:noProof/>
            <w:kern w:val="0"/>
          </w:rPr>
          <w:t>十、基金的投资</w:t>
        </w:r>
        <w:r w:rsidR="00556B51">
          <w:rPr>
            <w:noProof/>
            <w:webHidden/>
          </w:rPr>
          <w:tab/>
        </w:r>
        <w:r w:rsidR="00556B51">
          <w:rPr>
            <w:noProof/>
            <w:webHidden/>
          </w:rPr>
          <w:fldChar w:fldCharType="begin"/>
        </w:r>
        <w:r w:rsidR="00556B51">
          <w:rPr>
            <w:noProof/>
            <w:webHidden/>
          </w:rPr>
          <w:instrText xml:space="preserve"> PAGEREF _Toc455048090 \h </w:instrText>
        </w:r>
        <w:r w:rsidR="00556B51">
          <w:rPr>
            <w:noProof/>
            <w:webHidden/>
          </w:rPr>
        </w:r>
        <w:r w:rsidR="00556B51">
          <w:rPr>
            <w:noProof/>
            <w:webHidden/>
          </w:rPr>
          <w:fldChar w:fldCharType="separate"/>
        </w:r>
        <w:r w:rsidR="00536C03">
          <w:rPr>
            <w:noProof/>
            <w:webHidden/>
          </w:rPr>
          <w:t>65</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1" w:history="1">
        <w:r w:rsidR="00556B51" w:rsidRPr="00C628E7">
          <w:rPr>
            <w:rStyle w:val="aa"/>
            <w:rFonts w:ascii="Times New Roman" w:hAnsi="Times New Roman" w:hint="eastAsia"/>
            <w:noProof/>
            <w:kern w:val="0"/>
          </w:rPr>
          <w:t>十一、基金的业绩</w:t>
        </w:r>
        <w:r w:rsidR="00556B51">
          <w:rPr>
            <w:noProof/>
            <w:webHidden/>
          </w:rPr>
          <w:tab/>
        </w:r>
        <w:r w:rsidR="00556B51">
          <w:rPr>
            <w:noProof/>
            <w:webHidden/>
          </w:rPr>
          <w:fldChar w:fldCharType="begin"/>
        </w:r>
        <w:r w:rsidR="00556B51">
          <w:rPr>
            <w:noProof/>
            <w:webHidden/>
          </w:rPr>
          <w:instrText xml:space="preserve"> PAGEREF _Toc455048091 \h </w:instrText>
        </w:r>
        <w:r w:rsidR="00556B51">
          <w:rPr>
            <w:noProof/>
            <w:webHidden/>
          </w:rPr>
        </w:r>
        <w:r w:rsidR="00556B51">
          <w:rPr>
            <w:noProof/>
            <w:webHidden/>
          </w:rPr>
          <w:fldChar w:fldCharType="separate"/>
        </w:r>
        <w:r w:rsidR="00536C03">
          <w:rPr>
            <w:noProof/>
            <w:webHidden/>
          </w:rPr>
          <w:t>78</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2" w:history="1">
        <w:r w:rsidR="00556B51" w:rsidRPr="00C628E7">
          <w:rPr>
            <w:rStyle w:val="aa"/>
            <w:rFonts w:ascii="Times New Roman" w:hAnsi="Times New Roman" w:hint="eastAsia"/>
            <w:noProof/>
            <w:kern w:val="0"/>
          </w:rPr>
          <w:t>十二、基金的财产</w:t>
        </w:r>
        <w:r w:rsidR="00556B51">
          <w:rPr>
            <w:noProof/>
            <w:webHidden/>
          </w:rPr>
          <w:tab/>
        </w:r>
        <w:r w:rsidR="00556B51">
          <w:rPr>
            <w:noProof/>
            <w:webHidden/>
          </w:rPr>
          <w:fldChar w:fldCharType="begin"/>
        </w:r>
        <w:r w:rsidR="00556B51">
          <w:rPr>
            <w:noProof/>
            <w:webHidden/>
          </w:rPr>
          <w:instrText xml:space="preserve"> PAGEREF _Toc455048092 \h </w:instrText>
        </w:r>
        <w:r w:rsidR="00556B51">
          <w:rPr>
            <w:noProof/>
            <w:webHidden/>
          </w:rPr>
        </w:r>
        <w:r w:rsidR="00556B51">
          <w:rPr>
            <w:noProof/>
            <w:webHidden/>
          </w:rPr>
          <w:fldChar w:fldCharType="separate"/>
        </w:r>
        <w:r w:rsidR="00536C03">
          <w:rPr>
            <w:noProof/>
            <w:webHidden/>
          </w:rPr>
          <w:t>81</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3" w:history="1">
        <w:r w:rsidR="00556B51" w:rsidRPr="00C628E7">
          <w:rPr>
            <w:rStyle w:val="aa"/>
            <w:rFonts w:ascii="Times New Roman" w:hAnsi="Times New Roman" w:hint="eastAsia"/>
            <w:noProof/>
            <w:kern w:val="0"/>
          </w:rPr>
          <w:t>十三、基金资产的估值</w:t>
        </w:r>
        <w:r w:rsidR="00556B51">
          <w:rPr>
            <w:noProof/>
            <w:webHidden/>
          </w:rPr>
          <w:tab/>
        </w:r>
        <w:r w:rsidR="00556B51">
          <w:rPr>
            <w:noProof/>
            <w:webHidden/>
          </w:rPr>
          <w:fldChar w:fldCharType="begin"/>
        </w:r>
        <w:r w:rsidR="00556B51">
          <w:rPr>
            <w:noProof/>
            <w:webHidden/>
          </w:rPr>
          <w:instrText xml:space="preserve"> PAGEREF _Toc455048093 \h </w:instrText>
        </w:r>
        <w:r w:rsidR="00556B51">
          <w:rPr>
            <w:noProof/>
            <w:webHidden/>
          </w:rPr>
        </w:r>
        <w:r w:rsidR="00556B51">
          <w:rPr>
            <w:noProof/>
            <w:webHidden/>
          </w:rPr>
          <w:fldChar w:fldCharType="separate"/>
        </w:r>
        <w:r w:rsidR="00536C03">
          <w:rPr>
            <w:noProof/>
            <w:webHidden/>
          </w:rPr>
          <w:t>82</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4" w:history="1">
        <w:r w:rsidR="00556B51" w:rsidRPr="00C628E7">
          <w:rPr>
            <w:rStyle w:val="aa"/>
            <w:rFonts w:ascii="Times New Roman" w:hAnsi="Times New Roman" w:hint="eastAsia"/>
            <w:noProof/>
            <w:kern w:val="0"/>
          </w:rPr>
          <w:t>十四、基金收益与分配</w:t>
        </w:r>
        <w:r w:rsidR="00556B51">
          <w:rPr>
            <w:noProof/>
            <w:webHidden/>
          </w:rPr>
          <w:tab/>
        </w:r>
        <w:r w:rsidR="00556B51">
          <w:rPr>
            <w:noProof/>
            <w:webHidden/>
          </w:rPr>
          <w:fldChar w:fldCharType="begin"/>
        </w:r>
        <w:r w:rsidR="00556B51">
          <w:rPr>
            <w:noProof/>
            <w:webHidden/>
          </w:rPr>
          <w:instrText xml:space="preserve"> PAGEREF _Toc455048094 \h </w:instrText>
        </w:r>
        <w:r w:rsidR="00556B51">
          <w:rPr>
            <w:noProof/>
            <w:webHidden/>
          </w:rPr>
        </w:r>
        <w:r w:rsidR="00556B51">
          <w:rPr>
            <w:noProof/>
            <w:webHidden/>
          </w:rPr>
          <w:fldChar w:fldCharType="separate"/>
        </w:r>
        <w:r w:rsidR="00536C03">
          <w:rPr>
            <w:noProof/>
            <w:webHidden/>
          </w:rPr>
          <w:t>87</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5" w:history="1">
        <w:r w:rsidR="00556B51" w:rsidRPr="00C628E7">
          <w:rPr>
            <w:rStyle w:val="aa"/>
            <w:rFonts w:ascii="Times New Roman" w:hAnsi="Times New Roman" w:hint="eastAsia"/>
            <w:noProof/>
            <w:kern w:val="0"/>
          </w:rPr>
          <w:t>十五、基金的费用与税收</w:t>
        </w:r>
        <w:r w:rsidR="00556B51">
          <w:rPr>
            <w:noProof/>
            <w:webHidden/>
          </w:rPr>
          <w:tab/>
        </w:r>
        <w:r w:rsidR="00556B51">
          <w:rPr>
            <w:noProof/>
            <w:webHidden/>
          </w:rPr>
          <w:fldChar w:fldCharType="begin"/>
        </w:r>
        <w:r w:rsidR="00556B51">
          <w:rPr>
            <w:noProof/>
            <w:webHidden/>
          </w:rPr>
          <w:instrText xml:space="preserve"> PAGEREF _Toc455048095 \h </w:instrText>
        </w:r>
        <w:r w:rsidR="00556B51">
          <w:rPr>
            <w:noProof/>
            <w:webHidden/>
          </w:rPr>
        </w:r>
        <w:r w:rsidR="00556B51">
          <w:rPr>
            <w:noProof/>
            <w:webHidden/>
          </w:rPr>
          <w:fldChar w:fldCharType="separate"/>
        </w:r>
        <w:r w:rsidR="00536C03">
          <w:rPr>
            <w:noProof/>
            <w:webHidden/>
          </w:rPr>
          <w:t>89</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6" w:history="1">
        <w:r w:rsidR="00556B51" w:rsidRPr="00C628E7">
          <w:rPr>
            <w:rStyle w:val="aa"/>
            <w:rFonts w:ascii="Times New Roman" w:hAnsi="Times New Roman" w:hint="eastAsia"/>
            <w:noProof/>
            <w:kern w:val="0"/>
          </w:rPr>
          <w:t>十六、基金的会计与审计</w:t>
        </w:r>
        <w:r w:rsidR="00556B51">
          <w:rPr>
            <w:noProof/>
            <w:webHidden/>
          </w:rPr>
          <w:tab/>
        </w:r>
        <w:r w:rsidR="00556B51">
          <w:rPr>
            <w:noProof/>
            <w:webHidden/>
          </w:rPr>
          <w:fldChar w:fldCharType="begin"/>
        </w:r>
        <w:r w:rsidR="00556B51">
          <w:rPr>
            <w:noProof/>
            <w:webHidden/>
          </w:rPr>
          <w:instrText xml:space="preserve"> PAGEREF _Toc455048096 \h </w:instrText>
        </w:r>
        <w:r w:rsidR="00556B51">
          <w:rPr>
            <w:noProof/>
            <w:webHidden/>
          </w:rPr>
        </w:r>
        <w:r w:rsidR="00556B51">
          <w:rPr>
            <w:noProof/>
            <w:webHidden/>
          </w:rPr>
          <w:fldChar w:fldCharType="separate"/>
        </w:r>
        <w:r w:rsidR="00536C03">
          <w:rPr>
            <w:noProof/>
            <w:webHidden/>
          </w:rPr>
          <w:t>92</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7" w:history="1">
        <w:r w:rsidR="00556B51" w:rsidRPr="00C628E7">
          <w:rPr>
            <w:rStyle w:val="aa"/>
            <w:rFonts w:ascii="Times New Roman" w:hAnsi="Times New Roman" w:hint="eastAsia"/>
            <w:noProof/>
            <w:kern w:val="0"/>
          </w:rPr>
          <w:t>十七、基金的信息披露</w:t>
        </w:r>
        <w:r w:rsidR="00556B51">
          <w:rPr>
            <w:noProof/>
            <w:webHidden/>
          </w:rPr>
          <w:tab/>
        </w:r>
        <w:r w:rsidR="00556B51">
          <w:rPr>
            <w:noProof/>
            <w:webHidden/>
          </w:rPr>
          <w:fldChar w:fldCharType="begin"/>
        </w:r>
        <w:r w:rsidR="00556B51">
          <w:rPr>
            <w:noProof/>
            <w:webHidden/>
          </w:rPr>
          <w:instrText xml:space="preserve"> PAGEREF _Toc455048097 \h </w:instrText>
        </w:r>
        <w:r w:rsidR="00556B51">
          <w:rPr>
            <w:noProof/>
            <w:webHidden/>
          </w:rPr>
        </w:r>
        <w:r w:rsidR="00556B51">
          <w:rPr>
            <w:noProof/>
            <w:webHidden/>
          </w:rPr>
          <w:fldChar w:fldCharType="separate"/>
        </w:r>
        <w:r w:rsidR="00536C03">
          <w:rPr>
            <w:noProof/>
            <w:webHidden/>
          </w:rPr>
          <w:t>93</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8" w:history="1">
        <w:r w:rsidR="00556B51" w:rsidRPr="00C628E7">
          <w:rPr>
            <w:rStyle w:val="aa"/>
            <w:rFonts w:ascii="Times New Roman" w:hAnsi="Times New Roman" w:hint="eastAsia"/>
            <w:noProof/>
            <w:kern w:val="0"/>
          </w:rPr>
          <w:t>十八、风险揭示</w:t>
        </w:r>
        <w:r w:rsidR="00556B51">
          <w:rPr>
            <w:noProof/>
            <w:webHidden/>
          </w:rPr>
          <w:tab/>
        </w:r>
        <w:r w:rsidR="00556B51">
          <w:rPr>
            <w:noProof/>
            <w:webHidden/>
          </w:rPr>
          <w:fldChar w:fldCharType="begin"/>
        </w:r>
        <w:r w:rsidR="00556B51">
          <w:rPr>
            <w:noProof/>
            <w:webHidden/>
          </w:rPr>
          <w:instrText xml:space="preserve"> PAGEREF _Toc455048098 \h </w:instrText>
        </w:r>
        <w:r w:rsidR="00556B51">
          <w:rPr>
            <w:noProof/>
            <w:webHidden/>
          </w:rPr>
        </w:r>
        <w:r w:rsidR="00556B51">
          <w:rPr>
            <w:noProof/>
            <w:webHidden/>
          </w:rPr>
          <w:fldChar w:fldCharType="separate"/>
        </w:r>
        <w:r w:rsidR="00536C03">
          <w:rPr>
            <w:noProof/>
            <w:webHidden/>
          </w:rPr>
          <w:t>99</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099" w:history="1">
        <w:r w:rsidR="00556B51" w:rsidRPr="00C628E7">
          <w:rPr>
            <w:rStyle w:val="aa"/>
            <w:rFonts w:ascii="Times New Roman" w:hAnsi="Times New Roman" w:hint="eastAsia"/>
            <w:noProof/>
            <w:kern w:val="0"/>
          </w:rPr>
          <w:t>十九、基金合同的变更、终止与基金财产的清算</w:t>
        </w:r>
        <w:r w:rsidR="00556B51">
          <w:rPr>
            <w:noProof/>
            <w:webHidden/>
          </w:rPr>
          <w:tab/>
        </w:r>
        <w:r w:rsidR="00556B51">
          <w:rPr>
            <w:noProof/>
            <w:webHidden/>
          </w:rPr>
          <w:fldChar w:fldCharType="begin"/>
        </w:r>
        <w:r w:rsidR="00556B51">
          <w:rPr>
            <w:noProof/>
            <w:webHidden/>
          </w:rPr>
          <w:instrText xml:space="preserve"> PAGEREF _Toc455048099 \h </w:instrText>
        </w:r>
        <w:r w:rsidR="00556B51">
          <w:rPr>
            <w:noProof/>
            <w:webHidden/>
          </w:rPr>
        </w:r>
        <w:r w:rsidR="00556B51">
          <w:rPr>
            <w:noProof/>
            <w:webHidden/>
          </w:rPr>
          <w:fldChar w:fldCharType="separate"/>
        </w:r>
        <w:r w:rsidR="00536C03">
          <w:rPr>
            <w:noProof/>
            <w:webHidden/>
          </w:rPr>
          <w:t>103</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0" w:history="1">
        <w:r w:rsidR="00556B51" w:rsidRPr="00C628E7">
          <w:rPr>
            <w:rStyle w:val="aa"/>
            <w:rFonts w:ascii="Times New Roman" w:hAnsi="Times New Roman" w:hint="eastAsia"/>
            <w:noProof/>
            <w:kern w:val="0"/>
          </w:rPr>
          <w:t>二十、基金合同内容摘要</w:t>
        </w:r>
        <w:r w:rsidR="00556B51">
          <w:rPr>
            <w:noProof/>
            <w:webHidden/>
          </w:rPr>
          <w:tab/>
        </w:r>
        <w:r w:rsidR="00556B51">
          <w:rPr>
            <w:noProof/>
            <w:webHidden/>
          </w:rPr>
          <w:fldChar w:fldCharType="begin"/>
        </w:r>
        <w:r w:rsidR="00556B51">
          <w:rPr>
            <w:noProof/>
            <w:webHidden/>
          </w:rPr>
          <w:instrText xml:space="preserve"> PAGEREF _Toc455048100 \h </w:instrText>
        </w:r>
        <w:r w:rsidR="00556B51">
          <w:rPr>
            <w:noProof/>
            <w:webHidden/>
          </w:rPr>
        </w:r>
        <w:r w:rsidR="00556B51">
          <w:rPr>
            <w:noProof/>
            <w:webHidden/>
          </w:rPr>
          <w:fldChar w:fldCharType="separate"/>
        </w:r>
        <w:r w:rsidR="00536C03">
          <w:rPr>
            <w:noProof/>
            <w:webHidden/>
          </w:rPr>
          <w:t>105</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1" w:history="1">
        <w:r w:rsidR="00556B51" w:rsidRPr="00C628E7">
          <w:rPr>
            <w:rStyle w:val="aa"/>
            <w:rFonts w:ascii="Times New Roman" w:hAnsi="Times New Roman" w:hint="eastAsia"/>
            <w:noProof/>
            <w:kern w:val="0"/>
          </w:rPr>
          <w:t>二十一、托管协议的内容摘要</w:t>
        </w:r>
        <w:r w:rsidR="00556B51">
          <w:rPr>
            <w:noProof/>
            <w:webHidden/>
          </w:rPr>
          <w:tab/>
        </w:r>
        <w:r w:rsidR="00556B51">
          <w:rPr>
            <w:noProof/>
            <w:webHidden/>
          </w:rPr>
          <w:fldChar w:fldCharType="begin"/>
        </w:r>
        <w:r w:rsidR="00556B51">
          <w:rPr>
            <w:noProof/>
            <w:webHidden/>
          </w:rPr>
          <w:instrText xml:space="preserve"> PAGEREF _Toc455048101 \h </w:instrText>
        </w:r>
        <w:r w:rsidR="00556B51">
          <w:rPr>
            <w:noProof/>
            <w:webHidden/>
          </w:rPr>
        </w:r>
        <w:r w:rsidR="00556B51">
          <w:rPr>
            <w:noProof/>
            <w:webHidden/>
          </w:rPr>
          <w:fldChar w:fldCharType="separate"/>
        </w:r>
        <w:r w:rsidR="00536C03">
          <w:rPr>
            <w:noProof/>
            <w:webHidden/>
          </w:rPr>
          <w:t>121</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2" w:history="1">
        <w:r w:rsidR="00556B51" w:rsidRPr="00C628E7">
          <w:rPr>
            <w:rStyle w:val="aa"/>
            <w:rFonts w:ascii="Times New Roman" w:hAnsi="Times New Roman" w:hint="eastAsia"/>
            <w:noProof/>
            <w:kern w:val="0"/>
          </w:rPr>
          <w:t>二十二、对基金份额持有人的服务</w:t>
        </w:r>
        <w:r w:rsidR="00556B51">
          <w:rPr>
            <w:noProof/>
            <w:webHidden/>
          </w:rPr>
          <w:tab/>
        </w:r>
        <w:r w:rsidR="00556B51">
          <w:rPr>
            <w:noProof/>
            <w:webHidden/>
          </w:rPr>
          <w:fldChar w:fldCharType="begin"/>
        </w:r>
        <w:r w:rsidR="00556B51">
          <w:rPr>
            <w:noProof/>
            <w:webHidden/>
          </w:rPr>
          <w:instrText xml:space="preserve"> PAGEREF _Toc455048102 \h </w:instrText>
        </w:r>
        <w:r w:rsidR="00556B51">
          <w:rPr>
            <w:noProof/>
            <w:webHidden/>
          </w:rPr>
        </w:r>
        <w:r w:rsidR="00556B51">
          <w:rPr>
            <w:noProof/>
            <w:webHidden/>
          </w:rPr>
          <w:fldChar w:fldCharType="separate"/>
        </w:r>
        <w:r w:rsidR="00536C03">
          <w:rPr>
            <w:noProof/>
            <w:webHidden/>
          </w:rPr>
          <w:t>135</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3" w:history="1">
        <w:r w:rsidR="00556B51" w:rsidRPr="00C628E7">
          <w:rPr>
            <w:rStyle w:val="aa"/>
            <w:rFonts w:ascii="Times New Roman" w:hAnsi="Times New Roman" w:hint="eastAsia"/>
            <w:noProof/>
            <w:kern w:val="0"/>
          </w:rPr>
          <w:t>二十三、其他应披露事项</w:t>
        </w:r>
        <w:r w:rsidR="00556B51">
          <w:rPr>
            <w:noProof/>
            <w:webHidden/>
          </w:rPr>
          <w:tab/>
        </w:r>
        <w:r w:rsidR="00556B51">
          <w:rPr>
            <w:noProof/>
            <w:webHidden/>
          </w:rPr>
          <w:fldChar w:fldCharType="begin"/>
        </w:r>
        <w:r w:rsidR="00556B51">
          <w:rPr>
            <w:noProof/>
            <w:webHidden/>
          </w:rPr>
          <w:instrText xml:space="preserve"> PAGEREF _Toc455048103 \h </w:instrText>
        </w:r>
        <w:r w:rsidR="00556B51">
          <w:rPr>
            <w:noProof/>
            <w:webHidden/>
          </w:rPr>
        </w:r>
        <w:r w:rsidR="00556B51">
          <w:rPr>
            <w:noProof/>
            <w:webHidden/>
          </w:rPr>
          <w:fldChar w:fldCharType="separate"/>
        </w:r>
        <w:r w:rsidR="00536C03">
          <w:rPr>
            <w:noProof/>
            <w:webHidden/>
          </w:rPr>
          <w:t>137</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4" w:history="1">
        <w:r w:rsidR="00556B51" w:rsidRPr="00C628E7">
          <w:rPr>
            <w:rStyle w:val="aa"/>
            <w:rFonts w:ascii="Times New Roman" w:hAnsi="Times New Roman" w:hint="eastAsia"/>
            <w:noProof/>
            <w:kern w:val="0"/>
          </w:rPr>
          <w:t>二十四、招募说明书的存放及查阅方式</w:t>
        </w:r>
        <w:r w:rsidR="00556B51">
          <w:rPr>
            <w:noProof/>
            <w:webHidden/>
          </w:rPr>
          <w:tab/>
        </w:r>
        <w:r w:rsidR="00556B51">
          <w:rPr>
            <w:noProof/>
            <w:webHidden/>
          </w:rPr>
          <w:fldChar w:fldCharType="begin"/>
        </w:r>
        <w:r w:rsidR="00556B51">
          <w:rPr>
            <w:noProof/>
            <w:webHidden/>
          </w:rPr>
          <w:instrText xml:space="preserve"> PAGEREF _Toc455048104 \h </w:instrText>
        </w:r>
        <w:r w:rsidR="00556B51">
          <w:rPr>
            <w:noProof/>
            <w:webHidden/>
          </w:rPr>
        </w:r>
        <w:r w:rsidR="00556B51">
          <w:rPr>
            <w:noProof/>
            <w:webHidden/>
          </w:rPr>
          <w:fldChar w:fldCharType="separate"/>
        </w:r>
        <w:r w:rsidR="00536C03">
          <w:rPr>
            <w:noProof/>
            <w:webHidden/>
          </w:rPr>
          <w:t>140</w:t>
        </w:r>
        <w:r w:rsidR="00556B51">
          <w:rPr>
            <w:noProof/>
            <w:webHidden/>
          </w:rPr>
          <w:fldChar w:fldCharType="end"/>
        </w:r>
      </w:hyperlink>
    </w:p>
    <w:p w:rsidR="00556B51" w:rsidRDefault="009E2DC5">
      <w:pPr>
        <w:pStyle w:val="10"/>
        <w:rPr>
          <w:rFonts w:asciiTheme="minorHAnsi" w:eastAsiaTheme="minorEastAsia" w:hAnsiTheme="minorHAnsi" w:cstheme="minorBidi"/>
          <w:noProof/>
          <w:sz w:val="21"/>
          <w:szCs w:val="22"/>
        </w:rPr>
      </w:pPr>
      <w:hyperlink w:anchor="_Toc455048105" w:history="1">
        <w:r w:rsidR="00556B51" w:rsidRPr="00C628E7">
          <w:rPr>
            <w:rStyle w:val="aa"/>
            <w:rFonts w:ascii="Times New Roman" w:hAnsi="Times New Roman" w:hint="eastAsia"/>
            <w:noProof/>
            <w:kern w:val="0"/>
          </w:rPr>
          <w:t>二十五、备查文件</w:t>
        </w:r>
        <w:r w:rsidR="00556B51">
          <w:rPr>
            <w:noProof/>
            <w:webHidden/>
          </w:rPr>
          <w:tab/>
        </w:r>
        <w:r w:rsidR="00556B51">
          <w:rPr>
            <w:noProof/>
            <w:webHidden/>
          </w:rPr>
          <w:fldChar w:fldCharType="begin"/>
        </w:r>
        <w:r w:rsidR="00556B51">
          <w:rPr>
            <w:noProof/>
            <w:webHidden/>
          </w:rPr>
          <w:instrText xml:space="preserve"> PAGEREF _Toc455048105 \h </w:instrText>
        </w:r>
        <w:r w:rsidR="00556B51">
          <w:rPr>
            <w:noProof/>
            <w:webHidden/>
          </w:rPr>
        </w:r>
        <w:r w:rsidR="00556B51">
          <w:rPr>
            <w:noProof/>
            <w:webHidden/>
          </w:rPr>
          <w:fldChar w:fldCharType="separate"/>
        </w:r>
        <w:r w:rsidR="00536C03">
          <w:rPr>
            <w:noProof/>
            <w:webHidden/>
          </w:rPr>
          <w:t>141</w:t>
        </w:r>
        <w:r w:rsidR="00556B51">
          <w:rPr>
            <w:noProof/>
            <w:webHidden/>
          </w:rPr>
          <w:fldChar w:fldCharType="end"/>
        </w:r>
      </w:hyperlink>
    </w:p>
    <w:p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55048081"/>
      <w:r w:rsidRPr="001E747A">
        <w:rPr>
          <w:rFonts w:ascii="Times New Roman" w:eastAsia="黑体" w:hAnsi="Times New Roman" w:cs="Times New Roman" w:hint="eastAsia"/>
          <w:kern w:val="0"/>
          <w:sz w:val="30"/>
          <w:szCs w:val="20"/>
        </w:rPr>
        <w:lastRenderedPageBreak/>
        <w:t>一、绪言</w:t>
      </w:r>
      <w:bookmarkEnd w:id="3"/>
      <w:bookmarkEnd w:id="4"/>
    </w:p>
    <w:p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国企改革灵活配置混合型证券投资基金基金合同》（以下简称“基金合同”）编写。</w:t>
      </w:r>
      <w:r>
        <w:rPr>
          <w:rFonts w:hAnsi="宋体" w:hint="eastAsia"/>
          <w:sz w:val="24"/>
        </w:rPr>
        <w:t xml:space="preserve"> </w:t>
      </w:r>
    </w:p>
    <w:p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55048082"/>
      <w:r w:rsidR="000E360D" w:rsidRPr="001E747A">
        <w:rPr>
          <w:rFonts w:ascii="Times New Roman" w:eastAsia="黑体" w:hAnsi="Times New Roman" w:cs="Times New Roman" w:hint="eastAsia"/>
          <w:kern w:val="0"/>
          <w:sz w:val="30"/>
          <w:szCs w:val="20"/>
        </w:rPr>
        <w:lastRenderedPageBreak/>
        <w:t>二、释义</w:t>
      </w:r>
      <w:bookmarkEnd w:id="5"/>
      <w:bookmarkEnd w:id="6"/>
    </w:p>
    <w:p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交银施罗</w:t>
            </w:r>
            <w:proofErr w:type="gramEnd"/>
            <w:r w:rsidRPr="00F75F96">
              <w:rPr>
                <w:rFonts w:hint="eastAsia"/>
                <w:sz w:val="24"/>
              </w:rPr>
              <w:t>德国</w:t>
            </w:r>
            <w:proofErr w:type="gramStart"/>
            <w:r w:rsidRPr="00F75F96">
              <w:rPr>
                <w:rFonts w:hint="eastAsia"/>
                <w:sz w:val="24"/>
              </w:rPr>
              <w:t>企改革</w:t>
            </w:r>
            <w:proofErr w:type="gramEnd"/>
            <w:r w:rsidRPr="00F75F96">
              <w:rPr>
                <w:rFonts w:hint="eastAsia"/>
                <w:sz w:val="24"/>
              </w:rPr>
              <w:t>灵活配置混合型证券投资基金</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指中国农业银行股份有限公司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w:t>
            </w:r>
            <w:r w:rsidRPr="00F75F96">
              <w:rPr>
                <w:rFonts w:hint="eastAsia"/>
                <w:sz w:val="24"/>
              </w:rPr>
              <w:lastRenderedPageBreak/>
              <w:t>起实施的《中华人民共和国证券投资基金法》及其后颁布机关对其不时做出的修订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w:t>
            </w:r>
            <w:r w:rsidRPr="00F75F96">
              <w:rPr>
                <w:rFonts w:hint="eastAsia"/>
                <w:sz w:val="24"/>
              </w:rPr>
              <w:lastRenderedPageBreak/>
              <w:t>国境内依法募集的证券投资基金的中国境外的机构投资者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w:t>
            </w:r>
            <w:r w:rsidRPr="00F75F96">
              <w:rPr>
                <w:rFonts w:hint="eastAsia"/>
                <w:sz w:val="24"/>
              </w:rPr>
              <w:lastRenderedPageBreak/>
              <w:t>德基金管理有限公司委托代为办理登记业务的机构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开放时间</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w:t>
            </w:r>
            <w:r w:rsidRPr="00F75F96">
              <w:rPr>
                <w:rFonts w:hint="eastAsia"/>
                <w:sz w:val="24"/>
              </w:rPr>
              <w:lastRenderedPageBreak/>
              <w:t>款并于每期约定的申购日受理基金申购申请的一种投资方式</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55048083"/>
      <w:r w:rsidRPr="0027283B">
        <w:rPr>
          <w:rFonts w:ascii="Times New Roman" w:eastAsia="黑体" w:hAnsi="Times New Roman" w:cs="Times New Roman" w:hint="eastAsia"/>
          <w:kern w:val="0"/>
          <w:sz w:val="30"/>
          <w:szCs w:val="20"/>
        </w:rPr>
        <w:lastRenderedPageBreak/>
        <w:t>三、基金管理人</w:t>
      </w:r>
      <w:bookmarkEnd w:id="7"/>
    </w:p>
    <w:p w:rsidR="00F23A40" w:rsidRDefault="00F23A40" w:rsidP="00E9693E">
      <w:pPr>
        <w:widowControl/>
        <w:adjustRightInd w:val="0"/>
        <w:spacing w:before="100" w:beforeAutospacing="1" w:after="100" w:afterAutospacing="1" w:line="360" w:lineRule="auto"/>
        <w:ind w:firstLineChars="200" w:firstLine="482"/>
        <w:contextualSpacing/>
        <w:outlineLvl w:val="1"/>
        <w:rPr>
          <w:b/>
          <w:kern w:val="0"/>
          <w:sz w:val="24"/>
        </w:rPr>
      </w:pPr>
      <w:r>
        <w:rPr>
          <w:rFonts w:hAnsi="宋体"/>
          <w:b/>
          <w:kern w:val="0"/>
          <w:sz w:val="24"/>
        </w:rPr>
        <w:t>（一）基金管理人概况</w:t>
      </w:r>
      <w:r>
        <w:rPr>
          <w:b/>
          <w:kern w:val="0"/>
          <w:sz w:val="24"/>
        </w:rPr>
        <w:t xml:space="preserve"> </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名称：交银施罗德基金管理有限公司</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住所：上海市浦东</w:t>
      </w:r>
      <w:proofErr w:type="gramStart"/>
      <w:r w:rsidRPr="00E9693E">
        <w:rPr>
          <w:rFonts w:ascii="宋体" w:hAnsi="宋体"/>
          <w:sz w:val="24"/>
        </w:rPr>
        <w:t>新区银</w:t>
      </w:r>
      <w:proofErr w:type="gramEnd"/>
      <w:r w:rsidRPr="00E9693E">
        <w:rPr>
          <w:rFonts w:ascii="宋体" w:hAnsi="宋体"/>
          <w:sz w:val="24"/>
        </w:rPr>
        <w:t>城中路188号交通银行大楼二层（裙）</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办公地址：</w:t>
      </w:r>
      <w:r w:rsidRPr="00E9693E">
        <w:rPr>
          <w:rFonts w:ascii="宋体" w:hAnsi="宋体" w:hint="eastAsia"/>
          <w:sz w:val="24"/>
        </w:rPr>
        <w:t>上海</w:t>
      </w:r>
      <w:r w:rsidR="00556B51" w:rsidRPr="00E9693E">
        <w:rPr>
          <w:rFonts w:ascii="宋体" w:hAnsi="宋体" w:hint="eastAsia"/>
          <w:sz w:val="24"/>
        </w:rPr>
        <w:t>市</w:t>
      </w:r>
      <w:r w:rsidRPr="00E9693E">
        <w:rPr>
          <w:rFonts w:ascii="宋体" w:hAnsi="宋体" w:hint="eastAsia"/>
          <w:sz w:val="24"/>
        </w:rPr>
        <w:t>浦东</w:t>
      </w:r>
      <w:proofErr w:type="gramStart"/>
      <w:r w:rsidRPr="00E9693E">
        <w:rPr>
          <w:rFonts w:ascii="宋体" w:hAnsi="宋体" w:hint="eastAsia"/>
          <w:sz w:val="24"/>
        </w:rPr>
        <w:t>新区世纪</w:t>
      </w:r>
      <w:proofErr w:type="gramEnd"/>
      <w:r w:rsidRPr="00E9693E">
        <w:rPr>
          <w:rFonts w:ascii="宋体" w:hAnsi="宋体" w:hint="eastAsia"/>
          <w:sz w:val="24"/>
        </w:rPr>
        <w:t>大道</w:t>
      </w:r>
      <w:r w:rsidRPr="00E9693E">
        <w:rPr>
          <w:rFonts w:ascii="宋体" w:hAnsi="宋体"/>
          <w:sz w:val="24"/>
        </w:rPr>
        <w:t>8号国</w:t>
      </w:r>
      <w:proofErr w:type="gramStart"/>
      <w:r w:rsidRPr="00E9693E">
        <w:rPr>
          <w:rFonts w:ascii="宋体" w:hAnsi="宋体"/>
          <w:sz w:val="24"/>
        </w:rPr>
        <w:t>金中心</w:t>
      </w:r>
      <w:proofErr w:type="gramEnd"/>
      <w:r w:rsidRPr="00E9693E">
        <w:rPr>
          <w:rFonts w:ascii="宋体" w:hAnsi="宋体"/>
          <w:sz w:val="24"/>
        </w:rPr>
        <w:t>二期21-22楼</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邮政编码：200120</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法定代表人：</w:t>
      </w:r>
      <w:r w:rsidRPr="00E9693E">
        <w:rPr>
          <w:rFonts w:ascii="宋体" w:hAnsi="宋体" w:hint="eastAsia"/>
          <w:sz w:val="24"/>
        </w:rPr>
        <w:t>于亚利</w:t>
      </w:r>
      <w:r w:rsidRPr="00E9693E">
        <w:rPr>
          <w:rFonts w:ascii="宋体" w:hAnsi="宋体"/>
          <w:sz w:val="24"/>
        </w:rPr>
        <w:t xml:space="preserve"> </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成立时间：2005年8月4日</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注册资本：2亿元人民币</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存续期间：持续经营</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联系人：</w:t>
      </w:r>
      <w:proofErr w:type="gramStart"/>
      <w:r w:rsidRPr="00E9693E">
        <w:rPr>
          <w:rFonts w:ascii="宋体" w:hAnsi="宋体" w:hint="eastAsia"/>
          <w:sz w:val="24"/>
        </w:rPr>
        <w:t>何万金</w:t>
      </w:r>
      <w:proofErr w:type="gramEnd"/>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电话：</w:t>
      </w:r>
      <w:r w:rsidRPr="00E9693E">
        <w:rPr>
          <w:rFonts w:ascii="宋体" w:hAnsi="宋体" w:hint="eastAsia"/>
          <w:sz w:val="24"/>
        </w:rPr>
        <w:t>（</w:t>
      </w:r>
      <w:r w:rsidRPr="00E9693E">
        <w:rPr>
          <w:rFonts w:ascii="宋体" w:hAnsi="宋体"/>
          <w:sz w:val="24"/>
        </w:rPr>
        <w:t>021</w:t>
      </w:r>
      <w:r w:rsidRPr="00E9693E">
        <w:rPr>
          <w:rFonts w:ascii="宋体" w:hAnsi="宋体" w:hint="eastAsia"/>
          <w:sz w:val="24"/>
        </w:rPr>
        <w:t>）</w:t>
      </w:r>
      <w:r w:rsidRPr="00E9693E">
        <w:rPr>
          <w:rFonts w:ascii="宋体" w:hAnsi="宋体"/>
          <w:sz w:val="24"/>
        </w:rPr>
        <w:t>61055050</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传真：</w:t>
      </w:r>
      <w:r w:rsidRPr="00E9693E">
        <w:rPr>
          <w:rFonts w:ascii="宋体" w:hAnsi="宋体" w:hint="eastAsia"/>
          <w:sz w:val="24"/>
        </w:rPr>
        <w:t>（</w:t>
      </w:r>
      <w:r w:rsidRPr="00E9693E">
        <w:rPr>
          <w:rFonts w:ascii="宋体" w:hAnsi="宋体"/>
          <w:sz w:val="24"/>
        </w:rPr>
        <w:t>021</w:t>
      </w:r>
      <w:r w:rsidRPr="00E9693E">
        <w:rPr>
          <w:rFonts w:ascii="宋体" w:hAnsi="宋体" w:hint="eastAsia"/>
          <w:sz w:val="24"/>
        </w:rPr>
        <w:t>）</w:t>
      </w:r>
      <w:r w:rsidRPr="00E9693E">
        <w:rPr>
          <w:rFonts w:ascii="宋体" w:hAnsi="宋体"/>
          <w:sz w:val="24"/>
        </w:rPr>
        <w:t>61055034</w:t>
      </w:r>
    </w:p>
    <w:p w:rsidR="00F23A40" w:rsidRPr="00E9693E" w:rsidRDefault="00F23A40" w:rsidP="00E9693E">
      <w:pPr>
        <w:widowControl/>
        <w:spacing w:before="100" w:beforeAutospacing="1" w:after="100" w:afterAutospacing="1" w:line="360" w:lineRule="auto"/>
        <w:ind w:firstLineChars="200" w:firstLine="480"/>
        <w:contextualSpacing/>
        <w:rPr>
          <w:rFonts w:ascii="宋体" w:hAnsi="宋体"/>
          <w:sz w:val="24"/>
        </w:rPr>
      </w:pPr>
      <w:r w:rsidRPr="00E9693E">
        <w:rPr>
          <w:rFonts w:ascii="宋体" w:hAnsi="宋体"/>
          <w:sz w:val="24"/>
        </w:rPr>
        <w:t>交银施罗德基金管理有限公司（以下简称</w:t>
      </w:r>
      <w:r w:rsidRPr="00E9693E">
        <w:rPr>
          <w:rFonts w:ascii="宋体" w:hAnsi="宋体" w:hint="eastAsia"/>
          <w:sz w:val="24"/>
        </w:rPr>
        <w:t>“</w:t>
      </w:r>
      <w:r w:rsidRPr="00E9693E">
        <w:rPr>
          <w:rFonts w:ascii="宋体" w:hAnsi="宋体"/>
          <w:sz w:val="24"/>
        </w:rPr>
        <w:t>公司</w:t>
      </w:r>
      <w:r w:rsidRPr="00E9693E">
        <w:rPr>
          <w:rFonts w:ascii="宋体" w:hAnsi="宋体" w:hint="eastAsia"/>
          <w:sz w:val="24"/>
        </w:rPr>
        <w:t>”</w:t>
      </w:r>
      <w:r w:rsidRPr="00E9693E">
        <w:rPr>
          <w:rFonts w:ascii="宋体" w:hAnsi="宋体"/>
          <w:sz w:val="24"/>
        </w:rPr>
        <w:t>）经中国证监会证</w:t>
      </w:r>
      <w:proofErr w:type="gramStart"/>
      <w:r w:rsidRPr="00E9693E">
        <w:rPr>
          <w:rFonts w:ascii="宋体" w:hAnsi="宋体"/>
          <w:sz w:val="24"/>
        </w:rPr>
        <w:t>监基金字</w:t>
      </w:r>
      <w:proofErr w:type="gramEnd"/>
      <w:r w:rsidRPr="00E9693E">
        <w:rPr>
          <w:rFonts w:ascii="宋体" w:hAnsi="宋体"/>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23A40" w:rsidTr="00C16EF9">
        <w:tc>
          <w:tcPr>
            <w:tcW w:w="5400" w:type="dxa"/>
          </w:tcPr>
          <w:p w:rsidR="00F23A40" w:rsidRDefault="00F23A40" w:rsidP="00C16EF9">
            <w:pPr>
              <w:widowControl/>
              <w:jc w:val="center"/>
              <w:rPr>
                <w:kern w:val="0"/>
                <w:sz w:val="24"/>
              </w:rPr>
            </w:pPr>
            <w:r>
              <w:rPr>
                <w:rFonts w:hAnsi="宋体"/>
                <w:kern w:val="0"/>
                <w:sz w:val="24"/>
              </w:rPr>
              <w:t>股东名称</w:t>
            </w:r>
          </w:p>
        </w:tc>
        <w:tc>
          <w:tcPr>
            <w:tcW w:w="3060" w:type="dxa"/>
          </w:tcPr>
          <w:p w:rsidR="00F23A40" w:rsidRDefault="00F23A40" w:rsidP="00C16EF9">
            <w:pPr>
              <w:widowControl/>
              <w:jc w:val="center"/>
              <w:rPr>
                <w:kern w:val="0"/>
                <w:sz w:val="24"/>
              </w:rPr>
            </w:pPr>
            <w:r>
              <w:rPr>
                <w:rFonts w:hAnsi="宋体"/>
                <w:kern w:val="0"/>
                <w:sz w:val="24"/>
              </w:rPr>
              <w:t>股权比例</w:t>
            </w:r>
          </w:p>
        </w:tc>
      </w:tr>
      <w:tr w:rsidR="00F23A40" w:rsidTr="00C16EF9">
        <w:tc>
          <w:tcPr>
            <w:tcW w:w="5400" w:type="dxa"/>
          </w:tcPr>
          <w:p w:rsidR="00F23A40" w:rsidRDefault="00F23A40" w:rsidP="00C16EF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F23A40" w:rsidRDefault="00F23A40" w:rsidP="00C16EF9">
            <w:pPr>
              <w:widowControl/>
              <w:jc w:val="center"/>
              <w:rPr>
                <w:kern w:val="0"/>
                <w:sz w:val="24"/>
              </w:rPr>
            </w:pPr>
            <w:r>
              <w:rPr>
                <w:kern w:val="0"/>
                <w:sz w:val="24"/>
              </w:rPr>
              <w:t>65%</w:t>
            </w:r>
          </w:p>
        </w:tc>
      </w:tr>
      <w:tr w:rsidR="00F23A40" w:rsidTr="00C16EF9">
        <w:tc>
          <w:tcPr>
            <w:tcW w:w="5400" w:type="dxa"/>
          </w:tcPr>
          <w:p w:rsidR="00F23A40" w:rsidRDefault="00F23A40" w:rsidP="00C16EF9">
            <w:pPr>
              <w:widowControl/>
              <w:rPr>
                <w:kern w:val="0"/>
                <w:sz w:val="24"/>
              </w:rPr>
            </w:pPr>
            <w:r>
              <w:rPr>
                <w:rFonts w:hAnsi="宋体"/>
                <w:kern w:val="0"/>
                <w:sz w:val="24"/>
              </w:rPr>
              <w:t>施罗德投资管理有限公司</w:t>
            </w:r>
          </w:p>
        </w:tc>
        <w:tc>
          <w:tcPr>
            <w:tcW w:w="3060" w:type="dxa"/>
            <w:vAlign w:val="center"/>
          </w:tcPr>
          <w:p w:rsidR="00F23A40" w:rsidRDefault="00F23A40" w:rsidP="00C16EF9">
            <w:pPr>
              <w:widowControl/>
              <w:jc w:val="center"/>
              <w:rPr>
                <w:kern w:val="0"/>
                <w:sz w:val="24"/>
              </w:rPr>
            </w:pPr>
            <w:r>
              <w:rPr>
                <w:kern w:val="0"/>
                <w:sz w:val="24"/>
              </w:rPr>
              <w:t>30%</w:t>
            </w:r>
          </w:p>
        </w:tc>
      </w:tr>
      <w:tr w:rsidR="00F23A40" w:rsidTr="00C16EF9">
        <w:tc>
          <w:tcPr>
            <w:tcW w:w="5400" w:type="dxa"/>
          </w:tcPr>
          <w:p w:rsidR="00F23A40" w:rsidRDefault="00F23A40" w:rsidP="00C16EF9">
            <w:pPr>
              <w:widowControl/>
              <w:rPr>
                <w:kern w:val="0"/>
                <w:sz w:val="24"/>
              </w:rPr>
            </w:pPr>
            <w:r>
              <w:rPr>
                <w:rFonts w:hAnsi="宋体"/>
                <w:kern w:val="0"/>
                <w:sz w:val="24"/>
              </w:rPr>
              <w:t>中国国际海运集装箱（集团）股份有限公司</w:t>
            </w:r>
          </w:p>
        </w:tc>
        <w:tc>
          <w:tcPr>
            <w:tcW w:w="3060" w:type="dxa"/>
            <w:vAlign w:val="center"/>
          </w:tcPr>
          <w:p w:rsidR="00F23A40" w:rsidRDefault="00F23A40" w:rsidP="00C16EF9">
            <w:pPr>
              <w:widowControl/>
              <w:jc w:val="center"/>
              <w:rPr>
                <w:kern w:val="0"/>
                <w:sz w:val="24"/>
              </w:rPr>
            </w:pPr>
            <w:r>
              <w:rPr>
                <w:kern w:val="0"/>
                <w:sz w:val="24"/>
              </w:rPr>
              <w:t>5%</w:t>
            </w:r>
          </w:p>
        </w:tc>
      </w:tr>
    </w:tbl>
    <w:p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1、基金管理人董事会成员 </w:t>
      </w:r>
    </w:p>
    <w:p w:rsidR="00F23A40" w:rsidRDefault="00F23A40" w:rsidP="00E9693E">
      <w:pPr>
        <w:widowControl/>
        <w:spacing w:after="0"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rsidR="00F23A40" w:rsidRDefault="00F23A40" w:rsidP="00E9693E">
      <w:pPr>
        <w:widowControl/>
        <w:spacing w:after="0" w:line="360" w:lineRule="auto"/>
        <w:ind w:firstLineChars="200" w:firstLine="480"/>
        <w:contextualSpacing/>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w:t>
      </w:r>
      <w:r w:rsidRPr="00AD3A7C">
        <w:rPr>
          <w:rFonts w:ascii="宋体" w:hAnsi="宋体" w:cs="宋体" w:hint="eastAsia"/>
          <w:kern w:val="0"/>
          <w:sz w:val="24"/>
        </w:rPr>
        <w:lastRenderedPageBreak/>
        <w:t>行董事、交银施罗德基金管理有限公司总经理。曾任中国证监会开放式基金海外专家评审委员会委员。</w:t>
      </w:r>
    </w:p>
    <w:p w:rsidR="00F23A40" w:rsidRDefault="00F23A40" w:rsidP="00E9693E">
      <w:pPr>
        <w:widowControl/>
        <w:spacing w:after="0" w:line="360" w:lineRule="auto"/>
        <w:ind w:firstLineChars="200" w:firstLine="480"/>
        <w:contextualSpacing/>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F23A40" w:rsidRPr="008A503E" w:rsidRDefault="00F23A40" w:rsidP="00E9693E">
      <w:pPr>
        <w:spacing w:after="0" w:line="360" w:lineRule="auto"/>
        <w:ind w:firstLineChars="200" w:firstLine="480"/>
        <w:contextualSpacing/>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rsidR="00F23A40" w:rsidRPr="008A503E" w:rsidRDefault="00F23A40" w:rsidP="00E9693E">
      <w:pPr>
        <w:spacing w:after="0" w:line="360" w:lineRule="auto"/>
        <w:ind w:firstLineChars="200" w:firstLine="480"/>
        <w:contextualSpacing/>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F23A40" w:rsidRDefault="00F23A40" w:rsidP="00E9693E">
      <w:pPr>
        <w:widowControl/>
        <w:spacing w:after="0" w:line="360" w:lineRule="auto"/>
        <w:ind w:firstLineChars="200" w:firstLine="480"/>
        <w:contextualSpacing/>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F23A40" w:rsidRDefault="00F23A40" w:rsidP="00E9693E">
      <w:pPr>
        <w:widowControl/>
        <w:spacing w:after="0"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F23A40" w:rsidRPr="00EB5978" w:rsidRDefault="00F23A40" w:rsidP="00E9693E">
      <w:pPr>
        <w:widowControl/>
        <w:spacing w:after="0"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0E360D" w:rsidRDefault="00F23A40" w:rsidP="00E9693E">
      <w:pPr>
        <w:widowControl/>
        <w:spacing w:after="0" w:line="360" w:lineRule="auto"/>
        <w:ind w:rightChars="-85" w:right="-178" w:firstLineChars="200" w:firstLine="480"/>
        <w:contextualSpacing/>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rsidR="000E360D" w:rsidRPr="0087030D" w:rsidRDefault="000E360D" w:rsidP="00E9693E">
      <w:pPr>
        <w:widowControl/>
        <w:tabs>
          <w:tab w:val="left" w:pos="4005"/>
        </w:tabs>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2、基金管理人监事会成员 </w:t>
      </w:r>
      <w:r w:rsidR="006B2FE4">
        <w:rPr>
          <w:rFonts w:ascii="宋体" w:hAnsi="宋体" w:cs="宋体"/>
          <w:kern w:val="0"/>
          <w:sz w:val="24"/>
        </w:rPr>
        <w:tab/>
      </w:r>
    </w:p>
    <w:p w:rsidR="00F23A40" w:rsidRDefault="00F23A40" w:rsidP="00E9693E">
      <w:pPr>
        <w:spacing w:after="0"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w:t>
      </w:r>
      <w:r w:rsidRPr="005076C5">
        <w:rPr>
          <w:rFonts w:hint="eastAsia"/>
          <w:kern w:val="0"/>
          <w:sz w:val="24"/>
        </w:rPr>
        <w:lastRenderedPageBreak/>
        <w:t>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F23A40" w:rsidRDefault="00F23A40" w:rsidP="00E9693E">
      <w:pPr>
        <w:widowControl/>
        <w:spacing w:after="0"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F23A40" w:rsidRDefault="00F23A40" w:rsidP="00E9693E">
      <w:pPr>
        <w:widowControl/>
        <w:spacing w:after="0" w:line="360" w:lineRule="auto"/>
        <w:ind w:rightChars="-85" w:right="-178"/>
        <w:contextualSpacing/>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0E360D" w:rsidRDefault="00F23A40" w:rsidP="00E9693E">
      <w:pPr>
        <w:widowControl/>
        <w:spacing w:after="0" w:line="360" w:lineRule="auto"/>
        <w:ind w:rightChars="-85" w:right="-178" w:firstLineChars="200" w:firstLine="480"/>
        <w:contextualSpacing/>
        <w:rPr>
          <w:rFonts w:ascii="宋体" w:hAnsi="宋体" w:cs="宋体"/>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463DC" w:rsidRPr="002710A0">
        <w:rPr>
          <w:rFonts w:ascii="宋体" w:hAnsi="宋体" w:hint="eastAsia"/>
          <w:sz w:val="24"/>
        </w:rPr>
        <w:t>交通银行资产托管业务中心副总裁</w:t>
      </w:r>
      <w:r w:rsidR="006463DC">
        <w:rPr>
          <w:rFonts w:ascii="宋体" w:hAnsi="宋体" w:hint="eastAsia"/>
          <w:sz w:val="24"/>
        </w:rPr>
        <w:t>；</w:t>
      </w:r>
      <w:r>
        <w:rPr>
          <w:rFonts w:hAnsi="宋体" w:hint="eastAsia"/>
          <w:kern w:val="0"/>
          <w:sz w:val="24"/>
        </w:rPr>
        <w:t>云南省曲靖市市委常委、副市长（挂职）。</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rsidR="000E360D" w:rsidRDefault="00C16EF9" w:rsidP="00090248">
      <w:pPr>
        <w:widowControl/>
        <w:spacing w:after="0" w:line="360" w:lineRule="auto"/>
        <w:ind w:rightChars="-85" w:right="-178" w:firstLineChars="200" w:firstLine="480"/>
        <w:rPr>
          <w:rFonts w:cs="Arial"/>
          <w:color w:val="000000"/>
          <w:kern w:val="0"/>
          <w:sz w:val="24"/>
        </w:rPr>
      </w:pPr>
      <w:r w:rsidRPr="00C16EF9">
        <w:rPr>
          <w:rFonts w:cs="Arial" w:hint="eastAsia"/>
          <w:color w:val="000000"/>
          <w:kern w:val="0"/>
          <w:sz w:val="24"/>
        </w:rPr>
        <w:t>沈楠先生，基金经理。复旦大学硕士，</w:t>
      </w:r>
      <w:r w:rsidRPr="00C16EF9">
        <w:rPr>
          <w:rFonts w:cs="Arial" w:hint="eastAsia"/>
          <w:color w:val="000000"/>
          <w:kern w:val="0"/>
          <w:sz w:val="24"/>
        </w:rPr>
        <w:t>7</w:t>
      </w:r>
      <w:r w:rsidRPr="00C16EF9">
        <w:rPr>
          <w:rFonts w:cs="Arial" w:hint="eastAsia"/>
          <w:color w:val="000000"/>
          <w:kern w:val="0"/>
          <w:sz w:val="24"/>
        </w:rPr>
        <w:t>年证券行业经验。</w:t>
      </w:r>
      <w:r w:rsidRPr="00C16EF9">
        <w:rPr>
          <w:rFonts w:cs="Arial" w:hint="eastAsia"/>
          <w:color w:val="000000"/>
          <w:kern w:val="0"/>
          <w:sz w:val="24"/>
        </w:rPr>
        <w:t>2009</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月至</w:t>
      </w:r>
      <w:r w:rsidRPr="00C16EF9">
        <w:rPr>
          <w:rFonts w:cs="Arial" w:hint="eastAsia"/>
          <w:color w:val="000000"/>
          <w:kern w:val="0"/>
          <w:sz w:val="24"/>
        </w:rPr>
        <w:t>2011</w:t>
      </w:r>
      <w:r w:rsidRPr="00C16EF9">
        <w:rPr>
          <w:rFonts w:cs="Arial" w:hint="eastAsia"/>
          <w:color w:val="000000"/>
          <w:kern w:val="0"/>
          <w:sz w:val="24"/>
        </w:rPr>
        <w:t>年</w:t>
      </w:r>
      <w:r w:rsidRPr="00C16EF9">
        <w:rPr>
          <w:rFonts w:cs="Arial" w:hint="eastAsia"/>
          <w:color w:val="000000"/>
          <w:kern w:val="0"/>
          <w:sz w:val="24"/>
        </w:rPr>
        <w:t>3</w:t>
      </w:r>
      <w:r w:rsidRPr="00C16EF9">
        <w:rPr>
          <w:rFonts w:cs="Arial" w:hint="eastAsia"/>
          <w:color w:val="000000"/>
          <w:kern w:val="0"/>
          <w:sz w:val="24"/>
        </w:rPr>
        <w:t>月在长江证券担任高级分析师，</w:t>
      </w:r>
      <w:r w:rsidRPr="00C16EF9">
        <w:rPr>
          <w:rFonts w:cs="Arial" w:hint="eastAsia"/>
          <w:color w:val="000000"/>
          <w:kern w:val="0"/>
          <w:sz w:val="24"/>
        </w:rPr>
        <w:t>2011</w:t>
      </w:r>
      <w:r w:rsidRPr="00C16EF9">
        <w:rPr>
          <w:rFonts w:cs="Arial" w:hint="eastAsia"/>
          <w:color w:val="000000"/>
          <w:kern w:val="0"/>
          <w:sz w:val="24"/>
        </w:rPr>
        <w:t>年加入交银施罗德基金管理有限公司，曾任行业分析师、基金经理助理。自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5</w:t>
      </w:r>
      <w:r w:rsidRPr="00C16EF9">
        <w:rPr>
          <w:rFonts w:cs="Arial" w:hint="eastAsia"/>
          <w:color w:val="000000"/>
          <w:kern w:val="0"/>
          <w:sz w:val="24"/>
        </w:rPr>
        <w:t>月</w:t>
      </w:r>
      <w:r w:rsidRPr="00C16EF9">
        <w:rPr>
          <w:rFonts w:cs="Arial" w:hint="eastAsia"/>
          <w:color w:val="000000"/>
          <w:kern w:val="0"/>
          <w:sz w:val="24"/>
        </w:rPr>
        <w:t>5</w:t>
      </w:r>
      <w:r w:rsidRPr="00C16EF9">
        <w:rPr>
          <w:rFonts w:cs="Arial" w:hint="eastAsia"/>
          <w:color w:val="000000"/>
          <w:kern w:val="0"/>
          <w:sz w:val="24"/>
        </w:rPr>
        <w:t>日起担任交银施罗德主题优选灵活配置混合型证券投资基金基金经理至今，自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w:t>
      </w:r>
      <w:r w:rsidRPr="00C16EF9">
        <w:rPr>
          <w:rFonts w:cs="Arial" w:hint="eastAsia"/>
          <w:color w:val="000000"/>
          <w:kern w:val="0"/>
          <w:sz w:val="24"/>
        </w:rPr>
        <w:t>10</w:t>
      </w:r>
      <w:r w:rsidRPr="00C16EF9">
        <w:rPr>
          <w:rFonts w:cs="Arial" w:hint="eastAsia"/>
          <w:color w:val="000000"/>
          <w:kern w:val="0"/>
          <w:sz w:val="24"/>
        </w:rPr>
        <w:t>日</w:t>
      </w:r>
      <w:r>
        <w:rPr>
          <w:rFonts w:cs="Arial" w:hint="eastAsia"/>
          <w:color w:val="000000"/>
          <w:kern w:val="0"/>
          <w:sz w:val="24"/>
        </w:rPr>
        <w:t>起担任交银施罗德国企改革灵活配置混合型证券投资基金基金经理至今</w:t>
      </w:r>
      <w:r w:rsidR="000E360D">
        <w:rPr>
          <w:rFonts w:cs="Arial" w:hint="eastAsia"/>
          <w:color w:val="000000"/>
          <w:kern w:val="0"/>
          <w:sz w:val="24"/>
        </w:rPr>
        <w:t>。</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6463DC">
        <w:rPr>
          <w:rFonts w:ascii="宋体" w:hAnsi="宋体" w:cs="宋体" w:hint="eastAsia"/>
          <w:kern w:val="0"/>
          <w:sz w:val="24"/>
        </w:rPr>
        <w:t>201</w:t>
      </w:r>
      <w:r w:rsidR="006463DC">
        <w:rPr>
          <w:rFonts w:ascii="宋体" w:hAnsi="宋体" w:cs="宋体"/>
          <w:kern w:val="0"/>
          <w:sz w:val="24"/>
        </w:rPr>
        <w:t>6</w:t>
      </w:r>
      <w:r>
        <w:rPr>
          <w:rFonts w:ascii="宋体" w:hAnsi="宋体" w:cs="宋体" w:hint="eastAsia"/>
          <w:kern w:val="0"/>
          <w:sz w:val="24"/>
        </w:rPr>
        <w:t>年</w:t>
      </w:r>
      <w:r w:rsidR="006463DC">
        <w:rPr>
          <w:rFonts w:ascii="宋体" w:hAnsi="宋体" w:cs="宋体"/>
          <w:kern w:val="0"/>
          <w:sz w:val="24"/>
        </w:rPr>
        <w:t>6</w:t>
      </w:r>
      <w:r>
        <w:rPr>
          <w:rFonts w:ascii="宋体" w:hAnsi="宋体" w:cs="宋体" w:hint="eastAsia"/>
          <w:kern w:val="0"/>
          <w:sz w:val="24"/>
        </w:rPr>
        <w:t>月10日，期后变动（如有）敬请关注基金管理人发布的相关公告。</w:t>
      </w:r>
    </w:p>
    <w:p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11、以基金管理人名义，代表基金份额持有人利益行使诉讼权利或者实施其他法律行为；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1、风险管理的原则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独立行使督察权利；直接对董事会负责；就内部控制制度和执行情况独立地履行检查、评价、报告、建议职能；定期和不定期地向董事会报告公司内部控制执行情况。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建立、健全了岗位责任制，使每个员工都明确自己的任务、职责，并及时将各自工作领域中的风险隐患上报，以防范和减少风险。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55048084"/>
      <w:r w:rsidRPr="0088323E">
        <w:rPr>
          <w:rFonts w:ascii="Times New Roman" w:eastAsia="黑体" w:hAnsi="Times New Roman" w:cs="Times New Roman" w:hint="eastAsia"/>
          <w:kern w:val="0"/>
          <w:sz w:val="30"/>
          <w:szCs w:val="20"/>
        </w:rPr>
        <w:lastRenderedPageBreak/>
        <w:t>四、基金托管人</w:t>
      </w:r>
      <w:bookmarkEnd w:id="8"/>
      <w:bookmarkEnd w:id="9"/>
    </w:p>
    <w:p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名称：中国农业银行股份有限公司（简称中国农业银行）</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住所：北京市东城区建国门内大街69号</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办公地址：北京市西城区复兴门内大街28号凯晨世贸中心东座</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法定代表人：刘士余</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成立日期：2009年1月15日</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批准设立机关和批准设立文号：中国银监会银监复[2009]13号</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基金托管业务批准文号：中国证监会证监基字[1998]23号</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注册资本：32,479,411.7万元人民币</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存续期间：持续经营</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联系电话：010-66060069</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传真：010-68121816</w:t>
      </w:r>
    </w:p>
    <w:p w:rsidR="00BD0553" w:rsidRPr="00BD0553" w:rsidRDefault="00BD0553" w:rsidP="00314808">
      <w:pPr>
        <w:tabs>
          <w:tab w:val="left" w:pos="2730"/>
        </w:tabs>
        <w:spacing w:after="0" w:line="360" w:lineRule="auto"/>
        <w:ind w:firstLineChars="200" w:firstLine="480"/>
        <w:rPr>
          <w:rFonts w:ascii="宋体" w:hAnsi="宋体"/>
          <w:sz w:val="24"/>
        </w:rPr>
      </w:pPr>
      <w:r w:rsidRPr="00BD0553">
        <w:rPr>
          <w:rFonts w:ascii="宋体" w:hAnsi="宋体" w:hint="eastAsia"/>
          <w:sz w:val="24"/>
        </w:rPr>
        <w:t>联系人：林葛</w:t>
      </w:r>
      <w:r w:rsidR="006B2FE4">
        <w:rPr>
          <w:rFonts w:ascii="宋体" w:hAnsi="宋体"/>
          <w:sz w:val="24"/>
        </w:rPr>
        <w:tab/>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中国农业银行是中国第一批开展托管业务的国内商业银行，经验丰富，服务</w:t>
      </w:r>
      <w:r w:rsidRPr="00BD0553">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2、主要人员情况</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3、基金托管业务经营情况</w:t>
      </w:r>
    </w:p>
    <w:p w:rsidR="000E360D" w:rsidRPr="00BB6EFD" w:rsidRDefault="00BD0553" w:rsidP="0064320F">
      <w:pPr>
        <w:spacing w:after="0" w:line="360" w:lineRule="auto"/>
        <w:ind w:firstLineChars="200" w:firstLine="480"/>
        <w:rPr>
          <w:rFonts w:ascii="宋体" w:hAnsi="宋体"/>
          <w:sz w:val="24"/>
        </w:rPr>
      </w:pPr>
      <w:r w:rsidRPr="00BD0553">
        <w:rPr>
          <w:rFonts w:ascii="宋体" w:hAnsi="宋体" w:hint="eastAsia"/>
          <w:sz w:val="24"/>
        </w:rPr>
        <w:t>截止到2016年3月31日，中国农业银行托管的封闭式证券投资基金和开放式证券投资基金共334只。</w:t>
      </w:r>
    </w:p>
    <w:p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1、内部控制目标</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2、内部控制组织结构</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3、内部控制制度及措施</w:t>
      </w:r>
    </w:p>
    <w:p w:rsidR="000E360D" w:rsidRPr="00BB6EFD" w:rsidRDefault="00BD0553" w:rsidP="0064320F">
      <w:pPr>
        <w:snapToGrid w:val="0"/>
        <w:spacing w:after="0" w:line="360" w:lineRule="auto"/>
        <w:ind w:firstLineChars="200" w:firstLine="480"/>
        <w:rPr>
          <w:rFonts w:ascii="宋体" w:hAnsi="宋体"/>
          <w:sz w:val="24"/>
        </w:rPr>
      </w:pPr>
      <w:r w:rsidRPr="00BD0553">
        <w:rPr>
          <w:rFonts w:ascii="宋体" w:hAnsi="宋体" w:hint="eastAsia"/>
          <w:sz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当基金出现异常交易行为时，基金托管人应当针对不同情况进行以下方式的处理：</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1、电话提示。对媒体和舆论反映集中的问题，电话提示基金管理人；</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2、书面警示。对本基金投资比例接近超标、资金头寸不足等问题，以书面方式对基金管理人进行提示；</w:t>
      </w:r>
    </w:p>
    <w:p w:rsidR="000E360D" w:rsidRDefault="00BD0553" w:rsidP="0064320F">
      <w:pPr>
        <w:spacing w:after="0" w:line="360" w:lineRule="auto"/>
        <w:ind w:rightChars="-85" w:right="-178" w:firstLineChars="200" w:firstLine="480"/>
        <w:rPr>
          <w:rFonts w:ascii="宋体" w:hAnsi="宋体"/>
          <w:sz w:val="24"/>
        </w:rPr>
      </w:pPr>
      <w:r w:rsidRPr="00BD0553">
        <w:rPr>
          <w:rFonts w:ascii="宋体" w:hAnsi="宋体" w:hint="eastAsia"/>
          <w:sz w:val="24"/>
        </w:rPr>
        <w:t>3、书面报告。对投资比例超标、清算资金透支以及其他涉嫌违规交易等行为，书面提示有关基金管理人并报中国证监会。</w:t>
      </w:r>
      <w:bookmarkEnd w:id="10"/>
      <w:bookmarkEnd w:id="11"/>
      <w:bookmarkEnd w:id="12"/>
    </w:p>
    <w:p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55048085"/>
      <w:r w:rsidRPr="008D1044">
        <w:rPr>
          <w:rFonts w:ascii="Times New Roman" w:eastAsia="黑体" w:hAnsi="Times New Roman" w:cs="Times New Roman" w:hint="eastAsia"/>
          <w:kern w:val="0"/>
          <w:sz w:val="30"/>
          <w:szCs w:val="20"/>
        </w:rPr>
        <w:lastRenderedPageBreak/>
        <w:t>五、相关服务机构</w:t>
      </w:r>
      <w:bookmarkEnd w:id="13"/>
      <w:bookmarkEnd w:id="14"/>
    </w:p>
    <w:p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r w:rsidRPr="00E9693E">
        <w:rPr>
          <w:rFonts w:hint="eastAsia"/>
          <w:sz w:val="24"/>
          <w:szCs w:val="20"/>
        </w:rPr>
        <w:t>，</w:t>
      </w:r>
      <w:r w:rsidRPr="00E9693E">
        <w:rPr>
          <w:sz w:val="24"/>
          <w:szCs w:val="20"/>
        </w:rPr>
        <w:t>www.bocomschroder.com</w:t>
      </w:r>
    </w:p>
    <w:p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DF157C" w:rsidRPr="0089584C" w:rsidRDefault="00DF157C" w:rsidP="00DF157C">
      <w:pPr>
        <w:spacing w:line="360" w:lineRule="auto"/>
        <w:ind w:firstLineChars="200" w:firstLine="480"/>
        <w:rPr>
          <w:sz w:val="24"/>
        </w:rPr>
      </w:pPr>
      <w:r w:rsidRPr="0089584C">
        <w:rPr>
          <w:rFonts w:hint="eastAsia"/>
          <w:sz w:val="24"/>
        </w:rPr>
        <w:t>2</w:t>
      </w:r>
      <w:r w:rsidRPr="0089584C">
        <w:rPr>
          <w:rFonts w:hint="eastAsia"/>
          <w:sz w:val="24"/>
        </w:rPr>
        <w:t>、除基金管理人之外的其他销售机构</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w:t>
      </w:r>
      <w:r w:rsidRPr="00E9693E">
        <w:rPr>
          <w:rFonts w:hint="eastAsia"/>
          <w:kern w:val="0"/>
          <w:sz w:val="24"/>
        </w:rPr>
        <w:t>）中国农业银行股份有限公司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住所：北京市东城区建国门内大街</w:t>
      </w:r>
      <w:r w:rsidRPr="00E9693E">
        <w:rPr>
          <w:kern w:val="0"/>
          <w:sz w:val="24"/>
        </w:rPr>
        <w:t>69</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办公地址：北京市西城区复兴门内大街</w:t>
      </w:r>
      <w:r w:rsidRPr="00E9693E">
        <w:rPr>
          <w:kern w:val="0"/>
          <w:sz w:val="24"/>
        </w:rPr>
        <w:t>28</w:t>
      </w:r>
      <w:r w:rsidRPr="00E9693E">
        <w:rPr>
          <w:rFonts w:hint="eastAsia"/>
          <w:kern w:val="0"/>
          <w:sz w:val="24"/>
        </w:rPr>
        <w:t>号凯晨世贸中心东座</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法定代表人：刘士余</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85109219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95599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www.abchina.com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w:t>
      </w:r>
      <w:r w:rsidRPr="00E9693E">
        <w:rPr>
          <w:rFonts w:hint="eastAsia"/>
          <w:kern w:val="0"/>
          <w:sz w:val="24"/>
        </w:rPr>
        <w:t>）中国建设银行股份有限公司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住所：北京市西城区金融大街</w:t>
      </w:r>
      <w:r w:rsidRPr="00E9693E">
        <w:rPr>
          <w:kern w:val="0"/>
          <w:sz w:val="24"/>
        </w:rPr>
        <w:t>25</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办公地址：北京市西城区闹市口大街</w:t>
      </w:r>
      <w:r w:rsidRPr="00E9693E">
        <w:rPr>
          <w:kern w:val="0"/>
          <w:sz w:val="24"/>
        </w:rPr>
        <w:t>1</w:t>
      </w:r>
      <w:r w:rsidRPr="00E9693E">
        <w:rPr>
          <w:rFonts w:hint="eastAsia"/>
          <w:kern w:val="0"/>
          <w:sz w:val="24"/>
        </w:rPr>
        <w:t>号院</w:t>
      </w:r>
      <w:r w:rsidRPr="00E9693E">
        <w:rPr>
          <w:kern w:val="0"/>
          <w:sz w:val="24"/>
        </w:rPr>
        <w:t>1</w:t>
      </w:r>
      <w:r w:rsidRPr="00E9693E">
        <w:rPr>
          <w:rFonts w:hint="eastAsia"/>
          <w:kern w:val="0"/>
          <w:sz w:val="24"/>
        </w:rPr>
        <w:t>号楼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法定代表人：王洪章</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66275654</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66275654</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95533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www.ccb.com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w:t>
      </w:r>
      <w:r w:rsidRPr="00E9693E">
        <w:rPr>
          <w:rFonts w:hint="eastAsia"/>
          <w:kern w:val="0"/>
          <w:sz w:val="24"/>
        </w:rPr>
        <w:t>）交通银行股份有限公司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住所：上海市浦东新区银城中路</w:t>
      </w:r>
      <w:r w:rsidRPr="00E9693E">
        <w:rPr>
          <w:kern w:val="0"/>
          <w:sz w:val="24"/>
        </w:rPr>
        <w:t>188</w:t>
      </w:r>
      <w:r w:rsidRPr="00E9693E">
        <w:rPr>
          <w:rFonts w:hint="eastAsia"/>
          <w:kern w:val="0"/>
          <w:sz w:val="24"/>
        </w:rPr>
        <w:t>号</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办公地址：上海市浦东新区银城中路</w:t>
      </w:r>
      <w:r w:rsidRPr="00E9693E">
        <w:rPr>
          <w:kern w:val="0"/>
          <w:sz w:val="24"/>
        </w:rPr>
        <w:t>188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法定代表人：牛锡明</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 xml:space="preserve">58781234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 xml:space="preserve">58408483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联系人：曹榕</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95559</w:t>
      </w:r>
    </w:p>
    <w:p w:rsidR="00C16EF9" w:rsidRPr="00C16EF9" w:rsidRDefault="00C16EF9" w:rsidP="00E9693E">
      <w:pPr>
        <w:spacing w:after="0" w:line="360" w:lineRule="auto"/>
        <w:ind w:firstLineChars="200" w:firstLine="480"/>
        <w:rPr>
          <w:sz w:val="24"/>
        </w:rPr>
      </w:pPr>
      <w:r w:rsidRPr="00C16EF9">
        <w:rPr>
          <w:rFonts w:hint="eastAsia"/>
          <w:sz w:val="24"/>
        </w:rPr>
        <w:t>网址：</w:t>
      </w:r>
      <w:r w:rsidRPr="00C16EF9">
        <w:rPr>
          <w:rFonts w:hint="eastAsia"/>
          <w:sz w:val="24"/>
        </w:rPr>
        <w:t>www.bankcomm.com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w:t>
      </w:r>
      <w:r w:rsidRPr="00E9693E">
        <w:rPr>
          <w:rFonts w:hint="eastAsia"/>
          <w:kern w:val="0"/>
          <w:sz w:val="24"/>
        </w:rPr>
        <w:t>）上海银行股份有限公司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住所：上海市银城中路</w:t>
      </w:r>
      <w:r w:rsidRPr="00E9693E">
        <w:rPr>
          <w:kern w:val="0"/>
          <w:sz w:val="24"/>
        </w:rPr>
        <w:t>168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办公地址：上海市银城中路</w:t>
      </w:r>
      <w:r w:rsidRPr="00E9693E">
        <w:rPr>
          <w:kern w:val="0"/>
          <w:sz w:val="24"/>
        </w:rPr>
        <w:t>168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法定代表人：范一飞</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68475888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 xml:space="preserve">68476111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联系人：张萍</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021</w:t>
      </w:r>
      <w:r w:rsidRPr="00E9693E">
        <w:rPr>
          <w:rFonts w:hint="eastAsia"/>
          <w:kern w:val="0"/>
          <w:sz w:val="24"/>
        </w:rPr>
        <w:t>）</w:t>
      </w:r>
      <w:r w:rsidRPr="00E9693E">
        <w:rPr>
          <w:kern w:val="0"/>
          <w:sz w:val="24"/>
        </w:rPr>
        <w:t>962888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www.bankofshanghai.com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5</w:t>
      </w:r>
      <w:r w:rsidRPr="00E9693E">
        <w:rPr>
          <w:rFonts w:hint="eastAsia"/>
          <w:kern w:val="0"/>
          <w:sz w:val="24"/>
        </w:rPr>
        <w:t>）江苏江南农村商业银行股份有限公司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住所：江苏省常州市和平中路</w:t>
      </w:r>
      <w:r w:rsidRPr="00E9693E">
        <w:rPr>
          <w:kern w:val="0"/>
          <w:sz w:val="24"/>
        </w:rPr>
        <w:t>413</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办公地址：江苏省常州市和平中路</w:t>
      </w:r>
      <w:r w:rsidRPr="00E9693E">
        <w:rPr>
          <w:kern w:val="0"/>
          <w:sz w:val="24"/>
        </w:rPr>
        <w:t>413</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法定代表人：陆向阳</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0519-80585939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0519-89995170</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联系人：蒋姣</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96005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http://www.jnbank.com.cn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6</w:t>
      </w:r>
      <w:r w:rsidRPr="00E9693E">
        <w:rPr>
          <w:rFonts w:hint="eastAsia"/>
          <w:kern w:val="0"/>
          <w:sz w:val="24"/>
        </w:rPr>
        <w:t>）东莞农村商业银行股份有限公司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住所：东莞市东城区鸿福东路</w:t>
      </w:r>
      <w:r w:rsidRPr="00E9693E">
        <w:rPr>
          <w:kern w:val="0"/>
          <w:sz w:val="24"/>
        </w:rPr>
        <w:t>2</w:t>
      </w:r>
      <w:r w:rsidRPr="00E9693E">
        <w:rPr>
          <w:rFonts w:hint="eastAsia"/>
          <w:kern w:val="0"/>
          <w:sz w:val="24"/>
        </w:rPr>
        <w:t>号</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办公地址：东莞市东城区鸿福东路</w:t>
      </w:r>
      <w:r w:rsidRPr="00E9693E">
        <w:rPr>
          <w:kern w:val="0"/>
          <w:sz w:val="24"/>
        </w:rPr>
        <w:t>2</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法定代表人：何沛良</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0769</w:t>
      </w:r>
      <w:r w:rsidRPr="00E9693E">
        <w:rPr>
          <w:rFonts w:hint="eastAsia"/>
          <w:kern w:val="0"/>
          <w:sz w:val="24"/>
        </w:rPr>
        <w:t>）</w:t>
      </w:r>
      <w:r w:rsidRPr="00E9693E">
        <w:rPr>
          <w:kern w:val="0"/>
          <w:sz w:val="24"/>
        </w:rPr>
        <w:t>22866254</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0769</w:t>
      </w:r>
      <w:r w:rsidRPr="00E9693E">
        <w:rPr>
          <w:rFonts w:hint="eastAsia"/>
          <w:kern w:val="0"/>
          <w:sz w:val="24"/>
        </w:rPr>
        <w:t>）</w:t>
      </w:r>
      <w:r w:rsidRPr="00E9693E">
        <w:rPr>
          <w:kern w:val="0"/>
          <w:sz w:val="24"/>
        </w:rPr>
        <w:t>22866282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联系人：林培珊</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0769</w:t>
      </w:r>
      <w:r w:rsidRPr="00E9693E">
        <w:rPr>
          <w:rFonts w:hint="eastAsia"/>
          <w:kern w:val="0"/>
          <w:sz w:val="24"/>
        </w:rPr>
        <w:t>）</w:t>
      </w:r>
      <w:r w:rsidRPr="00E9693E">
        <w:rPr>
          <w:kern w:val="0"/>
          <w:sz w:val="24"/>
        </w:rPr>
        <w:t>961122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www.drcbank.com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7</w:t>
      </w:r>
      <w:r w:rsidRPr="00E9693E">
        <w:rPr>
          <w:rFonts w:hint="eastAsia"/>
          <w:kern w:val="0"/>
          <w:sz w:val="24"/>
        </w:rPr>
        <w:t>）光大证券股份有限公司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住所：上海市静安区新闸路</w:t>
      </w:r>
      <w:r w:rsidRPr="00E9693E">
        <w:rPr>
          <w:kern w:val="0"/>
          <w:sz w:val="24"/>
        </w:rPr>
        <w:t>1508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办公地址：上海市静安区新闸路</w:t>
      </w:r>
      <w:r w:rsidRPr="00E9693E">
        <w:rPr>
          <w:kern w:val="0"/>
          <w:sz w:val="24"/>
        </w:rPr>
        <w:t>1508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法定代表人：薛峰</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22169999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22169134</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联系人：刘晨</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 xml:space="preserve"> 10108998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www.ebscn.com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8</w:t>
      </w:r>
      <w:r w:rsidRPr="00E9693E">
        <w:rPr>
          <w:rFonts w:hint="eastAsia"/>
          <w:kern w:val="0"/>
          <w:sz w:val="24"/>
        </w:rPr>
        <w:t>）平安证券有限责任公司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住所：深圳市福田区金田路大中华国际交易广场裙楼</w:t>
      </w:r>
      <w:r w:rsidRPr="00E9693E">
        <w:rPr>
          <w:kern w:val="0"/>
          <w:sz w:val="24"/>
        </w:rPr>
        <w:t>8</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办公地址：深圳市福田区金田路大中华国际交易广场裙楼</w:t>
      </w:r>
      <w:r w:rsidRPr="00E9693E">
        <w:rPr>
          <w:kern w:val="0"/>
          <w:sz w:val="24"/>
        </w:rPr>
        <w:t>8</w:t>
      </w:r>
      <w:r w:rsidRPr="00E9693E">
        <w:rPr>
          <w:rFonts w:hint="eastAsia"/>
          <w:kern w:val="0"/>
          <w:sz w:val="24"/>
        </w:rPr>
        <w:t>楼</w:t>
      </w:r>
      <w:r w:rsidRPr="00E9693E">
        <w:rPr>
          <w:kern w:val="0"/>
          <w:sz w:val="24"/>
        </w:rPr>
        <w:t>(518048)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法定代表人：杨宇翔</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0755</w:t>
      </w:r>
      <w:r w:rsidRPr="00E9693E">
        <w:rPr>
          <w:rFonts w:hint="eastAsia"/>
          <w:kern w:val="0"/>
          <w:sz w:val="24"/>
        </w:rPr>
        <w:t>）</w:t>
      </w:r>
      <w:r w:rsidRPr="00E9693E">
        <w:rPr>
          <w:kern w:val="0"/>
          <w:sz w:val="24"/>
        </w:rPr>
        <w:t>22627802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0755</w:t>
      </w:r>
      <w:r w:rsidRPr="00E9693E">
        <w:rPr>
          <w:rFonts w:hint="eastAsia"/>
          <w:kern w:val="0"/>
          <w:sz w:val="24"/>
        </w:rPr>
        <w:t>）</w:t>
      </w:r>
      <w:r w:rsidRPr="00E9693E">
        <w:rPr>
          <w:kern w:val="0"/>
          <w:sz w:val="24"/>
        </w:rPr>
        <w:t>82400862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联系人：郑舒丽</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95511-8</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网址：</w:t>
      </w:r>
      <w:r w:rsidRPr="00E9693E">
        <w:rPr>
          <w:kern w:val="0"/>
          <w:sz w:val="24"/>
        </w:rPr>
        <w:t>www.pingan.com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9</w:t>
      </w:r>
      <w:r w:rsidRPr="00E9693E">
        <w:rPr>
          <w:rFonts w:hint="eastAsia"/>
          <w:kern w:val="0"/>
          <w:sz w:val="24"/>
        </w:rPr>
        <w:t>）中信建投证券股份有限公司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住所：北京市朝阳区安立路</w:t>
      </w:r>
      <w:r w:rsidRPr="00E9693E">
        <w:rPr>
          <w:kern w:val="0"/>
          <w:sz w:val="24"/>
        </w:rPr>
        <w:t>66</w:t>
      </w:r>
      <w:r w:rsidRPr="00E9693E">
        <w:rPr>
          <w:rFonts w:hint="eastAsia"/>
          <w:kern w:val="0"/>
          <w:sz w:val="24"/>
        </w:rPr>
        <w:t>号</w:t>
      </w:r>
      <w:r w:rsidRPr="00E9693E">
        <w:rPr>
          <w:kern w:val="0"/>
          <w:sz w:val="24"/>
        </w:rPr>
        <w:t>4</w:t>
      </w:r>
      <w:r w:rsidRPr="00E9693E">
        <w:rPr>
          <w:rFonts w:hint="eastAsia"/>
          <w:kern w:val="0"/>
          <w:sz w:val="24"/>
        </w:rPr>
        <w:t>号楼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办公地址：北京市朝阳门内大街</w:t>
      </w:r>
      <w:r w:rsidRPr="00E9693E">
        <w:rPr>
          <w:kern w:val="0"/>
          <w:sz w:val="24"/>
        </w:rPr>
        <w:t>188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法定代表人：王常青</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 xml:space="preserve">85130588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 xml:space="preserve">65182261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联系人：魏明</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4008-888-108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www.csc108.com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10</w:t>
      </w:r>
      <w:r w:rsidRPr="00E9693E">
        <w:rPr>
          <w:rFonts w:hint="eastAsia"/>
          <w:kern w:val="0"/>
          <w:sz w:val="24"/>
        </w:rPr>
        <w:t>）中国银河证券股份有限公司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住所：北京市西城区金融大街</w:t>
      </w:r>
      <w:r w:rsidRPr="00E9693E">
        <w:rPr>
          <w:kern w:val="0"/>
          <w:sz w:val="24"/>
        </w:rPr>
        <w:t>35</w:t>
      </w:r>
      <w:r w:rsidRPr="00E9693E">
        <w:rPr>
          <w:rFonts w:hint="eastAsia"/>
          <w:kern w:val="0"/>
          <w:sz w:val="24"/>
        </w:rPr>
        <w:t>号国际企业大厦</w:t>
      </w:r>
      <w:r w:rsidRPr="00E9693E">
        <w:rPr>
          <w:kern w:val="0"/>
          <w:sz w:val="24"/>
        </w:rPr>
        <w:t>C</w:t>
      </w:r>
      <w:r w:rsidRPr="00E9693E">
        <w:rPr>
          <w:rFonts w:hint="eastAsia"/>
          <w:kern w:val="0"/>
          <w:sz w:val="24"/>
        </w:rPr>
        <w:t>座</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办公地址：北京市西城区金融大街</w:t>
      </w:r>
      <w:r w:rsidRPr="00E9693E">
        <w:rPr>
          <w:kern w:val="0"/>
          <w:sz w:val="24"/>
        </w:rPr>
        <w:t>35</w:t>
      </w:r>
      <w:r w:rsidRPr="00E9693E">
        <w:rPr>
          <w:rFonts w:hint="eastAsia"/>
          <w:kern w:val="0"/>
          <w:sz w:val="24"/>
        </w:rPr>
        <w:t>号国际企业大厦</w:t>
      </w:r>
      <w:r w:rsidRPr="00E9693E">
        <w:rPr>
          <w:kern w:val="0"/>
          <w:sz w:val="24"/>
        </w:rPr>
        <w:t>C</w:t>
      </w:r>
      <w:r w:rsidRPr="00E9693E">
        <w:rPr>
          <w:rFonts w:hint="eastAsia"/>
          <w:kern w:val="0"/>
          <w:sz w:val="24"/>
        </w:rPr>
        <w:t>座</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法定代表人：陈有安</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66568292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联系人：邓颜</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400-888-8888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 xml:space="preserve">www.chinastock.com.cn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11</w:t>
      </w:r>
      <w:r w:rsidRPr="00E9693E">
        <w:rPr>
          <w:rFonts w:hint="eastAsia"/>
          <w:kern w:val="0"/>
          <w:sz w:val="24"/>
        </w:rPr>
        <w:t>）申万宏源证券有限公司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住所：上海市徐汇区长乐路</w:t>
      </w:r>
      <w:r w:rsidRPr="00E9693E">
        <w:rPr>
          <w:kern w:val="0"/>
          <w:sz w:val="24"/>
        </w:rPr>
        <w:t>989</w:t>
      </w:r>
      <w:r w:rsidRPr="00E9693E">
        <w:rPr>
          <w:rFonts w:hint="eastAsia"/>
          <w:kern w:val="0"/>
          <w:sz w:val="24"/>
        </w:rPr>
        <w:t>号世纪商贸广场</w:t>
      </w:r>
      <w:r w:rsidRPr="00E9693E">
        <w:rPr>
          <w:kern w:val="0"/>
          <w:sz w:val="24"/>
        </w:rPr>
        <w:t>45</w:t>
      </w:r>
      <w:r w:rsidRPr="00E9693E">
        <w:rPr>
          <w:rFonts w:hint="eastAsia"/>
          <w:kern w:val="0"/>
          <w:sz w:val="24"/>
        </w:rPr>
        <w:t>层</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办公地址：上海市徐汇区长乐路</w:t>
      </w:r>
      <w:r w:rsidRPr="00E9693E">
        <w:rPr>
          <w:kern w:val="0"/>
          <w:sz w:val="24"/>
        </w:rPr>
        <w:t>989</w:t>
      </w:r>
      <w:r w:rsidRPr="00E9693E">
        <w:rPr>
          <w:rFonts w:hint="eastAsia"/>
          <w:kern w:val="0"/>
          <w:sz w:val="24"/>
        </w:rPr>
        <w:t>号世纪商贸广场</w:t>
      </w:r>
      <w:r w:rsidRPr="00E9693E">
        <w:rPr>
          <w:kern w:val="0"/>
          <w:sz w:val="24"/>
        </w:rPr>
        <w:t>45</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法定代表人：李梅</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33389888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联系人：李清怡</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95523</w:t>
      </w:r>
      <w:r w:rsidRPr="00E9693E">
        <w:rPr>
          <w:rFonts w:hint="eastAsia"/>
          <w:kern w:val="0"/>
          <w:sz w:val="24"/>
        </w:rPr>
        <w:t>或</w:t>
      </w:r>
      <w:r w:rsidRPr="00E9693E">
        <w:rPr>
          <w:kern w:val="0"/>
          <w:sz w:val="24"/>
        </w:rPr>
        <w:t>4008895523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www.sywg.com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12</w:t>
      </w:r>
      <w:r w:rsidRPr="00E9693E">
        <w:rPr>
          <w:rFonts w:hint="eastAsia"/>
          <w:kern w:val="0"/>
          <w:sz w:val="24"/>
        </w:rPr>
        <w:t>）国都证券股份有限公司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住所：北京市东城区东直门南大街</w:t>
      </w:r>
      <w:r w:rsidRPr="00E9693E">
        <w:rPr>
          <w:kern w:val="0"/>
          <w:sz w:val="24"/>
        </w:rPr>
        <w:t>3</w:t>
      </w:r>
      <w:r w:rsidRPr="00E9693E">
        <w:rPr>
          <w:rFonts w:hint="eastAsia"/>
          <w:kern w:val="0"/>
          <w:sz w:val="24"/>
        </w:rPr>
        <w:t>号国华投资大厦</w:t>
      </w:r>
      <w:r w:rsidRPr="00E9693E">
        <w:rPr>
          <w:kern w:val="0"/>
          <w:sz w:val="24"/>
        </w:rPr>
        <w:t>9</w:t>
      </w:r>
      <w:r w:rsidRPr="00E9693E">
        <w:rPr>
          <w:rFonts w:hint="eastAsia"/>
          <w:kern w:val="0"/>
          <w:sz w:val="24"/>
        </w:rPr>
        <w:t>层</w:t>
      </w:r>
      <w:r w:rsidRPr="00E9693E">
        <w:rPr>
          <w:kern w:val="0"/>
          <w:sz w:val="24"/>
        </w:rPr>
        <w:t>10</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办公地址：北京市东城区东直门南大街</w:t>
      </w:r>
      <w:r w:rsidRPr="00E9693E">
        <w:rPr>
          <w:kern w:val="0"/>
          <w:sz w:val="24"/>
        </w:rPr>
        <w:t>3</w:t>
      </w:r>
      <w:r w:rsidRPr="00E9693E">
        <w:rPr>
          <w:rFonts w:hint="eastAsia"/>
          <w:kern w:val="0"/>
          <w:sz w:val="24"/>
        </w:rPr>
        <w:t>号国华投资大厦</w:t>
      </w:r>
      <w:r w:rsidRPr="00E9693E">
        <w:rPr>
          <w:kern w:val="0"/>
          <w:sz w:val="24"/>
        </w:rPr>
        <w:t>9</w:t>
      </w:r>
      <w:r w:rsidRPr="00E9693E">
        <w:rPr>
          <w:rFonts w:hint="eastAsia"/>
          <w:kern w:val="0"/>
          <w:sz w:val="24"/>
        </w:rPr>
        <w:t>层</w:t>
      </w:r>
      <w:r w:rsidRPr="00E9693E">
        <w:rPr>
          <w:kern w:val="0"/>
          <w:sz w:val="24"/>
        </w:rPr>
        <w:t>10</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法定代表人：常喆</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400-818-8118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www.guodu.com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13</w:t>
      </w:r>
      <w:r w:rsidRPr="00E9693E">
        <w:rPr>
          <w:rFonts w:hint="eastAsia"/>
          <w:kern w:val="0"/>
          <w:sz w:val="24"/>
        </w:rPr>
        <w:t>）申万宏源西部证券有限公司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住所：新疆乌鲁木齐市建设路</w:t>
      </w:r>
      <w:r w:rsidRPr="00E9693E">
        <w:rPr>
          <w:kern w:val="0"/>
          <w:sz w:val="24"/>
        </w:rPr>
        <w:t>2</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办公地址：北京市西城区太平桥大街</w:t>
      </w:r>
      <w:r w:rsidRPr="00E9693E">
        <w:rPr>
          <w:kern w:val="0"/>
          <w:sz w:val="24"/>
        </w:rPr>
        <w:t>19</w:t>
      </w:r>
      <w:r w:rsidRPr="00E9693E">
        <w:rPr>
          <w:rFonts w:hint="eastAsia"/>
          <w:kern w:val="0"/>
          <w:sz w:val="24"/>
        </w:rPr>
        <w:t>号宏源证券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法定代表人：冯戎</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88085858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88085195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联系人：李巍</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4008-000-562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www.hysec.com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14</w:t>
      </w:r>
      <w:r w:rsidRPr="00E9693E">
        <w:rPr>
          <w:rFonts w:hint="eastAsia"/>
          <w:kern w:val="0"/>
          <w:sz w:val="24"/>
        </w:rPr>
        <w:t>）江海证券有限公司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住所：黑龙江省哈尔滨市香坊区赣水路</w:t>
      </w:r>
      <w:r w:rsidRPr="00E9693E">
        <w:rPr>
          <w:kern w:val="0"/>
          <w:sz w:val="24"/>
        </w:rPr>
        <w:t>56</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法定代表人：孙名扬</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0451</w:t>
      </w:r>
      <w:r w:rsidRPr="00E9693E">
        <w:rPr>
          <w:rFonts w:hint="eastAsia"/>
          <w:kern w:val="0"/>
          <w:sz w:val="24"/>
        </w:rPr>
        <w:t>）</w:t>
      </w:r>
      <w:r w:rsidRPr="00E9693E">
        <w:rPr>
          <w:kern w:val="0"/>
          <w:sz w:val="24"/>
        </w:rPr>
        <w:t>85863719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0451</w:t>
      </w:r>
      <w:r w:rsidRPr="00E9693E">
        <w:rPr>
          <w:rFonts w:hint="eastAsia"/>
          <w:kern w:val="0"/>
          <w:sz w:val="24"/>
        </w:rPr>
        <w:t>）</w:t>
      </w:r>
      <w:r w:rsidRPr="00E9693E">
        <w:rPr>
          <w:kern w:val="0"/>
          <w:sz w:val="24"/>
        </w:rPr>
        <w:t>82287211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联系人：刘爽</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400-666-2288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www.jhzq.com.cn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15</w:t>
      </w:r>
      <w:r w:rsidRPr="00E9693E">
        <w:rPr>
          <w:rFonts w:hint="eastAsia"/>
          <w:kern w:val="0"/>
          <w:sz w:val="24"/>
        </w:rPr>
        <w:t>）华宝证券有限责任公司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住所：中国上海市陆家嘴环路</w:t>
      </w:r>
      <w:r w:rsidRPr="00E9693E">
        <w:rPr>
          <w:kern w:val="0"/>
          <w:sz w:val="24"/>
        </w:rPr>
        <w:t>166</w:t>
      </w:r>
      <w:r w:rsidRPr="00E9693E">
        <w:rPr>
          <w:rFonts w:hint="eastAsia"/>
          <w:kern w:val="0"/>
          <w:sz w:val="24"/>
        </w:rPr>
        <w:t>号未来资产大厦</w:t>
      </w:r>
      <w:r w:rsidRPr="00E9693E">
        <w:rPr>
          <w:kern w:val="0"/>
          <w:sz w:val="24"/>
        </w:rPr>
        <w:t>27</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办公地址：中国上海市浦东新区世纪大道</w:t>
      </w:r>
      <w:r w:rsidRPr="00E9693E">
        <w:rPr>
          <w:kern w:val="0"/>
          <w:sz w:val="24"/>
        </w:rPr>
        <w:t>100</w:t>
      </w:r>
      <w:r w:rsidRPr="00E9693E">
        <w:rPr>
          <w:rFonts w:hint="eastAsia"/>
          <w:kern w:val="0"/>
          <w:sz w:val="24"/>
        </w:rPr>
        <w:t>号上海环球金融中心</w:t>
      </w:r>
      <w:r w:rsidRPr="00E9693E">
        <w:rPr>
          <w:kern w:val="0"/>
          <w:sz w:val="24"/>
        </w:rPr>
        <w:t>57</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w:t>
      </w:r>
      <w:r w:rsidRPr="00E9693E">
        <w:rPr>
          <w:kern w:val="0"/>
          <w:sz w:val="24"/>
        </w:rPr>
        <w:t xml:space="preserve"> </w:t>
      </w:r>
      <w:r w:rsidRPr="00E9693E">
        <w:rPr>
          <w:rFonts w:hint="eastAsia"/>
          <w:kern w:val="0"/>
          <w:sz w:val="24"/>
        </w:rPr>
        <w:t>陈林</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68777222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68777822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联系人：赵洁</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400-820-9898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www.cnhbstock.com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w:t>
      </w:r>
      <w:r w:rsidRPr="00E9693E">
        <w:rPr>
          <w:kern w:val="0"/>
          <w:sz w:val="24"/>
        </w:rPr>
        <w:t>16</w:t>
      </w:r>
      <w:r w:rsidRPr="00E9693E">
        <w:rPr>
          <w:rFonts w:hint="eastAsia"/>
          <w:kern w:val="0"/>
          <w:sz w:val="24"/>
        </w:rPr>
        <w:t>）国金证券股份有限公司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住所：成都市东城根上街</w:t>
      </w:r>
      <w:r w:rsidRPr="00E9693E">
        <w:rPr>
          <w:kern w:val="0"/>
          <w:sz w:val="24"/>
        </w:rPr>
        <w:t>95</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办公地址：成都市东城根上街</w:t>
      </w:r>
      <w:r w:rsidRPr="00E9693E">
        <w:rPr>
          <w:kern w:val="0"/>
          <w:sz w:val="24"/>
        </w:rPr>
        <w:t>95</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法定代表人：冉云</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028</w:t>
      </w:r>
      <w:r w:rsidRPr="00E9693E">
        <w:rPr>
          <w:rFonts w:hint="eastAsia"/>
          <w:kern w:val="0"/>
          <w:sz w:val="24"/>
        </w:rPr>
        <w:t>）</w:t>
      </w:r>
      <w:r w:rsidRPr="00E9693E">
        <w:rPr>
          <w:kern w:val="0"/>
          <w:sz w:val="24"/>
        </w:rPr>
        <w:t>86690126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028</w:t>
      </w:r>
      <w:r w:rsidRPr="00E9693E">
        <w:rPr>
          <w:rFonts w:hint="eastAsia"/>
          <w:kern w:val="0"/>
          <w:sz w:val="24"/>
        </w:rPr>
        <w:t>）</w:t>
      </w:r>
      <w:r w:rsidRPr="00E9693E">
        <w:rPr>
          <w:kern w:val="0"/>
          <w:sz w:val="24"/>
        </w:rPr>
        <w:t>86690126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联系人：金喆</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400-6600-109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www.gjzq.com.cn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17</w:t>
      </w:r>
      <w:r w:rsidRPr="00E9693E">
        <w:rPr>
          <w:rFonts w:hint="eastAsia"/>
          <w:kern w:val="0"/>
          <w:sz w:val="24"/>
        </w:rPr>
        <w:t>）信达证券股份有限公司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住所：北京市西城区闹市口大街</w:t>
      </w:r>
      <w:r w:rsidRPr="00E9693E">
        <w:rPr>
          <w:kern w:val="0"/>
          <w:sz w:val="24"/>
        </w:rPr>
        <w:t>9</w:t>
      </w:r>
      <w:r w:rsidRPr="00E9693E">
        <w:rPr>
          <w:rFonts w:hint="eastAsia"/>
          <w:kern w:val="0"/>
          <w:sz w:val="24"/>
        </w:rPr>
        <w:t>号院</w:t>
      </w:r>
      <w:r w:rsidRPr="00E9693E">
        <w:rPr>
          <w:kern w:val="0"/>
          <w:sz w:val="24"/>
        </w:rPr>
        <w:t>1</w:t>
      </w:r>
      <w:r w:rsidRPr="00E9693E">
        <w:rPr>
          <w:rFonts w:hint="eastAsia"/>
          <w:kern w:val="0"/>
          <w:sz w:val="24"/>
        </w:rPr>
        <w:t>号楼信达金融中心</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办公地址：北京市西城区闹市口大街</w:t>
      </w:r>
      <w:r w:rsidRPr="00E9693E">
        <w:rPr>
          <w:kern w:val="0"/>
          <w:sz w:val="24"/>
        </w:rPr>
        <w:t>9</w:t>
      </w:r>
      <w:r w:rsidRPr="00E9693E">
        <w:rPr>
          <w:rFonts w:hint="eastAsia"/>
          <w:kern w:val="0"/>
          <w:sz w:val="24"/>
        </w:rPr>
        <w:t>号院</w:t>
      </w:r>
      <w:r w:rsidRPr="00E9693E">
        <w:rPr>
          <w:kern w:val="0"/>
          <w:sz w:val="24"/>
        </w:rPr>
        <w:t>1</w:t>
      </w:r>
      <w:r w:rsidRPr="00E9693E">
        <w:rPr>
          <w:rFonts w:hint="eastAsia"/>
          <w:kern w:val="0"/>
          <w:sz w:val="24"/>
        </w:rPr>
        <w:t>号楼信达金融中心</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法定代表人：张志刚</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63081000</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63080978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联系人：唐静</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95321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www.cindasc.com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18</w:t>
      </w:r>
      <w:r w:rsidRPr="00E9693E">
        <w:rPr>
          <w:rFonts w:hint="eastAsia"/>
          <w:kern w:val="0"/>
          <w:sz w:val="24"/>
        </w:rPr>
        <w:t>）西南证券股份有限公司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住所：重庆市江北区桥北苑</w:t>
      </w:r>
      <w:r w:rsidRPr="00E9693E">
        <w:rPr>
          <w:kern w:val="0"/>
          <w:sz w:val="24"/>
        </w:rPr>
        <w:t>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办公地址：重庆市江北区桥北苑</w:t>
      </w:r>
      <w:r w:rsidRPr="00E9693E">
        <w:rPr>
          <w:kern w:val="0"/>
          <w:sz w:val="24"/>
        </w:rPr>
        <w:t>8</w:t>
      </w:r>
      <w:r w:rsidRPr="00E9693E">
        <w:rPr>
          <w:rFonts w:hint="eastAsia"/>
          <w:kern w:val="0"/>
          <w:sz w:val="24"/>
        </w:rPr>
        <w:t>号西南证券大厦</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法定代表人：余维佳</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023</w:t>
      </w:r>
      <w:r w:rsidRPr="00E9693E">
        <w:rPr>
          <w:rFonts w:hint="eastAsia"/>
          <w:kern w:val="0"/>
          <w:sz w:val="24"/>
        </w:rPr>
        <w:t>）</w:t>
      </w:r>
      <w:r w:rsidRPr="00E9693E">
        <w:rPr>
          <w:kern w:val="0"/>
          <w:sz w:val="24"/>
        </w:rPr>
        <w:t>63786141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023</w:t>
      </w:r>
      <w:r w:rsidRPr="00E9693E">
        <w:rPr>
          <w:rFonts w:hint="eastAsia"/>
          <w:kern w:val="0"/>
          <w:sz w:val="24"/>
        </w:rPr>
        <w:t>）</w:t>
      </w:r>
      <w:r w:rsidRPr="00E9693E">
        <w:rPr>
          <w:kern w:val="0"/>
          <w:sz w:val="24"/>
        </w:rPr>
        <w:t>63786212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联系人：张煜</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400-809-6096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www.swsc.com.cn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19</w:t>
      </w:r>
      <w:r w:rsidRPr="00E9693E">
        <w:rPr>
          <w:rFonts w:hint="eastAsia"/>
          <w:kern w:val="0"/>
          <w:sz w:val="24"/>
        </w:rPr>
        <w:t>）华龙证券有限责任公司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住所：兰州市城关区东岗西路</w:t>
      </w:r>
      <w:r w:rsidRPr="00E9693E">
        <w:rPr>
          <w:kern w:val="0"/>
          <w:sz w:val="24"/>
        </w:rPr>
        <w:t>638</w:t>
      </w:r>
      <w:r w:rsidRPr="00E9693E">
        <w:rPr>
          <w:rFonts w:hint="eastAsia"/>
          <w:kern w:val="0"/>
          <w:sz w:val="24"/>
        </w:rPr>
        <w:t>号财富中心</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办公地址：兰州市城关区东岗西路</w:t>
      </w:r>
      <w:r w:rsidRPr="00E9693E">
        <w:rPr>
          <w:kern w:val="0"/>
          <w:sz w:val="24"/>
        </w:rPr>
        <w:t>638</w:t>
      </w:r>
      <w:r w:rsidRPr="00E9693E">
        <w:rPr>
          <w:rFonts w:hint="eastAsia"/>
          <w:kern w:val="0"/>
          <w:sz w:val="24"/>
        </w:rPr>
        <w:t>号财富中心</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法定代表人：李晓安</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0931</w:t>
      </w:r>
      <w:r w:rsidRPr="00E9693E">
        <w:rPr>
          <w:rFonts w:hint="eastAsia"/>
          <w:kern w:val="0"/>
          <w:sz w:val="24"/>
        </w:rPr>
        <w:t>）</w:t>
      </w:r>
      <w:r w:rsidRPr="00E9693E">
        <w:rPr>
          <w:kern w:val="0"/>
          <w:sz w:val="24"/>
        </w:rPr>
        <w:t>4890208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0931</w:t>
      </w:r>
      <w:r w:rsidRPr="00E9693E">
        <w:rPr>
          <w:rFonts w:hint="eastAsia"/>
          <w:kern w:val="0"/>
          <w:sz w:val="24"/>
        </w:rPr>
        <w:t>）</w:t>
      </w:r>
      <w:r w:rsidRPr="00E9693E">
        <w:rPr>
          <w:kern w:val="0"/>
          <w:sz w:val="24"/>
        </w:rPr>
        <w:t>4890628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联系人：李昕田</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4006898888</w:t>
      </w:r>
      <w:r w:rsidRPr="00E9693E">
        <w:rPr>
          <w:rFonts w:hint="eastAsia"/>
          <w:kern w:val="0"/>
          <w:sz w:val="24"/>
        </w:rPr>
        <w:t>、（</w:t>
      </w:r>
      <w:r w:rsidRPr="00E9693E">
        <w:rPr>
          <w:kern w:val="0"/>
          <w:sz w:val="24"/>
        </w:rPr>
        <w:t>0931</w:t>
      </w:r>
      <w:r w:rsidRPr="00E9693E">
        <w:rPr>
          <w:rFonts w:hint="eastAsia"/>
          <w:kern w:val="0"/>
          <w:sz w:val="24"/>
        </w:rPr>
        <w:t>）</w:t>
      </w:r>
      <w:r w:rsidRPr="00E9693E">
        <w:rPr>
          <w:kern w:val="0"/>
          <w:sz w:val="24"/>
        </w:rPr>
        <w:t>4890208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www.hlzqgs.com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20</w:t>
      </w:r>
      <w:r w:rsidRPr="00E9693E">
        <w:rPr>
          <w:rFonts w:hint="eastAsia"/>
          <w:kern w:val="0"/>
          <w:sz w:val="24"/>
        </w:rPr>
        <w:t>）中国中投证券有限责任公司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住所：深圳市福田区益田路与福中路交界处荣超商务中心</w:t>
      </w:r>
      <w:r w:rsidRPr="00E9693E">
        <w:rPr>
          <w:kern w:val="0"/>
          <w:sz w:val="24"/>
        </w:rPr>
        <w:t>A</w:t>
      </w:r>
      <w:r w:rsidRPr="00E9693E">
        <w:rPr>
          <w:rFonts w:hint="eastAsia"/>
          <w:kern w:val="0"/>
          <w:sz w:val="24"/>
        </w:rPr>
        <w:t>栋第</w:t>
      </w:r>
      <w:r w:rsidRPr="00E9693E">
        <w:rPr>
          <w:kern w:val="0"/>
          <w:sz w:val="24"/>
        </w:rPr>
        <w:t>18</w:t>
      </w:r>
      <w:r w:rsidRPr="00E9693E">
        <w:rPr>
          <w:rFonts w:hint="eastAsia"/>
          <w:kern w:val="0"/>
          <w:sz w:val="24"/>
        </w:rPr>
        <w:t>层</w:t>
      </w:r>
      <w:r w:rsidRPr="00E9693E">
        <w:rPr>
          <w:kern w:val="0"/>
          <w:sz w:val="24"/>
        </w:rPr>
        <w:t>-21</w:t>
      </w:r>
      <w:r w:rsidRPr="00E9693E">
        <w:rPr>
          <w:rFonts w:hint="eastAsia"/>
          <w:kern w:val="0"/>
          <w:sz w:val="24"/>
        </w:rPr>
        <w:t>层及第</w:t>
      </w:r>
      <w:r w:rsidRPr="00E9693E">
        <w:rPr>
          <w:kern w:val="0"/>
          <w:sz w:val="24"/>
        </w:rPr>
        <w:t>04</w:t>
      </w:r>
      <w:r w:rsidRPr="00E9693E">
        <w:rPr>
          <w:rFonts w:hint="eastAsia"/>
          <w:kern w:val="0"/>
          <w:sz w:val="24"/>
        </w:rPr>
        <w:t>层</w:t>
      </w:r>
      <w:r w:rsidRPr="00E9693E">
        <w:rPr>
          <w:kern w:val="0"/>
          <w:sz w:val="24"/>
        </w:rPr>
        <w:t>01.02.03.05.11.12.13.15.16.18.19.20.21.22.23</w:t>
      </w:r>
      <w:r w:rsidRPr="00E9693E">
        <w:rPr>
          <w:rFonts w:hint="eastAsia"/>
          <w:kern w:val="0"/>
          <w:sz w:val="24"/>
        </w:rPr>
        <w:t>单元</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办公地址：深圳市福田区益田路</w:t>
      </w:r>
      <w:r w:rsidRPr="00E9693E">
        <w:rPr>
          <w:kern w:val="0"/>
          <w:sz w:val="24"/>
        </w:rPr>
        <w:t>6003</w:t>
      </w:r>
      <w:r w:rsidRPr="00E9693E">
        <w:rPr>
          <w:rFonts w:hint="eastAsia"/>
          <w:kern w:val="0"/>
          <w:sz w:val="24"/>
        </w:rPr>
        <w:t>号荣超商务中心</w:t>
      </w:r>
      <w:r w:rsidRPr="00E9693E">
        <w:rPr>
          <w:kern w:val="0"/>
          <w:sz w:val="24"/>
        </w:rPr>
        <w:t>A</w:t>
      </w:r>
      <w:r w:rsidRPr="00E9693E">
        <w:rPr>
          <w:rFonts w:hint="eastAsia"/>
          <w:kern w:val="0"/>
          <w:sz w:val="24"/>
        </w:rPr>
        <w:t>栋第</w:t>
      </w:r>
      <w:r w:rsidRPr="00E9693E">
        <w:rPr>
          <w:kern w:val="0"/>
          <w:sz w:val="24"/>
        </w:rPr>
        <w:t>04</w:t>
      </w:r>
      <w:r w:rsidRPr="00E9693E">
        <w:rPr>
          <w:rFonts w:hint="eastAsia"/>
          <w:kern w:val="0"/>
          <w:sz w:val="24"/>
        </w:rPr>
        <w:t>、</w:t>
      </w:r>
      <w:r w:rsidRPr="00E9693E">
        <w:rPr>
          <w:kern w:val="0"/>
          <w:sz w:val="24"/>
        </w:rPr>
        <w:t>18</w:t>
      </w:r>
      <w:r w:rsidRPr="00E9693E">
        <w:rPr>
          <w:rFonts w:hint="eastAsia"/>
          <w:kern w:val="0"/>
          <w:sz w:val="24"/>
        </w:rPr>
        <w:t>层至</w:t>
      </w:r>
      <w:r w:rsidRPr="00E9693E">
        <w:rPr>
          <w:kern w:val="0"/>
          <w:sz w:val="24"/>
        </w:rPr>
        <w:t>21</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法定代表人：龙增来</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0755</w:t>
      </w:r>
      <w:r w:rsidRPr="00E9693E">
        <w:rPr>
          <w:rFonts w:hint="eastAsia"/>
          <w:kern w:val="0"/>
          <w:sz w:val="24"/>
        </w:rPr>
        <w:t>）</w:t>
      </w:r>
      <w:r w:rsidRPr="00E9693E">
        <w:rPr>
          <w:kern w:val="0"/>
          <w:sz w:val="24"/>
        </w:rPr>
        <w:t>82023442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0755</w:t>
      </w:r>
      <w:r w:rsidRPr="00E9693E">
        <w:rPr>
          <w:rFonts w:hint="eastAsia"/>
          <w:kern w:val="0"/>
          <w:sz w:val="24"/>
        </w:rPr>
        <w:t>）</w:t>
      </w:r>
      <w:r w:rsidRPr="00E9693E">
        <w:rPr>
          <w:kern w:val="0"/>
          <w:sz w:val="24"/>
        </w:rPr>
        <w:t>82026539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联系人：刘毅</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400-600-8008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www.china-invs.cn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21</w:t>
      </w:r>
      <w:r w:rsidRPr="00E9693E">
        <w:rPr>
          <w:rFonts w:hint="eastAsia"/>
          <w:kern w:val="0"/>
          <w:sz w:val="24"/>
        </w:rPr>
        <w:t>）华融证券股份有限公司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住所：北京市西城区金融大街</w:t>
      </w:r>
      <w:r w:rsidRPr="00E9693E">
        <w:rPr>
          <w:kern w:val="0"/>
          <w:sz w:val="24"/>
        </w:rPr>
        <w:t>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办公地址：北京市西城区金融大街</w:t>
      </w:r>
      <w:r w:rsidRPr="00E9693E">
        <w:rPr>
          <w:kern w:val="0"/>
          <w:sz w:val="24"/>
        </w:rPr>
        <w:t>8</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法定代表人：宋德清</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58568235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58568062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联系人：黄恒</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010</w:t>
      </w:r>
      <w:r w:rsidRPr="00E9693E">
        <w:rPr>
          <w:rFonts w:hint="eastAsia"/>
          <w:kern w:val="0"/>
          <w:sz w:val="24"/>
        </w:rPr>
        <w:t>）</w:t>
      </w:r>
      <w:r w:rsidRPr="00E9693E">
        <w:rPr>
          <w:kern w:val="0"/>
          <w:sz w:val="24"/>
        </w:rPr>
        <w:t>58568118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www.hrsec.com.cn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22</w:t>
      </w:r>
      <w:r w:rsidRPr="00E9693E">
        <w:rPr>
          <w:rFonts w:hint="eastAsia"/>
          <w:kern w:val="0"/>
          <w:sz w:val="24"/>
        </w:rPr>
        <w:t>）天相投资顾问有限公司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住所：北京市西城区金融街</w:t>
      </w:r>
      <w:r w:rsidRPr="00E9693E">
        <w:rPr>
          <w:kern w:val="0"/>
          <w:sz w:val="24"/>
        </w:rPr>
        <w:t>19</w:t>
      </w:r>
      <w:r w:rsidRPr="00E9693E">
        <w:rPr>
          <w:rFonts w:hint="eastAsia"/>
          <w:kern w:val="0"/>
          <w:sz w:val="24"/>
        </w:rPr>
        <w:t>号富凯大厦</w:t>
      </w:r>
      <w:r w:rsidRPr="00E9693E">
        <w:rPr>
          <w:kern w:val="0"/>
          <w:sz w:val="24"/>
        </w:rPr>
        <w:t>B</w:t>
      </w:r>
      <w:r w:rsidRPr="00E9693E">
        <w:rPr>
          <w:rFonts w:hint="eastAsia"/>
          <w:kern w:val="0"/>
          <w:sz w:val="24"/>
        </w:rPr>
        <w:t>座</w:t>
      </w:r>
      <w:r w:rsidRPr="00E9693E">
        <w:rPr>
          <w:kern w:val="0"/>
          <w:sz w:val="24"/>
        </w:rPr>
        <w:t>701</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办公地址：北京市西城区新街口外大街</w:t>
      </w:r>
      <w:r w:rsidRPr="00E9693E">
        <w:rPr>
          <w:kern w:val="0"/>
          <w:sz w:val="24"/>
        </w:rPr>
        <w:t>28</w:t>
      </w:r>
      <w:r w:rsidRPr="00E9693E">
        <w:rPr>
          <w:rFonts w:hint="eastAsia"/>
          <w:kern w:val="0"/>
          <w:sz w:val="24"/>
        </w:rPr>
        <w:t>号</w:t>
      </w:r>
      <w:r w:rsidRPr="00E9693E">
        <w:rPr>
          <w:kern w:val="0"/>
          <w:sz w:val="24"/>
        </w:rPr>
        <w:t>C</w:t>
      </w:r>
      <w:r w:rsidRPr="00E9693E">
        <w:rPr>
          <w:rFonts w:hint="eastAsia"/>
          <w:kern w:val="0"/>
          <w:sz w:val="24"/>
        </w:rPr>
        <w:t>座</w:t>
      </w:r>
      <w:r w:rsidRPr="00E9693E">
        <w:rPr>
          <w:kern w:val="0"/>
          <w:sz w:val="24"/>
        </w:rPr>
        <w:t>5</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法定代表人：林义相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66045529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66045518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联系人：尹伶</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010</w:t>
      </w:r>
      <w:r w:rsidRPr="00E9693E">
        <w:rPr>
          <w:rFonts w:hint="eastAsia"/>
          <w:kern w:val="0"/>
          <w:sz w:val="24"/>
        </w:rPr>
        <w:t>）</w:t>
      </w:r>
      <w:r w:rsidRPr="00E9693E">
        <w:rPr>
          <w:kern w:val="0"/>
          <w:sz w:val="24"/>
        </w:rPr>
        <w:t>66045678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http://www.txsec.com</w:t>
      </w:r>
      <w:r w:rsidRPr="00E9693E">
        <w:rPr>
          <w:rFonts w:hint="eastAsia"/>
          <w:kern w:val="0"/>
          <w:sz w:val="24"/>
        </w:rPr>
        <w:t>，</w:t>
      </w:r>
      <w:r w:rsidRPr="00E9693E">
        <w:rPr>
          <w:kern w:val="0"/>
          <w:sz w:val="24"/>
        </w:rPr>
        <w:t>www.jjm.com.cn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23</w:t>
      </w:r>
      <w:r w:rsidRPr="00E9693E">
        <w:rPr>
          <w:rFonts w:hint="eastAsia"/>
          <w:kern w:val="0"/>
          <w:sz w:val="24"/>
        </w:rPr>
        <w:t>）中信期货有限公司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住所：深圳市福田区中心三路</w:t>
      </w:r>
      <w:r w:rsidRPr="00E9693E">
        <w:rPr>
          <w:kern w:val="0"/>
          <w:sz w:val="24"/>
        </w:rPr>
        <w:t>8</w:t>
      </w:r>
      <w:r w:rsidRPr="00E9693E">
        <w:rPr>
          <w:rFonts w:hint="eastAsia"/>
          <w:kern w:val="0"/>
          <w:sz w:val="24"/>
        </w:rPr>
        <w:t>号卓越时代广场（二期）北座</w:t>
      </w:r>
      <w:r w:rsidRPr="00E9693E">
        <w:rPr>
          <w:kern w:val="0"/>
          <w:sz w:val="24"/>
        </w:rPr>
        <w:t>13</w:t>
      </w:r>
      <w:r w:rsidRPr="00E9693E">
        <w:rPr>
          <w:rFonts w:hint="eastAsia"/>
          <w:kern w:val="0"/>
          <w:sz w:val="24"/>
        </w:rPr>
        <w:t>层</w:t>
      </w:r>
      <w:r w:rsidRPr="00E9693E">
        <w:rPr>
          <w:kern w:val="0"/>
          <w:sz w:val="24"/>
        </w:rPr>
        <w:t>1301-1305</w:t>
      </w:r>
      <w:r w:rsidRPr="00E9693E">
        <w:rPr>
          <w:rFonts w:hint="eastAsia"/>
          <w:kern w:val="0"/>
          <w:sz w:val="24"/>
        </w:rPr>
        <w:t>室、</w:t>
      </w:r>
      <w:r w:rsidRPr="00E9693E">
        <w:rPr>
          <w:kern w:val="0"/>
          <w:sz w:val="24"/>
        </w:rPr>
        <w:t>14</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办公地址：深圳市福田区中心三路</w:t>
      </w:r>
      <w:r w:rsidRPr="00E9693E">
        <w:rPr>
          <w:kern w:val="0"/>
          <w:sz w:val="24"/>
        </w:rPr>
        <w:t>8</w:t>
      </w:r>
      <w:r w:rsidRPr="00E9693E">
        <w:rPr>
          <w:rFonts w:hint="eastAsia"/>
          <w:kern w:val="0"/>
          <w:sz w:val="24"/>
        </w:rPr>
        <w:t>号卓越时代广场（二期）北座</w:t>
      </w:r>
      <w:r w:rsidRPr="00E9693E">
        <w:rPr>
          <w:kern w:val="0"/>
          <w:sz w:val="24"/>
        </w:rPr>
        <w:t>13</w:t>
      </w:r>
      <w:r w:rsidRPr="00E9693E">
        <w:rPr>
          <w:rFonts w:hint="eastAsia"/>
          <w:kern w:val="0"/>
          <w:sz w:val="24"/>
        </w:rPr>
        <w:t>层</w:t>
      </w:r>
      <w:r w:rsidRPr="00E9693E">
        <w:rPr>
          <w:kern w:val="0"/>
          <w:sz w:val="24"/>
        </w:rPr>
        <w:t>1301-1305</w:t>
      </w:r>
      <w:r w:rsidRPr="00E9693E">
        <w:rPr>
          <w:rFonts w:hint="eastAsia"/>
          <w:kern w:val="0"/>
          <w:sz w:val="24"/>
        </w:rPr>
        <w:t>室、</w:t>
      </w:r>
      <w:r w:rsidRPr="00E9693E">
        <w:rPr>
          <w:kern w:val="0"/>
          <w:sz w:val="24"/>
        </w:rPr>
        <w:t>14</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法定代表人：张皓</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0755</w:t>
      </w:r>
      <w:r w:rsidRPr="00E9693E">
        <w:rPr>
          <w:rFonts w:hint="eastAsia"/>
          <w:kern w:val="0"/>
          <w:sz w:val="24"/>
        </w:rPr>
        <w:t>）</w:t>
      </w:r>
      <w:r w:rsidRPr="00E9693E">
        <w:rPr>
          <w:kern w:val="0"/>
          <w:sz w:val="24"/>
        </w:rPr>
        <w:t>23953913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0755</w:t>
      </w:r>
      <w:r w:rsidRPr="00E9693E">
        <w:rPr>
          <w:rFonts w:hint="eastAsia"/>
          <w:kern w:val="0"/>
          <w:sz w:val="24"/>
        </w:rPr>
        <w:t>）</w:t>
      </w:r>
      <w:r w:rsidRPr="00E9693E">
        <w:rPr>
          <w:kern w:val="0"/>
          <w:sz w:val="24"/>
        </w:rPr>
        <w:t>83217421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洪诚</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400-990-8826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www.citicsf.com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24</w:t>
      </w:r>
      <w:r w:rsidRPr="00E9693E">
        <w:rPr>
          <w:rFonts w:hint="eastAsia"/>
          <w:kern w:val="0"/>
          <w:sz w:val="24"/>
        </w:rPr>
        <w:t>）杭州数米基金销售有限公司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住所：杭州市余杭区仓前街道海曙路东</w:t>
      </w:r>
      <w:r w:rsidRPr="00E9693E">
        <w:rPr>
          <w:kern w:val="0"/>
          <w:sz w:val="24"/>
        </w:rPr>
        <w:t>2</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办公地址：浙江省杭州市滨江区江南大道</w:t>
      </w:r>
      <w:r w:rsidRPr="00E9693E">
        <w:rPr>
          <w:kern w:val="0"/>
          <w:sz w:val="24"/>
        </w:rPr>
        <w:t>3588</w:t>
      </w:r>
      <w:r w:rsidRPr="00E9693E">
        <w:rPr>
          <w:rFonts w:hint="eastAsia"/>
          <w:kern w:val="0"/>
          <w:sz w:val="24"/>
        </w:rPr>
        <w:t>号恒生大厦</w:t>
      </w:r>
      <w:r w:rsidRPr="00E9693E">
        <w:rPr>
          <w:kern w:val="0"/>
          <w:sz w:val="24"/>
        </w:rPr>
        <w:t>12</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法定代表人：陈柏青</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0571</w:t>
      </w:r>
      <w:r w:rsidRPr="00E9693E">
        <w:rPr>
          <w:rFonts w:hint="eastAsia"/>
          <w:kern w:val="0"/>
          <w:sz w:val="24"/>
        </w:rPr>
        <w:t>）</w:t>
      </w:r>
      <w:r w:rsidRPr="00E9693E">
        <w:rPr>
          <w:kern w:val="0"/>
          <w:sz w:val="24"/>
        </w:rPr>
        <w:t>28829790</w:t>
      </w:r>
      <w:r w:rsidRPr="00E9693E">
        <w:rPr>
          <w:rFonts w:hint="eastAsia"/>
          <w:kern w:val="0"/>
          <w:sz w:val="24"/>
        </w:rPr>
        <w:t>，（</w:t>
      </w:r>
      <w:r w:rsidRPr="00E9693E">
        <w:rPr>
          <w:kern w:val="0"/>
          <w:sz w:val="24"/>
        </w:rPr>
        <w:t>021</w:t>
      </w:r>
      <w:r w:rsidRPr="00E9693E">
        <w:rPr>
          <w:rFonts w:hint="eastAsia"/>
          <w:kern w:val="0"/>
          <w:sz w:val="24"/>
        </w:rPr>
        <w:t>）</w:t>
      </w:r>
      <w:r w:rsidRPr="00E9693E">
        <w:rPr>
          <w:kern w:val="0"/>
          <w:sz w:val="24"/>
        </w:rPr>
        <w:t>60897869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0571</w:t>
      </w:r>
      <w:r w:rsidRPr="00E9693E">
        <w:rPr>
          <w:rFonts w:hint="eastAsia"/>
          <w:kern w:val="0"/>
          <w:sz w:val="24"/>
        </w:rPr>
        <w:t>）</w:t>
      </w:r>
      <w:r w:rsidRPr="00E9693E">
        <w:rPr>
          <w:kern w:val="0"/>
          <w:sz w:val="24"/>
        </w:rPr>
        <w:t>26698533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联系人：周嬿旻</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4000-766-123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www.fund123.cn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25</w:t>
      </w:r>
      <w:r w:rsidRPr="00E9693E">
        <w:rPr>
          <w:rFonts w:hint="eastAsia"/>
          <w:kern w:val="0"/>
          <w:sz w:val="24"/>
        </w:rPr>
        <w:t>）上海长量基金销售投资顾问有限公司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住所：上海市浦东新区高翔路</w:t>
      </w:r>
      <w:r w:rsidRPr="00E9693E">
        <w:rPr>
          <w:kern w:val="0"/>
          <w:sz w:val="24"/>
        </w:rPr>
        <w:t>526</w:t>
      </w:r>
      <w:r w:rsidRPr="00E9693E">
        <w:rPr>
          <w:rFonts w:hint="eastAsia"/>
          <w:kern w:val="0"/>
          <w:sz w:val="24"/>
        </w:rPr>
        <w:t>号</w:t>
      </w:r>
      <w:r w:rsidRPr="00E9693E">
        <w:rPr>
          <w:kern w:val="0"/>
          <w:sz w:val="24"/>
        </w:rPr>
        <w:t>2</w:t>
      </w:r>
      <w:r w:rsidRPr="00E9693E">
        <w:rPr>
          <w:rFonts w:hint="eastAsia"/>
          <w:kern w:val="0"/>
          <w:sz w:val="24"/>
        </w:rPr>
        <w:t>幢</w:t>
      </w:r>
      <w:r w:rsidRPr="00E9693E">
        <w:rPr>
          <w:kern w:val="0"/>
          <w:sz w:val="24"/>
        </w:rPr>
        <w:t>220</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办公地址：上海市浦东新区浦东大道</w:t>
      </w:r>
      <w:r w:rsidRPr="00E9693E">
        <w:rPr>
          <w:kern w:val="0"/>
          <w:sz w:val="24"/>
        </w:rPr>
        <w:t>555</w:t>
      </w:r>
      <w:r w:rsidRPr="00E9693E">
        <w:rPr>
          <w:rFonts w:hint="eastAsia"/>
          <w:kern w:val="0"/>
          <w:sz w:val="24"/>
        </w:rPr>
        <w:t>号裕景国际</w:t>
      </w:r>
      <w:r w:rsidRPr="00E9693E">
        <w:rPr>
          <w:kern w:val="0"/>
          <w:sz w:val="24"/>
        </w:rPr>
        <w:t>B</w:t>
      </w:r>
      <w:r w:rsidRPr="00E9693E">
        <w:rPr>
          <w:rFonts w:hint="eastAsia"/>
          <w:kern w:val="0"/>
          <w:sz w:val="24"/>
        </w:rPr>
        <w:t>座</w:t>
      </w:r>
      <w:r w:rsidRPr="00E9693E">
        <w:rPr>
          <w:kern w:val="0"/>
          <w:sz w:val="24"/>
        </w:rPr>
        <w:t>16</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法定代表人：张跃伟</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20691832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 xml:space="preserve">20691861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联系人：单丙烨</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400-820-2899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www.erichfund.com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26</w:t>
      </w:r>
      <w:r w:rsidRPr="00E9693E">
        <w:rPr>
          <w:rFonts w:hint="eastAsia"/>
          <w:kern w:val="0"/>
          <w:sz w:val="24"/>
        </w:rPr>
        <w:t>）诺亚正行</w:t>
      </w:r>
      <w:r w:rsidRPr="00E9693E">
        <w:rPr>
          <w:kern w:val="0"/>
          <w:sz w:val="24"/>
        </w:rPr>
        <w:t>(</w:t>
      </w:r>
      <w:r w:rsidRPr="00E9693E">
        <w:rPr>
          <w:rFonts w:hint="eastAsia"/>
          <w:kern w:val="0"/>
          <w:sz w:val="24"/>
        </w:rPr>
        <w:t>上海</w:t>
      </w:r>
      <w:r w:rsidRPr="00E9693E">
        <w:rPr>
          <w:kern w:val="0"/>
          <w:sz w:val="24"/>
        </w:rPr>
        <w:t>)</w:t>
      </w:r>
      <w:r w:rsidRPr="00E9693E">
        <w:rPr>
          <w:rFonts w:hint="eastAsia"/>
          <w:kern w:val="0"/>
          <w:sz w:val="24"/>
        </w:rPr>
        <w:t>基金销售投资顾问有限公司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住所：上海市虹口区飞虹路</w:t>
      </w:r>
      <w:r w:rsidRPr="00E9693E">
        <w:rPr>
          <w:kern w:val="0"/>
          <w:sz w:val="24"/>
        </w:rPr>
        <w:t>360</w:t>
      </w:r>
      <w:r w:rsidRPr="00E9693E">
        <w:rPr>
          <w:rFonts w:hint="eastAsia"/>
          <w:kern w:val="0"/>
          <w:sz w:val="24"/>
        </w:rPr>
        <w:t>弄</w:t>
      </w:r>
      <w:r w:rsidRPr="00E9693E">
        <w:rPr>
          <w:kern w:val="0"/>
          <w:sz w:val="24"/>
        </w:rPr>
        <w:t>9</w:t>
      </w:r>
      <w:r w:rsidRPr="00E9693E">
        <w:rPr>
          <w:rFonts w:hint="eastAsia"/>
          <w:kern w:val="0"/>
          <w:sz w:val="24"/>
        </w:rPr>
        <w:t>号</w:t>
      </w:r>
      <w:r w:rsidRPr="00E9693E">
        <w:rPr>
          <w:kern w:val="0"/>
          <w:sz w:val="24"/>
        </w:rPr>
        <w:t>3724</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办公地址：上海杨浦区秦皇岛路</w:t>
      </w:r>
      <w:r w:rsidRPr="00E9693E">
        <w:rPr>
          <w:kern w:val="0"/>
          <w:sz w:val="24"/>
        </w:rPr>
        <w:t>32</w:t>
      </w:r>
      <w:r w:rsidRPr="00E9693E">
        <w:rPr>
          <w:rFonts w:hint="eastAsia"/>
          <w:kern w:val="0"/>
          <w:sz w:val="24"/>
        </w:rPr>
        <w:t>号</w:t>
      </w:r>
      <w:r w:rsidRPr="00E9693E">
        <w:rPr>
          <w:kern w:val="0"/>
          <w:sz w:val="24"/>
        </w:rPr>
        <w:t>C</w:t>
      </w:r>
      <w:r w:rsidRPr="00E9693E">
        <w:rPr>
          <w:rFonts w:hint="eastAsia"/>
          <w:kern w:val="0"/>
          <w:sz w:val="24"/>
        </w:rPr>
        <w:t>栋</w:t>
      </w:r>
      <w:r w:rsidRPr="00E9693E">
        <w:rPr>
          <w:kern w:val="0"/>
          <w:sz w:val="24"/>
        </w:rPr>
        <w:t xml:space="preserve"> 2</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法定代表人：汪静波</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38600735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38509777</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联系人：方成</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400-821-5399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www.noah-fund.com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27</w:t>
      </w:r>
      <w:r w:rsidRPr="00E9693E">
        <w:rPr>
          <w:rFonts w:hint="eastAsia"/>
          <w:kern w:val="0"/>
          <w:sz w:val="24"/>
        </w:rPr>
        <w:t>）上海好买基金销售有限公司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住所：上海市虹口区场中路</w:t>
      </w:r>
      <w:r w:rsidRPr="00E9693E">
        <w:rPr>
          <w:kern w:val="0"/>
          <w:sz w:val="24"/>
        </w:rPr>
        <w:t>685</w:t>
      </w:r>
      <w:r w:rsidRPr="00E9693E">
        <w:rPr>
          <w:rFonts w:hint="eastAsia"/>
          <w:kern w:val="0"/>
          <w:sz w:val="24"/>
        </w:rPr>
        <w:t>弄</w:t>
      </w:r>
      <w:r w:rsidRPr="00E9693E">
        <w:rPr>
          <w:kern w:val="0"/>
          <w:sz w:val="24"/>
        </w:rPr>
        <w:t>37</w:t>
      </w:r>
      <w:r w:rsidRPr="00E9693E">
        <w:rPr>
          <w:rFonts w:hint="eastAsia"/>
          <w:kern w:val="0"/>
          <w:sz w:val="24"/>
        </w:rPr>
        <w:t>号</w:t>
      </w:r>
      <w:r w:rsidRPr="00E9693E">
        <w:rPr>
          <w:kern w:val="0"/>
          <w:sz w:val="24"/>
        </w:rPr>
        <w:t>4</w:t>
      </w:r>
      <w:r w:rsidRPr="00E9693E">
        <w:rPr>
          <w:rFonts w:hint="eastAsia"/>
          <w:kern w:val="0"/>
          <w:sz w:val="24"/>
        </w:rPr>
        <w:t>号楼</w:t>
      </w:r>
      <w:r w:rsidRPr="00E9693E">
        <w:rPr>
          <w:kern w:val="0"/>
          <w:sz w:val="24"/>
        </w:rPr>
        <w:t>449</w:t>
      </w:r>
      <w:r w:rsidRPr="00E9693E">
        <w:rPr>
          <w:rFonts w:hint="eastAsia"/>
          <w:kern w:val="0"/>
          <w:sz w:val="24"/>
        </w:rPr>
        <w:t>室</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办公地址：上海市浦东新区浦东南路</w:t>
      </w:r>
      <w:r w:rsidRPr="00E9693E">
        <w:rPr>
          <w:kern w:val="0"/>
          <w:sz w:val="24"/>
        </w:rPr>
        <w:t>1118</w:t>
      </w:r>
      <w:r w:rsidRPr="00E9693E">
        <w:rPr>
          <w:rFonts w:hint="eastAsia"/>
          <w:kern w:val="0"/>
          <w:sz w:val="24"/>
        </w:rPr>
        <w:t>号鄂尔多斯国际大厦</w:t>
      </w:r>
      <w:r w:rsidRPr="00E9693E">
        <w:rPr>
          <w:kern w:val="0"/>
          <w:sz w:val="24"/>
        </w:rPr>
        <w:t>903-906</w:t>
      </w:r>
      <w:r w:rsidRPr="00E9693E">
        <w:rPr>
          <w:rFonts w:hint="eastAsia"/>
          <w:kern w:val="0"/>
          <w:sz w:val="24"/>
        </w:rPr>
        <w:t>室</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法定代表人：杨文斌</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 xml:space="preserve">68596916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联系人：薛年</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 xml:space="preserve">400-700-9665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www.ehowbuy.com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28</w:t>
      </w:r>
      <w:r w:rsidRPr="00E9693E">
        <w:rPr>
          <w:rFonts w:hint="eastAsia"/>
          <w:kern w:val="0"/>
          <w:sz w:val="24"/>
        </w:rPr>
        <w:t>）和讯信息科技有限公司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住所：北京市朝阳区朝外大街</w:t>
      </w:r>
      <w:r w:rsidRPr="00E9693E">
        <w:rPr>
          <w:kern w:val="0"/>
          <w:sz w:val="24"/>
        </w:rPr>
        <w:t>22</w:t>
      </w:r>
      <w:r w:rsidRPr="00E9693E">
        <w:rPr>
          <w:rFonts w:hint="eastAsia"/>
          <w:kern w:val="0"/>
          <w:sz w:val="24"/>
        </w:rPr>
        <w:t>号泛利大厦</w:t>
      </w:r>
      <w:r w:rsidRPr="00E9693E">
        <w:rPr>
          <w:kern w:val="0"/>
          <w:sz w:val="24"/>
        </w:rPr>
        <w:t>10</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办公地址：北京市朝阳区朝外大街</w:t>
      </w:r>
      <w:r w:rsidRPr="00E9693E">
        <w:rPr>
          <w:kern w:val="0"/>
          <w:sz w:val="24"/>
        </w:rPr>
        <w:t>22</w:t>
      </w:r>
      <w:r w:rsidRPr="00E9693E">
        <w:rPr>
          <w:rFonts w:hint="eastAsia"/>
          <w:kern w:val="0"/>
          <w:sz w:val="24"/>
        </w:rPr>
        <w:t>号泛利大厦</w:t>
      </w:r>
      <w:r w:rsidRPr="00E9693E">
        <w:rPr>
          <w:kern w:val="0"/>
          <w:sz w:val="24"/>
        </w:rPr>
        <w:t>10</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法定代表人：王莉</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20835789</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传真：（</w:t>
      </w:r>
      <w:r w:rsidRPr="00E9693E">
        <w:rPr>
          <w:kern w:val="0"/>
          <w:sz w:val="24"/>
        </w:rPr>
        <w:t>021</w:t>
      </w:r>
      <w:r w:rsidRPr="00E9693E">
        <w:rPr>
          <w:rFonts w:hint="eastAsia"/>
          <w:kern w:val="0"/>
          <w:sz w:val="24"/>
        </w:rPr>
        <w:t>）</w:t>
      </w:r>
      <w:r w:rsidRPr="00E9693E">
        <w:rPr>
          <w:kern w:val="0"/>
          <w:sz w:val="24"/>
        </w:rPr>
        <w:t>20835879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联系人：周轶</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4009200022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http://licaike.hexun.com/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29</w:t>
      </w:r>
      <w:r w:rsidRPr="00E9693E">
        <w:rPr>
          <w:rFonts w:hint="eastAsia"/>
          <w:kern w:val="0"/>
          <w:sz w:val="24"/>
        </w:rPr>
        <w:t>）上海天天基金销售有限公司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住所：上海市徐汇区龙田路</w:t>
      </w:r>
      <w:r w:rsidRPr="00E9693E">
        <w:rPr>
          <w:kern w:val="0"/>
          <w:sz w:val="24"/>
        </w:rPr>
        <w:t>190</w:t>
      </w:r>
      <w:r w:rsidRPr="00E9693E">
        <w:rPr>
          <w:rFonts w:hint="eastAsia"/>
          <w:kern w:val="0"/>
          <w:sz w:val="24"/>
        </w:rPr>
        <w:t>号</w:t>
      </w:r>
      <w:r w:rsidRPr="00E9693E">
        <w:rPr>
          <w:kern w:val="0"/>
          <w:sz w:val="24"/>
        </w:rPr>
        <w:t>2</w:t>
      </w:r>
      <w:r w:rsidRPr="00E9693E">
        <w:rPr>
          <w:rFonts w:hint="eastAsia"/>
          <w:kern w:val="0"/>
          <w:sz w:val="24"/>
        </w:rPr>
        <w:t>号楼</w:t>
      </w:r>
      <w:r w:rsidRPr="00E9693E">
        <w:rPr>
          <w:kern w:val="0"/>
          <w:sz w:val="24"/>
        </w:rPr>
        <w:t>2</w:t>
      </w:r>
      <w:r w:rsidRPr="00E9693E">
        <w:rPr>
          <w:rFonts w:hint="eastAsia"/>
          <w:kern w:val="0"/>
          <w:sz w:val="24"/>
        </w:rPr>
        <w:t>层</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办公地址：上海市徐汇区龙田路</w:t>
      </w:r>
      <w:r w:rsidRPr="00E9693E">
        <w:rPr>
          <w:kern w:val="0"/>
          <w:sz w:val="24"/>
        </w:rPr>
        <w:t>195</w:t>
      </w:r>
      <w:r w:rsidRPr="00E9693E">
        <w:rPr>
          <w:rFonts w:hint="eastAsia"/>
          <w:kern w:val="0"/>
          <w:sz w:val="24"/>
        </w:rPr>
        <w:t>号</w:t>
      </w:r>
      <w:r w:rsidRPr="00E9693E">
        <w:rPr>
          <w:kern w:val="0"/>
          <w:sz w:val="24"/>
        </w:rPr>
        <w:t>3C</w:t>
      </w:r>
      <w:r w:rsidRPr="00E9693E">
        <w:rPr>
          <w:rFonts w:hint="eastAsia"/>
          <w:kern w:val="0"/>
          <w:sz w:val="24"/>
        </w:rPr>
        <w:t>座</w:t>
      </w:r>
      <w:r w:rsidRPr="00E9693E">
        <w:rPr>
          <w:kern w:val="0"/>
          <w:sz w:val="24"/>
        </w:rPr>
        <w:t>10</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法定代表人：其实</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54509998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64385308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联系人：潘世友</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400-1818-188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www.1234567.com.cn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30</w:t>
      </w:r>
      <w:r w:rsidRPr="00E9693E">
        <w:rPr>
          <w:rFonts w:hint="eastAsia"/>
          <w:kern w:val="0"/>
          <w:sz w:val="24"/>
        </w:rPr>
        <w:t>）北京展恒基金销售股份有限公司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住所：北京市顺义区后沙峪镇安富街</w:t>
      </w:r>
      <w:r w:rsidRPr="00E9693E">
        <w:rPr>
          <w:kern w:val="0"/>
          <w:sz w:val="24"/>
        </w:rPr>
        <w:t>6</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办公地址：北京市朝阳区安苑路</w:t>
      </w:r>
      <w:r w:rsidRPr="00E9693E">
        <w:rPr>
          <w:kern w:val="0"/>
          <w:sz w:val="24"/>
        </w:rPr>
        <w:t>15-1</w:t>
      </w:r>
      <w:r w:rsidRPr="00E9693E">
        <w:rPr>
          <w:rFonts w:hint="eastAsia"/>
          <w:kern w:val="0"/>
          <w:sz w:val="24"/>
        </w:rPr>
        <w:t>号邮电新闻大厦</w:t>
      </w:r>
      <w:r w:rsidRPr="00E9693E">
        <w:rPr>
          <w:kern w:val="0"/>
          <w:sz w:val="24"/>
        </w:rPr>
        <w:t>2</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法定代表人：闫振杰</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59601366-7024</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62020355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马林</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400-888-6661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 xml:space="preserve">www.myfund.com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31</w:t>
      </w:r>
      <w:r w:rsidRPr="00E9693E">
        <w:rPr>
          <w:rFonts w:hint="eastAsia"/>
          <w:kern w:val="0"/>
          <w:sz w:val="24"/>
        </w:rPr>
        <w:t>）深圳市新兰德证券投资咨询有限公司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住所：深圳市福田区华强北路赛格科技园</w:t>
      </w:r>
      <w:r w:rsidRPr="00E9693E">
        <w:rPr>
          <w:kern w:val="0"/>
          <w:sz w:val="24"/>
        </w:rPr>
        <w:t>4</w:t>
      </w:r>
      <w:r w:rsidRPr="00E9693E">
        <w:rPr>
          <w:rFonts w:hint="eastAsia"/>
          <w:kern w:val="0"/>
          <w:sz w:val="24"/>
        </w:rPr>
        <w:t>栋</w:t>
      </w:r>
      <w:r w:rsidRPr="00E9693E">
        <w:rPr>
          <w:kern w:val="0"/>
          <w:sz w:val="24"/>
        </w:rPr>
        <w:t>10</w:t>
      </w:r>
      <w:r w:rsidRPr="00E9693E">
        <w:rPr>
          <w:rFonts w:hint="eastAsia"/>
          <w:kern w:val="0"/>
          <w:sz w:val="24"/>
        </w:rPr>
        <w:t>层</w:t>
      </w:r>
      <w:r w:rsidRPr="00E9693E">
        <w:rPr>
          <w:kern w:val="0"/>
          <w:sz w:val="24"/>
        </w:rPr>
        <w:t>1006#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办公地址：北京市西城区金融大街</w:t>
      </w:r>
      <w:r w:rsidRPr="00E9693E">
        <w:rPr>
          <w:kern w:val="0"/>
          <w:sz w:val="24"/>
        </w:rPr>
        <w:t>35</w:t>
      </w:r>
      <w:r w:rsidRPr="00E9693E">
        <w:rPr>
          <w:rFonts w:hint="eastAsia"/>
          <w:kern w:val="0"/>
          <w:sz w:val="24"/>
        </w:rPr>
        <w:t>号国际企业大厦</w:t>
      </w:r>
      <w:r w:rsidRPr="00E9693E">
        <w:rPr>
          <w:kern w:val="0"/>
          <w:sz w:val="24"/>
        </w:rPr>
        <w:t>C</w:t>
      </w:r>
      <w:r w:rsidRPr="00E9693E">
        <w:rPr>
          <w:rFonts w:hint="eastAsia"/>
          <w:kern w:val="0"/>
          <w:sz w:val="24"/>
        </w:rPr>
        <w:t>座</w:t>
      </w:r>
      <w:r w:rsidRPr="00E9693E">
        <w:rPr>
          <w:kern w:val="0"/>
          <w:sz w:val="24"/>
        </w:rPr>
        <w:t>9</w:t>
      </w:r>
      <w:r w:rsidRPr="00E9693E">
        <w:rPr>
          <w:rFonts w:hint="eastAsia"/>
          <w:kern w:val="0"/>
          <w:sz w:val="24"/>
        </w:rPr>
        <w:t>层</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法定代表人：陈操</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58325395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58325282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联系人：刘宝文</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客户服务电话：</w:t>
      </w:r>
      <w:r w:rsidRPr="00E9693E">
        <w:rPr>
          <w:kern w:val="0"/>
          <w:sz w:val="24"/>
        </w:rPr>
        <w:t>400-850-7771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http://8.jrj.com.cn/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32</w:t>
      </w:r>
      <w:r w:rsidRPr="00E9693E">
        <w:rPr>
          <w:rFonts w:hint="eastAsia"/>
          <w:kern w:val="0"/>
          <w:sz w:val="24"/>
        </w:rPr>
        <w:t>）一路财富（北京）信息科技有限公司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住所：北京市西城区车公庄大街</w:t>
      </w:r>
      <w:r w:rsidRPr="00E9693E">
        <w:rPr>
          <w:kern w:val="0"/>
          <w:sz w:val="24"/>
        </w:rPr>
        <w:t>9</w:t>
      </w:r>
      <w:r w:rsidRPr="00E9693E">
        <w:rPr>
          <w:rFonts w:hint="eastAsia"/>
          <w:kern w:val="0"/>
          <w:sz w:val="24"/>
        </w:rPr>
        <w:t>号五栋大楼</w:t>
      </w:r>
      <w:r w:rsidRPr="00E9693E">
        <w:rPr>
          <w:kern w:val="0"/>
          <w:sz w:val="24"/>
        </w:rPr>
        <w:t>C</w:t>
      </w:r>
      <w:r w:rsidRPr="00E9693E">
        <w:rPr>
          <w:rFonts w:hint="eastAsia"/>
          <w:kern w:val="0"/>
          <w:sz w:val="24"/>
        </w:rPr>
        <w:t>座</w:t>
      </w:r>
      <w:r w:rsidRPr="00E9693E">
        <w:rPr>
          <w:kern w:val="0"/>
          <w:sz w:val="24"/>
        </w:rPr>
        <w:t>702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办公地址：北京西城区阜成门大街</w:t>
      </w:r>
      <w:r w:rsidRPr="00E9693E">
        <w:rPr>
          <w:kern w:val="0"/>
          <w:sz w:val="24"/>
        </w:rPr>
        <w:t>2</w:t>
      </w:r>
      <w:r w:rsidRPr="00E9693E">
        <w:rPr>
          <w:rFonts w:hint="eastAsia"/>
          <w:kern w:val="0"/>
          <w:sz w:val="24"/>
        </w:rPr>
        <w:t>号万通新世界广场</w:t>
      </w:r>
      <w:r w:rsidRPr="00E9693E">
        <w:rPr>
          <w:kern w:val="0"/>
          <w:sz w:val="24"/>
        </w:rPr>
        <w:t>A</w:t>
      </w:r>
      <w:r w:rsidRPr="00E9693E">
        <w:rPr>
          <w:rFonts w:hint="eastAsia"/>
          <w:kern w:val="0"/>
          <w:sz w:val="24"/>
        </w:rPr>
        <w:t>座</w:t>
      </w:r>
      <w:r w:rsidRPr="00E9693E">
        <w:rPr>
          <w:kern w:val="0"/>
          <w:sz w:val="24"/>
        </w:rPr>
        <w:t>22</w:t>
      </w:r>
      <w:r w:rsidRPr="00E9693E">
        <w:rPr>
          <w:rFonts w:hint="eastAsia"/>
          <w:kern w:val="0"/>
          <w:sz w:val="24"/>
        </w:rPr>
        <w:t>层</w:t>
      </w:r>
      <w:r w:rsidRPr="00E9693E">
        <w:rPr>
          <w:kern w:val="0"/>
          <w:sz w:val="24"/>
        </w:rPr>
        <w:t>2208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w:t>
      </w:r>
      <w:r w:rsidRPr="00E9693E">
        <w:rPr>
          <w:kern w:val="0"/>
          <w:sz w:val="24"/>
        </w:rPr>
        <w:t xml:space="preserve"> </w:t>
      </w:r>
      <w:r w:rsidRPr="00E9693E">
        <w:rPr>
          <w:rFonts w:hint="eastAsia"/>
          <w:kern w:val="0"/>
          <w:sz w:val="24"/>
        </w:rPr>
        <w:t>吴雪秀</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010-88312877</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010-88312099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苏昊</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400-001-1566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http://www.yilucaifu.com/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33</w:t>
      </w:r>
      <w:r w:rsidRPr="00E9693E">
        <w:rPr>
          <w:rFonts w:hint="eastAsia"/>
          <w:kern w:val="0"/>
          <w:sz w:val="24"/>
        </w:rPr>
        <w:t>）上海联泰资产管理有限公司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住所：中国（上海）自由贸易试验区富特北路</w:t>
      </w:r>
      <w:r w:rsidRPr="00E9693E">
        <w:rPr>
          <w:kern w:val="0"/>
          <w:sz w:val="24"/>
        </w:rPr>
        <w:t>277</w:t>
      </w:r>
      <w:r w:rsidRPr="00E9693E">
        <w:rPr>
          <w:rFonts w:hint="eastAsia"/>
          <w:kern w:val="0"/>
          <w:sz w:val="24"/>
        </w:rPr>
        <w:t>号</w:t>
      </w:r>
      <w:r w:rsidRPr="00E9693E">
        <w:rPr>
          <w:kern w:val="0"/>
          <w:sz w:val="24"/>
        </w:rPr>
        <w:t>3</w:t>
      </w:r>
      <w:r w:rsidRPr="00E9693E">
        <w:rPr>
          <w:rFonts w:hint="eastAsia"/>
          <w:kern w:val="0"/>
          <w:sz w:val="24"/>
        </w:rPr>
        <w:t>层</w:t>
      </w:r>
      <w:r w:rsidRPr="00E9693E">
        <w:rPr>
          <w:kern w:val="0"/>
          <w:sz w:val="24"/>
        </w:rPr>
        <w:t>310</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办公地址：上海市长宁区福泉北路</w:t>
      </w:r>
      <w:r w:rsidRPr="00E9693E">
        <w:rPr>
          <w:kern w:val="0"/>
          <w:sz w:val="24"/>
        </w:rPr>
        <w:t>518</w:t>
      </w:r>
      <w:r w:rsidRPr="00E9693E">
        <w:rPr>
          <w:rFonts w:hint="eastAsia"/>
          <w:kern w:val="0"/>
          <w:sz w:val="24"/>
        </w:rPr>
        <w:t>号</w:t>
      </w:r>
      <w:r w:rsidRPr="00E9693E">
        <w:rPr>
          <w:kern w:val="0"/>
          <w:sz w:val="24"/>
        </w:rPr>
        <w:t>8</w:t>
      </w:r>
      <w:r w:rsidRPr="00E9693E">
        <w:rPr>
          <w:rFonts w:hint="eastAsia"/>
          <w:kern w:val="0"/>
          <w:sz w:val="24"/>
        </w:rPr>
        <w:t>座</w:t>
      </w:r>
      <w:r w:rsidRPr="00E9693E">
        <w:rPr>
          <w:kern w:val="0"/>
          <w:sz w:val="24"/>
        </w:rPr>
        <w:t>3</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法定代表人：燕斌</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021-52822063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021-52975270</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联系人：凌秋艳</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4000-466-788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www.66zichan.com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34</w:t>
      </w:r>
      <w:r w:rsidRPr="00E9693E">
        <w:rPr>
          <w:rFonts w:hint="eastAsia"/>
          <w:kern w:val="0"/>
          <w:sz w:val="24"/>
        </w:rPr>
        <w:t>）泰诚财富基金销售（大连）有限公司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住所：辽宁省大连市沙河口区星海中龙园</w:t>
      </w:r>
      <w:r w:rsidRPr="00E9693E">
        <w:rPr>
          <w:kern w:val="0"/>
          <w:sz w:val="24"/>
        </w:rPr>
        <w:t>3</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w:t>
      </w:r>
      <w:r w:rsidRPr="00E9693E">
        <w:rPr>
          <w:kern w:val="0"/>
          <w:sz w:val="24"/>
        </w:rPr>
        <w:t xml:space="preserve"> </w:t>
      </w:r>
      <w:r w:rsidRPr="00E9693E">
        <w:rPr>
          <w:rFonts w:hint="eastAsia"/>
          <w:kern w:val="0"/>
          <w:sz w:val="24"/>
        </w:rPr>
        <w:t>辽宁省大连市沙河口区星海中龙园</w:t>
      </w:r>
      <w:r w:rsidRPr="00E9693E">
        <w:rPr>
          <w:kern w:val="0"/>
          <w:sz w:val="24"/>
        </w:rPr>
        <w:t>3</w:t>
      </w:r>
      <w:r w:rsidRPr="00E9693E">
        <w:rPr>
          <w:rFonts w:hint="eastAsia"/>
          <w:kern w:val="0"/>
          <w:sz w:val="24"/>
        </w:rPr>
        <w:t>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法定代表人：林卓</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0411</w:t>
      </w:r>
      <w:r w:rsidRPr="00E9693E">
        <w:rPr>
          <w:rFonts w:hint="eastAsia"/>
          <w:kern w:val="0"/>
          <w:sz w:val="24"/>
        </w:rPr>
        <w:t>）</w:t>
      </w:r>
      <w:r w:rsidRPr="00E9693E">
        <w:rPr>
          <w:kern w:val="0"/>
          <w:sz w:val="24"/>
        </w:rPr>
        <w:t>88891212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0411</w:t>
      </w:r>
      <w:r w:rsidRPr="00E9693E">
        <w:rPr>
          <w:rFonts w:hint="eastAsia"/>
          <w:kern w:val="0"/>
          <w:sz w:val="24"/>
        </w:rPr>
        <w:t>）</w:t>
      </w:r>
      <w:r w:rsidRPr="00E9693E">
        <w:rPr>
          <w:kern w:val="0"/>
          <w:sz w:val="24"/>
        </w:rPr>
        <w:t>84396536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联系人：薛长平</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4006411999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www.taichengcaifu.com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w:t>
      </w:r>
      <w:r w:rsidRPr="00E9693E">
        <w:rPr>
          <w:kern w:val="0"/>
          <w:sz w:val="24"/>
        </w:rPr>
        <w:t>35</w:t>
      </w:r>
      <w:r w:rsidRPr="00E9693E">
        <w:rPr>
          <w:rFonts w:hint="eastAsia"/>
          <w:kern w:val="0"/>
          <w:sz w:val="24"/>
        </w:rPr>
        <w:t>）上海基煜基金销售有限公司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住所：上海市崇明县长兴镇路潘园公路</w:t>
      </w:r>
      <w:r w:rsidRPr="00E9693E">
        <w:rPr>
          <w:kern w:val="0"/>
          <w:sz w:val="24"/>
        </w:rPr>
        <w:t>1800</w:t>
      </w:r>
      <w:r w:rsidRPr="00E9693E">
        <w:rPr>
          <w:rFonts w:hint="eastAsia"/>
          <w:kern w:val="0"/>
          <w:sz w:val="24"/>
        </w:rPr>
        <w:t>号</w:t>
      </w:r>
      <w:r w:rsidRPr="00E9693E">
        <w:rPr>
          <w:kern w:val="0"/>
          <w:sz w:val="24"/>
        </w:rPr>
        <w:t>2</w:t>
      </w:r>
      <w:r w:rsidRPr="00E9693E">
        <w:rPr>
          <w:rFonts w:hint="eastAsia"/>
          <w:kern w:val="0"/>
          <w:sz w:val="24"/>
        </w:rPr>
        <w:t>号楼</w:t>
      </w:r>
      <w:r w:rsidRPr="00E9693E">
        <w:rPr>
          <w:kern w:val="0"/>
          <w:sz w:val="24"/>
        </w:rPr>
        <w:t>6153</w:t>
      </w:r>
      <w:r w:rsidRPr="00E9693E">
        <w:rPr>
          <w:rFonts w:hint="eastAsia"/>
          <w:kern w:val="0"/>
          <w:sz w:val="24"/>
        </w:rPr>
        <w:t>室（上海泰和经济发展区）</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办公地址：上海市杨浦区昆明路</w:t>
      </w:r>
      <w:r w:rsidRPr="00E9693E">
        <w:rPr>
          <w:kern w:val="0"/>
          <w:sz w:val="24"/>
        </w:rPr>
        <w:t>518</w:t>
      </w:r>
      <w:r w:rsidRPr="00E9693E">
        <w:rPr>
          <w:rFonts w:hint="eastAsia"/>
          <w:kern w:val="0"/>
          <w:sz w:val="24"/>
        </w:rPr>
        <w:t>号</w:t>
      </w:r>
      <w:r w:rsidRPr="00E9693E">
        <w:rPr>
          <w:kern w:val="0"/>
          <w:sz w:val="24"/>
        </w:rPr>
        <w:t>A1002</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法定代表人：王翔</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65370077</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55085991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联系人：俞申莉</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021</w:t>
      </w:r>
      <w:r w:rsidRPr="00E9693E">
        <w:rPr>
          <w:rFonts w:hint="eastAsia"/>
          <w:kern w:val="0"/>
          <w:sz w:val="24"/>
        </w:rPr>
        <w:t>）</w:t>
      </w:r>
      <w:r w:rsidRPr="00E9693E">
        <w:rPr>
          <w:kern w:val="0"/>
          <w:sz w:val="24"/>
        </w:rPr>
        <w:t>65370077</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http://www.fofund.com.cn/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36</w:t>
      </w:r>
      <w:r w:rsidRPr="00E9693E">
        <w:rPr>
          <w:rFonts w:hint="eastAsia"/>
          <w:kern w:val="0"/>
          <w:sz w:val="24"/>
        </w:rPr>
        <w:t>）珠海盈米财富管理有限公司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住所：珠海市横琴新区宝华路</w:t>
      </w:r>
      <w:r w:rsidRPr="00E9693E">
        <w:rPr>
          <w:kern w:val="0"/>
          <w:sz w:val="24"/>
        </w:rPr>
        <w:t>6</w:t>
      </w:r>
      <w:r w:rsidRPr="00E9693E">
        <w:rPr>
          <w:rFonts w:hint="eastAsia"/>
          <w:kern w:val="0"/>
          <w:sz w:val="24"/>
        </w:rPr>
        <w:t>号</w:t>
      </w:r>
      <w:r w:rsidRPr="00E9693E">
        <w:rPr>
          <w:kern w:val="0"/>
          <w:sz w:val="24"/>
        </w:rPr>
        <w:t>105</w:t>
      </w:r>
      <w:r w:rsidRPr="00E9693E">
        <w:rPr>
          <w:rFonts w:hint="eastAsia"/>
          <w:kern w:val="0"/>
          <w:sz w:val="24"/>
        </w:rPr>
        <w:t>室</w:t>
      </w:r>
      <w:r w:rsidRPr="00E9693E">
        <w:rPr>
          <w:kern w:val="0"/>
          <w:sz w:val="24"/>
        </w:rPr>
        <w:t xml:space="preserve">-3491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办公地址：广州市海珠区琶洲大道东</w:t>
      </w:r>
      <w:r w:rsidRPr="00E9693E">
        <w:rPr>
          <w:kern w:val="0"/>
          <w:sz w:val="24"/>
        </w:rPr>
        <w:t>1</w:t>
      </w:r>
      <w:r w:rsidRPr="00E9693E">
        <w:rPr>
          <w:rFonts w:hint="eastAsia"/>
          <w:kern w:val="0"/>
          <w:sz w:val="24"/>
        </w:rPr>
        <w:t>号保利国际广场南塔</w:t>
      </w:r>
      <w:r w:rsidRPr="00E9693E">
        <w:rPr>
          <w:kern w:val="0"/>
          <w:sz w:val="24"/>
        </w:rPr>
        <w:t>12</w:t>
      </w:r>
      <w:r w:rsidRPr="00E9693E">
        <w:rPr>
          <w:rFonts w:hint="eastAsia"/>
          <w:kern w:val="0"/>
          <w:sz w:val="24"/>
        </w:rPr>
        <w:t>楼</w:t>
      </w:r>
      <w:r w:rsidRPr="00E9693E">
        <w:rPr>
          <w:kern w:val="0"/>
          <w:sz w:val="24"/>
        </w:rPr>
        <w:t xml:space="preserve">B1201-1203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法定代表人：肖雯</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020</w:t>
      </w:r>
      <w:r w:rsidRPr="00E9693E">
        <w:rPr>
          <w:rFonts w:hint="eastAsia"/>
          <w:kern w:val="0"/>
          <w:sz w:val="24"/>
        </w:rPr>
        <w:t>）</w:t>
      </w:r>
      <w:r w:rsidRPr="00E9693E">
        <w:rPr>
          <w:kern w:val="0"/>
          <w:sz w:val="24"/>
        </w:rPr>
        <w:t xml:space="preserve">89629099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020</w:t>
      </w:r>
      <w:r w:rsidRPr="00E9693E">
        <w:rPr>
          <w:rFonts w:hint="eastAsia"/>
          <w:kern w:val="0"/>
          <w:sz w:val="24"/>
        </w:rPr>
        <w:t>）</w:t>
      </w:r>
      <w:r w:rsidRPr="00E9693E">
        <w:rPr>
          <w:kern w:val="0"/>
          <w:sz w:val="24"/>
        </w:rPr>
        <w:t xml:space="preserve">89629011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联系人：黄敏嫦</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020</w:t>
      </w:r>
      <w:r w:rsidRPr="00E9693E">
        <w:rPr>
          <w:rFonts w:hint="eastAsia"/>
          <w:kern w:val="0"/>
          <w:sz w:val="24"/>
        </w:rPr>
        <w:t>）</w:t>
      </w:r>
      <w:r w:rsidRPr="00E9693E">
        <w:rPr>
          <w:kern w:val="0"/>
          <w:sz w:val="24"/>
        </w:rPr>
        <w:t>89629066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www.yingmi.cn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37</w:t>
      </w:r>
      <w:r w:rsidRPr="00E9693E">
        <w:rPr>
          <w:rFonts w:hint="eastAsia"/>
          <w:kern w:val="0"/>
          <w:sz w:val="24"/>
        </w:rPr>
        <w:t>）深圳富济财富管理有限公司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住所：深圳市前海深港合作区前湾一路</w:t>
      </w:r>
      <w:r w:rsidRPr="00E9693E">
        <w:rPr>
          <w:kern w:val="0"/>
          <w:sz w:val="24"/>
        </w:rPr>
        <w:t>1</w:t>
      </w:r>
      <w:r w:rsidRPr="00E9693E">
        <w:rPr>
          <w:rFonts w:hint="eastAsia"/>
          <w:kern w:val="0"/>
          <w:sz w:val="24"/>
        </w:rPr>
        <w:t>号</w:t>
      </w:r>
      <w:r w:rsidRPr="00E9693E">
        <w:rPr>
          <w:kern w:val="0"/>
          <w:sz w:val="24"/>
        </w:rPr>
        <w:t>A</w:t>
      </w:r>
      <w:r w:rsidRPr="00E9693E">
        <w:rPr>
          <w:rFonts w:hint="eastAsia"/>
          <w:kern w:val="0"/>
          <w:sz w:val="24"/>
        </w:rPr>
        <w:t>栋</w:t>
      </w:r>
      <w:r w:rsidRPr="00E9693E">
        <w:rPr>
          <w:kern w:val="0"/>
          <w:sz w:val="24"/>
        </w:rPr>
        <w:t>201</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办公地址：深圳市南山区高新南七道</w:t>
      </w:r>
      <w:r w:rsidRPr="00E9693E">
        <w:rPr>
          <w:kern w:val="0"/>
          <w:sz w:val="24"/>
        </w:rPr>
        <w:t>12</w:t>
      </w:r>
      <w:r w:rsidRPr="00E9693E">
        <w:rPr>
          <w:rFonts w:hint="eastAsia"/>
          <w:kern w:val="0"/>
          <w:sz w:val="24"/>
        </w:rPr>
        <w:t>号惠恒集团二期</w:t>
      </w:r>
      <w:r w:rsidRPr="00E9693E">
        <w:rPr>
          <w:kern w:val="0"/>
          <w:sz w:val="24"/>
        </w:rPr>
        <w:t>418</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法定代表人：齐小贺</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0755</w:t>
      </w:r>
      <w:r w:rsidRPr="00E9693E">
        <w:rPr>
          <w:rFonts w:hint="eastAsia"/>
          <w:kern w:val="0"/>
          <w:sz w:val="24"/>
        </w:rPr>
        <w:t>）</w:t>
      </w:r>
      <w:r w:rsidRPr="00E9693E">
        <w:rPr>
          <w:kern w:val="0"/>
          <w:sz w:val="24"/>
        </w:rPr>
        <w:t>83999907-802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0755</w:t>
      </w:r>
      <w:r w:rsidRPr="00E9693E">
        <w:rPr>
          <w:rFonts w:hint="eastAsia"/>
          <w:kern w:val="0"/>
          <w:sz w:val="24"/>
        </w:rPr>
        <w:t>）</w:t>
      </w:r>
      <w:r w:rsidRPr="00E9693E">
        <w:rPr>
          <w:kern w:val="0"/>
          <w:sz w:val="24"/>
        </w:rPr>
        <w:t>83999926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马力佳</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0755</w:t>
      </w:r>
      <w:r w:rsidRPr="00E9693E">
        <w:rPr>
          <w:rFonts w:hint="eastAsia"/>
          <w:kern w:val="0"/>
          <w:sz w:val="24"/>
        </w:rPr>
        <w:t>）</w:t>
      </w:r>
      <w:r w:rsidRPr="00E9693E">
        <w:rPr>
          <w:kern w:val="0"/>
          <w:sz w:val="24"/>
        </w:rPr>
        <w:t>83999907</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www.jinqianwo.com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38</w:t>
      </w:r>
      <w:r w:rsidRPr="00E9693E">
        <w:rPr>
          <w:rFonts w:hint="eastAsia"/>
          <w:kern w:val="0"/>
          <w:sz w:val="24"/>
        </w:rPr>
        <w:t>）上海陆金所资产管理有限公司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住所：上海市浦东新区陆家嘴环路</w:t>
      </w:r>
      <w:r w:rsidRPr="00E9693E">
        <w:rPr>
          <w:kern w:val="0"/>
          <w:sz w:val="24"/>
        </w:rPr>
        <w:t>1333</w:t>
      </w:r>
      <w:r w:rsidRPr="00E9693E">
        <w:rPr>
          <w:rFonts w:hint="eastAsia"/>
          <w:kern w:val="0"/>
          <w:sz w:val="24"/>
        </w:rPr>
        <w:t>号</w:t>
      </w:r>
      <w:r w:rsidRPr="00E9693E">
        <w:rPr>
          <w:kern w:val="0"/>
          <w:sz w:val="24"/>
        </w:rPr>
        <w:t>14</w:t>
      </w:r>
      <w:r w:rsidRPr="00E9693E">
        <w:rPr>
          <w:rFonts w:hint="eastAsia"/>
          <w:kern w:val="0"/>
          <w:sz w:val="24"/>
        </w:rPr>
        <w:t>楼</w:t>
      </w:r>
      <w:r w:rsidRPr="00E9693E">
        <w:rPr>
          <w:kern w:val="0"/>
          <w:sz w:val="24"/>
        </w:rPr>
        <w:t>09</w:t>
      </w:r>
      <w:r w:rsidRPr="00E9693E">
        <w:rPr>
          <w:rFonts w:hint="eastAsia"/>
          <w:kern w:val="0"/>
          <w:sz w:val="24"/>
        </w:rPr>
        <w:t>单元</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办公地址：上海市浦东新区陆家嘴环路</w:t>
      </w:r>
      <w:r w:rsidRPr="00E9693E">
        <w:rPr>
          <w:kern w:val="0"/>
          <w:sz w:val="24"/>
        </w:rPr>
        <w:t>1333</w:t>
      </w:r>
      <w:r w:rsidRPr="00E9693E">
        <w:rPr>
          <w:rFonts w:hint="eastAsia"/>
          <w:kern w:val="0"/>
          <w:sz w:val="24"/>
        </w:rPr>
        <w:t>号</w:t>
      </w:r>
      <w:r w:rsidRPr="00E9693E">
        <w:rPr>
          <w:kern w:val="0"/>
          <w:sz w:val="24"/>
        </w:rPr>
        <w:t>14</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法定代表人：郭坚</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20665952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22066653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联系人：宁博宇</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4008219031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www.lufunds.com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39</w:t>
      </w:r>
      <w:r w:rsidRPr="00E9693E">
        <w:rPr>
          <w:rFonts w:hint="eastAsia"/>
          <w:kern w:val="0"/>
          <w:sz w:val="24"/>
        </w:rPr>
        <w:t>）上海汇付金融服务有限公司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住所：上海市中山南路</w:t>
      </w:r>
      <w:r w:rsidRPr="00E9693E">
        <w:rPr>
          <w:kern w:val="0"/>
          <w:sz w:val="24"/>
        </w:rPr>
        <w:t>100</w:t>
      </w:r>
      <w:r w:rsidRPr="00E9693E">
        <w:rPr>
          <w:rFonts w:hint="eastAsia"/>
          <w:kern w:val="0"/>
          <w:sz w:val="24"/>
        </w:rPr>
        <w:t>号金外滩国际广场</w:t>
      </w:r>
      <w:r w:rsidRPr="00E9693E">
        <w:rPr>
          <w:kern w:val="0"/>
          <w:sz w:val="24"/>
        </w:rPr>
        <w:t>19</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办公地址：上海市虹梅路</w:t>
      </w:r>
      <w:r w:rsidRPr="00E9693E">
        <w:rPr>
          <w:kern w:val="0"/>
          <w:sz w:val="24"/>
        </w:rPr>
        <w:t>1801</w:t>
      </w:r>
      <w:r w:rsidRPr="00E9693E">
        <w:rPr>
          <w:rFonts w:hint="eastAsia"/>
          <w:kern w:val="0"/>
          <w:sz w:val="24"/>
        </w:rPr>
        <w:t>号凯科国际大厦</w:t>
      </w:r>
      <w:r w:rsidRPr="00E9693E">
        <w:rPr>
          <w:kern w:val="0"/>
          <w:sz w:val="24"/>
        </w:rPr>
        <w:t>7</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法定代表人：冯修敏</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w:t>
      </w:r>
      <w:r w:rsidRPr="00E9693E">
        <w:rPr>
          <w:rFonts w:hint="eastAsia"/>
          <w:kern w:val="0"/>
          <w:sz w:val="24"/>
        </w:rPr>
        <w:t>）</w:t>
      </w:r>
      <w:r w:rsidRPr="00E9693E">
        <w:rPr>
          <w:kern w:val="0"/>
          <w:sz w:val="24"/>
        </w:rPr>
        <w:t>33323999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33323837</w:t>
      </w:r>
    </w:p>
    <w:p w:rsidR="00C16EF9" w:rsidRPr="00E9693E" w:rsidRDefault="00C16EF9" w:rsidP="00E9693E">
      <w:pPr>
        <w:spacing w:after="0" w:line="360" w:lineRule="auto"/>
        <w:ind w:firstLineChars="200" w:firstLine="480"/>
        <w:rPr>
          <w:kern w:val="0"/>
          <w:sz w:val="24"/>
        </w:rPr>
      </w:pPr>
      <w:r w:rsidRPr="00E9693E">
        <w:rPr>
          <w:kern w:val="0"/>
          <w:sz w:val="24"/>
        </w:rPr>
        <w:t xml:space="preserve"> </w:t>
      </w:r>
      <w:r w:rsidRPr="00E9693E">
        <w:rPr>
          <w:rFonts w:hint="eastAsia"/>
          <w:kern w:val="0"/>
          <w:sz w:val="24"/>
        </w:rPr>
        <w:t>联系人：陈云卉</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4008213999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https://tty.chinapnr.com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40</w:t>
      </w:r>
      <w:r w:rsidRPr="00E9693E">
        <w:rPr>
          <w:rFonts w:hint="eastAsia"/>
          <w:kern w:val="0"/>
          <w:sz w:val="24"/>
        </w:rPr>
        <w:t>）北京乐融多源投资咨询有限公司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住所：北京市朝阳区西大望路</w:t>
      </w:r>
      <w:r w:rsidRPr="00E9693E">
        <w:rPr>
          <w:kern w:val="0"/>
          <w:sz w:val="24"/>
        </w:rPr>
        <w:t>1</w:t>
      </w:r>
      <w:r w:rsidRPr="00E9693E">
        <w:rPr>
          <w:rFonts w:hint="eastAsia"/>
          <w:kern w:val="0"/>
          <w:sz w:val="24"/>
        </w:rPr>
        <w:t>号</w:t>
      </w:r>
      <w:r w:rsidRPr="00E9693E">
        <w:rPr>
          <w:kern w:val="0"/>
          <w:sz w:val="24"/>
        </w:rPr>
        <w:t>1</w:t>
      </w:r>
      <w:r w:rsidRPr="00E9693E">
        <w:rPr>
          <w:rFonts w:hint="eastAsia"/>
          <w:kern w:val="0"/>
          <w:sz w:val="24"/>
        </w:rPr>
        <w:t>号楼</w:t>
      </w:r>
      <w:r w:rsidRPr="00E9693E">
        <w:rPr>
          <w:kern w:val="0"/>
          <w:sz w:val="24"/>
        </w:rPr>
        <w:t>16</w:t>
      </w:r>
      <w:r w:rsidRPr="00E9693E">
        <w:rPr>
          <w:rFonts w:hint="eastAsia"/>
          <w:kern w:val="0"/>
          <w:sz w:val="24"/>
        </w:rPr>
        <w:t>层</w:t>
      </w:r>
      <w:r w:rsidRPr="00E9693E">
        <w:rPr>
          <w:kern w:val="0"/>
          <w:sz w:val="24"/>
        </w:rPr>
        <w:t>1603</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办公地址：北京市朝阳区西大望路</w:t>
      </w:r>
      <w:r w:rsidRPr="00E9693E">
        <w:rPr>
          <w:kern w:val="0"/>
          <w:sz w:val="24"/>
        </w:rPr>
        <w:t>1</w:t>
      </w:r>
      <w:r w:rsidRPr="00E9693E">
        <w:rPr>
          <w:rFonts w:hint="eastAsia"/>
          <w:kern w:val="0"/>
          <w:sz w:val="24"/>
        </w:rPr>
        <w:t>号</w:t>
      </w:r>
      <w:r w:rsidRPr="00E9693E">
        <w:rPr>
          <w:kern w:val="0"/>
          <w:sz w:val="24"/>
        </w:rPr>
        <w:t>1</w:t>
      </w:r>
      <w:r w:rsidRPr="00E9693E">
        <w:rPr>
          <w:rFonts w:hint="eastAsia"/>
          <w:kern w:val="0"/>
          <w:sz w:val="24"/>
        </w:rPr>
        <w:t>号楼</w:t>
      </w:r>
      <w:r w:rsidRPr="00E9693E">
        <w:rPr>
          <w:kern w:val="0"/>
          <w:sz w:val="24"/>
        </w:rPr>
        <w:t>16</w:t>
      </w:r>
      <w:r w:rsidRPr="00E9693E">
        <w:rPr>
          <w:rFonts w:hint="eastAsia"/>
          <w:kern w:val="0"/>
          <w:sz w:val="24"/>
        </w:rPr>
        <w:t>层</w:t>
      </w:r>
      <w:r w:rsidRPr="00E9693E">
        <w:rPr>
          <w:kern w:val="0"/>
          <w:sz w:val="24"/>
        </w:rPr>
        <w:t>1603</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法定代表人：董浩</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56580666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010</w:t>
      </w:r>
      <w:r w:rsidRPr="00E9693E">
        <w:rPr>
          <w:rFonts w:hint="eastAsia"/>
          <w:kern w:val="0"/>
          <w:sz w:val="24"/>
        </w:rPr>
        <w:t>）</w:t>
      </w:r>
      <w:r w:rsidRPr="00E9693E">
        <w:rPr>
          <w:kern w:val="0"/>
          <w:sz w:val="24"/>
        </w:rPr>
        <w:t>56580660</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联系人：张婷婷</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400-068-1176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www.jimufund.com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41</w:t>
      </w:r>
      <w:r w:rsidRPr="00E9693E">
        <w:rPr>
          <w:rFonts w:hint="eastAsia"/>
          <w:kern w:val="0"/>
          <w:sz w:val="24"/>
        </w:rPr>
        <w:t>）上海凯石财富基金销售有限公司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住所：上海市黄浦区西藏南路</w:t>
      </w:r>
      <w:r w:rsidRPr="00E9693E">
        <w:rPr>
          <w:kern w:val="0"/>
          <w:sz w:val="24"/>
        </w:rPr>
        <w:t>765</w:t>
      </w:r>
      <w:r w:rsidRPr="00E9693E">
        <w:rPr>
          <w:rFonts w:hint="eastAsia"/>
          <w:kern w:val="0"/>
          <w:sz w:val="24"/>
        </w:rPr>
        <w:t>号</w:t>
      </w:r>
      <w:r w:rsidRPr="00E9693E">
        <w:rPr>
          <w:kern w:val="0"/>
          <w:sz w:val="24"/>
        </w:rPr>
        <w:t>602-115</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办公地址：上海市黄浦区延安东路</w:t>
      </w:r>
      <w:r w:rsidRPr="00E9693E">
        <w:rPr>
          <w:kern w:val="0"/>
          <w:sz w:val="24"/>
        </w:rPr>
        <w:t>1</w:t>
      </w:r>
      <w:r w:rsidRPr="00E9693E">
        <w:rPr>
          <w:rFonts w:hint="eastAsia"/>
          <w:kern w:val="0"/>
          <w:sz w:val="24"/>
        </w:rPr>
        <w:t>号凯石大厦</w:t>
      </w:r>
      <w:r w:rsidRPr="00E9693E">
        <w:rPr>
          <w:kern w:val="0"/>
          <w:sz w:val="24"/>
        </w:rPr>
        <w:t>4</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法定代表人：陈继武</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021-63333319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021-63332523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联系人：李晓明</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客服电话：</w:t>
      </w:r>
      <w:r w:rsidRPr="00E9693E">
        <w:rPr>
          <w:kern w:val="0"/>
          <w:sz w:val="24"/>
        </w:rPr>
        <w:t>4000 178 000</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www.lingxianfund.com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42</w:t>
      </w:r>
      <w:r w:rsidRPr="00E9693E">
        <w:rPr>
          <w:rFonts w:hint="eastAsia"/>
          <w:kern w:val="0"/>
          <w:sz w:val="24"/>
        </w:rPr>
        <w:t>）上海利得基金销售有限公司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w:t>
      </w:r>
      <w:r w:rsidRPr="00E9693E">
        <w:rPr>
          <w:kern w:val="0"/>
          <w:sz w:val="24"/>
        </w:rPr>
        <w:t xml:space="preserve"> </w:t>
      </w:r>
      <w:r w:rsidRPr="00E9693E">
        <w:rPr>
          <w:rFonts w:hint="eastAsia"/>
          <w:kern w:val="0"/>
          <w:sz w:val="24"/>
        </w:rPr>
        <w:t>上海浦东新区峨山路</w:t>
      </w:r>
      <w:r w:rsidRPr="00E9693E">
        <w:rPr>
          <w:kern w:val="0"/>
          <w:sz w:val="24"/>
        </w:rPr>
        <w:t>91</w:t>
      </w:r>
      <w:r w:rsidRPr="00E9693E">
        <w:rPr>
          <w:rFonts w:hint="eastAsia"/>
          <w:kern w:val="0"/>
          <w:sz w:val="24"/>
        </w:rPr>
        <w:t>弄</w:t>
      </w:r>
      <w:r w:rsidRPr="00E9693E">
        <w:rPr>
          <w:kern w:val="0"/>
          <w:sz w:val="24"/>
        </w:rPr>
        <w:t>61</w:t>
      </w:r>
      <w:r w:rsidRPr="00E9693E">
        <w:rPr>
          <w:rFonts w:hint="eastAsia"/>
          <w:kern w:val="0"/>
          <w:sz w:val="24"/>
        </w:rPr>
        <w:t>号陆家嘴软件园</w:t>
      </w:r>
      <w:r w:rsidRPr="00E9693E">
        <w:rPr>
          <w:kern w:val="0"/>
          <w:sz w:val="24"/>
        </w:rPr>
        <w:t>10</w:t>
      </w:r>
      <w:r w:rsidRPr="00E9693E">
        <w:rPr>
          <w:rFonts w:hint="eastAsia"/>
          <w:kern w:val="0"/>
          <w:sz w:val="24"/>
        </w:rPr>
        <w:t>号楼</w:t>
      </w:r>
      <w:r w:rsidRPr="00E9693E">
        <w:rPr>
          <w:kern w:val="0"/>
          <w:sz w:val="24"/>
        </w:rPr>
        <w:t>12</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办公地址：上海浦东新区峨山路</w:t>
      </w:r>
      <w:r w:rsidRPr="00E9693E">
        <w:rPr>
          <w:kern w:val="0"/>
          <w:sz w:val="24"/>
        </w:rPr>
        <w:t>91</w:t>
      </w:r>
      <w:r w:rsidRPr="00E9693E">
        <w:rPr>
          <w:rFonts w:hint="eastAsia"/>
          <w:kern w:val="0"/>
          <w:sz w:val="24"/>
        </w:rPr>
        <w:t>弄</w:t>
      </w:r>
      <w:r w:rsidRPr="00E9693E">
        <w:rPr>
          <w:kern w:val="0"/>
          <w:sz w:val="24"/>
        </w:rPr>
        <w:t>61</w:t>
      </w:r>
      <w:r w:rsidRPr="00E9693E">
        <w:rPr>
          <w:rFonts w:hint="eastAsia"/>
          <w:kern w:val="0"/>
          <w:sz w:val="24"/>
        </w:rPr>
        <w:t>号陆家嘴软件园</w:t>
      </w:r>
      <w:r w:rsidRPr="00E9693E">
        <w:rPr>
          <w:kern w:val="0"/>
          <w:sz w:val="24"/>
        </w:rPr>
        <w:t>10</w:t>
      </w:r>
      <w:r w:rsidRPr="00E9693E">
        <w:rPr>
          <w:rFonts w:hint="eastAsia"/>
          <w:kern w:val="0"/>
          <w:sz w:val="24"/>
        </w:rPr>
        <w:t>号楼</w:t>
      </w:r>
      <w:r w:rsidRPr="00E9693E">
        <w:rPr>
          <w:kern w:val="0"/>
          <w:sz w:val="24"/>
        </w:rPr>
        <w:t>12</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法定代表人：沈继伟</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021-50583533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021-50583633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徐鹏</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客服电话：</w:t>
      </w:r>
      <w:r w:rsidRPr="00E9693E">
        <w:rPr>
          <w:kern w:val="0"/>
          <w:sz w:val="24"/>
        </w:rPr>
        <w:t>400-005-6355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a.leadfund.com.cn</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43</w:t>
      </w:r>
      <w:r w:rsidRPr="00E9693E">
        <w:rPr>
          <w:rFonts w:hint="eastAsia"/>
          <w:kern w:val="0"/>
          <w:sz w:val="24"/>
        </w:rPr>
        <w:t>）大泰金石投资管理有限公司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住所：南京市建邺区江东中路</w:t>
      </w:r>
      <w:r w:rsidRPr="00E9693E">
        <w:rPr>
          <w:kern w:val="0"/>
          <w:sz w:val="24"/>
        </w:rPr>
        <w:t>359</w:t>
      </w:r>
      <w:r w:rsidRPr="00E9693E">
        <w:rPr>
          <w:rFonts w:hint="eastAsia"/>
          <w:kern w:val="0"/>
          <w:sz w:val="24"/>
        </w:rPr>
        <w:t>号国睿大厦一号楼</w:t>
      </w:r>
      <w:r w:rsidRPr="00E9693E">
        <w:rPr>
          <w:kern w:val="0"/>
          <w:sz w:val="24"/>
        </w:rPr>
        <w:t>B</w:t>
      </w:r>
      <w:r w:rsidRPr="00E9693E">
        <w:rPr>
          <w:rFonts w:hint="eastAsia"/>
          <w:kern w:val="0"/>
          <w:sz w:val="24"/>
        </w:rPr>
        <w:t>区</w:t>
      </w:r>
      <w:r w:rsidRPr="00E9693E">
        <w:rPr>
          <w:kern w:val="0"/>
          <w:sz w:val="24"/>
        </w:rPr>
        <w:t>4</w:t>
      </w:r>
      <w:r w:rsidRPr="00E9693E">
        <w:rPr>
          <w:rFonts w:hint="eastAsia"/>
          <w:kern w:val="0"/>
          <w:sz w:val="24"/>
        </w:rPr>
        <w:t>楼</w:t>
      </w:r>
      <w:r w:rsidRPr="00E9693E">
        <w:rPr>
          <w:kern w:val="0"/>
          <w:sz w:val="24"/>
        </w:rPr>
        <w:t>A506</w:t>
      </w:r>
      <w:r w:rsidRPr="00E9693E">
        <w:rPr>
          <w:rFonts w:hint="eastAsia"/>
          <w:kern w:val="0"/>
          <w:sz w:val="24"/>
        </w:rPr>
        <w:t>室</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办公地址：上海市长宁区虹桥路</w:t>
      </w:r>
      <w:r w:rsidRPr="00E9693E">
        <w:rPr>
          <w:kern w:val="0"/>
          <w:sz w:val="24"/>
        </w:rPr>
        <w:t>1386</w:t>
      </w:r>
      <w:r w:rsidRPr="00E9693E">
        <w:rPr>
          <w:rFonts w:hint="eastAsia"/>
          <w:kern w:val="0"/>
          <w:sz w:val="24"/>
        </w:rPr>
        <w:t>号文广大厦</w:t>
      </w:r>
      <w:r w:rsidRPr="00E9693E">
        <w:rPr>
          <w:kern w:val="0"/>
          <w:sz w:val="24"/>
        </w:rPr>
        <w:t>15</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法定代表人：袁顾明</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025</w:t>
      </w:r>
      <w:r w:rsidRPr="00E9693E">
        <w:rPr>
          <w:rFonts w:hint="eastAsia"/>
          <w:kern w:val="0"/>
          <w:sz w:val="24"/>
        </w:rPr>
        <w:t>）</w:t>
      </w:r>
      <w:r w:rsidRPr="00E9693E">
        <w:rPr>
          <w:kern w:val="0"/>
          <w:sz w:val="24"/>
        </w:rPr>
        <w:t>68206846</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021</w:t>
      </w:r>
      <w:r w:rsidRPr="00E9693E">
        <w:rPr>
          <w:rFonts w:hint="eastAsia"/>
          <w:kern w:val="0"/>
          <w:sz w:val="24"/>
        </w:rPr>
        <w:t>）</w:t>
      </w:r>
      <w:r w:rsidRPr="00E9693E">
        <w:rPr>
          <w:kern w:val="0"/>
          <w:sz w:val="24"/>
        </w:rPr>
        <w:t>22268089</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联系人：何庭宇</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400-928-2266/021-22267995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www.dtfunds.com</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44</w:t>
      </w:r>
      <w:r w:rsidRPr="00E9693E">
        <w:rPr>
          <w:rFonts w:hint="eastAsia"/>
          <w:kern w:val="0"/>
          <w:sz w:val="24"/>
        </w:rPr>
        <w:t>）北京钱景财富投资管理有限公司</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住所：北京市海淀区丹棱街</w:t>
      </w:r>
      <w:r w:rsidRPr="00E9693E">
        <w:rPr>
          <w:kern w:val="0"/>
          <w:sz w:val="24"/>
        </w:rPr>
        <w:t>6</w:t>
      </w:r>
      <w:r w:rsidRPr="00E9693E">
        <w:rPr>
          <w:rFonts w:hint="eastAsia"/>
          <w:kern w:val="0"/>
          <w:sz w:val="24"/>
        </w:rPr>
        <w:t>幢</w:t>
      </w:r>
      <w:r w:rsidRPr="00E9693E">
        <w:rPr>
          <w:kern w:val="0"/>
          <w:sz w:val="24"/>
        </w:rPr>
        <w:t>1</w:t>
      </w:r>
      <w:r w:rsidRPr="00E9693E">
        <w:rPr>
          <w:rFonts w:hint="eastAsia"/>
          <w:kern w:val="0"/>
          <w:sz w:val="24"/>
        </w:rPr>
        <w:t>号</w:t>
      </w:r>
      <w:r w:rsidRPr="00E9693E">
        <w:rPr>
          <w:kern w:val="0"/>
          <w:sz w:val="24"/>
        </w:rPr>
        <w:t>9</w:t>
      </w:r>
      <w:r w:rsidRPr="00E9693E">
        <w:rPr>
          <w:rFonts w:hint="eastAsia"/>
          <w:kern w:val="0"/>
          <w:sz w:val="24"/>
        </w:rPr>
        <w:t>层</w:t>
      </w:r>
      <w:r w:rsidRPr="00E9693E">
        <w:rPr>
          <w:kern w:val="0"/>
          <w:sz w:val="24"/>
        </w:rPr>
        <w:t>1008-1012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办公地址：北京市海淀区丹棱街</w:t>
      </w:r>
      <w:r w:rsidRPr="00E9693E">
        <w:rPr>
          <w:kern w:val="0"/>
          <w:sz w:val="24"/>
        </w:rPr>
        <w:t>6</w:t>
      </w:r>
      <w:r w:rsidRPr="00E9693E">
        <w:rPr>
          <w:rFonts w:hint="eastAsia"/>
          <w:kern w:val="0"/>
          <w:sz w:val="24"/>
        </w:rPr>
        <w:t>幢</w:t>
      </w:r>
      <w:r w:rsidRPr="00E9693E">
        <w:rPr>
          <w:kern w:val="0"/>
          <w:sz w:val="24"/>
        </w:rPr>
        <w:t>1</w:t>
      </w:r>
      <w:r w:rsidRPr="00E9693E">
        <w:rPr>
          <w:rFonts w:hint="eastAsia"/>
          <w:kern w:val="0"/>
          <w:sz w:val="24"/>
        </w:rPr>
        <w:t>号</w:t>
      </w:r>
      <w:r w:rsidRPr="00E9693E">
        <w:rPr>
          <w:kern w:val="0"/>
          <w:sz w:val="24"/>
        </w:rPr>
        <w:t>9</w:t>
      </w:r>
      <w:r w:rsidRPr="00E9693E">
        <w:rPr>
          <w:rFonts w:hint="eastAsia"/>
          <w:kern w:val="0"/>
          <w:sz w:val="24"/>
        </w:rPr>
        <w:t>层</w:t>
      </w:r>
      <w:r w:rsidRPr="00E9693E">
        <w:rPr>
          <w:kern w:val="0"/>
          <w:sz w:val="24"/>
        </w:rPr>
        <w:t>1008-1012</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法定代表人：赵荣春</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010</w:t>
      </w:r>
      <w:r w:rsidRPr="00E9693E">
        <w:rPr>
          <w:rFonts w:hint="eastAsia"/>
          <w:kern w:val="0"/>
          <w:sz w:val="24"/>
        </w:rPr>
        <w:t>）</w:t>
      </w:r>
      <w:r w:rsidRPr="00E9693E">
        <w:rPr>
          <w:kern w:val="0"/>
          <w:sz w:val="24"/>
        </w:rPr>
        <w:t>57418829</w:t>
      </w:r>
    </w:p>
    <w:p w:rsidR="00C16EF9" w:rsidRPr="00E9693E" w:rsidRDefault="00C16EF9" w:rsidP="00E9693E">
      <w:pPr>
        <w:spacing w:after="0" w:line="360" w:lineRule="auto"/>
        <w:ind w:firstLineChars="200" w:firstLine="480"/>
        <w:rPr>
          <w:kern w:val="0"/>
          <w:sz w:val="24"/>
        </w:rPr>
      </w:pPr>
      <w:r w:rsidRPr="00E9693E">
        <w:rPr>
          <w:rFonts w:hint="eastAsia"/>
          <w:kern w:val="0"/>
          <w:sz w:val="24"/>
        </w:rPr>
        <w:lastRenderedPageBreak/>
        <w:t>传真：（</w:t>
      </w:r>
      <w:r w:rsidRPr="00E9693E">
        <w:rPr>
          <w:kern w:val="0"/>
          <w:sz w:val="24"/>
        </w:rPr>
        <w:t>010</w:t>
      </w:r>
      <w:r w:rsidRPr="00E9693E">
        <w:rPr>
          <w:rFonts w:hint="eastAsia"/>
          <w:kern w:val="0"/>
          <w:sz w:val="24"/>
        </w:rPr>
        <w:t>）</w:t>
      </w:r>
      <w:r w:rsidRPr="00E9693E">
        <w:rPr>
          <w:kern w:val="0"/>
          <w:sz w:val="24"/>
        </w:rPr>
        <w:t>57569671</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w:t>
      </w:r>
      <w:r w:rsidRPr="00E9693E">
        <w:rPr>
          <w:kern w:val="0"/>
          <w:sz w:val="24"/>
        </w:rPr>
        <w:t xml:space="preserve"> </w:t>
      </w:r>
      <w:r w:rsidRPr="00E9693E">
        <w:rPr>
          <w:rFonts w:hint="eastAsia"/>
          <w:kern w:val="0"/>
          <w:sz w:val="24"/>
        </w:rPr>
        <w:t>魏争</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 xml:space="preserve"> 400-678-5095</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网址：</w:t>
      </w:r>
      <w:r w:rsidRPr="00E9693E">
        <w:rPr>
          <w:kern w:val="0"/>
          <w:sz w:val="24"/>
        </w:rPr>
        <w:t>www.niuji.net</w:t>
      </w:r>
    </w:p>
    <w:p w:rsidR="00C16EF9" w:rsidRPr="00E9693E" w:rsidRDefault="00C16EF9" w:rsidP="00E9693E">
      <w:pPr>
        <w:spacing w:after="0" w:line="360" w:lineRule="auto"/>
        <w:ind w:firstLineChars="200" w:firstLine="480"/>
        <w:rPr>
          <w:kern w:val="0"/>
          <w:sz w:val="24"/>
        </w:rPr>
      </w:pPr>
      <w:r w:rsidRPr="00E9693E">
        <w:rPr>
          <w:rFonts w:hint="eastAsia"/>
          <w:kern w:val="0"/>
          <w:sz w:val="24"/>
        </w:rPr>
        <w:t>（</w:t>
      </w:r>
      <w:r w:rsidRPr="00E9693E">
        <w:rPr>
          <w:kern w:val="0"/>
          <w:sz w:val="24"/>
        </w:rPr>
        <w:t>45</w:t>
      </w:r>
      <w:r w:rsidRPr="00E9693E">
        <w:rPr>
          <w:rFonts w:hint="eastAsia"/>
          <w:kern w:val="0"/>
          <w:sz w:val="24"/>
        </w:rPr>
        <w:t>）浙江同花顺基金销售有限公司</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住所：浙江省杭州市文二西路</w:t>
      </w:r>
      <w:r w:rsidRPr="00E9693E">
        <w:rPr>
          <w:kern w:val="0"/>
          <w:sz w:val="24"/>
        </w:rPr>
        <w:t>1</w:t>
      </w:r>
      <w:r w:rsidRPr="00E9693E">
        <w:rPr>
          <w:rFonts w:hint="eastAsia"/>
          <w:kern w:val="0"/>
          <w:sz w:val="24"/>
        </w:rPr>
        <w:t>号元茂大厦</w:t>
      </w:r>
      <w:r w:rsidRPr="00E9693E">
        <w:rPr>
          <w:kern w:val="0"/>
          <w:sz w:val="24"/>
        </w:rPr>
        <w:t>903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办公地址：浙江省杭州市西湖区翠柏路</w:t>
      </w:r>
      <w:r w:rsidRPr="00E9693E">
        <w:rPr>
          <w:kern w:val="0"/>
          <w:sz w:val="24"/>
        </w:rPr>
        <w:t>7</w:t>
      </w:r>
      <w:r w:rsidRPr="00E9693E">
        <w:rPr>
          <w:rFonts w:hint="eastAsia"/>
          <w:kern w:val="0"/>
          <w:sz w:val="24"/>
        </w:rPr>
        <w:t>号电子商务产业园</w:t>
      </w:r>
      <w:r w:rsidRPr="00E9693E">
        <w:rPr>
          <w:kern w:val="0"/>
          <w:sz w:val="24"/>
        </w:rPr>
        <w:t>2</w:t>
      </w:r>
      <w:r w:rsidRPr="00E9693E">
        <w:rPr>
          <w:rFonts w:hint="eastAsia"/>
          <w:kern w:val="0"/>
          <w:sz w:val="24"/>
        </w:rPr>
        <w:t>号楼</w:t>
      </w:r>
      <w:r w:rsidRPr="00E9693E">
        <w:rPr>
          <w:kern w:val="0"/>
          <w:sz w:val="24"/>
        </w:rPr>
        <w:t xml:space="preserve"> 2</w:t>
      </w:r>
      <w:r w:rsidRPr="00E9693E">
        <w:rPr>
          <w:rFonts w:hint="eastAsia"/>
          <w:kern w:val="0"/>
          <w:sz w:val="24"/>
        </w:rPr>
        <w:t>楼</w:t>
      </w:r>
    </w:p>
    <w:p w:rsidR="00C16EF9" w:rsidRPr="00E9693E" w:rsidRDefault="00C16EF9" w:rsidP="00E9693E">
      <w:pPr>
        <w:spacing w:after="0" w:line="360" w:lineRule="auto"/>
        <w:ind w:firstLineChars="200" w:firstLine="480"/>
        <w:rPr>
          <w:kern w:val="0"/>
          <w:sz w:val="24"/>
        </w:rPr>
      </w:pPr>
      <w:r w:rsidRPr="00E9693E">
        <w:rPr>
          <w:rFonts w:hint="eastAsia"/>
          <w:kern w:val="0"/>
          <w:sz w:val="24"/>
        </w:rPr>
        <w:t>法定代表人：凌顺平</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电话：（</w:t>
      </w:r>
      <w:r w:rsidRPr="00E9693E">
        <w:rPr>
          <w:kern w:val="0"/>
          <w:sz w:val="24"/>
        </w:rPr>
        <w:t>0571</w:t>
      </w:r>
      <w:r w:rsidRPr="00E9693E">
        <w:rPr>
          <w:rFonts w:hint="eastAsia"/>
          <w:kern w:val="0"/>
          <w:sz w:val="24"/>
        </w:rPr>
        <w:t>）</w:t>
      </w:r>
      <w:r w:rsidRPr="00E9693E">
        <w:rPr>
          <w:kern w:val="0"/>
          <w:sz w:val="24"/>
        </w:rPr>
        <w:t>88911818</w:t>
      </w:r>
    </w:p>
    <w:p w:rsidR="00C16EF9" w:rsidRPr="00E9693E" w:rsidRDefault="00C16EF9" w:rsidP="00E9693E">
      <w:pPr>
        <w:spacing w:after="0" w:line="360" w:lineRule="auto"/>
        <w:ind w:firstLineChars="200" w:firstLine="480"/>
        <w:rPr>
          <w:kern w:val="0"/>
          <w:sz w:val="24"/>
        </w:rPr>
      </w:pPr>
      <w:r w:rsidRPr="00E9693E">
        <w:rPr>
          <w:rFonts w:hint="eastAsia"/>
          <w:kern w:val="0"/>
          <w:sz w:val="24"/>
        </w:rPr>
        <w:t>传真：（</w:t>
      </w:r>
      <w:r w:rsidRPr="00E9693E">
        <w:rPr>
          <w:kern w:val="0"/>
          <w:sz w:val="24"/>
        </w:rPr>
        <w:t>0571</w:t>
      </w:r>
      <w:r w:rsidRPr="00E9693E">
        <w:rPr>
          <w:rFonts w:hint="eastAsia"/>
          <w:kern w:val="0"/>
          <w:sz w:val="24"/>
        </w:rPr>
        <w:t>）</w:t>
      </w:r>
      <w:r w:rsidRPr="00E9693E">
        <w:rPr>
          <w:kern w:val="0"/>
          <w:sz w:val="24"/>
        </w:rPr>
        <w:t>86800423</w:t>
      </w:r>
    </w:p>
    <w:p w:rsidR="00C16EF9" w:rsidRPr="00E9693E" w:rsidRDefault="00C16EF9" w:rsidP="00E9693E">
      <w:pPr>
        <w:spacing w:after="0" w:line="360" w:lineRule="auto"/>
        <w:ind w:firstLineChars="200" w:firstLine="480"/>
        <w:rPr>
          <w:kern w:val="0"/>
          <w:sz w:val="24"/>
        </w:rPr>
      </w:pPr>
      <w:r w:rsidRPr="00E9693E">
        <w:rPr>
          <w:rFonts w:hint="eastAsia"/>
          <w:kern w:val="0"/>
          <w:sz w:val="24"/>
        </w:rPr>
        <w:t>联系人：吴强</w:t>
      </w:r>
      <w:r w:rsidRPr="00E9693E">
        <w:rPr>
          <w:kern w:val="0"/>
          <w:sz w:val="24"/>
        </w:rPr>
        <w:t xml:space="preserve"> </w:t>
      </w:r>
    </w:p>
    <w:p w:rsidR="00C16EF9" w:rsidRPr="00E9693E" w:rsidRDefault="00C16EF9" w:rsidP="00E9693E">
      <w:pPr>
        <w:spacing w:after="0" w:line="360" w:lineRule="auto"/>
        <w:ind w:firstLineChars="200" w:firstLine="480"/>
        <w:rPr>
          <w:kern w:val="0"/>
          <w:sz w:val="24"/>
        </w:rPr>
      </w:pPr>
      <w:r w:rsidRPr="00E9693E">
        <w:rPr>
          <w:rFonts w:hint="eastAsia"/>
          <w:kern w:val="0"/>
          <w:sz w:val="24"/>
        </w:rPr>
        <w:t>客户服务电话：</w:t>
      </w:r>
      <w:r w:rsidRPr="00E9693E">
        <w:rPr>
          <w:kern w:val="0"/>
          <w:sz w:val="24"/>
        </w:rPr>
        <w:t>400-877-3772</w:t>
      </w:r>
    </w:p>
    <w:p w:rsidR="000E360D" w:rsidRPr="00E9693E" w:rsidRDefault="00C16EF9" w:rsidP="00E9693E">
      <w:pPr>
        <w:spacing w:after="0" w:line="360" w:lineRule="auto"/>
        <w:ind w:firstLineChars="200" w:firstLine="480"/>
        <w:rPr>
          <w:kern w:val="0"/>
          <w:sz w:val="24"/>
        </w:rPr>
      </w:pPr>
      <w:r w:rsidRPr="00E9693E">
        <w:rPr>
          <w:rFonts w:hint="eastAsia"/>
          <w:kern w:val="0"/>
          <w:sz w:val="24"/>
        </w:rPr>
        <w:t>网址：</w:t>
      </w:r>
      <w:hyperlink r:id="rId12" w:history="1">
        <w:r w:rsidR="003166EB" w:rsidRPr="00E9693E">
          <w:rPr>
            <w:kern w:val="0"/>
          </w:rPr>
          <w:t>www.5ifund.com</w:t>
        </w:r>
      </w:hyperlink>
    </w:p>
    <w:p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1D42EE" w:rsidRPr="001D42EE">
        <w:rPr>
          <w:rFonts w:ascii="宋体" w:hAnsi="宋体" w:cs="宋体"/>
          <w:kern w:val="0"/>
          <w:sz w:val="24"/>
        </w:rPr>
        <w:t>50938617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传真：</w:t>
      </w:r>
      <w:r>
        <w:rPr>
          <w:rFonts w:ascii="宋体" w:hAnsi="宋体" w:cs="宋体" w:hint="eastAsia"/>
          <w:kern w:val="0"/>
          <w:sz w:val="24"/>
        </w:rPr>
        <w:t xml:space="preserve">（021）31358600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rsidR="00103A43" w:rsidRDefault="00103A43">
      <w:pPr>
        <w:widowControl/>
        <w:jc w:val="left"/>
        <w:rPr>
          <w:rFonts w:ascii="宋体" w:hAnsi="宋体"/>
          <w:sz w:val="24"/>
        </w:rPr>
      </w:pPr>
      <w:r>
        <w:rPr>
          <w:rFonts w:ascii="宋体" w:hAnsi="宋体"/>
          <w:sz w:val="24"/>
        </w:rPr>
        <w:br w:type="page"/>
      </w:r>
    </w:p>
    <w:p w:rsidR="000E360D" w:rsidRPr="00EF4EDF" w:rsidRDefault="000E360D" w:rsidP="00EF4EDF">
      <w:pPr>
        <w:pStyle w:val="af"/>
        <w:rPr>
          <w:rFonts w:ascii="Times New Roman" w:eastAsia="黑体" w:hAnsi="Times New Roman" w:cs="Times New Roman"/>
          <w:kern w:val="0"/>
          <w:sz w:val="30"/>
          <w:szCs w:val="20"/>
        </w:rPr>
      </w:pPr>
      <w:bookmarkStart w:id="15" w:name="_Toc455048086"/>
      <w:r w:rsidRPr="00EF4EDF">
        <w:rPr>
          <w:rFonts w:ascii="Times New Roman" w:eastAsia="黑体" w:hAnsi="Times New Roman" w:cs="Times New Roman" w:hint="eastAsia"/>
          <w:kern w:val="0"/>
          <w:sz w:val="30"/>
          <w:szCs w:val="20"/>
        </w:rPr>
        <w:lastRenderedPageBreak/>
        <w:t>六、基金的募集</w:t>
      </w:r>
      <w:bookmarkEnd w:id="15"/>
    </w:p>
    <w:p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rsidR="00103A43" w:rsidRDefault="00103A43">
      <w:pPr>
        <w:widowControl/>
        <w:jc w:val="left"/>
        <w:rPr>
          <w:rFonts w:ascii="宋体" w:hAnsi="宋体" w:cs="宋体"/>
          <w:kern w:val="0"/>
          <w:sz w:val="24"/>
        </w:rPr>
      </w:pPr>
      <w:r>
        <w:rPr>
          <w:rFonts w:ascii="宋体" w:hAnsi="宋体" w:cs="宋体"/>
          <w:kern w:val="0"/>
          <w:sz w:val="24"/>
        </w:rPr>
        <w:br w:type="page"/>
      </w:r>
    </w:p>
    <w:p w:rsidR="000E360D" w:rsidRPr="00967A50" w:rsidRDefault="000E360D" w:rsidP="00967A50">
      <w:pPr>
        <w:pStyle w:val="af"/>
        <w:rPr>
          <w:rFonts w:ascii="Times New Roman" w:eastAsia="黑体" w:hAnsi="Times New Roman" w:cs="Times New Roman"/>
          <w:kern w:val="0"/>
          <w:sz w:val="30"/>
          <w:szCs w:val="20"/>
        </w:rPr>
      </w:pPr>
      <w:bookmarkStart w:id="17" w:name="_Toc455048087"/>
      <w:r w:rsidRPr="00967A50">
        <w:rPr>
          <w:rFonts w:ascii="Times New Roman" w:eastAsia="黑体" w:hAnsi="Times New Roman" w:cs="Times New Roman" w:hint="eastAsia"/>
          <w:kern w:val="0"/>
          <w:sz w:val="30"/>
          <w:szCs w:val="20"/>
        </w:rPr>
        <w:lastRenderedPageBreak/>
        <w:t>七、基金合同的生效</w:t>
      </w:r>
      <w:bookmarkEnd w:id="16"/>
      <w:bookmarkEnd w:id="17"/>
    </w:p>
    <w:p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rsidR="00103A43" w:rsidRDefault="00103A43">
      <w:pPr>
        <w:widowControl/>
        <w:jc w:val="left"/>
        <w:rPr>
          <w:rFonts w:ascii="宋体" w:hAnsi="宋体"/>
          <w:bCs/>
          <w:sz w:val="24"/>
          <w:szCs w:val="21"/>
        </w:rPr>
      </w:pPr>
      <w:r>
        <w:rPr>
          <w:rFonts w:ascii="宋体" w:hAnsi="宋体"/>
          <w:bCs/>
          <w:sz w:val="24"/>
          <w:szCs w:val="21"/>
        </w:rPr>
        <w:br w:type="page"/>
      </w:r>
    </w:p>
    <w:p w:rsidR="000E360D" w:rsidRPr="00EF42F1" w:rsidRDefault="000E360D" w:rsidP="00EF42F1">
      <w:pPr>
        <w:pStyle w:val="af"/>
        <w:rPr>
          <w:rFonts w:ascii="Times New Roman" w:eastAsia="黑体" w:hAnsi="Times New Roman" w:cs="Times New Roman"/>
          <w:kern w:val="0"/>
          <w:sz w:val="30"/>
          <w:szCs w:val="20"/>
        </w:rPr>
      </w:pPr>
      <w:bookmarkStart w:id="21" w:name="_Toc455048088"/>
      <w:r w:rsidRPr="00EF42F1">
        <w:rPr>
          <w:rFonts w:ascii="Times New Roman" w:eastAsia="黑体" w:hAnsi="Times New Roman" w:cs="Times New Roman" w:hint="eastAsia"/>
          <w:kern w:val="0"/>
          <w:sz w:val="30"/>
          <w:szCs w:val="20"/>
        </w:rPr>
        <w:lastRenderedPageBreak/>
        <w:t>八、基金份额的申购与赎回</w:t>
      </w:r>
      <w:bookmarkEnd w:id="20"/>
      <w:bookmarkEnd w:id="21"/>
    </w:p>
    <w:p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上海市浦东新区银城中路</w:t>
      </w:r>
      <w:r w:rsidRPr="00E9693E">
        <w:rPr>
          <w:kern w:val="0"/>
          <w:sz w:val="24"/>
        </w:rPr>
        <w:t>188</w:t>
      </w:r>
      <w:r w:rsidRPr="00E9693E">
        <w:rPr>
          <w:rFonts w:hint="eastAsia"/>
          <w:kern w:val="0"/>
          <w:sz w:val="24"/>
        </w:rPr>
        <w:t>号交通银行大楼二层（裙）</w:t>
      </w:r>
    </w:p>
    <w:p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上海市浦东新区世纪大道</w:t>
      </w:r>
      <w:r w:rsidR="00CA3AEF" w:rsidRPr="00E9693E">
        <w:rPr>
          <w:kern w:val="0"/>
          <w:sz w:val="24"/>
        </w:rPr>
        <w:t>8</w:t>
      </w:r>
      <w:r w:rsidR="00CA3AEF" w:rsidRPr="00E9693E">
        <w:rPr>
          <w:rFonts w:hint="eastAsia"/>
          <w:kern w:val="0"/>
          <w:sz w:val="24"/>
        </w:rPr>
        <w:t>号国金中心二期</w:t>
      </w:r>
      <w:r w:rsidR="00CA3AEF" w:rsidRPr="00E9693E">
        <w:rPr>
          <w:kern w:val="0"/>
          <w:sz w:val="24"/>
        </w:rPr>
        <w:t>21-22</w:t>
      </w:r>
      <w:r w:rsidR="00CA3AEF" w:rsidRPr="00E9693E">
        <w:rPr>
          <w:rFonts w:hint="eastAsia"/>
          <w:kern w:val="0"/>
          <w:sz w:val="24"/>
        </w:rPr>
        <w:t>楼</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法定代表人：于亚利</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r w:rsidRPr="00E9693E">
        <w:rPr>
          <w:rFonts w:hint="eastAsia"/>
          <w:sz w:val="24"/>
          <w:szCs w:val="18"/>
        </w:rPr>
        <w:t>，</w:t>
      </w:r>
      <w:r w:rsidRPr="00E9693E">
        <w:rPr>
          <w:sz w:val="24"/>
          <w:szCs w:val="18"/>
        </w:rPr>
        <w:t>www.bocomschroder.com</w:t>
      </w:r>
    </w:p>
    <w:p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w:t>
      </w:r>
      <w:r>
        <w:rPr>
          <w:rFonts w:ascii="宋体" w:hAnsi="宋体" w:cs="宋体" w:hint="eastAsia"/>
          <w:kern w:val="0"/>
          <w:sz w:val="24"/>
        </w:rPr>
        <w:lastRenderedPageBreak/>
        <w:t>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则基金管理人有权将投资人在该账户保留的本基金份额一次性全部赎回。</w:t>
      </w:r>
    </w:p>
    <w:p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rFonts w:ascii="宋体" w:hAnsi="宋体" w:cs="宋体"/>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w:t>
      </w:r>
      <w:r>
        <w:rPr>
          <w:rFonts w:ascii="宋体" w:hAnsi="宋体" w:cs="宋体" w:hint="eastAsia"/>
          <w:kern w:val="0"/>
          <w:sz w:val="24"/>
        </w:rPr>
        <w:lastRenderedPageBreak/>
        <w:t>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sz w:val="24"/>
              </w:rPr>
              <w:t>1.5%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1.2%</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0.8%</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lastRenderedPageBreak/>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rsidTr="00AD08F7">
        <w:trPr>
          <w:cantSplit/>
          <w:trHeight w:val="132"/>
          <w:jc w:val="center"/>
        </w:trPr>
        <w:tc>
          <w:tcPr>
            <w:tcW w:w="2502" w:type="dxa"/>
            <w:vMerge w:val="restart"/>
            <w:vAlign w:val="center"/>
          </w:tcPr>
          <w:p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rsidR="00701258" w:rsidRPr="005435A1" w:rsidRDefault="00701258" w:rsidP="00AD08F7">
            <w:pPr>
              <w:adjustRightInd w:val="0"/>
              <w:snapToGrid w:val="0"/>
              <w:jc w:val="center"/>
              <w:rPr>
                <w:sz w:val="24"/>
              </w:rPr>
            </w:pPr>
            <w:r w:rsidRPr="005435A1">
              <w:rPr>
                <w:rFonts w:hint="eastAsia"/>
                <w:sz w:val="24"/>
              </w:rPr>
              <w:t>0.75%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rsidR="00701258" w:rsidRPr="005435A1" w:rsidRDefault="00701258" w:rsidP="00AD08F7">
            <w:pPr>
              <w:adjustRightInd w:val="0"/>
              <w:snapToGrid w:val="0"/>
              <w:jc w:val="center"/>
              <w:rPr>
                <w:sz w:val="24"/>
              </w:rPr>
            </w:pPr>
            <w:r w:rsidRPr="005435A1">
              <w:rPr>
                <w:rFonts w:hint="eastAsia"/>
                <w:sz w:val="24"/>
              </w:rPr>
              <w:t>0.5%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rsidR="00701258" w:rsidRPr="005435A1" w:rsidRDefault="00701258" w:rsidP="00AD08F7">
            <w:pPr>
              <w:adjustRightInd w:val="0"/>
              <w:snapToGrid w:val="0"/>
              <w:jc w:val="center"/>
              <w:rPr>
                <w:sz w:val="24"/>
              </w:rPr>
            </w:pPr>
            <w:r w:rsidRPr="005435A1">
              <w:rPr>
                <w:sz w:val="24"/>
              </w:rPr>
              <w:t>0</w:t>
            </w:r>
          </w:p>
        </w:tc>
      </w:tr>
    </w:tbl>
    <w:p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基金份额的单笔最低金额为10元（含），单笔定期定额投资最低金额为10元（含），单笔转换份额不得低于1份，投资者可将其全部或部分基金份额转换成其它基金，单笔转换申请不受转入基金最低申购限额限制。</w:t>
      </w:r>
    </w:p>
    <w:p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rsidR="008C4C1B" w:rsidRPr="005435A1" w:rsidRDefault="000E360D" w:rsidP="008C4C1B">
      <w:pPr>
        <w:widowControl/>
        <w:adjustRightInd w:val="0"/>
        <w:snapToGrid w:val="0"/>
        <w:spacing w:line="360" w:lineRule="auto"/>
        <w:ind w:firstLineChars="200" w:firstLine="480"/>
        <w:rPr>
          <w:rFonts w:hAnsi="宋体"/>
          <w:kern w:val="0"/>
          <w:sz w:val="24"/>
        </w:rPr>
      </w:pPr>
      <w:r w:rsidRPr="00E56C04">
        <w:rPr>
          <w:rFonts w:hint="eastAsia"/>
          <w:kern w:val="0"/>
          <w:sz w:val="24"/>
        </w:rPr>
        <w:t>4</w:t>
      </w:r>
      <w:r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rsidR="000E360D" w:rsidRPr="00146938" w:rsidRDefault="008C4C1B" w:rsidP="008C4C1B">
      <w:pPr>
        <w:widowControl/>
        <w:spacing w:after="0" w:line="360" w:lineRule="auto"/>
        <w:ind w:firstLineChars="200" w:firstLine="480"/>
        <w:rPr>
          <w:rFonts w:ascii="宋体" w:hAnsi="宋体" w:cs="宋体"/>
          <w:b/>
          <w:kern w:val="0"/>
          <w:sz w:val="24"/>
        </w:rPr>
      </w:pPr>
      <w:r>
        <w:rPr>
          <w:rFonts w:hAnsi="宋体"/>
          <w:kern w:val="0"/>
          <w:sz w:val="24"/>
        </w:rPr>
        <w:lastRenderedPageBreak/>
        <w:t>5</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例一：某投资者（非养老金客户）投资40,000元申购本基金（非网上交易），假设申购当日基金份额净值为1.040元，申购费率为1.5%，则其可得到的申购份额为：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即：某投资者（非养老金客户）投资40,000元申购本基金（非网上交易），假设申购当日基金份额净值为1.040元，则其可得到37,893.14份基金份额。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例二：某养老金客户投资100,000元通过基金管理人的直销柜台申购本基金，假设申购当日基金份额净值为1.040元，申购费率为0.6%，则其可得到的申购份额为：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rsidR="008C4C1B" w:rsidRDefault="008C4C1B" w:rsidP="009045A1">
      <w:pPr>
        <w:spacing w:after="0" w:line="360" w:lineRule="auto"/>
        <w:ind w:firstLineChars="200" w:firstLine="480"/>
        <w:rPr>
          <w:rFonts w:ascii="宋体" w:hAnsi="宋体" w:cs="宋体"/>
          <w:kern w:val="0"/>
          <w:sz w:val="24"/>
        </w:rPr>
      </w:pP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lastRenderedPageBreak/>
        <w:t>拒绝或暂停申购的情形</w:t>
      </w:r>
      <w:bookmarkEnd w:id="25"/>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6、基金合同约定、法律法规规定或中国证监会认定的其他情形。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w:t>
      </w:r>
      <w:r w:rsidRPr="009045A1">
        <w:rPr>
          <w:rFonts w:ascii="宋体" w:hAnsi="宋体" w:cs="宋体" w:hint="eastAsia"/>
          <w:kern w:val="0"/>
          <w:sz w:val="24"/>
        </w:rPr>
        <w:lastRenderedPageBreak/>
        <w:t>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w:t>
      </w:r>
      <w:r>
        <w:rPr>
          <w:rFonts w:ascii="宋体" w:hAnsi="宋体" w:cs="宋体" w:hint="eastAsia"/>
          <w:kern w:val="0"/>
          <w:sz w:val="24"/>
        </w:rPr>
        <w:lastRenderedPageBreak/>
        <w:t>项，但不得超过20个工作日，并应当在指定媒介上进行公告。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1、发生上述暂停申购或赎回情况的，基金管理人当日应立即向中国证监会备案，并在规定期限内在指定媒介上刊登暂停公告。</w:t>
      </w:r>
    </w:p>
    <w:p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t>（十二）基金的非交易过户</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55048089"/>
      <w:r w:rsidRPr="00636DEC">
        <w:rPr>
          <w:rFonts w:ascii="Times New Roman" w:eastAsia="黑体" w:hAnsi="Times New Roman" w:cs="Times New Roman" w:hint="eastAsia"/>
          <w:kern w:val="0"/>
          <w:sz w:val="30"/>
          <w:szCs w:val="30"/>
        </w:rPr>
        <w:lastRenderedPageBreak/>
        <w:t>九、基金的转换</w:t>
      </w:r>
      <w:bookmarkEnd w:id="33"/>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rsidR="00B52B1F" w:rsidRDefault="00DF157C">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Pr>
          <w:rFonts w:hint="eastAsia"/>
          <w:bCs/>
          <w:sz w:val="24"/>
        </w:rPr>
        <w:t>份。基金持有人可将其全部或部分基金份额转换成其它基金，单笔转换申请不受转入基金最低申购限额限制。</w:t>
      </w:r>
    </w:p>
    <w:p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w:t>
      </w:r>
      <w:r w:rsidRPr="00CA2AFD">
        <w:rPr>
          <w:rFonts w:hint="eastAsia"/>
          <w:bCs/>
          <w:sz w:val="24"/>
        </w:rPr>
        <w:lastRenderedPageBreak/>
        <w:t>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w:t>
      </w:r>
      <w:r>
        <w:rPr>
          <w:rFonts w:hint="eastAsia"/>
          <w:bCs/>
          <w:sz w:val="24"/>
        </w:rPr>
        <w:lastRenderedPageBreak/>
        <w:t>端基金份额，则转入交银成长确认的基金份额为：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w:t>
      </w:r>
      <w:r>
        <w:rPr>
          <w:rFonts w:hint="eastAsia"/>
          <w:bCs/>
          <w:sz w:val="24"/>
        </w:rPr>
        <w:lastRenderedPageBreak/>
        <w:t>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w:t>
      </w:r>
      <w:r>
        <w:rPr>
          <w:rFonts w:hint="eastAsia"/>
          <w:bCs/>
          <w:sz w:val="24"/>
        </w:rPr>
        <w:lastRenderedPageBreak/>
        <w:t>办理基金转换业务时，转出方的基金必须处于可赎回状态，转入方的基金必须处于可申购状态。</w:t>
      </w:r>
    </w:p>
    <w:p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w:t>
      </w:r>
      <w:r w:rsidRPr="00636DEC">
        <w:rPr>
          <w:rFonts w:hint="eastAsia"/>
          <w:bCs/>
          <w:sz w:val="24"/>
        </w:rPr>
        <w:lastRenderedPageBreak/>
        <w:t>不再视为下一开放日的基金转换申请。</w:t>
      </w: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55048090"/>
      <w:r w:rsidRPr="0096540A">
        <w:rPr>
          <w:rFonts w:ascii="Times New Roman" w:eastAsia="黑体" w:hAnsi="Times New Roman" w:cs="Times New Roman" w:hint="eastAsia"/>
          <w:kern w:val="0"/>
          <w:sz w:val="30"/>
          <w:szCs w:val="20"/>
        </w:rPr>
        <w:lastRenderedPageBreak/>
        <w:t>十、基金的投资</w:t>
      </w:r>
      <w:bookmarkEnd w:id="34"/>
    </w:p>
    <w:p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w:t>
      </w:r>
      <w:r>
        <w:rPr>
          <w:rFonts w:ascii="宋体" w:hAnsi="宋体" w:hint="eastAsia"/>
          <w:sz w:val="24"/>
          <w:szCs w:val="21"/>
        </w:rPr>
        <w:lastRenderedPageBreak/>
        <w:t>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本基金管理人将对所关注的重点上市公司进行内在价值的评估和成长性跟踪研究，在明确的价值评估基础上精选优秀质地的投资标的构建股票组合。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w:t>
      </w:r>
      <w:r>
        <w:rPr>
          <w:rFonts w:ascii="宋体" w:hAnsi="宋体" w:hint="eastAsia"/>
          <w:sz w:val="24"/>
          <w:szCs w:val="21"/>
        </w:rPr>
        <w:lastRenderedPageBreak/>
        <w:t>责。此外，基金管理人建立股指期货交易决策部门或小组，并授权特定的管理人员负责股指期货的投资审批事项。</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（14）本基金进入全国银行间同业市场进行债券回购的资金余额不得超过基金资产净值的40%，本基金在全国银行间同业市场中的债券回购最长期限为1年，债券回购到期后不得展期；</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（22）法律法规及中国证监会规定的和《基金合同》约定的其他投资限制。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lastRenderedPageBreak/>
        <w:t>（五）业绩比较基准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w:t>
      </w:r>
      <w:r>
        <w:rPr>
          <w:rFonts w:ascii="宋体" w:hAnsi="宋体" w:hint="eastAsia"/>
          <w:sz w:val="24"/>
          <w:szCs w:val="21"/>
        </w:rPr>
        <w:lastRenderedPageBreak/>
        <w:t>金份额持有人的利益；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（2）投资决策委员会每月召开投资决策会议，对资产配置比例提出指导性意见，并讨论股票、债券的投资重点等；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C10F41" w:rsidRPr="00C10F41">
        <w:rPr>
          <w:sz w:val="24"/>
        </w:rPr>
        <w:t>201</w:t>
      </w:r>
      <w:r w:rsidR="006B2FE4">
        <w:rPr>
          <w:sz w:val="24"/>
        </w:rPr>
        <w:t>6</w:t>
      </w:r>
      <w:r w:rsidR="00C10F41" w:rsidRPr="00C10F41">
        <w:rPr>
          <w:sz w:val="24"/>
        </w:rPr>
        <w:t>年</w:t>
      </w:r>
      <w:r w:rsidR="006B2FE4">
        <w:rPr>
          <w:rFonts w:hint="eastAsia"/>
          <w:sz w:val="24"/>
        </w:rPr>
        <w:t>4</w:t>
      </w:r>
      <w:r w:rsidR="00C10F41" w:rsidRPr="00C10F41">
        <w:rPr>
          <w:sz w:val="24"/>
        </w:rPr>
        <w:t>月</w:t>
      </w:r>
      <w:r w:rsidR="006B2FE4">
        <w:rPr>
          <w:rFonts w:hint="eastAsia"/>
          <w:sz w:val="24"/>
        </w:rPr>
        <w:t>19</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344E7A" w:rsidRPr="00E9693E">
        <w:rPr>
          <w:sz w:val="24"/>
          <w:szCs w:val="21"/>
        </w:rPr>
        <w:t>201</w:t>
      </w:r>
      <w:r w:rsidR="00556B51" w:rsidRPr="00014D71">
        <w:rPr>
          <w:sz w:val="24"/>
          <w:szCs w:val="21"/>
        </w:rPr>
        <w:t>6</w:t>
      </w:r>
      <w:r w:rsidR="00344E7A" w:rsidRPr="00E9693E">
        <w:rPr>
          <w:rFonts w:hint="eastAsia"/>
          <w:sz w:val="24"/>
          <w:szCs w:val="21"/>
        </w:rPr>
        <w:t>年</w:t>
      </w:r>
      <w:r w:rsidR="00556B51" w:rsidRPr="00014D71">
        <w:rPr>
          <w:sz w:val="24"/>
          <w:szCs w:val="21"/>
        </w:rPr>
        <w:t>1</w:t>
      </w:r>
      <w:r w:rsidRPr="00E9693E">
        <w:rPr>
          <w:rFonts w:hint="eastAsia"/>
          <w:sz w:val="24"/>
          <w:szCs w:val="21"/>
        </w:rPr>
        <w:t>月</w:t>
      </w:r>
      <w:r w:rsidR="00344E7A" w:rsidRPr="00014D71">
        <w:rPr>
          <w:sz w:val="24"/>
          <w:szCs w:val="21"/>
        </w:rPr>
        <w:t>1</w:t>
      </w:r>
      <w:r w:rsidRPr="00E9693E">
        <w:rPr>
          <w:rFonts w:hint="eastAsia"/>
          <w:sz w:val="24"/>
          <w:szCs w:val="21"/>
        </w:rPr>
        <w:t>日至</w:t>
      </w:r>
      <w:r w:rsidRPr="00E9693E">
        <w:rPr>
          <w:sz w:val="24"/>
          <w:szCs w:val="21"/>
        </w:rPr>
        <w:t>201</w:t>
      </w:r>
      <w:r w:rsidR="00556B51" w:rsidRPr="00014D71">
        <w:rPr>
          <w:sz w:val="24"/>
          <w:szCs w:val="21"/>
        </w:rPr>
        <w:t>6</w:t>
      </w:r>
      <w:r w:rsidRPr="00E9693E">
        <w:rPr>
          <w:rFonts w:hint="eastAsia"/>
          <w:sz w:val="24"/>
          <w:szCs w:val="21"/>
        </w:rPr>
        <w:t>年</w:t>
      </w:r>
      <w:r w:rsidR="00556B51" w:rsidRPr="00014D71">
        <w:rPr>
          <w:sz w:val="24"/>
          <w:szCs w:val="21"/>
        </w:rPr>
        <w:t>3</w:t>
      </w:r>
      <w:r w:rsidRPr="00E9693E">
        <w:rPr>
          <w:rFonts w:hint="eastAsia"/>
          <w:sz w:val="24"/>
          <w:szCs w:val="21"/>
        </w:rPr>
        <w:t>月</w:t>
      </w:r>
      <w:r w:rsidRPr="00E9693E">
        <w:rPr>
          <w:sz w:val="24"/>
          <w:szCs w:val="21"/>
        </w:rPr>
        <w:t>3</w:t>
      </w:r>
      <w:r w:rsidR="00556B51" w:rsidRPr="00014D71">
        <w:rPr>
          <w:sz w:val="24"/>
          <w:szCs w:val="21"/>
        </w:rPr>
        <w:t>1</w:t>
      </w:r>
      <w:r w:rsidRPr="00E9693E">
        <w:rPr>
          <w:rFonts w:hint="eastAsia"/>
          <w:sz w:val="24"/>
          <w:szCs w:val="21"/>
        </w:rPr>
        <w:t>日</w:t>
      </w:r>
      <w:r w:rsidRPr="00014D71">
        <w:rPr>
          <w:sz w:val="24"/>
          <w:szCs w:val="21"/>
        </w:rPr>
        <w:t>。本报告财务资料未经审计师审计。</w:t>
      </w:r>
    </w:p>
    <w:p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F878C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占基金总资产的比例（％）</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1,054,423,597.11</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67.50</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1,054,423,597.11</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67.50</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30,030,000.00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1.92</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30,030,000.00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1.92</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014D71">
              <w:rPr>
                <w:kern w:val="0"/>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rFonts w:eastAsiaTheme="minorEastAsia"/>
                <w:color w:val="000000"/>
                <w:sz w:val="24"/>
              </w:rPr>
              <w:t>-</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金融衍生品投资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275,920,753.90</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17.66</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014D71">
              <w:rPr>
                <w:kern w:val="0"/>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131,726,827.88</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8.43</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其他资产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70,051,733.39</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4.48</w:t>
            </w:r>
          </w:p>
        </w:tc>
      </w:tr>
      <w:tr w:rsidR="00CD59F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1,562,152,912.28</w:t>
            </w:r>
          </w:p>
        </w:tc>
        <w:tc>
          <w:tcPr>
            <w:tcW w:w="2898" w:type="dxa"/>
            <w:tcBorders>
              <w:top w:val="single" w:sz="8" w:space="0" w:color="000000"/>
              <w:left w:val="single" w:sz="8" w:space="0" w:color="000000"/>
              <w:bottom w:val="single" w:sz="8" w:space="0" w:color="000000"/>
              <w:right w:val="single" w:sz="8" w:space="0" w:color="000000"/>
            </w:tcBorders>
            <w:vAlign w:val="center"/>
          </w:tcPr>
          <w:p w:rsidR="00CD59F4" w:rsidRPr="00014D71" w:rsidRDefault="00CD59F4" w:rsidP="00E9693E">
            <w:pPr>
              <w:autoSpaceDE w:val="0"/>
              <w:autoSpaceDN w:val="0"/>
              <w:adjustRightInd w:val="0"/>
              <w:spacing w:before="100" w:beforeAutospacing="1" w:after="100" w:afterAutospacing="1" w:line="360" w:lineRule="auto"/>
              <w:ind w:left="17"/>
              <w:contextualSpacing/>
              <w:jc w:val="right"/>
              <w:rPr>
                <w:kern w:val="0"/>
                <w:sz w:val="24"/>
              </w:rPr>
            </w:pPr>
            <w:r w:rsidRPr="00014D71">
              <w:rPr>
                <w:color w:val="000000"/>
                <w:sz w:val="24"/>
              </w:rPr>
              <w:t>100.00</w:t>
            </w:r>
          </w:p>
        </w:tc>
      </w:tr>
    </w:tbl>
    <w:p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E360D"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24,354,000.00</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1.66</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510,223,350.94</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34.77</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93,665,355.80</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6.38</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39,415,872.00</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2.69</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108,553,065.11</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7.40</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10,217,836.33</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0.70</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70,170,869.38</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4.78</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38,310,992.85</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2.61</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lastRenderedPageBreak/>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69,331,758.27</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4.72</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15,831,420.00</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1.08</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46,022,703.27</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3.14</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249,473.16</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0.02</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28,076,900.00</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1.91</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CD59F4"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CD59F4" w:rsidRDefault="00CD59F4" w:rsidP="00E9693E">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1,054,423,597.11</w:t>
            </w:r>
          </w:p>
        </w:tc>
        <w:tc>
          <w:tcPr>
            <w:tcW w:w="1275" w:type="dxa"/>
            <w:tcBorders>
              <w:top w:val="single" w:sz="8" w:space="0" w:color="000000"/>
              <w:left w:val="single" w:sz="8" w:space="0" w:color="000000"/>
              <w:bottom w:val="single" w:sz="8" w:space="0" w:color="000000"/>
              <w:right w:val="single" w:sz="8" w:space="0" w:color="000000"/>
            </w:tcBorders>
            <w:vAlign w:val="center"/>
          </w:tcPr>
          <w:p w:rsidR="00CD59F4" w:rsidRPr="00AB4EB6" w:rsidRDefault="00CD59F4" w:rsidP="00E9693E">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71.85</w:t>
            </w:r>
          </w:p>
        </w:tc>
      </w:tr>
    </w:tbl>
    <w:p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报告期末按行业分类的沪港通投资股票投资组合</w:t>
      </w:r>
    </w:p>
    <w:p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本基金本报告期末未持有通过沪港通投资的股票。</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rsidTr="00EE6CB2">
        <w:tc>
          <w:tcPr>
            <w:tcW w:w="817" w:type="dxa"/>
            <w:vAlign w:val="center"/>
          </w:tcPr>
          <w:p w:rsidR="000E360D" w:rsidRPr="00ED5597" w:rsidRDefault="00ED5597"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3166EB" w:rsidRPr="00414345">
              <w:rPr>
                <w:color w:val="000000"/>
                <w:sz w:val="24"/>
              </w:rPr>
              <w:t>(</w:t>
            </w:r>
            <w:r w:rsidR="003166EB" w:rsidRPr="00414345">
              <w:rPr>
                <w:color w:val="000000"/>
                <w:sz w:val="24"/>
              </w:rPr>
              <w:t>元</w:t>
            </w:r>
            <w:r w:rsidR="003166EB" w:rsidRPr="00414345">
              <w:rPr>
                <w:color w:val="000000"/>
                <w:sz w:val="24"/>
              </w:rPr>
              <w:t>)</w:t>
            </w:r>
          </w:p>
        </w:tc>
        <w:tc>
          <w:tcPr>
            <w:tcW w:w="161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CD59F4">
        <w:tc>
          <w:tcPr>
            <w:tcW w:w="817" w:type="dxa"/>
            <w:vAlign w:val="center"/>
          </w:tcPr>
          <w:p w:rsidR="00CD59F4" w:rsidRDefault="00CD59F4" w:rsidP="00E9693E">
            <w:pPr>
              <w:spacing w:line="360" w:lineRule="auto"/>
              <w:contextualSpacing/>
              <w:jc w:val="center"/>
            </w:pPr>
            <w:r>
              <w:rPr>
                <w:kern w:val="0"/>
                <w:sz w:val="24"/>
              </w:rPr>
              <w:t>1</w:t>
            </w:r>
          </w:p>
        </w:tc>
        <w:tc>
          <w:tcPr>
            <w:tcW w:w="1276" w:type="dxa"/>
            <w:vAlign w:val="center"/>
          </w:tcPr>
          <w:p w:rsidR="00CD59F4" w:rsidRDefault="00CD59F4" w:rsidP="00E9693E">
            <w:pPr>
              <w:spacing w:line="360" w:lineRule="auto"/>
              <w:contextualSpacing/>
              <w:jc w:val="center"/>
            </w:pPr>
            <w:r>
              <w:rPr>
                <w:color w:val="000000"/>
                <w:sz w:val="24"/>
              </w:rPr>
              <w:t>300161</w:t>
            </w:r>
          </w:p>
        </w:tc>
        <w:tc>
          <w:tcPr>
            <w:tcW w:w="1701" w:type="dxa"/>
            <w:vAlign w:val="center"/>
          </w:tcPr>
          <w:p w:rsidR="00CD59F4" w:rsidRDefault="00CD59F4" w:rsidP="00E9693E">
            <w:pPr>
              <w:spacing w:line="360" w:lineRule="auto"/>
              <w:contextualSpacing/>
              <w:jc w:val="center"/>
            </w:pPr>
            <w:r>
              <w:rPr>
                <w:color w:val="000000"/>
                <w:sz w:val="24"/>
              </w:rPr>
              <w:t>华中数控</w:t>
            </w:r>
          </w:p>
        </w:tc>
        <w:tc>
          <w:tcPr>
            <w:tcW w:w="1559" w:type="dxa"/>
            <w:vAlign w:val="center"/>
          </w:tcPr>
          <w:p w:rsidR="00CD59F4" w:rsidRDefault="00CD59F4" w:rsidP="00E9693E">
            <w:pPr>
              <w:spacing w:line="360" w:lineRule="auto"/>
              <w:contextualSpacing/>
              <w:jc w:val="right"/>
            </w:pPr>
            <w:r>
              <w:rPr>
                <w:color w:val="000000"/>
                <w:sz w:val="24"/>
              </w:rPr>
              <w:t>2,069,316</w:t>
            </w:r>
          </w:p>
        </w:tc>
        <w:tc>
          <w:tcPr>
            <w:tcW w:w="1932" w:type="dxa"/>
            <w:vAlign w:val="center"/>
          </w:tcPr>
          <w:p w:rsidR="00CD59F4" w:rsidRDefault="00CD59F4" w:rsidP="00E9693E">
            <w:pPr>
              <w:spacing w:line="360" w:lineRule="auto"/>
              <w:contextualSpacing/>
              <w:jc w:val="right"/>
            </w:pPr>
            <w:r>
              <w:rPr>
                <w:color w:val="000000"/>
                <w:sz w:val="24"/>
              </w:rPr>
              <w:t>47,594,268.00</w:t>
            </w:r>
          </w:p>
        </w:tc>
        <w:tc>
          <w:tcPr>
            <w:tcW w:w="1612" w:type="dxa"/>
            <w:vAlign w:val="center"/>
          </w:tcPr>
          <w:p w:rsidR="00CD59F4" w:rsidRDefault="00CD59F4" w:rsidP="00E9693E">
            <w:pPr>
              <w:spacing w:line="360" w:lineRule="auto"/>
              <w:contextualSpacing/>
              <w:jc w:val="right"/>
            </w:pPr>
            <w:r>
              <w:rPr>
                <w:color w:val="000000"/>
                <w:sz w:val="24"/>
              </w:rPr>
              <w:t>3.24</w:t>
            </w:r>
          </w:p>
        </w:tc>
      </w:tr>
      <w:tr w:rsidR="00CD59F4">
        <w:tc>
          <w:tcPr>
            <w:tcW w:w="817" w:type="dxa"/>
            <w:vAlign w:val="center"/>
          </w:tcPr>
          <w:p w:rsidR="00CD59F4" w:rsidRDefault="00CD59F4" w:rsidP="00E9693E">
            <w:pPr>
              <w:spacing w:line="360" w:lineRule="auto"/>
              <w:contextualSpacing/>
              <w:jc w:val="center"/>
            </w:pPr>
            <w:r>
              <w:rPr>
                <w:kern w:val="0"/>
                <w:sz w:val="24"/>
              </w:rPr>
              <w:t>2</w:t>
            </w:r>
          </w:p>
        </w:tc>
        <w:tc>
          <w:tcPr>
            <w:tcW w:w="1276" w:type="dxa"/>
            <w:vAlign w:val="center"/>
          </w:tcPr>
          <w:p w:rsidR="00CD59F4" w:rsidRDefault="00CD59F4" w:rsidP="00E9693E">
            <w:pPr>
              <w:spacing w:line="360" w:lineRule="auto"/>
              <w:contextualSpacing/>
              <w:jc w:val="center"/>
            </w:pPr>
            <w:r>
              <w:rPr>
                <w:color w:val="000000"/>
                <w:sz w:val="24"/>
              </w:rPr>
              <w:t>600674</w:t>
            </w:r>
          </w:p>
        </w:tc>
        <w:tc>
          <w:tcPr>
            <w:tcW w:w="1701" w:type="dxa"/>
            <w:vAlign w:val="center"/>
          </w:tcPr>
          <w:p w:rsidR="00CD59F4" w:rsidRDefault="00CD59F4" w:rsidP="00E9693E">
            <w:pPr>
              <w:spacing w:line="360" w:lineRule="auto"/>
              <w:contextualSpacing/>
              <w:jc w:val="center"/>
            </w:pPr>
            <w:r>
              <w:rPr>
                <w:color w:val="000000"/>
                <w:sz w:val="24"/>
              </w:rPr>
              <w:t>川投能源</w:t>
            </w:r>
          </w:p>
        </w:tc>
        <w:tc>
          <w:tcPr>
            <w:tcW w:w="1559" w:type="dxa"/>
            <w:vAlign w:val="center"/>
          </w:tcPr>
          <w:p w:rsidR="00CD59F4" w:rsidRDefault="00CD59F4" w:rsidP="00E9693E">
            <w:pPr>
              <w:spacing w:line="360" w:lineRule="auto"/>
              <w:contextualSpacing/>
              <w:jc w:val="right"/>
            </w:pPr>
            <w:r>
              <w:rPr>
                <w:color w:val="000000"/>
                <w:sz w:val="24"/>
              </w:rPr>
              <w:t>4,747,070</w:t>
            </w:r>
          </w:p>
        </w:tc>
        <w:tc>
          <w:tcPr>
            <w:tcW w:w="1932" w:type="dxa"/>
            <w:vAlign w:val="center"/>
          </w:tcPr>
          <w:p w:rsidR="00CD59F4" w:rsidRDefault="00CD59F4" w:rsidP="00E9693E">
            <w:pPr>
              <w:spacing w:line="360" w:lineRule="auto"/>
              <w:contextualSpacing/>
              <w:jc w:val="right"/>
            </w:pPr>
            <w:r>
              <w:rPr>
                <w:color w:val="000000"/>
                <w:sz w:val="24"/>
              </w:rPr>
              <w:t>40,587,448.50</w:t>
            </w:r>
          </w:p>
        </w:tc>
        <w:tc>
          <w:tcPr>
            <w:tcW w:w="1612" w:type="dxa"/>
            <w:vAlign w:val="center"/>
          </w:tcPr>
          <w:p w:rsidR="00CD59F4" w:rsidRDefault="00CD59F4" w:rsidP="00E9693E">
            <w:pPr>
              <w:spacing w:line="360" w:lineRule="auto"/>
              <w:contextualSpacing/>
              <w:jc w:val="right"/>
            </w:pPr>
            <w:r>
              <w:rPr>
                <w:color w:val="000000"/>
                <w:sz w:val="24"/>
              </w:rPr>
              <w:t>2.77</w:t>
            </w:r>
          </w:p>
        </w:tc>
      </w:tr>
      <w:tr w:rsidR="00CD59F4">
        <w:tc>
          <w:tcPr>
            <w:tcW w:w="817" w:type="dxa"/>
            <w:vAlign w:val="center"/>
          </w:tcPr>
          <w:p w:rsidR="00CD59F4" w:rsidRDefault="00CD59F4" w:rsidP="00E9693E">
            <w:pPr>
              <w:spacing w:line="360" w:lineRule="auto"/>
              <w:contextualSpacing/>
              <w:jc w:val="center"/>
            </w:pPr>
            <w:r>
              <w:rPr>
                <w:kern w:val="0"/>
                <w:sz w:val="24"/>
              </w:rPr>
              <w:t>3</w:t>
            </w:r>
          </w:p>
        </w:tc>
        <w:tc>
          <w:tcPr>
            <w:tcW w:w="1276" w:type="dxa"/>
            <w:vAlign w:val="center"/>
          </w:tcPr>
          <w:p w:rsidR="00CD59F4" w:rsidRDefault="00CD59F4" w:rsidP="00E9693E">
            <w:pPr>
              <w:spacing w:line="360" w:lineRule="auto"/>
              <w:contextualSpacing/>
              <w:jc w:val="center"/>
            </w:pPr>
            <w:r>
              <w:rPr>
                <w:color w:val="000000"/>
                <w:sz w:val="24"/>
              </w:rPr>
              <w:t>600720</w:t>
            </w:r>
          </w:p>
        </w:tc>
        <w:tc>
          <w:tcPr>
            <w:tcW w:w="1701" w:type="dxa"/>
            <w:vAlign w:val="center"/>
          </w:tcPr>
          <w:p w:rsidR="00CD59F4" w:rsidRDefault="00CD59F4" w:rsidP="00E9693E">
            <w:pPr>
              <w:spacing w:line="360" w:lineRule="auto"/>
              <w:contextualSpacing/>
              <w:jc w:val="center"/>
            </w:pPr>
            <w:r>
              <w:rPr>
                <w:color w:val="000000"/>
                <w:sz w:val="24"/>
              </w:rPr>
              <w:t>祁连山</w:t>
            </w:r>
          </w:p>
        </w:tc>
        <w:tc>
          <w:tcPr>
            <w:tcW w:w="1559" w:type="dxa"/>
            <w:vAlign w:val="center"/>
          </w:tcPr>
          <w:p w:rsidR="00CD59F4" w:rsidRDefault="00CD59F4" w:rsidP="00E9693E">
            <w:pPr>
              <w:spacing w:line="360" w:lineRule="auto"/>
              <w:contextualSpacing/>
              <w:jc w:val="right"/>
            </w:pPr>
            <w:r>
              <w:rPr>
                <w:color w:val="000000"/>
                <w:sz w:val="24"/>
              </w:rPr>
              <w:t>5,535,576</w:t>
            </w:r>
          </w:p>
        </w:tc>
        <w:tc>
          <w:tcPr>
            <w:tcW w:w="1932" w:type="dxa"/>
            <w:vAlign w:val="center"/>
          </w:tcPr>
          <w:p w:rsidR="00CD59F4" w:rsidRDefault="00CD59F4" w:rsidP="00E9693E">
            <w:pPr>
              <w:spacing w:line="360" w:lineRule="auto"/>
              <w:contextualSpacing/>
              <w:jc w:val="right"/>
            </w:pPr>
            <w:r>
              <w:rPr>
                <w:color w:val="000000"/>
                <w:sz w:val="24"/>
              </w:rPr>
              <w:t>40,298,993.28</w:t>
            </w:r>
          </w:p>
        </w:tc>
        <w:tc>
          <w:tcPr>
            <w:tcW w:w="1612" w:type="dxa"/>
            <w:vAlign w:val="center"/>
          </w:tcPr>
          <w:p w:rsidR="00CD59F4" w:rsidRDefault="00CD59F4" w:rsidP="00E9693E">
            <w:pPr>
              <w:spacing w:line="360" w:lineRule="auto"/>
              <w:contextualSpacing/>
              <w:jc w:val="right"/>
            </w:pPr>
            <w:r>
              <w:rPr>
                <w:color w:val="000000"/>
                <w:sz w:val="24"/>
              </w:rPr>
              <w:t>2.75</w:t>
            </w:r>
          </w:p>
        </w:tc>
      </w:tr>
      <w:tr w:rsidR="00CD59F4">
        <w:tc>
          <w:tcPr>
            <w:tcW w:w="817" w:type="dxa"/>
            <w:vAlign w:val="center"/>
          </w:tcPr>
          <w:p w:rsidR="00CD59F4" w:rsidRDefault="00CD59F4" w:rsidP="00E9693E">
            <w:pPr>
              <w:spacing w:line="360" w:lineRule="auto"/>
              <w:contextualSpacing/>
              <w:jc w:val="center"/>
            </w:pPr>
            <w:r>
              <w:rPr>
                <w:kern w:val="0"/>
                <w:sz w:val="24"/>
              </w:rPr>
              <w:t>4</w:t>
            </w:r>
          </w:p>
        </w:tc>
        <w:tc>
          <w:tcPr>
            <w:tcW w:w="1276" w:type="dxa"/>
            <w:vAlign w:val="center"/>
          </w:tcPr>
          <w:p w:rsidR="00CD59F4" w:rsidRDefault="00CD59F4" w:rsidP="00E9693E">
            <w:pPr>
              <w:spacing w:line="360" w:lineRule="auto"/>
              <w:contextualSpacing/>
              <w:jc w:val="center"/>
            </w:pPr>
            <w:r>
              <w:rPr>
                <w:color w:val="000000"/>
                <w:sz w:val="24"/>
              </w:rPr>
              <w:t>300212</w:t>
            </w:r>
          </w:p>
        </w:tc>
        <w:tc>
          <w:tcPr>
            <w:tcW w:w="1701" w:type="dxa"/>
            <w:vAlign w:val="center"/>
          </w:tcPr>
          <w:p w:rsidR="00CD59F4" w:rsidRDefault="00CD59F4" w:rsidP="00E9693E">
            <w:pPr>
              <w:spacing w:line="360" w:lineRule="auto"/>
              <w:contextualSpacing/>
              <w:jc w:val="center"/>
            </w:pPr>
            <w:r>
              <w:rPr>
                <w:color w:val="000000"/>
                <w:sz w:val="24"/>
              </w:rPr>
              <w:t>易华录</w:t>
            </w:r>
          </w:p>
        </w:tc>
        <w:tc>
          <w:tcPr>
            <w:tcW w:w="1559" w:type="dxa"/>
            <w:vAlign w:val="center"/>
          </w:tcPr>
          <w:p w:rsidR="00CD59F4" w:rsidRDefault="00CD59F4" w:rsidP="00E9693E">
            <w:pPr>
              <w:spacing w:line="360" w:lineRule="auto"/>
              <w:contextualSpacing/>
              <w:jc w:val="right"/>
            </w:pPr>
            <w:r>
              <w:rPr>
                <w:color w:val="000000"/>
                <w:sz w:val="24"/>
              </w:rPr>
              <w:t>1,278,863</w:t>
            </w:r>
          </w:p>
        </w:tc>
        <w:tc>
          <w:tcPr>
            <w:tcW w:w="1932" w:type="dxa"/>
            <w:vAlign w:val="center"/>
          </w:tcPr>
          <w:p w:rsidR="00CD59F4" w:rsidRDefault="00CD59F4" w:rsidP="00E9693E">
            <w:pPr>
              <w:spacing w:line="360" w:lineRule="auto"/>
              <w:contextualSpacing/>
              <w:jc w:val="right"/>
            </w:pPr>
            <w:r>
              <w:rPr>
                <w:color w:val="000000"/>
                <w:sz w:val="24"/>
              </w:rPr>
              <w:t>38,864,646.57</w:t>
            </w:r>
          </w:p>
        </w:tc>
        <w:tc>
          <w:tcPr>
            <w:tcW w:w="1612" w:type="dxa"/>
            <w:vAlign w:val="center"/>
          </w:tcPr>
          <w:p w:rsidR="00CD59F4" w:rsidRDefault="00CD59F4" w:rsidP="00E9693E">
            <w:pPr>
              <w:spacing w:line="360" w:lineRule="auto"/>
              <w:contextualSpacing/>
              <w:jc w:val="right"/>
            </w:pPr>
            <w:r>
              <w:rPr>
                <w:color w:val="000000"/>
                <w:sz w:val="24"/>
              </w:rPr>
              <w:t>2.65</w:t>
            </w:r>
          </w:p>
        </w:tc>
      </w:tr>
      <w:tr w:rsidR="00CD59F4">
        <w:tc>
          <w:tcPr>
            <w:tcW w:w="817" w:type="dxa"/>
            <w:vAlign w:val="center"/>
          </w:tcPr>
          <w:p w:rsidR="00CD59F4" w:rsidRDefault="00CD59F4" w:rsidP="00E9693E">
            <w:pPr>
              <w:spacing w:line="360" w:lineRule="auto"/>
              <w:contextualSpacing/>
              <w:jc w:val="center"/>
            </w:pPr>
            <w:r>
              <w:rPr>
                <w:kern w:val="0"/>
                <w:sz w:val="24"/>
              </w:rPr>
              <w:t>5</w:t>
            </w:r>
          </w:p>
        </w:tc>
        <w:tc>
          <w:tcPr>
            <w:tcW w:w="1276" w:type="dxa"/>
            <w:vAlign w:val="center"/>
          </w:tcPr>
          <w:p w:rsidR="00CD59F4" w:rsidRDefault="00CD59F4" w:rsidP="00E9693E">
            <w:pPr>
              <w:spacing w:line="360" w:lineRule="auto"/>
              <w:contextualSpacing/>
              <w:jc w:val="center"/>
            </w:pPr>
            <w:r>
              <w:rPr>
                <w:color w:val="000000"/>
                <w:sz w:val="24"/>
              </w:rPr>
              <w:t>600826</w:t>
            </w:r>
          </w:p>
        </w:tc>
        <w:tc>
          <w:tcPr>
            <w:tcW w:w="1701" w:type="dxa"/>
            <w:vAlign w:val="center"/>
          </w:tcPr>
          <w:p w:rsidR="00CD59F4" w:rsidRDefault="00CD59F4" w:rsidP="00E9693E">
            <w:pPr>
              <w:spacing w:line="360" w:lineRule="auto"/>
              <w:contextualSpacing/>
              <w:jc w:val="center"/>
            </w:pPr>
            <w:r>
              <w:rPr>
                <w:color w:val="000000"/>
                <w:sz w:val="24"/>
              </w:rPr>
              <w:t>兰生股份</w:t>
            </w:r>
          </w:p>
        </w:tc>
        <w:tc>
          <w:tcPr>
            <w:tcW w:w="1559" w:type="dxa"/>
            <w:vAlign w:val="center"/>
          </w:tcPr>
          <w:p w:rsidR="00CD59F4" w:rsidRDefault="00CD59F4" w:rsidP="00E9693E">
            <w:pPr>
              <w:spacing w:line="360" w:lineRule="auto"/>
              <w:contextualSpacing/>
              <w:jc w:val="right"/>
            </w:pPr>
            <w:r>
              <w:rPr>
                <w:color w:val="000000"/>
                <w:sz w:val="24"/>
              </w:rPr>
              <w:t>1,285,979</w:t>
            </w:r>
          </w:p>
        </w:tc>
        <w:tc>
          <w:tcPr>
            <w:tcW w:w="1932" w:type="dxa"/>
            <w:vAlign w:val="center"/>
          </w:tcPr>
          <w:p w:rsidR="00CD59F4" w:rsidRDefault="00CD59F4" w:rsidP="00E9693E">
            <w:pPr>
              <w:spacing w:line="360" w:lineRule="auto"/>
              <w:contextualSpacing/>
              <w:jc w:val="right"/>
            </w:pPr>
            <w:r>
              <w:rPr>
                <w:color w:val="000000"/>
                <w:sz w:val="24"/>
              </w:rPr>
              <w:t>35,081,507.12</w:t>
            </w:r>
          </w:p>
        </w:tc>
        <w:tc>
          <w:tcPr>
            <w:tcW w:w="1612" w:type="dxa"/>
            <w:vAlign w:val="center"/>
          </w:tcPr>
          <w:p w:rsidR="00CD59F4" w:rsidRDefault="00CD59F4" w:rsidP="00E9693E">
            <w:pPr>
              <w:spacing w:line="360" w:lineRule="auto"/>
              <w:contextualSpacing/>
              <w:jc w:val="right"/>
            </w:pPr>
            <w:r>
              <w:rPr>
                <w:color w:val="000000"/>
                <w:sz w:val="24"/>
              </w:rPr>
              <w:t>2.39</w:t>
            </w:r>
          </w:p>
        </w:tc>
      </w:tr>
      <w:tr w:rsidR="00CD59F4">
        <w:tc>
          <w:tcPr>
            <w:tcW w:w="817" w:type="dxa"/>
            <w:vAlign w:val="center"/>
          </w:tcPr>
          <w:p w:rsidR="00CD59F4" w:rsidRDefault="00CD59F4" w:rsidP="00E9693E">
            <w:pPr>
              <w:spacing w:line="360" w:lineRule="auto"/>
              <w:contextualSpacing/>
              <w:jc w:val="center"/>
            </w:pPr>
            <w:r>
              <w:rPr>
                <w:kern w:val="0"/>
                <w:sz w:val="24"/>
              </w:rPr>
              <w:t>6</w:t>
            </w:r>
          </w:p>
        </w:tc>
        <w:tc>
          <w:tcPr>
            <w:tcW w:w="1276" w:type="dxa"/>
            <w:vAlign w:val="center"/>
          </w:tcPr>
          <w:p w:rsidR="00CD59F4" w:rsidRDefault="00CD59F4" w:rsidP="00E9693E">
            <w:pPr>
              <w:spacing w:line="360" w:lineRule="auto"/>
              <w:contextualSpacing/>
              <w:jc w:val="center"/>
            </w:pPr>
            <w:r>
              <w:rPr>
                <w:color w:val="000000"/>
                <w:sz w:val="24"/>
              </w:rPr>
              <w:t>000538</w:t>
            </w:r>
          </w:p>
        </w:tc>
        <w:tc>
          <w:tcPr>
            <w:tcW w:w="1701" w:type="dxa"/>
            <w:vAlign w:val="center"/>
          </w:tcPr>
          <w:p w:rsidR="00CD59F4" w:rsidRDefault="00CD59F4" w:rsidP="00E9693E">
            <w:pPr>
              <w:spacing w:line="360" w:lineRule="auto"/>
              <w:contextualSpacing/>
              <w:jc w:val="center"/>
            </w:pPr>
            <w:r>
              <w:rPr>
                <w:color w:val="000000"/>
                <w:sz w:val="24"/>
              </w:rPr>
              <w:t>云南白药</w:t>
            </w:r>
          </w:p>
        </w:tc>
        <w:tc>
          <w:tcPr>
            <w:tcW w:w="1559" w:type="dxa"/>
            <w:vAlign w:val="center"/>
          </w:tcPr>
          <w:p w:rsidR="00CD59F4" w:rsidRDefault="00CD59F4" w:rsidP="00E9693E">
            <w:pPr>
              <w:spacing w:line="360" w:lineRule="auto"/>
              <w:contextualSpacing/>
              <w:jc w:val="right"/>
            </w:pPr>
            <w:r>
              <w:rPr>
                <w:color w:val="000000"/>
                <w:sz w:val="24"/>
              </w:rPr>
              <w:t>547,931</w:t>
            </w:r>
          </w:p>
        </w:tc>
        <w:tc>
          <w:tcPr>
            <w:tcW w:w="1932" w:type="dxa"/>
            <w:vAlign w:val="center"/>
          </w:tcPr>
          <w:p w:rsidR="00CD59F4" w:rsidRDefault="00CD59F4" w:rsidP="00E9693E">
            <w:pPr>
              <w:spacing w:line="360" w:lineRule="auto"/>
              <w:contextualSpacing/>
              <w:jc w:val="right"/>
            </w:pPr>
            <w:r>
              <w:rPr>
                <w:color w:val="000000"/>
                <w:sz w:val="24"/>
              </w:rPr>
              <w:t>33,588,170.30</w:t>
            </w:r>
          </w:p>
        </w:tc>
        <w:tc>
          <w:tcPr>
            <w:tcW w:w="1612" w:type="dxa"/>
            <w:vAlign w:val="center"/>
          </w:tcPr>
          <w:p w:rsidR="00CD59F4" w:rsidRDefault="00CD59F4" w:rsidP="00E9693E">
            <w:pPr>
              <w:spacing w:line="360" w:lineRule="auto"/>
              <w:contextualSpacing/>
              <w:jc w:val="right"/>
            </w:pPr>
            <w:r>
              <w:rPr>
                <w:color w:val="000000"/>
                <w:sz w:val="24"/>
              </w:rPr>
              <w:t>2.29</w:t>
            </w:r>
          </w:p>
        </w:tc>
      </w:tr>
      <w:tr w:rsidR="00CD59F4">
        <w:tc>
          <w:tcPr>
            <w:tcW w:w="817" w:type="dxa"/>
            <w:vAlign w:val="center"/>
          </w:tcPr>
          <w:p w:rsidR="00CD59F4" w:rsidRDefault="00CD59F4" w:rsidP="00E9693E">
            <w:pPr>
              <w:spacing w:line="360" w:lineRule="auto"/>
              <w:contextualSpacing/>
              <w:jc w:val="center"/>
            </w:pPr>
            <w:r>
              <w:rPr>
                <w:kern w:val="0"/>
                <w:sz w:val="24"/>
              </w:rPr>
              <w:t>7</w:t>
            </w:r>
          </w:p>
        </w:tc>
        <w:tc>
          <w:tcPr>
            <w:tcW w:w="1276" w:type="dxa"/>
            <w:vAlign w:val="center"/>
          </w:tcPr>
          <w:p w:rsidR="00CD59F4" w:rsidRDefault="00CD59F4" w:rsidP="00E9693E">
            <w:pPr>
              <w:spacing w:line="360" w:lineRule="auto"/>
              <w:contextualSpacing/>
              <w:jc w:val="center"/>
            </w:pPr>
            <w:r>
              <w:rPr>
                <w:color w:val="000000"/>
                <w:sz w:val="24"/>
              </w:rPr>
              <w:t>300279</w:t>
            </w:r>
          </w:p>
        </w:tc>
        <w:tc>
          <w:tcPr>
            <w:tcW w:w="1701" w:type="dxa"/>
            <w:vAlign w:val="center"/>
          </w:tcPr>
          <w:p w:rsidR="00CD59F4" w:rsidRDefault="00CD59F4" w:rsidP="00E9693E">
            <w:pPr>
              <w:spacing w:line="360" w:lineRule="auto"/>
              <w:contextualSpacing/>
              <w:jc w:val="center"/>
            </w:pPr>
            <w:r>
              <w:rPr>
                <w:color w:val="000000"/>
                <w:sz w:val="24"/>
              </w:rPr>
              <w:t>和晶科技</w:t>
            </w:r>
          </w:p>
        </w:tc>
        <w:tc>
          <w:tcPr>
            <w:tcW w:w="1559" w:type="dxa"/>
            <w:vAlign w:val="center"/>
          </w:tcPr>
          <w:p w:rsidR="00CD59F4" w:rsidRDefault="00CD59F4" w:rsidP="00E9693E">
            <w:pPr>
              <w:spacing w:line="360" w:lineRule="auto"/>
              <w:contextualSpacing/>
              <w:jc w:val="right"/>
            </w:pPr>
            <w:r>
              <w:rPr>
                <w:color w:val="000000"/>
                <w:sz w:val="24"/>
              </w:rPr>
              <w:t>999,856</w:t>
            </w:r>
          </w:p>
        </w:tc>
        <w:tc>
          <w:tcPr>
            <w:tcW w:w="1932" w:type="dxa"/>
            <w:vAlign w:val="center"/>
          </w:tcPr>
          <w:p w:rsidR="00CD59F4" w:rsidRDefault="00CD59F4" w:rsidP="00E9693E">
            <w:pPr>
              <w:spacing w:line="360" w:lineRule="auto"/>
              <w:contextualSpacing/>
              <w:jc w:val="right"/>
            </w:pPr>
            <w:r>
              <w:rPr>
                <w:color w:val="000000"/>
                <w:sz w:val="24"/>
              </w:rPr>
              <w:t>32,395,334.40</w:t>
            </w:r>
          </w:p>
        </w:tc>
        <w:tc>
          <w:tcPr>
            <w:tcW w:w="1612" w:type="dxa"/>
            <w:vAlign w:val="center"/>
          </w:tcPr>
          <w:p w:rsidR="00CD59F4" w:rsidRDefault="00CD59F4" w:rsidP="00E9693E">
            <w:pPr>
              <w:spacing w:line="360" w:lineRule="auto"/>
              <w:contextualSpacing/>
              <w:jc w:val="right"/>
            </w:pPr>
            <w:r>
              <w:rPr>
                <w:color w:val="000000"/>
                <w:sz w:val="24"/>
              </w:rPr>
              <w:t>2.21</w:t>
            </w:r>
          </w:p>
        </w:tc>
      </w:tr>
      <w:tr w:rsidR="00CD59F4">
        <w:tc>
          <w:tcPr>
            <w:tcW w:w="817" w:type="dxa"/>
            <w:vAlign w:val="center"/>
          </w:tcPr>
          <w:p w:rsidR="00CD59F4" w:rsidRDefault="00CD59F4" w:rsidP="00E9693E">
            <w:pPr>
              <w:spacing w:line="360" w:lineRule="auto"/>
              <w:contextualSpacing/>
              <w:jc w:val="center"/>
            </w:pPr>
            <w:r>
              <w:rPr>
                <w:kern w:val="0"/>
                <w:sz w:val="24"/>
              </w:rPr>
              <w:t>8</w:t>
            </w:r>
          </w:p>
        </w:tc>
        <w:tc>
          <w:tcPr>
            <w:tcW w:w="1276" w:type="dxa"/>
            <w:vAlign w:val="center"/>
          </w:tcPr>
          <w:p w:rsidR="00CD59F4" w:rsidRDefault="00CD59F4" w:rsidP="00E9693E">
            <w:pPr>
              <w:spacing w:line="360" w:lineRule="auto"/>
              <w:contextualSpacing/>
              <w:jc w:val="center"/>
            </w:pPr>
            <w:r>
              <w:rPr>
                <w:color w:val="000000"/>
                <w:sz w:val="24"/>
              </w:rPr>
              <w:t>600629</w:t>
            </w:r>
          </w:p>
        </w:tc>
        <w:tc>
          <w:tcPr>
            <w:tcW w:w="1701" w:type="dxa"/>
            <w:vAlign w:val="center"/>
          </w:tcPr>
          <w:p w:rsidR="00CD59F4" w:rsidRDefault="00CD59F4" w:rsidP="00E9693E">
            <w:pPr>
              <w:spacing w:line="360" w:lineRule="auto"/>
              <w:contextualSpacing/>
              <w:jc w:val="center"/>
            </w:pPr>
            <w:r>
              <w:rPr>
                <w:color w:val="000000"/>
                <w:sz w:val="24"/>
              </w:rPr>
              <w:t>华建集团</w:t>
            </w:r>
          </w:p>
        </w:tc>
        <w:tc>
          <w:tcPr>
            <w:tcW w:w="1559" w:type="dxa"/>
            <w:vAlign w:val="center"/>
          </w:tcPr>
          <w:p w:rsidR="00CD59F4" w:rsidRDefault="00CD59F4" w:rsidP="00E9693E">
            <w:pPr>
              <w:spacing w:line="360" w:lineRule="auto"/>
              <w:contextualSpacing/>
              <w:jc w:val="right"/>
            </w:pPr>
            <w:r>
              <w:rPr>
                <w:color w:val="000000"/>
                <w:sz w:val="24"/>
              </w:rPr>
              <w:t>1,899,816</w:t>
            </w:r>
          </w:p>
        </w:tc>
        <w:tc>
          <w:tcPr>
            <w:tcW w:w="1932" w:type="dxa"/>
            <w:vAlign w:val="center"/>
          </w:tcPr>
          <w:p w:rsidR="00CD59F4" w:rsidRDefault="00CD59F4" w:rsidP="00E9693E">
            <w:pPr>
              <w:spacing w:line="360" w:lineRule="auto"/>
              <w:contextualSpacing/>
              <w:jc w:val="right"/>
            </w:pPr>
            <w:r>
              <w:rPr>
                <w:color w:val="000000"/>
                <w:sz w:val="24"/>
              </w:rPr>
              <w:t>31,707,929.04</w:t>
            </w:r>
          </w:p>
        </w:tc>
        <w:tc>
          <w:tcPr>
            <w:tcW w:w="1612" w:type="dxa"/>
            <w:vAlign w:val="center"/>
          </w:tcPr>
          <w:p w:rsidR="00CD59F4" w:rsidRDefault="00CD59F4" w:rsidP="00E9693E">
            <w:pPr>
              <w:spacing w:line="360" w:lineRule="auto"/>
              <w:contextualSpacing/>
              <w:jc w:val="right"/>
            </w:pPr>
            <w:r>
              <w:rPr>
                <w:color w:val="000000"/>
                <w:sz w:val="24"/>
              </w:rPr>
              <w:t>2.16</w:t>
            </w:r>
          </w:p>
        </w:tc>
      </w:tr>
      <w:tr w:rsidR="00CD59F4">
        <w:tc>
          <w:tcPr>
            <w:tcW w:w="817" w:type="dxa"/>
            <w:vAlign w:val="center"/>
          </w:tcPr>
          <w:p w:rsidR="00CD59F4" w:rsidRDefault="00CD59F4" w:rsidP="00E9693E">
            <w:pPr>
              <w:spacing w:line="360" w:lineRule="auto"/>
              <w:contextualSpacing/>
              <w:jc w:val="center"/>
            </w:pPr>
            <w:r>
              <w:rPr>
                <w:kern w:val="0"/>
                <w:sz w:val="24"/>
              </w:rPr>
              <w:t>9</w:t>
            </w:r>
          </w:p>
        </w:tc>
        <w:tc>
          <w:tcPr>
            <w:tcW w:w="1276" w:type="dxa"/>
            <w:vAlign w:val="center"/>
          </w:tcPr>
          <w:p w:rsidR="00CD59F4" w:rsidRDefault="00CD59F4" w:rsidP="00E9693E">
            <w:pPr>
              <w:spacing w:line="360" w:lineRule="auto"/>
              <w:contextualSpacing/>
              <w:jc w:val="center"/>
            </w:pPr>
            <w:r>
              <w:rPr>
                <w:color w:val="000000"/>
                <w:sz w:val="24"/>
              </w:rPr>
              <w:t>600500</w:t>
            </w:r>
          </w:p>
        </w:tc>
        <w:tc>
          <w:tcPr>
            <w:tcW w:w="1701" w:type="dxa"/>
            <w:vAlign w:val="center"/>
          </w:tcPr>
          <w:p w:rsidR="00CD59F4" w:rsidRDefault="00CD59F4" w:rsidP="00E9693E">
            <w:pPr>
              <w:spacing w:line="360" w:lineRule="auto"/>
              <w:contextualSpacing/>
              <w:jc w:val="center"/>
            </w:pPr>
            <w:r>
              <w:rPr>
                <w:color w:val="000000"/>
                <w:sz w:val="24"/>
              </w:rPr>
              <w:t>中化国际</w:t>
            </w:r>
          </w:p>
        </w:tc>
        <w:tc>
          <w:tcPr>
            <w:tcW w:w="1559" w:type="dxa"/>
            <w:vAlign w:val="center"/>
          </w:tcPr>
          <w:p w:rsidR="00CD59F4" w:rsidRDefault="00CD59F4" w:rsidP="00E9693E">
            <w:pPr>
              <w:spacing w:line="360" w:lineRule="auto"/>
              <w:contextualSpacing/>
              <w:jc w:val="right"/>
            </w:pPr>
            <w:r>
              <w:rPr>
                <w:color w:val="000000"/>
                <w:sz w:val="24"/>
              </w:rPr>
              <w:t>2,854,700</w:t>
            </w:r>
          </w:p>
        </w:tc>
        <w:tc>
          <w:tcPr>
            <w:tcW w:w="1932" w:type="dxa"/>
            <w:vAlign w:val="center"/>
          </w:tcPr>
          <w:p w:rsidR="00CD59F4" w:rsidRDefault="00CD59F4" w:rsidP="00E9693E">
            <w:pPr>
              <w:spacing w:line="360" w:lineRule="auto"/>
              <w:contextualSpacing/>
              <w:jc w:val="right"/>
            </w:pPr>
            <w:r>
              <w:rPr>
                <w:color w:val="000000"/>
                <w:sz w:val="24"/>
              </w:rPr>
              <w:t>30,174,179.00</w:t>
            </w:r>
          </w:p>
        </w:tc>
        <w:tc>
          <w:tcPr>
            <w:tcW w:w="1612" w:type="dxa"/>
            <w:vAlign w:val="center"/>
          </w:tcPr>
          <w:p w:rsidR="00CD59F4" w:rsidRDefault="00CD59F4" w:rsidP="00E9693E">
            <w:pPr>
              <w:spacing w:line="360" w:lineRule="auto"/>
              <w:contextualSpacing/>
              <w:jc w:val="right"/>
            </w:pPr>
            <w:r>
              <w:rPr>
                <w:color w:val="000000"/>
                <w:sz w:val="24"/>
              </w:rPr>
              <w:t>2.06</w:t>
            </w:r>
          </w:p>
        </w:tc>
      </w:tr>
      <w:tr w:rsidR="00CD59F4">
        <w:tc>
          <w:tcPr>
            <w:tcW w:w="817" w:type="dxa"/>
            <w:vAlign w:val="center"/>
          </w:tcPr>
          <w:p w:rsidR="00CD59F4" w:rsidRDefault="00CD59F4" w:rsidP="00E9693E">
            <w:pPr>
              <w:spacing w:line="360" w:lineRule="auto"/>
              <w:contextualSpacing/>
              <w:jc w:val="center"/>
            </w:pPr>
            <w:r>
              <w:rPr>
                <w:kern w:val="0"/>
                <w:sz w:val="24"/>
              </w:rPr>
              <w:t>10</w:t>
            </w:r>
          </w:p>
        </w:tc>
        <w:tc>
          <w:tcPr>
            <w:tcW w:w="1276" w:type="dxa"/>
            <w:vAlign w:val="center"/>
          </w:tcPr>
          <w:p w:rsidR="00CD59F4" w:rsidRDefault="00CD59F4" w:rsidP="00E9693E">
            <w:pPr>
              <w:spacing w:line="360" w:lineRule="auto"/>
              <w:contextualSpacing/>
              <w:jc w:val="center"/>
            </w:pPr>
            <w:r>
              <w:rPr>
                <w:color w:val="000000"/>
                <w:sz w:val="24"/>
              </w:rPr>
              <w:t>600055</w:t>
            </w:r>
          </w:p>
        </w:tc>
        <w:tc>
          <w:tcPr>
            <w:tcW w:w="1701" w:type="dxa"/>
            <w:vAlign w:val="center"/>
          </w:tcPr>
          <w:p w:rsidR="00CD59F4" w:rsidRDefault="00CD59F4" w:rsidP="00E9693E">
            <w:pPr>
              <w:spacing w:line="360" w:lineRule="auto"/>
              <w:contextualSpacing/>
              <w:jc w:val="center"/>
            </w:pPr>
            <w:r>
              <w:rPr>
                <w:color w:val="000000"/>
                <w:sz w:val="24"/>
              </w:rPr>
              <w:t>华润万东</w:t>
            </w:r>
          </w:p>
        </w:tc>
        <w:tc>
          <w:tcPr>
            <w:tcW w:w="1559" w:type="dxa"/>
            <w:vAlign w:val="center"/>
          </w:tcPr>
          <w:p w:rsidR="00CD59F4" w:rsidRDefault="00CD59F4" w:rsidP="00E9693E">
            <w:pPr>
              <w:spacing w:line="360" w:lineRule="auto"/>
              <w:contextualSpacing/>
              <w:jc w:val="right"/>
            </w:pPr>
            <w:r>
              <w:rPr>
                <w:color w:val="000000"/>
                <w:sz w:val="24"/>
              </w:rPr>
              <w:t>1,043,327</w:t>
            </w:r>
          </w:p>
        </w:tc>
        <w:tc>
          <w:tcPr>
            <w:tcW w:w="1932" w:type="dxa"/>
            <w:vAlign w:val="center"/>
          </w:tcPr>
          <w:p w:rsidR="00CD59F4" w:rsidRDefault="00CD59F4" w:rsidP="00E9693E">
            <w:pPr>
              <w:spacing w:line="360" w:lineRule="auto"/>
              <w:contextualSpacing/>
              <w:jc w:val="right"/>
            </w:pPr>
            <w:r>
              <w:rPr>
                <w:color w:val="000000"/>
                <w:sz w:val="24"/>
              </w:rPr>
              <w:t>29,860,018.74</w:t>
            </w:r>
          </w:p>
        </w:tc>
        <w:tc>
          <w:tcPr>
            <w:tcW w:w="1612" w:type="dxa"/>
            <w:vAlign w:val="center"/>
          </w:tcPr>
          <w:p w:rsidR="00CD59F4" w:rsidRDefault="00CD59F4" w:rsidP="00E9693E">
            <w:pPr>
              <w:spacing w:line="360" w:lineRule="auto"/>
              <w:contextualSpacing/>
              <w:jc w:val="right"/>
            </w:pPr>
            <w:r>
              <w:rPr>
                <w:color w:val="000000"/>
                <w:sz w:val="24"/>
              </w:rPr>
              <w:t>2.03</w:t>
            </w:r>
          </w:p>
        </w:tc>
      </w:tr>
    </w:tbl>
    <w:p w:rsidR="0076669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13"/>
        <w:tblW w:w="8868" w:type="dxa"/>
        <w:jc w:val="center"/>
        <w:tblLayout w:type="fixed"/>
        <w:tblLook w:val="04A0" w:firstRow="1" w:lastRow="0" w:firstColumn="1" w:lastColumn="0" w:noHBand="0" w:noVBand="1"/>
      </w:tblPr>
      <w:tblGrid>
        <w:gridCol w:w="828"/>
        <w:gridCol w:w="3302"/>
        <w:gridCol w:w="2987"/>
        <w:gridCol w:w="1751"/>
      </w:tblGrid>
      <w:tr w:rsidR="0076669D" w:rsidRPr="00414345" w:rsidTr="00AD08F7">
        <w:trPr>
          <w:jc w:val="center"/>
        </w:trPr>
        <w:tc>
          <w:tcPr>
            <w:tcW w:w="828" w:type="dxa"/>
            <w:vAlign w:val="center"/>
          </w:tcPr>
          <w:p w:rsidR="0076669D" w:rsidRPr="00414345" w:rsidRDefault="0076669D" w:rsidP="00E9693E">
            <w:pPr>
              <w:spacing w:before="29" w:line="360" w:lineRule="auto"/>
              <w:ind w:left="17"/>
              <w:contextualSpacing/>
              <w:jc w:val="center"/>
              <w:rPr>
                <w:color w:val="000000"/>
                <w:sz w:val="24"/>
              </w:rPr>
            </w:pPr>
            <w:r w:rsidRPr="00414345">
              <w:rPr>
                <w:color w:val="000000"/>
                <w:sz w:val="24"/>
              </w:rPr>
              <w:t>序号</w:t>
            </w:r>
          </w:p>
        </w:tc>
        <w:tc>
          <w:tcPr>
            <w:tcW w:w="3302" w:type="dxa"/>
            <w:vAlign w:val="center"/>
          </w:tcPr>
          <w:p w:rsidR="0076669D" w:rsidRPr="00414345" w:rsidRDefault="0076669D" w:rsidP="00E9693E">
            <w:pPr>
              <w:spacing w:before="29" w:line="360" w:lineRule="auto"/>
              <w:ind w:left="17"/>
              <w:contextualSpacing/>
              <w:jc w:val="center"/>
              <w:rPr>
                <w:color w:val="000000"/>
                <w:sz w:val="24"/>
              </w:rPr>
            </w:pPr>
            <w:r w:rsidRPr="00414345">
              <w:rPr>
                <w:color w:val="000000"/>
                <w:sz w:val="24"/>
              </w:rPr>
              <w:t>债券品种</w:t>
            </w:r>
          </w:p>
        </w:tc>
        <w:tc>
          <w:tcPr>
            <w:tcW w:w="2987" w:type="dxa"/>
            <w:vAlign w:val="center"/>
          </w:tcPr>
          <w:p w:rsidR="0076669D" w:rsidRPr="00414345" w:rsidRDefault="0076669D" w:rsidP="00E9693E">
            <w:pPr>
              <w:spacing w:before="29" w:line="360" w:lineRule="auto"/>
              <w:ind w:left="17"/>
              <w:contextualSpacing/>
              <w:jc w:val="center"/>
              <w:rPr>
                <w:color w:val="000000"/>
                <w:sz w:val="24"/>
              </w:rPr>
            </w:pPr>
            <w:r w:rsidRPr="00414345">
              <w:rPr>
                <w:color w:val="000000"/>
                <w:sz w:val="24"/>
              </w:rPr>
              <w:t>公允价值（元）</w:t>
            </w:r>
          </w:p>
        </w:tc>
        <w:tc>
          <w:tcPr>
            <w:tcW w:w="1751" w:type="dxa"/>
            <w:vAlign w:val="center"/>
          </w:tcPr>
          <w:p w:rsidR="0076669D" w:rsidRPr="00414345" w:rsidRDefault="0076669D" w:rsidP="00E9693E">
            <w:pPr>
              <w:spacing w:before="29" w:line="360" w:lineRule="auto"/>
              <w:ind w:left="17"/>
              <w:contextualSpacing/>
              <w:jc w:val="center"/>
              <w:rPr>
                <w:color w:val="000000"/>
                <w:sz w:val="24"/>
              </w:rPr>
            </w:pPr>
            <w:r w:rsidRPr="00414345">
              <w:rPr>
                <w:color w:val="000000"/>
                <w:sz w:val="24"/>
              </w:rPr>
              <w:t>占基金资产净</w:t>
            </w:r>
            <w:r w:rsidRPr="00414345">
              <w:rPr>
                <w:color w:val="000000"/>
                <w:sz w:val="24"/>
              </w:rPr>
              <w:lastRenderedPageBreak/>
              <w:t>值比例（％）</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lastRenderedPageBreak/>
              <w:t>1</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国家债券</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2</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央行票据</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3</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金融债券</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30,030,000.00</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2.05</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其中：政策性金融债</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30,030,000.00</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2.05</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4</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企业债券</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5</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企业短期融资券</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6</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中期票据</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7</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可转债</w:t>
            </w:r>
            <w:r w:rsidR="003166EB">
              <w:rPr>
                <w:rFonts w:hint="eastAsia"/>
                <w:sz w:val="24"/>
              </w:rPr>
              <w:t>（可交换债）</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7A70C2" w:rsidRDefault="00CD59F4" w:rsidP="00E9693E">
            <w:pPr>
              <w:spacing w:before="29" w:line="360" w:lineRule="auto"/>
              <w:ind w:left="17"/>
              <w:contextualSpacing/>
              <w:jc w:val="center"/>
              <w:rPr>
                <w:color w:val="000000"/>
                <w:sz w:val="24"/>
              </w:rPr>
            </w:pPr>
            <w:r w:rsidRPr="007A70C2">
              <w:rPr>
                <w:rFonts w:hint="eastAsia"/>
                <w:color w:val="000000"/>
                <w:sz w:val="24"/>
              </w:rPr>
              <w:t>8</w:t>
            </w:r>
          </w:p>
        </w:tc>
        <w:tc>
          <w:tcPr>
            <w:tcW w:w="3302" w:type="dxa"/>
            <w:vAlign w:val="center"/>
          </w:tcPr>
          <w:p w:rsidR="00CD59F4" w:rsidRPr="007A70C2" w:rsidRDefault="00CD59F4" w:rsidP="00E9693E">
            <w:pPr>
              <w:spacing w:before="29" w:line="360" w:lineRule="auto"/>
              <w:ind w:left="17"/>
              <w:contextualSpacing/>
              <w:jc w:val="left"/>
              <w:rPr>
                <w:color w:val="000000"/>
                <w:sz w:val="24"/>
              </w:rPr>
            </w:pPr>
            <w:r w:rsidRPr="007A70C2">
              <w:rPr>
                <w:rFonts w:hint="eastAsia"/>
                <w:color w:val="000000"/>
                <w:sz w:val="24"/>
              </w:rPr>
              <w:t>同业存单</w:t>
            </w:r>
          </w:p>
        </w:tc>
        <w:tc>
          <w:tcPr>
            <w:tcW w:w="2987" w:type="dxa"/>
            <w:vAlign w:val="center"/>
          </w:tcPr>
          <w:p w:rsidR="00CD59F4" w:rsidRPr="007A70C2" w:rsidRDefault="00CD59F4" w:rsidP="00E9693E">
            <w:pPr>
              <w:spacing w:before="29" w:line="360" w:lineRule="auto"/>
              <w:ind w:left="17"/>
              <w:contextualSpacing/>
              <w:jc w:val="right"/>
              <w:rPr>
                <w:color w:val="000000"/>
                <w:sz w:val="24"/>
              </w:rPr>
            </w:pPr>
            <w:r w:rsidRPr="007A70C2">
              <w:rPr>
                <w:rFonts w:hint="eastAsia"/>
                <w:color w:val="000000"/>
                <w:sz w:val="24"/>
              </w:rPr>
              <w:t>-</w:t>
            </w:r>
          </w:p>
        </w:tc>
        <w:tc>
          <w:tcPr>
            <w:tcW w:w="1751" w:type="dxa"/>
            <w:vAlign w:val="center"/>
          </w:tcPr>
          <w:p w:rsidR="00CD59F4" w:rsidRPr="007A70C2" w:rsidRDefault="00CD59F4" w:rsidP="00E9693E">
            <w:pPr>
              <w:spacing w:before="29" w:line="360" w:lineRule="auto"/>
              <w:ind w:left="17"/>
              <w:contextualSpacing/>
              <w:jc w:val="right"/>
              <w:rPr>
                <w:color w:val="000000"/>
                <w:sz w:val="24"/>
              </w:rPr>
            </w:pPr>
            <w:r w:rsidRPr="007A70C2">
              <w:rPr>
                <w:rFonts w:hint="eastAsia"/>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9</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其他</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w:t>
            </w:r>
          </w:p>
        </w:tc>
      </w:tr>
      <w:tr w:rsidR="00CD59F4" w:rsidRPr="00414345" w:rsidTr="00AD08F7">
        <w:trPr>
          <w:jc w:val="center"/>
        </w:trPr>
        <w:tc>
          <w:tcPr>
            <w:tcW w:w="828" w:type="dxa"/>
            <w:vAlign w:val="center"/>
          </w:tcPr>
          <w:p w:rsidR="00CD59F4" w:rsidRPr="00414345" w:rsidRDefault="00CD59F4" w:rsidP="00E9693E">
            <w:pPr>
              <w:spacing w:before="29" w:line="360" w:lineRule="auto"/>
              <w:ind w:left="17"/>
              <w:contextualSpacing/>
              <w:jc w:val="center"/>
              <w:rPr>
                <w:color w:val="000000"/>
                <w:sz w:val="24"/>
              </w:rPr>
            </w:pPr>
            <w:r w:rsidRPr="00414345">
              <w:rPr>
                <w:color w:val="000000"/>
                <w:sz w:val="24"/>
              </w:rPr>
              <w:t>10</w:t>
            </w:r>
          </w:p>
        </w:tc>
        <w:tc>
          <w:tcPr>
            <w:tcW w:w="3302" w:type="dxa"/>
            <w:vAlign w:val="center"/>
          </w:tcPr>
          <w:p w:rsidR="00CD59F4" w:rsidRPr="00414345" w:rsidRDefault="00CD59F4" w:rsidP="00E9693E">
            <w:pPr>
              <w:spacing w:before="29" w:line="360" w:lineRule="auto"/>
              <w:ind w:left="17"/>
              <w:contextualSpacing/>
              <w:jc w:val="left"/>
              <w:rPr>
                <w:color w:val="000000"/>
                <w:sz w:val="24"/>
              </w:rPr>
            </w:pPr>
            <w:r w:rsidRPr="00414345">
              <w:rPr>
                <w:color w:val="000000"/>
                <w:sz w:val="24"/>
              </w:rPr>
              <w:t>合计</w:t>
            </w:r>
          </w:p>
        </w:tc>
        <w:tc>
          <w:tcPr>
            <w:tcW w:w="2987"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30,030,000.00</w:t>
            </w:r>
          </w:p>
        </w:tc>
        <w:tc>
          <w:tcPr>
            <w:tcW w:w="1751" w:type="dxa"/>
            <w:vAlign w:val="center"/>
          </w:tcPr>
          <w:p w:rsidR="00CD59F4" w:rsidRPr="00414345" w:rsidRDefault="00CD59F4" w:rsidP="00E9693E">
            <w:pPr>
              <w:spacing w:before="29" w:line="360" w:lineRule="auto"/>
              <w:ind w:left="17"/>
              <w:contextualSpacing/>
              <w:jc w:val="right"/>
              <w:rPr>
                <w:color w:val="000000"/>
                <w:sz w:val="24"/>
              </w:rPr>
            </w:pPr>
            <w:r w:rsidRPr="00414345">
              <w:rPr>
                <w:color w:val="000000"/>
                <w:sz w:val="24"/>
              </w:rPr>
              <w:t>2.05</w:t>
            </w:r>
          </w:p>
        </w:tc>
      </w:tr>
    </w:tbl>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rsidTr="006403BB">
        <w:tc>
          <w:tcPr>
            <w:tcW w:w="892"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序号</w:t>
            </w:r>
          </w:p>
        </w:tc>
        <w:tc>
          <w:tcPr>
            <w:tcW w:w="1376"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债券代码</w:t>
            </w:r>
          </w:p>
        </w:tc>
        <w:tc>
          <w:tcPr>
            <w:tcW w:w="1843"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债券名称</w:t>
            </w:r>
          </w:p>
        </w:tc>
        <w:tc>
          <w:tcPr>
            <w:tcW w:w="1985"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公允价值</w:t>
            </w:r>
            <w:r w:rsidR="003166EB" w:rsidRPr="00414345">
              <w:rPr>
                <w:color w:val="000000"/>
                <w:sz w:val="24"/>
              </w:rPr>
              <w:t>(</w:t>
            </w:r>
            <w:r w:rsidR="003166EB" w:rsidRPr="00414345">
              <w:rPr>
                <w:color w:val="000000"/>
                <w:sz w:val="24"/>
              </w:rPr>
              <w:t>元</w:t>
            </w:r>
            <w:r w:rsidR="003166EB" w:rsidRPr="00414345">
              <w:rPr>
                <w:color w:val="000000"/>
                <w:sz w:val="24"/>
              </w:rPr>
              <w:t>)</w:t>
            </w:r>
          </w:p>
        </w:tc>
        <w:tc>
          <w:tcPr>
            <w:tcW w:w="1317" w:type="dxa"/>
            <w:vAlign w:val="center"/>
          </w:tcPr>
          <w:p w:rsidR="000E360D" w:rsidRPr="00EC7B68"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CD59F4">
        <w:tc>
          <w:tcPr>
            <w:tcW w:w="892" w:type="dxa"/>
            <w:vAlign w:val="center"/>
          </w:tcPr>
          <w:p w:rsidR="00CD59F4" w:rsidRDefault="00CD59F4" w:rsidP="00E9693E">
            <w:pPr>
              <w:spacing w:line="360" w:lineRule="auto"/>
              <w:contextualSpacing/>
              <w:jc w:val="center"/>
            </w:pPr>
            <w:r>
              <w:rPr>
                <w:kern w:val="0"/>
                <w:sz w:val="24"/>
              </w:rPr>
              <w:t>1</w:t>
            </w:r>
          </w:p>
        </w:tc>
        <w:tc>
          <w:tcPr>
            <w:tcW w:w="1376" w:type="dxa"/>
            <w:vAlign w:val="center"/>
          </w:tcPr>
          <w:p w:rsidR="00CD59F4" w:rsidRDefault="00CD59F4" w:rsidP="00E9693E">
            <w:pPr>
              <w:spacing w:line="360" w:lineRule="auto"/>
              <w:contextualSpacing/>
              <w:jc w:val="center"/>
            </w:pPr>
            <w:r>
              <w:rPr>
                <w:color w:val="000000"/>
                <w:sz w:val="24"/>
              </w:rPr>
              <w:t>150416</w:t>
            </w:r>
          </w:p>
        </w:tc>
        <w:tc>
          <w:tcPr>
            <w:tcW w:w="1843" w:type="dxa"/>
            <w:vAlign w:val="center"/>
          </w:tcPr>
          <w:p w:rsidR="00CD59F4" w:rsidRDefault="00CD59F4" w:rsidP="00E9693E">
            <w:pPr>
              <w:spacing w:line="360" w:lineRule="auto"/>
              <w:contextualSpacing/>
              <w:jc w:val="center"/>
            </w:pPr>
            <w:r>
              <w:rPr>
                <w:color w:val="000000"/>
                <w:sz w:val="24"/>
              </w:rPr>
              <w:t>15</w:t>
            </w:r>
            <w:r>
              <w:rPr>
                <w:color w:val="000000"/>
                <w:sz w:val="24"/>
              </w:rPr>
              <w:t>农发</w:t>
            </w:r>
            <w:r>
              <w:rPr>
                <w:color w:val="000000"/>
                <w:sz w:val="24"/>
              </w:rPr>
              <w:t>16</w:t>
            </w:r>
          </w:p>
        </w:tc>
        <w:tc>
          <w:tcPr>
            <w:tcW w:w="1985" w:type="dxa"/>
            <w:vAlign w:val="center"/>
          </w:tcPr>
          <w:p w:rsidR="00CD59F4" w:rsidRDefault="00CD59F4" w:rsidP="00E9693E">
            <w:pPr>
              <w:spacing w:line="360" w:lineRule="auto"/>
              <w:contextualSpacing/>
              <w:jc w:val="right"/>
            </w:pPr>
            <w:r>
              <w:rPr>
                <w:color w:val="000000"/>
                <w:sz w:val="24"/>
              </w:rPr>
              <w:t>300,000</w:t>
            </w:r>
          </w:p>
        </w:tc>
        <w:tc>
          <w:tcPr>
            <w:tcW w:w="1984" w:type="dxa"/>
            <w:vAlign w:val="center"/>
          </w:tcPr>
          <w:p w:rsidR="00CD59F4" w:rsidRDefault="00CD59F4" w:rsidP="00E9693E">
            <w:pPr>
              <w:spacing w:line="360" w:lineRule="auto"/>
              <w:contextualSpacing/>
              <w:jc w:val="right"/>
            </w:pPr>
            <w:r>
              <w:rPr>
                <w:color w:val="000000"/>
                <w:sz w:val="24"/>
              </w:rPr>
              <w:t>30,030,000.00</w:t>
            </w:r>
          </w:p>
        </w:tc>
        <w:tc>
          <w:tcPr>
            <w:tcW w:w="1317" w:type="dxa"/>
            <w:vAlign w:val="center"/>
          </w:tcPr>
          <w:p w:rsidR="00CD59F4" w:rsidRDefault="00CD59F4" w:rsidP="00E9693E">
            <w:pPr>
              <w:spacing w:line="360" w:lineRule="auto"/>
              <w:contextualSpacing/>
              <w:jc w:val="right"/>
            </w:pPr>
            <w:r>
              <w:rPr>
                <w:color w:val="000000"/>
                <w:sz w:val="24"/>
              </w:rPr>
              <w:t>2.05</w:t>
            </w:r>
          </w:p>
        </w:tc>
      </w:tr>
    </w:tbl>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rsidR="003166EB" w:rsidRPr="003166EB" w:rsidRDefault="003166EB" w:rsidP="00E9693E">
      <w:pPr>
        <w:autoSpaceDE w:val="0"/>
        <w:autoSpaceDN w:val="0"/>
        <w:adjustRightInd w:val="0"/>
        <w:spacing w:before="100" w:beforeAutospacing="1" w:after="100" w:afterAutospacing="1" w:line="360" w:lineRule="auto"/>
        <w:ind w:left="17"/>
        <w:contextualSpacing/>
        <w:jc w:val="left"/>
        <w:rPr>
          <w:kern w:val="0"/>
          <w:sz w:val="24"/>
        </w:rPr>
      </w:pPr>
      <w:r w:rsidRPr="003166EB">
        <w:rPr>
          <w:rFonts w:hint="eastAsia"/>
          <w:kern w:val="0"/>
          <w:sz w:val="24"/>
        </w:rPr>
        <w:lastRenderedPageBreak/>
        <w:t xml:space="preserve">  9.1</w:t>
      </w:r>
      <w:r w:rsidRPr="003166EB">
        <w:rPr>
          <w:kern w:val="0"/>
          <w:sz w:val="24"/>
        </w:rPr>
        <w:t xml:space="preserve"> </w:t>
      </w:r>
      <w:r w:rsidRPr="00E9693E">
        <w:rPr>
          <w:rFonts w:hint="eastAsia"/>
          <w:bCs/>
          <w:color w:val="000000"/>
          <w:kern w:val="0"/>
          <w:sz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D318C2" w:rsidRPr="00414345" w:rsidTr="003166EB">
        <w:trPr>
          <w:trHeight w:val="105"/>
          <w:jc w:val="center"/>
        </w:trPr>
        <w:tc>
          <w:tcPr>
            <w:tcW w:w="1478" w:type="dxa"/>
            <w:vAlign w:val="center"/>
          </w:tcPr>
          <w:p w:rsidR="00D318C2" w:rsidRPr="00414345" w:rsidRDefault="00D318C2" w:rsidP="00E9693E">
            <w:pPr>
              <w:pStyle w:val="Default"/>
              <w:spacing w:before="29" w:line="360" w:lineRule="auto"/>
              <w:contextualSpacing/>
              <w:jc w:val="center"/>
            </w:pPr>
            <w:r w:rsidRPr="00414345">
              <w:t>代码</w:t>
            </w:r>
          </w:p>
        </w:tc>
        <w:tc>
          <w:tcPr>
            <w:tcW w:w="1479" w:type="dxa"/>
            <w:vAlign w:val="center"/>
          </w:tcPr>
          <w:p w:rsidR="00D318C2" w:rsidRPr="00414345" w:rsidRDefault="00D318C2" w:rsidP="00E9693E">
            <w:pPr>
              <w:pStyle w:val="Default"/>
              <w:spacing w:before="29" w:line="360" w:lineRule="auto"/>
              <w:contextualSpacing/>
              <w:jc w:val="center"/>
            </w:pPr>
            <w:r w:rsidRPr="00414345">
              <w:t>名称</w:t>
            </w:r>
          </w:p>
        </w:tc>
        <w:tc>
          <w:tcPr>
            <w:tcW w:w="1479" w:type="dxa"/>
            <w:vAlign w:val="center"/>
          </w:tcPr>
          <w:p w:rsidR="00D318C2" w:rsidRPr="00414345" w:rsidRDefault="00D318C2" w:rsidP="00E9693E">
            <w:pPr>
              <w:pStyle w:val="Default"/>
              <w:spacing w:before="29" w:line="360" w:lineRule="auto"/>
              <w:contextualSpacing/>
              <w:jc w:val="center"/>
            </w:pPr>
            <w:r w:rsidRPr="00414345">
              <w:t>持仓量</w:t>
            </w:r>
          </w:p>
        </w:tc>
        <w:tc>
          <w:tcPr>
            <w:tcW w:w="1479" w:type="dxa"/>
            <w:vAlign w:val="center"/>
          </w:tcPr>
          <w:p w:rsidR="00D318C2" w:rsidRPr="00414345" w:rsidRDefault="00D318C2" w:rsidP="00E9693E">
            <w:pPr>
              <w:pStyle w:val="Default"/>
              <w:spacing w:before="29" w:line="360" w:lineRule="auto"/>
              <w:contextualSpacing/>
              <w:jc w:val="center"/>
            </w:pPr>
            <w:r w:rsidRPr="00414345">
              <w:t>合约市值</w:t>
            </w:r>
            <w:r w:rsidRPr="00414345">
              <w:t>(</w:t>
            </w:r>
            <w:r w:rsidRPr="00414345">
              <w:t>元</w:t>
            </w:r>
            <w:r w:rsidRPr="00414345">
              <w:t>)</w:t>
            </w:r>
          </w:p>
        </w:tc>
        <w:tc>
          <w:tcPr>
            <w:tcW w:w="1480" w:type="dxa"/>
            <w:vAlign w:val="center"/>
          </w:tcPr>
          <w:p w:rsidR="00D318C2" w:rsidRPr="00414345" w:rsidRDefault="00D318C2" w:rsidP="00E9693E">
            <w:pPr>
              <w:pStyle w:val="Default"/>
              <w:spacing w:before="29" w:line="360" w:lineRule="auto"/>
              <w:contextualSpacing/>
              <w:jc w:val="center"/>
            </w:pPr>
            <w:r w:rsidRPr="00414345">
              <w:t>公允价值变动</w:t>
            </w:r>
            <w:r w:rsidRPr="00414345">
              <w:t>(</w:t>
            </w:r>
            <w:r w:rsidRPr="00414345">
              <w:t>元</w:t>
            </w:r>
            <w:r w:rsidRPr="00414345">
              <w:t>)</w:t>
            </w:r>
          </w:p>
        </w:tc>
        <w:tc>
          <w:tcPr>
            <w:tcW w:w="1473" w:type="dxa"/>
            <w:vAlign w:val="center"/>
          </w:tcPr>
          <w:p w:rsidR="00D318C2" w:rsidRPr="00414345" w:rsidRDefault="00D318C2" w:rsidP="00E9693E">
            <w:pPr>
              <w:pStyle w:val="Default"/>
              <w:spacing w:before="29" w:line="360" w:lineRule="auto"/>
              <w:contextualSpacing/>
              <w:jc w:val="center"/>
              <w:rPr>
                <w:color w:val="auto"/>
              </w:rPr>
            </w:pPr>
            <w:r w:rsidRPr="00414345">
              <w:rPr>
                <w:color w:val="auto"/>
              </w:rPr>
              <w:t>风险说明</w:t>
            </w:r>
          </w:p>
        </w:tc>
      </w:tr>
      <w:tr w:rsidR="00D318C2" w:rsidTr="00556B51">
        <w:trPr>
          <w:jc w:val="center"/>
        </w:trPr>
        <w:tc>
          <w:tcPr>
            <w:tcW w:w="1478" w:type="dxa"/>
            <w:vAlign w:val="center"/>
          </w:tcPr>
          <w:p w:rsidR="00D318C2" w:rsidRDefault="00D318C2" w:rsidP="00E9693E">
            <w:pPr>
              <w:spacing w:line="360" w:lineRule="auto"/>
              <w:contextualSpacing/>
              <w:jc w:val="center"/>
            </w:pPr>
            <w:r>
              <w:t>IC1606</w:t>
            </w:r>
          </w:p>
        </w:tc>
        <w:tc>
          <w:tcPr>
            <w:tcW w:w="1479" w:type="dxa"/>
            <w:vAlign w:val="center"/>
          </w:tcPr>
          <w:p w:rsidR="00D318C2" w:rsidRDefault="00D318C2" w:rsidP="00E9693E">
            <w:pPr>
              <w:spacing w:line="360" w:lineRule="auto"/>
              <w:contextualSpacing/>
              <w:jc w:val="left"/>
            </w:pPr>
            <w:r>
              <w:t>IC1606</w:t>
            </w:r>
          </w:p>
        </w:tc>
        <w:tc>
          <w:tcPr>
            <w:tcW w:w="1479" w:type="dxa"/>
            <w:vAlign w:val="center"/>
          </w:tcPr>
          <w:p w:rsidR="00D318C2" w:rsidRDefault="00D318C2" w:rsidP="00E9693E">
            <w:pPr>
              <w:spacing w:line="360" w:lineRule="auto"/>
              <w:contextualSpacing/>
              <w:jc w:val="right"/>
            </w:pPr>
            <w:r>
              <w:t>35.00</w:t>
            </w:r>
          </w:p>
        </w:tc>
        <w:tc>
          <w:tcPr>
            <w:tcW w:w="1479" w:type="dxa"/>
            <w:vAlign w:val="center"/>
          </w:tcPr>
          <w:p w:rsidR="00D318C2" w:rsidRDefault="00D318C2" w:rsidP="00E9693E">
            <w:pPr>
              <w:spacing w:line="360" w:lineRule="auto"/>
              <w:contextualSpacing/>
              <w:jc w:val="right"/>
            </w:pPr>
            <w:r>
              <w:t>-39,876,200.00</w:t>
            </w:r>
          </w:p>
        </w:tc>
        <w:tc>
          <w:tcPr>
            <w:tcW w:w="1480" w:type="dxa"/>
            <w:vAlign w:val="center"/>
          </w:tcPr>
          <w:p w:rsidR="00D318C2" w:rsidRDefault="00D318C2" w:rsidP="00E9693E">
            <w:pPr>
              <w:spacing w:line="360" w:lineRule="auto"/>
              <w:contextualSpacing/>
              <w:jc w:val="right"/>
            </w:pPr>
            <w:r>
              <w:t>-411,040.00</w:t>
            </w:r>
          </w:p>
        </w:tc>
        <w:tc>
          <w:tcPr>
            <w:tcW w:w="1473" w:type="dxa"/>
            <w:vAlign w:val="center"/>
          </w:tcPr>
          <w:p w:rsidR="00D318C2" w:rsidRDefault="00D318C2" w:rsidP="00E9693E">
            <w:pPr>
              <w:spacing w:line="360" w:lineRule="auto"/>
              <w:contextualSpacing/>
              <w:jc w:val="left"/>
            </w:pPr>
            <w:r>
              <w:t>-</w:t>
            </w:r>
          </w:p>
        </w:tc>
      </w:tr>
      <w:tr w:rsidR="00D318C2" w:rsidRPr="00414345" w:rsidTr="003166EB">
        <w:trPr>
          <w:trHeight w:val="105"/>
          <w:jc w:val="center"/>
        </w:trPr>
        <w:tc>
          <w:tcPr>
            <w:tcW w:w="7395" w:type="dxa"/>
            <w:gridSpan w:val="5"/>
            <w:vAlign w:val="center"/>
          </w:tcPr>
          <w:p w:rsidR="00D318C2" w:rsidRPr="00414345" w:rsidRDefault="00D318C2" w:rsidP="00E9693E">
            <w:pPr>
              <w:pStyle w:val="Default"/>
              <w:spacing w:before="29" w:line="360" w:lineRule="auto"/>
              <w:contextualSpacing/>
            </w:pPr>
            <w:r w:rsidRPr="00414345">
              <w:t>公允价值变动总额合计</w:t>
            </w:r>
            <w:r w:rsidRPr="00414345">
              <w:t>(</w:t>
            </w:r>
            <w:r w:rsidRPr="00414345">
              <w:t>元</w:t>
            </w:r>
            <w:r w:rsidRPr="00414345">
              <w:t>)</w:t>
            </w:r>
          </w:p>
        </w:tc>
        <w:tc>
          <w:tcPr>
            <w:tcW w:w="1473" w:type="dxa"/>
            <w:vAlign w:val="center"/>
          </w:tcPr>
          <w:p w:rsidR="00D318C2" w:rsidRPr="00414345" w:rsidRDefault="00D318C2" w:rsidP="00E9693E">
            <w:pPr>
              <w:pStyle w:val="Default"/>
              <w:spacing w:before="29" w:line="360" w:lineRule="auto"/>
              <w:contextualSpacing/>
              <w:jc w:val="right"/>
              <w:rPr>
                <w:color w:val="auto"/>
              </w:rPr>
            </w:pPr>
            <w:r w:rsidRPr="00414345">
              <w:rPr>
                <w:color w:val="auto"/>
              </w:rPr>
              <w:t>-411,040.00</w:t>
            </w:r>
          </w:p>
        </w:tc>
      </w:tr>
      <w:tr w:rsidR="00D318C2" w:rsidRPr="00414345" w:rsidTr="003166EB">
        <w:trPr>
          <w:trHeight w:val="105"/>
          <w:jc w:val="center"/>
        </w:trPr>
        <w:tc>
          <w:tcPr>
            <w:tcW w:w="7395" w:type="dxa"/>
            <w:gridSpan w:val="5"/>
            <w:vAlign w:val="center"/>
          </w:tcPr>
          <w:p w:rsidR="00D318C2" w:rsidRPr="00414345" w:rsidRDefault="00D318C2" w:rsidP="00E9693E">
            <w:pPr>
              <w:pStyle w:val="Default"/>
              <w:spacing w:before="29" w:line="360" w:lineRule="auto"/>
              <w:contextualSpacing/>
              <w:rPr>
                <w:color w:val="auto"/>
              </w:rPr>
            </w:pPr>
            <w:r w:rsidRPr="00414345">
              <w:rPr>
                <w:color w:val="auto"/>
              </w:rPr>
              <w:t>股指期货投资本期收益</w:t>
            </w:r>
            <w:r w:rsidRPr="00414345">
              <w:t>(</w:t>
            </w:r>
            <w:r w:rsidRPr="00414345">
              <w:t>元</w:t>
            </w:r>
            <w:r w:rsidRPr="00414345">
              <w:t>)</w:t>
            </w:r>
          </w:p>
        </w:tc>
        <w:tc>
          <w:tcPr>
            <w:tcW w:w="1473" w:type="dxa"/>
            <w:vAlign w:val="center"/>
          </w:tcPr>
          <w:p w:rsidR="00D318C2" w:rsidRPr="00414345" w:rsidRDefault="00D318C2" w:rsidP="00E9693E">
            <w:pPr>
              <w:pStyle w:val="Default"/>
              <w:spacing w:before="29" w:line="360" w:lineRule="auto"/>
              <w:contextualSpacing/>
              <w:jc w:val="right"/>
              <w:rPr>
                <w:color w:val="auto"/>
              </w:rPr>
            </w:pPr>
            <w:r w:rsidRPr="00414345">
              <w:rPr>
                <w:color w:val="auto"/>
              </w:rPr>
              <w:t>2,277,200.00</w:t>
            </w:r>
          </w:p>
        </w:tc>
      </w:tr>
      <w:tr w:rsidR="00D318C2" w:rsidRPr="00414345" w:rsidTr="003166EB">
        <w:trPr>
          <w:trHeight w:val="105"/>
          <w:jc w:val="center"/>
        </w:trPr>
        <w:tc>
          <w:tcPr>
            <w:tcW w:w="7395" w:type="dxa"/>
            <w:gridSpan w:val="5"/>
            <w:vAlign w:val="center"/>
          </w:tcPr>
          <w:p w:rsidR="00D318C2" w:rsidRPr="00414345" w:rsidRDefault="00D318C2" w:rsidP="00E9693E">
            <w:pPr>
              <w:pStyle w:val="Default"/>
              <w:spacing w:before="29" w:line="360" w:lineRule="auto"/>
              <w:contextualSpacing/>
              <w:rPr>
                <w:color w:val="auto"/>
              </w:rPr>
            </w:pPr>
            <w:r w:rsidRPr="00414345">
              <w:rPr>
                <w:color w:val="auto"/>
              </w:rPr>
              <w:t>股指期货投资本期公允价值变动</w:t>
            </w:r>
            <w:r w:rsidRPr="00414345">
              <w:t>(</w:t>
            </w:r>
            <w:r w:rsidRPr="00414345">
              <w:t>元</w:t>
            </w:r>
            <w:r w:rsidRPr="00414345">
              <w:t>)</w:t>
            </w:r>
          </w:p>
        </w:tc>
        <w:tc>
          <w:tcPr>
            <w:tcW w:w="1473" w:type="dxa"/>
            <w:vAlign w:val="center"/>
          </w:tcPr>
          <w:p w:rsidR="00D318C2" w:rsidRPr="00414345" w:rsidRDefault="00D318C2" w:rsidP="00E9693E">
            <w:pPr>
              <w:pStyle w:val="Default"/>
              <w:spacing w:before="29" w:line="360" w:lineRule="auto"/>
              <w:contextualSpacing/>
              <w:jc w:val="right"/>
              <w:rPr>
                <w:color w:val="auto"/>
              </w:rPr>
            </w:pPr>
            <w:r w:rsidRPr="00414345">
              <w:rPr>
                <w:color w:val="auto"/>
              </w:rPr>
              <w:t>-411,040.00</w:t>
            </w:r>
          </w:p>
        </w:tc>
      </w:tr>
    </w:tbl>
    <w:p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sz w:val="24"/>
          <w:lang w:val="x-none"/>
        </w:rPr>
        <w:t>9.2</w:t>
      </w:r>
      <w:r w:rsidRPr="00E9693E">
        <w:rPr>
          <w:rFonts w:ascii="宋体" w:hAnsi="宋体"/>
          <w:sz w:val="24"/>
          <w:lang w:val="x-none"/>
        </w:rPr>
        <w:t xml:space="preserve"> </w:t>
      </w:r>
      <w:r w:rsidRPr="00E9693E">
        <w:rPr>
          <w:rFonts w:ascii="宋体" w:hAnsi="宋体" w:hint="eastAsia"/>
          <w:sz w:val="24"/>
          <w:lang w:val="x-none"/>
        </w:rPr>
        <w:t>本基金投资股指期货的投资政策</w:t>
      </w:r>
    </w:p>
    <w:p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rFonts w:ascii="宋体" w:hAnsi="宋体" w:hint="eastAsia"/>
          <w:sz w:val="24"/>
          <w:lang w:val="x-none"/>
        </w:rPr>
        <w:t>本基金参与股指期货投资根据风险管理的原则，以套期保值为主要目的。本基金在风险可控的前提下，本着谨慎原则，参与股指期货的投资，以管理投资组合的系统性风险，改善组合的风险收益特性。</w:t>
      </w:r>
    </w:p>
    <w:p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rFonts w:ascii="宋体" w:hAnsi="宋体" w:hint="eastAsia"/>
          <w:sz w:val="24"/>
          <w:lang w:val="x-none"/>
        </w:rPr>
        <w:t>本基金的股指期货交易对基金总体风险影响不大，符合本基金的投资政策和投资目标。</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rsidR="000E360D" w:rsidRPr="00643315" w:rsidRDefault="00CE75EE" w:rsidP="00E9693E">
      <w:pPr>
        <w:pStyle w:val="af9"/>
        <w:numPr>
          <w:ilvl w:val="0"/>
          <w:numId w:val="14"/>
        </w:numPr>
        <w:spacing w:before="100" w:beforeAutospacing="1" w:after="100" w:afterAutospacing="1" w:line="360" w:lineRule="auto"/>
        <w:ind w:left="482" w:firstLine="480"/>
        <w:contextualSpacing/>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Tr="00EE6CB2">
        <w:trPr>
          <w:jc w:val="center"/>
        </w:trPr>
        <w:tc>
          <w:tcPr>
            <w:tcW w:w="1287"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lastRenderedPageBreak/>
              <w:t>1</w:t>
            </w:r>
          </w:p>
        </w:tc>
        <w:tc>
          <w:tcPr>
            <w:tcW w:w="2573" w:type="dxa"/>
            <w:vAlign w:val="center"/>
          </w:tcPr>
          <w:p w:rsidR="00D318C2" w:rsidRDefault="00D318C2" w:rsidP="00E9693E">
            <w:pPr>
              <w:autoSpaceDE w:val="0"/>
              <w:autoSpaceDN w:val="0"/>
              <w:adjustRightInd w:val="0"/>
              <w:spacing w:before="29" w:after="0" w:line="360" w:lineRule="auto"/>
              <w:ind w:left="15"/>
              <w:contextualSpacing/>
              <w:jc w:val="left"/>
              <w:rPr>
                <w:color w:val="000000"/>
                <w:sz w:val="24"/>
              </w:rPr>
            </w:pPr>
            <w:r>
              <w:rPr>
                <w:color w:val="000000"/>
                <w:sz w:val="24"/>
              </w:rPr>
              <w:t>存出保证金</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13,129,770.70</w:t>
            </w:r>
          </w:p>
        </w:tc>
      </w:tr>
      <w:tr w:rsidR="00D318C2" w:rsidRPr="001D4691"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2</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应收证券清算款</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56,144,260.91</w:t>
            </w:r>
          </w:p>
        </w:tc>
      </w:tr>
      <w:tr w:rsidR="00D318C2" w:rsidRPr="001D4691"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3</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应收股利</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D318C2" w:rsidRPr="001D4691"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4</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应收利息</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685,203.98</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5</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应收申购款</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92,497.80</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6</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其他应收款</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7</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待摊费用</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8</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其他</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D318C2" w:rsidTr="00EE6CB2">
        <w:trPr>
          <w:jc w:val="center"/>
        </w:trPr>
        <w:tc>
          <w:tcPr>
            <w:tcW w:w="1287" w:type="dxa"/>
            <w:vAlign w:val="center"/>
          </w:tcPr>
          <w:p w:rsidR="00D318C2" w:rsidRPr="001D4691" w:rsidRDefault="00D318C2" w:rsidP="00E9693E">
            <w:pPr>
              <w:autoSpaceDE w:val="0"/>
              <w:autoSpaceDN w:val="0"/>
              <w:adjustRightInd w:val="0"/>
              <w:spacing w:before="29" w:after="0" w:line="360" w:lineRule="auto"/>
              <w:ind w:left="15"/>
              <w:contextualSpacing/>
              <w:jc w:val="center"/>
              <w:rPr>
                <w:kern w:val="0"/>
                <w:sz w:val="24"/>
              </w:rPr>
            </w:pPr>
            <w:r w:rsidRPr="001D4691">
              <w:rPr>
                <w:kern w:val="0"/>
                <w:sz w:val="24"/>
              </w:rPr>
              <w:t>9</w:t>
            </w:r>
          </w:p>
        </w:tc>
        <w:tc>
          <w:tcPr>
            <w:tcW w:w="2573" w:type="dxa"/>
            <w:vAlign w:val="center"/>
          </w:tcPr>
          <w:p w:rsidR="00D318C2" w:rsidRPr="001D4691" w:rsidRDefault="00D318C2" w:rsidP="00E9693E">
            <w:pPr>
              <w:autoSpaceDE w:val="0"/>
              <w:autoSpaceDN w:val="0"/>
              <w:adjustRightInd w:val="0"/>
              <w:spacing w:before="29" w:after="0" w:line="360" w:lineRule="auto"/>
              <w:ind w:left="15"/>
              <w:contextualSpacing/>
              <w:jc w:val="left"/>
              <w:rPr>
                <w:kern w:val="0"/>
                <w:sz w:val="24"/>
              </w:rPr>
            </w:pPr>
            <w:r w:rsidRPr="001D4691">
              <w:rPr>
                <w:kern w:val="0"/>
                <w:sz w:val="24"/>
              </w:rPr>
              <w:t>合计</w:t>
            </w:r>
          </w:p>
        </w:tc>
        <w:tc>
          <w:tcPr>
            <w:tcW w:w="5008" w:type="dxa"/>
            <w:vAlign w:val="center"/>
          </w:tcPr>
          <w:p w:rsidR="00D318C2" w:rsidRPr="001D4691" w:rsidRDefault="00D318C2" w:rsidP="00E9693E">
            <w:pPr>
              <w:autoSpaceDE w:val="0"/>
              <w:autoSpaceDN w:val="0"/>
              <w:adjustRightInd w:val="0"/>
              <w:spacing w:before="29" w:after="0" w:line="360" w:lineRule="auto"/>
              <w:ind w:left="15"/>
              <w:contextualSpacing/>
              <w:jc w:val="right"/>
              <w:rPr>
                <w:kern w:val="0"/>
                <w:sz w:val="24"/>
              </w:rPr>
            </w:pPr>
            <w:r w:rsidRPr="00414345">
              <w:rPr>
                <w:color w:val="000000"/>
                <w:sz w:val="24"/>
              </w:rPr>
              <w:t>70,051,733.39</w:t>
            </w:r>
          </w:p>
        </w:tc>
      </w:tr>
    </w:tbl>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lastRenderedPageBreak/>
        <w:t>报告期末持有的处于转股期的可转换债券明细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rsidR="000E360D"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p w:rsidR="00D318C2" w:rsidRPr="00643315" w:rsidRDefault="00D318C2" w:rsidP="00E9693E">
      <w:pPr>
        <w:pStyle w:val="af9"/>
        <w:spacing w:line="360" w:lineRule="auto"/>
        <w:ind w:left="900" w:firstLineChars="0" w:firstLine="0"/>
        <w:contextualSpacing/>
        <w:rPr>
          <w:color w:val="000000"/>
          <w:sz w:val="24"/>
        </w:rPr>
      </w:pPr>
      <w:r w:rsidRPr="00D318C2">
        <w:rPr>
          <w:rFonts w:hint="eastAsia"/>
          <w:color w:val="000000"/>
          <w:sz w:val="24"/>
        </w:rPr>
        <w:t>本基金本报告期末前十名股票中不存在流通受限情况。</w:t>
      </w:r>
    </w:p>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rsidR="00107A25" w:rsidRPr="00BD4F1F" w:rsidRDefault="00107A25" w:rsidP="00BD4F1F">
      <w:pPr>
        <w:spacing w:after="0" w:line="360" w:lineRule="auto"/>
        <w:ind w:rightChars="-85" w:right="-178" w:firstLineChars="200" w:firstLine="480"/>
        <w:rPr>
          <w:rFonts w:ascii="宋体" w:hAnsi="宋体"/>
          <w:sz w:val="24"/>
          <w:lang w:val="x-none"/>
        </w:rPr>
      </w:pPr>
    </w:p>
    <w:p w:rsidR="00B9347B" w:rsidRPr="00694168" w:rsidRDefault="00B9347B" w:rsidP="00694168">
      <w:pPr>
        <w:pStyle w:val="af"/>
        <w:rPr>
          <w:rFonts w:ascii="Times New Roman" w:eastAsia="黑体" w:hAnsi="Times New Roman" w:cs="Times New Roman"/>
          <w:kern w:val="0"/>
          <w:sz w:val="30"/>
          <w:szCs w:val="30"/>
        </w:rPr>
      </w:pPr>
      <w:bookmarkStart w:id="35" w:name="_Toc455048091"/>
      <w:r w:rsidRPr="00694168">
        <w:rPr>
          <w:rFonts w:ascii="Times New Roman" w:eastAsia="黑体" w:hAnsi="Times New Roman" w:cs="Times New Roman" w:hint="eastAsia"/>
          <w:kern w:val="0"/>
          <w:sz w:val="30"/>
          <w:szCs w:val="30"/>
        </w:rPr>
        <w:t>十一、基金的业绩</w:t>
      </w:r>
      <w:bookmarkEnd w:id="35"/>
    </w:p>
    <w:p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w:t>
      </w:r>
      <w:r w:rsidR="00556B51">
        <w:rPr>
          <w:rFonts w:ascii="Times New Roman" w:eastAsia="宋体" w:hAnsi="Times New Roman" w:cs="Times New Roman"/>
          <w:sz w:val="24"/>
        </w:rPr>
        <w:t>6</w:t>
      </w:r>
      <w:r w:rsidRPr="00694168">
        <w:rPr>
          <w:rFonts w:ascii="Times New Roman" w:eastAsia="宋体" w:hAnsi="Times New Roman" w:cs="Times New Roman" w:hint="eastAsia"/>
          <w:sz w:val="24"/>
        </w:rPr>
        <w:t>年</w:t>
      </w:r>
      <w:r w:rsidR="00556B51">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w:t>
      </w:r>
      <w:r w:rsidR="00556B51">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B52B1F">
        <w:trPr>
          <w:jc w:val="center"/>
        </w:trPr>
        <w:tc>
          <w:tcPr>
            <w:tcW w:w="1574" w:type="dxa"/>
            <w:vAlign w:val="center"/>
          </w:tcPr>
          <w:p w:rsidR="00B52B1F" w:rsidRDefault="00DF157C">
            <w:pPr>
              <w:jc w:val="center"/>
            </w:pPr>
            <w:r>
              <w:rPr>
                <w:kern w:val="0"/>
                <w:sz w:val="24"/>
              </w:rPr>
              <w:lastRenderedPageBreak/>
              <w:t>过去三个月</w:t>
            </w:r>
          </w:p>
        </w:tc>
        <w:tc>
          <w:tcPr>
            <w:tcW w:w="1134" w:type="dxa"/>
            <w:vAlign w:val="center"/>
          </w:tcPr>
          <w:p w:rsidR="00B52B1F" w:rsidRDefault="00DF157C">
            <w:pPr>
              <w:jc w:val="center"/>
            </w:pPr>
            <w:r>
              <w:rPr>
                <w:kern w:val="0"/>
                <w:sz w:val="24"/>
              </w:rPr>
              <w:t>-</w:t>
            </w:r>
            <w:r w:rsidR="001D3100">
              <w:rPr>
                <w:kern w:val="0"/>
                <w:sz w:val="24"/>
              </w:rPr>
              <w:t>15</w:t>
            </w:r>
            <w:r>
              <w:rPr>
                <w:kern w:val="0"/>
                <w:sz w:val="24"/>
              </w:rPr>
              <w:t>.</w:t>
            </w:r>
            <w:r w:rsidR="001D3100">
              <w:rPr>
                <w:kern w:val="0"/>
                <w:sz w:val="24"/>
              </w:rPr>
              <w:t>64</w:t>
            </w:r>
            <w:r w:rsidR="00CD1580">
              <w:rPr>
                <w:kern w:val="0"/>
                <w:sz w:val="24"/>
              </w:rPr>
              <w:t>%</w:t>
            </w:r>
          </w:p>
        </w:tc>
        <w:tc>
          <w:tcPr>
            <w:tcW w:w="1276" w:type="dxa"/>
            <w:vAlign w:val="center"/>
          </w:tcPr>
          <w:p w:rsidR="00B52B1F" w:rsidRDefault="00DF157C">
            <w:pPr>
              <w:jc w:val="center"/>
            </w:pPr>
            <w:r>
              <w:rPr>
                <w:kern w:val="0"/>
                <w:sz w:val="24"/>
              </w:rPr>
              <w:t>2.</w:t>
            </w:r>
            <w:r w:rsidR="001D3100">
              <w:rPr>
                <w:kern w:val="0"/>
                <w:sz w:val="24"/>
              </w:rPr>
              <w:t>80</w:t>
            </w:r>
            <w:r w:rsidR="00CD1580">
              <w:rPr>
                <w:kern w:val="0"/>
                <w:sz w:val="24"/>
              </w:rPr>
              <w:t>%</w:t>
            </w:r>
          </w:p>
        </w:tc>
        <w:tc>
          <w:tcPr>
            <w:tcW w:w="1275" w:type="dxa"/>
            <w:vAlign w:val="center"/>
          </w:tcPr>
          <w:p w:rsidR="00B52B1F" w:rsidRDefault="00DF157C">
            <w:pPr>
              <w:jc w:val="center"/>
            </w:pPr>
            <w:r>
              <w:rPr>
                <w:kern w:val="0"/>
                <w:sz w:val="24"/>
              </w:rPr>
              <w:t>-</w:t>
            </w:r>
            <w:r w:rsidR="001D3100">
              <w:rPr>
                <w:kern w:val="0"/>
                <w:sz w:val="24"/>
              </w:rPr>
              <w:t>7</w:t>
            </w:r>
            <w:r>
              <w:rPr>
                <w:kern w:val="0"/>
                <w:sz w:val="24"/>
              </w:rPr>
              <w:t>.</w:t>
            </w:r>
            <w:r w:rsidR="001D3100">
              <w:rPr>
                <w:kern w:val="0"/>
                <w:sz w:val="24"/>
              </w:rPr>
              <w:t>67</w:t>
            </w:r>
            <w:r w:rsidR="00CD1580">
              <w:rPr>
                <w:kern w:val="0"/>
                <w:sz w:val="24"/>
              </w:rPr>
              <w:t>%</w:t>
            </w:r>
          </w:p>
        </w:tc>
        <w:tc>
          <w:tcPr>
            <w:tcW w:w="1560" w:type="dxa"/>
            <w:vAlign w:val="center"/>
          </w:tcPr>
          <w:p w:rsidR="00B52B1F" w:rsidRDefault="001D3100">
            <w:pPr>
              <w:jc w:val="center"/>
            </w:pPr>
            <w:r>
              <w:rPr>
                <w:kern w:val="0"/>
                <w:sz w:val="24"/>
              </w:rPr>
              <w:t>1</w:t>
            </w:r>
            <w:r w:rsidR="00DF157C">
              <w:rPr>
                <w:kern w:val="0"/>
                <w:sz w:val="24"/>
              </w:rPr>
              <w:t>.</w:t>
            </w:r>
            <w:r>
              <w:rPr>
                <w:kern w:val="0"/>
                <w:sz w:val="24"/>
              </w:rPr>
              <w:t>46</w:t>
            </w:r>
            <w:r w:rsidR="00CD1580">
              <w:rPr>
                <w:kern w:val="0"/>
                <w:sz w:val="24"/>
              </w:rPr>
              <w:t>%</w:t>
            </w:r>
          </w:p>
        </w:tc>
        <w:tc>
          <w:tcPr>
            <w:tcW w:w="992" w:type="dxa"/>
            <w:vAlign w:val="center"/>
          </w:tcPr>
          <w:p w:rsidR="00B52B1F" w:rsidRDefault="001D3100">
            <w:pPr>
              <w:jc w:val="center"/>
            </w:pPr>
            <w:r>
              <w:rPr>
                <w:kern w:val="0"/>
                <w:sz w:val="24"/>
              </w:rPr>
              <w:t>-7</w:t>
            </w:r>
            <w:r w:rsidR="00DF157C">
              <w:rPr>
                <w:kern w:val="0"/>
                <w:sz w:val="24"/>
              </w:rPr>
              <w:t>.</w:t>
            </w:r>
            <w:r>
              <w:rPr>
                <w:kern w:val="0"/>
                <w:sz w:val="24"/>
              </w:rPr>
              <w:t>97</w:t>
            </w:r>
            <w:r w:rsidR="00CD1580">
              <w:rPr>
                <w:kern w:val="0"/>
                <w:sz w:val="24"/>
              </w:rPr>
              <w:t>%</w:t>
            </w:r>
          </w:p>
        </w:tc>
        <w:tc>
          <w:tcPr>
            <w:tcW w:w="960" w:type="dxa"/>
            <w:vAlign w:val="center"/>
          </w:tcPr>
          <w:p w:rsidR="00B52B1F" w:rsidRDefault="001D3100">
            <w:pPr>
              <w:jc w:val="center"/>
            </w:pPr>
            <w:r>
              <w:rPr>
                <w:kern w:val="0"/>
                <w:sz w:val="24"/>
              </w:rPr>
              <w:t>1</w:t>
            </w:r>
            <w:r w:rsidR="00DF157C">
              <w:rPr>
                <w:kern w:val="0"/>
                <w:sz w:val="24"/>
              </w:rPr>
              <w:t>.</w:t>
            </w:r>
            <w:r>
              <w:rPr>
                <w:kern w:val="0"/>
                <w:sz w:val="24"/>
              </w:rPr>
              <w:t>34</w:t>
            </w:r>
            <w:r w:rsidR="00CD1580">
              <w:rPr>
                <w:kern w:val="0"/>
                <w:sz w:val="24"/>
              </w:rPr>
              <w:t>%</w:t>
            </w:r>
          </w:p>
        </w:tc>
      </w:tr>
      <w:tr w:rsidR="00B52B1F">
        <w:trPr>
          <w:jc w:val="center"/>
        </w:trPr>
        <w:tc>
          <w:tcPr>
            <w:tcW w:w="1574" w:type="dxa"/>
            <w:vAlign w:val="center"/>
          </w:tcPr>
          <w:p w:rsidR="00B52B1F" w:rsidRDefault="008F2780" w:rsidP="008F2780">
            <w:pPr>
              <w:jc w:val="center"/>
            </w:pPr>
            <w:r w:rsidRPr="00E5209B">
              <w:rPr>
                <w:rFonts w:ascii="宋体" w:hAnsi="宋体" w:hint="eastAsia"/>
                <w:bCs/>
                <w:sz w:val="24"/>
              </w:rPr>
              <w:t>2015年度</w:t>
            </w:r>
            <w:r w:rsidR="00DF157C">
              <w:rPr>
                <w:kern w:val="0"/>
                <w:sz w:val="24"/>
              </w:rPr>
              <w:t>（</w:t>
            </w:r>
            <w:r w:rsidR="00DF157C">
              <w:rPr>
                <w:kern w:val="0"/>
                <w:sz w:val="24"/>
              </w:rPr>
              <w:t>2015</w:t>
            </w:r>
            <w:r w:rsidR="00DF157C">
              <w:rPr>
                <w:kern w:val="0"/>
                <w:sz w:val="24"/>
              </w:rPr>
              <w:t>年</w:t>
            </w:r>
            <w:r w:rsidR="00DF157C">
              <w:rPr>
                <w:kern w:val="0"/>
                <w:sz w:val="24"/>
              </w:rPr>
              <w:t>6</w:t>
            </w:r>
            <w:r w:rsidR="00DF157C">
              <w:rPr>
                <w:kern w:val="0"/>
                <w:sz w:val="24"/>
              </w:rPr>
              <w:t>月</w:t>
            </w:r>
            <w:r w:rsidR="00DF157C">
              <w:rPr>
                <w:kern w:val="0"/>
                <w:sz w:val="24"/>
              </w:rPr>
              <w:t>10</w:t>
            </w:r>
            <w:r w:rsidR="00DF157C">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sidR="00DF157C">
              <w:rPr>
                <w:kern w:val="0"/>
                <w:sz w:val="24"/>
              </w:rPr>
              <w:t>）</w:t>
            </w:r>
          </w:p>
        </w:tc>
        <w:tc>
          <w:tcPr>
            <w:tcW w:w="1134" w:type="dxa"/>
            <w:vAlign w:val="center"/>
          </w:tcPr>
          <w:p w:rsidR="00B52B1F" w:rsidRDefault="001D3100">
            <w:pPr>
              <w:jc w:val="center"/>
            </w:pPr>
            <w:r>
              <w:rPr>
                <w:kern w:val="0"/>
                <w:sz w:val="24"/>
              </w:rPr>
              <w:t>8</w:t>
            </w:r>
            <w:r w:rsidR="00DF157C">
              <w:rPr>
                <w:kern w:val="0"/>
                <w:sz w:val="24"/>
              </w:rPr>
              <w:t>.</w:t>
            </w:r>
            <w:r w:rsidR="00B54F09">
              <w:rPr>
                <w:kern w:val="0"/>
                <w:sz w:val="24"/>
              </w:rPr>
              <w:t>7</w:t>
            </w:r>
            <w:r w:rsidR="00DF157C">
              <w:rPr>
                <w:kern w:val="0"/>
                <w:sz w:val="24"/>
              </w:rPr>
              <w:t>0</w:t>
            </w:r>
            <w:r w:rsidR="00CD1580">
              <w:rPr>
                <w:kern w:val="0"/>
                <w:sz w:val="24"/>
              </w:rPr>
              <w:t>%</w:t>
            </w:r>
          </w:p>
        </w:tc>
        <w:tc>
          <w:tcPr>
            <w:tcW w:w="1276" w:type="dxa"/>
            <w:vAlign w:val="center"/>
          </w:tcPr>
          <w:p w:rsidR="00B52B1F" w:rsidRDefault="00B54F09">
            <w:pPr>
              <w:jc w:val="center"/>
            </w:pPr>
            <w:r>
              <w:rPr>
                <w:kern w:val="0"/>
                <w:sz w:val="24"/>
              </w:rPr>
              <w:t>1</w:t>
            </w:r>
            <w:r w:rsidR="00DF157C">
              <w:rPr>
                <w:kern w:val="0"/>
                <w:sz w:val="24"/>
              </w:rPr>
              <w:t>.</w:t>
            </w:r>
            <w:r>
              <w:rPr>
                <w:kern w:val="0"/>
                <w:sz w:val="24"/>
              </w:rPr>
              <w:t>78</w:t>
            </w:r>
            <w:r w:rsidR="00CD1580">
              <w:rPr>
                <w:kern w:val="0"/>
                <w:sz w:val="24"/>
              </w:rPr>
              <w:t>%</w:t>
            </w:r>
          </w:p>
        </w:tc>
        <w:tc>
          <w:tcPr>
            <w:tcW w:w="1275" w:type="dxa"/>
            <w:vAlign w:val="center"/>
          </w:tcPr>
          <w:p w:rsidR="00B52B1F" w:rsidRDefault="00DF157C">
            <w:pPr>
              <w:jc w:val="center"/>
            </w:pPr>
            <w:r>
              <w:rPr>
                <w:kern w:val="0"/>
                <w:sz w:val="24"/>
              </w:rPr>
              <w:t>-</w:t>
            </w:r>
            <w:r w:rsidR="00B54F09">
              <w:rPr>
                <w:kern w:val="0"/>
                <w:sz w:val="24"/>
              </w:rPr>
              <w:t>16</w:t>
            </w:r>
            <w:r>
              <w:rPr>
                <w:kern w:val="0"/>
                <w:sz w:val="24"/>
              </w:rPr>
              <w:t>.</w:t>
            </w:r>
            <w:r w:rsidR="00B54F09">
              <w:rPr>
                <w:kern w:val="0"/>
                <w:sz w:val="24"/>
              </w:rPr>
              <w:t>6</w:t>
            </w:r>
            <w:r w:rsidR="001D3100">
              <w:rPr>
                <w:kern w:val="0"/>
                <w:sz w:val="24"/>
              </w:rPr>
              <w:t>5</w:t>
            </w:r>
            <w:r w:rsidR="00CD1580">
              <w:rPr>
                <w:kern w:val="0"/>
                <w:sz w:val="24"/>
              </w:rPr>
              <w:t>%</w:t>
            </w:r>
          </w:p>
        </w:tc>
        <w:tc>
          <w:tcPr>
            <w:tcW w:w="1560" w:type="dxa"/>
            <w:vAlign w:val="center"/>
          </w:tcPr>
          <w:p w:rsidR="00B52B1F" w:rsidRDefault="001D3100">
            <w:pPr>
              <w:jc w:val="center"/>
            </w:pPr>
            <w:r>
              <w:rPr>
                <w:kern w:val="0"/>
                <w:sz w:val="24"/>
              </w:rPr>
              <w:t>1</w:t>
            </w:r>
            <w:r w:rsidR="00DF157C">
              <w:rPr>
                <w:kern w:val="0"/>
                <w:sz w:val="24"/>
              </w:rPr>
              <w:t>.</w:t>
            </w:r>
            <w:r>
              <w:rPr>
                <w:kern w:val="0"/>
                <w:sz w:val="24"/>
              </w:rPr>
              <w:t>6</w:t>
            </w:r>
            <w:r w:rsidR="00B54F09">
              <w:rPr>
                <w:kern w:val="0"/>
                <w:sz w:val="24"/>
              </w:rPr>
              <w:t>9</w:t>
            </w:r>
            <w:r w:rsidR="00CD1580">
              <w:rPr>
                <w:kern w:val="0"/>
                <w:sz w:val="24"/>
              </w:rPr>
              <w:t>%</w:t>
            </w:r>
          </w:p>
        </w:tc>
        <w:tc>
          <w:tcPr>
            <w:tcW w:w="992" w:type="dxa"/>
            <w:vAlign w:val="center"/>
          </w:tcPr>
          <w:p w:rsidR="00B52B1F" w:rsidRDefault="00B54F09">
            <w:pPr>
              <w:jc w:val="center"/>
            </w:pPr>
            <w:r>
              <w:rPr>
                <w:kern w:val="0"/>
                <w:sz w:val="24"/>
              </w:rPr>
              <w:t>25</w:t>
            </w:r>
            <w:r w:rsidR="00DF157C">
              <w:rPr>
                <w:kern w:val="0"/>
                <w:sz w:val="24"/>
              </w:rPr>
              <w:t>.</w:t>
            </w:r>
            <w:r>
              <w:rPr>
                <w:kern w:val="0"/>
                <w:sz w:val="24"/>
              </w:rPr>
              <w:t>3</w:t>
            </w:r>
            <w:r w:rsidR="001D3100">
              <w:rPr>
                <w:kern w:val="0"/>
                <w:sz w:val="24"/>
              </w:rPr>
              <w:t>5</w:t>
            </w:r>
            <w:r w:rsidR="00CD1580">
              <w:rPr>
                <w:kern w:val="0"/>
                <w:sz w:val="24"/>
              </w:rPr>
              <w:t>%</w:t>
            </w:r>
          </w:p>
        </w:tc>
        <w:tc>
          <w:tcPr>
            <w:tcW w:w="960" w:type="dxa"/>
            <w:vAlign w:val="center"/>
          </w:tcPr>
          <w:p w:rsidR="00B52B1F" w:rsidRDefault="00DF157C">
            <w:pPr>
              <w:jc w:val="center"/>
            </w:pPr>
            <w:r>
              <w:rPr>
                <w:kern w:val="0"/>
                <w:sz w:val="24"/>
              </w:rPr>
              <w:t>0.</w:t>
            </w:r>
            <w:r w:rsidR="00B54F09">
              <w:rPr>
                <w:kern w:val="0"/>
                <w:sz w:val="24"/>
              </w:rPr>
              <w:t>09</w:t>
            </w:r>
            <w:r w:rsidR="00CD1580">
              <w:rPr>
                <w:kern w:val="0"/>
                <w:sz w:val="24"/>
              </w:rPr>
              <w:t>%</w:t>
            </w:r>
          </w:p>
        </w:tc>
      </w:tr>
    </w:tbl>
    <w:p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Pr="00893192">
        <w:rPr>
          <w:rFonts w:hint="eastAsia"/>
          <w:sz w:val="24"/>
        </w:rPr>
        <w:t>201</w:t>
      </w:r>
      <w:r w:rsidR="00D318C2">
        <w:rPr>
          <w:sz w:val="24"/>
        </w:rPr>
        <w:t>6</w:t>
      </w:r>
      <w:r w:rsidRPr="00893192">
        <w:rPr>
          <w:rFonts w:hint="eastAsia"/>
          <w:sz w:val="24"/>
        </w:rPr>
        <w:t>年</w:t>
      </w:r>
      <w:r w:rsidR="00D318C2">
        <w:rPr>
          <w:sz w:val="24"/>
        </w:rPr>
        <w:t>3</w:t>
      </w:r>
      <w:r w:rsidRPr="00893192">
        <w:rPr>
          <w:rFonts w:hint="eastAsia"/>
          <w:sz w:val="24"/>
        </w:rPr>
        <w:t>月</w:t>
      </w:r>
      <w:r w:rsidRPr="00893192">
        <w:rPr>
          <w:rFonts w:hint="eastAsia"/>
          <w:sz w:val="24"/>
        </w:rPr>
        <w:t>3</w:t>
      </w:r>
      <w:r w:rsidR="00D318C2">
        <w:rPr>
          <w:sz w:val="24"/>
        </w:rPr>
        <w:t>1</w:t>
      </w:r>
      <w:r w:rsidRPr="00893192">
        <w:rPr>
          <w:rFonts w:hint="eastAsia"/>
          <w:sz w:val="24"/>
        </w:rPr>
        <w:t>日</w:t>
      </w:r>
      <w:r w:rsidRPr="00893192">
        <w:rPr>
          <w:rFonts w:ascii="宋体" w:hAnsi="宋体" w:cs="宋体" w:hint="eastAsia"/>
          <w:color w:val="000000"/>
          <w:sz w:val="24"/>
        </w:rPr>
        <w:t>）</w:t>
      </w:r>
    </w:p>
    <w:p w:rsidR="00537CCE" w:rsidRDefault="00D318C2"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4294AA1F" wp14:editId="19CEDB38">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rsidR="00D576E5" w:rsidRDefault="00D318C2" w:rsidP="00537CCE">
      <w:pPr>
        <w:rPr>
          <w:rFonts w:asciiTheme="minorEastAsia" w:eastAsiaTheme="minorEastAsia" w:hAnsiTheme="minorEastAsia"/>
          <w:color w:val="000000"/>
          <w:sz w:val="24"/>
        </w:rPr>
      </w:pPr>
      <w:r w:rsidRPr="00D318C2">
        <w:rPr>
          <w:rFonts w:hint="eastAsia"/>
          <w:color w:val="000000"/>
          <w:sz w:val="24"/>
        </w:rPr>
        <w:t>注：本基金基金合同生效日为</w:t>
      </w:r>
      <w:r w:rsidRPr="00D318C2">
        <w:rPr>
          <w:rFonts w:hint="eastAsia"/>
          <w:color w:val="000000"/>
          <w:sz w:val="24"/>
        </w:rPr>
        <w:t>2015</w:t>
      </w:r>
      <w:r w:rsidRPr="00D318C2">
        <w:rPr>
          <w:rFonts w:hint="eastAsia"/>
          <w:color w:val="000000"/>
          <w:sz w:val="24"/>
        </w:rPr>
        <w:t>年</w:t>
      </w:r>
      <w:r w:rsidRPr="00D318C2">
        <w:rPr>
          <w:rFonts w:hint="eastAsia"/>
          <w:color w:val="000000"/>
          <w:sz w:val="24"/>
        </w:rPr>
        <w:t>6</w:t>
      </w:r>
      <w:r w:rsidRPr="00D318C2">
        <w:rPr>
          <w:rFonts w:hint="eastAsia"/>
          <w:color w:val="000000"/>
          <w:sz w:val="24"/>
        </w:rPr>
        <w:t>月</w:t>
      </w:r>
      <w:r w:rsidRPr="00D318C2">
        <w:rPr>
          <w:rFonts w:hint="eastAsia"/>
          <w:color w:val="000000"/>
          <w:sz w:val="24"/>
        </w:rPr>
        <w:t>10</w:t>
      </w:r>
      <w:r w:rsidRPr="00D318C2">
        <w:rPr>
          <w:rFonts w:hint="eastAsia"/>
          <w:color w:val="000000"/>
          <w:sz w:val="24"/>
        </w:rPr>
        <w:t>日，基金合同生效日至报告期期末，本基金运作时间未满一年。本基金建仓期为自基金合同生效日起的</w:t>
      </w:r>
      <w:r w:rsidRPr="00D318C2">
        <w:rPr>
          <w:rFonts w:hint="eastAsia"/>
          <w:color w:val="000000"/>
          <w:sz w:val="24"/>
        </w:rPr>
        <w:t>6</w:t>
      </w:r>
      <w:r w:rsidRPr="00D318C2">
        <w:rPr>
          <w:rFonts w:hint="eastAsia"/>
          <w:color w:val="000000"/>
          <w:sz w:val="24"/>
        </w:rPr>
        <w:t>个月。截至建仓期结束，本基金各项资产配置比例符合基金合同及招募说明书有关投资比例的约定。</w:t>
      </w:r>
    </w:p>
    <w:p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lastRenderedPageBreak/>
        <w:br w:type="page"/>
      </w:r>
    </w:p>
    <w:p w:rsidR="000E360D" w:rsidRPr="00694168" w:rsidRDefault="000E360D" w:rsidP="00694168">
      <w:pPr>
        <w:pStyle w:val="af"/>
        <w:rPr>
          <w:rFonts w:ascii="Times New Roman" w:eastAsia="黑体" w:hAnsi="Times New Roman" w:cs="Times New Roman"/>
          <w:kern w:val="0"/>
          <w:sz w:val="30"/>
          <w:szCs w:val="20"/>
        </w:rPr>
      </w:pPr>
      <w:bookmarkStart w:id="37" w:name="_Toc455048092"/>
      <w:r w:rsidRPr="00694168">
        <w:rPr>
          <w:rFonts w:ascii="Times New Roman" w:eastAsia="黑体" w:hAnsi="Times New Roman" w:cs="Times New Roman" w:hint="eastAsia"/>
          <w:kern w:val="0"/>
          <w:sz w:val="30"/>
          <w:szCs w:val="20"/>
        </w:rPr>
        <w:lastRenderedPageBreak/>
        <w:t>十二、基金的财产</w:t>
      </w:r>
      <w:bookmarkEnd w:id="36"/>
      <w:bookmarkEnd w:id="37"/>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576E5" w:rsidRDefault="00D576E5">
      <w:pPr>
        <w:widowControl/>
        <w:jc w:val="left"/>
        <w:rPr>
          <w:rFonts w:ascii="宋体" w:hAnsi="宋体" w:cs="宋体"/>
          <w:kern w:val="0"/>
          <w:sz w:val="24"/>
        </w:rPr>
      </w:pPr>
      <w:r>
        <w:rPr>
          <w:rFonts w:ascii="宋体" w:hAnsi="宋体" w:cs="宋体"/>
          <w:kern w:val="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8" w:name="_Toc455048093"/>
      <w:r w:rsidRPr="00694168">
        <w:rPr>
          <w:rFonts w:ascii="Times New Roman" w:eastAsia="黑体" w:hAnsi="Times New Roman" w:cs="Times New Roman" w:hint="eastAsia"/>
          <w:kern w:val="0"/>
          <w:sz w:val="30"/>
          <w:szCs w:val="20"/>
        </w:rPr>
        <w:lastRenderedPageBreak/>
        <w:t>十三、基金资产的估值</w:t>
      </w:r>
      <w:bookmarkEnd w:id="38"/>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（4）交易所市场发行未上市或未挂牌转让的债券，采用估值技术确定公允价值。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（五）估值错误的处理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（2）估值错误的责任方对有关当事人的直接损失负责，不对间接损失负责，并且仅对估值错误的有关直接当事人负责，不对第三方负责。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rsidR="00EA0521" w:rsidRDefault="00EA0521">
      <w:pPr>
        <w:spacing w:after="0" w:line="360" w:lineRule="auto"/>
        <w:ind w:firstLineChars="200" w:firstLine="482"/>
        <w:rPr>
          <w:rFonts w:ascii="宋体" w:hAnsi="宋体" w:cs="宋体"/>
          <w:b/>
          <w:kern w:val="0"/>
          <w:sz w:val="24"/>
        </w:rPr>
      </w:pP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（六）暂停估值的情形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1" w:name="_Toc455048094"/>
      <w:r w:rsidRPr="00694168">
        <w:rPr>
          <w:rFonts w:ascii="Times New Roman" w:eastAsia="黑体" w:hAnsi="Times New Roman" w:cs="Times New Roman" w:hint="eastAsia"/>
          <w:kern w:val="0"/>
          <w:sz w:val="30"/>
          <w:szCs w:val="20"/>
        </w:rPr>
        <w:lastRenderedPageBreak/>
        <w:t>十四、基金收益与分配</w:t>
      </w:r>
      <w:bookmarkEnd w:id="40"/>
      <w:bookmarkEnd w:id="4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3" w:name="_Toc455048095"/>
      <w:r w:rsidRPr="00694168">
        <w:rPr>
          <w:rFonts w:ascii="Times New Roman" w:eastAsia="黑体" w:hAnsi="Times New Roman" w:cs="Times New Roman" w:hint="eastAsia"/>
          <w:kern w:val="0"/>
          <w:sz w:val="30"/>
          <w:szCs w:val="20"/>
        </w:rPr>
        <w:lastRenderedPageBreak/>
        <w:t>十五、基金的费用与税收</w:t>
      </w:r>
      <w:bookmarkEnd w:id="42"/>
      <w:bookmarkEnd w:id="4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w:t>
      </w:r>
      <w:r w:rsidRPr="000F7176">
        <w:rPr>
          <w:rFonts w:ascii="宋体" w:hAnsi="宋体" w:cs="宋体" w:hint="eastAsia"/>
          <w:b/>
          <w:kern w:val="0"/>
          <w:sz w:val="24"/>
        </w:rPr>
        <w:lastRenderedPageBreak/>
        <w:t>登公告。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5" w:name="_Toc455048096"/>
      <w:r w:rsidRPr="00694168">
        <w:rPr>
          <w:rFonts w:ascii="Times New Roman" w:eastAsia="黑体" w:hAnsi="Times New Roman" w:cs="Times New Roman" w:hint="eastAsia"/>
          <w:kern w:val="0"/>
          <w:sz w:val="30"/>
          <w:szCs w:val="20"/>
        </w:rPr>
        <w:lastRenderedPageBreak/>
        <w:t>十六、基金的会计与审计</w:t>
      </w:r>
      <w:bookmarkEnd w:id="44"/>
      <w:bookmarkEnd w:id="45"/>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7" w:name="_Toc455048097"/>
      <w:r w:rsidRPr="00694168">
        <w:rPr>
          <w:rFonts w:ascii="Times New Roman" w:eastAsia="黑体" w:hAnsi="Times New Roman" w:cs="Times New Roman" w:hint="eastAsia"/>
          <w:kern w:val="0"/>
          <w:sz w:val="30"/>
          <w:szCs w:val="20"/>
        </w:rPr>
        <w:lastRenderedPageBreak/>
        <w:t>十七、基金的信息披露</w:t>
      </w:r>
      <w:bookmarkEnd w:id="46"/>
      <w:bookmarkEnd w:id="47"/>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本基金的信息披露应符合《基金法》、《运作办法》、《信息披露办法》、《基金合同》及其他有关规定。</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w:t>
      </w:r>
      <w:r>
        <w:rPr>
          <w:rFonts w:ascii="宋体" w:hAnsi="宋体" w:cs="宋体" w:hint="eastAsia"/>
          <w:kern w:val="0"/>
          <w:sz w:val="24"/>
        </w:rPr>
        <w:lastRenderedPageBreak/>
        <w:t>基金份额持有人大会召开的规则及具体程序，说明基金产品的特性等涉及基金投资者重大利益的事项的法律文件。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（7）基金募集期延长；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（27）中国证监会规定和基金合同约定的其他事项。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基金份额持有人大会决定的事项，应当依法报中国证监会备案，并予以公告。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（七）信息披露文件的存放与查阅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9" w:name="_Toc455048098"/>
      <w:r w:rsidRPr="00694168">
        <w:rPr>
          <w:rFonts w:ascii="Times New Roman" w:eastAsia="黑体" w:hAnsi="Times New Roman" w:cs="Times New Roman" w:hint="eastAsia"/>
          <w:kern w:val="0"/>
          <w:sz w:val="30"/>
          <w:szCs w:val="20"/>
        </w:rPr>
        <w:lastRenderedPageBreak/>
        <w:t>十八、风险揭示</w:t>
      </w:r>
      <w:bookmarkEnd w:id="48"/>
      <w:bookmarkEnd w:id="49"/>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此外，由于衍生品通常具有杠杆效应，价格波动比标的工具更为剧烈，并且其定价相当复杂，不适当的估值也有可能使基金资产面临损失风险。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1" w:name="_Toc455048099"/>
      <w:r w:rsidRPr="00694168">
        <w:rPr>
          <w:rFonts w:ascii="Times New Roman" w:eastAsia="黑体" w:hAnsi="Times New Roman" w:cs="Times New Roman" w:hint="eastAsia"/>
          <w:kern w:val="0"/>
          <w:sz w:val="30"/>
          <w:szCs w:val="20"/>
        </w:rPr>
        <w:lastRenderedPageBreak/>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3" w:name="_Toc455048100"/>
      <w:r w:rsidRPr="00694168">
        <w:rPr>
          <w:rFonts w:ascii="Times New Roman" w:eastAsia="黑体" w:hAnsi="Times New Roman" w:cs="Times New Roman" w:hint="eastAsia"/>
          <w:kern w:val="0"/>
          <w:sz w:val="30"/>
          <w:szCs w:val="20"/>
        </w:rPr>
        <w:lastRenderedPageBreak/>
        <w:t>二十、基金合同内容摘要</w:t>
      </w:r>
      <w:bookmarkEnd w:id="52"/>
      <w:bookmarkEnd w:id="5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（16）在符合有关法律、法规的前提下，制定和调整有关基金认购、申购、赎回、转换等的业务规则；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w:t>
      </w:r>
      <w:r>
        <w:rPr>
          <w:rFonts w:ascii="宋体" w:hAnsi="宋体" w:cs="宋体" w:hint="eastAsia"/>
          <w:kern w:val="0"/>
          <w:sz w:val="24"/>
        </w:rPr>
        <w:lastRenderedPageBreak/>
        <w:t>分配基金收益；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根据《基金法》、《运作办法》及其他有关规定，基金托管人的权利包括但不限于：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（7）保守基金商业秘密，除《基金法》、《基金合同》及其他有关规定另有规定外，在基金信息公开披露前予以保密，不得向他人泄露；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w:t>
      </w:r>
      <w:r>
        <w:rPr>
          <w:rFonts w:ascii="宋体" w:hAnsi="宋体" w:cs="宋体" w:hint="eastAsia"/>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w:t>
      </w:r>
      <w:r>
        <w:rPr>
          <w:rFonts w:ascii="宋体" w:hAnsi="宋体" w:cs="宋体" w:hint="eastAsia"/>
          <w:kern w:val="0"/>
          <w:sz w:val="24"/>
        </w:rPr>
        <w:lastRenderedPageBreak/>
        <w:t>人大会的事项。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Pr>
          <w:rFonts w:ascii="宋体" w:hAnsi="宋体" w:cs="宋体" w:hint="eastAsia"/>
          <w:kern w:val="0"/>
          <w:sz w:val="24"/>
        </w:rPr>
        <w:lastRenderedPageBreak/>
        <w:t>有人代表和基金托管人。基金管理人决定召集的，应当自出具书面决定之日起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w:t>
      </w:r>
      <w:r>
        <w:rPr>
          <w:rFonts w:ascii="宋体" w:hAnsi="宋体" w:cs="宋体" w:hint="eastAsia"/>
          <w:kern w:val="0"/>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w:t>
      </w:r>
      <w:r>
        <w:rPr>
          <w:rFonts w:ascii="宋体" w:hAnsi="宋体" w:cs="宋体" w:hint="eastAsia"/>
          <w:kern w:val="0"/>
          <w:sz w:val="24"/>
        </w:rPr>
        <w:lastRenderedPageBreak/>
        <w:t>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（2）议事程序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w:t>
      </w:r>
      <w:r>
        <w:rPr>
          <w:rFonts w:ascii="宋体" w:hAnsi="宋体" w:cs="宋体" w:hint="eastAsia"/>
          <w:kern w:val="0"/>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w:t>
      </w:r>
      <w:r>
        <w:rPr>
          <w:rFonts w:ascii="宋体" w:hAnsi="宋体" w:cs="宋体" w:hint="eastAsia"/>
          <w:kern w:val="0"/>
          <w:sz w:val="24"/>
        </w:rPr>
        <w:lastRenderedPageBreak/>
        <w:t>过之日起5日内报中国证监会备案。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w:t>
      </w:r>
      <w:r>
        <w:rPr>
          <w:rFonts w:ascii="宋体" w:hAnsi="宋体" w:cs="宋体" w:hint="eastAsia"/>
          <w:kern w:val="0"/>
          <w:sz w:val="24"/>
        </w:rPr>
        <w:lastRenderedPageBreak/>
        <w:t>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基金财产清算账册及有关文件由基金托管人保存15年以上。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5" w:name="_Toc455048101"/>
      <w:r w:rsidRPr="00694168">
        <w:rPr>
          <w:rFonts w:ascii="Times New Roman" w:eastAsia="黑体" w:hAnsi="Times New Roman" w:cs="Times New Roman" w:hint="eastAsia"/>
          <w:kern w:val="0"/>
          <w:sz w:val="30"/>
          <w:szCs w:val="20"/>
        </w:rPr>
        <w:lastRenderedPageBreak/>
        <w:t>二十一、托管协议的内容摘要</w:t>
      </w:r>
      <w:bookmarkEnd w:id="54"/>
      <w:bookmarkEnd w:id="55"/>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注册地址：上海市浦东新区银城中路188号交通银行大楼二层（裙）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办公地址：北京市西城区复兴门内大街28号凯晨世贸中心东座九层</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法定代表人：刘士余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w:t>
      </w:r>
      <w:r>
        <w:rPr>
          <w:rFonts w:ascii="宋体" w:hAnsi="宋体" w:cs="宋体" w:hint="eastAsia"/>
          <w:kern w:val="0"/>
          <w:sz w:val="24"/>
        </w:rPr>
        <w:lastRenderedPageBreak/>
        <w:t>资、融券比例进行监督。基金托管人按下述比例和调整期限进行监督：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（12）本基金持有的同一流通受限证券，其公允价值不得超过本基金资产净值的10%；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持不低于基金资产净值5%的现金或者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（16）法律法规或监管部门对上述比例限制另有规定的，从其规定。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（17）法律法规及中国证监会规定的和基金合同约定的其他投资限制。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w:t>
      </w:r>
      <w:r>
        <w:rPr>
          <w:rFonts w:ascii="宋体" w:hAnsi="宋体" w:cs="宋体" w:hint="eastAsia"/>
          <w:kern w:val="0"/>
          <w:sz w:val="24"/>
        </w:rPr>
        <w:lastRenderedPageBreak/>
        <w:t>法律法规另有规定的，从其规定。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w:t>
      </w:r>
      <w:r>
        <w:rPr>
          <w:rFonts w:ascii="宋体" w:hAnsi="宋体" w:cs="宋体" w:hint="eastAsia"/>
          <w:kern w:val="0"/>
          <w:sz w:val="24"/>
        </w:rPr>
        <w:lastRenderedPageBreak/>
        <w:t>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w:t>
      </w:r>
      <w:r>
        <w:rPr>
          <w:rFonts w:ascii="宋体" w:hAnsi="宋体" w:cs="宋体" w:hint="eastAsia"/>
          <w:kern w:val="0"/>
          <w:sz w:val="24"/>
        </w:rPr>
        <w:lastRenderedPageBreak/>
        <w:t>传推介材料上，则基金托管人对此不承担任何责任，并将在发现后立即报告中国证监会。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w:t>
      </w:r>
      <w:r>
        <w:rPr>
          <w:rFonts w:ascii="宋体" w:hAnsi="宋体" w:cs="宋体" w:hint="eastAsia"/>
          <w:kern w:val="0"/>
          <w:sz w:val="24"/>
        </w:rPr>
        <w:lastRenderedPageBreak/>
        <w:t>并有权报告中国证监会。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w:t>
      </w:r>
      <w:r>
        <w:rPr>
          <w:rFonts w:ascii="宋体" w:hAnsi="宋体" w:cs="宋体" w:hint="eastAsia"/>
          <w:kern w:val="0"/>
          <w:sz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（3）基金托管人按照规定开设基金财产的资金账户和证券账户，协助开立股指期货业务相关账户及交易编码。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（3）基金托管资金账户的开立和使用，限于满足开展本基金业务的需要。基金托管人和基金管理人不得假借本基金的名义开立任何其他银行账户；亦不得使用基金的任何账户进行本基金业务以外的活动。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（2）法律法规等有关规定对相关账户的开立和管理另有规定的，从其规定办理。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w:t>
      </w:r>
      <w:r>
        <w:rPr>
          <w:rFonts w:ascii="宋体" w:hAnsi="宋体" w:cs="宋体" w:hint="eastAsia"/>
          <w:kern w:val="0"/>
          <w:sz w:val="24"/>
        </w:rPr>
        <w:lastRenderedPageBreak/>
        <w:t>人名册的内容至少应包括持有人的名称和持有的基金份额。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（2）基金托管人解散、依法被撤销、破产或由其他基金托管人接管基金资产；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rsidR="00E7431A" w:rsidRDefault="00E7431A">
      <w:pPr>
        <w:widowControl/>
        <w:jc w:val="left"/>
        <w:rPr>
          <w:rFonts w:eastAsia="黑体"/>
          <w:b/>
          <w:bCs/>
          <w:kern w:val="0"/>
          <w:sz w:val="30"/>
          <w:szCs w:val="20"/>
        </w:rPr>
      </w:pPr>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7" w:name="_Toc455048102"/>
      <w:r w:rsidRPr="00694168">
        <w:rPr>
          <w:rFonts w:ascii="Times New Roman" w:eastAsia="黑体" w:hAnsi="Times New Roman" w:cs="Times New Roman" w:hint="eastAsia"/>
          <w:kern w:val="0"/>
          <w:sz w:val="30"/>
          <w:szCs w:val="20"/>
        </w:rPr>
        <w:lastRenderedPageBreak/>
        <w:t>二十二、对基金份额持有人的服务</w:t>
      </w:r>
      <w:bookmarkEnd w:id="56"/>
      <w:bookmarkEnd w:id="57"/>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w:t>
      </w:r>
      <w:r>
        <w:rPr>
          <w:rFonts w:ascii="宋体" w:hAnsi="宋体" w:cs="宋体" w:hint="eastAsia"/>
          <w:kern w:val="0"/>
          <w:sz w:val="24"/>
        </w:rPr>
        <w:lastRenderedPageBreak/>
        <w:t xml:space="preserve">晓基金账号后，及时拨打本基金管理人客户服务电话修改基金查询密码。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rsidR="00370C3A" w:rsidRPr="000F7176" w:rsidRDefault="000E360D" w:rsidP="000F7176">
      <w:pPr>
        <w:pStyle w:val="af"/>
        <w:rPr>
          <w:rFonts w:eastAsia="黑体"/>
          <w:kern w:val="0"/>
          <w:sz w:val="30"/>
          <w:szCs w:val="20"/>
        </w:rPr>
      </w:pPr>
      <w:bookmarkStart w:id="59" w:name="_Toc455048103"/>
      <w:r w:rsidRPr="00694168">
        <w:rPr>
          <w:rFonts w:ascii="Times New Roman" w:eastAsia="黑体" w:hAnsi="Times New Roman" w:cs="Times New Roman" w:hint="eastAsia"/>
          <w:kern w:val="0"/>
          <w:sz w:val="30"/>
          <w:szCs w:val="20"/>
        </w:rPr>
        <w:lastRenderedPageBreak/>
        <w:t>二十三、其他应披露事项</w:t>
      </w:r>
      <w:bookmarkEnd w:id="58"/>
      <w:bookmarkEnd w:id="59"/>
    </w:p>
    <w:p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rsidR="001D1A28" w:rsidRPr="00206B53" w:rsidRDefault="00206B53"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2、本基金管理人和基金托管人涉及托管业务的高级管理人员在本期内未受到任何处分。</w:t>
      </w:r>
    </w:p>
    <w:p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3、本招募说明书更新期间基金披露的其他重要事项</w:t>
      </w:r>
    </w:p>
    <w:tbl>
      <w:tblPr>
        <w:tblW w:w="85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44"/>
        <w:gridCol w:w="2268"/>
        <w:gridCol w:w="1892"/>
      </w:tblGrid>
      <w:tr w:rsidR="00CA2AFD" w:rsidRPr="002F1F28" w:rsidTr="00556B51">
        <w:trPr>
          <w:trHeight w:val="30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序号</w:t>
            </w:r>
          </w:p>
        </w:tc>
        <w:tc>
          <w:tcPr>
            <w:tcW w:w="3544"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公告事项</w:t>
            </w:r>
          </w:p>
        </w:tc>
        <w:tc>
          <w:tcPr>
            <w:tcW w:w="2268"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法定披露方式</w:t>
            </w:r>
          </w:p>
        </w:tc>
        <w:tc>
          <w:tcPr>
            <w:tcW w:w="1892"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法定披露日期</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交银施罗德基金管理有限公司关于增加北京乐融多源投资咨询有限公司为旗下部分基金的场外销售机构并参与电子交易平台基金前端申购费率优惠活动的公告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2015-12-14</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交银施罗德基金管理有限公司关于增加上海凯石财富基金销售有限公司为旗下部分基金的场外销售机构并参与电子交易平台基金前端申购费率优惠活动的公告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2015-12-25</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3</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交银施罗德基金管理有限公司关于增加上海利得基金销售有限公司为旗下部分基金的场外销售机构并参与电子交易平台基金前端申购费率优惠活动的公告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2015-12-25</w:t>
            </w:r>
          </w:p>
        </w:tc>
      </w:tr>
      <w:tr w:rsidR="00CA2AFD" w:rsidRPr="002F1F28" w:rsidTr="00556B51">
        <w:trPr>
          <w:trHeight w:val="120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4</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交银施罗德基金管理有限公司关于增加江苏江南农村商业银行股份有限公司为旗下部分基金的场外销售机构的公告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2015-12-28</w:t>
            </w:r>
          </w:p>
        </w:tc>
      </w:tr>
      <w:tr w:rsidR="00CA2AFD" w:rsidRPr="002F1F28" w:rsidTr="00556B51">
        <w:trPr>
          <w:trHeight w:val="144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5</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交银施罗德基金管理有限公司关于旗下部分基金参与中国农业银行股份有限公司基金定期定额投</w:t>
            </w:r>
            <w:r w:rsidRPr="002F1F28">
              <w:rPr>
                <w:color w:val="000000"/>
                <w:kern w:val="0"/>
                <w:sz w:val="24"/>
              </w:rPr>
              <w:lastRenderedPageBreak/>
              <w:t>资及基金组合申购费率优惠活动的公告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lastRenderedPageBreak/>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2015-12-31</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lastRenderedPageBreak/>
              <w:t>6</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交银施罗德基金管理有限公司关于旗下基金调整开放时间的公告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2015-12-31</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7</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交银施罗德基金管理有限公司关于旗下基金所持停牌股票估值调整的公告</w:t>
            </w:r>
          </w:p>
        </w:tc>
        <w:tc>
          <w:tcPr>
            <w:tcW w:w="2268" w:type="dxa"/>
            <w:shd w:val="clear" w:color="auto"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2016-1-5</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8</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交银施罗德基金管理有限公司关于旗下基金所持停牌股票估值调整的公告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2016-1-6</w:t>
            </w:r>
          </w:p>
        </w:tc>
      </w:tr>
      <w:tr w:rsidR="00CA2AFD" w:rsidRPr="002F1F28" w:rsidTr="00556B51">
        <w:trPr>
          <w:trHeight w:val="96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9</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交银施罗德基金管理有限公司关于旗下基金在指数熔断期间调整开放时间的补充公告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2016-1-6</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10</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交银施罗德基金管理有限公司关于旗下基金所持停牌股票估值调整的公告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2016-1-12</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11</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交银施罗德基金管理有限公司关于增加大泰金石投资管理有限公司为旗下部分基金的场外销售机构并参与电子交易平台基金前端申购费率优惠活动的公告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2016-1-15</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12</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交银施罗德基金管理有限公司关于旗下基金所持停牌股票估值调整的公告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2016-1-15</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13</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交银施罗德国企改革灵活配置混合型证券投资基金</w:t>
            </w:r>
            <w:r w:rsidRPr="002F1F28">
              <w:rPr>
                <w:color w:val="000000"/>
                <w:kern w:val="0"/>
                <w:sz w:val="24"/>
              </w:rPr>
              <w:t>2015</w:t>
            </w:r>
            <w:r w:rsidRPr="002F1F28">
              <w:rPr>
                <w:color w:val="000000"/>
                <w:kern w:val="0"/>
                <w:sz w:val="24"/>
              </w:rPr>
              <w:t>年第</w:t>
            </w:r>
            <w:r w:rsidRPr="002F1F28">
              <w:rPr>
                <w:color w:val="000000"/>
                <w:kern w:val="0"/>
                <w:sz w:val="24"/>
              </w:rPr>
              <w:t>4</w:t>
            </w:r>
            <w:r w:rsidRPr="002F1F28">
              <w:rPr>
                <w:color w:val="000000"/>
                <w:kern w:val="0"/>
                <w:sz w:val="24"/>
              </w:rPr>
              <w:t>季度报告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2016-1-21</w:t>
            </w:r>
          </w:p>
        </w:tc>
      </w:tr>
      <w:tr w:rsidR="00CA2AFD" w:rsidRPr="002F1F28" w:rsidTr="00556B51">
        <w:trPr>
          <w:trHeight w:val="96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14</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交银施罗德国企改革灵活配置混合型证券投资基金（更新）招募说明书摘要（</w:t>
            </w:r>
            <w:r w:rsidRPr="002F1F28">
              <w:rPr>
                <w:color w:val="000000"/>
                <w:kern w:val="0"/>
                <w:sz w:val="24"/>
              </w:rPr>
              <w:t>2015</w:t>
            </w:r>
            <w:r w:rsidRPr="002F1F28">
              <w:rPr>
                <w:color w:val="000000"/>
                <w:kern w:val="0"/>
                <w:sz w:val="24"/>
              </w:rPr>
              <w:t>年第</w:t>
            </w:r>
            <w:r w:rsidRPr="002F1F28">
              <w:rPr>
                <w:color w:val="000000"/>
                <w:kern w:val="0"/>
                <w:sz w:val="24"/>
              </w:rPr>
              <w:t>1</w:t>
            </w:r>
            <w:r w:rsidRPr="002F1F28">
              <w:rPr>
                <w:color w:val="000000"/>
                <w:kern w:val="0"/>
                <w:sz w:val="24"/>
              </w:rPr>
              <w:t>号）</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2016-1-23</w:t>
            </w:r>
          </w:p>
        </w:tc>
      </w:tr>
      <w:tr w:rsidR="00CA2AFD" w:rsidRPr="002F1F28" w:rsidTr="00556B51">
        <w:trPr>
          <w:trHeight w:val="96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lastRenderedPageBreak/>
              <w:t>15</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交银施罗德基金管理有限公司关于增加平安证券有限责任公司为旗下部分基金场外销售机构的公告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2016-3-16</w:t>
            </w:r>
          </w:p>
        </w:tc>
      </w:tr>
      <w:tr w:rsidR="00CA2AFD" w:rsidRPr="002F1F28" w:rsidTr="00556B51">
        <w:trPr>
          <w:trHeight w:val="96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16</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交银施罗德基金管理有限公司关于调整投资者场外投资旗下部分基金单笔最低赎回份额限制的公告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2016-3-25</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17</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交银施罗德国企改革灵活配置混合型证券投资基金</w:t>
            </w:r>
            <w:r w:rsidRPr="002F1F28">
              <w:rPr>
                <w:color w:val="000000"/>
                <w:kern w:val="0"/>
                <w:sz w:val="24"/>
              </w:rPr>
              <w:t>2015</w:t>
            </w:r>
            <w:r w:rsidRPr="002F1F28">
              <w:rPr>
                <w:color w:val="000000"/>
                <w:kern w:val="0"/>
                <w:sz w:val="24"/>
              </w:rPr>
              <w:t>年年度报告摘要</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2016-3-29</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18</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交银施罗德基金管理有限公司关于增加北京钱景财富投资管理有限公司为旗下部分基金的场外销售机构并参与电子交易平台基金前端申购费率优惠活动的公告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2016-3-30</w:t>
            </w:r>
          </w:p>
        </w:tc>
      </w:tr>
      <w:tr w:rsidR="00CA2AFD" w:rsidRPr="002F1F28" w:rsidTr="00556B51">
        <w:trPr>
          <w:trHeight w:val="168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19</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交银施罗德基金管理有限公司关于增加浙江同花顺基金销售有限公司为旗下部分基金的场外销售机构并参与电子交易平台基金前端申购费率优惠活动的公告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2016-3-30</w:t>
            </w:r>
          </w:p>
        </w:tc>
      </w:tr>
      <w:tr w:rsidR="00CA2AFD" w:rsidRPr="002F1F28" w:rsidTr="00556B51">
        <w:trPr>
          <w:trHeight w:val="120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交银施罗德基金管理有限公司关于旗下部分基金参与平安证券有限责任公司基金前端申购费率优惠活动的公告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2016-4-6</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21</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交银施罗德国企改革灵活配置混合型证券投资基金</w:t>
            </w:r>
            <w:r w:rsidRPr="002F1F28">
              <w:rPr>
                <w:color w:val="000000"/>
                <w:kern w:val="0"/>
                <w:sz w:val="24"/>
              </w:rPr>
              <w:t>2016</w:t>
            </w:r>
            <w:r w:rsidRPr="002F1F28">
              <w:rPr>
                <w:color w:val="000000"/>
                <w:kern w:val="0"/>
                <w:sz w:val="24"/>
              </w:rPr>
              <w:t>年第</w:t>
            </w:r>
            <w:r w:rsidRPr="002F1F28">
              <w:rPr>
                <w:color w:val="000000"/>
                <w:kern w:val="0"/>
                <w:sz w:val="24"/>
              </w:rPr>
              <w:t>1</w:t>
            </w:r>
            <w:r w:rsidRPr="002F1F28">
              <w:rPr>
                <w:color w:val="000000"/>
                <w:kern w:val="0"/>
                <w:sz w:val="24"/>
              </w:rPr>
              <w:t>季度报告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2016-4-20</w:t>
            </w:r>
          </w:p>
        </w:tc>
      </w:tr>
      <w:tr w:rsidR="00CA2AFD" w:rsidRPr="002F1F28" w:rsidTr="00556B51">
        <w:trPr>
          <w:trHeight w:val="72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22</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交银施罗德基金管理有限公司关于旗下基金所持停牌股票估值调整的公告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2016-4-21</w:t>
            </w:r>
          </w:p>
        </w:tc>
      </w:tr>
      <w:tr w:rsidR="00CA2AFD" w:rsidRPr="002F1F28" w:rsidTr="00556B51">
        <w:trPr>
          <w:trHeight w:val="960"/>
        </w:trPr>
        <w:tc>
          <w:tcPr>
            <w:tcW w:w="856" w:type="dxa"/>
            <w:shd w:val="clear" w:color="auto" w:fill="auto"/>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23</w:t>
            </w:r>
          </w:p>
        </w:tc>
        <w:tc>
          <w:tcPr>
            <w:tcW w:w="3544" w:type="dxa"/>
            <w:shd w:val="clear" w:color="auto" w:fill="auto"/>
            <w:vAlign w:val="center"/>
            <w:hideMark/>
          </w:tcPr>
          <w:p w:rsidR="00CA2AFD" w:rsidRPr="002F1F28" w:rsidRDefault="00CA2AFD" w:rsidP="00556B51">
            <w:pPr>
              <w:widowControl/>
              <w:ind w:rightChars="-51" w:right="-107"/>
              <w:jc w:val="left"/>
              <w:rPr>
                <w:color w:val="000000"/>
                <w:kern w:val="0"/>
                <w:sz w:val="24"/>
              </w:rPr>
            </w:pPr>
            <w:r w:rsidRPr="002F1F28">
              <w:rPr>
                <w:color w:val="000000"/>
                <w:kern w:val="0"/>
                <w:sz w:val="24"/>
              </w:rPr>
              <w:t>交银施罗德基金管理有限公司关于网上直销交易平台关闭支付宝基金网上支付服务的公告</w:t>
            </w:r>
          </w:p>
        </w:tc>
        <w:tc>
          <w:tcPr>
            <w:tcW w:w="2268" w:type="dxa"/>
            <w:shd w:val="clear" w:color="000000" w:fill="auto"/>
            <w:vAlign w:val="center"/>
            <w:hideMark/>
          </w:tcPr>
          <w:p w:rsidR="00CA2AFD" w:rsidRPr="002F1F28" w:rsidRDefault="00CA2AFD" w:rsidP="00556B51">
            <w:pPr>
              <w:widowControl/>
              <w:jc w:val="left"/>
              <w:rPr>
                <w:color w:val="000000"/>
                <w:kern w:val="0"/>
                <w:sz w:val="24"/>
              </w:rPr>
            </w:pPr>
            <w:r w:rsidRPr="002F1F28">
              <w:rPr>
                <w:color w:val="000000"/>
                <w:kern w:val="0"/>
                <w:sz w:val="24"/>
              </w:rPr>
              <w:t>中国证券报、上海证券报、证券时报</w:t>
            </w:r>
          </w:p>
        </w:tc>
        <w:tc>
          <w:tcPr>
            <w:tcW w:w="1892" w:type="dxa"/>
            <w:shd w:val="clear" w:color="000000" w:fill="FFFFFF"/>
            <w:noWrap/>
            <w:vAlign w:val="center"/>
            <w:hideMark/>
          </w:tcPr>
          <w:p w:rsidR="00CA2AFD" w:rsidRPr="002F1F28" w:rsidRDefault="00CA2AFD" w:rsidP="00556B51">
            <w:pPr>
              <w:widowControl/>
              <w:jc w:val="center"/>
              <w:rPr>
                <w:color w:val="000000"/>
                <w:kern w:val="0"/>
                <w:sz w:val="24"/>
              </w:rPr>
            </w:pPr>
            <w:r w:rsidRPr="002F1F28">
              <w:rPr>
                <w:color w:val="000000"/>
                <w:kern w:val="0"/>
                <w:sz w:val="24"/>
              </w:rPr>
              <w:t>2016-5-10</w:t>
            </w:r>
          </w:p>
        </w:tc>
      </w:tr>
    </w:tbl>
    <w:p w:rsidR="000E360D" w:rsidRPr="00694168" w:rsidRDefault="000E360D" w:rsidP="00314808">
      <w:pPr>
        <w:pStyle w:val="af"/>
        <w:ind w:left="0" w:firstLine="0"/>
        <w:rPr>
          <w:rFonts w:ascii="Times New Roman" w:eastAsia="黑体" w:hAnsi="Times New Roman" w:cs="Times New Roman"/>
          <w:kern w:val="0"/>
          <w:sz w:val="30"/>
          <w:szCs w:val="20"/>
        </w:rPr>
      </w:pPr>
      <w:bookmarkStart w:id="60" w:name="_Toc109537402"/>
      <w:bookmarkStart w:id="61" w:name="_Toc455048104"/>
      <w:r w:rsidRPr="00694168">
        <w:rPr>
          <w:rFonts w:ascii="Times New Roman" w:eastAsia="黑体" w:hAnsi="Times New Roman" w:cs="Times New Roman" w:hint="eastAsia"/>
          <w:kern w:val="0"/>
          <w:sz w:val="30"/>
          <w:szCs w:val="20"/>
        </w:rPr>
        <w:lastRenderedPageBreak/>
        <w:t>二十四、招募说明书的存放及查阅方式</w:t>
      </w:r>
      <w:bookmarkEnd w:id="60"/>
      <w:bookmarkEnd w:id="61"/>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投资人还可以直接登录基金管理人的网站(www.fund001.com，www.bocomschroder.com)查阅和下载招募说明书。</w:t>
      </w:r>
    </w:p>
    <w:p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55048105"/>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（六）关于申请募集注册交银施罗国企改革灵活配置混合型证券投资基金的法律意见书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C5" w:rsidRDefault="009E2DC5" w:rsidP="000E360D">
      <w:r>
        <w:separator/>
      </w:r>
    </w:p>
  </w:endnote>
  <w:endnote w:type="continuationSeparator" w:id="0">
    <w:p w:rsidR="009E2DC5" w:rsidRDefault="009E2DC5"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C" w:rsidRDefault="006463DC">
    <w:pPr>
      <w:pStyle w:val="a5"/>
      <w:framePr w:h="0" w:wrap="around" w:vAnchor="text" w:hAnchor="margin" w:xAlign="center" w:y="1"/>
      <w:rPr>
        <w:rStyle w:val="ab"/>
      </w:rPr>
    </w:pPr>
    <w:r>
      <w:fldChar w:fldCharType="begin"/>
    </w:r>
    <w:r>
      <w:rPr>
        <w:rStyle w:val="ab"/>
      </w:rPr>
      <w:instrText xml:space="preserve">PAGE  </w:instrText>
    </w:r>
    <w:r>
      <w:fldChar w:fldCharType="end"/>
    </w:r>
  </w:p>
  <w:p w:rsidR="006463DC" w:rsidRDefault="006463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C" w:rsidRDefault="006463D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C" w:rsidRDefault="006463DC">
    <w:pPr>
      <w:pStyle w:val="a5"/>
      <w:framePr w:h="0" w:wrap="around" w:vAnchor="text" w:hAnchor="margin" w:xAlign="center" w:y="1"/>
      <w:rPr>
        <w:rStyle w:val="ab"/>
      </w:rPr>
    </w:pPr>
    <w:r>
      <w:fldChar w:fldCharType="begin"/>
    </w:r>
    <w:r>
      <w:rPr>
        <w:rStyle w:val="ab"/>
      </w:rPr>
      <w:instrText xml:space="preserve">PAGE  </w:instrText>
    </w:r>
    <w:r>
      <w:fldChar w:fldCharType="separate"/>
    </w:r>
    <w:r w:rsidR="006E1757">
      <w:rPr>
        <w:rStyle w:val="ab"/>
        <w:noProof/>
      </w:rPr>
      <w:t>91</w:t>
    </w:r>
    <w:r>
      <w:fldChar w:fldCharType="end"/>
    </w:r>
  </w:p>
  <w:p w:rsidR="006463DC" w:rsidRDefault="006463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C5" w:rsidRDefault="009E2DC5" w:rsidP="000E360D">
      <w:r>
        <w:separator/>
      </w:r>
    </w:p>
  </w:footnote>
  <w:footnote w:type="continuationSeparator" w:id="0">
    <w:p w:rsidR="009E2DC5" w:rsidRDefault="009E2DC5"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C" w:rsidRDefault="006463DC"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3DC" w:rsidRDefault="00536C03"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editId="034CCA86">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463DC" w:rsidRPr="00456A76">
      <w:rPr>
        <w:rFonts w:ascii="宋体" w:hAnsi="宋体"/>
      </w:rPr>
      <w:t>交银施罗</w:t>
    </w:r>
    <w:proofErr w:type="gramEnd"/>
    <w:r w:rsidR="006463DC" w:rsidRPr="00456A76">
      <w:rPr>
        <w:rFonts w:ascii="宋体" w:hAnsi="宋体"/>
      </w:rPr>
      <w:t>德国</w:t>
    </w:r>
    <w:proofErr w:type="gramStart"/>
    <w:r w:rsidR="006463DC" w:rsidRPr="00456A76">
      <w:rPr>
        <w:rFonts w:ascii="宋体" w:hAnsi="宋体"/>
      </w:rPr>
      <w:t>企改革</w:t>
    </w:r>
    <w:proofErr w:type="gramEnd"/>
    <w:r w:rsidR="006463DC" w:rsidRPr="00456A76">
      <w:rPr>
        <w:rFonts w:ascii="宋体" w:hAnsi="宋体"/>
      </w:rPr>
      <w:t>灵活配置混合型证券投资基金</w:t>
    </w:r>
  </w:p>
  <w:p w:rsidR="006463DC" w:rsidRPr="00890292" w:rsidRDefault="00536C03"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7DAF2058" wp14:editId="60EBB960">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006463DC" w:rsidRPr="00456A76">
      <w:rPr>
        <w:rFonts w:ascii="宋体" w:hAnsi="宋体"/>
      </w:rPr>
      <w:t>（更新）招募说明书</w:t>
    </w:r>
    <w:r w:rsidR="006463DC">
      <w:rPr>
        <w:rFonts w:ascii="宋体" w:hAnsi="宋体" w:hint="eastAsia"/>
      </w:rPr>
      <w:t>（</w:t>
    </w:r>
    <w:r w:rsidR="006463DC" w:rsidRPr="00456A76">
      <w:rPr>
        <w:rFonts w:ascii="宋体" w:hAnsi="宋体"/>
      </w:rPr>
      <w:t>201</w:t>
    </w:r>
    <w:r w:rsidR="006463DC">
      <w:rPr>
        <w:rFonts w:ascii="宋体" w:hAnsi="宋体"/>
      </w:rPr>
      <w:t>6</w:t>
    </w:r>
    <w:r w:rsidR="006463DC" w:rsidRPr="00456A76">
      <w:rPr>
        <w:rFonts w:ascii="宋体" w:hAnsi="宋体"/>
      </w:rPr>
      <w:t>年第1号</w:t>
    </w:r>
    <w:r w:rsidR="006463DC">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F90"/>
    <w:rsid w:val="00010D5B"/>
    <w:rsid w:val="00014D71"/>
    <w:rsid w:val="000150AE"/>
    <w:rsid w:val="00016300"/>
    <w:rsid w:val="00020F30"/>
    <w:rsid w:val="00022EB2"/>
    <w:rsid w:val="00025EEC"/>
    <w:rsid w:val="000331F0"/>
    <w:rsid w:val="000333F2"/>
    <w:rsid w:val="00037C6D"/>
    <w:rsid w:val="00043312"/>
    <w:rsid w:val="0004550F"/>
    <w:rsid w:val="00050BBA"/>
    <w:rsid w:val="0005307A"/>
    <w:rsid w:val="0005644E"/>
    <w:rsid w:val="000625EB"/>
    <w:rsid w:val="00063585"/>
    <w:rsid w:val="00065E25"/>
    <w:rsid w:val="00067A90"/>
    <w:rsid w:val="00070FD3"/>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F2A14"/>
    <w:rsid w:val="000F50A7"/>
    <w:rsid w:val="000F59EC"/>
    <w:rsid w:val="000F627C"/>
    <w:rsid w:val="000F7176"/>
    <w:rsid w:val="00101065"/>
    <w:rsid w:val="00103A43"/>
    <w:rsid w:val="00104CD5"/>
    <w:rsid w:val="00105DD7"/>
    <w:rsid w:val="001073EC"/>
    <w:rsid w:val="00107A25"/>
    <w:rsid w:val="00114937"/>
    <w:rsid w:val="00122AF3"/>
    <w:rsid w:val="00134E91"/>
    <w:rsid w:val="001356A6"/>
    <w:rsid w:val="001403F4"/>
    <w:rsid w:val="0014219B"/>
    <w:rsid w:val="0014273B"/>
    <w:rsid w:val="00145FDB"/>
    <w:rsid w:val="00150C3D"/>
    <w:rsid w:val="001608B6"/>
    <w:rsid w:val="00162206"/>
    <w:rsid w:val="00170A0E"/>
    <w:rsid w:val="001778F5"/>
    <w:rsid w:val="0018155B"/>
    <w:rsid w:val="00195770"/>
    <w:rsid w:val="001A0813"/>
    <w:rsid w:val="001B10C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747A"/>
    <w:rsid w:val="001F2521"/>
    <w:rsid w:val="001F7572"/>
    <w:rsid w:val="00206B53"/>
    <w:rsid w:val="002071F6"/>
    <w:rsid w:val="00216971"/>
    <w:rsid w:val="002179A3"/>
    <w:rsid w:val="0022061E"/>
    <w:rsid w:val="00221E90"/>
    <w:rsid w:val="002233B6"/>
    <w:rsid w:val="002259E5"/>
    <w:rsid w:val="002307C6"/>
    <w:rsid w:val="00235F19"/>
    <w:rsid w:val="0024760D"/>
    <w:rsid w:val="00250E8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065"/>
    <w:rsid w:val="002D5AF6"/>
    <w:rsid w:val="002E1252"/>
    <w:rsid w:val="002F0785"/>
    <w:rsid w:val="002F743E"/>
    <w:rsid w:val="003021EA"/>
    <w:rsid w:val="00302E10"/>
    <w:rsid w:val="00305F88"/>
    <w:rsid w:val="0031176A"/>
    <w:rsid w:val="00314808"/>
    <w:rsid w:val="00314FB9"/>
    <w:rsid w:val="003166EB"/>
    <w:rsid w:val="0032126C"/>
    <w:rsid w:val="00341D4A"/>
    <w:rsid w:val="00344E7A"/>
    <w:rsid w:val="00346EC4"/>
    <w:rsid w:val="00347902"/>
    <w:rsid w:val="00350CCE"/>
    <w:rsid w:val="00354AD5"/>
    <w:rsid w:val="00355AD2"/>
    <w:rsid w:val="0036203C"/>
    <w:rsid w:val="00367AF7"/>
    <w:rsid w:val="00370774"/>
    <w:rsid w:val="00370C3A"/>
    <w:rsid w:val="003802FC"/>
    <w:rsid w:val="0038398F"/>
    <w:rsid w:val="003850D1"/>
    <w:rsid w:val="00390AF4"/>
    <w:rsid w:val="003A01AB"/>
    <w:rsid w:val="003A458C"/>
    <w:rsid w:val="003A75B3"/>
    <w:rsid w:val="003B22F3"/>
    <w:rsid w:val="003C64E1"/>
    <w:rsid w:val="003D3B25"/>
    <w:rsid w:val="003D70E5"/>
    <w:rsid w:val="003E1EC2"/>
    <w:rsid w:val="003E3969"/>
    <w:rsid w:val="003E70D1"/>
    <w:rsid w:val="003F052A"/>
    <w:rsid w:val="003F1A61"/>
    <w:rsid w:val="003F25A1"/>
    <w:rsid w:val="003F495D"/>
    <w:rsid w:val="00400796"/>
    <w:rsid w:val="00412A00"/>
    <w:rsid w:val="00414CDC"/>
    <w:rsid w:val="004206B8"/>
    <w:rsid w:val="00421CAF"/>
    <w:rsid w:val="0042380B"/>
    <w:rsid w:val="00423B63"/>
    <w:rsid w:val="00430BEA"/>
    <w:rsid w:val="00432567"/>
    <w:rsid w:val="00442F0E"/>
    <w:rsid w:val="00445752"/>
    <w:rsid w:val="00446787"/>
    <w:rsid w:val="004502DD"/>
    <w:rsid w:val="00451F45"/>
    <w:rsid w:val="00456A76"/>
    <w:rsid w:val="00483860"/>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13174"/>
    <w:rsid w:val="0051462A"/>
    <w:rsid w:val="00514EDA"/>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6B51"/>
    <w:rsid w:val="00557072"/>
    <w:rsid w:val="005608F3"/>
    <w:rsid w:val="005631EE"/>
    <w:rsid w:val="00571CF4"/>
    <w:rsid w:val="00575917"/>
    <w:rsid w:val="0057629E"/>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60B0"/>
    <w:rsid w:val="005D7768"/>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63DC"/>
    <w:rsid w:val="006478AD"/>
    <w:rsid w:val="006538C3"/>
    <w:rsid w:val="00653D14"/>
    <w:rsid w:val="00654427"/>
    <w:rsid w:val="0066083F"/>
    <w:rsid w:val="0067034B"/>
    <w:rsid w:val="00673566"/>
    <w:rsid w:val="00682DCA"/>
    <w:rsid w:val="00693F94"/>
    <w:rsid w:val="00694168"/>
    <w:rsid w:val="0069683D"/>
    <w:rsid w:val="006A5C85"/>
    <w:rsid w:val="006B2285"/>
    <w:rsid w:val="006B230D"/>
    <w:rsid w:val="006B2FE4"/>
    <w:rsid w:val="006C2230"/>
    <w:rsid w:val="006C26B2"/>
    <w:rsid w:val="006C7652"/>
    <w:rsid w:val="006D3844"/>
    <w:rsid w:val="006D7848"/>
    <w:rsid w:val="006E1757"/>
    <w:rsid w:val="006F26A5"/>
    <w:rsid w:val="00701258"/>
    <w:rsid w:val="00702767"/>
    <w:rsid w:val="00704EDB"/>
    <w:rsid w:val="007064D5"/>
    <w:rsid w:val="0072342B"/>
    <w:rsid w:val="0073137D"/>
    <w:rsid w:val="0073752B"/>
    <w:rsid w:val="007378BB"/>
    <w:rsid w:val="00741C5B"/>
    <w:rsid w:val="00752B28"/>
    <w:rsid w:val="007548DB"/>
    <w:rsid w:val="00757274"/>
    <w:rsid w:val="0076007C"/>
    <w:rsid w:val="00760570"/>
    <w:rsid w:val="007626A9"/>
    <w:rsid w:val="0076669D"/>
    <w:rsid w:val="007745F9"/>
    <w:rsid w:val="00775CC9"/>
    <w:rsid w:val="00787356"/>
    <w:rsid w:val="00787A6C"/>
    <w:rsid w:val="0079082F"/>
    <w:rsid w:val="00790868"/>
    <w:rsid w:val="007A0877"/>
    <w:rsid w:val="007A5E0E"/>
    <w:rsid w:val="007B5143"/>
    <w:rsid w:val="007D4F49"/>
    <w:rsid w:val="007E1E52"/>
    <w:rsid w:val="007F4265"/>
    <w:rsid w:val="007F543B"/>
    <w:rsid w:val="007F6EAB"/>
    <w:rsid w:val="0080223C"/>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3378"/>
    <w:rsid w:val="008A039E"/>
    <w:rsid w:val="008A0889"/>
    <w:rsid w:val="008A3CA8"/>
    <w:rsid w:val="008C00D5"/>
    <w:rsid w:val="008C3FD2"/>
    <w:rsid w:val="008C4269"/>
    <w:rsid w:val="008C4C1B"/>
    <w:rsid w:val="008C5C54"/>
    <w:rsid w:val="008D1044"/>
    <w:rsid w:val="008D301D"/>
    <w:rsid w:val="008D39FD"/>
    <w:rsid w:val="008D42DC"/>
    <w:rsid w:val="008D57CA"/>
    <w:rsid w:val="008D7122"/>
    <w:rsid w:val="008E0EFB"/>
    <w:rsid w:val="008E36FF"/>
    <w:rsid w:val="008E6532"/>
    <w:rsid w:val="008F2780"/>
    <w:rsid w:val="00902F3D"/>
    <w:rsid w:val="009045A1"/>
    <w:rsid w:val="00914C20"/>
    <w:rsid w:val="0091725D"/>
    <w:rsid w:val="00921EDB"/>
    <w:rsid w:val="00930221"/>
    <w:rsid w:val="0093235C"/>
    <w:rsid w:val="00933E41"/>
    <w:rsid w:val="0093421B"/>
    <w:rsid w:val="00944DB3"/>
    <w:rsid w:val="0095213D"/>
    <w:rsid w:val="00957694"/>
    <w:rsid w:val="0096540A"/>
    <w:rsid w:val="00967A50"/>
    <w:rsid w:val="00973A55"/>
    <w:rsid w:val="00973EFD"/>
    <w:rsid w:val="00983728"/>
    <w:rsid w:val="0098775C"/>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2DC5"/>
    <w:rsid w:val="009E4427"/>
    <w:rsid w:val="009E7782"/>
    <w:rsid w:val="009F2737"/>
    <w:rsid w:val="009F749D"/>
    <w:rsid w:val="00A04816"/>
    <w:rsid w:val="00A04886"/>
    <w:rsid w:val="00A07A63"/>
    <w:rsid w:val="00A1103C"/>
    <w:rsid w:val="00A1124C"/>
    <w:rsid w:val="00A13EAF"/>
    <w:rsid w:val="00A2513C"/>
    <w:rsid w:val="00A32F59"/>
    <w:rsid w:val="00A3434E"/>
    <w:rsid w:val="00A40AE4"/>
    <w:rsid w:val="00A40E46"/>
    <w:rsid w:val="00A55188"/>
    <w:rsid w:val="00A66421"/>
    <w:rsid w:val="00A76692"/>
    <w:rsid w:val="00A86F97"/>
    <w:rsid w:val="00A9422D"/>
    <w:rsid w:val="00A944CD"/>
    <w:rsid w:val="00AA420F"/>
    <w:rsid w:val="00AA7CE0"/>
    <w:rsid w:val="00AB15C6"/>
    <w:rsid w:val="00AB1722"/>
    <w:rsid w:val="00AB28AC"/>
    <w:rsid w:val="00AB3D1E"/>
    <w:rsid w:val="00AB4EB6"/>
    <w:rsid w:val="00AC70F8"/>
    <w:rsid w:val="00AD06D2"/>
    <w:rsid w:val="00AD08F7"/>
    <w:rsid w:val="00AD5E90"/>
    <w:rsid w:val="00AF0E59"/>
    <w:rsid w:val="00AF5ECF"/>
    <w:rsid w:val="00B10B64"/>
    <w:rsid w:val="00B2422B"/>
    <w:rsid w:val="00B248C2"/>
    <w:rsid w:val="00B25E9B"/>
    <w:rsid w:val="00B3252C"/>
    <w:rsid w:val="00B3546F"/>
    <w:rsid w:val="00B45AB2"/>
    <w:rsid w:val="00B52B1F"/>
    <w:rsid w:val="00B54F09"/>
    <w:rsid w:val="00B56258"/>
    <w:rsid w:val="00B6065B"/>
    <w:rsid w:val="00B6684F"/>
    <w:rsid w:val="00B703CE"/>
    <w:rsid w:val="00B9347B"/>
    <w:rsid w:val="00B97B29"/>
    <w:rsid w:val="00BA0758"/>
    <w:rsid w:val="00BA0AF4"/>
    <w:rsid w:val="00BA103C"/>
    <w:rsid w:val="00BA3B72"/>
    <w:rsid w:val="00BA4E74"/>
    <w:rsid w:val="00BB2014"/>
    <w:rsid w:val="00BB2F3E"/>
    <w:rsid w:val="00BB443A"/>
    <w:rsid w:val="00BC71D8"/>
    <w:rsid w:val="00BD0553"/>
    <w:rsid w:val="00BD3C80"/>
    <w:rsid w:val="00BD4F1F"/>
    <w:rsid w:val="00BE1437"/>
    <w:rsid w:val="00BE2BD8"/>
    <w:rsid w:val="00C05E3A"/>
    <w:rsid w:val="00C10F41"/>
    <w:rsid w:val="00C13247"/>
    <w:rsid w:val="00C14794"/>
    <w:rsid w:val="00C16EF9"/>
    <w:rsid w:val="00C24154"/>
    <w:rsid w:val="00C2678F"/>
    <w:rsid w:val="00C27E6F"/>
    <w:rsid w:val="00C32DA7"/>
    <w:rsid w:val="00C346C9"/>
    <w:rsid w:val="00C44BAC"/>
    <w:rsid w:val="00C469C8"/>
    <w:rsid w:val="00C469D9"/>
    <w:rsid w:val="00C476B1"/>
    <w:rsid w:val="00C5661D"/>
    <w:rsid w:val="00C64BC3"/>
    <w:rsid w:val="00C66285"/>
    <w:rsid w:val="00C86E49"/>
    <w:rsid w:val="00C92679"/>
    <w:rsid w:val="00CA069A"/>
    <w:rsid w:val="00CA2AFD"/>
    <w:rsid w:val="00CA2FFC"/>
    <w:rsid w:val="00CA3AEF"/>
    <w:rsid w:val="00CA5CD1"/>
    <w:rsid w:val="00CB626C"/>
    <w:rsid w:val="00CC6F9A"/>
    <w:rsid w:val="00CD1580"/>
    <w:rsid w:val="00CD59F4"/>
    <w:rsid w:val="00CD6D1F"/>
    <w:rsid w:val="00CD7FE0"/>
    <w:rsid w:val="00CE1F7E"/>
    <w:rsid w:val="00CE75EE"/>
    <w:rsid w:val="00CF1F0C"/>
    <w:rsid w:val="00CF3D98"/>
    <w:rsid w:val="00D03DDB"/>
    <w:rsid w:val="00D109E9"/>
    <w:rsid w:val="00D1145A"/>
    <w:rsid w:val="00D1283A"/>
    <w:rsid w:val="00D2248C"/>
    <w:rsid w:val="00D24681"/>
    <w:rsid w:val="00D2504F"/>
    <w:rsid w:val="00D258D3"/>
    <w:rsid w:val="00D30F01"/>
    <w:rsid w:val="00D318C2"/>
    <w:rsid w:val="00D4230C"/>
    <w:rsid w:val="00D44F2F"/>
    <w:rsid w:val="00D5589F"/>
    <w:rsid w:val="00D576E5"/>
    <w:rsid w:val="00D623BD"/>
    <w:rsid w:val="00D630C8"/>
    <w:rsid w:val="00D67873"/>
    <w:rsid w:val="00D71602"/>
    <w:rsid w:val="00D73B01"/>
    <w:rsid w:val="00D75462"/>
    <w:rsid w:val="00D776E3"/>
    <w:rsid w:val="00D8355B"/>
    <w:rsid w:val="00D83730"/>
    <w:rsid w:val="00D86A89"/>
    <w:rsid w:val="00DA024C"/>
    <w:rsid w:val="00DA2D45"/>
    <w:rsid w:val="00DA6AC0"/>
    <w:rsid w:val="00DA7947"/>
    <w:rsid w:val="00DB2502"/>
    <w:rsid w:val="00DB45DF"/>
    <w:rsid w:val="00DB6FA5"/>
    <w:rsid w:val="00DD50EA"/>
    <w:rsid w:val="00DE4728"/>
    <w:rsid w:val="00DE4903"/>
    <w:rsid w:val="00DE6291"/>
    <w:rsid w:val="00DF157C"/>
    <w:rsid w:val="00DF24B4"/>
    <w:rsid w:val="00DF29F1"/>
    <w:rsid w:val="00DF63C4"/>
    <w:rsid w:val="00DF6404"/>
    <w:rsid w:val="00DF766B"/>
    <w:rsid w:val="00E00D3E"/>
    <w:rsid w:val="00E0269C"/>
    <w:rsid w:val="00E02A3F"/>
    <w:rsid w:val="00E06724"/>
    <w:rsid w:val="00E119E7"/>
    <w:rsid w:val="00E25448"/>
    <w:rsid w:val="00E2580C"/>
    <w:rsid w:val="00E306DC"/>
    <w:rsid w:val="00E317B5"/>
    <w:rsid w:val="00E34213"/>
    <w:rsid w:val="00E448D0"/>
    <w:rsid w:val="00E44F5E"/>
    <w:rsid w:val="00E5090F"/>
    <w:rsid w:val="00E5331D"/>
    <w:rsid w:val="00E53AEC"/>
    <w:rsid w:val="00E53E66"/>
    <w:rsid w:val="00E53F5D"/>
    <w:rsid w:val="00E56C04"/>
    <w:rsid w:val="00E61DE3"/>
    <w:rsid w:val="00E6505E"/>
    <w:rsid w:val="00E7431A"/>
    <w:rsid w:val="00E80220"/>
    <w:rsid w:val="00E85D6B"/>
    <w:rsid w:val="00E924F0"/>
    <w:rsid w:val="00E9693E"/>
    <w:rsid w:val="00E96F95"/>
    <w:rsid w:val="00EA0521"/>
    <w:rsid w:val="00EA5BCF"/>
    <w:rsid w:val="00EB01A2"/>
    <w:rsid w:val="00EB1890"/>
    <w:rsid w:val="00EB2A1D"/>
    <w:rsid w:val="00EB64A7"/>
    <w:rsid w:val="00EB72B8"/>
    <w:rsid w:val="00EC67B5"/>
    <w:rsid w:val="00EC7B68"/>
    <w:rsid w:val="00ED1811"/>
    <w:rsid w:val="00ED5597"/>
    <w:rsid w:val="00EE6CB2"/>
    <w:rsid w:val="00EF42F1"/>
    <w:rsid w:val="00EF4EDF"/>
    <w:rsid w:val="00F00FFB"/>
    <w:rsid w:val="00F02F75"/>
    <w:rsid w:val="00F06990"/>
    <w:rsid w:val="00F1174E"/>
    <w:rsid w:val="00F15FEE"/>
    <w:rsid w:val="00F203D2"/>
    <w:rsid w:val="00F23A40"/>
    <w:rsid w:val="00F23B57"/>
    <w:rsid w:val="00F23F14"/>
    <w:rsid w:val="00F2590E"/>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DC0"/>
    <w:rsid w:val="00F878C4"/>
    <w:rsid w:val="00F96EF1"/>
    <w:rsid w:val="00FA66BA"/>
    <w:rsid w:val="00FC0FEB"/>
    <w:rsid w:val="00FC5134"/>
    <w:rsid w:val="00FC593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ifu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B854-92B1-444F-81E9-DFB820CC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138</Pages>
  <Words>13339</Words>
  <Characters>76038</Characters>
  <Application>Microsoft Office Word</Application>
  <DocSecurity>0</DocSecurity>
  <Lines>633</Lines>
  <Paragraphs>178</Paragraphs>
  <ScaleCrop>false</ScaleCrop>
  <Company>微软中国</Company>
  <LinksUpToDate>false</LinksUpToDate>
  <CharactersWithSpaces>89199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秦蔚青</cp:lastModifiedBy>
  <cp:revision>7</cp:revision>
  <cp:lastPrinted>2016-01-08T07:33:00Z</cp:lastPrinted>
  <dcterms:created xsi:type="dcterms:W3CDTF">2016-07-08T05:37:00Z</dcterms:created>
  <dcterms:modified xsi:type="dcterms:W3CDTF">2016-07-08T06:21:00Z</dcterms:modified>
</cp:coreProperties>
</file>