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交银施罗德基金管理有限公司关于增聘周中先生担任交银施罗德环球精选价值证券投资</w:t>
      </w:r>
      <w:proofErr w:type="gramStart"/>
      <w:r w:rsidRPr="002A51E8">
        <w:rPr>
          <w:rFonts w:asciiTheme="minorEastAsia" w:eastAsiaTheme="minorEastAsia" w:hAnsiTheme="minorEastAsia" w:cs="宋体" w:hint="eastAsia"/>
          <w:b/>
          <w:kern w:val="0"/>
          <w:sz w:val="30"/>
          <w:szCs w:val="30"/>
        </w:rPr>
        <w:t>基金基金</w:t>
      </w:r>
      <w:proofErr w:type="gramEnd"/>
      <w:r w:rsidRPr="002A51E8">
        <w:rPr>
          <w:rFonts w:asciiTheme="minorEastAsia" w:eastAsiaTheme="minorEastAsia" w:hAnsiTheme="minorEastAsia" w:cs="宋体" w:hint="eastAsia"/>
          <w:b/>
          <w:kern w:val="0"/>
          <w:sz w:val="30"/>
          <w:szCs w:val="30"/>
        </w:rPr>
        <w:t>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2015年12月12日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交银施罗德环球精选价值证券投资基金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交银环球精选混合(QDII)</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0E09DB">
        <w:trPr>
          <w:jc w:val="center"/>
        </w:trPr>
        <w:tc>
          <w:tcPr>
            <w:tcW w:w="4353" w:type="dxa"/>
            <w:vAlign w:val="center"/>
          </w:tcPr>
          <w:p w:rsidR="000E09DB" w:rsidRDefault="00CF5260">
            <w:pPr>
              <w:jc w:val="left"/>
            </w:pPr>
            <w:proofErr w:type="gramStart"/>
            <w:r>
              <w:rPr>
                <w:rFonts w:asciiTheme="minorEastAsia" w:eastAsiaTheme="minorEastAsia" w:hAnsiTheme="minorEastAsia"/>
                <w:sz w:val="24"/>
                <w:szCs w:val="24"/>
              </w:rPr>
              <w:t>新任基金</w:t>
            </w:r>
            <w:proofErr w:type="gramEnd"/>
            <w:r>
              <w:rPr>
                <w:rFonts w:asciiTheme="minorEastAsia" w:eastAsiaTheme="minorEastAsia" w:hAnsiTheme="minorEastAsia"/>
                <w:sz w:val="24"/>
                <w:szCs w:val="24"/>
              </w:rPr>
              <w:t>经理姓名</w:t>
            </w:r>
          </w:p>
        </w:tc>
        <w:tc>
          <w:tcPr>
            <w:tcW w:w="5286" w:type="dxa"/>
            <w:vAlign w:val="center"/>
          </w:tcPr>
          <w:p w:rsidR="000E09DB" w:rsidRDefault="00CF5260">
            <w:pPr>
              <w:jc w:val="left"/>
            </w:pPr>
            <w:r>
              <w:rPr>
                <w:rFonts w:asciiTheme="minorEastAsia" w:eastAsiaTheme="minorEastAsia" w:hAnsiTheme="minorEastAsia"/>
                <w:sz w:val="24"/>
                <w:szCs w:val="24"/>
              </w:rPr>
              <w:t>周中</w:t>
            </w:r>
          </w:p>
        </w:tc>
      </w:tr>
      <w:tr w:rsidR="000E09DB">
        <w:trPr>
          <w:jc w:val="center"/>
        </w:trPr>
        <w:tc>
          <w:tcPr>
            <w:tcW w:w="4353" w:type="dxa"/>
            <w:vMerge w:val="restart"/>
            <w:vAlign w:val="center"/>
          </w:tcPr>
          <w:p w:rsidR="000E09DB" w:rsidRDefault="00CF5260">
            <w:pPr>
              <w:jc w:val="left"/>
            </w:pPr>
            <w:r>
              <w:rPr>
                <w:rFonts w:asciiTheme="minorEastAsia" w:eastAsiaTheme="minorEastAsia" w:hAnsiTheme="minorEastAsia"/>
                <w:sz w:val="24"/>
                <w:szCs w:val="24"/>
              </w:rPr>
              <w:t>共同管理本基金的其他基金经理姓名</w:t>
            </w:r>
          </w:p>
        </w:tc>
        <w:tc>
          <w:tcPr>
            <w:tcW w:w="5286" w:type="dxa"/>
            <w:vAlign w:val="center"/>
          </w:tcPr>
          <w:p w:rsidR="000E09DB" w:rsidRDefault="00CF5260">
            <w:pPr>
              <w:jc w:val="left"/>
            </w:pPr>
            <w:r>
              <w:rPr>
                <w:rFonts w:asciiTheme="minorEastAsia" w:eastAsiaTheme="minorEastAsia" w:hAnsiTheme="minorEastAsia"/>
                <w:sz w:val="24"/>
                <w:szCs w:val="24"/>
              </w:rPr>
              <w:t>蔡铮</w:t>
            </w:r>
          </w:p>
        </w:tc>
      </w:tr>
      <w:tr w:rsidR="000E09DB">
        <w:trPr>
          <w:jc w:val="center"/>
        </w:trPr>
        <w:tc>
          <w:tcPr>
            <w:tcW w:w="4353" w:type="dxa"/>
            <w:vMerge/>
          </w:tcPr>
          <w:p w:rsidR="000E09DB" w:rsidRDefault="000E09DB"/>
        </w:tc>
        <w:tc>
          <w:tcPr>
            <w:tcW w:w="5286" w:type="dxa"/>
            <w:vAlign w:val="center"/>
          </w:tcPr>
          <w:p w:rsidR="000E09DB" w:rsidRDefault="00CF5260">
            <w:pPr>
              <w:jc w:val="left"/>
            </w:pPr>
            <w:r>
              <w:rPr>
                <w:rFonts w:asciiTheme="minorEastAsia" w:eastAsiaTheme="minorEastAsia" w:hAnsiTheme="minorEastAsia"/>
                <w:sz w:val="24"/>
                <w:szCs w:val="24"/>
              </w:rPr>
              <w:t>陈俊华</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w:t>
      </w:r>
      <w:proofErr w:type="gramStart"/>
      <w:r w:rsidR="00070317" w:rsidRPr="0000418A">
        <w:rPr>
          <w:rFonts w:asciiTheme="minorEastAsia" w:eastAsiaTheme="minorEastAsia" w:hAnsiTheme="minorEastAsia"/>
          <w:bCs w:val="0"/>
          <w:color w:val="000000"/>
          <w:sz w:val="24"/>
          <w:szCs w:val="24"/>
        </w:rPr>
        <w:t>新任基金</w:t>
      </w:r>
      <w:proofErr w:type="gramEnd"/>
      <w:r w:rsidR="00070317" w:rsidRPr="0000418A">
        <w:rPr>
          <w:rFonts w:asciiTheme="minorEastAsia" w:eastAsiaTheme="minorEastAsia" w:hAnsiTheme="minorEastAsia"/>
          <w:bCs w:val="0"/>
          <w:color w:val="000000"/>
          <w:sz w:val="24"/>
          <w:szCs w:val="24"/>
        </w:rPr>
        <w:t>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proofErr w:type="gramStart"/>
            <w:r w:rsidRPr="0000418A">
              <w:rPr>
                <w:rFonts w:asciiTheme="minorEastAsia" w:eastAsiaTheme="minorEastAsia" w:hAnsiTheme="minorEastAsia"/>
                <w:color w:val="000000"/>
                <w:sz w:val="24"/>
                <w:szCs w:val="24"/>
              </w:rPr>
              <w:t>新任基金</w:t>
            </w:r>
            <w:proofErr w:type="gramEnd"/>
            <w:r w:rsidRPr="0000418A">
              <w:rPr>
                <w:rFonts w:asciiTheme="minorEastAsia" w:eastAsiaTheme="minorEastAsia" w:hAnsiTheme="minorEastAsia"/>
                <w:color w:val="000000"/>
                <w:sz w:val="24"/>
                <w:szCs w:val="24"/>
              </w:rPr>
              <w:t>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周中</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2015年12月12日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2009年至2010年任野村证券亚太区股票研究部研究助理，2010年至2013年任中银国际证券研究部研究员、高级经理，2013年至2015年任瑞银证券研究</w:t>
            </w:r>
            <w:proofErr w:type="gramStart"/>
            <w:r w:rsidRPr="0000418A">
              <w:rPr>
                <w:rFonts w:asciiTheme="minorEastAsia" w:eastAsiaTheme="minorEastAsia" w:hAnsiTheme="minorEastAsia"/>
                <w:sz w:val="24"/>
                <w:szCs w:val="24"/>
              </w:rPr>
              <w:t>部行业</w:t>
            </w:r>
            <w:proofErr w:type="gramEnd"/>
            <w:r w:rsidRPr="0000418A">
              <w:rPr>
                <w:rFonts w:asciiTheme="minorEastAsia" w:eastAsiaTheme="minorEastAsia" w:hAnsiTheme="minorEastAsia"/>
                <w:sz w:val="24"/>
                <w:szCs w:val="24"/>
              </w:rPr>
              <w:t>分析师、董事。2015年加入交</w:t>
            </w:r>
            <w:r w:rsidRPr="0000418A">
              <w:rPr>
                <w:rFonts w:asciiTheme="minorEastAsia" w:eastAsiaTheme="minorEastAsia" w:hAnsiTheme="minorEastAsia"/>
                <w:sz w:val="24"/>
                <w:szCs w:val="24"/>
              </w:rPr>
              <w:lastRenderedPageBreak/>
              <w:t>银施罗德基金管理有限公司。</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w:t>
            </w:r>
            <w:proofErr w:type="gramStart"/>
            <w:r w:rsidRPr="0000418A">
              <w:rPr>
                <w:rFonts w:asciiTheme="minorEastAsia" w:eastAsiaTheme="minorEastAsia" w:hAnsiTheme="minorEastAsia"/>
                <w:color w:val="000000"/>
                <w:sz w:val="24"/>
                <w:szCs w:val="24"/>
              </w:rPr>
              <w:t>募基金</w:t>
            </w:r>
            <w:proofErr w:type="gramEnd"/>
            <w:r w:rsidRPr="0000418A">
              <w:rPr>
                <w:rFonts w:asciiTheme="minorEastAsia" w:eastAsiaTheme="minorEastAsia" w:hAnsiTheme="minorEastAsia"/>
                <w:color w:val="000000"/>
                <w:sz w:val="24"/>
                <w:szCs w:val="24"/>
              </w:rPr>
              <w:t>的名称</w:t>
            </w:r>
            <w:proofErr w:type="gramStart"/>
            <w:r w:rsidRPr="0000418A">
              <w:rPr>
                <w:rFonts w:asciiTheme="minorEastAsia" w:eastAsiaTheme="minorEastAsia" w:hAnsiTheme="minorEastAsia"/>
                <w:color w:val="000000"/>
                <w:sz w:val="24"/>
                <w:szCs w:val="24"/>
              </w:rPr>
              <w:t>及期间</w:t>
            </w:r>
            <w:proofErr w:type="gramEnd"/>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0E09DB">
        <w:trPr>
          <w:jc w:val="center"/>
        </w:trPr>
        <w:tc>
          <w:tcPr>
            <w:tcW w:w="0" w:type="auto"/>
            <w:vMerge/>
          </w:tcPr>
          <w:p w:rsidR="000E09DB" w:rsidRDefault="000E09DB"/>
        </w:tc>
        <w:tc>
          <w:tcPr>
            <w:tcW w:w="0" w:type="auto"/>
            <w:vAlign w:val="center"/>
          </w:tcPr>
          <w:p w:rsidR="000E09DB" w:rsidRDefault="00CF5260">
            <w:pPr>
              <w:jc w:val="center"/>
            </w:pPr>
            <w:r>
              <w:rPr>
                <w:rFonts w:asciiTheme="minorEastAsia" w:eastAsiaTheme="minorEastAsia" w:hAnsiTheme="minorEastAsia"/>
                <w:color w:val="000000"/>
                <w:sz w:val="24"/>
                <w:szCs w:val="24"/>
              </w:rPr>
              <w:t>-</w:t>
            </w:r>
          </w:p>
        </w:tc>
        <w:tc>
          <w:tcPr>
            <w:tcW w:w="0" w:type="auto"/>
            <w:vAlign w:val="center"/>
          </w:tcPr>
          <w:p w:rsidR="000E09DB" w:rsidRDefault="00CF5260">
            <w:pPr>
              <w:jc w:val="center"/>
            </w:pPr>
            <w:r>
              <w:rPr>
                <w:rFonts w:asciiTheme="minorEastAsia" w:eastAsiaTheme="minorEastAsia" w:hAnsiTheme="minorEastAsia"/>
                <w:color w:val="000000"/>
                <w:sz w:val="24"/>
                <w:szCs w:val="24"/>
              </w:rPr>
              <w:t>-</w:t>
            </w:r>
          </w:p>
        </w:tc>
        <w:tc>
          <w:tcPr>
            <w:tcW w:w="0" w:type="auto"/>
            <w:vAlign w:val="center"/>
          </w:tcPr>
          <w:p w:rsidR="000E09DB" w:rsidRDefault="00CF5260">
            <w:pPr>
              <w:jc w:val="center"/>
            </w:pPr>
            <w:r>
              <w:rPr>
                <w:rFonts w:asciiTheme="minorEastAsia" w:eastAsiaTheme="minorEastAsia" w:hAnsiTheme="minorEastAsia"/>
                <w:color w:val="000000"/>
                <w:sz w:val="24"/>
                <w:szCs w:val="24"/>
              </w:rPr>
              <w:t>-</w:t>
            </w:r>
          </w:p>
        </w:tc>
        <w:tc>
          <w:tcPr>
            <w:tcW w:w="0" w:type="auto"/>
            <w:vAlign w:val="center"/>
          </w:tcPr>
          <w:p w:rsidR="000E09DB" w:rsidRDefault="00CF5260">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因工作需要，经交银施罗德基金管理有限公司领导办公会审议通过，增聘周中先生担任交银施罗德环球精选价值证券投资</w:t>
      </w:r>
      <w:proofErr w:type="gramStart"/>
      <w:r w:rsidRPr="0000418A">
        <w:rPr>
          <w:rFonts w:asciiTheme="minorEastAsia" w:eastAsiaTheme="minorEastAsia" w:hAnsiTheme="minorEastAsia"/>
          <w:color w:val="000000"/>
          <w:sz w:val="24"/>
          <w:szCs w:val="24"/>
        </w:rPr>
        <w:t>基金基金</w:t>
      </w:r>
      <w:proofErr w:type="gramEnd"/>
      <w:r w:rsidRPr="0000418A">
        <w:rPr>
          <w:rFonts w:asciiTheme="minorEastAsia" w:eastAsiaTheme="minorEastAsia" w:hAnsiTheme="minorEastAsia"/>
          <w:color w:val="000000"/>
          <w:sz w:val="24"/>
          <w:szCs w:val="24"/>
        </w:rPr>
        <w:t>经理。交银施罗德环球精选价值证券投资基金由蔡铮先生、陈俊华女士和周中先生共同管理。上述事项已在中国证券投资基金业协会完成注册登记手续，并报中国证券监督管理委员会上海监管局备案。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0E09DB"/>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CF5260"/>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643</Characters>
  <Application>Microsoft Office Word</Application>
  <DocSecurity>4</DocSecurity>
  <Lines>5</Lines>
  <Paragraphs>1</Paragraphs>
  <ScaleCrop>false</ScaleCrop>
  <Company>微软中国</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许志刚</cp:lastModifiedBy>
  <cp:revision>2</cp:revision>
  <dcterms:created xsi:type="dcterms:W3CDTF">2015-12-10T02:27:00Z</dcterms:created>
  <dcterms:modified xsi:type="dcterms:W3CDTF">2015-12-10T02:27:00Z</dcterms:modified>
</cp:coreProperties>
</file>