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交银施罗德成长股票证券投资基金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交银成长股票</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519692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519692(</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519693(</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2006</w:t>
            </w:r>
            <w:r w:rsidRPr="00AF05D4">
              <w:rPr>
                <w:sz w:val="24"/>
              </w:rPr>
              <w:t>年</w:t>
            </w:r>
            <w:r w:rsidRPr="00AF05D4">
              <w:rPr>
                <w:sz w:val="24"/>
              </w:rPr>
              <w:t>10</w:t>
            </w:r>
            <w:r w:rsidRPr="00AF05D4">
              <w:rPr>
                <w:sz w:val="24"/>
              </w:rPr>
              <w:t>月</w:t>
            </w:r>
            <w:r w:rsidRPr="00AF05D4">
              <w:rPr>
                <w:sz w:val="24"/>
              </w:rPr>
              <w:t>23</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1,449,579,345.41</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富时中国</w:t>
            </w:r>
            <w:r w:rsidRPr="00A57672">
              <w:rPr>
                <w:sz w:val="24"/>
              </w:rPr>
              <w:t>A600</w:t>
            </w:r>
            <w:r w:rsidRPr="00A57672">
              <w:rPr>
                <w:sz w:val="24"/>
              </w:rPr>
              <w:t>成长指数</w:t>
            </w:r>
            <w:r w:rsidRPr="00A57672">
              <w:rPr>
                <w:sz w:val="24"/>
              </w:rPr>
              <w:t>+25%×</w:t>
            </w:r>
            <w:r w:rsidRPr="00A57672">
              <w:rPr>
                <w:sz w:val="24"/>
              </w:rPr>
              <w:t>富时中国国债指数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本基金是一只股票型基金，以具有良好成长性的公司为主要投资对象，追求超额收益，属于证券投资基金中较高预期收益和较高风险的品种。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1,671,863,016.27</w:t>
            </w:r>
          </w:p>
        </w:tc>
        <w:tc>
          <w:tcPr>
            <w:tcW w:w="2268" w:type="dxa"/>
            <w:vAlign w:val="center"/>
          </w:tcPr>
          <w:p w:rsidR="00501A91" w:rsidRPr="00931B45" w:rsidRDefault="00501A91" w:rsidP="00D415F5">
            <w:pPr>
              <w:spacing w:before="29" w:line="288" w:lineRule="auto"/>
              <w:jc w:val="right"/>
              <w:rPr>
                <w:szCs w:val="21"/>
              </w:rPr>
            </w:pPr>
            <w:r w:rsidRPr="00931B45">
              <w:rPr>
                <w:szCs w:val="21"/>
              </w:rPr>
              <w:t>1,069,335,900.12</w:t>
            </w:r>
          </w:p>
        </w:tc>
        <w:tc>
          <w:tcPr>
            <w:tcW w:w="2194" w:type="dxa"/>
            <w:vAlign w:val="center"/>
          </w:tcPr>
          <w:p w:rsidR="00501A91" w:rsidRPr="00931B45" w:rsidRDefault="00501A91" w:rsidP="00D415F5">
            <w:pPr>
              <w:spacing w:before="29" w:line="288" w:lineRule="auto"/>
              <w:jc w:val="right"/>
              <w:rPr>
                <w:szCs w:val="21"/>
              </w:rPr>
            </w:pPr>
            <w:r w:rsidRPr="00931B45">
              <w:rPr>
                <w:szCs w:val="21"/>
              </w:rPr>
              <w:t>-751,469,874.67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304,827,993.55</w:t>
            </w:r>
          </w:p>
        </w:tc>
        <w:tc>
          <w:tcPr>
            <w:tcW w:w="2268" w:type="dxa"/>
            <w:vAlign w:val="center"/>
          </w:tcPr>
          <w:p w:rsidR="00501A91" w:rsidRPr="00931B45" w:rsidRDefault="00501A91" w:rsidP="00D415F5">
            <w:pPr>
              <w:spacing w:before="29" w:line="288" w:lineRule="auto"/>
              <w:jc w:val="right"/>
              <w:rPr>
                <w:szCs w:val="21"/>
              </w:rPr>
            </w:pPr>
            <w:r w:rsidRPr="00931B45">
              <w:rPr>
                <w:szCs w:val="21"/>
              </w:rPr>
              <w:t>1,738,628,445.07</w:t>
            </w:r>
          </w:p>
        </w:tc>
        <w:tc>
          <w:tcPr>
            <w:tcW w:w="2194" w:type="dxa"/>
            <w:vAlign w:val="center"/>
          </w:tcPr>
          <w:p w:rsidR="00501A91" w:rsidRPr="00931B45" w:rsidRDefault="00501A91" w:rsidP="00D415F5">
            <w:pPr>
              <w:spacing w:before="29" w:line="288" w:lineRule="auto"/>
              <w:jc w:val="right"/>
              <w:rPr>
                <w:szCs w:val="21"/>
              </w:rPr>
            </w:pPr>
            <w:r w:rsidRPr="00931B45">
              <w:rPr>
                <w:szCs w:val="21"/>
              </w:rPr>
              <w:t>857,444,505.28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0.1177</w:t>
            </w:r>
          </w:p>
        </w:tc>
        <w:tc>
          <w:tcPr>
            <w:tcW w:w="2268" w:type="dxa"/>
            <w:vAlign w:val="center"/>
          </w:tcPr>
          <w:p w:rsidR="00501A91" w:rsidRPr="00931B45" w:rsidRDefault="00501A91" w:rsidP="00D415F5">
            <w:pPr>
              <w:spacing w:before="29" w:line="288" w:lineRule="auto"/>
              <w:jc w:val="right"/>
              <w:rPr>
                <w:szCs w:val="21"/>
              </w:rPr>
            </w:pPr>
            <w:r w:rsidRPr="00931B45">
              <w:rPr>
                <w:szCs w:val="21"/>
              </w:rPr>
              <w:t>0.5864</w:t>
            </w:r>
          </w:p>
        </w:tc>
        <w:tc>
          <w:tcPr>
            <w:tcW w:w="2194" w:type="dxa"/>
            <w:vAlign w:val="center"/>
          </w:tcPr>
          <w:p w:rsidR="00501A91" w:rsidRPr="00931B45" w:rsidRDefault="00501A91" w:rsidP="00D415F5">
            <w:pPr>
              <w:spacing w:before="29" w:line="288" w:lineRule="auto"/>
              <w:jc w:val="right"/>
              <w:rPr>
                <w:szCs w:val="21"/>
              </w:rPr>
            </w:pPr>
            <w:r w:rsidRPr="00931B45">
              <w:rPr>
                <w:szCs w:val="21"/>
              </w:rPr>
              <w:t>0.3294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5.11%</w:t>
            </w:r>
          </w:p>
        </w:tc>
        <w:tc>
          <w:tcPr>
            <w:tcW w:w="2268" w:type="dxa"/>
            <w:vAlign w:val="center"/>
          </w:tcPr>
          <w:p w:rsidR="00501A91" w:rsidRPr="00931B45" w:rsidRDefault="00501A91" w:rsidP="00D415F5">
            <w:pPr>
              <w:spacing w:before="29" w:line="288" w:lineRule="auto"/>
              <w:jc w:val="right"/>
              <w:rPr>
                <w:szCs w:val="21"/>
              </w:rPr>
            </w:pPr>
            <w:r w:rsidRPr="00931B45">
              <w:rPr>
                <w:szCs w:val="21"/>
              </w:rPr>
              <w:t>23.32%</w:t>
            </w:r>
          </w:p>
        </w:tc>
        <w:tc>
          <w:tcPr>
            <w:tcW w:w="2194" w:type="dxa"/>
            <w:vAlign w:val="center"/>
          </w:tcPr>
          <w:p w:rsidR="00501A91" w:rsidRPr="00931B45" w:rsidRDefault="00501A91" w:rsidP="00D415F5">
            <w:pPr>
              <w:spacing w:before="29" w:line="288" w:lineRule="auto"/>
              <w:jc w:val="right"/>
              <w:rPr>
                <w:szCs w:val="21"/>
              </w:rPr>
            </w:pPr>
            <w:r w:rsidRPr="00931B45">
              <w:rPr>
                <w:szCs w:val="21"/>
              </w:rPr>
              <w:t>14.58%</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2.2246</w:t>
            </w:r>
          </w:p>
        </w:tc>
        <w:tc>
          <w:tcPr>
            <w:tcW w:w="2268" w:type="dxa"/>
            <w:vAlign w:val="center"/>
          </w:tcPr>
          <w:p w:rsidR="00501A91" w:rsidRPr="00931B45" w:rsidRDefault="00501A91" w:rsidP="00D415F5">
            <w:pPr>
              <w:spacing w:before="29" w:line="288" w:lineRule="auto"/>
              <w:jc w:val="right"/>
              <w:rPr>
                <w:szCs w:val="21"/>
              </w:rPr>
            </w:pPr>
            <w:r w:rsidRPr="00931B45">
              <w:rPr>
                <w:szCs w:val="21"/>
              </w:rPr>
              <w:t>1.9152</w:t>
            </w:r>
          </w:p>
        </w:tc>
        <w:tc>
          <w:tcPr>
            <w:tcW w:w="2194" w:type="dxa"/>
            <w:vAlign w:val="center"/>
          </w:tcPr>
          <w:p w:rsidR="00501A91" w:rsidRPr="00931B45" w:rsidRDefault="00501A91" w:rsidP="00D415F5">
            <w:pPr>
              <w:spacing w:before="29" w:line="288" w:lineRule="auto"/>
              <w:jc w:val="right"/>
              <w:rPr>
                <w:szCs w:val="21"/>
              </w:rPr>
            </w:pPr>
            <w:r w:rsidRPr="00931B45">
              <w:rPr>
                <w:szCs w:val="21"/>
              </w:rPr>
              <w:t>1.5513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4,674,245,705.51</w:t>
            </w:r>
          </w:p>
        </w:tc>
        <w:tc>
          <w:tcPr>
            <w:tcW w:w="2268" w:type="dxa"/>
            <w:vAlign w:val="center"/>
          </w:tcPr>
          <w:p w:rsidR="00501A91" w:rsidRPr="00931B45" w:rsidRDefault="00501A91" w:rsidP="00D415F5">
            <w:pPr>
              <w:spacing w:before="29" w:line="288" w:lineRule="auto"/>
              <w:jc w:val="right"/>
              <w:rPr>
                <w:szCs w:val="21"/>
              </w:rPr>
            </w:pPr>
            <w:r w:rsidRPr="00931B45">
              <w:rPr>
                <w:szCs w:val="21"/>
              </w:rPr>
              <w:t>10,541,419,934.89</w:t>
            </w:r>
          </w:p>
        </w:tc>
        <w:tc>
          <w:tcPr>
            <w:tcW w:w="2194" w:type="dxa"/>
            <w:vAlign w:val="center"/>
          </w:tcPr>
          <w:p w:rsidR="00501A91" w:rsidRPr="00931B45" w:rsidRDefault="00501A91" w:rsidP="00D415F5">
            <w:pPr>
              <w:spacing w:before="29" w:line="288" w:lineRule="auto"/>
              <w:jc w:val="right"/>
              <w:rPr>
                <w:szCs w:val="21"/>
              </w:rPr>
            </w:pPr>
            <w:r w:rsidRPr="00931B45">
              <w:rPr>
                <w:szCs w:val="21"/>
              </w:rPr>
              <w:t>7,191,965,534.88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3.2246</w:t>
            </w:r>
          </w:p>
        </w:tc>
        <w:tc>
          <w:tcPr>
            <w:tcW w:w="2268" w:type="dxa"/>
            <w:vAlign w:val="center"/>
          </w:tcPr>
          <w:p w:rsidR="00501A91" w:rsidRPr="00931B45" w:rsidRDefault="00501A91" w:rsidP="00D415F5">
            <w:pPr>
              <w:spacing w:before="29" w:line="288" w:lineRule="auto"/>
              <w:jc w:val="right"/>
              <w:rPr>
                <w:szCs w:val="21"/>
              </w:rPr>
            </w:pPr>
            <w:r w:rsidRPr="00931B45">
              <w:rPr>
                <w:szCs w:val="21"/>
              </w:rPr>
              <w:t>3.2271</w:t>
            </w:r>
          </w:p>
        </w:tc>
        <w:tc>
          <w:tcPr>
            <w:tcW w:w="2194" w:type="dxa"/>
            <w:vAlign w:val="center"/>
          </w:tcPr>
          <w:p w:rsidR="00501A91" w:rsidRPr="00931B45" w:rsidRDefault="00501A91" w:rsidP="00D415F5">
            <w:pPr>
              <w:spacing w:before="29" w:line="288" w:lineRule="auto"/>
              <w:jc w:val="right"/>
              <w:rPr>
                <w:szCs w:val="21"/>
              </w:rPr>
            </w:pPr>
            <w:r w:rsidRPr="00931B45">
              <w:rPr>
                <w:szCs w:val="21"/>
              </w:rPr>
              <w:t>2.6168</w:t>
            </w:r>
          </w:p>
        </w:tc>
      </w:tr>
    </w:tbl>
    <w:p w:rsidR="00770A32" w:rsidRDefault="003D3DA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770A32">
        <w:tc>
          <w:tcPr>
            <w:tcW w:w="1286" w:type="dxa"/>
            <w:vAlign w:val="center"/>
          </w:tcPr>
          <w:p w:rsidR="00770A32" w:rsidRDefault="003D3DA5">
            <w:pPr>
              <w:jc w:val="left"/>
            </w:pPr>
            <w:r>
              <w:rPr>
                <w:color w:val="000000"/>
                <w:sz w:val="24"/>
              </w:rPr>
              <w:t>过去三个月</w:t>
            </w:r>
          </w:p>
        </w:tc>
        <w:tc>
          <w:tcPr>
            <w:tcW w:w="1286" w:type="dxa"/>
            <w:vAlign w:val="center"/>
          </w:tcPr>
          <w:p w:rsidR="00770A32" w:rsidRDefault="003D3DA5">
            <w:pPr>
              <w:jc w:val="center"/>
            </w:pPr>
            <w:r>
              <w:rPr>
                <w:color w:val="000000"/>
                <w:sz w:val="24"/>
              </w:rPr>
              <w:t>1.23%</w:t>
            </w:r>
          </w:p>
        </w:tc>
        <w:tc>
          <w:tcPr>
            <w:tcW w:w="1286" w:type="dxa"/>
            <w:vAlign w:val="center"/>
          </w:tcPr>
          <w:p w:rsidR="00770A32" w:rsidRDefault="003D3DA5">
            <w:pPr>
              <w:jc w:val="center"/>
            </w:pPr>
            <w:r>
              <w:rPr>
                <w:color w:val="000000"/>
                <w:sz w:val="24"/>
              </w:rPr>
              <w:t>1.61%</w:t>
            </w:r>
          </w:p>
        </w:tc>
        <w:tc>
          <w:tcPr>
            <w:tcW w:w="1285" w:type="dxa"/>
            <w:vAlign w:val="center"/>
          </w:tcPr>
          <w:p w:rsidR="00770A32" w:rsidRDefault="003D3DA5">
            <w:pPr>
              <w:jc w:val="center"/>
            </w:pPr>
            <w:r>
              <w:rPr>
                <w:color w:val="000000"/>
                <w:sz w:val="24"/>
              </w:rPr>
              <w:t>13.40%</w:t>
            </w:r>
          </w:p>
        </w:tc>
        <w:tc>
          <w:tcPr>
            <w:tcW w:w="1285" w:type="dxa"/>
            <w:vAlign w:val="center"/>
          </w:tcPr>
          <w:p w:rsidR="00770A32" w:rsidRDefault="003D3DA5">
            <w:pPr>
              <w:jc w:val="center"/>
            </w:pPr>
            <w:r>
              <w:rPr>
                <w:color w:val="000000"/>
                <w:sz w:val="24"/>
              </w:rPr>
              <w:t>0.99%</w:t>
            </w:r>
          </w:p>
        </w:tc>
        <w:tc>
          <w:tcPr>
            <w:tcW w:w="1285" w:type="dxa"/>
            <w:vAlign w:val="center"/>
          </w:tcPr>
          <w:p w:rsidR="00770A32" w:rsidRDefault="003D3DA5">
            <w:pPr>
              <w:jc w:val="center"/>
            </w:pPr>
            <w:r>
              <w:rPr>
                <w:color w:val="000000"/>
                <w:sz w:val="24"/>
              </w:rPr>
              <w:t>-12.17%</w:t>
            </w:r>
          </w:p>
        </w:tc>
        <w:tc>
          <w:tcPr>
            <w:tcW w:w="1285" w:type="dxa"/>
            <w:vAlign w:val="center"/>
          </w:tcPr>
          <w:p w:rsidR="00770A32" w:rsidRDefault="003D3DA5">
            <w:pPr>
              <w:jc w:val="center"/>
            </w:pPr>
            <w:r>
              <w:rPr>
                <w:color w:val="000000"/>
                <w:sz w:val="24"/>
              </w:rPr>
              <w:t>0.62%</w:t>
            </w:r>
          </w:p>
        </w:tc>
      </w:tr>
      <w:tr w:rsidR="00770A32">
        <w:tc>
          <w:tcPr>
            <w:tcW w:w="1286" w:type="dxa"/>
            <w:vAlign w:val="center"/>
          </w:tcPr>
          <w:p w:rsidR="00770A32" w:rsidRDefault="003D3DA5">
            <w:pPr>
              <w:jc w:val="left"/>
            </w:pPr>
            <w:r>
              <w:rPr>
                <w:color w:val="000000"/>
                <w:sz w:val="24"/>
              </w:rPr>
              <w:t>过去六个月</w:t>
            </w:r>
          </w:p>
        </w:tc>
        <w:tc>
          <w:tcPr>
            <w:tcW w:w="1286" w:type="dxa"/>
            <w:vAlign w:val="center"/>
          </w:tcPr>
          <w:p w:rsidR="00770A32" w:rsidRDefault="003D3DA5">
            <w:pPr>
              <w:jc w:val="center"/>
            </w:pPr>
            <w:r>
              <w:rPr>
                <w:color w:val="000000"/>
                <w:sz w:val="24"/>
              </w:rPr>
              <w:t>11.84%</w:t>
            </w:r>
          </w:p>
        </w:tc>
        <w:tc>
          <w:tcPr>
            <w:tcW w:w="1286" w:type="dxa"/>
            <w:vAlign w:val="center"/>
          </w:tcPr>
          <w:p w:rsidR="00770A32" w:rsidRDefault="003D3DA5">
            <w:pPr>
              <w:jc w:val="center"/>
            </w:pPr>
            <w:r>
              <w:rPr>
                <w:color w:val="000000"/>
                <w:sz w:val="24"/>
              </w:rPr>
              <w:t>1.27%</w:t>
            </w:r>
          </w:p>
        </w:tc>
        <w:tc>
          <w:tcPr>
            <w:tcW w:w="1285" w:type="dxa"/>
            <w:vAlign w:val="center"/>
          </w:tcPr>
          <w:p w:rsidR="00770A32" w:rsidRDefault="003D3DA5">
            <w:pPr>
              <w:jc w:val="center"/>
            </w:pPr>
            <w:r>
              <w:rPr>
                <w:color w:val="000000"/>
                <w:sz w:val="24"/>
              </w:rPr>
              <w:t>25.28%</w:t>
            </w:r>
          </w:p>
        </w:tc>
        <w:tc>
          <w:tcPr>
            <w:tcW w:w="1285" w:type="dxa"/>
            <w:vAlign w:val="center"/>
          </w:tcPr>
          <w:p w:rsidR="00770A32" w:rsidRDefault="003D3DA5">
            <w:pPr>
              <w:jc w:val="center"/>
            </w:pPr>
            <w:r>
              <w:rPr>
                <w:color w:val="000000"/>
                <w:sz w:val="24"/>
              </w:rPr>
              <w:t>0.84%</w:t>
            </w:r>
          </w:p>
        </w:tc>
        <w:tc>
          <w:tcPr>
            <w:tcW w:w="1285" w:type="dxa"/>
            <w:vAlign w:val="center"/>
          </w:tcPr>
          <w:p w:rsidR="00770A32" w:rsidRDefault="003D3DA5">
            <w:pPr>
              <w:jc w:val="center"/>
            </w:pPr>
            <w:r>
              <w:rPr>
                <w:color w:val="000000"/>
                <w:sz w:val="24"/>
              </w:rPr>
              <w:t>-13.44%</w:t>
            </w:r>
          </w:p>
        </w:tc>
        <w:tc>
          <w:tcPr>
            <w:tcW w:w="1285" w:type="dxa"/>
            <w:vAlign w:val="center"/>
          </w:tcPr>
          <w:p w:rsidR="00770A32" w:rsidRDefault="003D3DA5">
            <w:pPr>
              <w:jc w:val="center"/>
            </w:pPr>
            <w:r>
              <w:rPr>
                <w:color w:val="000000"/>
                <w:sz w:val="24"/>
              </w:rPr>
              <w:t>0.43%</w:t>
            </w:r>
          </w:p>
        </w:tc>
      </w:tr>
      <w:tr w:rsidR="00770A32">
        <w:tc>
          <w:tcPr>
            <w:tcW w:w="1286" w:type="dxa"/>
            <w:vAlign w:val="center"/>
          </w:tcPr>
          <w:p w:rsidR="00770A32" w:rsidRDefault="003D3DA5">
            <w:pPr>
              <w:jc w:val="left"/>
            </w:pPr>
            <w:r>
              <w:rPr>
                <w:color w:val="000000"/>
                <w:sz w:val="24"/>
              </w:rPr>
              <w:t>过去一年</w:t>
            </w:r>
          </w:p>
        </w:tc>
        <w:tc>
          <w:tcPr>
            <w:tcW w:w="1286" w:type="dxa"/>
            <w:vAlign w:val="center"/>
          </w:tcPr>
          <w:p w:rsidR="00770A32" w:rsidRDefault="003D3DA5">
            <w:pPr>
              <w:jc w:val="center"/>
            </w:pPr>
            <w:r>
              <w:rPr>
                <w:color w:val="000000"/>
                <w:sz w:val="24"/>
              </w:rPr>
              <w:t>5.11%</w:t>
            </w:r>
          </w:p>
        </w:tc>
        <w:tc>
          <w:tcPr>
            <w:tcW w:w="1286" w:type="dxa"/>
            <w:vAlign w:val="center"/>
          </w:tcPr>
          <w:p w:rsidR="00770A32" w:rsidRDefault="003D3DA5">
            <w:pPr>
              <w:jc w:val="center"/>
            </w:pPr>
            <w:r>
              <w:rPr>
                <w:color w:val="000000"/>
                <w:sz w:val="24"/>
              </w:rPr>
              <w:t>1.24%</w:t>
            </w:r>
          </w:p>
        </w:tc>
        <w:tc>
          <w:tcPr>
            <w:tcW w:w="1285" w:type="dxa"/>
            <w:vAlign w:val="center"/>
          </w:tcPr>
          <w:p w:rsidR="00770A32" w:rsidRDefault="003D3DA5">
            <w:pPr>
              <w:jc w:val="center"/>
            </w:pPr>
            <w:r>
              <w:rPr>
                <w:color w:val="000000"/>
                <w:sz w:val="24"/>
              </w:rPr>
              <w:t>19.64%</w:t>
            </w:r>
          </w:p>
        </w:tc>
        <w:tc>
          <w:tcPr>
            <w:tcW w:w="1285" w:type="dxa"/>
            <w:vAlign w:val="center"/>
          </w:tcPr>
          <w:p w:rsidR="00770A32" w:rsidRDefault="003D3DA5">
            <w:pPr>
              <w:jc w:val="center"/>
            </w:pPr>
            <w:r>
              <w:rPr>
                <w:color w:val="000000"/>
                <w:sz w:val="24"/>
              </w:rPr>
              <w:t>0.85%</w:t>
            </w:r>
          </w:p>
        </w:tc>
        <w:tc>
          <w:tcPr>
            <w:tcW w:w="1285" w:type="dxa"/>
            <w:vAlign w:val="center"/>
          </w:tcPr>
          <w:p w:rsidR="00770A32" w:rsidRDefault="003D3DA5">
            <w:pPr>
              <w:jc w:val="center"/>
            </w:pPr>
            <w:r>
              <w:rPr>
                <w:color w:val="000000"/>
                <w:sz w:val="24"/>
              </w:rPr>
              <w:t>-14.53%</w:t>
            </w:r>
          </w:p>
        </w:tc>
        <w:tc>
          <w:tcPr>
            <w:tcW w:w="1285" w:type="dxa"/>
            <w:vAlign w:val="center"/>
          </w:tcPr>
          <w:p w:rsidR="00770A32" w:rsidRDefault="003D3DA5">
            <w:pPr>
              <w:jc w:val="center"/>
            </w:pPr>
            <w:r>
              <w:rPr>
                <w:color w:val="000000"/>
                <w:sz w:val="24"/>
              </w:rPr>
              <w:t>0.39%</w:t>
            </w:r>
          </w:p>
        </w:tc>
      </w:tr>
      <w:tr w:rsidR="00770A32">
        <w:tc>
          <w:tcPr>
            <w:tcW w:w="1286" w:type="dxa"/>
            <w:vAlign w:val="center"/>
          </w:tcPr>
          <w:p w:rsidR="00770A32" w:rsidRDefault="003D3DA5">
            <w:pPr>
              <w:jc w:val="left"/>
            </w:pPr>
            <w:r>
              <w:rPr>
                <w:color w:val="000000"/>
                <w:sz w:val="24"/>
              </w:rPr>
              <w:t>过去三年</w:t>
            </w:r>
          </w:p>
        </w:tc>
        <w:tc>
          <w:tcPr>
            <w:tcW w:w="1286" w:type="dxa"/>
            <w:vAlign w:val="center"/>
          </w:tcPr>
          <w:p w:rsidR="00770A32" w:rsidRDefault="003D3DA5">
            <w:pPr>
              <w:jc w:val="center"/>
            </w:pPr>
            <w:r>
              <w:rPr>
                <w:color w:val="000000"/>
                <w:sz w:val="24"/>
              </w:rPr>
              <w:t>48.53%</w:t>
            </w:r>
          </w:p>
        </w:tc>
        <w:tc>
          <w:tcPr>
            <w:tcW w:w="1286" w:type="dxa"/>
            <w:vAlign w:val="center"/>
          </w:tcPr>
          <w:p w:rsidR="00770A32" w:rsidRDefault="003D3DA5">
            <w:pPr>
              <w:jc w:val="center"/>
            </w:pPr>
            <w:r>
              <w:rPr>
                <w:color w:val="000000"/>
                <w:sz w:val="24"/>
              </w:rPr>
              <w:t>1.26%</w:t>
            </w:r>
          </w:p>
        </w:tc>
        <w:tc>
          <w:tcPr>
            <w:tcW w:w="1285" w:type="dxa"/>
            <w:vAlign w:val="center"/>
          </w:tcPr>
          <w:p w:rsidR="00770A32" w:rsidRDefault="003D3DA5">
            <w:pPr>
              <w:jc w:val="center"/>
            </w:pPr>
            <w:r>
              <w:rPr>
                <w:color w:val="000000"/>
                <w:sz w:val="24"/>
              </w:rPr>
              <w:t>22.80%</w:t>
            </w:r>
          </w:p>
        </w:tc>
        <w:tc>
          <w:tcPr>
            <w:tcW w:w="1285" w:type="dxa"/>
            <w:vAlign w:val="center"/>
          </w:tcPr>
          <w:p w:rsidR="00770A32" w:rsidRDefault="003D3DA5">
            <w:pPr>
              <w:jc w:val="center"/>
            </w:pPr>
            <w:r>
              <w:rPr>
                <w:color w:val="000000"/>
                <w:sz w:val="24"/>
              </w:rPr>
              <w:t>0.98%</w:t>
            </w:r>
          </w:p>
        </w:tc>
        <w:tc>
          <w:tcPr>
            <w:tcW w:w="1285" w:type="dxa"/>
            <w:vAlign w:val="center"/>
          </w:tcPr>
          <w:p w:rsidR="00770A32" w:rsidRDefault="003D3DA5">
            <w:pPr>
              <w:jc w:val="center"/>
            </w:pPr>
            <w:r>
              <w:rPr>
                <w:color w:val="000000"/>
                <w:sz w:val="24"/>
              </w:rPr>
              <w:t>25.73%</w:t>
            </w:r>
          </w:p>
        </w:tc>
        <w:tc>
          <w:tcPr>
            <w:tcW w:w="1285" w:type="dxa"/>
            <w:vAlign w:val="center"/>
          </w:tcPr>
          <w:p w:rsidR="00770A32" w:rsidRDefault="003D3DA5">
            <w:pPr>
              <w:jc w:val="center"/>
            </w:pPr>
            <w:r>
              <w:rPr>
                <w:color w:val="000000"/>
                <w:sz w:val="24"/>
              </w:rPr>
              <w:t>0.28%</w:t>
            </w:r>
          </w:p>
        </w:tc>
      </w:tr>
      <w:tr w:rsidR="00770A32">
        <w:tc>
          <w:tcPr>
            <w:tcW w:w="1286" w:type="dxa"/>
            <w:vAlign w:val="center"/>
          </w:tcPr>
          <w:p w:rsidR="00770A32" w:rsidRDefault="003D3DA5">
            <w:pPr>
              <w:jc w:val="left"/>
            </w:pPr>
            <w:r>
              <w:rPr>
                <w:color w:val="000000"/>
                <w:sz w:val="24"/>
              </w:rPr>
              <w:t>过去五年</w:t>
            </w:r>
          </w:p>
        </w:tc>
        <w:tc>
          <w:tcPr>
            <w:tcW w:w="1286" w:type="dxa"/>
            <w:vAlign w:val="center"/>
          </w:tcPr>
          <w:p w:rsidR="00770A32" w:rsidRDefault="003D3DA5">
            <w:pPr>
              <w:jc w:val="center"/>
            </w:pPr>
            <w:r>
              <w:rPr>
                <w:color w:val="000000"/>
                <w:sz w:val="24"/>
              </w:rPr>
              <w:t>23.54%</w:t>
            </w:r>
          </w:p>
        </w:tc>
        <w:tc>
          <w:tcPr>
            <w:tcW w:w="1286" w:type="dxa"/>
            <w:vAlign w:val="center"/>
          </w:tcPr>
          <w:p w:rsidR="00770A32" w:rsidRDefault="003D3DA5">
            <w:pPr>
              <w:jc w:val="center"/>
            </w:pPr>
            <w:r>
              <w:rPr>
                <w:color w:val="000000"/>
                <w:sz w:val="24"/>
              </w:rPr>
              <w:t>1.26%</w:t>
            </w:r>
          </w:p>
        </w:tc>
        <w:tc>
          <w:tcPr>
            <w:tcW w:w="1285" w:type="dxa"/>
            <w:vAlign w:val="center"/>
          </w:tcPr>
          <w:p w:rsidR="00770A32" w:rsidRDefault="003D3DA5">
            <w:pPr>
              <w:jc w:val="center"/>
            </w:pPr>
            <w:r>
              <w:rPr>
                <w:color w:val="000000"/>
                <w:sz w:val="24"/>
              </w:rPr>
              <w:t>-6.03%</w:t>
            </w:r>
          </w:p>
        </w:tc>
        <w:tc>
          <w:tcPr>
            <w:tcW w:w="1285" w:type="dxa"/>
            <w:vAlign w:val="center"/>
          </w:tcPr>
          <w:p w:rsidR="00770A32" w:rsidRDefault="003D3DA5">
            <w:pPr>
              <w:jc w:val="center"/>
            </w:pPr>
            <w:r>
              <w:rPr>
                <w:color w:val="000000"/>
                <w:sz w:val="24"/>
              </w:rPr>
              <w:t>1.04%</w:t>
            </w:r>
          </w:p>
        </w:tc>
        <w:tc>
          <w:tcPr>
            <w:tcW w:w="1285" w:type="dxa"/>
            <w:vAlign w:val="center"/>
          </w:tcPr>
          <w:p w:rsidR="00770A32" w:rsidRDefault="003D3DA5">
            <w:pPr>
              <w:jc w:val="center"/>
            </w:pPr>
            <w:r>
              <w:rPr>
                <w:color w:val="000000"/>
                <w:sz w:val="24"/>
              </w:rPr>
              <w:t>29.57%</w:t>
            </w:r>
          </w:p>
        </w:tc>
        <w:tc>
          <w:tcPr>
            <w:tcW w:w="1285" w:type="dxa"/>
            <w:vAlign w:val="center"/>
          </w:tcPr>
          <w:p w:rsidR="00770A32" w:rsidRDefault="003D3DA5">
            <w:pPr>
              <w:jc w:val="center"/>
            </w:pPr>
            <w:r>
              <w:rPr>
                <w:color w:val="000000"/>
                <w:sz w:val="24"/>
              </w:rPr>
              <w:t>0.22%</w:t>
            </w:r>
          </w:p>
        </w:tc>
      </w:tr>
      <w:tr w:rsidR="00770A32">
        <w:tc>
          <w:tcPr>
            <w:tcW w:w="1286" w:type="dxa"/>
            <w:vAlign w:val="center"/>
          </w:tcPr>
          <w:p w:rsidR="00770A32" w:rsidRDefault="003D3DA5">
            <w:pPr>
              <w:jc w:val="left"/>
            </w:pPr>
            <w:r>
              <w:rPr>
                <w:color w:val="000000"/>
                <w:sz w:val="24"/>
              </w:rPr>
              <w:t>自基金合同生效起至今</w:t>
            </w:r>
          </w:p>
        </w:tc>
        <w:tc>
          <w:tcPr>
            <w:tcW w:w="1286" w:type="dxa"/>
            <w:vAlign w:val="center"/>
          </w:tcPr>
          <w:p w:rsidR="00770A32" w:rsidRDefault="003D3DA5">
            <w:pPr>
              <w:jc w:val="center"/>
            </w:pPr>
            <w:r>
              <w:rPr>
                <w:color w:val="000000"/>
                <w:sz w:val="24"/>
              </w:rPr>
              <w:t>271.28%</w:t>
            </w:r>
          </w:p>
        </w:tc>
        <w:tc>
          <w:tcPr>
            <w:tcW w:w="1286" w:type="dxa"/>
            <w:vAlign w:val="center"/>
          </w:tcPr>
          <w:p w:rsidR="00770A32" w:rsidRDefault="003D3DA5">
            <w:pPr>
              <w:jc w:val="center"/>
            </w:pPr>
            <w:r>
              <w:rPr>
                <w:color w:val="000000"/>
                <w:sz w:val="24"/>
              </w:rPr>
              <w:t>1.57%</w:t>
            </w:r>
          </w:p>
        </w:tc>
        <w:tc>
          <w:tcPr>
            <w:tcW w:w="1285" w:type="dxa"/>
            <w:vAlign w:val="center"/>
          </w:tcPr>
          <w:p w:rsidR="00770A32" w:rsidRDefault="003D3DA5">
            <w:pPr>
              <w:jc w:val="center"/>
            </w:pPr>
            <w:r>
              <w:rPr>
                <w:color w:val="000000"/>
                <w:sz w:val="24"/>
              </w:rPr>
              <w:t>74.12%</w:t>
            </w:r>
          </w:p>
        </w:tc>
        <w:tc>
          <w:tcPr>
            <w:tcW w:w="1285" w:type="dxa"/>
            <w:vAlign w:val="center"/>
          </w:tcPr>
          <w:p w:rsidR="00770A32" w:rsidRDefault="003D3DA5">
            <w:pPr>
              <w:jc w:val="center"/>
            </w:pPr>
            <w:r>
              <w:rPr>
                <w:color w:val="000000"/>
                <w:sz w:val="24"/>
              </w:rPr>
              <w:t>1.41%</w:t>
            </w:r>
          </w:p>
        </w:tc>
        <w:tc>
          <w:tcPr>
            <w:tcW w:w="1285" w:type="dxa"/>
            <w:vAlign w:val="center"/>
          </w:tcPr>
          <w:p w:rsidR="00770A32" w:rsidRDefault="003D3DA5">
            <w:pPr>
              <w:jc w:val="center"/>
            </w:pPr>
            <w:r>
              <w:rPr>
                <w:color w:val="000000"/>
                <w:sz w:val="24"/>
              </w:rPr>
              <w:t>197.16%</w:t>
            </w:r>
          </w:p>
        </w:tc>
        <w:tc>
          <w:tcPr>
            <w:tcW w:w="1285" w:type="dxa"/>
            <w:vAlign w:val="center"/>
          </w:tcPr>
          <w:p w:rsidR="00770A32" w:rsidRDefault="003D3DA5">
            <w:pPr>
              <w:jc w:val="center"/>
            </w:pPr>
            <w:r>
              <w:rPr>
                <w:color w:val="000000"/>
                <w:sz w:val="24"/>
              </w:rPr>
              <w:t>0.16%</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75%×</w:t>
      </w:r>
      <w:r w:rsidRPr="00FC45CB">
        <w:rPr>
          <w:kern w:val="0"/>
          <w:sz w:val="24"/>
        </w:rPr>
        <w:t>富时中国</w:t>
      </w:r>
      <w:r w:rsidRPr="00FC45CB">
        <w:rPr>
          <w:kern w:val="0"/>
          <w:sz w:val="24"/>
        </w:rPr>
        <w:t>A600</w:t>
      </w:r>
      <w:r w:rsidRPr="00FC45CB">
        <w:rPr>
          <w:kern w:val="0"/>
          <w:sz w:val="24"/>
        </w:rPr>
        <w:t>成长指数</w:t>
      </w:r>
      <w:r w:rsidRPr="00FC45CB">
        <w:rPr>
          <w:kern w:val="0"/>
          <w:sz w:val="24"/>
        </w:rPr>
        <w:t>+25%×</w:t>
      </w:r>
      <w:r w:rsidRPr="00FC45CB">
        <w:rPr>
          <w:kern w:val="0"/>
          <w:sz w:val="24"/>
        </w:rPr>
        <w:t>富时中国国债指数，每日进行再平衡过程。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770A32">
        <w:tc>
          <w:tcPr>
            <w:tcW w:w="1499" w:type="dxa"/>
            <w:vAlign w:val="center"/>
          </w:tcPr>
          <w:p w:rsidR="00770A32" w:rsidRDefault="003D3DA5">
            <w:pPr>
              <w:jc w:val="center"/>
            </w:pPr>
            <w:r>
              <w:rPr>
                <w:color w:val="000000"/>
                <w:sz w:val="24"/>
              </w:rPr>
              <w:t>2014</w:t>
            </w:r>
            <w:r>
              <w:rPr>
                <w:color w:val="000000"/>
                <w:sz w:val="24"/>
              </w:rPr>
              <w:t>年</w:t>
            </w:r>
          </w:p>
        </w:tc>
        <w:tc>
          <w:tcPr>
            <w:tcW w:w="1336" w:type="dxa"/>
            <w:vAlign w:val="center"/>
          </w:tcPr>
          <w:p w:rsidR="00770A32" w:rsidRDefault="003D3DA5">
            <w:pPr>
              <w:jc w:val="right"/>
            </w:pPr>
            <w:r>
              <w:rPr>
                <w:color w:val="000000"/>
                <w:sz w:val="24"/>
              </w:rPr>
              <w:t>1.600</w:t>
            </w:r>
          </w:p>
        </w:tc>
        <w:tc>
          <w:tcPr>
            <w:tcW w:w="1663" w:type="dxa"/>
            <w:vAlign w:val="center"/>
          </w:tcPr>
          <w:p w:rsidR="00770A32" w:rsidRDefault="003D3DA5">
            <w:pPr>
              <w:jc w:val="right"/>
            </w:pPr>
            <w:r>
              <w:rPr>
                <w:color w:val="000000"/>
                <w:sz w:val="24"/>
              </w:rPr>
              <w:t>281,421,768.41</w:t>
            </w:r>
          </w:p>
        </w:tc>
        <w:tc>
          <w:tcPr>
            <w:tcW w:w="1739" w:type="dxa"/>
            <w:vAlign w:val="center"/>
          </w:tcPr>
          <w:p w:rsidR="00770A32" w:rsidRDefault="003D3DA5">
            <w:pPr>
              <w:jc w:val="right"/>
            </w:pPr>
            <w:r>
              <w:rPr>
                <w:color w:val="000000"/>
                <w:sz w:val="24"/>
              </w:rPr>
              <w:t>236,308,301.06</w:t>
            </w:r>
          </w:p>
        </w:tc>
        <w:tc>
          <w:tcPr>
            <w:tcW w:w="1701" w:type="dxa"/>
            <w:vAlign w:val="center"/>
          </w:tcPr>
          <w:p w:rsidR="00770A32" w:rsidRDefault="003D3DA5">
            <w:pPr>
              <w:jc w:val="right"/>
            </w:pPr>
            <w:r>
              <w:rPr>
                <w:color w:val="000000"/>
                <w:sz w:val="24"/>
              </w:rPr>
              <w:t>517,730,069.47</w:t>
            </w:r>
          </w:p>
        </w:tc>
        <w:tc>
          <w:tcPr>
            <w:tcW w:w="1060" w:type="dxa"/>
            <w:vAlign w:val="center"/>
          </w:tcPr>
          <w:p w:rsidR="00770A32" w:rsidRDefault="003D3DA5">
            <w:pPr>
              <w:jc w:val="left"/>
            </w:pPr>
            <w:r>
              <w:rPr>
                <w:color w:val="000000"/>
                <w:sz w:val="24"/>
              </w:rPr>
              <w:t>-</w:t>
            </w:r>
          </w:p>
        </w:tc>
      </w:tr>
      <w:tr w:rsidR="00770A32">
        <w:tc>
          <w:tcPr>
            <w:tcW w:w="1499" w:type="dxa"/>
            <w:vAlign w:val="center"/>
          </w:tcPr>
          <w:p w:rsidR="00770A32" w:rsidRDefault="003D3DA5">
            <w:pPr>
              <w:jc w:val="center"/>
            </w:pPr>
            <w:r>
              <w:rPr>
                <w:color w:val="000000"/>
                <w:sz w:val="24"/>
              </w:rPr>
              <w:t>2013</w:t>
            </w:r>
            <w:r>
              <w:rPr>
                <w:color w:val="000000"/>
                <w:sz w:val="24"/>
              </w:rPr>
              <w:t>年</w:t>
            </w:r>
          </w:p>
        </w:tc>
        <w:tc>
          <w:tcPr>
            <w:tcW w:w="1336" w:type="dxa"/>
            <w:vAlign w:val="center"/>
          </w:tcPr>
          <w:p w:rsidR="00770A32" w:rsidRDefault="003D3DA5">
            <w:pPr>
              <w:jc w:val="right"/>
            </w:pPr>
            <w:r>
              <w:rPr>
                <w:color w:val="000000"/>
                <w:sz w:val="24"/>
              </w:rPr>
              <w:t>-</w:t>
            </w:r>
          </w:p>
        </w:tc>
        <w:tc>
          <w:tcPr>
            <w:tcW w:w="1663" w:type="dxa"/>
            <w:vAlign w:val="center"/>
          </w:tcPr>
          <w:p w:rsidR="00770A32" w:rsidRDefault="003D3DA5">
            <w:pPr>
              <w:jc w:val="right"/>
            </w:pPr>
            <w:r>
              <w:rPr>
                <w:color w:val="000000"/>
                <w:sz w:val="24"/>
              </w:rPr>
              <w:t>-</w:t>
            </w:r>
          </w:p>
        </w:tc>
        <w:tc>
          <w:tcPr>
            <w:tcW w:w="1739" w:type="dxa"/>
            <w:vAlign w:val="center"/>
          </w:tcPr>
          <w:p w:rsidR="00770A32" w:rsidRDefault="003D3DA5">
            <w:pPr>
              <w:jc w:val="right"/>
            </w:pPr>
            <w:r>
              <w:rPr>
                <w:color w:val="000000"/>
                <w:sz w:val="24"/>
              </w:rPr>
              <w:t>-</w:t>
            </w:r>
          </w:p>
        </w:tc>
        <w:tc>
          <w:tcPr>
            <w:tcW w:w="1701" w:type="dxa"/>
            <w:vAlign w:val="center"/>
          </w:tcPr>
          <w:p w:rsidR="00770A32" w:rsidRDefault="003D3DA5">
            <w:pPr>
              <w:jc w:val="right"/>
            </w:pPr>
            <w:r>
              <w:rPr>
                <w:color w:val="000000"/>
                <w:sz w:val="24"/>
              </w:rPr>
              <w:t>-</w:t>
            </w:r>
          </w:p>
        </w:tc>
        <w:tc>
          <w:tcPr>
            <w:tcW w:w="1060" w:type="dxa"/>
            <w:vAlign w:val="center"/>
          </w:tcPr>
          <w:p w:rsidR="00770A32" w:rsidRDefault="003D3DA5">
            <w:pPr>
              <w:jc w:val="left"/>
            </w:pPr>
            <w:r>
              <w:rPr>
                <w:color w:val="000000"/>
                <w:sz w:val="24"/>
              </w:rPr>
              <w:t>-</w:t>
            </w:r>
          </w:p>
        </w:tc>
      </w:tr>
      <w:tr w:rsidR="00770A32">
        <w:tc>
          <w:tcPr>
            <w:tcW w:w="1499" w:type="dxa"/>
            <w:vAlign w:val="center"/>
          </w:tcPr>
          <w:p w:rsidR="00770A32" w:rsidRDefault="003D3DA5">
            <w:pPr>
              <w:jc w:val="center"/>
            </w:pPr>
            <w:r>
              <w:rPr>
                <w:color w:val="000000"/>
                <w:sz w:val="24"/>
              </w:rPr>
              <w:t>2012</w:t>
            </w:r>
            <w:r>
              <w:rPr>
                <w:color w:val="000000"/>
                <w:sz w:val="24"/>
              </w:rPr>
              <w:t>年</w:t>
            </w:r>
          </w:p>
        </w:tc>
        <w:tc>
          <w:tcPr>
            <w:tcW w:w="1336" w:type="dxa"/>
            <w:vAlign w:val="center"/>
          </w:tcPr>
          <w:p w:rsidR="00770A32" w:rsidRDefault="003D3DA5">
            <w:pPr>
              <w:jc w:val="right"/>
            </w:pPr>
            <w:r>
              <w:rPr>
                <w:color w:val="000000"/>
                <w:sz w:val="24"/>
              </w:rPr>
              <w:t>-</w:t>
            </w:r>
          </w:p>
        </w:tc>
        <w:tc>
          <w:tcPr>
            <w:tcW w:w="1663" w:type="dxa"/>
            <w:vAlign w:val="center"/>
          </w:tcPr>
          <w:p w:rsidR="00770A32" w:rsidRDefault="003D3DA5">
            <w:pPr>
              <w:jc w:val="right"/>
            </w:pPr>
            <w:r>
              <w:rPr>
                <w:color w:val="000000"/>
                <w:sz w:val="24"/>
              </w:rPr>
              <w:t>-</w:t>
            </w:r>
          </w:p>
        </w:tc>
        <w:tc>
          <w:tcPr>
            <w:tcW w:w="1739" w:type="dxa"/>
            <w:vAlign w:val="center"/>
          </w:tcPr>
          <w:p w:rsidR="00770A32" w:rsidRDefault="003D3DA5">
            <w:pPr>
              <w:jc w:val="right"/>
            </w:pPr>
            <w:r>
              <w:rPr>
                <w:color w:val="000000"/>
                <w:sz w:val="24"/>
              </w:rPr>
              <w:t>-</w:t>
            </w:r>
          </w:p>
        </w:tc>
        <w:tc>
          <w:tcPr>
            <w:tcW w:w="1701" w:type="dxa"/>
            <w:vAlign w:val="center"/>
          </w:tcPr>
          <w:p w:rsidR="00770A32" w:rsidRDefault="003D3DA5">
            <w:pPr>
              <w:jc w:val="right"/>
            </w:pPr>
            <w:r>
              <w:rPr>
                <w:color w:val="000000"/>
                <w:sz w:val="24"/>
              </w:rPr>
              <w:t>-</w:t>
            </w:r>
          </w:p>
        </w:tc>
        <w:tc>
          <w:tcPr>
            <w:tcW w:w="1060" w:type="dxa"/>
            <w:vAlign w:val="center"/>
          </w:tcPr>
          <w:p w:rsidR="00770A32" w:rsidRDefault="003D3DA5">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1.600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281,421,768.41</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236,308,301.06</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517,730,069.47</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770A32" w:rsidRDefault="003D3DA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w:t>
      </w:r>
      <w:r>
        <w:rPr>
          <w:color w:val="000000"/>
          <w:sz w:val="24"/>
        </w:rPr>
        <w:lastRenderedPageBreak/>
        <w:t>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770A32">
        <w:tc>
          <w:tcPr>
            <w:tcW w:w="1499" w:type="dxa"/>
            <w:vAlign w:val="center"/>
          </w:tcPr>
          <w:p w:rsidR="00770A32" w:rsidRDefault="003D3DA5">
            <w:pPr>
              <w:jc w:val="center"/>
            </w:pPr>
            <w:r>
              <w:rPr>
                <w:color w:val="000000"/>
                <w:sz w:val="24"/>
              </w:rPr>
              <w:t>管华雨</w:t>
            </w:r>
          </w:p>
        </w:tc>
        <w:tc>
          <w:tcPr>
            <w:tcW w:w="1499" w:type="dxa"/>
            <w:vAlign w:val="center"/>
          </w:tcPr>
          <w:p w:rsidR="00770A32" w:rsidRDefault="003D3DA5">
            <w:pPr>
              <w:jc w:val="center"/>
            </w:pPr>
            <w:r>
              <w:rPr>
                <w:color w:val="000000"/>
                <w:sz w:val="24"/>
              </w:rPr>
              <w:t>本基金、交银施罗德新成长股票型证券投资基金的基金经理，公司权益投资总监</w:t>
            </w:r>
          </w:p>
        </w:tc>
        <w:tc>
          <w:tcPr>
            <w:tcW w:w="1500" w:type="dxa"/>
            <w:vAlign w:val="center"/>
          </w:tcPr>
          <w:p w:rsidR="00770A32" w:rsidRDefault="003D3DA5">
            <w:pPr>
              <w:jc w:val="center"/>
            </w:pPr>
            <w:r>
              <w:rPr>
                <w:color w:val="000000"/>
                <w:sz w:val="24"/>
              </w:rPr>
              <w:t>2010-10-08</w:t>
            </w:r>
          </w:p>
        </w:tc>
        <w:tc>
          <w:tcPr>
            <w:tcW w:w="1500" w:type="dxa"/>
            <w:vAlign w:val="center"/>
          </w:tcPr>
          <w:p w:rsidR="00770A32" w:rsidRDefault="003D3DA5">
            <w:pPr>
              <w:jc w:val="center"/>
            </w:pPr>
            <w:r>
              <w:rPr>
                <w:color w:val="000000"/>
                <w:sz w:val="24"/>
              </w:rPr>
              <w:t>-</w:t>
            </w:r>
          </w:p>
        </w:tc>
        <w:tc>
          <w:tcPr>
            <w:tcW w:w="1090" w:type="dxa"/>
            <w:vAlign w:val="center"/>
          </w:tcPr>
          <w:p w:rsidR="00770A32" w:rsidRDefault="003D3DA5">
            <w:pPr>
              <w:jc w:val="center"/>
            </w:pPr>
            <w:r>
              <w:rPr>
                <w:color w:val="000000"/>
                <w:sz w:val="24"/>
              </w:rPr>
              <w:t>12</w:t>
            </w:r>
            <w:r>
              <w:rPr>
                <w:color w:val="000000"/>
                <w:sz w:val="24"/>
              </w:rPr>
              <w:t>年</w:t>
            </w:r>
          </w:p>
        </w:tc>
        <w:tc>
          <w:tcPr>
            <w:tcW w:w="1910" w:type="dxa"/>
            <w:vAlign w:val="center"/>
          </w:tcPr>
          <w:p w:rsidR="00770A32" w:rsidRDefault="003D3DA5">
            <w:r>
              <w:rPr>
                <w:color w:val="000000"/>
                <w:sz w:val="24"/>
              </w:rPr>
              <w:t>管华雨先生，</w:t>
            </w:r>
            <w:r>
              <w:rPr>
                <w:color w:val="000000"/>
                <w:sz w:val="24"/>
              </w:rPr>
              <w:t>CFA</w:t>
            </w:r>
            <w:r>
              <w:rPr>
                <w:color w:val="000000"/>
                <w:sz w:val="24"/>
              </w:rPr>
              <w:t>，博士学历。历任申银万国证券股份有限公司投资部投资经理、高级投资经理，信诚基金管理有限公司分析师、基金经理助理和基金经理。其中</w:t>
            </w:r>
            <w:r>
              <w:rPr>
                <w:color w:val="000000"/>
                <w:sz w:val="24"/>
              </w:rPr>
              <w:t>2007</w:t>
            </w:r>
            <w:r>
              <w:rPr>
                <w:color w:val="000000"/>
                <w:sz w:val="24"/>
              </w:rPr>
              <w:t>年</w:t>
            </w:r>
            <w:r>
              <w:rPr>
                <w:color w:val="000000"/>
                <w:sz w:val="24"/>
              </w:rPr>
              <w:t>5</w:t>
            </w:r>
            <w:r>
              <w:rPr>
                <w:color w:val="000000"/>
                <w:sz w:val="24"/>
              </w:rPr>
              <w:t>月至</w:t>
            </w:r>
            <w:r>
              <w:rPr>
                <w:color w:val="000000"/>
                <w:sz w:val="24"/>
              </w:rPr>
              <w:t>2010</w:t>
            </w:r>
            <w:r>
              <w:rPr>
                <w:color w:val="000000"/>
                <w:sz w:val="24"/>
              </w:rPr>
              <w:t>年</w:t>
            </w:r>
            <w:r>
              <w:rPr>
                <w:color w:val="000000"/>
                <w:sz w:val="24"/>
              </w:rPr>
              <w:t>5</w:t>
            </w:r>
            <w:r>
              <w:rPr>
                <w:color w:val="000000"/>
                <w:sz w:val="24"/>
              </w:rPr>
              <w:t>月担任信诚四季红混合型证券投资基金基金经理。</w:t>
            </w:r>
            <w:r>
              <w:rPr>
                <w:color w:val="000000"/>
                <w:sz w:val="24"/>
              </w:rPr>
              <w:t>2010</w:t>
            </w:r>
            <w:r>
              <w:rPr>
                <w:color w:val="000000"/>
                <w:sz w:val="24"/>
              </w:rPr>
              <w:t>年加入交银施罗德基金管理有限公司，历任权益部总经理助理、副总经理、总经理，</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12</w:t>
            </w:r>
            <w:r>
              <w:rPr>
                <w:color w:val="000000"/>
                <w:sz w:val="24"/>
              </w:rPr>
              <w:t>日担任交银施罗德趋势优先股票证券投资基金基金经理，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t>年</w:t>
            </w:r>
            <w:r>
              <w:rPr>
                <w:color w:val="000000"/>
                <w:sz w:val="24"/>
              </w:rPr>
              <w:t>4</w:t>
            </w:r>
            <w:r>
              <w:rPr>
                <w:color w:val="000000"/>
                <w:sz w:val="24"/>
              </w:rPr>
              <w:t>月</w:t>
            </w:r>
            <w:r>
              <w:rPr>
                <w:color w:val="000000"/>
                <w:sz w:val="24"/>
              </w:rPr>
              <w:t>25</w:t>
            </w:r>
            <w:r>
              <w:rPr>
                <w:color w:val="000000"/>
                <w:sz w:val="24"/>
              </w:rPr>
              <w:t>日担</w:t>
            </w:r>
            <w:r>
              <w:rPr>
                <w:color w:val="000000"/>
                <w:sz w:val="24"/>
              </w:rPr>
              <w:lastRenderedPageBreak/>
              <w:t>任交银施罗德精选股票证券投资基金基金经理，</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日担任交银施罗德成长</w:t>
            </w:r>
            <w:r>
              <w:rPr>
                <w:color w:val="000000"/>
                <w:sz w:val="24"/>
              </w:rPr>
              <w:t>30</w:t>
            </w:r>
            <w:r>
              <w:rPr>
                <w:color w:val="000000"/>
                <w:sz w:val="24"/>
              </w:rPr>
              <w:t>股票型证券投资基金基金经理，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日担任交银施罗德趋势优先股票证券投资基金基金经理。</w:t>
            </w:r>
          </w:p>
        </w:tc>
      </w:tr>
    </w:tbl>
    <w:p w:rsidR="00770A32" w:rsidRDefault="003D3DA5">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70A32" w:rsidRDefault="003D3DA5" w:rsidP="009334A9">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045354" w:rsidRPr="009334A9" w:rsidRDefault="00045354" w:rsidP="009334A9">
      <w:pPr>
        <w:tabs>
          <w:tab w:val="left" w:pos="426"/>
        </w:tabs>
        <w:spacing w:before="29" w:line="288" w:lineRule="auto"/>
        <w:ind w:firstLineChars="200" w:firstLine="480"/>
        <w:jc w:val="left"/>
        <w:rPr>
          <w:kern w:val="0"/>
          <w:sz w:val="24"/>
        </w:rPr>
      </w:pPr>
      <w:r w:rsidRPr="009334A9">
        <w:rPr>
          <w:kern w:val="0"/>
          <w:sz w:val="24"/>
        </w:rPr>
        <w:t>3</w:t>
      </w:r>
      <w:r w:rsidRPr="009334A9">
        <w:rPr>
          <w:rFonts w:hint="eastAsia"/>
          <w:kern w:val="0"/>
          <w:sz w:val="24"/>
        </w:rPr>
        <w:t>、</w:t>
      </w:r>
      <w:r w:rsidRPr="009334A9">
        <w:rPr>
          <w:kern w:val="0"/>
          <w:sz w:val="24"/>
        </w:rPr>
        <w:t>2015</w:t>
      </w:r>
      <w:r w:rsidRPr="009334A9">
        <w:rPr>
          <w:rFonts w:hint="eastAsia"/>
          <w:kern w:val="0"/>
          <w:sz w:val="24"/>
        </w:rPr>
        <w:t>年</w:t>
      </w:r>
      <w:r w:rsidRPr="009334A9">
        <w:rPr>
          <w:kern w:val="0"/>
          <w:sz w:val="24"/>
        </w:rPr>
        <w:t>3</w:t>
      </w:r>
      <w:r w:rsidRPr="009334A9">
        <w:rPr>
          <w:rFonts w:hint="eastAsia"/>
          <w:kern w:val="0"/>
          <w:sz w:val="24"/>
        </w:rPr>
        <w:t>月</w:t>
      </w:r>
      <w:r w:rsidRPr="009334A9">
        <w:rPr>
          <w:kern w:val="0"/>
          <w:sz w:val="24"/>
        </w:rPr>
        <w:t>24</w:t>
      </w:r>
      <w:r w:rsidRPr="009334A9">
        <w:rPr>
          <w:rFonts w:hint="eastAsia"/>
          <w:kern w:val="0"/>
          <w:sz w:val="24"/>
        </w:rPr>
        <w:t>日本基金管理人发布公告，经公司领导办公会议审议通过，管华雨先生不再担任本基金基金经理，王少成先生自公告日起单独管理本基金。除此之外基金经理（或基金经理小组）期后变动（如有）敬请关注基金管理人发布的相关公告。</w:t>
      </w:r>
    </w:p>
    <w:p w:rsidR="001A59F9" w:rsidRPr="00045354"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770A32" w:rsidRDefault="003D3DA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770A32" w:rsidRDefault="003D3DA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70A32" w:rsidRDefault="003D3DA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70A32" w:rsidRDefault="003D3DA5">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70A32" w:rsidRDefault="003D3DA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70A32" w:rsidRDefault="003D3DA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770A32" w:rsidRDefault="003D3DA5">
      <w:pPr>
        <w:spacing w:before="29" w:line="288" w:lineRule="auto"/>
        <w:ind w:firstLineChars="200" w:firstLine="480"/>
        <w:rPr>
          <w:color w:val="000000"/>
          <w:sz w:val="24"/>
        </w:rPr>
      </w:pPr>
      <w:r>
        <w:rPr>
          <w:color w:val="000000"/>
          <w:sz w:val="24"/>
        </w:rPr>
        <w:t>2014</w:t>
      </w:r>
      <w:r>
        <w:rPr>
          <w:color w:val="000000"/>
          <w:sz w:val="24"/>
        </w:rPr>
        <w:t>年，国内宏观经济疲弱，上半年无风险利率较高，热点主要集中于以创业板为代表的新兴产业和收购兼并、跨界转型类中小盘股。</w:t>
      </w:r>
      <w:r>
        <w:rPr>
          <w:color w:val="000000"/>
          <w:sz w:val="24"/>
        </w:rPr>
        <w:t>7</w:t>
      </w:r>
      <w:r>
        <w:rPr>
          <w:color w:val="000000"/>
          <w:sz w:val="24"/>
        </w:rPr>
        <w:t>月份以后，无风险利率显著下行，居民的大类资产配置快速向股市迁移，市场走出了久违的强劲上涨行情，券商、保险等金融股暴涨，低估值、高分红的价值类股，以及以互联网金融为代表的新兴产业股也都大幅上涨。从全年看，由于四季度大盘蓝筹股的集体大涨，沪深</w:t>
      </w:r>
      <w:r>
        <w:rPr>
          <w:color w:val="000000"/>
          <w:sz w:val="24"/>
        </w:rPr>
        <w:t>300</w:t>
      </w:r>
      <w:r>
        <w:rPr>
          <w:color w:val="000000"/>
          <w:sz w:val="24"/>
        </w:rPr>
        <w:t>指数大幅度跑赢创</w:t>
      </w:r>
      <w:r>
        <w:rPr>
          <w:color w:val="000000"/>
          <w:sz w:val="24"/>
        </w:rPr>
        <w:lastRenderedPageBreak/>
        <w:t>业板和中小板指数，大小盘股的估值差异收窄。</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w:t>
      </w:r>
      <w:r w:rsidRPr="0013437B">
        <w:rPr>
          <w:color w:val="000000"/>
          <w:sz w:val="24"/>
        </w:rPr>
        <w:t>2013</w:t>
      </w:r>
      <w:r w:rsidRPr="0013437B">
        <w:rPr>
          <w:color w:val="000000"/>
          <w:sz w:val="24"/>
        </w:rPr>
        <w:t>年底以防御思路布局，持仓集中在消费、医药和稳定增长类股票上，持股风格和高风险偏好的市场存在较大差异，因此开年表现一般；进入二季度，本基金积极调整持股，增加互联网等新兴行业股票比重，取得了一定的效果。下半年，主导市场行情的力量是无风险利率下行和居民资产配置的转移，本基金对此有所准备，增加了券商、地产等行业的配置，但是对此轮估值修复的力量和速度估计不足，增持相关行业比重不够，净值表现不及预期。</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3.2246</w:t>
      </w:r>
      <w:r w:rsidRPr="0013437B">
        <w:rPr>
          <w:color w:val="000000"/>
          <w:sz w:val="24"/>
        </w:rPr>
        <w:t>元，本报告期份额净值增长率为</w:t>
      </w:r>
      <w:r w:rsidRPr="0013437B">
        <w:rPr>
          <w:color w:val="000000"/>
          <w:sz w:val="24"/>
        </w:rPr>
        <w:t>5.11%</w:t>
      </w:r>
      <w:r w:rsidRPr="0013437B">
        <w:rPr>
          <w:color w:val="000000"/>
          <w:sz w:val="24"/>
        </w:rPr>
        <w:t>，同期业绩比较基准增长率为</w:t>
      </w:r>
      <w:r w:rsidRPr="0013437B">
        <w:rPr>
          <w:color w:val="000000"/>
          <w:sz w:val="24"/>
        </w:rPr>
        <w:t>19.64%</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770A32" w:rsidRDefault="003D3DA5">
      <w:pPr>
        <w:spacing w:before="29" w:line="288" w:lineRule="auto"/>
        <w:ind w:firstLineChars="200" w:firstLine="480"/>
        <w:rPr>
          <w:color w:val="000000"/>
          <w:sz w:val="24"/>
        </w:rPr>
      </w:pPr>
      <w:r>
        <w:rPr>
          <w:color w:val="000000"/>
          <w:sz w:val="24"/>
        </w:rPr>
        <w:t>展望</w:t>
      </w:r>
      <w:r>
        <w:rPr>
          <w:color w:val="000000"/>
          <w:sz w:val="24"/>
        </w:rPr>
        <w:t>2015</w:t>
      </w:r>
      <w:r>
        <w:rPr>
          <w:color w:val="000000"/>
          <w:sz w:val="24"/>
        </w:rPr>
        <w:t>年，整体经济依然缺乏上升动力，房价、通胀均不成为约束因素，因此货币政策估计会延续宽松格局。无风险利率估计能够继续下行，为市场估值提供坚实的支撑。而改革和转型将往纵深推进，新兴行业在国民经济中的作用也将越来越大。整体来看，我们对于</w:t>
      </w:r>
      <w:r>
        <w:rPr>
          <w:color w:val="000000"/>
          <w:sz w:val="24"/>
        </w:rPr>
        <w:t>2015</w:t>
      </w:r>
      <w:r>
        <w:rPr>
          <w:color w:val="000000"/>
          <w:sz w:val="24"/>
        </w:rPr>
        <w:t>年整体市场持相对乐观的看法。</w:t>
      </w:r>
    </w:p>
    <w:p w:rsidR="001A59F9" w:rsidRPr="0013437B" w:rsidRDefault="001A59F9" w:rsidP="0013437B">
      <w:pPr>
        <w:spacing w:before="29" w:line="288" w:lineRule="auto"/>
        <w:ind w:firstLineChars="200" w:firstLine="480"/>
        <w:rPr>
          <w:color w:val="000000"/>
          <w:sz w:val="24"/>
        </w:rPr>
      </w:pPr>
      <w:r w:rsidRPr="0013437B">
        <w:rPr>
          <w:color w:val="000000"/>
          <w:sz w:val="24"/>
        </w:rPr>
        <w:t>但是另一方面，</w:t>
      </w:r>
      <w:r w:rsidRPr="0013437B">
        <w:rPr>
          <w:color w:val="000000"/>
          <w:sz w:val="24"/>
        </w:rPr>
        <w:t>2015</w:t>
      </w:r>
      <w:r w:rsidRPr="0013437B">
        <w:rPr>
          <w:color w:val="000000"/>
          <w:sz w:val="24"/>
        </w:rPr>
        <w:t>年可能投资者也要面对股票供应的大扩容、三板市场加速发展、国内外市场互联互通逐步推进的挑战。面对较高的成长股估值水平和股价已经明显修复的蓝筹股，纯粹追逐风口或者博取资金大进大出带来的股价大波动收益难度较大。因此，本基金</w:t>
      </w:r>
      <w:r w:rsidRPr="0013437B">
        <w:rPr>
          <w:color w:val="000000"/>
          <w:sz w:val="24"/>
        </w:rPr>
        <w:t>2015</w:t>
      </w:r>
      <w:r w:rsidRPr="0013437B">
        <w:rPr>
          <w:color w:val="000000"/>
          <w:sz w:val="24"/>
        </w:rPr>
        <w:t>年的投资策略是切实秉承价值投资，从跨市场比较、国际对比、未来市值空间和可实现性等多个维度分析公司价值，寻找投资机会，关注范围包括大盘、小盘、传统、新兴等各个板块，而不会拘泥于一处。同时，融资融券、期货、期权等金融工具悉数登场后，立体交易时代真正到来，股市波动显著加大，本基金将控制好风险，勤勉尽责，力争为持有人创造更好的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770A32" w:rsidRDefault="003D3DA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70A32" w:rsidRDefault="003D3DA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w:t>
      </w:r>
      <w:r w:rsidRPr="0013437B">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根据相关法律法规和基金合同的规定，本基金对上一年度及本年度应分配的可供分配利润进行了收益分配，具体情况参见</w:t>
      </w:r>
      <w:r w:rsidR="0057390B" w:rsidRPr="0035412B">
        <w:rPr>
          <w:rFonts w:hint="eastAsia"/>
          <w:color w:val="000000"/>
          <w:sz w:val="24"/>
        </w:rPr>
        <w:t>年度报告正文</w:t>
      </w:r>
      <w:r w:rsidRPr="0013437B">
        <w:rPr>
          <w:color w:val="000000"/>
          <w:sz w:val="24"/>
        </w:rPr>
        <w:t>7.4.8.2</w:t>
      </w:r>
      <w:r w:rsidRPr="0013437B">
        <w:rPr>
          <w:color w:val="000000"/>
          <w:sz w:val="24"/>
        </w:rPr>
        <w:t>资产负债表日后事项及</w:t>
      </w:r>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w:t>
      </w:r>
      <w:r w:rsidRPr="0013437B">
        <w:rPr>
          <w:color w:val="000000"/>
          <w:sz w:val="24"/>
        </w:rPr>
        <w:lastRenderedPageBreak/>
        <w:t>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交银施罗德成长股票证券投资基金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21518</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交银施罗德成长股票证券投资基金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173,098,177.13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642,493,299.79</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14,153,056.02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5,442,612.98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2,494,199.70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2,554,557.88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4,395,595,586.40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8,964,047,836.49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4,142,322,903.60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8,811,765,696.47</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253,272,682.80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152,282,140.02</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866,964,261.25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124,715,538.92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9,448,345.77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3,820,825.18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665,660.70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247,953,268.36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4,720,170,564.64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10,733,276,661.93</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162,686,097.39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25,702,231.14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6,376,919.85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6,689,361.05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12,598,069.24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1,114,893.52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2,099,678.22</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11,902,984.98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7,620,364.36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515,388.44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475,597.98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45,924,859.13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191,856,727.04</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1,449,579,345.41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3,266,566,829.93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3,224,666,360.10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7,274,853,104.96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4,674,245,705.51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10,541,419,934.89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4,720,170,564.64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10,733,276,661.93</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3.2246</w:t>
      </w:r>
      <w:r w:rsidR="001A59F9" w:rsidRPr="00AA0214">
        <w:rPr>
          <w:kern w:val="0"/>
          <w:sz w:val="24"/>
        </w:rPr>
        <w:t>元，基金份额总额</w:t>
      </w:r>
      <w:r w:rsidR="001A59F9" w:rsidRPr="00AA0214">
        <w:rPr>
          <w:kern w:val="0"/>
          <w:sz w:val="24"/>
        </w:rPr>
        <w:t>1,449,579,345.41</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交银施罗德成长股票证券投资基金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499,293,976.62</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1,935,236,082.51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15,399,886.19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24,240,713.46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3,864,953.85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6,920,532.58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9,427,378.74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4,613,187.27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2,107,553.60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12,706,993.61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1,846,617,586.28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1,237,277,607.46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1,783,514,945.83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1,169,879,061.45</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6,916,166.29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4,211,536.56</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56,186,474.16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63,187,009.45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-1,367,035,022.72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669,292,544.95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4,311,526.87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4,425,216.64</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194,465,983.07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196,607,637.44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117,744,067.20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136,120,180.51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19,624,011.22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22,686,696.80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56,576,145.35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37,290,103.24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521,759.30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510,656.89</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304,827,993.55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1,738,628,445.07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304,827,993.55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1,738,628,445.07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交银施罗德成长股票证券投资基金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3,266,566,829.93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7,274,853,104.96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10,541,419,934.89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304,827,993.55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304,827,993.55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-1,816,987,484.52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-3,837,284,668.94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-5,654,272,153.46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345,620,633.76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684,046,620.16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1,029,667,253.92</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-2,162,608,118.28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-4,521,331,289.10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-6,683,939,407.38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-517,730,069.47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-517,730,069.47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1,449,579,345.41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3,224,666,360.10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4,674,245,705.51</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2,748,375,697.71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4,443,589,837.17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7,191,965,534.88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1,738,628,445.07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1,738,628,445.07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518,191,132.22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1,092,634,822.72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1,610,825,954.94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2,361,965,681.03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5,002,666,629.76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7,364,632,310.79</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-1,843,774,548.81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-3,910,031,807.04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-5,753,806,355.85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3,266,566,829.93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7,274,853,104.96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10,541,419,934.89</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770A32" w:rsidRDefault="003D3DA5">
      <w:pPr>
        <w:spacing w:before="29" w:line="288" w:lineRule="auto"/>
        <w:ind w:firstLineChars="200" w:firstLine="480"/>
        <w:rPr>
          <w:color w:val="000000"/>
          <w:sz w:val="24"/>
        </w:rPr>
      </w:pPr>
      <w:r>
        <w:rPr>
          <w:color w:val="000000"/>
          <w:sz w:val="24"/>
        </w:rPr>
        <w:t>交银施罗德成长股票证券投资基金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197</w:t>
      </w:r>
      <w:r>
        <w:rPr>
          <w:color w:val="00000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color w:val="000000"/>
          <w:sz w:val="24"/>
        </w:rPr>
        <w:t>6,935,911,418.73</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154</w:t>
      </w:r>
      <w:r>
        <w:rPr>
          <w:color w:val="000000"/>
          <w:sz w:val="24"/>
        </w:rPr>
        <w:t>号验资报告予以验证。经向中国证监会备案，《交银施罗德成长股票证券投资基金基金合同》于</w:t>
      </w:r>
      <w:r>
        <w:rPr>
          <w:color w:val="000000"/>
          <w:sz w:val="24"/>
        </w:rPr>
        <w:t>2006</w:t>
      </w:r>
      <w:r>
        <w:rPr>
          <w:color w:val="000000"/>
          <w:sz w:val="24"/>
        </w:rPr>
        <w:t>年</w:t>
      </w:r>
      <w:r>
        <w:rPr>
          <w:color w:val="000000"/>
          <w:sz w:val="24"/>
        </w:rPr>
        <w:t>10</w:t>
      </w:r>
      <w:r>
        <w:rPr>
          <w:color w:val="000000"/>
          <w:sz w:val="24"/>
        </w:rPr>
        <w:t>月</w:t>
      </w:r>
      <w:r>
        <w:rPr>
          <w:color w:val="000000"/>
          <w:sz w:val="24"/>
        </w:rPr>
        <w:t>23</w:t>
      </w:r>
      <w:r>
        <w:rPr>
          <w:color w:val="000000"/>
          <w:sz w:val="24"/>
        </w:rPr>
        <w:t>日正式生效，基金合同生效日的基金份额总额为</w:t>
      </w:r>
      <w:r>
        <w:rPr>
          <w:color w:val="000000"/>
          <w:sz w:val="24"/>
        </w:rPr>
        <w:t>6,936,363,979.00</w:t>
      </w:r>
      <w:r>
        <w:rPr>
          <w:color w:val="000000"/>
          <w:sz w:val="24"/>
        </w:rPr>
        <w:t>份基金份额，其中认购资金利息折合</w:t>
      </w:r>
      <w:r>
        <w:rPr>
          <w:color w:val="000000"/>
          <w:sz w:val="24"/>
        </w:rPr>
        <w:t>452,560.27</w:t>
      </w:r>
      <w:r>
        <w:rPr>
          <w:color w:val="000000"/>
          <w:sz w:val="24"/>
        </w:rPr>
        <w:t>份基金份额。本基金的基金管理人为交银施罗德基金管理有限公司，基金托管人为中国农业银行股份有限公司。</w:t>
      </w:r>
    </w:p>
    <w:p w:rsidR="00770A32" w:rsidRDefault="003D3DA5">
      <w:pPr>
        <w:spacing w:before="29" w:line="288" w:lineRule="auto"/>
        <w:ind w:firstLineChars="200" w:firstLine="480"/>
        <w:rPr>
          <w:color w:val="000000"/>
          <w:sz w:val="24"/>
        </w:rPr>
      </w:pPr>
      <w:r>
        <w:rPr>
          <w:color w:val="000000"/>
          <w:sz w:val="24"/>
        </w:rPr>
        <w:t>根据《中华人民共和国证券投资基金法》和《交银施罗德成长股票证券投资基金基</w:t>
      </w:r>
      <w:r>
        <w:rPr>
          <w:color w:val="000000"/>
          <w:sz w:val="24"/>
        </w:rPr>
        <w:lastRenderedPageBreak/>
        <w:t>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Pr>
          <w:color w:val="000000"/>
          <w:sz w:val="24"/>
        </w:rPr>
        <w:t>60%-95%</w:t>
      </w:r>
      <w:r>
        <w:rPr>
          <w:color w:val="000000"/>
          <w:sz w:val="24"/>
        </w:rPr>
        <w:t>；债券、货币市场工具、权证、资产支持证券以及法律法规或中国证监会允许基金投资的其他证券品种占基金资产的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富时中国国债指数</w:t>
      </w:r>
      <w:r>
        <w:rPr>
          <w:color w:val="000000"/>
          <w:sz w:val="24"/>
        </w:rPr>
        <w:t>(</w:t>
      </w:r>
      <w:r>
        <w:rPr>
          <w:color w:val="000000"/>
          <w:sz w:val="24"/>
        </w:rPr>
        <w:t>根据</w:t>
      </w:r>
      <w:r>
        <w:rPr>
          <w:color w:val="000000"/>
          <w:sz w:val="24"/>
        </w:rPr>
        <w:t>2010</w:t>
      </w:r>
      <w:r>
        <w:rPr>
          <w:color w:val="000000"/>
          <w:sz w:val="24"/>
        </w:rPr>
        <w:t>年</w:t>
      </w:r>
      <w:r>
        <w:rPr>
          <w:color w:val="000000"/>
          <w:sz w:val="24"/>
        </w:rPr>
        <w:t>12</w:t>
      </w:r>
      <w:r>
        <w:rPr>
          <w:color w:val="000000"/>
          <w:sz w:val="24"/>
        </w:rPr>
        <w:t>月</w:t>
      </w:r>
      <w:r>
        <w:rPr>
          <w:color w:val="000000"/>
          <w:sz w:val="24"/>
        </w:rPr>
        <w:t>16</w:t>
      </w:r>
      <w:r>
        <w:rPr>
          <w:color w:val="000000"/>
          <w:sz w:val="24"/>
        </w:rPr>
        <w:t>日的《关于交银施罗德成长股票证券投资基金业绩比较基准更名的提示性公告》，因富时集团成为新华富时指数有限公司的全资股东，新华富时指数系列于</w:t>
      </w:r>
      <w:r>
        <w:rPr>
          <w:color w:val="000000"/>
          <w:sz w:val="24"/>
        </w:rPr>
        <w:t>2010</w:t>
      </w:r>
      <w:r>
        <w:rPr>
          <w:color w:val="000000"/>
          <w:sz w:val="24"/>
        </w:rPr>
        <w:t>年</w:t>
      </w:r>
      <w:r>
        <w:rPr>
          <w:color w:val="000000"/>
          <w:sz w:val="24"/>
        </w:rPr>
        <w:t>12</w:t>
      </w:r>
      <w:r>
        <w:rPr>
          <w:color w:val="000000"/>
          <w:sz w:val="24"/>
        </w:rPr>
        <w:t>月</w:t>
      </w:r>
      <w:r>
        <w:rPr>
          <w:color w:val="000000"/>
          <w:sz w:val="24"/>
        </w:rPr>
        <w:t>16</w:t>
      </w:r>
      <w:r>
        <w:rPr>
          <w:color w:val="000000"/>
          <w:sz w:val="24"/>
        </w:rPr>
        <w:t>日正式更改名称为富时中国指数系列</w:t>
      </w:r>
      <w:r>
        <w:rPr>
          <w:color w:val="000000"/>
          <w:sz w:val="24"/>
        </w:rPr>
        <w:t>)</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》、中国证券投资基金业协会颁布的《证券投资基金会计核算业务指引》、《交银施罗德成长股票证券投资基金基金合同》和在财务报表附注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57390B" w:rsidP="002F6772">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r w:rsidR="001A59F9" w:rsidRPr="002F6772">
        <w:rPr>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w:t>
      </w:r>
      <w:r w:rsidRPr="002F6772">
        <w:rPr>
          <w:color w:val="000000"/>
          <w:sz w:val="24"/>
        </w:rPr>
        <w:lastRenderedPageBreak/>
        <w:t>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770A32" w:rsidRDefault="003D3DA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770A32" w:rsidRDefault="003D3DA5">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770A32" w:rsidRDefault="003D3DA5">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770A32" w:rsidRDefault="003D3DA5">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770A32">
        <w:tc>
          <w:tcPr>
            <w:tcW w:w="5220" w:type="dxa"/>
            <w:vAlign w:val="center"/>
          </w:tcPr>
          <w:p w:rsidR="00770A32" w:rsidRDefault="003D3DA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70A32" w:rsidRDefault="003D3DA5">
            <w:pPr>
              <w:jc w:val="center"/>
            </w:pPr>
            <w:r>
              <w:rPr>
                <w:color w:val="000000"/>
                <w:sz w:val="24"/>
              </w:rPr>
              <w:t>基金管理人、基金销售机构</w:t>
            </w:r>
          </w:p>
        </w:tc>
      </w:tr>
      <w:tr w:rsidR="00770A32">
        <w:tc>
          <w:tcPr>
            <w:tcW w:w="5220" w:type="dxa"/>
            <w:vAlign w:val="center"/>
          </w:tcPr>
          <w:p w:rsidR="00770A32" w:rsidRDefault="003D3DA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70A32" w:rsidRDefault="003D3DA5">
            <w:pPr>
              <w:jc w:val="center"/>
            </w:pPr>
            <w:r>
              <w:rPr>
                <w:color w:val="000000"/>
                <w:sz w:val="24"/>
              </w:rPr>
              <w:t>基金托管人、基金销售机构</w:t>
            </w:r>
          </w:p>
        </w:tc>
      </w:tr>
      <w:tr w:rsidR="00770A32">
        <w:tc>
          <w:tcPr>
            <w:tcW w:w="5220" w:type="dxa"/>
            <w:vAlign w:val="center"/>
          </w:tcPr>
          <w:p w:rsidR="00770A32" w:rsidRDefault="003D3DA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70A32" w:rsidRDefault="003D3DA5">
            <w:pPr>
              <w:jc w:val="center"/>
            </w:pPr>
            <w:r>
              <w:rPr>
                <w:color w:val="000000"/>
                <w:sz w:val="24"/>
              </w:rPr>
              <w:t>基金管理人的股东、基金销售机构</w:t>
            </w:r>
          </w:p>
        </w:tc>
      </w:tr>
      <w:tr w:rsidR="00770A32">
        <w:tc>
          <w:tcPr>
            <w:tcW w:w="5220" w:type="dxa"/>
            <w:vAlign w:val="center"/>
          </w:tcPr>
          <w:p w:rsidR="00770A32" w:rsidRDefault="003D3DA5">
            <w:pPr>
              <w:jc w:val="left"/>
            </w:pPr>
            <w:r>
              <w:rPr>
                <w:color w:val="000000"/>
                <w:sz w:val="24"/>
              </w:rPr>
              <w:t>施罗德投资管理有限公司</w:t>
            </w:r>
          </w:p>
        </w:tc>
        <w:tc>
          <w:tcPr>
            <w:tcW w:w="3780" w:type="dxa"/>
            <w:vAlign w:val="center"/>
          </w:tcPr>
          <w:p w:rsidR="00770A32" w:rsidRDefault="003D3DA5">
            <w:pPr>
              <w:jc w:val="center"/>
            </w:pPr>
            <w:r>
              <w:rPr>
                <w:color w:val="000000"/>
                <w:sz w:val="24"/>
              </w:rPr>
              <w:t>基金管理人的股东</w:t>
            </w:r>
          </w:p>
        </w:tc>
      </w:tr>
      <w:tr w:rsidR="00770A32">
        <w:tc>
          <w:tcPr>
            <w:tcW w:w="5220" w:type="dxa"/>
            <w:vAlign w:val="center"/>
          </w:tcPr>
          <w:p w:rsidR="00770A32" w:rsidRDefault="003D3DA5">
            <w:pPr>
              <w:jc w:val="left"/>
            </w:pPr>
            <w:r>
              <w:rPr>
                <w:color w:val="000000"/>
                <w:sz w:val="24"/>
              </w:rPr>
              <w:lastRenderedPageBreak/>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70A32" w:rsidRDefault="003D3DA5">
            <w:pPr>
              <w:jc w:val="center"/>
            </w:pPr>
            <w:r>
              <w:rPr>
                <w:color w:val="000000"/>
                <w:sz w:val="24"/>
              </w:rPr>
              <w:t>基金管理人的股东</w:t>
            </w:r>
          </w:p>
        </w:tc>
      </w:tr>
      <w:tr w:rsidR="00770A32">
        <w:tc>
          <w:tcPr>
            <w:tcW w:w="5220" w:type="dxa"/>
            <w:vAlign w:val="center"/>
          </w:tcPr>
          <w:p w:rsidR="00770A32" w:rsidRDefault="003D3DA5">
            <w:pPr>
              <w:jc w:val="left"/>
            </w:pPr>
            <w:r>
              <w:rPr>
                <w:color w:val="000000"/>
                <w:sz w:val="24"/>
              </w:rPr>
              <w:t>交银施罗德资产管理有限公司</w:t>
            </w:r>
          </w:p>
        </w:tc>
        <w:tc>
          <w:tcPr>
            <w:tcW w:w="3780" w:type="dxa"/>
            <w:vAlign w:val="center"/>
          </w:tcPr>
          <w:p w:rsidR="00770A32" w:rsidRDefault="003D3DA5">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117,744,067.20</w:t>
            </w:r>
          </w:p>
        </w:tc>
        <w:tc>
          <w:tcPr>
            <w:tcW w:w="2657" w:type="dxa"/>
            <w:vAlign w:val="center"/>
          </w:tcPr>
          <w:p w:rsidR="001A59F9" w:rsidRPr="00924183" w:rsidRDefault="001A59F9" w:rsidP="00924183">
            <w:pPr>
              <w:spacing w:before="29" w:line="288" w:lineRule="auto"/>
              <w:jc w:val="right"/>
              <w:rPr>
                <w:sz w:val="24"/>
              </w:rPr>
            </w:pPr>
            <w:r w:rsidRPr="00924183">
              <w:rPr>
                <w:sz w:val="24"/>
              </w:rPr>
              <w:t>136,120,180.51</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11,033,970.60</w:t>
            </w:r>
          </w:p>
        </w:tc>
        <w:tc>
          <w:tcPr>
            <w:tcW w:w="2657" w:type="dxa"/>
            <w:vAlign w:val="center"/>
          </w:tcPr>
          <w:p w:rsidR="001A59F9" w:rsidRPr="00924183" w:rsidRDefault="001A59F9" w:rsidP="00924183">
            <w:pPr>
              <w:spacing w:before="29" w:line="288" w:lineRule="auto"/>
              <w:jc w:val="right"/>
              <w:rPr>
                <w:sz w:val="24"/>
              </w:rPr>
            </w:pPr>
            <w:r w:rsidRPr="00924183">
              <w:rPr>
                <w:sz w:val="24"/>
              </w:rPr>
              <w:t>11,931,960.47</w:t>
            </w:r>
          </w:p>
        </w:tc>
      </w:tr>
    </w:tbl>
    <w:p w:rsidR="00770A32" w:rsidRDefault="003D3DA5">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19,624,011.22</w:t>
            </w:r>
          </w:p>
        </w:tc>
        <w:tc>
          <w:tcPr>
            <w:tcW w:w="2657" w:type="dxa"/>
            <w:vAlign w:val="center"/>
          </w:tcPr>
          <w:p w:rsidR="001A59F9" w:rsidRPr="00243BD8" w:rsidRDefault="001A59F9" w:rsidP="00243BD8">
            <w:pPr>
              <w:spacing w:before="29" w:line="288" w:lineRule="auto"/>
              <w:jc w:val="right"/>
              <w:rPr>
                <w:sz w:val="24"/>
              </w:rPr>
            </w:pPr>
            <w:r w:rsidRPr="00243BD8">
              <w:rPr>
                <w:sz w:val="24"/>
              </w:rPr>
              <w:t>22,686,696.80</w:t>
            </w:r>
          </w:p>
        </w:tc>
      </w:tr>
    </w:tbl>
    <w:p w:rsidR="00770A32" w:rsidRDefault="003D3DA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7,897,493.58</w:t>
            </w:r>
          </w:p>
        </w:tc>
        <w:tc>
          <w:tcPr>
            <w:tcW w:w="3046" w:type="dxa"/>
            <w:vAlign w:val="center"/>
          </w:tcPr>
          <w:p w:rsidR="001A59F9" w:rsidRPr="0065374C" w:rsidRDefault="001A59F9" w:rsidP="0065374C">
            <w:pPr>
              <w:spacing w:before="29" w:line="288" w:lineRule="auto"/>
              <w:jc w:val="right"/>
              <w:rPr>
                <w:sz w:val="24"/>
              </w:rPr>
            </w:pPr>
            <w:r w:rsidRPr="0065374C">
              <w:rPr>
                <w:sz w:val="24"/>
              </w:rPr>
              <w:t>23,897,493.58</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416,754.28</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8,314,247.86</w:t>
            </w:r>
          </w:p>
        </w:tc>
        <w:tc>
          <w:tcPr>
            <w:tcW w:w="3046" w:type="dxa"/>
            <w:vAlign w:val="center"/>
          </w:tcPr>
          <w:p w:rsidR="001A59F9" w:rsidRPr="0065374C" w:rsidRDefault="001A59F9" w:rsidP="0065374C">
            <w:pPr>
              <w:spacing w:before="29" w:line="288" w:lineRule="auto"/>
              <w:jc w:val="right"/>
              <w:rPr>
                <w:sz w:val="24"/>
              </w:rPr>
            </w:pPr>
            <w:r w:rsidRPr="0065374C">
              <w:rPr>
                <w:sz w:val="24"/>
              </w:rPr>
              <w:t>16,000,000.00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7,897,493.58</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0.24%</w:t>
            </w:r>
          </w:p>
        </w:tc>
      </w:tr>
    </w:tbl>
    <w:p w:rsidR="00770A32" w:rsidRDefault="003D3DA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770A32" w:rsidRDefault="003D3DA5">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 xml:space="preserve">    3</w:t>
      </w:r>
      <w:r w:rsidRPr="004D23E7">
        <w:rPr>
          <w:kern w:val="0"/>
          <w:sz w:val="24"/>
        </w:rPr>
        <w:t>、基金管理人在本年度赎回本基金的交易委托交通银行办理，报告期初持有份额于赎回时适用费率为</w:t>
      </w:r>
      <w:r w:rsidRPr="004D23E7">
        <w:rPr>
          <w:kern w:val="0"/>
          <w:sz w:val="24"/>
        </w:rPr>
        <w:t>0%</w:t>
      </w:r>
      <w:r w:rsidRPr="004D23E7">
        <w:rPr>
          <w:kern w:val="0"/>
          <w:sz w:val="24"/>
        </w:rPr>
        <w:t>，报告期间总申购份额系红利再投，于赎回时适用费率为</w:t>
      </w:r>
      <w:r w:rsidRPr="004D23E7">
        <w:rPr>
          <w:kern w:val="0"/>
          <w:sz w:val="24"/>
        </w:rPr>
        <w:t>0.5%</w:t>
      </w:r>
      <w:r w:rsidRPr="004D23E7">
        <w:rPr>
          <w:kern w:val="0"/>
          <w:sz w:val="24"/>
        </w:rPr>
        <w:t>。</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57390B" w:rsidRPr="00BF4BF3" w:rsidRDefault="0057390B"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770A32">
        <w:tc>
          <w:tcPr>
            <w:tcW w:w="1701" w:type="dxa"/>
            <w:vAlign w:val="center"/>
          </w:tcPr>
          <w:p w:rsidR="00770A32" w:rsidRDefault="003D3DA5">
            <w:pPr>
              <w:jc w:val="left"/>
            </w:pPr>
            <w:r>
              <w:rPr>
                <w:color w:val="000000"/>
                <w:szCs w:val="21"/>
              </w:rPr>
              <w:t>中国农业银行</w:t>
            </w:r>
          </w:p>
        </w:tc>
        <w:tc>
          <w:tcPr>
            <w:tcW w:w="1985" w:type="dxa"/>
            <w:vAlign w:val="center"/>
          </w:tcPr>
          <w:p w:rsidR="00770A32" w:rsidRDefault="003D3DA5">
            <w:pPr>
              <w:jc w:val="right"/>
            </w:pPr>
            <w:r>
              <w:rPr>
                <w:color w:val="000000"/>
                <w:szCs w:val="21"/>
              </w:rPr>
              <w:t>173,098,177.13</w:t>
            </w:r>
          </w:p>
        </w:tc>
        <w:tc>
          <w:tcPr>
            <w:tcW w:w="1701" w:type="dxa"/>
            <w:vAlign w:val="center"/>
          </w:tcPr>
          <w:p w:rsidR="00770A32" w:rsidRDefault="003D3DA5">
            <w:pPr>
              <w:jc w:val="right"/>
            </w:pPr>
            <w:r>
              <w:rPr>
                <w:color w:val="000000"/>
                <w:szCs w:val="21"/>
              </w:rPr>
              <w:t>3,614,830.50</w:t>
            </w:r>
          </w:p>
        </w:tc>
        <w:tc>
          <w:tcPr>
            <w:tcW w:w="1843" w:type="dxa"/>
            <w:vAlign w:val="center"/>
          </w:tcPr>
          <w:p w:rsidR="00770A32" w:rsidRDefault="003D3DA5">
            <w:pPr>
              <w:jc w:val="right"/>
            </w:pPr>
            <w:r>
              <w:rPr>
                <w:color w:val="000000"/>
                <w:szCs w:val="21"/>
              </w:rPr>
              <w:t>642,493,299.79</w:t>
            </w:r>
          </w:p>
        </w:tc>
        <w:tc>
          <w:tcPr>
            <w:tcW w:w="1768" w:type="dxa"/>
            <w:vAlign w:val="center"/>
          </w:tcPr>
          <w:p w:rsidR="00770A32" w:rsidRDefault="003D3DA5">
            <w:pPr>
              <w:jc w:val="right"/>
            </w:pPr>
            <w:r>
              <w:rPr>
                <w:color w:val="000000"/>
                <w:szCs w:val="21"/>
              </w:rPr>
              <w:t>6,602,378.47</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770A32">
        <w:tc>
          <w:tcPr>
            <w:tcW w:w="616" w:type="dxa"/>
            <w:vAlign w:val="center"/>
          </w:tcPr>
          <w:p w:rsidR="00770A32" w:rsidRDefault="003D3DA5">
            <w:pPr>
              <w:jc w:val="center"/>
            </w:pPr>
            <w:r>
              <w:rPr>
                <w:sz w:val="18"/>
                <w:szCs w:val="18"/>
              </w:rPr>
              <w:t>002068</w:t>
            </w:r>
          </w:p>
        </w:tc>
        <w:tc>
          <w:tcPr>
            <w:tcW w:w="686" w:type="dxa"/>
            <w:vAlign w:val="center"/>
          </w:tcPr>
          <w:p w:rsidR="00770A32" w:rsidRDefault="003D3DA5">
            <w:pPr>
              <w:jc w:val="center"/>
            </w:pPr>
            <w:r>
              <w:rPr>
                <w:sz w:val="18"/>
                <w:szCs w:val="18"/>
              </w:rPr>
              <w:t>黑猫股份</w:t>
            </w:r>
          </w:p>
        </w:tc>
        <w:tc>
          <w:tcPr>
            <w:tcW w:w="742" w:type="dxa"/>
            <w:vAlign w:val="center"/>
          </w:tcPr>
          <w:p w:rsidR="00770A32" w:rsidRDefault="003D3DA5">
            <w:pPr>
              <w:jc w:val="center"/>
            </w:pPr>
            <w:r>
              <w:rPr>
                <w:sz w:val="18"/>
                <w:szCs w:val="18"/>
              </w:rPr>
              <w:t>2014-12-30</w:t>
            </w:r>
          </w:p>
        </w:tc>
        <w:tc>
          <w:tcPr>
            <w:tcW w:w="798" w:type="dxa"/>
            <w:vAlign w:val="center"/>
          </w:tcPr>
          <w:p w:rsidR="00770A32" w:rsidRDefault="003D3DA5">
            <w:pPr>
              <w:jc w:val="center"/>
            </w:pPr>
            <w:r>
              <w:rPr>
                <w:sz w:val="18"/>
                <w:szCs w:val="18"/>
              </w:rPr>
              <w:t>重大事项</w:t>
            </w:r>
          </w:p>
        </w:tc>
        <w:tc>
          <w:tcPr>
            <w:tcW w:w="798" w:type="dxa"/>
            <w:vAlign w:val="center"/>
          </w:tcPr>
          <w:p w:rsidR="00770A32" w:rsidRDefault="003D3DA5">
            <w:pPr>
              <w:jc w:val="center"/>
            </w:pPr>
            <w:r>
              <w:rPr>
                <w:sz w:val="18"/>
                <w:szCs w:val="18"/>
              </w:rPr>
              <w:t>8.71</w:t>
            </w:r>
          </w:p>
        </w:tc>
        <w:tc>
          <w:tcPr>
            <w:tcW w:w="686" w:type="dxa"/>
            <w:vAlign w:val="center"/>
          </w:tcPr>
          <w:p w:rsidR="00770A32" w:rsidRDefault="003D3DA5">
            <w:pPr>
              <w:jc w:val="center"/>
            </w:pPr>
            <w:r>
              <w:rPr>
                <w:sz w:val="18"/>
                <w:szCs w:val="18"/>
              </w:rPr>
              <w:t>2015-01-09</w:t>
            </w:r>
          </w:p>
        </w:tc>
        <w:tc>
          <w:tcPr>
            <w:tcW w:w="658" w:type="dxa"/>
            <w:vAlign w:val="center"/>
          </w:tcPr>
          <w:p w:rsidR="00770A32" w:rsidRDefault="003D3DA5">
            <w:pPr>
              <w:jc w:val="center"/>
            </w:pPr>
            <w:r>
              <w:rPr>
                <w:sz w:val="18"/>
                <w:szCs w:val="18"/>
              </w:rPr>
              <w:t>7.96</w:t>
            </w:r>
          </w:p>
        </w:tc>
        <w:tc>
          <w:tcPr>
            <w:tcW w:w="1049" w:type="dxa"/>
            <w:vAlign w:val="center"/>
          </w:tcPr>
          <w:p w:rsidR="00770A32" w:rsidRDefault="003D3DA5">
            <w:pPr>
              <w:jc w:val="center"/>
            </w:pPr>
            <w:r>
              <w:rPr>
                <w:sz w:val="18"/>
                <w:szCs w:val="18"/>
              </w:rPr>
              <w:t>9,999,799</w:t>
            </w:r>
          </w:p>
        </w:tc>
        <w:tc>
          <w:tcPr>
            <w:tcW w:w="1218" w:type="dxa"/>
            <w:vAlign w:val="center"/>
          </w:tcPr>
          <w:p w:rsidR="00770A32" w:rsidRDefault="003D3DA5">
            <w:pPr>
              <w:jc w:val="center"/>
            </w:pPr>
            <w:r>
              <w:rPr>
                <w:sz w:val="18"/>
                <w:szCs w:val="18"/>
              </w:rPr>
              <w:t>85,003,659.69</w:t>
            </w:r>
          </w:p>
        </w:tc>
        <w:tc>
          <w:tcPr>
            <w:tcW w:w="1160" w:type="dxa"/>
            <w:vAlign w:val="center"/>
          </w:tcPr>
          <w:p w:rsidR="00770A32" w:rsidRDefault="003D3DA5">
            <w:pPr>
              <w:jc w:val="center"/>
            </w:pPr>
            <w:r>
              <w:rPr>
                <w:sz w:val="18"/>
                <w:szCs w:val="18"/>
              </w:rPr>
              <w:t>87,098,249.29</w:t>
            </w:r>
          </w:p>
        </w:tc>
        <w:tc>
          <w:tcPr>
            <w:tcW w:w="601" w:type="dxa"/>
            <w:vAlign w:val="center"/>
          </w:tcPr>
          <w:p w:rsidR="00770A32" w:rsidRDefault="003D3DA5">
            <w:pPr>
              <w:jc w:val="center"/>
            </w:pPr>
            <w:r>
              <w:rPr>
                <w:sz w:val="18"/>
                <w:szCs w:val="18"/>
              </w:rPr>
              <w:t>-</w:t>
            </w:r>
          </w:p>
        </w:tc>
      </w:tr>
      <w:tr w:rsidR="00770A32">
        <w:tc>
          <w:tcPr>
            <w:tcW w:w="616" w:type="dxa"/>
            <w:vAlign w:val="center"/>
          </w:tcPr>
          <w:p w:rsidR="00770A32" w:rsidRDefault="003D3DA5">
            <w:pPr>
              <w:jc w:val="center"/>
            </w:pPr>
            <w:r>
              <w:rPr>
                <w:sz w:val="18"/>
                <w:szCs w:val="18"/>
              </w:rPr>
              <w:t>002180</w:t>
            </w:r>
          </w:p>
        </w:tc>
        <w:tc>
          <w:tcPr>
            <w:tcW w:w="686" w:type="dxa"/>
            <w:vAlign w:val="center"/>
          </w:tcPr>
          <w:p w:rsidR="00770A32" w:rsidRDefault="003D3DA5">
            <w:pPr>
              <w:jc w:val="center"/>
            </w:pPr>
            <w:r>
              <w:rPr>
                <w:sz w:val="18"/>
                <w:szCs w:val="18"/>
              </w:rPr>
              <w:t>艾派克</w:t>
            </w:r>
          </w:p>
        </w:tc>
        <w:tc>
          <w:tcPr>
            <w:tcW w:w="742" w:type="dxa"/>
            <w:vAlign w:val="center"/>
          </w:tcPr>
          <w:p w:rsidR="00770A32" w:rsidRDefault="003D3DA5">
            <w:pPr>
              <w:jc w:val="center"/>
            </w:pPr>
            <w:r>
              <w:rPr>
                <w:sz w:val="18"/>
                <w:szCs w:val="18"/>
              </w:rPr>
              <w:t>2014-11-06</w:t>
            </w:r>
          </w:p>
        </w:tc>
        <w:tc>
          <w:tcPr>
            <w:tcW w:w="798" w:type="dxa"/>
            <w:vAlign w:val="center"/>
          </w:tcPr>
          <w:p w:rsidR="00770A32" w:rsidRDefault="003D3DA5">
            <w:pPr>
              <w:jc w:val="center"/>
            </w:pPr>
            <w:r>
              <w:rPr>
                <w:sz w:val="18"/>
                <w:szCs w:val="18"/>
              </w:rPr>
              <w:t>重大事项</w:t>
            </w:r>
          </w:p>
        </w:tc>
        <w:tc>
          <w:tcPr>
            <w:tcW w:w="798" w:type="dxa"/>
            <w:vAlign w:val="center"/>
          </w:tcPr>
          <w:p w:rsidR="00770A32" w:rsidRDefault="003D3DA5">
            <w:pPr>
              <w:jc w:val="center"/>
            </w:pPr>
            <w:r>
              <w:rPr>
                <w:sz w:val="18"/>
                <w:szCs w:val="18"/>
              </w:rPr>
              <w:t>23.51</w:t>
            </w:r>
          </w:p>
        </w:tc>
        <w:tc>
          <w:tcPr>
            <w:tcW w:w="686" w:type="dxa"/>
            <w:vAlign w:val="center"/>
          </w:tcPr>
          <w:p w:rsidR="00770A32" w:rsidRDefault="003D3DA5">
            <w:pPr>
              <w:jc w:val="center"/>
            </w:pPr>
            <w:r>
              <w:rPr>
                <w:sz w:val="18"/>
                <w:szCs w:val="18"/>
              </w:rPr>
              <w:t>-</w:t>
            </w:r>
          </w:p>
        </w:tc>
        <w:tc>
          <w:tcPr>
            <w:tcW w:w="658" w:type="dxa"/>
            <w:vAlign w:val="center"/>
          </w:tcPr>
          <w:p w:rsidR="00770A32" w:rsidRDefault="003D3DA5">
            <w:pPr>
              <w:jc w:val="center"/>
            </w:pPr>
            <w:r>
              <w:rPr>
                <w:sz w:val="18"/>
                <w:szCs w:val="18"/>
              </w:rPr>
              <w:t>-</w:t>
            </w:r>
          </w:p>
        </w:tc>
        <w:tc>
          <w:tcPr>
            <w:tcW w:w="1049" w:type="dxa"/>
            <w:vAlign w:val="center"/>
          </w:tcPr>
          <w:p w:rsidR="00770A32" w:rsidRDefault="003D3DA5">
            <w:pPr>
              <w:jc w:val="center"/>
            </w:pPr>
            <w:r>
              <w:rPr>
                <w:sz w:val="18"/>
                <w:szCs w:val="18"/>
              </w:rPr>
              <w:t>8,006,524</w:t>
            </w:r>
          </w:p>
        </w:tc>
        <w:tc>
          <w:tcPr>
            <w:tcW w:w="1218" w:type="dxa"/>
            <w:vAlign w:val="center"/>
          </w:tcPr>
          <w:p w:rsidR="00770A32" w:rsidRDefault="003D3DA5">
            <w:pPr>
              <w:jc w:val="center"/>
            </w:pPr>
            <w:r>
              <w:rPr>
                <w:sz w:val="18"/>
                <w:szCs w:val="18"/>
              </w:rPr>
              <w:t>162,852,244.09</w:t>
            </w:r>
          </w:p>
        </w:tc>
        <w:tc>
          <w:tcPr>
            <w:tcW w:w="1160" w:type="dxa"/>
            <w:vAlign w:val="center"/>
          </w:tcPr>
          <w:p w:rsidR="00770A32" w:rsidRDefault="003D3DA5">
            <w:pPr>
              <w:jc w:val="center"/>
            </w:pPr>
            <w:r>
              <w:rPr>
                <w:sz w:val="18"/>
                <w:szCs w:val="18"/>
              </w:rPr>
              <w:t>188,233,379.24</w:t>
            </w:r>
          </w:p>
        </w:tc>
        <w:tc>
          <w:tcPr>
            <w:tcW w:w="601" w:type="dxa"/>
            <w:vAlign w:val="center"/>
          </w:tcPr>
          <w:p w:rsidR="00770A32" w:rsidRDefault="003D3DA5">
            <w:pPr>
              <w:jc w:val="center"/>
            </w:pPr>
            <w:r>
              <w:rPr>
                <w:sz w:val="18"/>
                <w:szCs w:val="18"/>
              </w:rPr>
              <w:t>-</w:t>
            </w:r>
          </w:p>
        </w:tc>
      </w:tr>
      <w:tr w:rsidR="00770A32">
        <w:tc>
          <w:tcPr>
            <w:tcW w:w="616" w:type="dxa"/>
            <w:vAlign w:val="center"/>
          </w:tcPr>
          <w:p w:rsidR="00770A32" w:rsidRDefault="003D3DA5">
            <w:pPr>
              <w:jc w:val="center"/>
            </w:pPr>
            <w:r>
              <w:rPr>
                <w:sz w:val="18"/>
                <w:szCs w:val="18"/>
              </w:rPr>
              <w:t>002507</w:t>
            </w:r>
          </w:p>
        </w:tc>
        <w:tc>
          <w:tcPr>
            <w:tcW w:w="686" w:type="dxa"/>
            <w:vAlign w:val="center"/>
          </w:tcPr>
          <w:p w:rsidR="00770A32" w:rsidRDefault="003D3DA5">
            <w:pPr>
              <w:jc w:val="center"/>
            </w:pPr>
            <w:r>
              <w:rPr>
                <w:sz w:val="18"/>
                <w:szCs w:val="18"/>
              </w:rPr>
              <w:t>涪陵榨菜</w:t>
            </w:r>
          </w:p>
        </w:tc>
        <w:tc>
          <w:tcPr>
            <w:tcW w:w="742" w:type="dxa"/>
            <w:vAlign w:val="center"/>
          </w:tcPr>
          <w:p w:rsidR="00770A32" w:rsidRDefault="003D3DA5">
            <w:pPr>
              <w:jc w:val="center"/>
            </w:pPr>
            <w:r>
              <w:rPr>
                <w:sz w:val="18"/>
                <w:szCs w:val="18"/>
              </w:rPr>
              <w:t>2014-12-22</w:t>
            </w:r>
          </w:p>
        </w:tc>
        <w:tc>
          <w:tcPr>
            <w:tcW w:w="798" w:type="dxa"/>
            <w:vAlign w:val="center"/>
          </w:tcPr>
          <w:p w:rsidR="00770A32" w:rsidRDefault="003D3DA5">
            <w:pPr>
              <w:jc w:val="center"/>
            </w:pPr>
            <w:r>
              <w:rPr>
                <w:sz w:val="18"/>
                <w:szCs w:val="18"/>
              </w:rPr>
              <w:t>重大事项</w:t>
            </w:r>
          </w:p>
        </w:tc>
        <w:tc>
          <w:tcPr>
            <w:tcW w:w="798" w:type="dxa"/>
            <w:vAlign w:val="center"/>
          </w:tcPr>
          <w:p w:rsidR="00770A32" w:rsidRDefault="003D3DA5">
            <w:pPr>
              <w:jc w:val="center"/>
            </w:pPr>
            <w:r>
              <w:rPr>
                <w:sz w:val="18"/>
                <w:szCs w:val="18"/>
              </w:rPr>
              <w:t>28.80</w:t>
            </w:r>
          </w:p>
        </w:tc>
        <w:tc>
          <w:tcPr>
            <w:tcW w:w="686" w:type="dxa"/>
            <w:vAlign w:val="center"/>
          </w:tcPr>
          <w:p w:rsidR="00770A32" w:rsidRDefault="003D3DA5">
            <w:pPr>
              <w:jc w:val="center"/>
            </w:pPr>
            <w:r>
              <w:rPr>
                <w:sz w:val="18"/>
                <w:szCs w:val="18"/>
              </w:rPr>
              <w:t>2015-03-23</w:t>
            </w:r>
          </w:p>
        </w:tc>
        <w:tc>
          <w:tcPr>
            <w:tcW w:w="658" w:type="dxa"/>
            <w:vAlign w:val="center"/>
          </w:tcPr>
          <w:p w:rsidR="00770A32" w:rsidRDefault="003D3DA5">
            <w:pPr>
              <w:jc w:val="center"/>
            </w:pPr>
            <w:r>
              <w:rPr>
                <w:sz w:val="18"/>
                <w:szCs w:val="18"/>
              </w:rPr>
              <w:t>31.68</w:t>
            </w:r>
          </w:p>
        </w:tc>
        <w:tc>
          <w:tcPr>
            <w:tcW w:w="1049" w:type="dxa"/>
            <w:vAlign w:val="center"/>
          </w:tcPr>
          <w:p w:rsidR="00770A32" w:rsidRDefault="003D3DA5">
            <w:pPr>
              <w:jc w:val="center"/>
            </w:pPr>
            <w:r>
              <w:rPr>
                <w:sz w:val="18"/>
                <w:szCs w:val="18"/>
              </w:rPr>
              <w:t>939,819</w:t>
            </w:r>
          </w:p>
        </w:tc>
        <w:tc>
          <w:tcPr>
            <w:tcW w:w="1218" w:type="dxa"/>
            <w:vAlign w:val="center"/>
          </w:tcPr>
          <w:p w:rsidR="00770A32" w:rsidRDefault="003D3DA5">
            <w:pPr>
              <w:jc w:val="center"/>
            </w:pPr>
            <w:r>
              <w:rPr>
                <w:sz w:val="18"/>
                <w:szCs w:val="18"/>
              </w:rPr>
              <w:t>26,314,312.54</w:t>
            </w:r>
          </w:p>
        </w:tc>
        <w:tc>
          <w:tcPr>
            <w:tcW w:w="1160" w:type="dxa"/>
            <w:vAlign w:val="center"/>
          </w:tcPr>
          <w:p w:rsidR="00770A32" w:rsidRDefault="003D3DA5">
            <w:pPr>
              <w:jc w:val="center"/>
            </w:pPr>
            <w:r>
              <w:rPr>
                <w:sz w:val="18"/>
                <w:szCs w:val="18"/>
              </w:rPr>
              <w:t>27,066,787.20</w:t>
            </w:r>
          </w:p>
        </w:tc>
        <w:tc>
          <w:tcPr>
            <w:tcW w:w="601" w:type="dxa"/>
            <w:vAlign w:val="center"/>
          </w:tcPr>
          <w:p w:rsidR="00770A32" w:rsidRDefault="003D3DA5">
            <w:pPr>
              <w:jc w:val="center"/>
            </w:pPr>
            <w:r>
              <w:rPr>
                <w:sz w:val="18"/>
                <w:szCs w:val="18"/>
              </w:rPr>
              <w:t>-</w:t>
            </w:r>
          </w:p>
        </w:tc>
      </w:tr>
      <w:tr w:rsidR="00770A32">
        <w:tc>
          <w:tcPr>
            <w:tcW w:w="616" w:type="dxa"/>
            <w:vAlign w:val="center"/>
          </w:tcPr>
          <w:p w:rsidR="00770A32" w:rsidRDefault="003D3DA5">
            <w:pPr>
              <w:jc w:val="center"/>
            </w:pPr>
            <w:r>
              <w:rPr>
                <w:sz w:val="18"/>
                <w:szCs w:val="18"/>
              </w:rPr>
              <w:t>300347</w:t>
            </w:r>
          </w:p>
        </w:tc>
        <w:tc>
          <w:tcPr>
            <w:tcW w:w="686" w:type="dxa"/>
            <w:vAlign w:val="center"/>
          </w:tcPr>
          <w:p w:rsidR="00770A32" w:rsidRDefault="003D3DA5">
            <w:pPr>
              <w:jc w:val="center"/>
            </w:pPr>
            <w:r>
              <w:rPr>
                <w:sz w:val="18"/>
                <w:szCs w:val="18"/>
              </w:rPr>
              <w:t>泰格医药</w:t>
            </w:r>
          </w:p>
        </w:tc>
        <w:tc>
          <w:tcPr>
            <w:tcW w:w="742" w:type="dxa"/>
            <w:vAlign w:val="center"/>
          </w:tcPr>
          <w:p w:rsidR="00770A32" w:rsidRDefault="003D3DA5">
            <w:pPr>
              <w:jc w:val="center"/>
            </w:pPr>
            <w:r>
              <w:rPr>
                <w:sz w:val="18"/>
                <w:szCs w:val="18"/>
              </w:rPr>
              <w:t>2014-12-10</w:t>
            </w:r>
          </w:p>
        </w:tc>
        <w:tc>
          <w:tcPr>
            <w:tcW w:w="798" w:type="dxa"/>
            <w:vAlign w:val="center"/>
          </w:tcPr>
          <w:p w:rsidR="00770A32" w:rsidRDefault="003D3DA5">
            <w:pPr>
              <w:jc w:val="center"/>
            </w:pPr>
            <w:r>
              <w:rPr>
                <w:sz w:val="18"/>
                <w:szCs w:val="18"/>
              </w:rPr>
              <w:t>重大事项</w:t>
            </w:r>
          </w:p>
        </w:tc>
        <w:tc>
          <w:tcPr>
            <w:tcW w:w="798" w:type="dxa"/>
            <w:vAlign w:val="center"/>
          </w:tcPr>
          <w:p w:rsidR="00770A32" w:rsidRDefault="003D3DA5">
            <w:pPr>
              <w:jc w:val="center"/>
            </w:pPr>
            <w:r>
              <w:rPr>
                <w:sz w:val="18"/>
                <w:szCs w:val="18"/>
              </w:rPr>
              <w:t>29.40</w:t>
            </w:r>
          </w:p>
        </w:tc>
        <w:tc>
          <w:tcPr>
            <w:tcW w:w="686" w:type="dxa"/>
            <w:vAlign w:val="center"/>
          </w:tcPr>
          <w:p w:rsidR="00770A32" w:rsidRDefault="003D3DA5">
            <w:pPr>
              <w:jc w:val="center"/>
            </w:pPr>
            <w:r>
              <w:rPr>
                <w:sz w:val="18"/>
                <w:szCs w:val="18"/>
              </w:rPr>
              <w:t>2015-01-22</w:t>
            </w:r>
          </w:p>
        </w:tc>
        <w:tc>
          <w:tcPr>
            <w:tcW w:w="658" w:type="dxa"/>
            <w:vAlign w:val="center"/>
          </w:tcPr>
          <w:p w:rsidR="00770A32" w:rsidRDefault="003D3DA5">
            <w:pPr>
              <w:jc w:val="center"/>
            </w:pPr>
            <w:r>
              <w:rPr>
                <w:sz w:val="18"/>
                <w:szCs w:val="18"/>
              </w:rPr>
              <w:t>33.24</w:t>
            </w:r>
          </w:p>
        </w:tc>
        <w:tc>
          <w:tcPr>
            <w:tcW w:w="1049" w:type="dxa"/>
            <w:vAlign w:val="center"/>
          </w:tcPr>
          <w:p w:rsidR="00770A32" w:rsidRDefault="003D3DA5">
            <w:pPr>
              <w:jc w:val="center"/>
            </w:pPr>
            <w:r>
              <w:rPr>
                <w:sz w:val="18"/>
                <w:szCs w:val="18"/>
              </w:rPr>
              <w:t>7,002,641</w:t>
            </w:r>
          </w:p>
        </w:tc>
        <w:tc>
          <w:tcPr>
            <w:tcW w:w="1218" w:type="dxa"/>
            <w:vAlign w:val="center"/>
          </w:tcPr>
          <w:p w:rsidR="00770A32" w:rsidRDefault="003D3DA5">
            <w:pPr>
              <w:jc w:val="center"/>
            </w:pPr>
            <w:r>
              <w:rPr>
                <w:sz w:val="18"/>
                <w:szCs w:val="18"/>
              </w:rPr>
              <w:t>220,610,320.30</w:t>
            </w:r>
          </w:p>
        </w:tc>
        <w:tc>
          <w:tcPr>
            <w:tcW w:w="1160" w:type="dxa"/>
            <w:vAlign w:val="center"/>
          </w:tcPr>
          <w:p w:rsidR="00770A32" w:rsidRDefault="003D3DA5">
            <w:pPr>
              <w:jc w:val="center"/>
            </w:pPr>
            <w:r>
              <w:rPr>
                <w:sz w:val="18"/>
                <w:szCs w:val="18"/>
              </w:rPr>
              <w:t>205,877,645.40</w:t>
            </w:r>
          </w:p>
        </w:tc>
        <w:tc>
          <w:tcPr>
            <w:tcW w:w="601" w:type="dxa"/>
            <w:vAlign w:val="center"/>
          </w:tcPr>
          <w:p w:rsidR="00770A32" w:rsidRDefault="003D3DA5">
            <w:pPr>
              <w:jc w:val="center"/>
            </w:pPr>
            <w:r>
              <w:rPr>
                <w:sz w:val="18"/>
                <w:szCs w:val="18"/>
              </w:rPr>
              <w:t>-</w:t>
            </w:r>
          </w:p>
        </w:tc>
      </w:tr>
      <w:tr w:rsidR="00770A32">
        <w:tc>
          <w:tcPr>
            <w:tcW w:w="616" w:type="dxa"/>
            <w:vAlign w:val="center"/>
          </w:tcPr>
          <w:p w:rsidR="00770A32" w:rsidRDefault="003D3DA5">
            <w:pPr>
              <w:jc w:val="center"/>
            </w:pPr>
            <w:r>
              <w:rPr>
                <w:sz w:val="18"/>
                <w:szCs w:val="18"/>
              </w:rPr>
              <w:t>600129</w:t>
            </w:r>
          </w:p>
        </w:tc>
        <w:tc>
          <w:tcPr>
            <w:tcW w:w="686" w:type="dxa"/>
            <w:vAlign w:val="center"/>
          </w:tcPr>
          <w:p w:rsidR="00770A32" w:rsidRDefault="003D3DA5">
            <w:pPr>
              <w:jc w:val="center"/>
            </w:pPr>
            <w:r>
              <w:rPr>
                <w:sz w:val="18"/>
                <w:szCs w:val="18"/>
              </w:rPr>
              <w:t>太极集团</w:t>
            </w:r>
          </w:p>
        </w:tc>
        <w:tc>
          <w:tcPr>
            <w:tcW w:w="742" w:type="dxa"/>
            <w:vAlign w:val="center"/>
          </w:tcPr>
          <w:p w:rsidR="00770A32" w:rsidRDefault="003D3DA5">
            <w:pPr>
              <w:jc w:val="center"/>
            </w:pPr>
            <w:r>
              <w:rPr>
                <w:sz w:val="18"/>
                <w:szCs w:val="18"/>
              </w:rPr>
              <w:t>2014-12-17</w:t>
            </w:r>
          </w:p>
        </w:tc>
        <w:tc>
          <w:tcPr>
            <w:tcW w:w="798" w:type="dxa"/>
            <w:vAlign w:val="center"/>
          </w:tcPr>
          <w:p w:rsidR="00770A32" w:rsidRDefault="003D3DA5">
            <w:pPr>
              <w:jc w:val="center"/>
            </w:pPr>
            <w:r>
              <w:rPr>
                <w:sz w:val="18"/>
                <w:szCs w:val="18"/>
              </w:rPr>
              <w:t>重大事项</w:t>
            </w:r>
          </w:p>
        </w:tc>
        <w:tc>
          <w:tcPr>
            <w:tcW w:w="798" w:type="dxa"/>
            <w:vAlign w:val="center"/>
          </w:tcPr>
          <w:p w:rsidR="00770A32" w:rsidRDefault="003D3DA5">
            <w:pPr>
              <w:jc w:val="center"/>
            </w:pPr>
            <w:r>
              <w:rPr>
                <w:sz w:val="18"/>
                <w:szCs w:val="18"/>
              </w:rPr>
              <w:t>16.98</w:t>
            </w:r>
          </w:p>
        </w:tc>
        <w:tc>
          <w:tcPr>
            <w:tcW w:w="686" w:type="dxa"/>
            <w:vAlign w:val="center"/>
          </w:tcPr>
          <w:p w:rsidR="00770A32" w:rsidRDefault="003D3DA5">
            <w:pPr>
              <w:jc w:val="center"/>
            </w:pPr>
            <w:r>
              <w:rPr>
                <w:sz w:val="18"/>
                <w:szCs w:val="18"/>
              </w:rPr>
              <w:t>-</w:t>
            </w:r>
          </w:p>
        </w:tc>
        <w:tc>
          <w:tcPr>
            <w:tcW w:w="658" w:type="dxa"/>
            <w:vAlign w:val="center"/>
          </w:tcPr>
          <w:p w:rsidR="00770A32" w:rsidRDefault="003D3DA5">
            <w:pPr>
              <w:jc w:val="center"/>
            </w:pPr>
            <w:r>
              <w:rPr>
                <w:sz w:val="18"/>
                <w:szCs w:val="18"/>
              </w:rPr>
              <w:t>-</w:t>
            </w:r>
          </w:p>
        </w:tc>
        <w:tc>
          <w:tcPr>
            <w:tcW w:w="1049" w:type="dxa"/>
            <w:vAlign w:val="center"/>
          </w:tcPr>
          <w:p w:rsidR="00770A32" w:rsidRDefault="003D3DA5">
            <w:pPr>
              <w:jc w:val="center"/>
            </w:pPr>
            <w:r>
              <w:rPr>
                <w:sz w:val="18"/>
                <w:szCs w:val="18"/>
              </w:rPr>
              <w:t>669,050</w:t>
            </w:r>
          </w:p>
        </w:tc>
        <w:tc>
          <w:tcPr>
            <w:tcW w:w="1218" w:type="dxa"/>
            <w:vAlign w:val="center"/>
          </w:tcPr>
          <w:p w:rsidR="00770A32" w:rsidRDefault="003D3DA5">
            <w:pPr>
              <w:jc w:val="center"/>
            </w:pPr>
            <w:r>
              <w:rPr>
                <w:sz w:val="18"/>
                <w:szCs w:val="18"/>
              </w:rPr>
              <w:t>10,553,794.80</w:t>
            </w:r>
          </w:p>
        </w:tc>
        <w:tc>
          <w:tcPr>
            <w:tcW w:w="1160" w:type="dxa"/>
            <w:vAlign w:val="center"/>
          </w:tcPr>
          <w:p w:rsidR="00770A32" w:rsidRDefault="003D3DA5">
            <w:pPr>
              <w:jc w:val="center"/>
            </w:pPr>
            <w:r>
              <w:rPr>
                <w:sz w:val="18"/>
                <w:szCs w:val="18"/>
              </w:rPr>
              <w:t>11,360,469.00</w:t>
            </w:r>
          </w:p>
        </w:tc>
        <w:tc>
          <w:tcPr>
            <w:tcW w:w="601" w:type="dxa"/>
            <w:vAlign w:val="center"/>
          </w:tcPr>
          <w:p w:rsidR="00770A32" w:rsidRDefault="003D3DA5">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57390B" w:rsidRPr="001A2A8C" w:rsidRDefault="0057390B"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770A32" w:rsidRDefault="003D3DA5">
      <w:pPr>
        <w:spacing w:before="29" w:line="288" w:lineRule="auto"/>
        <w:ind w:firstLineChars="200" w:firstLine="480"/>
        <w:rPr>
          <w:color w:val="000000"/>
          <w:sz w:val="24"/>
        </w:rPr>
      </w:pPr>
      <w:r>
        <w:rPr>
          <w:color w:val="000000"/>
          <w:sz w:val="24"/>
        </w:rPr>
        <w:t xml:space="preserve">(1) </w:t>
      </w:r>
      <w:r>
        <w:rPr>
          <w:color w:val="000000"/>
          <w:sz w:val="24"/>
        </w:rPr>
        <w:t>公允价值</w:t>
      </w:r>
    </w:p>
    <w:p w:rsidR="00770A32" w:rsidRDefault="003D3DA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70A32" w:rsidRDefault="003D3DA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70A32" w:rsidRDefault="003D3DA5">
      <w:pPr>
        <w:spacing w:before="29" w:line="288" w:lineRule="auto"/>
        <w:ind w:firstLineChars="200" w:firstLine="480"/>
        <w:rPr>
          <w:color w:val="000000"/>
          <w:sz w:val="24"/>
        </w:rPr>
      </w:pPr>
      <w:r>
        <w:rPr>
          <w:color w:val="000000"/>
          <w:sz w:val="24"/>
        </w:rPr>
        <w:t>第一层次：相同资产或负债在活跃市场上未经调整的报价。</w:t>
      </w:r>
    </w:p>
    <w:p w:rsidR="00770A32" w:rsidRDefault="003D3DA5">
      <w:pPr>
        <w:spacing w:before="29" w:line="288" w:lineRule="auto"/>
        <w:ind w:firstLineChars="200" w:firstLine="480"/>
        <w:rPr>
          <w:color w:val="000000"/>
          <w:sz w:val="24"/>
        </w:rPr>
      </w:pPr>
      <w:r>
        <w:rPr>
          <w:color w:val="000000"/>
          <w:sz w:val="24"/>
        </w:rPr>
        <w:lastRenderedPageBreak/>
        <w:t>第二层次：除第一层次输入值外相关资产或负债直接或间接可观察的输入值。</w:t>
      </w:r>
    </w:p>
    <w:p w:rsidR="00770A32" w:rsidRDefault="003D3DA5">
      <w:pPr>
        <w:spacing w:before="29" w:line="288" w:lineRule="auto"/>
        <w:ind w:firstLineChars="200" w:firstLine="480"/>
        <w:rPr>
          <w:color w:val="000000"/>
          <w:sz w:val="24"/>
        </w:rPr>
      </w:pPr>
      <w:r>
        <w:rPr>
          <w:color w:val="000000"/>
          <w:sz w:val="24"/>
        </w:rPr>
        <w:t>第三层次：相关资产或负债的不可观察输入值。</w:t>
      </w:r>
    </w:p>
    <w:p w:rsidR="00770A32" w:rsidRDefault="003D3DA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70A32" w:rsidRDefault="003D3DA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70A32" w:rsidRDefault="003D3DA5">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3,625,649,056.27</w:t>
      </w:r>
      <w:r>
        <w:rPr>
          <w:color w:val="000000"/>
          <w:sz w:val="24"/>
        </w:rPr>
        <w:t>元，属于第二层次的余额为</w:t>
      </w:r>
      <w:r>
        <w:rPr>
          <w:color w:val="000000"/>
          <w:sz w:val="24"/>
        </w:rPr>
        <w:t>769,946,530.13</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8,247,414,023.34</w:t>
      </w:r>
      <w:r>
        <w:rPr>
          <w:color w:val="000000"/>
          <w:sz w:val="24"/>
        </w:rPr>
        <w:t>元，第二层次</w:t>
      </w:r>
      <w:r>
        <w:rPr>
          <w:color w:val="000000"/>
          <w:sz w:val="24"/>
        </w:rPr>
        <w:t>716,633,813.15</w:t>
      </w:r>
      <w:r>
        <w:rPr>
          <w:color w:val="000000"/>
          <w:sz w:val="24"/>
        </w:rPr>
        <w:t>元，无第三层次</w:t>
      </w:r>
      <w:r>
        <w:rPr>
          <w:color w:val="000000"/>
          <w:sz w:val="24"/>
        </w:rPr>
        <w:t>)</w:t>
      </w:r>
      <w:r>
        <w:rPr>
          <w:color w:val="000000"/>
          <w:sz w:val="24"/>
        </w:rPr>
        <w:t>。</w:t>
      </w:r>
    </w:p>
    <w:p w:rsidR="00770A32" w:rsidRDefault="003D3DA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70A32" w:rsidRDefault="003D3DA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70A32" w:rsidRDefault="003D3DA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70A32" w:rsidRDefault="003D3DA5">
      <w:pPr>
        <w:spacing w:before="29" w:line="288" w:lineRule="auto"/>
        <w:ind w:firstLineChars="200" w:firstLine="480"/>
        <w:rPr>
          <w:color w:val="000000"/>
          <w:sz w:val="24"/>
        </w:rPr>
      </w:pPr>
      <w:r>
        <w:rPr>
          <w:color w:val="000000"/>
          <w:sz w:val="24"/>
        </w:rPr>
        <w:t>无。</w:t>
      </w:r>
    </w:p>
    <w:p w:rsidR="00770A32" w:rsidRDefault="003D3DA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70A32" w:rsidRDefault="003D3DA5">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70A32" w:rsidRDefault="003D3DA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70A32" w:rsidRDefault="003D3DA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4,142,322,903.60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87.76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4,142,322,903.60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87.76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253,272,682.80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5.37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253,272,682.80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5.37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57390B" w:rsidP="003A0690">
            <w:pPr>
              <w:spacing w:before="29" w:line="288" w:lineRule="auto"/>
              <w:ind w:leftChars="50" w:left="105"/>
              <w:rPr>
                <w:sz w:val="24"/>
              </w:rPr>
            </w:pPr>
            <w:r>
              <w:rPr>
                <w:rFonts w:hint="eastAsia"/>
                <w:sz w:val="24"/>
              </w:rPr>
              <w:t xml:space="preserve">      </w:t>
            </w:r>
            <w:r w:rsidR="009A36E4"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187,251,233.15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3.97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137,323,745.09</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2.91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4,720,170,564.64</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66,523,323.57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1,275,539,679.91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27.29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36,697,181.25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0.79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292,533,196.25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6.26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79,334,495.71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93,291,214.66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404,475,352.13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8.65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966,095,478.78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20.67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584,759,550.20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12.51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275,022,199.16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5.88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9,359,198.98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0.20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58,692,033.00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4,142,322,903.60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88.62</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770A32">
        <w:trPr>
          <w:jc w:val="center"/>
        </w:trPr>
        <w:tc>
          <w:tcPr>
            <w:tcW w:w="817" w:type="dxa"/>
            <w:vAlign w:val="center"/>
          </w:tcPr>
          <w:p w:rsidR="00770A32" w:rsidRDefault="003D3DA5">
            <w:pPr>
              <w:jc w:val="center"/>
            </w:pPr>
            <w:r>
              <w:rPr>
                <w:color w:val="000000"/>
                <w:sz w:val="24"/>
              </w:rPr>
              <w:t>1</w:t>
            </w:r>
          </w:p>
        </w:tc>
        <w:tc>
          <w:tcPr>
            <w:tcW w:w="1276" w:type="dxa"/>
            <w:vAlign w:val="center"/>
          </w:tcPr>
          <w:p w:rsidR="00770A32" w:rsidRDefault="003D3DA5">
            <w:pPr>
              <w:jc w:val="center"/>
            </w:pPr>
            <w:r>
              <w:rPr>
                <w:color w:val="000000"/>
                <w:sz w:val="24"/>
              </w:rPr>
              <w:t>601318</w:t>
            </w:r>
          </w:p>
        </w:tc>
        <w:tc>
          <w:tcPr>
            <w:tcW w:w="1701" w:type="dxa"/>
            <w:vAlign w:val="center"/>
          </w:tcPr>
          <w:p w:rsidR="00770A32" w:rsidRDefault="003D3DA5">
            <w:pPr>
              <w:jc w:val="center"/>
            </w:pPr>
            <w:r>
              <w:rPr>
                <w:color w:val="000000"/>
                <w:sz w:val="24"/>
              </w:rPr>
              <w:t>中国平安</w:t>
            </w:r>
          </w:p>
        </w:tc>
        <w:tc>
          <w:tcPr>
            <w:tcW w:w="1559" w:type="dxa"/>
            <w:vAlign w:val="center"/>
          </w:tcPr>
          <w:p w:rsidR="00770A32" w:rsidRDefault="003D3DA5">
            <w:pPr>
              <w:jc w:val="right"/>
            </w:pPr>
            <w:r>
              <w:rPr>
                <w:color w:val="000000"/>
                <w:sz w:val="24"/>
              </w:rPr>
              <w:t>5,579,920</w:t>
            </w:r>
          </w:p>
        </w:tc>
        <w:tc>
          <w:tcPr>
            <w:tcW w:w="1701" w:type="dxa"/>
            <w:vAlign w:val="center"/>
          </w:tcPr>
          <w:p w:rsidR="00770A32" w:rsidRDefault="003D3DA5">
            <w:pPr>
              <w:jc w:val="right"/>
            </w:pPr>
            <w:r>
              <w:rPr>
                <w:color w:val="000000"/>
                <w:sz w:val="24"/>
              </w:rPr>
              <w:t>416,875,823.20</w:t>
            </w:r>
          </w:p>
        </w:tc>
        <w:tc>
          <w:tcPr>
            <w:tcW w:w="1843" w:type="dxa"/>
            <w:vAlign w:val="center"/>
          </w:tcPr>
          <w:p w:rsidR="00770A32" w:rsidRDefault="003D3DA5">
            <w:pPr>
              <w:jc w:val="right"/>
            </w:pPr>
            <w:r>
              <w:rPr>
                <w:color w:val="000000"/>
                <w:sz w:val="24"/>
              </w:rPr>
              <w:t>8.92</w:t>
            </w:r>
          </w:p>
        </w:tc>
      </w:tr>
      <w:tr w:rsidR="00770A32">
        <w:trPr>
          <w:jc w:val="center"/>
        </w:trPr>
        <w:tc>
          <w:tcPr>
            <w:tcW w:w="817" w:type="dxa"/>
            <w:vAlign w:val="center"/>
          </w:tcPr>
          <w:p w:rsidR="00770A32" w:rsidRDefault="003D3DA5">
            <w:pPr>
              <w:jc w:val="center"/>
            </w:pPr>
            <w:r>
              <w:rPr>
                <w:color w:val="000000"/>
                <w:sz w:val="24"/>
              </w:rPr>
              <w:t>2</w:t>
            </w:r>
          </w:p>
        </w:tc>
        <w:tc>
          <w:tcPr>
            <w:tcW w:w="1276" w:type="dxa"/>
            <w:vAlign w:val="center"/>
          </w:tcPr>
          <w:p w:rsidR="00770A32" w:rsidRDefault="003D3DA5">
            <w:pPr>
              <w:jc w:val="center"/>
            </w:pPr>
            <w:r>
              <w:rPr>
                <w:color w:val="000000"/>
                <w:sz w:val="24"/>
              </w:rPr>
              <w:t>002081</w:t>
            </w:r>
          </w:p>
        </w:tc>
        <w:tc>
          <w:tcPr>
            <w:tcW w:w="1701" w:type="dxa"/>
            <w:vAlign w:val="center"/>
          </w:tcPr>
          <w:p w:rsidR="00770A32" w:rsidRDefault="003D3DA5">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770A32" w:rsidRDefault="003D3DA5">
            <w:pPr>
              <w:jc w:val="right"/>
            </w:pPr>
            <w:r>
              <w:rPr>
                <w:color w:val="000000"/>
                <w:sz w:val="24"/>
              </w:rPr>
              <w:t>12,624,197</w:t>
            </w:r>
          </w:p>
        </w:tc>
        <w:tc>
          <w:tcPr>
            <w:tcW w:w="1701" w:type="dxa"/>
            <w:vAlign w:val="center"/>
          </w:tcPr>
          <w:p w:rsidR="00770A32" w:rsidRDefault="003D3DA5">
            <w:pPr>
              <w:jc w:val="right"/>
            </w:pPr>
            <w:r>
              <w:rPr>
                <w:color w:val="000000"/>
                <w:sz w:val="24"/>
              </w:rPr>
              <w:t>212,086,509.60</w:t>
            </w:r>
          </w:p>
        </w:tc>
        <w:tc>
          <w:tcPr>
            <w:tcW w:w="1843" w:type="dxa"/>
            <w:vAlign w:val="center"/>
          </w:tcPr>
          <w:p w:rsidR="00770A32" w:rsidRDefault="003D3DA5">
            <w:pPr>
              <w:jc w:val="right"/>
            </w:pPr>
            <w:r>
              <w:rPr>
                <w:color w:val="000000"/>
                <w:sz w:val="24"/>
              </w:rPr>
              <w:t>4.54</w:t>
            </w:r>
          </w:p>
        </w:tc>
      </w:tr>
      <w:tr w:rsidR="00770A32">
        <w:trPr>
          <w:jc w:val="center"/>
        </w:trPr>
        <w:tc>
          <w:tcPr>
            <w:tcW w:w="817" w:type="dxa"/>
            <w:vAlign w:val="center"/>
          </w:tcPr>
          <w:p w:rsidR="00770A32" w:rsidRDefault="003D3DA5">
            <w:pPr>
              <w:jc w:val="center"/>
            </w:pPr>
            <w:r>
              <w:rPr>
                <w:color w:val="000000"/>
                <w:sz w:val="24"/>
              </w:rPr>
              <w:t>3</w:t>
            </w:r>
          </w:p>
        </w:tc>
        <w:tc>
          <w:tcPr>
            <w:tcW w:w="1276" w:type="dxa"/>
            <w:vAlign w:val="center"/>
          </w:tcPr>
          <w:p w:rsidR="00770A32" w:rsidRDefault="003D3DA5">
            <w:pPr>
              <w:jc w:val="center"/>
            </w:pPr>
            <w:r>
              <w:rPr>
                <w:color w:val="000000"/>
                <w:sz w:val="24"/>
              </w:rPr>
              <w:t>300347</w:t>
            </w:r>
          </w:p>
        </w:tc>
        <w:tc>
          <w:tcPr>
            <w:tcW w:w="1701" w:type="dxa"/>
            <w:vAlign w:val="center"/>
          </w:tcPr>
          <w:p w:rsidR="00770A32" w:rsidRDefault="003D3DA5">
            <w:pPr>
              <w:jc w:val="center"/>
            </w:pPr>
            <w:r>
              <w:rPr>
                <w:color w:val="000000"/>
                <w:sz w:val="24"/>
              </w:rPr>
              <w:t>泰格医药</w:t>
            </w:r>
          </w:p>
        </w:tc>
        <w:tc>
          <w:tcPr>
            <w:tcW w:w="1559" w:type="dxa"/>
            <w:vAlign w:val="center"/>
          </w:tcPr>
          <w:p w:rsidR="00770A32" w:rsidRDefault="003D3DA5">
            <w:pPr>
              <w:jc w:val="right"/>
            </w:pPr>
            <w:r>
              <w:rPr>
                <w:color w:val="000000"/>
                <w:sz w:val="24"/>
              </w:rPr>
              <w:t>7,002,641</w:t>
            </w:r>
          </w:p>
        </w:tc>
        <w:tc>
          <w:tcPr>
            <w:tcW w:w="1701" w:type="dxa"/>
            <w:vAlign w:val="center"/>
          </w:tcPr>
          <w:p w:rsidR="00770A32" w:rsidRDefault="003D3DA5">
            <w:pPr>
              <w:jc w:val="right"/>
            </w:pPr>
            <w:r>
              <w:rPr>
                <w:color w:val="000000"/>
                <w:sz w:val="24"/>
              </w:rPr>
              <w:t>205,877,645.40</w:t>
            </w:r>
          </w:p>
        </w:tc>
        <w:tc>
          <w:tcPr>
            <w:tcW w:w="1843" w:type="dxa"/>
            <w:vAlign w:val="center"/>
          </w:tcPr>
          <w:p w:rsidR="00770A32" w:rsidRDefault="003D3DA5">
            <w:pPr>
              <w:jc w:val="right"/>
            </w:pPr>
            <w:r>
              <w:rPr>
                <w:color w:val="000000"/>
                <w:sz w:val="24"/>
              </w:rPr>
              <w:t>4.40</w:t>
            </w:r>
          </w:p>
        </w:tc>
      </w:tr>
      <w:tr w:rsidR="00770A32">
        <w:trPr>
          <w:jc w:val="center"/>
        </w:trPr>
        <w:tc>
          <w:tcPr>
            <w:tcW w:w="817" w:type="dxa"/>
            <w:vAlign w:val="center"/>
          </w:tcPr>
          <w:p w:rsidR="00770A32" w:rsidRDefault="003D3DA5">
            <w:pPr>
              <w:jc w:val="center"/>
            </w:pPr>
            <w:r>
              <w:rPr>
                <w:color w:val="000000"/>
                <w:sz w:val="24"/>
              </w:rPr>
              <w:t>4</w:t>
            </w:r>
          </w:p>
        </w:tc>
        <w:tc>
          <w:tcPr>
            <w:tcW w:w="1276" w:type="dxa"/>
            <w:vAlign w:val="center"/>
          </w:tcPr>
          <w:p w:rsidR="00770A32" w:rsidRDefault="003D3DA5">
            <w:pPr>
              <w:jc w:val="center"/>
            </w:pPr>
            <w:r>
              <w:rPr>
                <w:color w:val="000000"/>
                <w:sz w:val="24"/>
              </w:rPr>
              <w:t>002180</w:t>
            </w:r>
          </w:p>
        </w:tc>
        <w:tc>
          <w:tcPr>
            <w:tcW w:w="1701" w:type="dxa"/>
            <w:vAlign w:val="center"/>
          </w:tcPr>
          <w:p w:rsidR="00770A32" w:rsidRDefault="003D3DA5">
            <w:pPr>
              <w:jc w:val="center"/>
            </w:pPr>
            <w:r>
              <w:rPr>
                <w:color w:val="000000"/>
                <w:sz w:val="24"/>
              </w:rPr>
              <w:t>艾派克</w:t>
            </w:r>
          </w:p>
        </w:tc>
        <w:tc>
          <w:tcPr>
            <w:tcW w:w="1559" w:type="dxa"/>
            <w:vAlign w:val="center"/>
          </w:tcPr>
          <w:p w:rsidR="00770A32" w:rsidRDefault="003D3DA5">
            <w:pPr>
              <w:jc w:val="right"/>
            </w:pPr>
            <w:r>
              <w:rPr>
                <w:color w:val="000000"/>
                <w:sz w:val="24"/>
              </w:rPr>
              <w:t>8,006,524</w:t>
            </w:r>
          </w:p>
        </w:tc>
        <w:tc>
          <w:tcPr>
            <w:tcW w:w="1701" w:type="dxa"/>
            <w:vAlign w:val="center"/>
          </w:tcPr>
          <w:p w:rsidR="00770A32" w:rsidRDefault="003D3DA5">
            <w:pPr>
              <w:jc w:val="right"/>
            </w:pPr>
            <w:r>
              <w:rPr>
                <w:color w:val="000000"/>
                <w:sz w:val="24"/>
              </w:rPr>
              <w:t>188,233,379.24</w:t>
            </w:r>
          </w:p>
        </w:tc>
        <w:tc>
          <w:tcPr>
            <w:tcW w:w="1843" w:type="dxa"/>
            <w:vAlign w:val="center"/>
          </w:tcPr>
          <w:p w:rsidR="00770A32" w:rsidRDefault="003D3DA5">
            <w:pPr>
              <w:jc w:val="right"/>
            </w:pPr>
            <w:r>
              <w:rPr>
                <w:color w:val="000000"/>
                <w:sz w:val="24"/>
              </w:rPr>
              <w:t>4.03</w:t>
            </w:r>
          </w:p>
        </w:tc>
      </w:tr>
      <w:tr w:rsidR="00770A32">
        <w:trPr>
          <w:jc w:val="center"/>
        </w:trPr>
        <w:tc>
          <w:tcPr>
            <w:tcW w:w="817" w:type="dxa"/>
            <w:vAlign w:val="center"/>
          </w:tcPr>
          <w:p w:rsidR="00770A32" w:rsidRDefault="003D3DA5">
            <w:pPr>
              <w:jc w:val="center"/>
            </w:pPr>
            <w:r>
              <w:rPr>
                <w:color w:val="000000"/>
                <w:sz w:val="24"/>
              </w:rPr>
              <w:t>5</w:t>
            </w:r>
          </w:p>
        </w:tc>
        <w:tc>
          <w:tcPr>
            <w:tcW w:w="1276" w:type="dxa"/>
            <w:vAlign w:val="center"/>
          </w:tcPr>
          <w:p w:rsidR="00770A32" w:rsidRDefault="003D3DA5">
            <w:pPr>
              <w:jc w:val="center"/>
            </w:pPr>
            <w:r>
              <w:rPr>
                <w:color w:val="000000"/>
                <w:sz w:val="24"/>
              </w:rPr>
              <w:t>601166</w:t>
            </w:r>
          </w:p>
        </w:tc>
        <w:tc>
          <w:tcPr>
            <w:tcW w:w="1701" w:type="dxa"/>
            <w:vAlign w:val="center"/>
          </w:tcPr>
          <w:p w:rsidR="00770A32" w:rsidRDefault="003D3DA5">
            <w:pPr>
              <w:jc w:val="center"/>
            </w:pPr>
            <w:r>
              <w:rPr>
                <w:color w:val="000000"/>
                <w:sz w:val="24"/>
              </w:rPr>
              <w:t>兴业银行</w:t>
            </w:r>
          </w:p>
        </w:tc>
        <w:tc>
          <w:tcPr>
            <w:tcW w:w="1559" w:type="dxa"/>
            <w:vAlign w:val="center"/>
          </w:tcPr>
          <w:p w:rsidR="00770A32" w:rsidRDefault="003D3DA5">
            <w:pPr>
              <w:jc w:val="right"/>
            </w:pPr>
            <w:r>
              <w:rPr>
                <w:color w:val="000000"/>
                <w:sz w:val="24"/>
              </w:rPr>
              <w:t>11,362,200</w:t>
            </w:r>
          </w:p>
        </w:tc>
        <w:tc>
          <w:tcPr>
            <w:tcW w:w="1701" w:type="dxa"/>
            <w:vAlign w:val="center"/>
          </w:tcPr>
          <w:p w:rsidR="00770A32" w:rsidRDefault="003D3DA5">
            <w:pPr>
              <w:jc w:val="right"/>
            </w:pPr>
            <w:r>
              <w:rPr>
                <w:color w:val="000000"/>
                <w:sz w:val="24"/>
              </w:rPr>
              <w:t>187,476,300.00</w:t>
            </w:r>
          </w:p>
        </w:tc>
        <w:tc>
          <w:tcPr>
            <w:tcW w:w="1843" w:type="dxa"/>
            <w:vAlign w:val="center"/>
          </w:tcPr>
          <w:p w:rsidR="00770A32" w:rsidRDefault="003D3DA5">
            <w:pPr>
              <w:jc w:val="right"/>
            </w:pPr>
            <w:r>
              <w:rPr>
                <w:color w:val="000000"/>
                <w:sz w:val="24"/>
              </w:rPr>
              <w:t>4.01</w:t>
            </w:r>
          </w:p>
        </w:tc>
      </w:tr>
      <w:tr w:rsidR="00770A32">
        <w:trPr>
          <w:jc w:val="center"/>
        </w:trPr>
        <w:tc>
          <w:tcPr>
            <w:tcW w:w="817" w:type="dxa"/>
            <w:vAlign w:val="center"/>
          </w:tcPr>
          <w:p w:rsidR="00770A32" w:rsidRDefault="003D3DA5">
            <w:pPr>
              <w:jc w:val="center"/>
            </w:pPr>
            <w:r>
              <w:rPr>
                <w:color w:val="000000"/>
                <w:sz w:val="24"/>
              </w:rPr>
              <w:t>6</w:t>
            </w:r>
          </w:p>
        </w:tc>
        <w:tc>
          <w:tcPr>
            <w:tcW w:w="1276" w:type="dxa"/>
            <w:vAlign w:val="center"/>
          </w:tcPr>
          <w:p w:rsidR="00770A32" w:rsidRDefault="003D3DA5">
            <w:pPr>
              <w:jc w:val="center"/>
            </w:pPr>
            <w:r>
              <w:rPr>
                <w:color w:val="000000"/>
                <w:sz w:val="24"/>
              </w:rPr>
              <w:t>300059</w:t>
            </w:r>
          </w:p>
        </w:tc>
        <w:tc>
          <w:tcPr>
            <w:tcW w:w="1701" w:type="dxa"/>
            <w:vAlign w:val="center"/>
          </w:tcPr>
          <w:p w:rsidR="00770A32" w:rsidRDefault="003D3DA5">
            <w:pPr>
              <w:jc w:val="center"/>
            </w:pPr>
            <w:r>
              <w:rPr>
                <w:color w:val="000000"/>
                <w:sz w:val="24"/>
              </w:rPr>
              <w:t>东方财富</w:t>
            </w:r>
          </w:p>
        </w:tc>
        <w:tc>
          <w:tcPr>
            <w:tcW w:w="1559" w:type="dxa"/>
            <w:vAlign w:val="center"/>
          </w:tcPr>
          <w:p w:rsidR="00770A32" w:rsidRDefault="003D3DA5">
            <w:pPr>
              <w:jc w:val="right"/>
            </w:pPr>
            <w:r>
              <w:rPr>
                <w:color w:val="000000"/>
                <w:sz w:val="24"/>
              </w:rPr>
              <w:t>6,157,211</w:t>
            </w:r>
          </w:p>
        </w:tc>
        <w:tc>
          <w:tcPr>
            <w:tcW w:w="1701" w:type="dxa"/>
            <w:vAlign w:val="center"/>
          </w:tcPr>
          <w:p w:rsidR="00770A32" w:rsidRDefault="003D3DA5">
            <w:pPr>
              <w:jc w:val="right"/>
            </w:pPr>
            <w:r>
              <w:rPr>
                <w:color w:val="000000"/>
                <w:sz w:val="24"/>
              </w:rPr>
              <w:t>172,155,619.56</w:t>
            </w:r>
          </w:p>
        </w:tc>
        <w:tc>
          <w:tcPr>
            <w:tcW w:w="1843" w:type="dxa"/>
            <w:vAlign w:val="center"/>
          </w:tcPr>
          <w:p w:rsidR="00770A32" w:rsidRDefault="003D3DA5">
            <w:pPr>
              <w:jc w:val="right"/>
            </w:pPr>
            <w:r>
              <w:rPr>
                <w:color w:val="000000"/>
                <w:sz w:val="24"/>
              </w:rPr>
              <w:t>3.68</w:t>
            </w:r>
          </w:p>
        </w:tc>
      </w:tr>
      <w:tr w:rsidR="00770A32">
        <w:trPr>
          <w:jc w:val="center"/>
        </w:trPr>
        <w:tc>
          <w:tcPr>
            <w:tcW w:w="817" w:type="dxa"/>
            <w:vAlign w:val="center"/>
          </w:tcPr>
          <w:p w:rsidR="00770A32" w:rsidRDefault="003D3DA5">
            <w:pPr>
              <w:jc w:val="center"/>
            </w:pPr>
            <w:r>
              <w:rPr>
                <w:color w:val="000000"/>
                <w:sz w:val="24"/>
              </w:rPr>
              <w:t>7</w:t>
            </w:r>
          </w:p>
        </w:tc>
        <w:tc>
          <w:tcPr>
            <w:tcW w:w="1276" w:type="dxa"/>
            <w:vAlign w:val="center"/>
          </w:tcPr>
          <w:p w:rsidR="00770A32" w:rsidRDefault="003D3DA5">
            <w:pPr>
              <w:jc w:val="center"/>
            </w:pPr>
            <w:r>
              <w:rPr>
                <w:color w:val="000000"/>
                <w:sz w:val="24"/>
              </w:rPr>
              <w:t>600340</w:t>
            </w:r>
          </w:p>
        </w:tc>
        <w:tc>
          <w:tcPr>
            <w:tcW w:w="1701" w:type="dxa"/>
            <w:vAlign w:val="center"/>
          </w:tcPr>
          <w:p w:rsidR="00770A32" w:rsidRDefault="003D3DA5">
            <w:pPr>
              <w:jc w:val="center"/>
            </w:pPr>
            <w:r>
              <w:rPr>
                <w:color w:val="000000"/>
                <w:sz w:val="24"/>
              </w:rPr>
              <w:t>华夏幸福</w:t>
            </w:r>
          </w:p>
        </w:tc>
        <w:tc>
          <w:tcPr>
            <w:tcW w:w="1559" w:type="dxa"/>
            <w:vAlign w:val="center"/>
          </w:tcPr>
          <w:p w:rsidR="00770A32" w:rsidRDefault="003D3DA5">
            <w:pPr>
              <w:jc w:val="right"/>
            </w:pPr>
            <w:r>
              <w:rPr>
                <w:color w:val="000000"/>
                <w:sz w:val="24"/>
              </w:rPr>
              <w:t>2,999,748</w:t>
            </w:r>
          </w:p>
        </w:tc>
        <w:tc>
          <w:tcPr>
            <w:tcW w:w="1701" w:type="dxa"/>
            <w:vAlign w:val="center"/>
          </w:tcPr>
          <w:p w:rsidR="00770A32" w:rsidRDefault="003D3DA5">
            <w:pPr>
              <w:jc w:val="right"/>
            </w:pPr>
            <w:r>
              <w:rPr>
                <w:color w:val="000000"/>
                <w:sz w:val="24"/>
              </w:rPr>
              <w:t>130,789,012.80</w:t>
            </w:r>
          </w:p>
        </w:tc>
        <w:tc>
          <w:tcPr>
            <w:tcW w:w="1843" w:type="dxa"/>
            <w:vAlign w:val="center"/>
          </w:tcPr>
          <w:p w:rsidR="00770A32" w:rsidRDefault="003D3DA5">
            <w:pPr>
              <w:jc w:val="right"/>
            </w:pPr>
            <w:r>
              <w:rPr>
                <w:color w:val="000000"/>
                <w:sz w:val="24"/>
              </w:rPr>
              <w:t>2.80</w:t>
            </w:r>
          </w:p>
        </w:tc>
      </w:tr>
      <w:tr w:rsidR="00770A32">
        <w:trPr>
          <w:jc w:val="center"/>
        </w:trPr>
        <w:tc>
          <w:tcPr>
            <w:tcW w:w="817" w:type="dxa"/>
            <w:vAlign w:val="center"/>
          </w:tcPr>
          <w:p w:rsidR="00770A32" w:rsidRDefault="003D3DA5">
            <w:pPr>
              <w:jc w:val="center"/>
            </w:pPr>
            <w:r>
              <w:rPr>
                <w:color w:val="000000"/>
                <w:sz w:val="24"/>
              </w:rPr>
              <w:t>8</w:t>
            </w:r>
          </w:p>
        </w:tc>
        <w:tc>
          <w:tcPr>
            <w:tcW w:w="1276" w:type="dxa"/>
            <w:vAlign w:val="center"/>
          </w:tcPr>
          <w:p w:rsidR="00770A32" w:rsidRDefault="003D3DA5">
            <w:pPr>
              <w:jc w:val="center"/>
            </w:pPr>
            <w:r>
              <w:rPr>
                <w:color w:val="000000"/>
                <w:sz w:val="24"/>
              </w:rPr>
              <w:t>000671</w:t>
            </w:r>
          </w:p>
        </w:tc>
        <w:tc>
          <w:tcPr>
            <w:tcW w:w="1701" w:type="dxa"/>
            <w:vAlign w:val="center"/>
          </w:tcPr>
          <w:p w:rsidR="00770A32" w:rsidRDefault="003D3DA5">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559" w:type="dxa"/>
            <w:vAlign w:val="center"/>
          </w:tcPr>
          <w:p w:rsidR="00770A32" w:rsidRDefault="003D3DA5">
            <w:pPr>
              <w:jc w:val="right"/>
            </w:pPr>
            <w:r>
              <w:rPr>
                <w:color w:val="000000"/>
                <w:sz w:val="24"/>
              </w:rPr>
              <w:t>9,199,932</w:t>
            </w:r>
          </w:p>
        </w:tc>
        <w:tc>
          <w:tcPr>
            <w:tcW w:w="1701" w:type="dxa"/>
            <w:vAlign w:val="center"/>
          </w:tcPr>
          <w:p w:rsidR="00770A32" w:rsidRDefault="003D3DA5">
            <w:pPr>
              <w:jc w:val="right"/>
            </w:pPr>
            <w:r>
              <w:rPr>
                <w:color w:val="000000"/>
                <w:sz w:val="24"/>
              </w:rPr>
              <w:t>127,603,056.84</w:t>
            </w:r>
          </w:p>
        </w:tc>
        <w:tc>
          <w:tcPr>
            <w:tcW w:w="1843" w:type="dxa"/>
            <w:vAlign w:val="center"/>
          </w:tcPr>
          <w:p w:rsidR="00770A32" w:rsidRDefault="003D3DA5">
            <w:pPr>
              <w:jc w:val="right"/>
            </w:pPr>
            <w:r>
              <w:rPr>
                <w:color w:val="000000"/>
                <w:sz w:val="24"/>
              </w:rPr>
              <w:t>2.73</w:t>
            </w:r>
          </w:p>
        </w:tc>
      </w:tr>
      <w:tr w:rsidR="00770A32">
        <w:trPr>
          <w:jc w:val="center"/>
        </w:trPr>
        <w:tc>
          <w:tcPr>
            <w:tcW w:w="817" w:type="dxa"/>
            <w:vAlign w:val="center"/>
          </w:tcPr>
          <w:p w:rsidR="00770A32" w:rsidRDefault="003D3DA5">
            <w:pPr>
              <w:jc w:val="center"/>
            </w:pPr>
            <w:r>
              <w:rPr>
                <w:color w:val="000000"/>
                <w:sz w:val="24"/>
              </w:rPr>
              <w:t>9</w:t>
            </w:r>
          </w:p>
        </w:tc>
        <w:tc>
          <w:tcPr>
            <w:tcW w:w="1276" w:type="dxa"/>
            <w:vAlign w:val="center"/>
          </w:tcPr>
          <w:p w:rsidR="00770A32" w:rsidRDefault="003D3DA5">
            <w:pPr>
              <w:jc w:val="center"/>
            </w:pPr>
            <w:r>
              <w:rPr>
                <w:color w:val="000000"/>
                <w:sz w:val="24"/>
              </w:rPr>
              <w:t>601601</w:t>
            </w:r>
          </w:p>
        </w:tc>
        <w:tc>
          <w:tcPr>
            <w:tcW w:w="1701" w:type="dxa"/>
            <w:vAlign w:val="center"/>
          </w:tcPr>
          <w:p w:rsidR="00770A32" w:rsidRDefault="003D3DA5">
            <w:pPr>
              <w:jc w:val="center"/>
            </w:pPr>
            <w:r>
              <w:rPr>
                <w:color w:val="000000"/>
                <w:sz w:val="24"/>
              </w:rPr>
              <w:t>中国太保</w:t>
            </w:r>
          </w:p>
        </w:tc>
        <w:tc>
          <w:tcPr>
            <w:tcW w:w="1559" w:type="dxa"/>
            <w:vAlign w:val="center"/>
          </w:tcPr>
          <w:p w:rsidR="00770A32" w:rsidRDefault="003D3DA5">
            <w:pPr>
              <w:jc w:val="right"/>
            </w:pPr>
            <w:r>
              <w:rPr>
                <w:color w:val="000000"/>
                <w:sz w:val="24"/>
              </w:rPr>
              <w:t>3,725,228</w:t>
            </w:r>
          </w:p>
        </w:tc>
        <w:tc>
          <w:tcPr>
            <w:tcW w:w="1701" w:type="dxa"/>
            <w:vAlign w:val="center"/>
          </w:tcPr>
          <w:p w:rsidR="00770A32" w:rsidRDefault="003D3DA5">
            <w:pPr>
              <w:jc w:val="right"/>
            </w:pPr>
            <w:r>
              <w:rPr>
                <w:color w:val="000000"/>
                <w:sz w:val="24"/>
              </w:rPr>
              <w:t>120,324,864.40</w:t>
            </w:r>
          </w:p>
        </w:tc>
        <w:tc>
          <w:tcPr>
            <w:tcW w:w="1843" w:type="dxa"/>
            <w:vAlign w:val="center"/>
          </w:tcPr>
          <w:p w:rsidR="00770A32" w:rsidRDefault="003D3DA5">
            <w:pPr>
              <w:jc w:val="right"/>
            </w:pPr>
            <w:r>
              <w:rPr>
                <w:color w:val="000000"/>
                <w:sz w:val="24"/>
              </w:rPr>
              <w:t>2.57</w:t>
            </w:r>
          </w:p>
        </w:tc>
      </w:tr>
      <w:tr w:rsidR="00770A32">
        <w:trPr>
          <w:jc w:val="center"/>
        </w:trPr>
        <w:tc>
          <w:tcPr>
            <w:tcW w:w="817" w:type="dxa"/>
            <w:vAlign w:val="center"/>
          </w:tcPr>
          <w:p w:rsidR="00770A32" w:rsidRDefault="003D3DA5">
            <w:pPr>
              <w:jc w:val="center"/>
            </w:pPr>
            <w:r>
              <w:rPr>
                <w:color w:val="000000"/>
                <w:sz w:val="24"/>
              </w:rPr>
              <w:t>10</w:t>
            </w:r>
          </w:p>
        </w:tc>
        <w:tc>
          <w:tcPr>
            <w:tcW w:w="1276" w:type="dxa"/>
            <w:vAlign w:val="center"/>
          </w:tcPr>
          <w:p w:rsidR="00770A32" w:rsidRDefault="003D3DA5">
            <w:pPr>
              <w:jc w:val="center"/>
            </w:pPr>
            <w:r>
              <w:rPr>
                <w:color w:val="000000"/>
                <w:sz w:val="24"/>
              </w:rPr>
              <w:t>000927</w:t>
            </w:r>
          </w:p>
        </w:tc>
        <w:tc>
          <w:tcPr>
            <w:tcW w:w="1701" w:type="dxa"/>
            <w:vAlign w:val="center"/>
          </w:tcPr>
          <w:p w:rsidR="00770A32" w:rsidRDefault="003D3DA5">
            <w:pPr>
              <w:jc w:val="center"/>
            </w:pPr>
            <w:r>
              <w:rPr>
                <w:color w:val="000000"/>
                <w:sz w:val="24"/>
              </w:rPr>
              <w:t>一汽夏利</w:t>
            </w:r>
          </w:p>
        </w:tc>
        <w:tc>
          <w:tcPr>
            <w:tcW w:w="1559" w:type="dxa"/>
            <w:vAlign w:val="center"/>
          </w:tcPr>
          <w:p w:rsidR="00770A32" w:rsidRDefault="003D3DA5">
            <w:pPr>
              <w:jc w:val="right"/>
            </w:pPr>
            <w:r>
              <w:rPr>
                <w:color w:val="000000"/>
                <w:sz w:val="24"/>
              </w:rPr>
              <w:t>15,894,125</w:t>
            </w:r>
          </w:p>
        </w:tc>
        <w:tc>
          <w:tcPr>
            <w:tcW w:w="1701" w:type="dxa"/>
            <w:vAlign w:val="center"/>
          </w:tcPr>
          <w:p w:rsidR="00770A32" w:rsidRDefault="003D3DA5">
            <w:pPr>
              <w:jc w:val="right"/>
            </w:pPr>
            <w:r>
              <w:rPr>
                <w:color w:val="000000"/>
                <w:sz w:val="24"/>
              </w:rPr>
              <w:t>105,060,166.25</w:t>
            </w:r>
          </w:p>
        </w:tc>
        <w:tc>
          <w:tcPr>
            <w:tcW w:w="1843" w:type="dxa"/>
            <w:vAlign w:val="center"/>
          </w:tcPr>
          <w:p w:rsidR="00770A32" w:rsidRDefault="003D3DA5">
            <w:pPr>
              <w:jc w:val="right"/>
            </w:pPr>
            <w:r>
              <w:rPr>
                <w:color w:val="000000"/>
                <w:sz w:val="24"/>
              </w:rPr>
              <w:t>2.25</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70A32">
        <w:tc>
          <w:tcPr>
            <w:tcW w:w="870" w:type="dxa"/>
            <w:vAlign w:val="center"/>
          </w:tcPr>
          <w:p w:rsidR="00770A32" w:rsidRDefault="003D3DA5">
            <w:pPr>
              <w:jc w:val="center"/>
            </w:pPr>
            <w:r>
              <w:rPr>
                <w:color w:val="000000"/>
                <w:sz w:val="24"/>
              </w:rPr>
              <w:lastRenderedPageBreak/>
              <w:t>1</w:t>
            </w:r>
          </w:p>
        </w:tc>
        <w:tc>
          <w:tcPr>
            <w:tcW w:w="1650" w:type="dxa"/>
            <w:vAlign w:val="center"/>
          </w:tcPr>
          <w:p w:rsidR="00770A32" w:rsidRDefault="003D3DA5">
            <w:pPr>
              <w:jc w:val="center"/>
            </w:pPr>
            <w:r>
              <w:rPr>
                <w:color w:val="000000"/>
                <w:sz w:val="24"/>
              </w:rPr>
              <w:t>600048</w:t>
            </w:r>
          </w:p>
        </w:tc>
        <w:tc>
          <w:tcPr>
            <w:tcW w:w="1980" w:type="dxa"/>
            <w:vAlign w:val="center"/>
          </w:tcPr>
          <w:p w:rsidR="00770A32" w:rsidRDefault="003D3DA5">
            <w:pPr>
              <w:jc w:val="center"/>
            </w:pPr>
            <w:r>
              <w:rPr>
                <w:color w:val="000000"/>
                <w:sz w:val="24"/>
              </w:rPr>
              <w:t>保利地产</w:t>
            </w:r>
          </w:p>
        </w:tc>
        <w:tc>
          <w:tcPr>
            <w:tcW w:w="2880" w:type="dxa"/>
            <w:vAlign w:val="center"/>
          </w:tcPr>
          <w:p w:rsidR="00770A32" w:rsidRDefault="003D3DA5">
            <w:pPr>
              <w:jc w:val="right"/>
            </w:pPr>
            <w:r>
              <w:rPr>
                <w:color w:val="000000"/>
                <w:sz w:val="24"/>
              </w:rPr>
              <w:t>405,748,170.02</w:t>
            </w:r>
          </w:p>
        </w:tc>
        <w:tc>
          <w:tcPr>
            <w:tcW w:w="1620" w:type="dxa"/>
            <w:vAlign w:val="center"/>
          </w:tcPr>
          <w:p w:rsidR="00770A32" w:rsidRDefault="003D3DA5">
            <w:pPr>
              <w:jc w:val="right"/>
            </w:pPr>
            <w:r>
              <w:rPr>
                <w:color w:val="000000"/>
                <w:sz w:val="24"/>
              </w:rPr>
              <w:t>3.85</w:t>
            </w:r>
          </w:p>
        </w:tc>
      </w:tr>
      <w:tr w:rsidR="00770A32">
        <w:tc>
          <w:tcPr>
            <w:tcW w:w="870" w:type="dxa"/>
            <w:vAlign w:val="center"/>
          </w:tcPr>
          <w:p w:rsidR="00770A32" w:rsidRDefault="003D3DA5">
            <w:pPr>
              <w:jc w:val="center"/>
            </w:pPr>
            <w:r>
              <w:rPr>
                <w:color w:val="000000"/>
                <w:sz w:val="24"/>
              </w:rPr>
              <w:t>2</w:t>
            </w:r>
          </w:p>
        </w:tc>
        <w:tc>
          <w:tcPr>
            <w:tcW w:w="1650" w:type="dxa"/>
            <w:vAlign w:val="center"/>
          </w:tcPr>
          <w:p w:rsidR="00770A32" w:rsidRDefault="003D3DA5">
            <w:pPr>
              <w:jc w:val="center"/>
            </w:pPr>
            <w:r>
              <w:rPr>
                <w:color w:val="000000"/>
                <w:sz w:val="24"/>
              </w:rPr>
              <w:t>601318</w:t>
            </w:r>
          </w:p>
        </w:tc>
        <w:tc>
          <w:tcPr>
            <w:tcW w:w="1980" w:type="dxa"/>
            <w:vAlign w:val="center"/>
          </w:tcPr>
          <w:p w:rsidR="00770A32" w:rsidRDefault="003D3DA5">
            <w:pPr>
              <w:jc w:val="center"/>
            </w:pPr>
            <w:r>
              <w:rPr>
                <w:color w:val="000000"/>
                <w:sz w:val="24"/>
              </w:rPr>
              <w:t>中国平安</w:t>
            </w:r>
          </w:p>
        </w:tc>
        <w:tc>
          <w:tcPr>
            <w:tcW w:w="2880" w:type="dxa"/>
            <w:vAlign w:val="center"/>
          </w:tcPr>
          <w:p w:rsidR="00770A32" w:rsidRDefault="003D3DA5">
            <w:pPr>
              <w:jc w:val="right"/>
            </w:pPr>
            <w:r>
              <w:rPr>
                <w:color w:val="000000"/>
                <w:sz w:val="24"/>
              </w:rPr>
              <w:t>370,201,782.87</w:t>
            </w:r>
          </w:p>
        </w:tc>
        <w:tc>
          <w:tcPr>
            <w:tcW w:w="1620" w:type="dxa"/>
            <w:vAlign w:val="center"/>
          </w:tcPr>
          <w:p w:rsidR="00770A32" w:rsidRDefault="003D3DA5">
            <w:pPr>
              <w:jc w:val="right"/>
            </w:pPr>
            <w:r>
              <w:rPr>
                <w:color w:val="000000"/>
                <w:sz w:val="24"/>
              </w:rPr>
              <w:t>3.51</w:t>
            </w:r>
          </w:p>
        </w:tc>
      </w:tr>
      <w:tr w:rsidR="00770A32">
        <w:tc>
          <w:tcPr>
            <w:tcW w:w="870" w:type="dxa"/>
            <w:vAlign w:val="center"/>
          </w:tcPr>
          <w:p w:rsidR="00770A32" w:rsidRDefault="003D3DA5">
            <w:pPr>
              <w:jc w:val="center"/>
            </w:pPr>
            <w:r>
              <w:rPr>
                <w:color w:val="000000"/>
                <w:sz w:val="24"/>
              </w:rPr>
              <w:t>3</w:t>
            </w:r>
          </w:p>
        </w:tc>
        <w:tc>
          <w:tcPr>
            <w:tcW w:w="1650" w:type="dxa"/>
            <w:vAlign w:val="center"/>
          </w:tcPr>
          <w:p w:rsidR="00770A32" w:rsidRDefault="003D3DA5">
            <w:pPr>
              <w:jc w:val="center"/>
            </w:pPr>
            <w:r>
              <w:rPr>
                <w:color w:val="000000"/>
                <w:sz w:val="24"/>
              </w:rPr>
              <w:t>002081</w:t>
            </w:r>
          </w:p>
        </w:tc>
        <w:tc>
          <w:tcPr>
            <w:tcW w:w="1980" w:type="dxa"/>
            <w:vAlign w:val="center"/>
          </w:tcPr>
          <w:p w:rsidR="00770A32" w:rsidRDefault="003D3DA5">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770A32" w:rsidRDefault="003D3DA5">
            <w:pPr>
              <w:jc w:val="right"/>
            </w:pPr>
            <w:r>
              <w:rPr>
                <w:color w:val="000000"/>
                <w:sz w:val="24"/>
              </w:rPr>
              <w:t>311,840,410.70</w:t>
            </w:r>
          </w:p>
        </w:tc>
        <w:tc>
          <w:tcPr>
            <w:tcW w:w="1620" w:type="dxa"/>
            <w:vAlign w:val="center"/>
          </w:tcPr>
          <w:p w:rsidR="00770A32" w:rsidRDefault="003D3DA5">
            <w:pPr>
              <w:jc w:val="right"/>
            </w:pPr>
            <w:r>
              <w:rPr>
                <w:color w:val="000000"/>
                <w:sz w:val="24"/>
              </w:rPr>
              <w:t>2.96</w:t>
            </w:r>
          </w:p>
        </w:tc>
      </w:tr>
      <w:tr w:rsidR="00770A32">
        <w:tc>
          <w:tcPr>
            <w:tcW w:w="870" w:type="dxa"/>
            <w:vAlign w:val="center"/>
          </w:tcPr>
          <w:p w:rsidR="00770A32" w:rsidRDefault="003D3DA5">
            <w:pPr>
              <w:jc w:val="center"/>
            </w:pPr>
            <w:r>
              <w:rPr>
                <w:color w:val="000000"/>
                <w:sz w:val="24"/>
              </w:rPr>
              <w:t>4</w:t>
            </w:r>
          </w:p>
        </w:tc>
        <w:tc>
          <w:tcPr>
            <w:tcW w:w="1650" w:type="dxa"/>
            <w:vAlign w:val="center"/>
          </w:tcPr>
          <w:p w:rsidR="00770A32" w:rsidRDefault="003D3DA5">
            <w:pPr>
              <w:jc w:val="center"/>
            </w:pPr>
            <w:r>
              <w:rPr>
                <w:color w:val="000000"/>
                <w:sz w:val="24"/>
              </w:rPr>
              <w:t>600690</w:t>
            </w:r>
          </w:p>
        </w:tc>
        <w:tc>
          <w:tcPr>
            <w:tcW w:w="1980" w:type="dxa"/>
            <w:vAlign w:val="center"/>
          </w:tcPr>
          <w:p w:rsidR="00770A32" w:rsidRDefault="003D3DA5">
            <w:pPr>
              <w:jc w:val="center"/>
            </w:pPr>
            <w:r>
              <w:rPr>
                <w:color w:val="000000"/>
                <w:sz w:val="24"/>
              </w:rPr>
              <w:t>青岛海尔</w:t>
            </w:r>
          </w:p>
        </w:tc>
        <w:tc>
          <w:tcPr>
            <w:tcW w:w="2880" w:type="dxa"/>
            <w:vAlign w:val="center"/>
          </w:tcPr>
          <w:p w:rsidR="00770A32" w:rsidRDefault="003D3DA5">
            <w:pPr>
              <w:jc w:val="right"/>
            </w:pPr>
            <w:r>
              <w:rPr>
                <w:color w:val="000000"/>
                <w:sz w:val="24"/>
              </w:rPr>
              <w:t>302,467,867.45</w:t>
            </w:r>
          </w:p>
        </w:tc>
        <w:tc>
          <w:tcPr>
            <w:tcW w:w="1620" w:type="dxa"/>
            <w:vAlign w:val="center"/>
          </w:tcPr>
          <w:p w:rsidR="00770A32" w:rsidRDefault="003D3DA5">
            <w:pPr>
              <w:jc w:val="right"/>
            </w:pPr>
            <w:r>
              <w:rPr>
                <w:color w:val="000000"/>
                <w:sz w:val="24"/>
              </w:rPr>
              <w:t>2.87</w:t>
            </w:r>
          </w:p>
        </w:tc>
      </w:tr>
      <w:tr w:rsidR="00770A32">
        <w:tc>
          <w:tcPr>
            <w:tcW w:w="870" w:type="dxa"/>
            <w:vAlign w:val="center"/>
          </w:tcPr>
          <w:p w:rsidR="00770A32" w:rsidRDefault="003D3DA5">
            <w:pPr>
              <w:jc w:val="center"/>
            </w:pPr>
            <w:r>
              <w:rPr>
                <w:color w:val="000000"/>
                <w:sz w:val="24"/>
              </w:rPr>
              <w:t>5</w:t>
            </w:r>
          </w:p>
        </w:tc>
        <w:tc>
          <w:tcPr>
            <w:tcW w:w="1650" w:type="dxa"/>
            <w:vAlign w:val="center"/>
          </w:tcPr>
          <w:p w:rsidR="00770A32" w:rsidRDefault="003D3DA5">
            <w:pPr>
              <w:jc w:val="center"/>
            </w:pPr>
            <w:r>
              <w:rPr>
                <w:color w:val="000000"/>
                <w:sz w:val="24"/>
              </w:rPr>
              <w:t>000661</w:t>
            </w:r>
          </w:p>
        </w:tc>
        <w:tc>
          <w:tcPr>
            <w:tcW w:w="1980" w:type="dxa"/>
            <w:vAlign w:val="center"/>
          </w:tcPr>
          <w:p w:rsidR="00770A32" w:rsidRDefault="003D3DA5">
            <w:pPr>
              <w:jc w:val="center"/>
            </w:pPr>
            <w:r>
              <w:rPr>
                <w:color w:val="000000"/>
                <w:sz w:val="24"/>
              </w:rPr>
              <w:t>长春高新</w:t>
            </w:r>
          </w:p>
        </w:tc>
        <w:tc>
          <w:tcPr>
            <w:tcW w:w="2880" w:type="dxa"/>
            <w:vAlign w:val="center"/>
          </w:tcPr>
          <w:p w:rsidR="00770A32" w:rsidRDefault="003D3DA5">
            <w:pPr>
              <w:jc w:val="right"/>
            </w:pPr>
            <w:r>
              <w:rPr>
                <w:color w:val="000000"/>
                <w:sz w:val="24"/>
              </w:rPr>
              <w:t>292,517,429.18</w:t>
            </w:r>
          </w:p>
        </w:tc>
        <w:tc>
          <w:tcPr>
            <w:tcW w:w="1620" w:type="dxa"/>
            <w:vAlign w:val="center"/>
          </w:tcPr>
          <w:p w:rsidR="00770A32" w:rsidRDefault="003D3DA5">
            <w:pPr>
              <w:jc w:val="right"/>
            </w:pPr>
            <w:r>
              <w:rPr>
                <w:color w:val="000000"/>
                <w:sz w:val="24"/>
              </w:rPr>
              <w:t>2.77</w:t>
            </w:r>
          </w:p>
        </w:tc>
      </w:tr>
      <w:tr w:rsidR="00770A32">
        <w:tc>
          <w:tcPr>
            <w:tcW w:w="870" w:type="dxa"/>
            <w:vAlign w:val="center"/>
          </w:tcPr>
          <w:p w:rsidR="00770A32" w:rsidRDefault="003D3DA5">
            <w:pPr>
              <w:jc w:val="center"/>
            </w:pPr>
            <w:r>
              <w:rPr>
                <w:color w:val="000000"/>
                <w:sz w:val="24"/>
              </w:rPr>
              <w:t>6</w:t>
            </w:r>
          </w:p>
        </w:tc>
        <w:tc>
          <w:tcPr>
            <w:tcW w:w="1650" w:type="dxa"/>
            <w:vAlign w:val="center"/>
          </w:tcPr>
          <w:p w:rsidR="00770A32" w:rsidRDefault="003D3DA5">
            <w:pPr>
              <w:jc w:val="center"/>
            </w:pPr>
            <w:r>
              <w:rPr>
                <w:color w:val="000000"/>
                <w:sz w:val="24"/>
              </w:rPr>
              <w:t>002353</w:t>
            </w:r>
          </w:p>
        </w:tc>
        <w:tc>
          <w:tcPr>
            <w:tcW w:w="1980" w:type="dxa"/>
            <w:vAlign w:val="center"/>
          </w:tcPr>
          <w:p w:rsidR="00770A32" w:rsidRDefault="003D3DA5">
            <w:pPr>
              <w:jc w:val="center"/>
            </w:pPr>
            <w:r>
              <w:rPr>
                <w:color w:val="000000"/>
                <w:sz w:val="24"/>
              </w:rPr>
              <w:t>杰瑞股份</w:t>
            </w:r>
          </w:p>
        </w:tc>
        <w:tc>
          <w:tcPr>
            <w:tcW w:w="2880" w:type="dxa"/>
            <w:vAlign w:val="center"/>
          </w:tcPr>
          <w:p w:rsidR="00770A32" w:rsidRDefault="003D3DA5">
            <w:pPr>
              <w:jc w:val="right"/>
            </w:pPr>
            <w:r>
              <w:rPr>
                <w:color w:val="000000"/>
                <w:sz w:val="24"/>
              </w:rPr>
              <w:t>270,554,719.12</w:t>
            </w:r>
          </w:p>
        </w:tc>
        <w:tc>
          <w:tcPr>
            <w:tcW w:w="1620" w:type="dxa"/>
            <w:vAlign w:val="center"/>
          </w:tcPr>
          <w:p w:rsidR="00770A32" w:rsidRDefault="003D3DA5">
            <w:pPr>
              <w:jc w:val="right"/>
            </w:pPr>
            <w:r>
              <w:rPr>
                <w:color w:val="000000"/>
                <w:sz w:val="24"/>
              </w:rPr>
              <w:t>2.57</w:t>
            </w:r>
          </w:p>
        </w:tc>
      </w:tr>
      <w:tr w:rsidR="00770A32">
        <w:tc>
          <w:tcPr>
            <w:tcW w:w="870" w:type="dxa"/>
            <w:vAlign w:val="center"/>
          </w:tcPr>
          <w:p w:rsidR="00770A32" w:rsidRDefault="003D3DA5">
            <w:pPr>
              <w:jc w:val="center"/>
            </w:pPr>
            <w:r>
              <w:rPr>
                <w:color w:val="000000"/>
                <w:sz w:val="24"/>
              </w:rPr>
              <w:t>7</w:t>
            </w:r>
          </w:p>
        </w:tc>
        <w:tc>
          <w:tcPr>
            <w:tcW w:w="1650" w:type="dxa"/>
            <w:vAlign w:val="center"/>
          </w:tcPr>
          <w:p w:rsidR="00770A32" w:rsidRDefault="003D3DA5">
            <w:pPr>
              <w:jc w:val="center"/>
            </w:pPr>
            <w:r>
              <w:rPr>
                <w:color w:val="000000"/>
                <w:sz w:val="24"/>
              </w:rPr>
              <w:t>002285</w:t>
            </w:r>
          </w:p>
        </w:tc>
        <w:tc>
          <w:tcPr>
            <w:tcW w:w="1980" w:type="dxa"/>
            <w:vAlign w:val="center"/>
          </w:tcPr>
          <w:p w:rsidR="00770A32" w:rsidRDefault="003D3DA5">
            <w:pPr>
              <w:jc w:val="center"/>
            </w:pPr>
            <w:r>
              <w:rPr>
                <w:color w:val="000000"/>
                <w:sz w:val="24"/>
              </w:rPr>
              <w:t>世联行</w:t>
            </w:r>
          </w:p>
        </w:tc>
        <w:tc>
          <w:tcPr>
            <w:tcW w:w="2880" w:type="dxa"/>
            <w:vAlign w:val="center"/>
          </w:tcPr>
          <w:p w:rsidR="00770A32" w:rsidRDefault="003D3DA5">
            <w:pPr>
              <w:jc w:val="right"/>
            </w:pPr>
            <w:r>
              <w:rPr>
                <w:color w:val="000000"/>
                <w:sz w:val="24"/>
              </w:rPr>
              <w:t>253,520,592.20</w:t>
            </w:r>
          </w:p>
        </w:tc>
        <w:tc>
          <w:tcPr>
            <w:tcW w:w="1620" w:type="dxa"/>
            <w:vAlign w:val="center"/>
          </w:tcPr>
          <w:p w:rsidR="00770A32" w:rsidRDefault="003D3DA5">
            <w:pPr>
              <w:jc w:val="right"/>
            </w:pPr>
            <w:r>
              <w:rPr>
                <w:color w:val="000000"/>
                <w:sz w:val="24"/>
              </w:rPr>
              <w:t>2.40</w:t>
            </w:r>
          </w:p>
        </w:tc>
      </w:tr>
      <w:tr w:rsidR="00770A32">
        <w:tc>
          <w:tcPr>
            <w:tcW w:w="870" w:type="dxa"/>
            <w:vAlign w:val="center"/>
          </w:tcPr>
          <w:p w:rsidR="00770A32" w:rsidRDefault="003D3DA5">
            <w:pPr>
              <w:jc w:val="center"/>
            </w:pPr>
            <w:r>
              <w:rPr>
                <w:color w:val="000000"/>
                <w:sz w:val="24"/>
              </w:rPr>
              <w:t>8</w:t>
            </w:r>
          </w:p>
        </w:tc>
        <w:tc>
          <w:tcPr>
            <w:tcW w:w="1650" w:type="dxa"/>
            <w:vAlign w:val="center"/>
          </w:tcPr>
          <w:p w:rsidR="00770A32" w:rsidRDefault="003D3DA5">
            <w:pPr>
              <w:jc w:val="center"/>
            </w:pPr>
            <w:r>
              <w:rPr>
                <w:color w:val="000000"/>
                <w:sz w:val="24"/>
              </w:rPr>
              <w:t>000869</w:t>
            </w:r>
          </w:p>
        </w:tc>
        <w:tc>
          <w:tcPr>
            <w:tcW w:w="1980" w:type="dxa"/>
            <w:vAlign w:val="center"/>
          </w:tcPr>
          <w:p w:rsidR="00770A32" w:rsidRDefault="003D3DA5">
            <w:pPr>
              <w:jc w:val="center"/>
            </w:pPr>
            <w:r>
              <w:rPr>
                <w:color w:val="000000"/>
                <w:sz w:val="24"/>
              </w:rPr>
              <w:t>张</w:t>
            </w:r>
            <w:r>
              <w:rPr>
                <w:color w:val="000000"/>
                <w:sz w:val="24"/>
              </w:rPr>
              <w:t xml:space="preserve">  </w:t>
            </w:r>
            <w:r>
              <w:rPr>
                <w:color w:val="000000"/>
                <w:sz w:val="24"/>
              </w:rPr>
              <w:t>裕Ａ</w:t>
            </w:r>
          </w:p>
        </w:tc>
        <w:tc>
          <w:tcPr>
            <w:tcW w:w="2880" w:type="dxa"/>
            <w:vAlign w:val="center"/>
          </w:tcPr>
          <w:p w:rsidR="00770A32" w:rsidRDefault="003D3DA5">
            <w:pPr>
              <w:jc w:val="right"/>
            </w:pPr>
            <w:r>
              <w:rPr>
                <w:color w:val="000000"/>
                <w:sz w:val="24"/>
              </w:rPr>
              <w:t>230,596,249.78</w:t>
            </w:r>
          </w:p>
        </w:tc>
        <w:tc>
          <w:tcPr>
            <w:tcW w:w="1620" w:type="dxa"/>
            <w:vAlign w:val="center"/>
          </w:tcPr>
          <w:p w:rsidR="00770A32" w:rsidRDefault="003D3DA5">
            <w:pPr>
              <w:jc w:val="right"/>
            </w:pPr>
            <w:r>
              <w:rPr>
                <w:color w:val="000000"/>
                <w:sz w:val="24"/>
              </w:rPr>
              <w:t>2.19</w:t>
            </w:r>
          </w:p>
        </w:tc>
      </w:tr>
      <w:tr w:rsidR="00770A32">
        <w:tc>
          <w:tcPr>
            <w:tcW w:w="870" w:type="dxa"/>
            <w:vAlign w:val="center"/>
          </w:tcPr>
          <w:p w:rsidR="00770A32" w:rsidRDefault="003D3DA5">
            <w:pPr>
              <w:jc w:val="center"/>
            </w:pPr>
            <w:r>
              <w:rPr>
                <w:color w:val="000000"/>
                <w:sz w:val="24"/>
              </w:rPr>
              <w:t>9</w:t>
            </w:r>
          </w:p>
        </w:tc>
        <w:tc>
          <w:tcPr>
            <w:tcW w:w="1650" w:type="dxa"/>
            <w:vAlign w:val="center"/>
          </w:tcPr>
          <w:p w:rsidR="00770A32" w:rsidRDefault="003D3DA5">
            <w:pPr>
              <w:jc w:val="center"/>
            </w:pPr>
            <w:r>
              <w:rPr>
                <w:color w:val="000000"/>
                <w:sz w:val="24"/>
              </w:rPr>
              <w:t>300347</w:t>
            </w:r>
          </w:p>
        </w:tc>
        <w:tc>
          <w:tcPr>
            <w:tcW w:w="1980" w:type="dxa"/>
            <w:vAlign w:val="center"/>
          </w:tcPr>
          <w:p w:rsidR="00770A32" w:rsidRDefault="003D3DA5">
            <w:pPr>
              <w:jc w:val="center"/>
            </w:pPr>
            <w:r>
              <w:rPr>
                <w:color w:val="000000"/>
                <w:sz w:val="24"/>
              </w:rPr>
              <w:t>泰格医药</w:t>
            </w:r>
          </w:p>
        </w:tc>
        <w:tc>
          <w:tcPr>
            <w:tcW w:w="2880" w:type="dxa"/>
            <w:vAlign w:val="center"/>
          </w:tcPr>
          <w:p w:rsidR="00770A32" w:rsidRDefault="003D3DA5">
            <w:pPr>
              <w:jc w:val="right"/>
            </w:pPr>
            <w:r>
              <w:rPr>
                <w:color w:val="000000"/>
                <w:sz w:val="24"/>
              </w:rPr>
              <w:t>226,911,095.12</w:t>
            </w:r>
          </w:p>
        </w:tc>
        <w:tc>
          <w:tcPr>
            <w:tcW w:w="1620" w:type="dxa"/>
            <w:vAlign w:val="center"/>
          </w:tcPr>
          <w:p w:rsidR="00770A32" w:rsidRDefault="003D3DA5">
            <w:pPr>
              <w:jc w:val="right"/>
            </w:pPr>
            <w:r>
              <w:rPr>
                <w:color w:val="000000"/>
                <w:sz w:val="24"/>
              </w:rPr>
              <w:t>2.15</w:t>
            </w:r>
          </w:p>
        </w:tc>
      </w:tr>
      <w:tr w:rsidR="00770A32">
        <w:tc>
          <w:tcPr>
            <w:tcW w:w="870" w:type="dxa"/>
            <w:vAlign w:val="center"/>
          </w:tcPr>
          <w:p w:rsidR="00770A32" w:rsidRDefault="003D3DA5">
            <w:pPr>
              <w:jc w:val="center"/>
            </w:pPr>
            <w:r>
              <w:rPr>
                <w:color w:val="000000"/>
                <w:sz w:val="24"/>
              </w:rPr>
              <w:t>10</w:t>
            </w:r>
          </w:p>
        </w:tc>
        <w:tc>
          <w:tcPr>
            <w:tcW w:w="1650" w:type="dxa"/>
            <w:vAlign w:val="center"/>
          </w:tcPr>
          <w:p w:rsidR="00770A32" w:rsidRDefault="003D3DA5">
            <w:pPr>
              <w:jc w:val="center"/>
            </w:pPr>
            <w:r>
              <w:rPr>
                <w:color w:val="000000"/>
                <w:sz w:val="24"/>
              </w:rPr>
              <w:t>000060</w:t>
            </w:r>
          </w:p>
        </w:tc>
        <w:tc>
          <w:tcPr>
            <w:tcW w:w="1980" w:type="dxa"/>
            <w:vAlign w:val="center"/>
          </w:tcPr>
          <w:p w:rsidR="00770A32" w:rsidRDefault="003D3DA5">
            <w:pPr>
              <w:jc w:val="center"/>
            </w:pPr>
            <w:r>
              <w:rPr>
                <w:color w:val="000000"/>
                <w:sz w:val="24"/>
              </w:rPr>
              <w:t>中金岭南</w:t>
            </w:r>
          </w:p>
        </w:tc>
        <w:tc>
          <w:tcPr>
            <w:tcW w:w="2880" w:type="dxa"/>
            <w:vAlign w:val="center"/>
          </w:tcPr>
          <w:p w:rsidR="00770A32" w:rsidRDefault="003D3DA5">
            <w:pPr>
              <w:jc w:val="right"/>
            </w:pPr>
            <w:r>
              <w:rPr>
                <w:color w:val="000000"/>
                <w:sz w:val="24"/>
              </w:rPr>
              <w:t>225,741,759.53</w:t>
            </w:r>
          </w:p>
        </w:tc>
        <w:tc>
          <w:tcPr>
            <w:tcW w:w="1620" w:type="dxa"/>
            <w:vAlign w:val="center"/>
          </w:tcPr>
          <w:p w:rsidR="00770A32" w:rsidRDefault="003D3DA5">
            <w:pPr>
              <w:jc w:val="right"/>
            </w:pPr>
            <w:r>
              <w:rPr>
                <w:color w:val="000000"/>
                <w:sz w:val="24"/>
              </w:rPr>
              <w:t>2.14</w:t>
            </w:r>
          </w:p>
        </w:tc>
      </w:tr>
      <w:tr w:rsidR="00770A32">
        <w:tc>
          <w:tcPr>
            <w:tcW w:w="870" w:type="dxa"/>
            <w:vAlign w:val="center"/>
          </w:tcPr>
          <w:p w:rsidR="00770A32" w:rsidRDefault="003D3DA5">
            <w:pPr>
              <w:jc w:val="center"/>
            </w:pPr>
            <w:r>
              <w:rPr>
                <w:color w:val="000000"/>
                <w:sz w:val="24"/>
              </w:rPr>
              <w:t>11</w:t>
            </w:r>
          </w:p>
        </w:tc>
        <w:tc>
          <w:tcPr>
            <w:tcW w:w="1650" w:type="dxa"/>
            <w:vAlign w:val="center"/>
          </w:tcPr>
          <w:p w:rsidR="00770A32" w:rsidRDefault="003D3DA5">
            <w:pPr>
              <w:jc w:val="center"/>
            </w:pPr>
            <w:r>
              <w:rPr>
                <w:color w:val="000000"/>
                <w:sz w:val="24"/>
              </w:rPr>
              <w:t>300059</w:t>
            </w:r>
          </w:p>
        </w:tc>
        <w:tc>
          <w:tcPr>
            <w:tcW w:w="1980" w:type="dxa"/>
            <w:vAlign w:val="center"/>
          </w:tcPr>
          <w:p w:rsidR="00770A32" w:rsidRDefault="003D3DA5">
            <w:pPr>
              <w:jc w:val="center"/>
            </w:pPr>
            <w:r>
              <w:rPr>
                <w:color w:val="000000"/>
                <w:sz w:val="24"/>
              </w:rPr>
              <w:t>东方财富</w:t>
            </w:r>
          </w:p>
        </w:tc>
        <w:tc>
          <w:tcPr>
            <w:tcW w:w="2880" w:type="dxa"/>
            <w:vAlign w:val="center"/>
          </w:tcPr>
          <w:p w:rsidR="00770A32" w:rsidRDefault="003D3DA5">
            <w:pPr>
              <w:jc w:val="right"/>
            </w:pPr>
            <w:r>
              <w:rPr>
                <w:color w:val="000000"/>
                <w:sz w:val="24"/>
              </w:rPr>
              <w:t>223,825,269.75</w:t>
            </w:r>
          </w:p>
        </w:tc>
        <w:tc>
          <w:tcPr>
            <w:tcW w:w="1620" w:type="dxa"/>
            <w:vAlign w:val="center"/>
          </w:tcPr>
          <w:p w:rsidR="00770A32" w:rsidRDefault="003D3DA5">
            <w:pPr>
              <w:jc w:val="right"/>
            </w:pPr>
            <w:r>
              <w:rPr>
                <w:color w:val="000000"/>
                <w:sz w:val="24"/>
              </w:rPr>
              <w:t>2.12</w:t>
            </w:r>
          </w:p>
        </w:tc>
      </w:tr>
      <w:tr w:rsidR="00770A32">
        <w:tc>
          <w:tcPr>
            <w:tcW w:w="870" w:type="dxa"/>
            <w:vAlign w:val="center"/>
          </w:tcPr>
          <w:p w:rsidR="00770A32" w:rsidRDefault="003D3DA5">
            <w:pPr>
              <w:jc w:val="center"/>
            </w:pPr>
            <w:r>
              <w:rPr>
                <w:color w:val="000000"/>
                <w:sz w:val="24"/>
              </w:rPr>
              <w:t>12</w:t>
            </w:r>
          </w:p>
        </w:tc>
        <w:tc>
          <w:tcPr>
            <w:tcW w:w="1650" w:type="dxa"/>
            <w:vAlign w:val="center"/>
          </w:tcPr>
          <w:p w:rsidR="00770A32" w:rsidRDefault="003D3DA5">
            <w:pPr>
              <w:jc w:val="center"/>
            </w:pPr>
            <w:r>
              <w:rPr>
                <w:color w:val="000000"/>
                <w:sz w:val="24"/>
              </w:rPr>
              <w:t>002191</w:t>
            </w:r>
          </w:p>
        </w:tc>
        <w:tc>
          <w:tcPr>
            <w:tcW w:w="1980" w:type="dxa"/>
            <w:vAlign w:val="center"/>
          </w:tcPr>
          <w:p w:rsidR="00770A32" w:rsidRDefault="003D3DA5">
            <w:pPr>
              <w:jc w:val="center"/>
            </w:pPr>
            <w:r>
              <w:rPr>
                <w:color w:val="000000"/>
                <w:sz w:val="24"/>
              </w:rPr>
              <w:t>劲嘉股份</w:t>
            </w:r>
          </w:p>
        </w:tc>
        <w:tc>
          <w:tcPr>
            <w:tcW w:w="2880" w:type="dxa"/>
            <w:vAlign w:val="center"/>
          </w:tcPr>
          <w:p w:rsidR="00770A32" w:rsidRDefault="003D3DA5">
            <w:pPr>
              <w:jc w:val="right"/>
            </w:pPr>
            <w:r>
              <w:rPr>
                <w:color w:val="000000"/>
                <w:sz w:val="24"/>
              </w:rPr>
              <w:t>208,741,000.86</w:t>
            </w:r>
          </w:p>
        </w:tc>
        <w:tc>
          <w:tcPr>
            <w:tcW w:w="1620" w:type="dxa"/>
            <w:vAlign w:val="center"/>
          </w:tcPr>
          <w:p w:rsidR="00770A32" w:rsidRDefault="003D3DA5">
            <w:pPr>
              <w:jc w:val="right"/>
            </w:pPr>
            <w:r>
              <w:rPr>
                <w:color w:val="000000"/>
                <w:sz w:val="24"/>
              </w:rPr>
              <w:t>1.98</w:t>
            </w:r>
          </w:p>
        </w:tc>
      </w:tr>
      <w:tr w:rsidR="00770A32">
        <w:tc>
          <w:tcPr>
            <w:tcW w:w="870" w:type="dxa"/>
            <w:vAlign w:val="center"/>
          </w:tcPr>
          <w:p w:rsidR="00770A32" w:rsidRDefault="003D3DA5">
            <w:pPr>
              <w:jc w:val="center"/>
            </w:pPr>
            <w:r>
              <w:rPr>
                <w:color w:val="000000"/>
                <w:sz w:val="24"/>
              </w:rPr>
              <w:t>13</w:t>
            </w:r>
          </w:p>
        </w:tc>
        <w:tc>
          <w:tcPr>
            <w:tcW w:w="1650" w:type="dxa"/>
            <w:vAlign w:val="center"/>
          </w:tcPr>
          <w:p w:rsidR="00770A32" w:rsidRDefault="003D3DA5">
            <w:pPr>
              <w:jc w:val="center"/>
            </w:pPr>
            <w:r>
              <w:rPr>
                <w:color w:val="000000"/>
                <w:sz w:val="24"/>
              </w:rPr>
              <w:t>300017</w:t>
            </w:r>
          </w:p>
        </w:tc>
        <w:tc>
          <w:tcPr>
            <w:tcW w:w="1980" w:type="dxa"/>
            <w:vAlign w:val="center"/>
          </w:tcPr>
          <w:p w:rsidR="00770A32" w:rsidRDefault="003D3DA5">
            <w:pPr>
              <w:jc w:val="center"/>
            </w:pPr>
            <w:r>
              <w:rPr>
                <w:color w:val="000000"/>
                <w:sz w:val="24"/>
              </w:rPr>
              <w:t>网宿科技</w:t>
            </w:r>
          </w:p>
        </w:tc>
        <w:tc>
          <w:tcPr>
            <w:tcW w:w="2880" w:type="dxa"/>
            <w:vAlign w:val="center"/>
          </w:tcPr>
          <w:p w:rsidR="00770A32" w:rsidRDefault="003D3DA5">
            <w:pPr>
              <w:jc w:val="right"/>
            </w:pPr>
            <w:r>
              <w:rPr>
                <w:color w:val="000000"/>
                <w:sz w:val="24"/>
              </w:rPr>
              <w:t>208,570,594.92</w:t>
            </w:r>
          </w:p>
        </w:tc>
        <w:tc>
          <w:tcPr>
            <w:tcW w:w="1620" w:type="dxa"/>
            <w:vAlign w:val="center"/>
          </w:tcPr>
          <w:p w:rsidR="00770A32" w:rsidRDefault="003D3DA5">
            <w:pPr>
              <w:jc w:val="right"/>
            </w:pPr>
            <w:r>
              <w:rPr>
                <w:color w:val="000000"/>
                <w:sz w:val="24"/>
              </w:rPr>
              <w:t>1.98</w:t>
            </w:r>
          </w:p>
        </w:tc>
      </w:tr>
      <w:tr w:rsidR="00770A32">
        <w:tc>
          <w:tcPr>
            <w:tcW w:w="870" w:type="dxa"/>
            <w:vAlign w:val="center"/>
          </w:tcPr>
          <w:p w:rsidR="00770A32" w:rsidRDefault="003D3DA5">
            <w:pPr>
              <w:jc w:val="center"/>
            </w:pPr>
            <w:r>
              <w:rPr>
                <w:color w:val="000000"/>
                <w:sz w:val="24"/>
              </w:rPr>
              <w:t>14</w:t>
            </w:r>
          </w:p>
        </w:tc>
        <w:tc>
          <w:tcPr>
            <w:tcW w:w="1650" w:type="dxa"/>
            <w:vAlign w:val="center"/>
          </w:tcPr>
          <w:p w:rsidR="00770A32" w:rsidRDefault="003D3DA5">
            <w:pPr>
              <w:jc w:val="center"/>
            </w:pPr>
            <w:r>
              <w:rPr>
                <w:color w:val="000000"/>
                <w:sz w:val="24"/>
              </w:rPr>
              <w:t>002065</w:t>
            </w:r>
          </w:p>
        </w:tc>
        <w:tc>
          <w:tcPr>
            <w:tcW w:w="1980" w:type="dxa"/>
            <w:vAlign w:val="center"/>
          </w:tcPr>
          <w:p w:rsidR="00770A32" w:rsidRDefault="003D3DA5">
            <w:pPr>
              <w:jc w:val="center"/>
            </w:pPr>
            <w:r>
              <w:rPr>
                <w:color w:val="000000"/>
                <w:sz w:val="24"/>
              </w:rPr>
              <w:t>东华软件</w:t>
            </w:r>
          </w:p>
        </w:tc>
        <w:tc>
          <w:tcPr>
            <w:tcW w:w="2880" w:type="dxa"/>
            <w:vAlign w:val="center"/>
          </w:tcPr>
          <w:p w:rsidR="00770A32" w:rsidRDefault="003D3DA5">
            <w:pPr>
              <w:jc w:val="right"/>
            </w:pPr>
            <w:r>
              <w:rPr>
                <w:color w:val="000000"/>
                <w:sz w:val="24"/>
              </w:rPr>
              <w:t>195,431,653.77</w:t>
            </w:r>
          </w:p>
        </w:tc>
        <w:tc>
          <w:tcPr>
            <w:tcW w:w="1620" w:type="dxa"/>
            <w:vAlign w:val="center"/>
          </w:tcPr>
          <w:p w:rsidR="00770A32" w:rsidRDefault="003D3DA5">
            <w:pPr>
              <w:jc w:val="right"/>
            </w:pPr>
            <w:r>
              <w:rPr>
                <w:color w:val="000000"/>
                <w:sz w:val="24"/>
              </w:rPr>
              <w:t>1.85</w:t>
            </w:r>
          </w:p>
        </w:tc>
      </w:tr>
      <w:tr w:rsidR="00770A32">
        <w:tc>
          <w:tcPr>
            <w:tcW w:w="870" w:type="dxa"/>
            <w:vAlign w:val="center"/>
          </w:tcPr>
          <w:p w:rsidR="00770A32" w:rsidRDefault="003D3DA5">
            <w:pPr>
              <w:jc w:val="center"/>
            </w:pPr>
            <w:r>
              <w:rPr>
                <w:color w:val="000000"/>
                <w:sz w:val="24"/>
              </w:rPr>
              <w:t>15</w:t>
            </w:r>
          </w:p>
        </w:tc>
        <w:tc>
          <w:tcPr>
            <w:tcW w:w="1650" w:type="dxa"/>
            <w:vAlign w:val="center"/>
          </w:tcPr>
          <w:p w:rsidR="00770A32" w:rsidRDefault="003D3DA5">
            <w:pPr>
              <w:jc w:val="center"/>
            </w:pPr>
            <w:r>
              <w:rPr>
                <w:color w:val="000000"/>
                <w:sz w:val="24"/>
              </w:rPr>
              <w:t>002273</w:t>
            </w:r>
          </w:p>
        </w:tc>
        <w:tc>
          <w:tcPr>
            <w:tcW w:w="1980" w:type="dxa"/>
            <w:vAlign w:val="center"/>
          </w:tcPr>
          <w:p w:rsidR="00770A32" w:rsidRDefault="003D3DA5">
            <w:pPr>
              <w:jc w:val="center"/>
            </w:pPr>
            <w:r>
              <w:rPr>
                <w:color w:val="000000"/>
                <w:sz w:val="24"/>
              </w:rPr>
              <w:t>水晶光电</w:t>
            </w:r>
          </w:p>
        </w:tc>
        <w:tc>
          <w:tcPr>
            <w:tcW w:w="2880" w:type="dxa"/>
            <w:vAlign w:val="center"/>
          </w:tcPr>
          <w:p w:rsidR="00770A32" w:rsidRDefault="003D3DA5">
            <w:pPr>
              <w:jc w:val="right"/>
            </w:pPr>
            <w:r>
              <w:rPr>
                <w:color w:val="000000"/>
                <w:sz w:val="24"/>
              </w:rPr>
              <w:t>192,932,582.74</w:t>
            </w:r>
          </w:p>
        </w:tc>
        <w:tc>
          <w:tcPr>
            <w:tcW w:w="1620" w:type="dxa"/>
            <w:vAlign w:val="center"/>
          </w:tcPr>
          <w:p w:rsidR="00770A32" w:rsidRDefault="003D3DA5">
            <w:pPr>
              <w:jc w:val="right"/>
            </w:pPr>
            <w:r>
              <w:rPr>
                <w:color w:val="000000"/>
                <w:sz w:val="24"/>
              </w:rPr>
              <w:t>1.83</w:t>
            </w:r>
          </w:p>
        </w:tc>
      </w:tr>
      <w:tr w:rsidR="00770A32">
        <w:tc>
          <w:tcPr>
            <w:tcW w:w="870" w:type="dxa"/>
            <w:vAlign w:val="center"/>
          </w:tcPr>
          <w:p w:rsidR="00770A32" w:rsidRDefault="003D3DA5">
            <w:pPr>
              <w:jc w:val="center"/>
            </w:pPr>
            <w:r>
              <w:rPr>
                <w:color w:val="000000"/>
                <w:sz w:val="24"/>
              </w:rPr>
              <w:t>16</w:t>
            </w:r>
          </w:p>
        </w:tc>
        <w:tc>
          <w:tcPr>
            <w:tcW w:w="1650" w:type="dxa"/>
            <w:vAlign w:val="center"/>
          </w:tcPr>
          <w:p w:rsidR="00770A32" w:rsidRDefault="003D3DA5">
            <w:pPr>
              <w:jc w:val="center"/>
            </w:pPr>
            <w:r>
              <w:rPr>
                <w:color w:val="000000"/>
                <w:sz w:val="24"/>
              </w:rPr>
              <w:t>600588</w:t>
            </w:r>
          </w:p>
        </w:tc>
        <w:tc>
          <w:tcPr>
            <w:tcW w:w="1980" w:type="dxa"/>
            <w:vAlign w:val="center"/>
          </w:tcPr>
          <w:p w:rsidR="00770A32" w:rsidRDefault="003D3DA5">
            <w:pPr>
              <w:jc w:val="center"/>
            </w:pPr>
            <w:r>
              <w:rPr>
                <w:color w:val="000000"/>
                <w:sz w:val="24"/>
              </w:rPr>
              <w:t>用友软件</w:t>
            </w:r>
          </w:p>
        </w:tc>
        <w:tc>
          <w:tcPr>
            <w:tcW w:w="2880" w:type="dxa"/>
            <w:vAlign w:val="center"/>
          </w:tcPr>
          <w:p w:rsidR="00770A32" w:rsidRDefault="003D3DA5">
            <w:pPr>
              <w:jc w:val="right"/>
            </w:pPr>
            <w:r>
              <w:rPr>
                <w:color w:val="000000"/>
                <w:sz w:val="24"/>
              </w:rPr>
              <w:t>191,603,682.37</w:t>
            </w:r>
          </w:p>
        </w:tc>
        <w:tc>
          <w:tcPr>
            <w:tcW w:w="1620" w:type="dxa"/>
            <w:vAlign w:val="center"/>
          </w:tcPr>
          <w:p w:rsidR="00770A32" w:rsidRDefault="003D3DA5">
            <w:pPr>
              <w:jc w:val="right"/>
            </w:pPr>
            <w:r>
              <w:rPr>
                <w:color w:val="000000"/>
                <w:sz w:val="24"/>
              </w:rPr>
              <w:t>1.82</w:t>
            </w:r>
          </w:p>
        </w:tc>
      </w:tr>
      <w:tr w:rsidR="00770A32">
        <w:tc>
          <w:tcPr>
            <w:tcW w:w="870" w:type="dxa"/>
            <w:vAlign w:val="center"/>
          </w:tcPr>
          <w:p w:rsidR="00770A32" w:rsidRDefault="003D3DA5">
            <w:pPr>
              <w:jc w:val="center"/>
            </w:pPr>
            <w:r>
              <w:rPr>
                <w:color w:val="000000"/>
                <w:sz w:val="24"/>
              </w:rPr>
              <w:t>17</w:t>
            </w:r>
          </w:p>
        </w:tc>
        <w:tc>
          <w:tcPr>
            <w:tcW w:w="1650" w:type="dxa"/>
            <w:vAlign w:val="center"/>
          </w:tcPr>
          <w:p w:rsidR="00770A32" w:rsidRDefault="003D3DA5">
            <w:pPr>
              <w:jc w:val="center"/>
            </w:pPr>
            <w:r>
              <w:rPr>
                <w:color w:val="000000"/>
                <w:sz w:val="24"/>
              </w:rPr>
              <w:t>002008</w:t>
            </w:r>
          </w:p>
        </w:tc>
        <w:tc>
          <w:tcPr>
            <w:tcW w:w="1980" w:type="dxa"/>
            <w:vAlign w:val="center"/>
          </w:tcPr>
          <w:p w:rsidR="00770A32" w:rsidRDefault="003D3DA5">
            <w:pPr>
              <w:jc w:val="center"/>
            </w:pPr>
            <w:r>
              <w:rPr>
                <w:color w:val="000000"/>
                <w:sz w:val="24"/>
              </w:rPr>
              <w:t>大族激光</w:t>
            </w:r>
          </w:p>
        </w:tc>
        <w:tc>
          <w:tcPr>
            <w:tcW w:w="2880" w:type="dxa"/>
            <w:vAlign w:val="center"/>
          </w:tcPr>
          <w:p w:rsidR="00770A32" w:rsidRDefault="003D3DA5">
            <w:pPr>
              <w:jc w:val="right"/>
            </w:pPr>
            <w:r>
              <w:rPr>
                <w:color w:val="000000"/>
                <w:sz w:val="24"/>
              </w:rPr>
              <w:t>190,202,386.01</w:t>
            </w:r>
          </w:p>
        </w:tc>
        <w:tc>
          <w:tcPr>
            <w:tcW w:w="1620" w:type="dxa"/>
            <w:vAlign w:val="center"/>
          </w:tcPr>
          <w:p w:rsidR="00770A32" w:rsidRDefault="003D3DA5">
            <w:pPr>
              <w:jc w:val="right"/>
            </w:pPr>
            <w:r>
              <w:rPr>
                <w:color w:val="000000"/>
                <w:sz w:val="24"/>
              </w:rPr>
              <w:t>1.80</w:t>
            </w:r>
          </w:p>
        </w:tc>
      </w:tr>
      <w:tr w:rsidR="00770A32">
        <w:tc>
          <w:tcPr>
            <w:tcW w:w="870" w:type="dxa"/>
            <w:vAlign w:val="center"/>
          </w:tcPr>
          <w:p w:rsidR="00770A32" w:rsidRDefault="003D3DA5">
            <w:pPr>
              <w:jc w:val="center"/>
            </w:pPr>
            <w:r>
              <w:rPr>
                <w:color w:val="000000"/>
                <w:sz w:val="24"/>
              </w:rPr>
              <w:t>18</w:t>
            </w:r>
          </w:p>
        </w:tc>
        <w:tc>
          <w:tcPr>
            <w:tcW w:w="1650" w:type="dxa"/>
            <w:vAlign w:val="center"/>
          </w:tcPr>
          <w:p w:rsidR="00770A32" w:rsidRDefault="003D3DA5">
            <w:pPr>
              <w:jc w:val="center"/>
            </w:pPr>
            <w:r>
              <w:rPr>
                <w:color w:val="000000"/>
                <w:sz w:val="24"/>
              </w:rPr>
              <w:t>300291</w:t>
            </w:r>
          </w:p>
        </w:tc>
        <w:tc>
          <w:tcPr>
            <w:tcW w:w="1980" w:type="dxa"/>
            <w:vAlign w:val="center"/>
          </w:tcPr>
          <w:p w:rsidR="00770A32" w:rsidRDefault="003D3DA5">
            <w:pPr>
              <w:jc w:val="center"/>
            </w:pPr>
            <w:r>
              <w:rPr>
                <w:color w:val="000000"/>
                <w:sz w:val="24"/>
              </w:rPr>
              <w:t>华录百纳</w:t>
            </w:r>
          </w:p>
        </w:tc>
        <w:tc>
          <w:tcPr>
            <w:tcW w:w="2880" w:type="dxa"/>
            <w:vAlign w:val="center"/>
          </w:tcPr>
          <w:p w:rsidR="00770A32" w:rsidRDefault="003D3DA5">
            <w:pPr>
              <w:jc w:val="right"/>
            </w:pPr>
            <w:r>
              <w:rPr>
                <w:color w:val="000000"/>
                <w:sz w:val="24"/>
              </w:rPr>
              <w:t>187,196,712.61</w:t>
            </w:r>
          </w:p>
        </w:tc>
        <w:tc>
          <w:tcPr>
            <w:tcW w:w="1620" w:type="dxa"/>
            <w:vAlign w:val="center"/>
          </w:tcPr>
          <w:p w:rsidR="00770A32" w:rsidRDefault="003D3DA5">
            <w:pPr>
              <w:jc w:val="right"/>
            </w:pPr>
            <w:r>
              <w:rPr>
                <w:color w:val="000000"/>
                <w:sz w:val="24"/>
              </w:rPr>
              <w:t>1.78</w:t>
            </w:r>
          </w:p>
        </w:tc>
      </w:tr>
      <w:tr w:rsidR="00770A32">
        <w:tc>
          <w:tcPr>
            <w:tcW w:w="870" w:type="dxa"/>
            <w:vAlign w:val="center"/>
          </w:tcPr>
          <w:p w:rsidR="00770A32" w:rsidRDefault="003D3DA5">
            <w:pPr>
              <w:jc w:val="center"/>
            </w:pPr>
            <w:r>
              <w:rPr>
                <w:color w:val="000000"/>
                <w:sz w:val="24"/>
              </w:rPr>
              <w:t>19</w:t>
            </w:r>
          </w:p>
        </w:tc>
        <w:tc>
          <w:tcPr>
            <w:tcW w:w="1650" w:type="dxa"/>
            <w:vAlign w:val="center"/>
          </w:tcPr>
          <w:p w:rsidR="00770A32" w:rsidRDefault="003D3DA5">
            <w:pPr>
              <w:jc w:val="center"/>
            </w:pPr>
            <w:r>
              <w:rPr>
                <w:color w:val="000000"/>
                <w:sz w:val="24"/>
              </w:rPr>
              <w:t>000550</w:t>
            </w:r>
          </w:p>
        </w:tc>
        <w:tc>
          <w:tcPr>
            <w:tcW w:w="1980" w:type="dxa"/>
            <w:vAlign w:val="center"/>
          </w:tcPr>
          <w:p w:rsidR="00770A32" w:rsidRDefault="003D3DA5">
            <w:pPr>
              <w:jc w:val="center"/>
            </w:pPr>
            <w:r>
              <w:rPr>
                <w:color w:val="000000"/>
                <w:sz w:val="24"/>
              </w:rPr>
              <w:t>江铃汽车</w:t>
            </w:r>
          </w:p>
        </w:tc>
        <w:tc>
          <w:tcPr>
            <w:tcW w:w="2880" w:type="dxa"/>
            <w:vAlign w:val="center"/>
          </w:tcPr>
          <w:p w:rsidR="00770A32" w:rsidRDefault="003D3DA5">
            <w:pPr>
              <w:jc w:val="right"/>
            </w:pPr>
            <w:r>
              <w:rPr>
                <w:color w:val="000000"/>
                <w:sz w:val="24"/>
              </w:rPr>
              <w:t>183,477,568.96</w:t>
            </w:r>
          </w:p>
        </w:tc>
        <w:tc>
          <w:tcPr>
            <w:tcW w:w="1620" w:type="dxa"/>
            <w:vAlign w:val="center"/>
          </w:tcPr>
          <w:p w:rsidR="00770A32" w:rsidRDefault="003D3DA5">
            <w:pPr>
              <w:jc w:val="right"/>
            </w:pPr>
            <w:r>
              <w:rPr>
                <w:color w:val="000000"/>
                <w:sz w:val="24"/>
              </w:rPr>
              <w:t>1.74</w:t>
            </w:r>
          </w:p>
        </w:tc>
      </w:tr>
      <w:tr w:rsidR="00770A32">
        <w:tc>
          <w:tcPr>
            <w:tcW w:w="870" w:type="dxa"/>
            <w:vAlign w:val="center"/>
          </w:tcPr>
          <w:p w:rsidR="00770A32" w:rsidRDefault="003D3DA5">
            <w:pPr>
              <w:jc w:val="center"/>
            </w:pPr>
            <w:r>
              <w:rPr>
                <w:color w:val="000000"/>
                <w:sz w:val="24"/>
              </w:rPr>
              <w:t>20</w:t>
            </w:r>
          </w:p>
        </w:tc>
        <w:tc>
          <w:tcPr>
            <w:tcW w:w="1650" w:type="dxa"/>
            <w:vAlign w:val="center"/>
          </w:tcPr>
          <w:p w:rsidR="00770A32" w:rsidRDefault="003D3DA5">
            <w:pPr>
              <w:jc w:val="center"/>
            </w:pPr>
            <w:r>
              <w:rPr>
                <w:color w:val="000000"/>
                <w:sz w:val="24"/>
              </w:rPr>
              <w:t>601166</w:t>
            </w:r>
          </w:p>
        </w:tc>
        <w:tc>
          <w:tcPr>
            <w:tcW w:w="1980" w:type="dxa"/>
            <w:vAlign w:val="center"/>
          </w:tcPr>
          <w:p w:rsidR="00770A32" w:rsidRDefault="003D3DA5">
            <w:pPr>
              <w:jc w:val="center"/>
            </w:pPr>
            <w:r>
              <w:rPr>
                <w:color w:val="000000"/>
                <w:sz w:val="24"/>
              </w:rPr>
              <w:t>兴业银行</w:t>
            </w:r>
          </w:p>
        </w:tc>
        <w:tc>
          <w:tcPr>
            <w:tcW w:w="2880" w:type="dxa"/>
            <w:vAlign w:val="center"/>
          </w:tcPr>
          <w:p w:rsidR="00770A32" w:rsidRDefault="003D3DA5">
            <w:pPr>
              <w:jc w:val="right"/>
            </w:pPr>
            <w:r>
              <w:rPr>
                <w:color w:val="000000"/>
                <w:sz w:val="24"/>
              </w:rPr>
              <w:t>181,266,252.92</w:t>
            </w:r>
          </w:p>
        </w:tc>
        <w:tc>
          <w:tcPr>
            <w:tcW w:w="1620" w:type="dxa"/>
            <w:vAlign w:val="center"/>
          </w:tcPr>
          <w:p w:rsidR="00770A32" w:rsidRDefault="003D3DA5">
            <w:pPr>
              <w:jc w:val="right"/>
            </w:pPr>
            <w:r>
              <w:rPr>
                <w:color w:val="000000"/>
                <w:sz w:val="24"/>
              </w:rPr>
              <w:t>1.72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70A32">
        <w:tc>
          <w:tcPr>
            <w:tcW w:w="870" w:type="dxa"/>
            <w:vAlign w:val="center"/>
          </w:tcPr>
          <w:p w:rsidR="00770A32" w:rsidRDefault="003D3DA5">
            <w:pPr>
              <w:jc w:val="center"/>
            </w:pPr>
            <w:r>
              <w:t>1</w:t>
            </w:r>
          </w:p>
        </w:tc>
        <w:tc>
          <w:tcPr>
            <w:tcW w:w="1650" w:type="dxa"/>
            <w:vAlign w:val="center"/>
          </w:tcPr>
          <w:p w:rsidR="00770A32" w:rsidRDefault="003D3DA5">
            <w:pPr>
              <w:jc w:val="center"/>
            </w:pPr>
            <w:r>
              <w:t>000625</w:t>
            </w:r>
          </w:p>
        </w:tc>
        <w:tc>
          <w:tcPr>
            <w:tcW w:w="1980" w:type="dxa"/>
            <w:vAlign w:val="center"/>
          </w:tcPr>
          <w:p w:rsidR="00770A32" w:rsidRDefault="003D3DA5">
            <w:pPr>
              <w:jc w:val="center"/>
            </w:pPr>
            <w:r>
              <w:t>长安汽车</w:t>
            </w:r>
          </w:p>
        </w:tc>
        <w:tc>
          <w:tcPr>
            <w:tcW w:w="2880" w:type="dxa"/>
            <w:vAlign w:val="center"/>
          </w:tcPr>
          <w:p w:rsidR="00770A32" w:rsidRDefault="003D3DA5">
            <w:pPr>
              <w:jc w:val="right"/>
            </w:pPr>
            <w:r>
              <w:t>624,066,806.74</w:t>
            </w:r>
          </w:p>
        </w:tc>
        <w:tc>
          <w:tcPr>
            <w:tcW w:w="1620" w:type="dxa"/>
            <w:vAlign w:val="center"/>
          </w:tcPr>
          <w:p w:rsidR="00770A32" w:rsidRDefault="003D3DA5">
            <w:pPr>
              <w:jc w:val="right"/>
            </w:pPr>
            <w:r>
              <w:t>5.92</w:t>
            </w:r>
          </w:p>
        </w:tc>
      </w:tr>
      <w:tr w:rsidR="00770A32">
        <w:tc>
          <w:tcPr>
            <w:tcW w:w="870" w:type="dxa"/>
            <w:vAlign w:val="center"/>
          </w:tcPr>
          <w:p w:rsidR="00770A32" w:rsidRDefault="003D3DA5">
            <w:pPr>
              <w:jc w:val="center"/>
            </w:pPr>
            <w:r>
              <w:t>2</w:t>
            </w:r>
          </w:p>
        </w:tc>
        <w:tc>
          <w:tcPr>
            <w:tcW w:w="1650" w:type="dxa"/>
            <w:vAlign w:val="center"/>
          </w:tcPr>
          <w:p w:rsidR="00770A32" w:rsidRDefault="003D3DA5">
            <w:pPr>
              <w:jc w:val="center"/>
            </w:pPr>
            <w:r>
              <w:t>002415</w:t>
            </w:r>
          </w:p>
        </w:tc>
        <w:tc>
          <w:tcPr>
            <w:tcW w:w="1980" w:type="dxa"/>
            <w:vAlign w:val="center"/>
          </w:tcPr>
          <w:p w:rsidR="00770A32" w:rsidRDefault="003D3DA5">
            <w:pPr>
              <w:jc w:val="center"/>
            </w:pPr>
            <w:r>
              <w:t>海康威视</w:t>
            </w:r>
          </w:p>
        </w:tc>
        <w:tc>
          <w:tcPr>
            <w:tcW w:w="2880" w:type="dxa"/>
            <w:vAlign w:val="center"/>
          </w:tcPr>
          <w:p w:rsidR="00770A32" w:rsidRDefault="003D3DA5">
            <w:pPr>
              <w:jc w:val="right"/>
            </w:pPr>
            <w:r>
              <w:t>620,825,899.13</w:t>
            </w:r>
          </w:p>
        </w:tc>
        <w:tc>
          <w:tcPr>
            <w:tcW w:w="1620" w:type="dxa"/>
            <w:vAlign w:val="center"/>
          </w:tcPr>
          <w:p w:rsidR="00770A32" w:rsidRDefault="003D3DA5">
            <w:pPr>
              <w:jc w:val="right"/>
            </w:pPr>
            <w:r>
              <w:t>5.89</w:t>
            </w:r>
          </w:p>
        </w:tc>
      </w:tr>
      <w:tr w:rsidR="00770A32">
        <w:tc>
          <w:tcPr>
            <w:tcW w:w="870" w:type="dxa"/>
            <w:vAlign w:val="center"/>
          </w:tcPr>
          <w:p w:rsidR="00770A32" w:rsidRDefault="003D3DA5">
            <w:pPr>
              <w:jc w:val="center"/>
            </w:pPr>
            <w:r>
              <w:t>3</w:t>
            </w:r>
          </w:p>
        </w:tc>
        <w:tc>
          <w:tcPr>
            <w:tcW w:w="1650" w:type="dxa"/>
            <w:vAlign w:val="center"/>
          </w:tcPr>
          <w:p w:rsidR="00770A32" w:rsidRDefault="003D3DA5">
            <w:pPr>
              <w:jc w:val="center"/>
            </w:pPr>
            <w:r>
              <w:t>600535</w:t>
            </w:r>
          </w:p>
        </w:tc>
        <w:tc>
          <w:tcPr>
            <w:tcW w:w="1980" w:type="dxa"/>
            <w:vAlign w:val="center"/>
          </w:tcPr>
          <w:p w:rsidR="00770A32" w:rsidRDefault="003D3DA5">
            <w:pPr>
              <w:jc w:val="center"/>
            </w:pPr>
            <w:r>
              <w:t>天士力</w:t>
            </w:r>
          </w:p>
        </w:tc>
        <w:tc>
          <w:tcPr>
            <w:tcW w:w="2880" w:type="dxa"/>
            <w:vAlign w:val="center"/>
          </w:tcPr>
          <w:p w:rsidR="00770A32" w:rsidRDefault="003D3DA5">
            <w:pPr>
              <w:jc w:val="right"/>
            </w:pPr>
            <w:r>
              <w:t>597,206,111.64</w:t>
            </w:r>
          </w:p>
        </w:tc>
        <w:tc>
          <w:tcPr>
            <w:tcW w:w="1620" w:type="dxa"/>
            <w:vAlign w:val="center"/>
          </w:tcPr>
          <w:p w:rsidR="00770A32" w:rsidRDefault="003D3DA5">
            <w:pPr>
              <w:jc w:val="right"/>
            </w:pPr>
            <w:r>
              <w:t>5.67</w:t>
            </w:r>
          </w:p>
        </w:tc>
      </w:tr>
      <w:tr w:rsidR="00770A32">
        <w:tc>
          <w:tcPr>
            <w:tcW w:w="870" w:type="dxa"/>
            <w:vAlign w:val="center"/>
          </w:tcPr>
          <w:p w:rsidR="00770A32" w:rsidRDefault="003D3DA5">
            <w:pPr>
              <w:jc w:val="center"/>
            </w:pPr>
            <w:r>
              <w:t>4</w:t>
            </w:r>
          </w:p>
        </w:tc>
        <w:tc>
          <w:tcPr>
            <w:tcW w:w="1650" w:type="dxa"/>
            <w:vAlign w:val="center"/>
          </w:tcPr>
          <w:p w:rsidR="00770A32" w:rsidRDefault="003D3DA5">
            <w:pPr>
              <w:jc w:val="center"/>
            </w:pPr>
            <w:r>
              <w:t>600109</w:t>
            </w:r>
          </w:p>
        </w:tc>
        <w:tc>
          <w:tcPr>
            <w:tcW w:w="1980" w:type="dxa"/>
            <w:vAlign w:val="center"/>
          </w:tcPr>
          <w:p w:rsidR="00770A32" w:rsidRDefault="003D3DA5">
            <w:pPr>
              <w:jc w:val="center"/>
            </w:pPr>
            <w:r>
              <w:t>国金证券</w:t>
            </w:r>
          </w:p>
        </w:tc>
        <w:tc>
          <w:tcPr>
            <w:tcW w:w="2880" w:type="dxa"/>
            <w:vAlign w:val="center"/>
          </w:tcPr>
          <w:p w:rsidR="00770A32" w:rsidRDefault="003D3DA5">
            <w:pPr>
              <w:jc w:val="right"/>
            </w:pPr>
            <w:r>
              <w:t>518,661,282.25</w:t>
            </w:r>
          </w:p>
        </w:tc>
        <w:tc>
          <w:tcPr>
            <w:tcW w:w="1620" w:type="dxa"/>
            <w:vAlign w:val="center"/>
          </w:tcPr>
          <w:p w:rsidR="00770A32" w:rsidRDefault="003D3DA5">
            <w:pPr>
              <w:jc w:val="right"/>
            </w:pPr>
            <w:r>
              <w:t>4.92</w:t>
            </w:r>
          </w:p>
        </w:tc>
      </w:tr>
      <w:tr w:rsidR="00770A32">
        <w:tc>
          <w:tcPr>
            <w:tcW w:w="870" w:type="dxa"/>
            <w:vAlign w:val="center"/>
          </w:tcPr>
          <w:p w:rsidR="00770A32" w:rsidRDefault="003D3DA5">
            <w:pPr>
              <w:jc w:val="center"/>
            </w:pPr>
            <w:r>
              <w:t>5</w:t>
            </w:r>
          </w:p>
        </w:tc>
        <w:tc>
          <w:tcPr>
            <w:tcW w:w="1650" w:type="dxa"/>
            <w:vAlign w:val="center"/>
          </w:tcPr>
          <w:p w:rsidR="00770A32" w:rsidRDefault="003D3DA5">
            <w:pPr>
              <w:jc w:val="center"/>
            </w:pPr>
            <w:r>
              <w:t>002008</w:t>
            </w:r>
          </w:p>
        </w:tc>
        <w:tc>
          <w:tcPr>
            <w:tcW w:w="1980" w:type="dxa"/>
            <w:vAlign w:val="center"/>
          </w:tcPr>
          <w:p w:rsidR="00770A32" w:rsidRDefault="003D3DA5">
            <w:pPr>
              <w:jc w:val="center"/>
            </w:pPr>
            <w:r>
              <w:t>大族激光</w:t>
            </w:r>
          </w:p>
        </w:tc>
        <w:tc>
          <w:tcPr>
            <w:tcW w:w="2880" w:type="dxa"/>
            <w:vAlign w:val="center"/>
          </w:tcPr>
          <w:p w:rsidR="00770A32" w:rsidRDefault="003D3DA5">
            <w:pPr>
              <w:jc w:val="right"/>
            </w:pPr>
            <w:r>
              <w:t>512,279,746.71</w:t>
            </w:r>
          </w:p>
        </w:tc>
        <w:tc>
          <w:tcPr>
            <w:tcW w:w="1620" w:type="dxa"/>
            <w:vAlign w:val="center"/>
          </w:tcPr>
          <w:p w:rsidR="00770A32" w:rsidRDefault="003D3DA5">
            <w:pPr>
              <w:jc w:val="right"/>
            </w:pPr>
            <w:r>
              <w:t>4.86</w:t>
            </w:r>
          </w:p>
        </w:tc>
      </w:tr>
      <w:tr w:rsidR="00770A32">
        <w:tc>
          <w:tcPr>
            <w:tcW w:w="870" w:type="dxa"/>
            <w:vAlign w:val="center"/>
          </w:tcPr>
          <w:p w:rsidR="00770A32" w:rsidRDefault="003D3DA5">
            <w:pPr>
              <w:jc w:val="center"/>
            </w:pPr>
            <w:r>
              <w:t>6</w:t>
            </w:r>
          </w:p>
        </w:tc>
        <w:tc>
          <w:tcPr>
            <w:tcW w:w="1650" w:type="dxa"/>
            <w:vAlign w:val="center"/>
          </w:tcPr>
          <w:p w:rsidR="00770A32" w:rsidRDefault="003D3DA5">
            <w:pPr>
              <w:jc w:val="center"/>
            </w:pPr>
            <w:r>
              <w:t>600089</w:t>
            </w:r>
          </w:p>
        </w:tc>
        <w:tc>
          <w:tcPr>
            <w:tcW w:w="1980" w:type="dxa"/>
            <w:vAlign w:val="center"/>
          </w:tcPr>
          <w:p w:rsidR="00770A32" w:rsidRDefault="003D3DA5">
            <w:pPr>
              <w:jc w:val="center"/>
            </w:pPr>
            <w:r>
              <w:t>特变电工</w:t>
            </w:r>
          </w:p>
        </w:tc>
        <w:tc>
          <w:tcPr>
            <w:tcW w:w="2880" w:type="dxa"/>
            <w:vAlign w:val="center"/>
          </w:tcPr>
          <w:p w:rsidR="00770A32" w:rsidRDefault="003D3DA5">
            <w:pPr>
              <w:jc w:val="right"/>
            </w:pPr>
            <w:r>
              <w:t>437,364,825.60</w:t>
            </w:r>
          </w:p>
        </w:tc>
        <w:tc>
          <w:tcPr>
            <w:tcW w:w="1620" w:type="dxa"/>
            <w:vAlign w:val="center"/>
          </w:tcPr>
          <w:p w:rsidR="00770A32" w:rsidRDefault="003D3DA5">
            <w:pPr>
              <w:jc w:val="right"/>
            </w:pPr>
            <w:r>
              <w:t>4.15</w:t>
            </w:r>
          </w:p>
        </w:tc>
      </w:tr>
      <w:tr w:rsidR="00770A32">
        <w:tc>
          <w:tcPr>
            <w:tcW w:w="870" w:type="dxa"/>
            <w:vAlign w:val="center"/>
          </w:tcPr>
          <w:p w:rsidR="00770A32" w:rsidRDefault="003D3DA5">
            <w:pPr>
              <w:jc w:val="center"/>
            </w:pPr>
            <w:r>
              <w:t>7</w:t>
            </w:r>
          </w:p>
        </w:tc>
        <w:tc>
          <w:tcPr>
            <w:tcW w:w="1650" w:type="dxa"/>
            <w:vAlign w:val="center"/>
          </w:tcPr>
          <w:p w:rsidR="00770A32" w:rsidRDefault="003D3DA5">
            <w:pPr>
              <w:jc w:val="center"/>
            </w:pPr>
            <w:r>
              <w:t>002385</w:t>
            </w:r>
          </w:p>
        </w:tc>
        <w:tc>
          <w:tcPr>
            <w:tcW w:w="1980" w:type="dxa"/>
            <w:vAlign w:val="center"/>
          </w:tcPr>
          <w:p w:rsidR="00770A32" w:rsidRDefault="003D3DA5">
            <w:pPr>
              <w:jc w:val="center"/>
            </w:pPr>
            <w:r>
              <w:t>大北农</w:t>
            </w:r>
          </w:p>
        </w:tc>
        <w:tc>
          <w:tcPr>
            <w:tcW w:w="2880" w:type="dxa"/>
            <w:vAlign w:val="center"/>
          </w:tcPr>
          <w:p w:rsidR="00770A32" w:rsidRDefault="003D3DA5">
            <w:pPr>
              <w:jc w:val="right"/>
            </w:pPr>
            <w:r>
              <w:t>435,050,048.32</w:t>
            </w:r>
          </w:p>
        </w:tc>
        <w:tc>
          <w:tcPr>
            <w:tcW w:w="1620" w:type="dxa"/>
            <w:vAlign w:val="center"/>
          </w:tcPr>
          <w:p w:rsidR="00770A32" w:rsidRDefault="003D3DA5">
            <w:pPr>
              <w:jc w:val="right"/>
            </w:pPr>
            <w:r>
              <w:t>4.13</w:t>
            </w:r>
          </w:p>
        </w:tc>
      </w:tr>
      <w:tr w:rsidR="00770A32">
        <w:tc>
          <w:tcPr>
            <w:tcW w:w="870" w:type="dxa"/>
            <w:vAlign w:val="center"/>
          </w:tcPr>
          <w:p w:rsidR="00770A32" w:rsidRDefault="003D3DA5">
            <w:pPr>
              <w:jc w:val="center"/>
            </w:pPr>
            <w:r>
              <w:t>8</w:t>
            </w:r>
          </w:p>
        </w:tc>
        <w:tc>
          <w:tcPr>
            <w:tcW w:w="1650" w:type="dxa"/>
            <w:vAlign w:val="center"/>
          </w:tcPr>
          <w:p w:rsidR="00770A32" w:rsidRDefault="003D3DA5">
            <w:pPr>
              <w:jc w:val="center"/>
            </w:pPr>
            <w:r>
              <w:t>600048</w:t>
            </w:r>
          </w:p>
        </w:tc>
        <w:tc>
          <w:tcPr>
            <w:tcW w:w="1980" w:type="dxa"/>
            <w:vAlign w:val="center"/>
          </w:tcPr>
          <w:p w:rsidR="00770A32" w:rsidRDefault="003D3DA5">
            <w:pPr>
              <w:jc w:val="center"/>
            </w:pPr>
            <w:r>
              <w:t>保利地产</w:t>
            </w:r>
          </w:p>
        </w:tc>
        <w:tc>
          <w:tcPr>
            <w:tcW w:w="2880" w:type="dxa"/>
            <w:vAlign w:val="center"/>
          </w:tcPr>
          <w:p w:rsidR="00770A32" w:rsidRDefault="003D3DA5">
            <w:pPr>
              <w:jc w:val="right"/>
            </w:pPr>
            <w:r>
              <w:t>355,080,057.29</w:t>
            </w:r>
          </w:p>
        </w:tc>
        <w:tc>
          <w:tcPr>
            <w:tcW w:w="1620" w:type="dxa"/>
            <w:vAlign w:val="center"/>
          </w:tcPr>
          <w:p w:rsidR="00770A32" w:rsidRDefault="003D3DA5">
            <w:pPr>
              <w:jc w:val="right"/>
            </w:pPr>
            <w:r>
              <w:t>3.37</w:t>
            </w:r>
          </w:p>
        </w:tc>
      </w:tr>
      <w:tr w:rsidR="00770A32">
        <w:tc>
          <w:tcPr>
            <w:tcW w:w="870" w:type="dxa"/>
            <w:vAlign w:val="center"/>
          </w:tcPr>
          <w:p w:rsidR="00770A32" w:rsidRDefault="003D3DA5">
            <w:pPr>
              <w:jc w:val="center"/>
            </w:pPr>
            <w:r>
              <w:t>9</w:t>
            </w:r>
          </w:p>
        </w:tc>
        <w:tc>
          <w:tcPr>
            <w:tcW w:w="1650" w:type="dxa"/>
            <w:vAlign w:val="center"/>
          </w:tcPr>
          <w:p w:rsidR="00770A32" w:rsidRDefault="003D3DA5">
            <w:pPr>
              <w:jc w:val="center"/>
            </w:pPr>
            <w:r>
              <w:t>300070</w:t>
            </w:r>
          </w:p>
        </w:tc>
        <w:tc>
          <w:tcPr>
            <w:tcW w:w="1980" w:type="dxa"/>
            <w:vAlign w:val="center"/>
          </w:tcPr>
          <w:p w:rsidR="00770A32" w:rsidRDefault="003D3DA5">
            <w:pPr>
              <w:jc w:val="center"/>
            </w:pPr>
            <w:r>
              <w:t>碧水源</w:t>
            </w:r>
          </w:p>
        </w:tc>
        <w:tc>
          <w:tcPr>
            <w:tcW w:w="2880" w:type="dxa"/>
            <w:vAlign w:val="center"/>
          </w:tcPr>
          <w:p w:rsidR="00770A32" w:rsidRDefault="003D3DA5">
            <w:pPr>
              <w:jc w:val="right"/>
            </w:pPr>
            <w:r>
              <w:t>349,279,946.64</w:t>
            </w:r>
          </w:p>
        </w:tc>
        <w:tc>
          <w:tcPr>
            <w:tcW w:w="1620" w:type="dxa"/>
            <w:vAlign w:val="center"/>
          </w:tcPr>
          <w:p w:rsidR="00770A32" w:rsidRDefault="003D3DA5">
            <w:pPr>
              <w:jc w:val="right"/>
            </w:pPr>
            <w:r>
              <w:t>3.31</w:t>
            </w:r>
          </w:p>
        </w:tc>
      </w:tr>
      <w:tr w:rsidR="00770A32">
        <w:tc>
          <w:tcPr>
            <w:tcW w:w="870" w:type="dxa"/>
            <w:vAlign w:val="center"/>
          </w:tcPr>
          <w:p w:rsidR="00770A32" w:rsidRDefault="003D3DA5">
            <w:pPr>
              <w:jc w:val="center"/>
            </w:pPr>
            <w:r>
              <w:t>10</w:t>
            </w:r>
          </w:p>
        </w:tc>
        <w:tc>
          <w:tcPr>
            <w:tcW w:w="1650" w:type="dxa"/>
            <w:vAlign w:val="center"/>
          </w:tcPr>
          <w:p w:rsidR="00770A32" w:rsidRDefault="003D3DA5">
            <w:pPr>
              <w:jc w:val="center"/>
            </w:pPr>
            <w:r>
              <w:t>002353</w:t>
            </w:r>
          </w:p>
        </w:tc>
        <w:tc>
          <w:tcPr>
            <w:tcW w:w="1980" w:type="dxa"/>
            <w:vAlign w:val="center"/>
          </w:tcPr>
          <w:p w:rsidR="00770A32" w:rsidRDefault="003D3DA5">
            <w:pPr>
              <w:jc w:val="center"/>
            </w:pPr>
            <w:r>
              <w:t>杰瑞股份</w:t>
            </w:r>
          </w:p>
        </w:tc>
        <w:tc>
          <w:tcPr>
            <w:tcW w:w="2880" w:type="dxa"/>
            <w:vAlign w:val="center"/>
          </w:tcPr>
          <w:p w:rsidR="00770A32" w:rsidRDefault="003D3DA5">
            <w:pPr>
              <w:jc w:val="right"/>
            </w:pPr>
            <w:r>
              <w:t>347,899,900.41</w:t>
            </w:r>
          </w:p>
        </w:tc>
        <w:tc>
          <w:tcPr>
            <w:tcW w:w="1620" w:type="dxa"/>
            <w:vAlign w:val="center"/>
          </w:tcPr>
          <w:p w:rsidR="00770A32" w:rsidRDefault="003D3DA5">
            <w:pPr>
              <w:jc w:val="right"/>
            </w:pPr>
            <w:r>
              <w:t>3.30</w:t>
            </w:r>
          </w:p>
        </w:tc>
      </w:tr>
      <w:tr w:rsidR="00770A32">
        <w:tc>
          <w:tcPr>
            <w:tcW w:w="870" w:type="dxa"/>
            <w:vAlign w:val="center"/>
          </w:tcPr>
          <w:p w:rsidR="00770A32" w:rsidRDefault="003D3DA5">
            <w:pPr>
              <w:jc w:val="center"/>
            </w:pPr>
            <w:r>
              <w:t>11</w:t>
            </w:r>
          </w:p>
        </w:tc>
        <w:tc>
          <w:tcPr>
            <w:tcW w:w="1650" w:type="dxa"/>
            <w:vAlign w:val="center"/>
          </w:tcPr>
          <w:p w:rsidR="00770A32" w:rsidRDefault="003D3DA5">
            <w:pPr>
              <w:jc w:val="center"/>
            </w:pPr>
            <w:r>
              <w:t>000538</w:t>
            </w:r>
          </w:p>
        </w:tc>
        <w:tc>
          <w:tcPr>
            <w:tcW w:w="1980" w:type="dxa"/>
            <w:vAlign w:val="center"/>
          </w:tcPr>
          <w:p w:rsidR="00770A32" w:rsidRDefault="003D3DA5">
            <w:pPr>
              <w:jc w:val="center"/>
            </w:pPr>
            <w:r>
              <w:t>云南白药</w:t>
            </w:r>
          </w:p>
        </w:tc>
        <w:tc>
          <w:tcPr>
            <w:tcW w:w="2880" w:type="dxa"/>
            <w:vAlign w:val="center"/>
          </w:tcPr>
          <w:p w:rsidR="00770A32" w:rsidRDefault="003D3DA5">
            <w:pPr>
              <w:jc w:val="right"/>
            </w:pPr>
            <w:r>
              <w:t>338,032,538.66</w:t>
            </w:r>
          </w:p>
        </w:tc>
        <w:tc>
          <w:tcPr>
            <w:tcW w:w="1620" w:type="dxa"/>
            <w:vAlign w:val="center"/>
          </w:tcPr>
          <w:p w:rsidR="00770A32" w:rsidRDefault="003D3DA5">
            <w:pPr>
              <w:jc w:val="right"/>
            </w:pPr>
            <w:r>
              <w:t>3.21</w:t>
            </w:r>
          </w:p>
        </w:tc>
      </w:tr>
      <w:tr w:rsidR="00770A32">
        <w:tc>
          <w:tcPr>
            <w:tcW w:w="870" w:type="dxa"/>
            <w:vAlign w:val="center"/>
          </w:tcPr>
          <w:p w:rsidR="00770A32" w:rsidRDefault="003D3DA5">
            <w:pPr>
              <w:jc w:val="center"/>
            </w:pPr>
            <w:r>
              <w:t>12</w:t>
            </w:r>
          </w:p>
        </w:tc>
        <w:tc>
          <w:tcPr>
            <w:tcW w:w="1650" w:type="dxa"/>
            <w:vAlign w:val="center"/>
          </w:tcPr>
          <w:p w:rsidR="00770A32" w:rsidRDefault="003D3DA5">
            <w:pPr>
              <w:jc w:val="center"/>
            </w:pPr>
            <w:r>
              <w:t>600967</w:t>
            </w:r>
          </w:p>
        </w:tc>
        <w:tc>
          <w:tcPr>
            <w:tcW w:w="1980" w:type="dxa"/>
            <w:vAlign w:val="center"/>
          </w:tcPr>
          <w:p w:rsidR="00770A32" w:rsidRDefault="003D3DA5">
            <w:pPr>
              <w:jc w:val="center"/>
            </w:pPr>
            <w:r>
              <w:t>北方创业</w:t>
            </w:r>
          </w:p>
        </w:tc>
        <w:tc>
          <w:tcPr>
            <w:tcW w:w="2880" w:type="dxa"/>
            <w:vAlign w:val="center"/>
          </w:tcPr>
          <w:p w:rsidR="00770A32" w:rsidRDefault="003D3DA5">
            <w:pPr>
              <w:jc w:val="right"/>
            </w:pPr>
            <w:r>
              <w:t>321,830,695.74</w:t>
            </w:r>
          </w:p>
        </w:tc>
        <w:tc>
          <w:tcPr>
            <w:tcW w:w="1620" w:type="dxa"/>
            <w:vAlign w:val="center"/>
          </w:tcPr>
          <w:p w:rsidR="00770A32" w:rsidRDefault="003D3DA5">
            <w:pPr>
              <w:jc w:val="right"/>
            </w:pPr>
            <w:r>
              <w:t>3.05</w:t>
            </w:r>
          </w:p>
        </w:tc>
      </w:tr>
      <w:tr w:rsidR="00770A32">
        <w:tc>
          <w:tcPr>
            <w:tcW w:w="870" w:type="dxa"/>
            <w:vAlign w:val="center"/>
          </w:tcPr>
          <w:p w:rsidR="00770A32" w:rsidRDefault="003D3DA5">
            <w:pPr>
              <w:jc w:val="center"/>
            </w:pPr>
            <w:r>
              <w:t>13</w:t>
            </w:r>
          </w:p>
        </w:tc>
        <w:tc>
          <w:tcPr>
            <w:tcW w:w="1650" w:type="dxa"/>
            <w:vAlign w:val="center"/>
          </w:tcPr>
          <w:p w:rsidR="00770A32" w:rsidRDefault="003D3DA5">
            <w:pPr>
              <w:jc w:val="center"/>
            </w:pPr>
            <w:r>
              <w:t>600690</w:t>
            </w:r>
          </w:p>
        </w:tc>
        <w:tc>
          <w:tcPr>
            <w:tcW w:w="1980" w:type="dxa"/>
            <w:vAlign w:val="center"/>
          </w:tcPr>
          <w:p w:rsidR="00770A32" w:rsidRDefault="003D3DA5">
            <w:pPr>
              <w:jc w:val="center"/>
            </w:pPr>
            <w:r>
              <w:t>青岛海尔</w:t>
            </w:r>
          </w:p>
        </w:tc>
        <w:tc>
          <w:tcPr>
            <w:tcW w:w="2880" w:type="dxa"/>
            <w:vAlign w:val="center"/>
          </w:tcPr>
          <w:p w:rsidR="00770A32" w:rsidRDefault="003D3DA5">
            <w:pPr>
              <w:jc w:val="right"/>
            </w:pPr>
            <w:r>
              <w:t>304,834,649.27</w:t>
            </w:r>
          </w:p>
        </w:tc>
        <w:tc>
          <w:tcPr>
            <w:tcW w:w="1620" w:type="dxa"/>
            <w:vAlign w:val="center"/>
          </w:tcPr>
          <w:p w:rsidR="00770A32" w:rsidRDefault="003D3DA5">
            <w:pPr>
              <w:jc w:val="right"/>
            </w:pPr>
            <w:r>
              <w:t>2.89</w:t>
            </w:r>
          </w:p>
        </w:tc>
      </w:tr>
      <w:tr w:rsidR="00770A32">
        <w:tc>
          <w:tcPr>
            <w:tcW w:w="870" w:type="dxa"/>
            <w:vAlign w:val="center"/>
          </w:tcPr>
          <w:p w:rsidR="00770A32" w:rsidRDefault="003D3DA5">
            <w:pPr>
              <w:jc w:val="center"/>
            </w:pPr>
            <w:r>
              <w:lastRenderedPageBreak/>
              <w:t>14</w:t>
            </w:r>
          </w:p>
        </w:tc>
        <w:tc>
          <w:tcPr>
            <w:tcW w:w="1650" w:type="dxa"/>
            <w:vAlign w:val="center"/>
          </w:tcPr>
          <w:p w:rsidR="00770A32" w:rsidRDefault="003D3DA5">
            <w:pPr>
              <w:jc w:val="center"/>
            </w:pPr>
            <w:r>
              <w:t>002223</w:t>
            </w:r>
          </w:p>
        </w:tc>
        <w:tc>
          <w:tcPr>
            <w:tcW w:w="1980" w:type="dxa"/>
            <w:vAlign w:val="center"/>
          </w:tcPr>
          <w:p w:rsidR="00770A32" w:rsidRDefault="003D3DA5">
            <w:pPr>
              <w:jc w:val="center"/>
            </w:pPr>
            <w:r>
              <w:t>鱼跃医疗</w:t>
            </w:r>
          </w:p>
        </w:tc>
        <w:tc>
          <w:tcPr>
            <w:tcW w:w="2880" w:type="dxa"/>
            <w:vAlign w:val="center"/>
          </w:tcPr>
          <w:p w:rsidR="00770A32" w:rsidRDefault="003D3DA5">
            <w:pPr>
              <w:jc w:val="right"/>
            </w:pPr>
            <w:r>
              <w:t>268,862,990.23</w:t>
            </w:r>
          </w:p>
        </w:tc>
        <w:tc>
          <w:tcPr>
            <w:tcW w:w="1620" w:type="dxa"/>
            <w:vAlign w:val="center"/>
          </w:tcPr>
          <w:p w:rsidR="00770A32" w:rsidRDefault="003D3DA5">
            <w:pPr>
              <w:jc w:val="right"/>
            </w:pPr>
            <w:r>
              <w:t>2.55</w:t>
            </w:r>
          </w:p>
        </w:tc>
      </w:tr>
      <w:tr w:rsidR="00770A32">
        <w:tc>
          <w:tcPr>
            <w:tcW w:w="870" w:type="dxa"/>
            <w:vAlign w:val="center"/>
          </w:tcPr>
          <w:p w:rsidR="00770A32" w:rsidRDefault="003D3DA5">
            <w:pPr>
              <w:jc w:val="center"/>
            </w:pPr>
            <w:r>
              <w:t>15</w:t>
            </w:r>
          </w:p>
        </w:tc>
        <w:tc>
          <w:tcPr>
            <w:tcW w:w="1650" w:type="dxa"/>
            <w:vAlign w:val="center"/>
          </w:tcPr>
          <w:p w:rsidR="00770A32" w:rsidRDefault="003D3DA5">
            <w:pPr>
              <w:jc w:val="center"/>
            </w:pPr>
            <w:r>
              <w:t>300273</w:t>
            </w:r>
          </w:p>
        </w:tc>
        <w:tc>
          <w:tcPr>
            <w:tcW w:w="1980" w:type="dxa"/>
            <w:vAlign w:val="center"/>
          </w:tcPr>
          <w:p w:rsidR="00770A32" w:rsidRDefault="003D3DA5">
            <w:pPr>
              <w:jc w:val="center"/>
            </w:pPr>
            <w:r>
              <w:t>和佳股份</w:t>
            </w:r>
          </w:p>
        </w:tc>
        <w:tc>
          <w:tcPr>
            <w:tcW w:w="2880" w:type="dxa"/>
            <w:vAlign w:val="center"/>
          </w:tcPr>
          <w:p w:rsidR="00770A32" w:rsidRDefault="003D3DA5">
            <w:pPr>
              <w:jc w:val="right"/>
            </w:pPr>
            <w:r>
              <w:t>263,091,899.75</w:t>
            </w:r>
          </w:p>
        </w:tc>
        <w:tc>
          <w:tcPr>
            <w:tcW w:w="1620" w:type="dxa"/>
            <w:vAlign w:val="center"/>
          </w:tcPr>
          <w:p w:rsidR="00770A32" w:rsidRDefault="003D3DA5">
            <w:pPr>
              <w:jc w:val="right"/>
            </w:pPr>
            <w:r>
              <w:t>2.50</w:t>
            </w:r>
          </w:p>
        </w:tc>
      </w:tr>
      <w:tr w:rsidR="00770A32">
        <w:tc>
          <w:tcPr>
            <w:tcW w:w="870" w:type="dxa"/>
            <w:vAlign w:val="center"/>
          </w:tcPr>
          <w:p w:rsidR="00770A32" w:rsidRDefault="003D3DA5">
            <w:pPr>
              <w:jc w:val="center"/>
            </w:pPr>
            <w:r>
              <w:t>16</w:t>
            </w:r>
          </w:p>
        </w:tc>
        <w:tc>
          <w:tcPr>
            <w:tcW w:w="1650" w:type="dxa"/>
            <w:vAlign w:val="center"/>
          </w:tcPr>
          <w:p w:rsidR="00770A32" w:rsidRDefault="003D3DA5">
            <w:pPr>
              <w:jc w:val="center"/>
            </w:pPr>
            <w:r>
              <w:t>600887</w:t>
            </w:r>
          </w:p>
        </w:tc>
        <w:tc>
          <w:tcPr>
            <w:tcW w:w="1980" w:type="dxa"/>
            <w:vAlign w:val="center"/>
          </w:tcPr>
          <w:p w:rsidR="00770A32" w:rsidRDefault="003D3DA5">
            <w:pPr>
              <w:jc w:val="center"/>
            </w:pPr>
            <w:r>
              <w:t>伊利股份</w:t>
            </w:r>
          </w:p>
        </w:tc>
        <w:tc>
          <w:tcPr>
            <w:tcW w:w="2880" w:type="dxa"/>
            <w:vAlign w:val="center"/>
          </w:tcPr>
          <w:p w:rsidR="00770A32" w:rsidRDefault="003D3DA5">
            <w:pPr>
              <w:jc w:val="right"/>
            </w:pPr>
            <w:r>
              <w:t>261,994,731.39</w:t>
            </w:r>
          </w:p>
        </w:tc>
        <w:tc>
          <w:tcPr>
            <w:tcW w:w="1620" w:type="dxa"/>
            <w:vAlign w:val="center"/>
          </w:tcPr>
          <w:p w:rsidR="00770A32" w:rsidRDefault="003D3DA5">
            <w:pPr>
              <w:jc w:val="right"/>
            </w:pPr>
            <w:r>
              <w:t>2.49</w:t>
            </w:r>
          </w:p>
        </w:tc>
      </w:tr>
      <w:tr w:rsidR="00770A32">
        <w:tc>
          <w:tcPr>
            <w:tcW w:w="870" w:type="dxa"/>
            <w:vAlign w:val="center"/>
          </w:tcPr>
          <w:p w:rsidR="00770A32" w:rsidRDefault="003D3DA5">
            <w:pPr>
              <w:jc w:val="center"/>
            </w:pPr>
            <w:r>
              <w:t>17</w:t>
            </w:r>
          </w:p>
        </w:tc>
        <w:tc>
          <w:tcPr>
            <w:tcW w:w="1650" w:type="dxa"/>
            <w:vAlign w:val="center"/>
          </w:tcPr>
          <w:p w:rsidR="00770A32" w:rsidRDefault="003D3DA5">
            <w:pPr>
              <w:jc w:val="center"/>
            </w:pPr>
            <w:r>
              <w:t>600588</w:t>
            </w:r>
          </w:p>
        </w:tc>
        <w:tc>
          <w:tcPr>
            <w:tcW w:w="1980" w:type="dxa"/>
            <w:vAlign w:val="center"/>
          </w:tcPr>
          <w:p w:rsidR="00770A32" w:rsidRDefault="003D3DA5">
            <w:pPr>
              <w:jc w:val="center"/>
            </w:pPr>
            <w:r>
              <w:t>用友软件</w:t>
            </w:r>
          </w:p>
        </w:tc>
        <w:tc>
          <w:tcPr>
            <w:tcW w:w="2880" w:type="dxa"/>
            <w:vAlign w:val="center"/>
          </w:tcPr>
          <w:p w:rsidR="00770A32" w:rsidRDefault="003D3DA5">
            <w:pPr>
              <w:jc w:val="right"/>
            </w:pPr>
            <w:r>
              <w:t>249,549,984.27</w:t>
            </w:r>
          </w:p>
        </w:tc>
        <w:tc>
          <w:tcPr>
            <w:tcW w:w="1620" w:type="dxa"/>
            <w:vAlign w:val="center"/>
          </w:tcPr>
          <w:p w:rsidR="00770A32" w:rsidRDefault="003D3DA5">
            <w:pPr>
              <w:jc w:val="right"/>
            </w:pPr>
            <w:r>
              <w:t>2.37</w:t>
            </w:r>
          </w:p>
        </w:tc>
      </w:tr>
      <w:tr w:rsidR="00770A32">
        <w:tc>
          <w:tcPr>
            <w:tcW w:w="870" w:type="dxa"/>
            <w:vAlign w:val="center"/>
          </w:tcPr>
          <w:p w:rsidR="00770A32" w:rsidRDefault="003D3DA5">
            <w:pPr>
              <w:jc w:val="center"/>
            </w:pPr>
            <w:r>
              <w:t>18</w:t>
            </w:r>
          </w:p>
        </w:tc>
        <w:tc>
          <w:tcPr>
            <w:tcW w:w="1650" w:type="dxa"/>
            <w:vAlign w:val="center"/>
          </w:tcPr>
          <w:p w:rsidR="00770A32" w:rsidRDefault="003D3DA5">
            <w:pPr>
              <w:jc w:val="center"/>
            </w:pPr>
            <w:r>
              <w:t>300147</w:t>
            </w:r>
          </w:p>
        </w:tc>
        <w:tc>
          <w:tcPr>
            <w:tcW w:w="1980" w:type="dxa"/>
            <w:vAlign w:val="center"/>
          </w:tcPr>
          <w:p w:rsidR="00770A32" w:rsidRDefault="003D3DA5">
            <w:pPr>
              <w:jc w:val="center"/>
            </w:pPr>
            <w:r>
              <w:t>香雪制药</w:t>
            </w:r>
          </w:p>
        </w:tc>
        <w:tc>
          <w:tcPr>
            <w:tcW w:w="2880" w:type="dxa"/>
            <w:vAlign w:val="center"/>
          </w:tcPr>
          <w:p w:rsidR="00770A32" w:rsidRDefault="003D3DA5">
            <w:pPr>
              <w:jc w:val="right"/>
            </w:pPr>
            <w:r>
              <w:t>248,286,621.29</w:t>
            </w:r>
          </w:p>
        </w:tc>
        <w:tc>
          <w:tcPr>
            <w:tcW w:w="1620" w:type="dxa"/>
            <w:vAlign w:val="center"/>
          </w:tcPr>
          <w:p w:rsidR="00770A32" w:rsidRDefault="003D3DA5">
            <w:pPr>
              <w:jc w:val="right"/>
            </w:pPr>
            <w:r>
              <w:t>2.36</w:t>
            </w:r>
          </w:p>
        </w:tc>
      </w:tr>
      <w:tr w:rsidR="00770A32">
        <w:tc>
          <w:tcPr>
            <w:tcW w:w="870" w:type="dxa"/>
            <w:vAlign w:val="center"/>
          </w:tcPr>
          <w:p w:rsidR="00770A32" w:rsidRDefault="003D3DA5">
            <w:pPr>
              <w:jc w:val="center"/>
            </w:pPr>
            <w:r>
              <w:t>19</w:t>
            </w:r>
          </w:p>
        </w:tc>
        <w:tc>
          <w:tcPr>
            <w:tcW w:w="1650" w:type="dxa"/>
            <w:vAlign w:val="center"/>
          </w:tcPr>
          <w:p w:rsidR="00770A32" w:rsidRDefault="003D3DA5">
            <w:pPr>
              <w:jc w:val="center"/>
            </w:pPr>
            <w:r>
              <w:t>000661</w:t>
            </w:r>
          </w:p>
        </w:tc>
        <w:tc>
          <w:tcPr>
            <w:tcW w:w="1980" w:type="dxa"/>
            <w:vAlign w:val="center"/>
          </w:tcPr>
          <w:p w:rsidR="00770A32" w:rsidRDefault="003D3DA5">
            <w:pPr>
              <w:jc w:val="center"/>
            </w:pPr>
            <w:r>
              <w:t>长春高新</w:t>
            </w:r>
          </w:p>
        </w:tc>
        <w:tc>
          <w:tcPr>
            <w:tcW w:w="2880" w:type="dxa"/>
            <w:vAlign w:val="center"/>
          </w:tcPr>
          <w:p w:rsidR="00770A32" w:rsidRDefault="003D3DA5">
            <w:pPr>
              <w:jc w:val="right"/>
            </w:pPr>
            <w:r>
              <w:t>247,363,048.30</w:t>
            </w:r>
          </w:p>
        </w:tc>
        <w:tc>
          <w:tcPr>
            <w:tcW w:w="1620" w:type="dxa"/>
            <w:vAlign w:val="center"/>
          </w:tcPr>
          <w:p w:rsidR="00770A32" w:rsidRDefault="003D3DA5">
            <w:pPr>
              <w:jc w:val="right"/>
            </w:pPr>
            <w:r>
              <w:t>2.35</w:t>
            </w:r>
          </w:p>
        </w:tc>
      </w:tr>
      <w:tr w:rsidR="00770A32">
        <w:tc>
          <w:tcPr>
            <w:tcW w:w="870" w:type="dxa"/>
            <w:vAlign w:val="center"/>
          </w:tcPr>
          <w:p w:rsidR="00770A32" w:rsidRDefault="003D3DA5">
            <w:pPr>
              <w:jc w:val="center"/>
            </w:pPr>
            <w:r>
              <w:t>20</w:t>
            </w:r>
          </w:p>
        </w:tc>
        <w:tc>
          <w:tcPr>
            <w:tcW w:w="1650" w:type="dxa"/>
            <w:vAlign w:val="center"/>
          </w:tcPr>
          <w:p w:rsidR="00770A32" w:rsidRDefault="003D3DA5">
            <w:pPr>
              <w:jc w:val="center"/>
            </w:pPr>
            <w:r>
              <w:t>300146</w:t>
            </w:r>
          </w:p>
        </w:tc>
        <w:tc>
          <w:tcPr>
            <w:tcW w:w="1980" w:type="dxa"/>
            <w:vAlign w:val="center"/>
          </w:tcPr>
          <w:p w:rsidR="00770A32" w:rsidRDefault="003D3DA5">
            <w:pPr>
              <w:jc w:val="center"/>
            </w:pPr>
            <w:r>
              <w:t>汤臣倍健</w:t>
            </w:r>
          </w:p>
        </w:tc>
        <w:tc>
          <w:tcPr>
            <w:tcW w:w="2880" w:type="dxa"/>
            <w:vAlign w:val="center"/>
          </w:tcPr>
          <w:p w:rsidR="00770A32" w:rsidRDefault="003D3DA5">
            <w:pPr>
              <w:jc w:val="right"/>
            </w:pPr>
            <w:r>
              <w:t>237,921,494.80</w:t>
            </w:r>
          </w:p>
        </w:tc>
        <w:tc>
          <w:tcPr>
            <w:tcW w:w="1620" w:type="dxa"/>
            <w:vAlign w:val="center"/>
          </w:tcPr>
          <w:p w:rsidR="00770A32" w:rsidRDefault="003D3DA5">
            <w:pPr>
              <w:jc w:val="right"/>
            </w:pPr>
            <w:r>
              <w:t>2.26</w:t>
            </w:r>
          </w:p>
        </w:tc>
      </w:tr>
      <w:tr w:rsidR="00770A32">
        <w:tc>
          <w:tcPr>
            <w:tcW w:w="870" w:type="dxa"/>
            <w:vAlign w:val="center"/>
          </w:tcPr>
          <w:p w:rsidR="00770A32" w:rsidRDefault="003D3DA5">
            <w:pPr>
              <w:jc w:val="center"/>
            </w:pPr>
            <w:r>
              <w:t>21</w:t>
            </w:r>
          </w:p>
        </w:tc>
        <w:tc>
          <w:tcPr>
            <w:tcW w:w="1650" w:type="dxa"/>
            <w:vAlign w:val="center"/>
          </w:tcPr>
          <w:p w:rsidR="00770A32" w:rsidRDefault="003D3DA5">
            <w:pPr>
              <w:jc w:val="center"/>
            </w:pPr>
            <w:r>
              <w:t>000869</w:t>
            </w:r>
          </w:p>
        </w:tc>
        <w:tc>
          <w:tcPr>
            <w:tcW w:w="1980" w:type="dxa"/>
            <w:vAlign w:val="center"/>
          </w:tcPr>
          <w:p w:rsidR="00770A32" w:rsidRDefault="003D3DA5">
            <w:pPr>
              <w:jc w:val="center"/>
            </w:pPr>
            <w:r>
              <w:t>张</w:t>
            </w:r>
            <w:r>
              <w:t xml:space="preserve">  </w:t>
            </w:r>
            <w:r>
              <w:t>裕Ａ</w:t>
            </w:r>
          </w:p>
        </w:tc>
        <w:tc>
          <w:tcPr>
            <w:tcW w:w="2880" w:type="dxa"/>
            <w:vAlign w:val="center"/>
          </w:tcPr>
          <w:p w:rsidR="00770A32" w:rsidRDefault="003D3DA5">
            <w:pPr>
              <w:jc w:val="right"/>
            </w:pPr>
            <w:r>
              <w:t>237,736,942.70</w:t>
            </w:r>
          </w:p>
        </w:tc>
        <w:tc>
          <w:tcPr>
            <w:tcW w:w="1620" w:type="dxa"/>
            <w:vAlign w:val="center"/>
          </w:tcPr>
          <w:p w:rsidR="00770A32" w:rsidRDefault="003D3DA5">
            <w:pPr>
              <w:jc w:val="right"/>
            </w:pPr>
            <w:r>
              <w:t>2.26</w:t>
            </w:r>
          </w:p>
        </w:tc>
      </w:tr>
      <w:tr w:rsidR="00770A32">
        <w:tc>
          <w:tcPr>
            <w:tcW w:w="870" w:type="dxa"/>
            <w:vAlign w:val="center"/>
          </w:tcPr>
          <w:p w:rsidR="00770A32" w:rsidRDefault="003D3DA5">
            <w:pPr>
              <w:jc w:val="center"/>
            </w:pPr>
            <w:r>
              <w:t>22</w:t>
            </w:r>
          </w:p>
        </w:tc>
        <w:tc>
          <w:tcPr>
            <w:tcW w:w="1650" w:type="dxa"/>
            <w:vAlign w:val="center"/>
          </w:tcPr>
          <w:p w:rsidR="00770A32" w:rsidRDefault="003D3DA5">
            <w:pPr>
              <w:jc w:val="center"/>
            </w:pPr>
            <w:r>
              <w:t>002317</w:t>
            </w:r>
          </w:p>
        </w:tc>
        <w:tc>
          <w:tcPr>
            <w:tcW w:w="1980" w:type="dxa"/>
            <w:vAlign w:val="center"/>
          </w:tcPr>
          <w:p w:rsidR="00770A32" w:rsidRDefault="003D3DA5">
            <w:pPr>
              <w:jc w:val="center"/>
            </w:pPr>
            <w:r>
              <w:t>众生药业</w:t>
            </w:r>
          </w:p>
        </w:tc>
        <w:tc>
          <w:tcPr>
            <w:tcW w:w="2880" w:type="dxa"/>
            <w:vAlign w:val="center"/>
          </w:tcPr>
          <w:p w:rsidR="00770A32" w:rsidRDefault="003D3DA5">
            <w:pPr>
              <w:jc w:val="right"/>
            </w:pPr>
            <w:r>
              <w:t>235,991,541.25</w:t>
            </w:r>
          </w:p>
        </w:tc>
        <w:tc>
          <w:tcPr>
            <w:tcW w:w="1620" w:type="dxa"/>
            <w:vAlign w:val="center"/>
          </w:tcPr>
          <w:p w:rsidR="00770A32" w:rsidRDefault="003D3DA5">
            <w:pPr>
              <w:jc w:val="right"/>
            </w:pPr>
            <w:r>
              <w:t>2.24</w:t>
            </w:r>
          </w:p>
        </w:tc>
      </w:tr>
      <w:tr w:rsidR="00770A32">
        <w:tc>
          <w:tcPr>
            <w:tcW w:w="870" w:type="dxa"/>
            <w:vAlign w:val="center"/>
          </w:tcPr>
          <w:p w:rsidR="00770A32" w:rsidRDefault="003D3DA5">
            <w:pPr>
              <w:jc w:val="center"/>
            </w:pPr>
            <w:r>
              <w:t>23</w:t>
            </w:r>
          </w:p>
        </w:tc>
        <w:tc>
          <w:tcPr>
            <w:tcW w:w="1650" w:type="dxa"/>
            <w:vAlign w:val="center"/>
          </w:tcPr>
          <w:p w:rsidR="00770A32" w:rsidRDefault="003D3DA5">
            <w:pPr>
              <w:jc w:val="center"/>
            </w:pPr>
            <w:r>
              <w:t>600309</w:t>
            </w:r>
          </w:p>
        </w:tc>
        <w:tc>
          <w:tcPr>
            <w:tcW w:w="1980" w:type="dxa"/>
            <w:vAlign w:val="center"/>
          </w:tcPr>
          <w:p w:rsidR="00770A32" w:rsidRDefault="003D3DA5">
            <w:pPr>
              <w:jc w:val="center"/>
            </w:pPr>
            <w:r>
              <w:t>万华化学</w:t>
            </w:r>
          </w:p>
        </w:tc>
        <w:tc>
          <w:tcPr>
            <w:tcW w:w="2880" w:type="dxa"/>
            <w:vAlign w:val="center"/>
          </w:tcPr>
          <w:p w:rsidR="00770A32" w:rsidRDefault="003D3DA5">
            <w:pPr>
              <w:jc w:val="right"/>
            </w:pPr>
            <w:r>
              <w:t>226,192,035.85</w:t>
            </w:r>
          </w:p>
        </w:tc>
        <w:tc>
          <w:tcPr>
            <w:tcW w:w="1620" w:type="dxa"/>
            <w:vAlign w:val="center"/>
          </w:tcPr>
          <w:p w:rsidR="00770A32" w:rsidRDefault="003D3DA5">
            <w:pPr>
              <w:jc w:val="right"/>
            </w:pPr>
            <w:r>
              <w:t>2.15</w:t>
            </w:r>
          </w:p>
        </w:tc>
      </w:tr>
      <w:tr w:rsidR="00770A32">
        <w:tc>
          <w:tcPr>
            <w:tcW w:w="870" w:type="dxa"/>
            <w:vAlign w:val="center"/>
          </w:tcPr>
          <w:p w:rsidR="00770A32" w:rsidRDefault="003D3DA5">
            <w:pPr>
              <w:jc w:val="center"/>
            </w:pPr>
            <w:r>
              <w:t>24</w:t>
            </w:r>
          </w:p>
        </w:tc>
        <w:tc>
          <w:tcPr>
            <w:tcW w:w="1650" w:type="dxa"/>
            <w:vAlign w:val="center"/>
          </w:tcPr>
          <w:p w:rsidR="00770A32" w:rsidRDefault="003D3DA5">
            <w:pPr>
              <w:jc w:val="center"/>
            </w:pPr>
            <w:r>
              <w:t>000060</w:t>
            </w:r>
          </w:p>
        </w:tc>
        <w:tc>
          <w:tcPr>
            <w:tcW w:w="1980" w:type="dxa"/>
            <w:vAlign w:val="center"/>
          </w:tcPr>
          <w:p w:rsidR="00770A32" w:rsidRDefault="003D3DA5">
            <w:pPr>
              <w:jc w:val="center"/>
            </w:pPr>
            <w:r>
              <w:t>中金岭南</w:t>
            </w:r>
          </w:p>
        </w:tc>
        <w:tc>
          <w:tcPr>
            <w:tcW w:w="2880" w:type="dxa"/>
            <w:vAlign w:val="center"/>
          </w:tcPr>
          <w:p w:rsidR="00770A32" w:rsidRDefault="003D3DA5">
            <w:pPr>
              <w:jc w:val="right"/>
            </w:pPr>
            <w:r>
              <w:t>224,137,511.64</w:t>
            </w:r>
          </w:p>
        </w:tc>
        <w:tc>
          <w:tcPr>
            <w:tcW w:w="1620" w:type="dxa"/>
            <w:vAlign w:val="center"/>
          </w:tcPr>
          <w:p w:rsidR="00770A32" w:rsidRDefault="003D3DA5">
            <w:pPr>
              <w:jc w:val="right"/>
            </w:pPr>
            <w:r>
              <w:t>2.13</w:t>
            </w:r>
          </w:p>
        </w:tc>
      </w:tr>
      <w:tr w:rsidR="00770A32">
        <w:tc>
          <w:tcPr>
            <w:tcW w:w="870" w:type="dxa"/>
            <w:vAlign w:val="center"/>
          </w:tcPr>
          <w:p w:rsidR="00770A32" w:rsidRDefault="003D3DA5">
            <w:pPr>
              <w:jc w:val="center"/>
            </w:pPr>
            <w:r>
              <w:t>25</w:t>
            </w:r>
          </w:p>
        </w:tc>
        <w:tc>
          <w:tcPr>
            <w:tcW w:w="1650" w:type="dxa"/>
            <w:vAlign w:val="center"/>
          </w:tcPr>
          <w:p w:rsidR="00770A32" w:rsidRDefault="003D3DA5">
            <w:pPr>
              <w:jc w:val="center"/>
            </w:pPr>
            <w:r>
              <w:t>300026</w:t>
            </w:r>
          </w:p>
        </w:tc>
        <w:tc>
          <w:tcPr>
            <w:tcW w:w="1980" w:type="dxa"/>
            <w:vAlign w:val="center"/>
          </w:tcPr>
          <w:p w:rsidR="00770A32" w:rsidRDefault="003D3DA5">
            <w:pPr>
              <w:jc w:val="center"/>
            </w:pPr>
            <w:r>
              <w:t>红日药业</w:t>
            </w:r>
          </w:p>
        </w:tc>
        <w:tc>
          <w:tcPr>
            <w:tcW w:w="2880" w:type="dxa"/>
            <w:vAlign w:val="center"/>
          </w:tcPr>
          <w:p w:rsidR="00770A32" w:rsidRDefault="003D3DA5">
            <w:pPr>
              <w:jc w:val="right"/>
            </w:pPr>
            <w:r>
              <w:t>215,747,289.88</w:t>
            </w:r>
          </w:p>
        </w:tc>
        <w:tc>
          <w:tcPr>
            <w:tcW w:w="1620" w:type="dxa"/>
            <w:vAlign w:val="center"/>
          </w:tcPr>
          <w:p w:rsidR="00770A32" w:rsidRDefault="003D3DA5">
            <w:pPr>
              <w:jc w:val="right"/>
            </w:pPr>
            <w:r>
              <w:t>2.05</w:t>
            </w:r>
          </w:p>
        </w:tc>
      </w:tr>
      <w:tr w:rsidR="00770A32">
        <w:tc>
          <w:tcPr>
            <w:tcW w:w="870" w:type="dxa"/>
            <w:vAlign w:val="center"/>
          </w:tcPr>
          <w:p w:rsidR="00770A32" w:rsidRDefault="003D3DA5">
            <w:pPr>
              <w:jc w:val="center"/>
            </w:pPr>
            <w:r>
              <w:t>26</w:t>
            </w:r>
          </w:p>
        </w:tc>
        <w:tc>
          <w:tcPr>
            <w:tcW w:w="1650" w:type="dxa"/>
            <w:vAlign w:val="center"/>
          </w:tcPr>
          <w:p w:rsidR="00770A32" w:rsidRDefault="003D3DA5">
            <w:pPr>
              <w:jc w:val="center"/>
            </w:pPr>
            <w:r>
              <w:t>600585</w:t>
            </w:r>
          </w:p>
        </w:tc>
        <w:tc>
          <w:tcPr>
            <w:tcW w:w="1980" w:type="dxa"/>
            <w:vAlign w:val="center"/>
          </w:tcPr>
          <w:p w:rsidR="00770A32" w:rsidRDefault="003D3DA5">
            <w:pPr>
              <w:jc w:val="center"/>
            </w:pPr>
            <w:r>
              <w:t>海螺水泥</w:t>
            </w:r>
          </w:p>
        </w:tc>
        <w:tc>
          <w:tcPr>
            <w:tcW w:w="2880" w:type="dxa"/>
            <w:vAlign w:val="center"/>
          </w:tcPr>
          <w:p w:rsidR="00770A32" w:rsidRDefault="003D3DA5">
            <w:pPr>
              <w:jc w:val="right"/>
            </w:pPr>
            <w:r>
              <w:t>215,320,835.12</w:t>
            </w:r>
          </w:p>
        </w:tc>
        <w:tc>
          <w:tcPr>
            <w:tcW w:w="1620" w:type="dxa"/>
            <w:vAlign w:val="center"/>
          </w:tcPr>
          <w:p w:rsidR="00770A32" w:rsidRDefault="003D3DA5">
            <w:pPr>
              <w:jc w:val="right"/>
            </w:pPr>
            <w:r>
              <w:t>2.04</w:t>
            </w:r>
          </w:p>
        </w:tc>
      </w:tr>
      <w:tr w:rsidR="00770A32">
        <w:tc>
          <w:tcPr>
            <w:tcW w:w="870" w:type="dxa"/>
            <w:vAlign w:val="center"/>
          </w:tcPr>
          <w:p w:rsidR="00770A32" w:rsidRDefault="003D3DA5">
            <w:pPr>
              <w:jc w:val="center"/>
            </w:pPr>
            <w:r>
              <w:t>27</w:t>
            </w:r>
          </w:p>
        </w:tc>
        <w:tc>
          <w:tcPr>
            <w:tcW w:w="1650" w:type="dxa"/>
            <w:vAlign w:val="center"/>
          </w:tcPr>
          <w:p w:rsidR="00770A32" w:rsidRDefault="003D3DA5">
            <w:pPr>
              <w:jc w:val="center"/>
            </w:pPr>
            <w:r>
              <w:t>000550</w:t>
            </w:r>
          </w:p>
        </w:tc>
        <w:tc>
          <w:tcPr>
            <w:tcW w:w="1980" w:type="dxa"/>
            <w:vAlign w:val="center"/>
          </w:tcPr>
          <w:p w:rsidR="00770A32" w:rsidRDefault="003D3DA5">
            <w:pPr>
              <w:jc w:val="center"/>
            </w:pPr>
            <w:r>
              <w:t>江铃汽车</w:t>
            </w:r>
          </w:p>
        </w:tc>
        <w:tc>
          <w:tcPr>
            <w:tcW w:w="2880" w:type="dxa"/>
            <w:vAlign w:val="center"/>
          </w:tcPr>
          <w:p w:rsidR="00770A32" w:rsidRDefault="003D3DA5">
            <w:pPr>
              <w:jc w:val="right"/>
            </w:pPr>
            <w:r>
              <w:t>214,965,172.97</w:t>
            </w:r>
          </w:p>
        </w:tc>
        <w:tc>
          <w:tcPr>
            <w:tcW w:w="1620" w:type="dxa"/>
            <w:vAlign w:val="center"/>
          </w:tcPr>
          <w:p w:rsidR="00770A32" w:rsidRDefault="003D3DA5">
            <w:pPr>
              <w:jc w:val="right"/>
            </w:pPr>
            <w:r>
              <w:t>2.04</w:t>
            </w:r>
          </w:p>
        </w:tc>
      </w:tr>
      <w:tr w:rsidR="00770A32">
        <w:tc>
          <w:tcPr>
            <w:tcW w:w="870" w:type="dxa"/>
            <w:vAlign w:val="center"/>
          </w:tcPr>
          <w:p w:rsidR="00770A32" w:rsidRDefault="003D3DA5">
            <w:pPr>
              <w:jc w:val="center"/>
            </w:pPr>
            <w:r>
              <w:t>28</w:t>
            </w:r>
          </w:p>
        </w:tc>
        <w:tc>
          <w:tcPr>
            <w:tcW w:w="1650" w:type="dxa"/>
            <w:vAlign w:val="center"/>
          </w:tcPr>
          <w:p w:rsidR="00770A32" w:rsidRDefault="003D3DA5">
            <w:pPr>
              <w:jc w:val="center"/>
            </w:pPr>
            <w:r>
              <w:t>600703</w:t>
            </w:r>
          </w:p>
        </w:tc>
        <w:tc>
          <w:tcPr>
            <w:tcW w:w="1980" w:type="dxa"/>
            <w:vAlign w:val="center"/>
          </w:tcPr>
          <w:p w:rsidR="00770A32" w:rsidRDefault="003D3DA5">
            <w:pPr>
              <w:jc w:val="center"/>
            </w:pPr>
            <w:r>
              <w:t>三安光电</w:t>
            </w:r>
          </w:p>
        </w:tc>
        <w:tc>
          <w:tcPr>
            <w:tcW w:w="2880" w:type="dxa"/>
            <w:vAlign w:val="center"/>
          </w:tcPr>
          <w:p w:rsidR="00770A32" w:rsidRDefault="003D3DA5">
            <w:pPr>
              <w:jc w:val="right"/>
            </w:pPr>
            <w:r>
              <w:t>212,321,533.53</w:t>
            </w:r>
          </w:p>
        </w:tc>
        <w:tc>
          <w:tcPr>
            <w:tcW w:w="1620" w:type="dxa"/>
            <w:vAlign w:val="center"/>
          </w:tcPr>
          <w:p w:rsidR="00770A32" w:rsidRDefault="003D3DA5">
            <w:pPr>
              <w:jc w:val="right"/>
            </w:pPr>
            <w: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15,257,021,142.05</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20,342,103,365.25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250,310,000.00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5.36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250,310,000.00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5.36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2,962,682.80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0.06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lastRenderedPageBreak/>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253,272,682.80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5.42</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770A32">
        <w:tc>
          <w:tcPr>
            <w:tcW w:w="1499" w:type="dxa"/>
            <w:vAlign w:val="center"/>
          </w:tcPr>
          <w:p w:rsidR="00770A32" w:rsidRDefault="003D3DA5">
            <w:pPr>
              <w:jc w:val="center"/>
            </w:pPr>
            <w:r>
              <w:rPr>
                <w:color w:val="000000"/>
                <w:sz w:val="24"/>
              </w:rPr>
              <w:t>1</w:t>
            </w:r>
          </w:p>
        </w:tc>
        <w:tc>
          <w:tcPr>
            <w:tcW w:w="1499" w:type="dxa"/>
            <w:vAlign w:val="center"/>
          </w:tcPr>
          <w:p w:rsidR="00770A32" w:rsidRDefault="003D3DA5">
            <w:pPr>
              <w:jc w:val="center"/>
            </w:pPr>
            <w:r>
              <w:rPr>
                <w:color w:val="000000"/>
                <w:sz w:val="24"/>
              </w:rPr>
              <w:t>140207</w:t>
            </w:r>
          </w:p>
        </w:tc>
        <w:tc>
          <w:tcPr>
            <w:tcW w:w="1500" w:type="dxa"/>
            <w:vAlign w:val="center"/>
          </w:tcPr>
          <w:p w:rsidR="00770A32" w:rsidRDefault="003D3DA5">
            <w:pPr>
              <w:jc w:val="center"/>
            </w:pPr>
            <w:r>
              <w:rPr>
                <w:color w:val="000000"/>
                <w:sz w:val="24"/>
              </w:rPr>
              <w:t>14</w:t>
            </w:r>
            <w:r>
              <w:rPr>
                <w:color w:val="000000"/>
                <w:sz w:val="24"/>
              </w:rPr>
              <w:t>国开</w:t>
            </w:r>
            <w:r>
              <w:rPr>
                <w:color w:val="000000"/>
                <w:sz w:val="24"/>
              </w:rPr>
              <w:t>07</w:t>
            </w:r>
          </w:p>
        </w:tc>
        <w:tc>
          <w:tcPr>
            <w:tcW w:w="1500" w:type="dxa"/>
            <w:vAlign w:val="center"/>
          </w:tcPr>
          <w:p w:rsidR="00770A32" w:rsidRDefault="003D3DA5">
            <w:pPr>
              <w:jc w:val="right"/>
            </w:pPr>
            <w:r>
              <w:rPr>
                <w:color w:val="000000"/>
                <w:sz w:val="24"/>
              </w:rPr>
              <w:t>2,000,000</w:t>
            </w:r>
          </w:p>
        </w:tc>
        <w:tc>
          <w:tcPr>
            <w:tcW w:w="1500" w:type="dxa"/>
            <w:vAlign w:val="center"/>
          </w:tcPr>
          <w:p w:rsidR="00770A32" w:rsidRDefault="003D3DA5">
            <w:pPr>
              <w:jc w:val="right"/>
            </w:pPr>
            <w:r>
              <w:rPr>
                <w:color w:val="000000"/>
                <w:sz w:val="24"/>
              </w:rPr>
              <w:t>200,300,000.00</w:t>
            </w:r>
          </w:p>
        </w:tc>
        <w:tc>
          <w:tcPr>
            <w:tcW w:w="1500" w:type="dxa"/>
            <w:vAlign w:val="center"/>
          </w:tcPr>
          <w:p w:rsidR="00770A32" w:rsidRDefault="003D3DA5">
            <w:pPr>
              <w:jc w:val="right"/>
            </w:pPr>
            <w:r>
              <w:rPr>
                <w:color w:val="000000"/>
                <w:sz w:val="24"/>
              </w:rPr>
              <w:t>4.29</w:t>
            </w:r>
          </w:p>
        </w:tc>
      </w:tr>
      <w:tr w:rsidR="00770A32">
        <w:tc>
          <w:tcPr>
            <w:tcW w:w="1499" w:type="dxa"/>
            <w:vAlign w:val="center"/>
          </w:tcPr>
          <w:p w:rsidR="00770A32" w:rsidRDefault="003D3DA5">
            <w:pPr>
              <w:jc w:val="center"/>
            </w:pPr>
            <w:r>
              <w:rPr>
                <w:color w:val="000000"/>
                <w:sz w:val="24"/>
              </w:rPr>
              <w:t>2</w:t>
            </w:r>
          </w:p>
        </w:tc>
        <w:tc>
          <w:tcPr>
            <w:tcW w:w="1499" w:type="dxa"/>
            <w:vAlign w:val="center"/>
          </w:tcPr>
          <w:p w:rsidR="00770A32" w:rsidRDefault="003D3DA5">
            <w:pPr>
              <w:jc w:val="center"/>
            </w:pPr>
            <w:r>
              <w:rPr>
                <w:color w:val="000000"/>
                <w:sz w:val="24"/>
              </w:rPr>
              <w:t>140204</w:t>
            </w:r>
          </w:p>
        </w:tc>
        <w:tc>
          <w:tcPr>
            <w:tcW w:w="1500" w:type="dxa"/>
            <w:vAlign w:val="center"/>
          </w:tcPr>
          <w:p w:rsidR="00770A32" w:rsidRDefault="003D3DA5">
            <w:pPr>
              <w:jc w:val="center"/>
            </w:pPr>
            <w:r>
              <w:rPr>
                <w:color w:val="000000"/>
                <w:sz w:val="24"/>
              </w:rPr>
              <w:t>14</w:t>
            </w:r>
            <w:r>
              <w:rPr>
                <w:color w:val="000000"/>
                <w:sz w:val="24"/>
              </w:rPr>
              <w:t>国开</w:t>
            </w:r>
            <w:r>
              <w:rPr>
                <w:color w:val="000000"/>
                <w:sz w:val="24"/>
              </w:rPr>
              <w:t>04</w:t>
            </w:r>
          </w:p>
        </w:tc>
        <w:tc>
          <w:tcPr>
            <w:tcW w:w="1500" w:type="dxa"/>
            <w:vAlign w:val="center"/>
          </w:tcPr>
          <w:p w:rsidR="00770A32" w:rsidRDefault="003D3DA5">
            <w:pPr>
              <w:jc w:val="right"/>
            </w:pPr>
            <w:r>
              <w:rPr>
                <w:color w:val="000000"/>
                <w:sz w:val="24"/>
              </w:rPr>
              <w:t>500,000</w:t>
            </w:r>
          </w:p>
        </w:tc>
        <w:tc>
          <w:tcPr>
            <w:tcW w:w="1500" w:type="dxa"/>
            <w:vAlign w:val="center"/>
          </w:tcPr>
          <w:p w:rsidR="00770A32" w:rsidRDefault="003D3DA5">
            <w:pPr>
              <w:jc w:val="right"/>
            </w:pPr>
            <w:r>
              <w:rPr>
                <w:color w:val="000000"/>
                <w:sz w:val="24"/>
              </w:rPr>
              <w:t>50,010,000.00</w:t>
            </w:r>
          </w:p>
        </w:tc>
        <w:tc>
          <w:tcPr>
            <w:tcW w:w="1500" w:type="dxa"/>
            <w:vAlign w:val="center"/>
          </w:tcPr>
          <w:p w:rsidR="00770A32" w:rsidRDefault="003D3DA5">
            <w:pPr>
              <w:jc w:val="right"/>
            </w:pPr>
            <w:r>
              <w:rPr>
                <w:color w:val="000000"/>
                <w:sz w:val="24"/>
              </w:rPr>
              <w:t>1.07</w:t>
            </w:r>
          </w:p>
        </w:tc>
      </w:tr>
      <w:tr w:rsidR="00770A32">
        <w:tc>
          <w:tcPr>
            <w:tcW w:w="1499" w:type="dxa"/>
            <w:vAlign w:val="center"/>
          </w:tcPr>
          <w:p w:rsidR="00770A32" w:rsidRDefault="003D3DA5">
            <w:pPr>
              <w:jc w:val="center"/>
            </w:pPr>
            <w:r>
              <w:rPr>
                <w:color w:val="000000"/>
                <w:sz w:val="24"/>
              </w:rPr>
              <w:t>3</w:t>
            </w:r>
          </w:p>
        </w:tc>
        <w:tc>
          <w:tcPr>
            <w:tcW w:w="1499" w:type="dxa"/>
            <w:vAlign w:val="center"/>
          </w:tcPr>
          <w:p w:rsidR="00770A32" w:rsidRDefault="003D3DA5">
            <w:pPr>
              <w:jc w:val="center"/>
            </w:pPr>
            <w:r>
              <w:rPr>
                <w:color w:val="000000"/>
                <w:sz w:val="24"/>
              </w:rPr>
              <w:t>113001</w:t>
            </w:r>
          </w:p>
        </w:tc>
        <w:tc>
          <w:tcPr>
            <w:tcW w:w="1500" w:type="dxa"/>
            <w:vAlign w:val="center"/>
          </w:tcPr>
          <w:p w:rsidR="00770A32" w:rsidRDefault="003D3DA5">
            <w:pPr>
              <w:jc w:val="center"/>
            </w:pPr>
            <w:r>
              <w:rPr>
                <w:color w:val="000000"/>
                <w:sz w:val="24"/>
              </w:rPr>
              <w:t>中行转债</w:t>
            </w:r>
          </w:p>
        </w:tc>
        <w:tc>
          <w:tcPr>
            <w:tcW w:w="1500" w:type="dxa"/>
            <w:vAlign w:val="center"/>
          </w:tcPr>
          <w:p w:rsidR="00770A32" w:rsidRDefault="003D3DA5">
            <w:pPr>
              <w:jc w:val="right"/>
            </w:pPr>
            <w:r>
              <w:rPr>
                <w:color w:val="000000"/>
                <w:sz w:val="24"/>
              </w:rPr>
              <w:t>18,920</w:t>
            </w:r>
          </w:p>
        </w:tc>
        <w:tc>
          <w:tcPr>
            <w:tcW w:w="1500" w:type="dxa"/>
            <w:vAlign w:val="center"/>
          </w:tcPr>
          <w:p w:rsidR="00770A32" w:rsidRDefault="003D3DA5">
            <w:pPr>
              <w:jc w:val="right"/>
            </w:pPr>
            <w:r>
              <w:rPr>
                <w:color w:val="000000"/>
                <w:sz w:val="24"/>
              </w:rPr>
              <w:t>2,962,682.80</w:t>
            </w:r>
          </w:p>
        </w:tc>
        <w:tc>
          <w:tcPr>
            <w:tcW w:w="1500" w:type="dxa"/>
            <w:vAlign w:val="center"/>
          </w:tcPr>
          <w:p w:rsidR="00770A32" w:rsidRDefault="003D3DA5">
            <w:pPr>
              <w:jc w:val="right"/>
            </w:pPr>
            <w:r>
              <w:rPr>
                <w:color w:val="000000"/>
                <w:sz w:val="24"/>
              </w:rPr>
              <w:t>0.06</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2,494,199.70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124,715,538.92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9,448,345.77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665,660.70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137,323,745.09</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770A32">
        <w:tc>
          <w:tcPr>
            <w:tcW w:w="1776" w:type="dxa"/>
            <w:vAlign w:val="center"/>
          </w:tcPr>
          <w:p w:rsidR="00770A32" w:rsidRDefault="003D3DA5">
            <w:pPr>
              <w:jc w:val="center"/>
            </w:pPr>
            <w:r>
              <w:rPr>
                <w:color w:val="000000"/>
                <w:sz w:val="24"/>
              </w:rPr>
              <w:t>1</w:t>
            </w:r>
          </w:p>
        </w:tc>
        <w:tc>
          <w:tcPr>
            <w:tcW w:w="1698" w:type="dxa"/>
            <w:vAlign w:val="center"/>
          </w:tcPr>
          <w:p w:rsidR="00770A32" w:rsidRDefault="003D3DA5">
            <w:pPr>
              <w:jc w:val="center"/>
            </w:pPr>
            <w:r>
              <w:rPr>
                <w:color w:val="000000"/>
                <w:sz w:val="24"/>
              </w:rPr>
              <w:t>113001</w:t>
            </w:r>
          </w:p>
        </w:tc>
        <w:tc>
          <w:tcPr>
            <w:tcW w:w="1628" w:type="dxa"/>
            <w:vAlign w:val="center"/>
          </w:tcPr>
          <w:p w:rsidR="00770A32" w:rsidRDefault="003D3DA5">
            <w:pPr>
              <w:jc w:val="center"/>
            </w:pPr>
            <w:r>
              <w:rPr>
                <w:color w:val="000000"/>
                <w:sz w:val="24"/>
              </w:rPr>
              <w:t>中行转债</w:t>
            </w:r>
          </w:p>
        </w:tc>
        <w:tc>
          <w:tcPr>
            <w:tcW w:w="2182" w:type="dxa"/>
            <w:vAlign w:val="center"/>
          </w:tcPr>
          <w:p w:rsidR="00770A32" w:rsidRDefault="003D3DA5">
            <w:pPr>
              <w:jc w:val="right"/>
            </w:pPr>
            <w:r>
              <w:rPr>
                <w:color w:val="000000"/>
                <w:sz w:val="24"/>
              </w:rPr>
              <w:t>2,962,682.80</w:t>
            </w:r>
          </w:p>
        </w:tc>
        <w:tc>
          <w:tcPr>
            <w:tcW w:w="1714" w:type="dxa"/>
            <w:vAlign w:val="center"/>
          </w:tcPr>
          <w:p w:rsidR="00770A32" w:rsidRDefault="003D3DA5">
            <w:pPr>
              <w:jc w:val="right"/>
            </w:pPr>
            <w:r>
              <w:rPr>
                <w:color w:val="000000"/>
                <w:sz w:val="24"/>
              </w:rPr>
              <w:t>0.06</w:t>
            </w:r>
          </w:p>
        </w:tc>
      </w:tr>
    </w:tbl>
    <w:p w:rsidR="0073412F" w:rsidRDefault="0073412F" w:rsidP="009334A9"/>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770A32">
        <w:tc>
          <w:tcPr>
            <w:tcW w:w="1058" w:type="dxa"/>
            <w:vAlign w:val="center"/>
          </w:tcPr>
          <w:p w:rsidR="00770A32" w:rsidRDefault="003D3DA5">
            <w:pPr>
              <w:jc w:val="center"/>
            </w:pPr>
            <w:r>
              <w:rPr>
                <w:color w:val="000000"/>
                <w:sz w:val="24"/>
              </w:rPr>
              <w:t>1</w:t>
            </w:r>
          </w:p>
        </w:tc>
        <w:tc>
          <w:tcPr>
            <w:tcW w:w="1272" w:type="dxa"/>
            <w:vAlign w:val="center"/>
          </w:tcPr>
          <w:p w:rsidR="00770A32" w:rsidRDefault="003D3DA5">
            <w:pPr>
              <w:jc w:val="center"/>
            </w:pPr>
            <w:r>
              <w:rPr>
                <w:color w:val="000000"/>
                <w:sz w:val="24"/>
              </w:rPr>
              <w:t>300347</w:t>
            </w:r>
          </w:p>
        </w:tc>
        <w:tc>
          <w:tcPr>
            <w:tcW w:w="1271" w:type="dxa"/>
            <w:vAlign w:val="center"/>
          </w:tcPr>
          <w:p w:rsidR="00770A32" w:rsidRDefault="003D3DA5">
            <w:pPr>
              <w:jc w:val="center"/>
            </w:pPr>
            <w:r>
              <w:rPr>
                <w:color w:val="000000"/>
                <w:sz w:val="24"/>
              </w:rPr>
              <w:t>泰格医药</w:t>
            </w:r>
          </w:p>
        </w:tc>
        <w:tc>
          <w:tcPr>
            <w:tcW w:w="1870" w:type="dxa"/>
            <w:vAlign w:val="center"/>
          </w:tcPr>
          <w:p w:rsidR="00770A32" w:rsidRDefault="003D3DA5">
            <w:pPr>
              <w:jc w:val="right"/>
            </w:pPr>
            <w:r>
              <w:rPr>
                <w:color w:val="000000"/>
                <w:sz w:val="24"/>
              </w:rPr>
              <w:t>205,877,645.40</w:t>
            </w:r>
          </w:p>
        </w:tc>
        <w:tc>
          <w:tcPr>
            <w:tcW w:w="1522" w:type="dxa"/>
            <w:vAlign w:val="center"/>
          </w:tcPr>
          <w:p w:rsidR="00770A32" w:rsidRDefault="003D3DA5">
            <w:pPr>
              <w:jc w:val="right"/>
            </w:pPr>
            <w:r>
              <w:rPr>
                <w:color w:val="000000"/>
                <w:sz w:val="24"/>
              </w:rPr>
              <w:t>4.40</w:t>
            </w:r>
          </w:p>
        </w:tc>
        <w:tc>
          <w:tcPr>
            <w:tcW w:w="2005" w:type="dxa"/>
            <w:vAlign w:val="center"/>
          </w:tcPr>
          <w:p w:rsidR="00770A32" w:rsidRDefault="003D3DA5">
            <w:pPr>
              <w:jc w:val="right"/>
            </w:pPr>
            <w:r>
              <w:rPr>
                <w:color w:val="000000"/>
                <w:sz w:val="24"/>
              </w:rPr>
              <w:t>重大事项</w:t>
            </w:r>
          </w:p>
        </w:tc>
      </w:tr>
      <w:tr w:rsidR="00770A32">
        <w:tc>
          <w:tcPr>
            <w:tcW w:w="1058" w:type="dxa"/>
            <w:vAlign w:val="center"/>
          </w:tcPr>
          <w:p w:rsidR="00770A32" w:rsidRDefault="003D3DA5">
            <w:pPr>
              <w:jc w:val="center"/>
            </w:pPr>
            <w:r>
              <w:rPr>
                <w:color w:val="000000"/>
                <w:sz w:val="24"/>
              </w:rPr>
              <w:t>2</w:t>
            </w:r>
          </w:p>
        </w:tc>
        <w:tc>
          <w:tcPr>
            <w:tcW w:w="1272" w:type="dxa"/>
            <w:vAlign w:val="center"/>
          </w:tcPr>
          <w:p w:rsidR="00770A32" w:rsidRDefault="003D3DA5">
            <w:pPr>
              <w:jc w:val="center"/>
            </w:pPr>
            <w:r>
              <w:rPr>
                <w:color w:val="000000"/>
                <w:sz w:val="24"/>
              </w:rPr>
              <w:t>002180</w:t>
            </w:r>
          </w:p>
        </w:tc>
        <w:tc>
          <w:tcPr>
            <w:tcW w:w="1271" w:type="dxa"/>
            <w:vAlign w:val="center"/>
          </w:tcPr>
          <w:p w:rsidR="00770A32" w:rsidRDefault="003D3DA5">
            <w:pPr>
              <w:jc w:val="center"/>
            </w:pPr>
            <w:r>
              <w:rPr>
                <w:color w:val="000000"/>
                <w:sz w:val="24"/>
              </w:rPr>
              <w:t>艾派克</w:t>
            </w:r>
          </w:p>
        </w:tc>
        <w:tc>
          <w:tcPr>
            <w:tcW w:w="1870" w:type="dxa"/>
            <w:vAlign w:val="center"/>
          </w:tcPr>
          <w:p w:rsidR="00770A32" w:rsidRDefault="003D3DA5">
            <w:pPr>
              <w:jc w:val="right"/>
            </w:pPr>
            <w:r>
              <w:rPr>
                <w:color w:val="000000"/>
                <w:sz w:val="24"/>
              </w:rPr>
              <w:t>188,233,379.24</w:t>
            </w:r>
          </w:p>
        </w:tc>
        <w:tc>
          <w:tcPr>
            <w:tcW w:w="1522" w:type="dxa"/>
            <w:vAlign w:val="center"/>
          </w:tcPr>
          <w:p w:rsidR="00770A32" w:rsidRDefault="003D3DA5">
            <w:pPr>
              <w:jc w:val="right"/>
            </w:pPr>
            <w:r>
              <w:rPr>
                <w:color w:val="000000"/>
                <w:sz w:val="24"/>
              </w:rPr>
              <w:t>4.03</w:t>
            </w:r>
          </w:p>
        </w:tc>
        <w:tc>
          <w:tcPr>
            <w:tcW w:w="2005" w:type="dxa"/>
            <w:vAlign w:val="center"/>
          </w:tcPr>
          <w:p w:rsidR="00770A32" w:rsidRDefault="003D3DA5">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57390B" w:rsidRPr="004B25B0" w:rsidTr="0057390B">
        <w:tc>
          <w:tcPr>
            <w:tcW w:w="964" w:type="pct"/>
            <w:vMerge w:val="restart"/>
            <w:tcBorders>
              <w:top w:val="single" w:sz="8" w:space="0" w:color="000000"/>
              <w:left w:val="single" w:sz="8" w:space="0" w:color="000000"/>
              <w:right w:val="single" w:sz="8" w:space="0" w:color="000000"/>
            </w:tcBorders>
            <w:vAlign w:val="center"/>
          </w:tcPr>
          <w:p w:rsidR="00770A32" w:rsidRDefault="003D3DA5">
            <w:pPr>
              <w:jc w:val="center"/>
            </w:pPr>
            <w:r>
              <w:lastRenderedPageBreak/>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57390B" w:rsidRPr="004B25B0" w:rsidTr="0057390B">
        <w:tc>
          <w:tcPr>
            <w:tcW w:w="964" w:type="pct"/>
            <w:vMerge/>
            <w:tcBorders>
              <w:left w:val="single" w:sz="8" w:space="0" w:color="000000"/>
              <w:right w:val="single" w:sz="8" w:space="0" w:color="000000"/>
            </w:tcBorders>
          </w:tcPr>
          <w:p w:rsidR="00770A32" w:rsidRDefault="00770A3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57390B" w:rsidRPr="004B25B0" w:rsidTr="0057390B">
        <w:tc>
          <w:tcPr>
            <w:tcW w:w="964" w:type="pct"/>
            <w:vMerge/>
            <w:tcBorders>
              <w:left w:val="single" w:sz="8" w:space="0" w:color="000000"/>
              <w:bottom w:val="single" w:sz="8" w:space="0" w:color="000000"/>
              <w:right w:val="single" w:sz="8" w:space="0" w:color="000000"/>
            </w:tcBorders>
          </w:tcPr>
          <w:p w:rsidR="00770A32" w:rsidRDefault="00770A3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57390B" w:rsidRPr="004B25B0" w:rsidTr="0057390B">
        <w:tc>
          <w:tcPr>
            <w:tcW w:w="964" w:type="pct"/>
            <w:tcBorders>
              <w:top w:val="single" w:sz="8" w:space="0" w:color="000000"/>
              <w:left w:val="single" w:sz="8" w:space="0" w:color="000000"/>
              <w:bottom w:val="single" w:sz="8" w:space="0" w:color="000000"/>
              <w:right w:val="single" w:sz="8" w:space="0" w:color="000000"/>
            </w:tcBorders>
            <w:vAlign w:val="center"/>
          </w:tcPr>
          <w:p w:rsidR="00770A32" w:rsidRDefault="003D3DA5">
            <w:pPr>
              <w:jc w:val="center"/>
            </w:pPr>
            <w:r>
              <w:rPr>
                <w:bCs/>
                <w:color w:val="000000"/>
                <w:szCs w:val="21"/>
              </w:rPr>
              <w:t>103,083</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14,062.25</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229,699,681.96</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15.85%</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1,219,879,663.45</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84.15%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990,248.88</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0.07%</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50~100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2006</w:t>
            </w:r>
            <w:r w:rsidR="00146153" w:rsidRPr="00300454">
              <w:rPr>
                <w:sz w:val="24"/>
              </w:rPr>
              <w:t>年</w:t>
            </w:r>
            <w:r w:rsidR="00146153" w:rsidRPr="00300454">
              <w:rPr>
                <w:sz w:val="24"/>
              </w:rPr>
              <w:t>10</w:t>
            </w:r>
            <w:r w:rsidR="00146153" w:rsidRPr="00300454">
              <w:rPr>
                <w:sz w:val="24"/>
              </w:rPr>
              <w:t>月</w:t>
            </w:r>
            <w:r w:rsidR="00146153" w:rsidRPr="00300454">
              <w:rPr>
                <w:sz w:val="24"/>
              </w:rPr>
              <w:t>23</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6,936,363,979.00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3,266,566,829.93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345,620,633.76</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2,162,608,118.28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1,449,579,345.41</w:t>
            </w:r>
          </w:p>
        </w:tc>
      </w:tr>
    </w:tbl>
    <w:p w:rsidR="00770A32" w:rsidRDefault="003D3DA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lastRenderedPageBreak/>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770A32" w:rsidRDefault="003D3DA5">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045354" w:rsidRPr="009334A9">
        <w:rPr>
          <w:rFonts w:hint="eastAsia"/>
          <w:color w:val="00000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、基金托管人的基金托管部门的重大人事变动：因中国农业银行股份有限公司（以下简称</w:t>
      </w:r>
      <w:r w:rsidRPr="00700C00">
        <w:rPr>
          <w:color w:val="000000"/>
          <w:sz w:val="24"/>
        </w:rPr>
        <w:t>“</w:t>
      </w:r>
      <w:r w:rsidRPr="00700C00">
        <w:rPr>
          <w:color w:val="000000"/>
          <w:sz w:val="24"/>
        </w:rPr>
        <w:t>中国农业银行</w:t>
      </w:r>
      <w:r w:rsidRPr="00700C00">
        <w:rPr>
          <w:color w:val="000000"/>
          <w:sz w:val="24"/>
        </w:rPr>
        <w:t>”</w:t>
      </w:r>
      <w:r w:rsidRPr="00700C00">
        <w:rPr>
          <w:color w:val="000000"/>
          <w:sz w:val="24"/>
        </w:rPr>
        <w:t>）工作需要，任命余晓晨先生主持中国农业银行托管业务部</w:t>
      </w:r>
      <w:r w:rsidRPr="00700C00">
        <w:rPr>
          <w:color w:val="000000"/>
          <w:sz w:val="24"/>
        </w:rPr>
        <w:t>/</w:t>
      </w:r>
      <w:r w:rsidRPr="00700C00">
        <w:rPr>
          <w:color w:val="000000"/>
          <w:sz w:val="24"/>
        </w:rPr>
        <w:t>养老金管理中心工作。余晓晨先生的基金行业高级管理人员任职资格已在中国基金业协会备案。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160,000.00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770A32">
        <w:tc>
          <w:tcPr>
            <w:tcW w:w="1559" w:type="dxa"/>
            <w:vAlign w:val="center"/>
          </w:tcPr>
          <w:p w:rsidR="00770A32" w:rsidRDefault="003D3DA5">
            <w:pPr>
              <w:jc w:val="left"/>
            </w:pPr>
            <w:r>
              <w:rPr>
                <w:color w:val="000000"/>
                <w:szCs w:val="21"/>
              </w:rPr>
              <w:t>兴业证券股份</w:t>
            </w:r>
            <w:r>
              <w:rPr>
                <w:color w:val="000000"/>
                <w:szCs w:val="21"/>
              </w:rPr>
              <w:lastRenderedPageBreak/>
              <w:t>有限公司</w:t>
            </w:r>
          </w:p>
        </w:tc>
        <w:tc>
          <w:tcPr>
            <w:tcW w:w="779" w:type="dxa"/>
            <w:vAlign w:val="center"/>
          </w:tcPr>
          <w:p w:rsidR="00770A32" w:rsidRDefault="003D3DA5">
            <w:pPr>
              <w:jc w:val="right"/>
            </w:pPr>
            <w:r>
              <w:rPr>
                <w:color w:val="000000"/>
                <w:szCs w:val="21"/>
              </w:rPr>
              <w:lastRenderedPageBreak/>
              <w:t>1</w:t>
            </w:r>
          </w:p>
        </w:tc>
        <w:tc>
          <w:tcPr>
            <w:tcW w:w="1800" w:type="dxa"/>
            <w:vAlign w:val="center"/>
          </w:tcPr>
          <w:p w:rsidR="00770A32" w:rsidRDefault="003D3DA5">
            <w:pPr>
              <w:jc w:val="right"/>
            </w:pPr>
            <w:r>
              <w:rPr>
                <w:color w:val="000000"/>
                <w:szCs w:val="21"/>
              </w:rPr>
              <w:t>702,529,427.62</w:t>
            </w:r>
          </w:p>
        </w:tc>
        <w:tc>
          <w:tcPr>
            <w:tcW w:w="1080" w:type="dxa"/>
            <w:vAlign w:val="center"/>
          </w:tcPr>
          <w:p w:rsidR="00770A32" w:rsidRDefault="003D3DA5">
            <w:pPr>
              <w:jc w:val="right"/>
            </w:pPr>
            <w:r>
              <w:rPr>
                <w:color w:val="000000"/>
                <w:szCs w:val="21"/>
              </w:rPr>
              <w:t>1.99%</w:t>
            </w:r>
          </w:p>
        </w:tc>
        <w:tc>
          <w:tcPr>
            <w:tcW w:w="1620" w:type="dxa"/>
            <w:vAlign w:val="center"/>
          </w:tcPr>
          <w:p w:rsidR="00770A32" w:rsidRDefault="003D3DA5">
            <w:pPr>
              <w:jc w:val="right"/>
            </w:pPr>
            <w:r>
              <w:rPr>
                <w:color w:val="000000"/>
                <w:szCs w:val="21"/>
              </w:rPr>
              <w:t>639,582.41</w:t>
            </w:r>
          </w:p>
        </w:tc>
        <w:tc>
          <w:tcPr>
            <w:tcW w:w="1080" w:type="dxa"/>
            <w:vAlign w:val="center"/>
          </w:tcPr>
          <w:p w:rsidR="00770A32" w:rsidRDefault="003D3DA5">
            <w:pPr>
              <w:jc w:val="right"/>
            </w:pPr>
            <w:r>
              <w:rPr>
                <w:color w:val="000000"/>
                <w:szCs w:val="21"/>
              </w:rPr>
              <w:t>1.99%</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lastRenderedPageBreak/>
              <w:t>国泰君安证券股份有限公司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6,629,054,067.92</w:t>
            </w:r>
          </w:p>
        </w:tc>
        <w:tc>
          <w:tcPr>
            <w:tcW w:w="1080" w:type="dxa"/>
            <w:vAlign w:val="center"/>
          </w:tcPr>
          <w:p w:rsidR="00770A32" w:rsidRDefault="003D3DA5">
            <w:pPr>
              <w:jc w:val="right"/>
            </w:pPr>
            <w:r>
              <w:rPr>
                <w:color w:val="000000"/>
                <w:szCs w:val="21"/>
              </w:rPr>
              <w:t>18.74%</w:t>
            </w:r>
          </w:p>
        </w:tc>
        <w:tc>
          <w:tcPr>
            <w:tcW w:w="1620" w:type="dxa"/>
            <w:vAlign w:val="center"/>
          </w:tcPr>
          <w:p w:rsidR="00770A32" w:rsidRDefault="003D3DA5">
            <w:pPr>
              <w:jc w:val="right"/>
            </w:pPr>
            <w:r>
              <w:rPr>
                <w:color w:val="000000"/>
                <w:szCs w:val="21"/>
              </w:rPr>
              <w:t>6,035,100.69</w:t>
            </w:r>
          </w:p>
        </w:tc>
        <w:tc>
          <w:tcPr>
            <w:tcW w:w="1080" w:type="dxa"/>
            <w:vAlign w:val="center"/>
          </w:tcPr>
          <w:p w:rsidR="00770A32" w:rsidRDefault="003D3DA5">
            <w:pPr>
              <w:jc w:val="right"/>
            </w:pPr>
            <w:r>
              <w:rPr>
                <w:color w:val="000000"/>
                <w:szCs w:val="21"/>
              </w:rPr>
              <w:t>18.74%</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上海华信证券有限责任公司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628,534,793.25</w:t>
            </w:r>
          </w:p>
        </w:tc>
        <w:tc>
          <w:tcPr>
            <w:tcW w:w="1080" w:type="dxa"/>
            <w:vAlign w:val="center"/>
          </w:tcPr>
          <w:p w:rsidR="00770A32" w:rsidRDefault="003D3DA5">
            <w:pPr>
              <w:jc w:val="right"/>
            </w:pPr>
            <w:r>
              <w:rPr>
                <w:color w:val="000000"/>
                <w:szCs w:val="21"/>
              </w:rPr>
              <w:t>1.78%</w:t>
            </w:r>
          </w:p>
        </w:tc>
        <w:tc>
          <w:tcPr>
            <w:tcW w:w="1620" w:type="dxa"/>
            <w:vAlign w:val="center"/>
          </w:tcPr>
          <w:p w:rsidR="00770A32" w:rsidRDefault="003D3DA5">
            <w:pPr>
              <w:jc w:val="right"/>
            </w:pPr>
            <w:r>
              <w:rPr>
                <w:color w:val="000000"/>
                <w:szCs w:val="21"/>
              </w:rPr>
              <w:t>572,219.77</w:t>
            </w:r>
          </w:p>
        </w:tc>
        <w:tc>
          <w:tcPr>
            <w:tcW w:w="1080" w:type="dxa"/>
            <w:vAlign w:val="center"/>
          </w:tcPr>
          <w:p w:rsidR="00770A32" w:rsidRDefault="003D3DA5">
            <w:pPr>
              <w:jc w:val="right"/>
            </w:pPr>
            <w:r>
              <w:rPr>
                <w:color w:val="000000"/>
                <w:szCs w:val="21"/>
              </w:rPr>
              <w:t>1.78%</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瑞银证券有限责任公司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619,785,361.46</w:t>
            </w:r>
          </w:p>
        </w:tc>
        <w:tc>
          <w:tcPr>
            <w:tcW w:w="1080" w:type="dxa"/>
            <w:vAlign w:val="center"/>
          </w:tcPr>
          <w:p w:rsidR="00770A32" w:rsidRDefault="003D3DA5">
            <w:pPr>
              <w:jc w:val="right"/>
            </w:pPr>
            <w:r>
              <w:rPr>
                <w:color w:val="000000"/>
                <w:szCs w:val="21"/>
              </w:rPr>
              <w:t>1.75%</w:t>
            </w:r>
          </w:p>
        </w:tc>
        <w:tc>
          <w:tcPr>
            <w:tcW w:w="1620" w:type="dxa"/>
            <w:vAlign w:val="center"/>
          </w:tcPr>
          <w:p w:rsidR="00770A32" w:rsidRDefault="003D3DA5">
            <w:pPr>
              <w:jc w:val="right"/>
            </w:pPr>
            <w:r>
              <w:rPr>
                <w:color w:val="000000"/>
                <w:szCs w:val="21"/>
              </w:rPr>
              <w:t>564,252.04</w:t>
            </w:r>
          </w:p>
        </w:tc>
        <w:tc>
          <w:tcPr>
            <w:tcW w:w="1080" w:type="dxa"/>
            <w:vAlign w:val="center"/>
          </w:tcPr>
          <w:p w:rsidR="00770A32" w:rsidRDefault="003D3DA5">
            <w:pPr>
              <w:jc w:val="right"/>
            </w:pPr>
            <w:r>
              <w:rPr>
                <w:color w:val="000000"/>
                <w:szCs w:val="21"/>
              </w:rPr>
              <w:t>1.75%</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国信证券股份有限公司</w:t>
            </w:r>
          </w:p>
        </w:tc>
        <w:tc>
          <w:tcPr>
            <w:tcW w:w="779" w:type="dxa"/>
            <w:vAlign w:val="center"/>
          </w:tcPr>
          <w:p w:rsidR="00770A32" w:rsidRDefault="003D3DA5">
            <w:pPr>
              <w:jc w:val="right"/>
            </w:pPr>
            <w:r>
              <w:rPr>
                <w:color w:val="000000"/>
                <w:szCs w:val="21"/>
              </w:rPr>
              <w:t>2</w:t>
            </w:r>
          </w:p>
        </w:tc>
        <w:tc>
          <w:tcPr>
            <w:tcW w:w="1800" w:type="dxa"/>
            <w:vAlign w:val="center"/>
          </w:tcPr>
          <w:p w:rsidR="00770A32" w:rsidRDefault="003D3DA5">
            <w:pPr>
              <w:jc w:val="right"/>
            </w:pPr>
            <w:r>
              <w:rPr>
                <w:color w:val="000000"/>
                <w:szCs w:val="21"/>
              </w:rPr>
              <w:t>5,548,059,159.85</w:t>
            </w:r>
          </w:p>
        </w:tc>
        <w:tc>
          <w:tcPr>
            <w:tcW w:w="1080" w:type="dxa"/>
            <w:vAlign w:val="center"/>
          </w:tcPr>
          <w:p w:rsidR="00770A32" w:rsidRDefault="003D3DA5">
            <w:pPr>
              <w:jc w:val="right"/>
            </w:pPr>
            <w:r>
              <w:rPr>
                <w:color w:val="000000"/>
                <w:szCs w:val="21"/>
              </w:rPr>
              <w:t>15.68%</w:t>
            </w:r>
          </w:p>
        </w:tc>
        <w:tc>
          <w:tcPr>
            <w:tcW w:w="1620" w:type="dxa"/>
            <w:vAlign w:val="center"/>
          </w:tcPr>
          <w:p w:rsidR="00770A32" w:rsidRDefault="003D3DA5">
            <w:pPr>
              <w:jc w:val="right"/>
            </w:pPr>
            <w:r>
              <w:rPr>
                <w:color w:val="000000"/>
                <w:szCs w:val="21"/>
              </w:rPr>
              <w:t>5,050,961.49</w:t>
            </w:r>
          </w:p>
        </w:tc>
        <w:tc>
          <w:tcPr>
            <w:tcW w:w="1080" w:type="dxa"/>
            <w:vAlign w:val="center"/>
          </w:tcPr>
          <w:p w:rsidR="00770A32" w:rsidRDefault="003D3DA5">
            <w:pPr>
              <w:jc w:val="right"/>
            </w:pPr>
            <w:r>
              <w:rPr>
                <w:color w:val="000000"/>
                <w:szCs w:val="21"/>
              </w:rPr>
              <w:t>15.68%</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民生证券股份有限公司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493,515,146.68</w:t>
            </w:r>
          </w:p>
        </w:tc>
        <w:tc>
          <w:tcPr>
            <w:tcW w:w="1080" w:type="dxa"/>
            <w:vAlign w:val="center"/>
          </w:tcPr>
          <w:p w:rsidR="00770A32" w:rsidRDefault="003D3DA5">
            <w:pPr>
              <w:jc w:val="right"/>
            </w:pPr>
            <w:r>
              <w:rPr>
                <w:color w:val="000000"/>
                <w:szCs w:val="21"/>
              </w:rPr>
              <w:t>1.39%</w:t>
            </w:r>
          </w:p>
        </w:tc>
        <w:tc>
          <w:tcPr>
            <w:tcW w:w="1620" w:type="dxa"/>
            <w:vAlign w:val="center"/>
          </w:tcPr>
          <w:p w:rsidR="00770A32" w:rsidRDefault="003D3DA5">
            <w:pPr>
              <w:jc w:val="right"/>
            </w:pPr>
            <w:r>
              <w:rPr>
                <w:color w:val="000000"/>
                <w:szCs w:val="21"/>
              </w:rPr>
              <w:t>449,297.07</w:t>
            </w:r>
          </w:p>
        </w:tc>
        <w:tc>
          <w:tcPr>
            <w:tcW w:w="1080" w:type="dxa"/>
            <w:vAlign w:val="center"/>
          </w:tcPr>
          <w:p w:rsidR="00770A32" w:rsidRDefault="003D3DA5">
            <w:pPr>
              <w:jc w:val="right"/>
            </w:pPr>
            <w:r>
              <w:rPr>
                <w:color w:val="000000"/>
                <w:szCs w:val="21"/>
              </w:rPr>
              <w:t>1.39%</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广发证券股份有限公司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4,859,267,128.62</w:t>
            </w:r>
          </w:p>
        </w:tc>
        <w:tc>
          <w:tcPr>
            <w:tcW w:w="1080" w:type="dxa"/>
            <w:vAlign w:val="center"/>
          </w:tcPr>
          <w:p w:rsidR="00770A32" w:rsidRDefault="003D3DA5">
            <w:pPr>
              <w:jc w:val="right"/>
            </w:pPr>
            <w:r>
              <w:rPr>
                <w:color w:val="000000"/>
                <w:szCs w:val="21"/>
              </w:rPr>
              <w:t>13.73%</w:t>
            </w:r>
          </w:p>
        </w:tc>
        <w:tc>
          <w:tcPr>
            <w:tcW w:w="1620" w:type="dxa"/>
            <w:vAlign w:val="center"/>
          </w:tcPr>
          <w:p w:rsidR="00770A32" w:rsidRDefault="003D3DA5">
            <w:pPr>
              <w:jc w:val="right"/>
            </w:pPr>
            <w:r>
              <w:rPr>
                <w:color w:val="000000"/>
                <w:szCs w:val="21"/>
              </w:rPr>
              <w:t>4,423,870.45</w:t>
            </w:r>
          </w:p>
        </w:tc>
        <w:tc>
          <w:tcPr>
            <w:tcW w:w="1080" w:type="dxa"/>
            <w:vAlign w:val="center"/>
          </w:tcPr>
          <w:p w:rsidR="00770A32" w:rsidRDefault="003D3DA5">
            <w:pPr>
              <w:jc w:val="right"/>
            </w:pPr>
            <w:r>
              <w:rPr>
                <w:color w:val="000000"/>
                <w:szCs w:val="21"/>
              </w:rPr>
              <w:t>13.73%</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东方证券股份有限公司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424,201,283.78</w:t>
            </w:r>
          </w:p>
        </w:tc>
        <w:tc>
          <w:tcPr>
            <w:tcW w:w="1080" w:type="dxa"/>
            <w:vAlign w:val="center"/>
          </w:tcPr>
          <w:p w:rsidR="00770A32" w:rsidRDefault="003D3DA5">
            <w:pPr>
              <w:jc w:val="right"/>
            </w:pPr>
            <w:r>
              <w:rPr>
                <w:color w:val="000000"/>
                <w:szCs w:val="21"/>
              </w:rPr>
              <w:t>1.20%</w:t>
            </w:r>
          </w:p>
        </w:tc>
        <w:tc>
          <w:tcPr>
            <w:tcW w:w="1620" w:type="dxa"/>
            <w:vAlign w:val="center"/>
          </w:tcPr>
          <w:p w:rsidR="00770A32" w:rsidRDefault="003D3DA5">
            <w:pPr>
              <w:jc w:val="right"/>
            </w:pPr>
            <w:r>
              <w:rPr>
                <w:color w:val="000000"/>
                <w:szCs w:val="21"/>
              </w:rPr>
              <w:t>386,191.98</w:t>
            </w:r>
          </w:p>
        </w:tc>
        <w:tc>
          <w:tcPr>
            <w:tcW w:w="1080" w:type="dxa"/>
            <w:vAlign w:val="center"/>
          </w:tcPr>
          <w:p w:rsidR="00770A32" w:rsidRDefault="003D3DA5">
            <w:pPr>
              <w:jc w:val="right"/>
            </w:pPr>
            <w:r>
              <w:rPr>
                <w:color w:val="000000"/>
                <w:szCs w:val="21"/>
              </w:rPr>
              <w:t>1.20%</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中国国际金融有限公司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3,363,515,644.54</w:t>
            </w:r>
          </w:p>
        </w:tc>
        <w:tc>
          <w:tcPr>
            <w:tcW w:w="1080" w:type="dxa"/>
            <w:vAlign w:val="center"/>
          </w:tcPr>
          <w:p w:rsidR="00770A32" w:rsidRDefault="003D3DA5">
            <w:pPr>
              <w:jc w:val="right"/>
            </w:pPr>
            <w:r>
              <w:rPr>
                <w:color w:val="000000"/>
                <w:szCs w:val="21"/>
              </w:rPr>
              <w:t>9.51%</w:t>
            </w:r>
          </w:p>
        </w:tc>
        <w:tc>
          <w:tcPr>
            <w:tcW w:w="1620" w:type="dxa"/>
            <w:vAlign w:val="center"/>
          </w:tcPr>
          <w:p w:rsidR="00770A32" w:rsidRDefault="003D3DA5">
            <w:pPr>
              <w:jc w:val="right"/>
            </w:pPr>
            <w:r>
              <w:rPr>
                <w:color w:val="000000"/>
                <w:szCs w:val="21"/>
              </w:rPr>
              <w:t>3,062,147.95</w:t>
            </w:r>
          </w:p>
        </w:tc>
        <w:tc>
          <w:tcPr>
            <w:tcW w:w="1080" w:type="dxa"/>
            <w:vAlign w:val="center"/>
          </w:tcPr>
          <w:p w:rsidR="00770A32" w:rsidRDefault="003D3DA5">
            <w:pPr>
              <w:jc w:val="right"/>
            </w:pPr>
            <w:r>
              <w:rPr>
                <w:color w:val="000000"/>
                <w:szCs w:val="21"/>
              </w:rPr>
              <w:t>9.51%</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方正证券股份有限公司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29,966,437.17</w:t>
            </w:r>
          </w:p>
        </w:tc>
        <w:tc>
          <w:tcPr>
            <w:tcW w:w="1080" w:type="dxa"/>
            <w:vAlign w:val="center"/>
          </w:tcPr>
          <w:p w:rsidR="00770A32" w:rsidRDefault="003D3DA5">
            <w:pPr>
              <w:jc w:val="right"/>
            </w:pPr>
            <w:r>
              <w:rPr>
                <w:color w:val="000000"/>
                <w:szCs w:val="21"/>
              </w:rPr>
              <w:t>0.08%</w:t>
            </w:r>
          </w:p>
        </w:tc>
        <w:tc>
          <w:tcPr>
            <w:tcW w:w="1620" w:type="dxa"/>
            <w:vAlign w:val="center"/>
          </w:tcPr>
          <w:p w:rsidR="00770A32" w:rsidRDefault="003D3DA5">
            <w:pPr>
              <w:jc w:val="right"/>
            </w:pPr>
            <w:r>
              <w:rPr>
                <w:color w:val="000000"/>
                <w:szCs w:val="21"/>
              </w:rPr>
              <w:t>27,281.36</w:t>
            </w:r>
          </w:p>
        </w:tc>
        <w:tc>
          <w:tcPr>
            <w:tcW w:w="1080" w:type="dxa"/>
            <w:vAlign w:val="center"/>
          </w:tcPr>
          <w:p w:rsidR="00770A32" w:rsidRDefault="003D3DA5">
            <w:pPr>
              <w:jc w:val="right"/>
            </w:pPr>
            <w:r>
              <w:rPr>
                <w:color w:val="000000"/>
                <w:szCs w:val="21"/>
              </w:rPr>
              <w:t>0.08%</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光大证券股份有限公司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2,281,176,193.40</w:t>
            </w:r>
          </w:p>
        </w:tc>
        <w:tc>
          <w:tcPr>
            <w:tcW w:w="1080" w:type="dxa"/>
            <w:vAlign w:val="center"/>
          </w:tcPr>
          <w:p w:rsidR="00770A32" w:rsidRDefault="003D3DA5">
            <w:pPr>
              <w:jc w:val="right"/>
            </w:pPr>
            <w:r>
              <w:rPr>
                <w:color w:val="000000"/>
                <w:szCs w:val="21"/>
              </w:rPr>
              <w:t>6.45%</w:t>
            </w:r>
          </w:p>
        </w:tc>
        <w:tc>
          <w:tcPr>
            <w:tcW w:w="1620" w:type="dxa"/>
            <w:vAlign w:val="center"/>
          </w:tcPr>
          <w:p w:rsidR="00770A32" w:rsidRDefault="003D3DA5">
            <w:pPr>
              <w:jc w:val="right"/>
            </w:pPr>
            <w:r>
              <w:rPr>
                <w:color w:val="000000"/>
                <w:szCs w:val="21"/>
              </w:rPr>
              <w:t>2,076,788.05</w:t>
            </w:r>
          </w:p>
        </w:tc>
        <w:tc>
          <w:tcPr>
            <w:tcW w:w="1080" w:type="dxa"/>
            <w:vAlign w:val="center"/>
          </w:tcPr>
          <w:p w:rsidR="00770A32" w:rsidRDefault="003D3DA5">
            <w:pPr>
              <w:jc w:val="right"/>
            </w:pPr>
            <w:r>
              <w:rPr>
                <w:color w:val="000000"/>
                <w:szCs w:val="21"/>
              </w:rPr>
              <w:t>6.45%</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中信建投证券股份有限公司</w:t>
            </w:r>
          </w:p>
        </w:tc>
        <w:tc>
          <w:tcPr>
            <w:tcW w:w="779" w:type="dxa"/>
            <w:vAlign w:val="center"/>
          </w:tcPr>
          <w:p w:rsidR="00770A32" w:rsidRDefault="003D3DA5">
            <w:pPr>
              <w:jc w:val="right"/>
            </w:pPr>
            <w:r>
              <w:rPr>
                <w:color w:val="000000"/>
                <w:szCs w:val="21"/>
              </w:rPr>
              <w:t>2</w:t>
            </w:r>
          </w:p>
        </w:tc>
        <w:tc>
          <w:tcPr>
            <w:tcW w:w="1800" w:type="dxa"/>
            <w:vAlign w:val="center"/>
          </w:tcPr>
          <w:p w:rsidR="00770A32" w:rsidRDefault="003D3DA5">
            <w:pPr>
              <w:jc w:val="right"/>
            </w:pPr>
            <w:r>
              <w:rPr>
                <w:color w:val="000000"/>
                <w:szCs w:val="21"/>
              </w:rPr>
              <w:t>208,616,137.71</w:t>
            </w:r>
          </w:p>
        </w:tc>
        <w:tc>
          <w:tcPr>
            <w:tcW w:w="1080" w:type="dxa"/>
            <w:vAlign w:val="center"/>
          </w:tcPr>
          <w:p w:rsidR="00770A32" w:rsidRDefault="003D3DA5">
            <w:pPr>
              <w:jc w:val="right"/>
            </w:pPr>
            <w:r>
              <w:rPr>
                <w:color w:val="000000"/>
                <w:szCs w:val="21"/>
              </w:rPr>
              <w:t>0.59%</w:t>
            </w:r>
          </w:p>
        </w:tc>
        <w:tc>
          <w:tcPr>
            <w:tcW w:w="1620" w:type="dxa"/>
            <w:vAlign w:val="center"/>
          </w:tcPr>
          <w:p w:rsidR="00770A32" w:rsidRDefault="003D3DA5">
            <w:pPr>
              <w:jc w:val="right"/>
            </w:pPr>
            <w:r>
              <w:rPr>
                <w:color w:val="000000"/>
                <w:szCs w:val="21"/>
              </w:rPr>
              <w:t>189,924.45</w:t>
            </w:r>
          </w:p>
        </w:tc>
        <w:tc>
          <w:tcPr>
            <w:tcW w:w="1080" w:type="dxa"/>
            <w:vAlign w:val="center"/>
          </w:tcPr>
          <w:p w:rsidR="00770A32" w:rsidRDefault="003D3DA5">
            <w:pPr>
              <w:jc w:val="right"/>
            </w:pPr>
            <w:r>
              <w:rPr>
                <w:color w:val="000000"/>
                <w:szCs w:val="21"/>
              </w:rPr>
              <w:t>0.59%</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宏源证券股份有限公司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2,005,786,863.37</w:t>
            </w:r>
          </w:p>
        </w:tc>
        <w:tc>
          <w:tcPr>
            <w:tcW w:w="1080" w:type="dxa"/>
            <w:vAlign w:val="center"/>
          </w:tcPr>
          <w:p w:rsidR="00770A32" w:rsidRDefault="003D3DA5">
            <w:pPr>
              <w:jc w:val="right"/>
            </w:pPr>
            <w:r>
              <w:rPr>
                <w:color w:val="000000"/>
                <w:szCs w:val="21"/>
              </w:rPr>
              <w:t>5.67%</w:t>
            </w:r>
          </w:p>
        </w:tc>
        <w:tc>
          <w:tcPr>
            <w:tcW w:w="1620" w:type="dxa"/>
            <w:vAlign w:val="center"/>
          </w:tcPr>
          <w:p w:rsidR="00770A32" w:rsidRDefault="003D3DA5">
            <w:pPr>
              <w:jc w:val="right"/>
            </w:pPr>
            <w:r>
              <w:rPr>
                <w:color w:val="000000"/>
                <w:szCs w:val="21"/>
              </w:rPr>
              <w:t>1,826,071.62</w:t>
            </w:r>
          </w:p>
        </w:tc>
        <w:tc>
          <w:tcPr>
            <w:tcW w:w="1080" w:type="dxa"/>
            <w:vAlign w:val="center"/>
          </w:tcPr>
          <w:p w:rsidR="00770A32" w:rsidRDefault="003D3DA5">
            <w:pPr>
              <w:jc w:val="right"/>
            </w:pPr>
            <w:r>
              <w:rPr>
                <w:color w:val="000000"/>
                <w:szCs w:val="21"/>
              </w:rPr>
              <w:t>5.67%</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申银万国证券股份有限公司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1,868,055,264.94</w:t>
            </w:r>
          </w:p>
        </w:tc>
        <w:tc>
          <w:tcPr>
            <w:tcW w:w="1080" w:type="dxa"/>
            <w:vAlign w:val="center"/>
          </w:tcPr>
          <w:p w:rsidR="00770A32" w:rsidRDefault="003D3DA5">
            <w:pPr>
              <w:jc w:val="right"/>
            </w:pPr>
            <w:r>
              <w:rPr>
                <w:color w:val="000000"/>
                <w:szCs w:val="21"/>
              </w:rPr>
              <w:t>5.28%</w:t>
            </w:r>
          </w:p>
        </w:tc>
        <w:tc>
          <w:tcPr>
            <w:tcW w:w="1620" w:type="dxa"/>
            <w:vAlign w:val="center"/>
          </w:tcPr>
          <w:p w:rsidR="00770A32" w:rsidRDefault="003D3DA5">
            <w:pPr>
              <w:jc w:val="right"/>
            </w:pPr>
            <w:r>
              <w:rPr>
                <w:color w:val="000000"/>
                <w:szCs w:val="21"/>
              </w:rPr>
              <w:t>1,700,675.55</w:t>
            </w:r>
          </w:p>
        </w:tc>
        <w:tc>
          <w:tcPr>
            <w:tcW w:w="1080" w:type="dxa"/>
            <w:vAlign w:val="center"/>
          </w:tcPr>
          <w:p w:rsidR="00770A32" w:rsidRDefault="003D3DA5">
            <w:pPr>
              <w:jc w:val="right"/>
            </w:pPr>
            <w:r>
              <w:rPr>
                <w:color w:val="000000"/>
                <w:szCs w:val="21"/>
              </w:rPr>
              <w:t>5.28%</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招商证券股份有限公司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1,861,507,157.86</w:t>
            </w:r>
          </w:p>
        </w:tc>
        <w:tc>
          <w:tcPr>
            <w:tcW w:w="1080" w:type="dxa"/>
            <w:vAlign w:val="center"/>
          </w:tcPr>
          <w:p w:rsidR="00770A32" w:rsidRDefault="003D3DA5">
            <w:pPr>
              <w:jc w:val="right"/>
            </w:pPr>
            <w:r>
              <w:rPr>
                <w:color w:val="000000"/>
                <w:szCs w:val="21"/>
              </w:rPr>
              <w:t>5.26%</w:t>
            </w:r>
          </w:p>
        </w:tc>
        <w:tc>
          <w:tcPr>
            <w:tcW w:w="1620" w:type="dxa"/>
            <w:vAlign w:val="center"/>
          </w:tcPr>
          <w:p w:rsidR="00770A32" w:rsidRDefault="003D3DA5">
            <w:pPr>
              <w:jc w:val="right"/>
            </w:pPr>
            <w:r>
              <w:rPr>
                <w:color w:val="000000"/>
                <w:szCs w:val="21"/>
              </w:rPr>
              <w:t>1,694,708.87</w:t>
            </w:r>
          </w:p>
        </w:tc>
        <w:tc>
          <w:tcPr>
            <w:tcW w:w="1080" w:type="dxa"/>
            <w:vAlign w:val="center"/>
          </w:tcPr>
          <w:p w:rsidR="00770A32" w:rsidRDefault="003D3DA5">
            <w:pPr>
              <w:jc w:val="right"/>
            </w:pPr>
            <w:r>
              <w:rPr>
                <w:color w:val="000000"/>
                <w:szCs w:val="21"/>
              </w:rPr>
              <w:t>5.26%</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东兴证券股份有限公司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1,627,136,591.36</w:t>
            </w:r>
          </w:p>
        </w:tc>
        <w:tc>
          <w:tcPr>
            <w:tcW w:w="1080" w:type="dxa"/>
            <w:vAlign w:val="center"/>
          </w:tcPr>
          <w:p w:rsidR="00770A32" w:rsidRDefault="003D3DA5">
            <w:pPr>
              <w:jc w:val="right"/>
            </w:pPr>
            <w:r>
              <w:rPr>
                <w:color w:val="000000"/>
                <w:szCs w:val="21"/>
              </w:rPr>
              <w:t>4.60%</w:t>
            </w:r>
          </w:p>
        </w:tc>
        <w:tc>
          <w:tcPr>
            <w:tcW w:w="1620" w:type="dxa"/>
            <w:vAlign w:val="center"/>
          </w:tcPr>
          <w:p w:rsidR="00770A32" w:rsidRDefault="003D3DA5">
            <w:pPr>
              <w:jc w:val="right"/>
            </w:pPr>
            <w:r>
              <w:rPr>
                <w:color w:val="000000"/>
                <w:szCs w:val="21"/>
              </w:rPr>
              <w:t>1,481,347.92</w:t>
            </w:r>
          </w:p>
        </w:tc>
        <w:tc>
          <w:tcPr>
            <w:tcW w:w="1080" w:type="dxa"/>
            <w:vAlign w:val="center"/>
          </w:tcPr>
          <w:p w:rsidR="00770A32" w:rsidRDefault="003D3DA5">
            <w:pPr>
              <w:jc w:val="right"/>
            </w:pPr>
            <w:r>
              <w:rPr>
                <w:color w:val="000000"/>
                <w:szCs w:val="21"/>
              </w:rPr>
              <w:t>4.60%</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华泰证券股份有限公司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14,799,108.03</w:t>
            </w:r>
          </w:p>
        </w:tc>
        <w:tc>
          <w:tcPr>
            <w:tcW w:w="1080" w:type="dxa"/>
            <w:vAlign w:val="center"/>
          </w:tcPr>
          <w:p w:rsidR="00770A32" w:rsidRDefault="003D3DA5">
            <w:pPr>
              <w:jc w:val="right"/>
            </w:pPr>
            <w:r>
              <w:rPr>
                <w:color w:val="000000"/>
                <w:szCs w:val="21"/>
              </w:rPr>
              <w:t>0.04%</w:t>
            </w:r>
          </w:p>
        </w:tc>
        <w:tc>
          <w:tcPr>
            <w:tcW w:w="1620" w:type="dxa"/>
            <w:vAlign w:val="center"/>
          </w:tcPr>
          <w:p w:rsidR="00770A32" w:rsidRDefault="003D3DA5">
            <w:pPr>
              <w:jc w:val="right"/>
            </w:pPr>
            <w:r>
              <w:rPr>
                <w:color w:val="000000"/>
                <w:szCs w:val="21"/>
              </w:rPr>
              <w:t>13,472.61</w:t>
            </w:r>
          </w:p>
        </w:tc>
        <w:tc>
          <w:tcPr>
            <w:tcW w:w="1080" w:type="dxa"/>
            <w:vAlign w:val="center"/>
          </w:tcPr>
          <w:p w:rsidR="00770A32" w:rsidRDefault="003D3DA5">
            <w:pPr>
              <w:jc w:val="right"/>
            </w:pPr>
            <w:r>
              <w:rPr>
                <w:color w:val="000000"/>
                <w:szCs w:val="21"/>
              </w:rPr>
              <w:t>0.04%</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长江证券股份有限公司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1,108,044,446.36</w:t>
            </w:r>
          </w:p>
        </w:tc>
        <w:tc>
          <w:tcPr>
            <w:tcW w:w="1080" w:type="dxa"/>
            <w:vAlign w:val="center"/>
          </w:tcPr>
          <w:p w:rsidR="00770A32" w:rsidRDefault="003D3DA5">
            <w:pPr>
              <w:jc w:val="right"/>
            </w:pPr>
            <w:r>
              <w:rPr>
                <w:color w:val="000000"/>
                <w:szCs w:val="21"/>
              </w:rPr>
              <w:t>3.13%</w:t>
            </w:r>
          </w:p>
        </w:tc>
        <w:tc>
          <w:tcPr>
            <w:tcW w:w="1620" w:type="dxa"/>
            <w:vAlign w:val="center"/>
          </w:tcPr>
          <w:p w:rsidR="00770A32" w:rsidRDefault="003D3DA5">
            <w:pPr>
              <w:jc w:val="right"/>
            </w:pPr>
            <w:r>
              <w:rPr>
                <w:color w:val="000000"/>
                <w:szCs w:val="21"/>
              </w:rPr>
              <w:t>1,008,758.22</w:t>
            </w:r>
          </w:p>
        </w:tc>
        <w:tc>
          <w:tcPr>
            <w:tcW w:w="1080" w:type="dxa"/>
            <w:vAlign w:val="center"/>
          </w:tcPr>
          <w:p w:rsidR="00770A32" w:rsidRDefault="003D3DA5">
            <w:pPr>
              <w:jc w:val="right"/>
            </w:pPr>
            <w:r>
              <w:rPr>
                <w:color w:val="000000"/>
                <w:szCs w:val="21"/>
              </w:rPr>
              <w:t>3.13%</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海通证券股份有限公司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1,106,086,849.15</w:t>
            </w:r>
          </w:p>
        </w:tc>
        <w:tc>
          <w:tcPr>
            <w:tcW w:w="1080" w:type="dxa"/>
            <w:vAlign w:val="center"/>
          </w:tcPr>
          <w:p w:rsidR="00770A32" w:rsidRDefault="003D3DA5">
            <w:pPr>
              <w:jc w:val="right"/>
            </w:pPr>
            <w:r>
              <w:rPr>
                <w:color w:val="000000"/>
                <w:szCs w:val="21"/>
              </w:rPr>
              <w:t>3.13%</w:t>
            </w:r>
          </w:p>
        </w:tc>
        <w:tc>
          <w:tcPr>
            <w:tcW w:w="1620" w:type="dxa"/>
            <w:vAlign w:val="center"/>
          </w:tcPr>
          <w:p w:rsidR="00770A32" w:rsidRDefault="003D3DA5">
            <w:pPr>
              <w:jc w:val="right"/>
            </w:pPr>
            <w:r>
              <w:rPr>
                <w:color w:val="000000"/>
                <w:szCs w:val="21"/>
              </w:rPr>
              <w:t>1,006,982.86</w:t>
            </w:r>
          </w:p>
        </w:tc>
        <w:tc>
          <w:tcPr>
            <w:tcW w:w="1080" w:type="dxa"/>
            <w:vAlign w:val="center"/>
          </w:tcPr>
          <w:p w:rsidR="00770A32" w:rsidRDefault="003D3DA5">
            <w:pPr>
              <w:jc w:val="right"/>
            </w:pPr>
            <w:r>
              <w:rPr>
                <w:color w:val="000000"/>
                <w:szCs w:val="21"/>
              </w:rPr>
              <w:t>3.13%</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川财证券有限责任公司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62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国联证券股份有限公司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62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西南证券股份有限公司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62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渤海证券股份</w:t>
            </w:r>
            <w:r>
              <w:rPr>
                <w:color w:val="000000"/>
                <w:szCs w:val="21"/>
              </w:rPr>
              <w:lastRenderedPageBreak/>
              <w:t>有限公司</w:t>
            </w:r>
          </w:p>
        </w:tc>
        <w:tc>
          <w:tcPr>
            <w:tcW w:w="779" w:type="dxa"/>
            <w:vAlign w:val="center"/>
          </w:tcPr>
          <w:p w:rsidR="00770A32" w:rsidRDefault="003D3DA5">
            <w:pPr>
              <w:jc w:val="right"/>
            </w:pPr>
            <w:r>
              <w:rPr>
                <w:color w:val="000000"/>
                <w:szCs w:val="21"/>
              </w:rPr>
              <w:lastRenderedPageBreak/>
              <w:t>1</w:t>
            </w:r>
          </w:p>
        </w:tc>
        <w:tc>
          <w:tcPr>
            <w:tcW w:w="180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62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lastRenderedPageBreak/>
              <w:t>东北证券股份有限公司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62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华宝证券有限责任公司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62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平安证券有限责任公司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62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中信证券股份有限公司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62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东海证券股份有限公司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62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080" w:type="dxa"/>
            <w:vAlign w:val="center"/>
          </w:tcPr>
          <w:p w:rsidR="00770A32" w:rsidRDefault="003D3DA5">
            <w:pPr>
              <w:jc w:val="left"/>
            </w:pPr>
            <w:r>
              <w:rPr>
                <w:color w:val="000000"/>
                <w:szCs w:val="21"/>
              </w:rPr>
              <w:t>-</w:t>
            </w:r>
          </w:p>
        </w:tc>
      </w:tr>
      <w:tr w:rsidR="00770A32">
        <w:tc>
          <w:tcPr>
            <w:tcW w:w="1559" w:type="dxa"/>
            <w:vAlign w:val="center"/>
          </w:tcPr>
          <w:p w:rsidR="00770A32" w:rsidRDefault="003D3DA5">
            <w:pPr>
              <w:jc w:val="left"/>
            </w:pPr>
            <w:r>
              <w:rPr>
                <w:color w:val="000000"/>
                <w:szCs w:val="21"/>
              </w:rPr>
              <w:t>宏信证券有限责任公司</w:t>
            </w:r>
          </w:p>
        </w:tc>
        <w:tc>
          <w:tcPr>
            <w:tcW w:w="779" w:type="dxa"/>
            <w:vAlign w:val="center"/>
          </w:tcPr>
          <w:p w:rsidR="00770A32" w:rsidRDefault="003D3DA5">
            <w:pPr>
              <w:jc w:val="right"/>
            </w:pPr>
            <w:r>
              <w:rPr>
                <w:color w:val="000000"/>
                <w:szCs w:val="21"/>
              </w:rPr>
              <w:t>1</w:t>
            </w:r>
          </w:p>
        </w:tc>
        <w:tc>
          <w:tcPr>
            <w:tcW w:w="180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620" w:type="dxa"/>
            <w:vAlign w:val="center"/>
          </w:tcPr>
          <w:p w:rsidR="00770A32" w:rsidRDefault="003D3DA5">
            <w:pPr>
              <w:jc w:val="right"/>
            </w:pPr>
            <w:r>
              <w:rPr>
                <w:color w:val="000000"/>
                <w:szCs w:val="21"/>
              </w:rPr>
              <w:t>-</w:t>
            </w:r>
          </w:p>
        </w:tc>
        <w:tc>
          <w:tcPr>
            <w:tcW w:w="1080" w:type="dxa"/>
            <w:vAlign w:val="center"/>
          </w:tcPr>
          <w:p w:rsidR="00770A32" w:rsidRDefault="003D3DA5">
            <w:pPr>
              <w:jc w:val="right"/>
            </w:pPr>
            <w:r>
              <w:rPr>
                <w:color w:val="000000"/>
                <w:szCs w:val="21"/>
              </w:rPr>
              <w:t>-</w:t>
            </w:r>
          </w:p>
        </w:tc>
        <w:tc>
          <w:tcPr>
            <w:tcW w:w="1080" w:type="dxa"/>
            <w:vAlign w:val="center"/>
          </w:tcPr>
          <w:p w:rsidR="00770A32" w:rsidRDefault="003D3DA5">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770A32">
        <w:tc>
          <w:tcPr>
            <w:tcW w:w="1559" w:type="dxa"/>
            <w:vAlign w:val="center"/>
          </w:tcPr>
          <w:p w:rsidR="00770A32" w:rsidRDefault="003D3DA5">
            <w:pPr>
              <w:jc w:val="left"/>
            </w:pPr>
            <w:r>
              <w:rPr>
                <w:color w:val="000000"/>
                <w:szCs w:val="21"/>
              </w:rPr>
              <w:t>广发证券股份有限公司</w:t>
            </w:r>
          </w:p>
        </w:tc>
        <w:tc>
          <w:tcPr>
            <w:tcW w:w="1319" w:type="dxa"/>
            <w:vAlign w:val="center"/>
          </w:tcPr>
          <w:p w:rsidR="00770A32" w:rsidRDefault="003D3DA5">
            <w:pPr>
              <w:jc w:val="right"/>
            </w:pPr>
            <w:r>
              <w:rPr>
                <w:color w:val="000000"/>
                <w:szCs w:val="21"/>
              </w:rPr>
              <w:t>19,037,475.60</w:t>
            </w:r>
          </w:p>
        </w:tc>
        <w:tc>
          <w:tcPr>
            <w:tcW w:w="1080" w:type="dxa"/>
            <w:vAlign w:val="center"/>
          </w:tcPr>
          <w:p w:rsidR="00770A32" w:rsidRDefault="003D3DA5">
            <w:pPr>
              <w:jc w:val="right"/>
            </w:pPr>
            <w:r>
              <w:rPr>
                <w:color w:val="000000"/>
                <w:szCs w:val="21"/>
              </w:rPr>
              <w:t>51.37%</w:t>
            </w:r>
          </w:p>
        </w:tc>
        <w:tc>
          <w:tcPr>
            <w:tcW w:w="1143" w:type="dxa"/>
            <w:vAlign w:val="center"/>
          </w:tcPr>
          <w:p w:rsidR="00770A32" w:rsidRDefault="003D3DA5">
            <w:pPr>
              <w:jc w:val="right"/>
            </w:pPr>
            <w:r>
              <w:rPr>
                <w:color w:val="000000"/>
                <w:szCs w:val="21"/>
              </w:rPr>
              <w:t>300,000,000.00</w:t>
            </w:r>
          </w:p>
        </w:tc>
        <w:tc>
          <w:tcPr>
            <w:tcW w:w="1197" w:type="dxa"/>
            <w:vAlign w:val="center"/>
          </w:tcPr>
          <w:p w:rsidR="00770A32" w:rsidRDefault="003D3DA5">
            <w:pPr>
              <w:jc w:val="right"/>
            </w:pPr>
            <w:r>
              <w:rPr>
                <w:color w:val="000000"/>
                <w:szCs w:val="21"/>
              </w:rPr>
              <w:t>100.00%</w:t>
            </w:r>
          </w:p>
        </w:tc>
        <w:tc>
          <w:tcPr>
            <w:tcW w:w="1497" w:type="dxa"/>
            <w:vAlign w:val="center"/>
          </w:tcPr>
          <w:p w:rsidR="00770A32" w:rsidRDefault="003D3DA5">
            <w:pPr>
              <w:jc w:val="right"/>
            </w:pPr>
            <w:r>
              <w:rPr>
                <w:color w:val="000000"/>
                <w:szCs w:val="21"/>
              </w:rPr>
              <w:t>-</w:t>
            </w:r>
          </w:p>
        </w:tc>
        <w:tc>
          <w:tcPr>
            <w:tcW w:w="1203" w:type="dxa"/>
            <w:vAlign w:val="center"/>
          </w:tcPr>
          <w:p w:rsidR="00770A32" w:rsidRDefault="003D3DA5">
            <w:pPr>
              <w:jc w:val="right"/>
            </w:pPr>
            <w:r>
              <w:rPr>
                <w:color w:val="000000"/>
                <w:szCs w:val="21"/>
              </w:rPr>
              <w:t>-</w:t>
            </w:r>
          </w:p>
        </w:tc>
      </w:tr>
      <w:tr w:rsidR="00770A32">
        <w:tc>
          <w:tcPr>
            <w:tcW w:w="1559" w:type="dxa"/>
            <w:vAlign w:val="center"/>
          </w:tcPr>
          <w:p w:rsidR="00770A32" w:rsidRDefault="003D3DA5">
            <w:pPr>
              <w:jc w:val="left"/>
            </w:pPr>
            <w:r>
              <w:rPr>
                <w:color w:val="000000"/>
                <w:szCs w:val="21"/>
              </w:rPr>
              <w:t>申银万国证券股份有限公司</w:t>
            </w:r>
          </w:p>
        </w:tc>
        <w:tc>
          <w:tcPr>
            <w:tcW w:w="1319" w:type="dxa"/>
            <w:vAlign w:val="center"/>
          </w:tcPr>
          <w:p w:rsidR="00770A32" w:rsidRDefault="003D3DA5">
            <w:pPr>
              <w:jc w:val="right"/>
            </w:pPr>
            <w:r>
              <w:rPr>
                <w:color w:val="000000"/>
                <w:szCs w:val="21"/>
              </w:rPr>
              <w:t>18,019,851.80</w:t>
            </w:r>
          </w:p>
        </w:tc>
        <w:tc>
          <w:tcPr>
            <w:tcW w:w="1080" w:type="dxa"/>
            <w:vAlign w:val="center"/>
          </w:tcPr>
          <w:p w:rsidR="00770A32" w:rsidRDefault="003D3DA5">
            <w:pPr>
              <w:jc w:val="right"/>
            </w:pPr>
            <w:r>
              <w:rPr>
                <w:color w:val="000000"/>
                <w:szCs w:val="21"/>
              </w:rPr>
              <w:t>48.63%</w:t>
            </w:r>
          </w:p>
        </w:tc>
        <w:tc>
          <w:tcPr>
            <w:tcW w:w="1143" w:type="dxa"/>
            <w:vAlign w:val="center"/>
          </w:tcPr>
          <w:p w:rsidR="00770A32" w:rsidRDefault="003D3DA5">
            <w:pPr>
              <w:jc w:val="right"/>
            </w:pPr>
            <w:r>
              <w:rPr>
                <w:color w:val="000000"/>
                <w:szCs w:val="21"/>
              </w:rPr>
              <w:t>-</w:t>
            </w:r>
          </w:p>
        </w:tc>
        <w:tc>
          <w:tcPr>
            <w:tcW w:w="1197" w:type="dxa"/>
            <w:vAlign w:val="center"/>
          </w:tcPr>
          <w:p w:rsidR="00770A32" w:rsidRDefault="003D3DA5">
            <w:pPr>
              <w:jc w:val="right"/>
            </w:pPr>
            <w:r>
              <w:rPr>
                <w:color w:val="000000"/>
                <w:szCs w:val="21"/>
              </w:rPr>
              <w:t>-</w:t>
            </w:r>
          </w:p>
        </w:tc>
        <w:tc>
          <w:tcPr>
            <w:tcW w:w="1497" w:type="dxa"/>
            <w:vAlign w:val="center"/>
          </w:tcPr>
          <w:p w:rsidR="00770A32" w:rsidRDefault="003D3DA5">
            <w:pPr>
              <w:jc w:val="right"/>
            </w:pPr>
            <w:r>
              <w:rPr>
                <w:color w:val="000000"/>
                <w:szCs w:val="21"/>
              </w:rPr>
              <w:t>-</w:t>
            </w:r>
          </w:p>
        </w:tc>
        <w:tc>
          <w:tcPr>
            <w:tcW w:w="1203" w:type="dxa"/>
            <w:vAlign w:val="center"/>
          </w:tcPr>
          <w:p w:rsidR="00770A32" w:rsidRDefault="003D3DA5">
            <w:pPr>
              <w:jc w:val="right"/>
            </w:pPr>
            <w:r>
              <w:rPr>
                <w:color w:val="000000"/>
                <w:szCs w:val="21"/>
              </w:rPr>
              <w:t>-</w:t>
            </w:r>
          </w:p>
        </w:tc>
      </w:tr>
    </w:tbl>
    <w:p w:rsidR="00770A32" w:rsidRDefault="003D3DA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、报告期内，本基金新增加交易单元为海通证券股份有限公司，终止交易单元为方正证券股份有限公司、天源证券股份有限公司、日信证券股份有限公司，其它交易单元未发生变化；</w:t>
      </w:r>
    </w:p>
    <w:p w:rsidR="00770A32" w:rsidRDefault="003D3DA5">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6"/>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）基金行业股票估值指数的通知》的指导意见，经与基金托管人协商一致，本基金对其所持有的鱼跃医疗（证券代码：</w:t>
      </w:r>
      <w:r w:rsidRPr="00EA2417">
        <w:rPr>
          <w:color w:val="000000"/>
          <w:sz w:val="24"/>
        </w:rPr>
        <w:lastRenderedPageBreak/>
        <w:t>002223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3</w:t>
      </w:r>
      <w:r w:rsidRPr="00EA2417">
        <w:rPr>
          <w:color w:val="000000"/>
          <w:sz w:val="24"/>
        </w:rPr>
        <w:t>月</w:t>
      </w:r>
      <w:r w:rsidRPr="00EA2417">
        <w:rPr>
          <w:color w:val="000000"/>
          <w:sz w:val="24"/>
        </w:rPr>
        <w:t>28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4</w:t>
      </w:r>
      <w:r w:rsidRPr="00EA2417">
        <w:rPr>
          <w:color w:val="000000"/>
          <w:sz w:val="24"/>
        </w:rPr>
        <w:t>月</w:t>
      </w:r>
      <w:r w:rsidRPr="00EA2417">
        <w:rPr>
          <w:color w:val="000000"/>
          <w:sz w:val="24"/>
        </w:rPr>
        <w:t>24</w:t>
      </w:r>
      <w:r w:rsidRPr="00EA2417">
        <w:rPr>
          <w:color w:val="000000"/>
          <w:sz w:val="24"/>
        </w:rPr>
        <w:t>日起恢复按市场价格进行估值；本基金对其所持有的先河环保（证券代码：</w:t>
      </w:r>
      <w:r w:rsidRPr="00EA2417">
        <w:rPr>
          <w:color w:val="000000"/>
          <w:sz w:val="24"/>
        </w:rPr>
        <w:t>300137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7</w:t>
      </w:r>
      <w:r w:rsidRPr="00EA2417">
        <w:rPr>
          <w:color w:val="000000"/>
          <w:sz w:val="24"/>
        </w:rPr>
        <w:t>月</w:t>
      </w:r>
      <w:r w:rsidRPr="00EA2417">
        <w:rPr>
          <w:color w:val="000000"/>
          <w:sz w:val="24"/>
        </w:rPr>
        <w:t>14</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18</w:t>
      </w:r>
      <w:r w:rsidRPr="00EA2417">
        <w:rPr>
          <w:color w:val="000000"/>
          <w:sz w:val="24"/>
        </w:rPr>
        <w:t>日起恢复按市场价格进行估值；本基金对其所持有的华策影视（证券代码：</w:t>
      </w:r>
      <w:r w:rsidRPr="00EA2417">
        <w:rPr>
          <w:color w:val="000000"/>
          <w:sz w:val="24"/>
        </w:rPr>
        <w:t>300133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21</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10</w:t>
      </w:r>
      <w:r w:rsidRPr="00EA2417">
        <w:rPr>
          <w:color w:val="000000"/>
          <w:sz w:val="24"/>
        </w:rPr>
        <w:t>日起恢复按市场价格进行估值；本基金对其所持有的东华软件（证券代码：</w:t>
      </w:r>
      <w:r w:rsidRPr="00EA2417">
        <w:rPr>
          <w:color w:val="000000"/>
          <w:sz w:val="24"/>
        </w:rPr>
        <w:t>002065</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9</w:t>
      </w:r>
      <w:r w:rsidRPr="00EA2417">
        <w:rPr>
          <w:color w:val="000000"/>
          <w:sz w:val="24"/>
        </w:rPr>
        <w:t>月</w:t>
      </w:r>
      <w:r w:rsidRPr="00EA2417">
        <w:rPr>
          <w:color w:val="000000"/>
          <w:sz w:val="24"/>
        </w:rPr>
        <w:t>25</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11</w:t>
      </w:r>
      <w:r w:rsidRPr="00EA2417">
        <w:rPr>
          <w:color w:val="000000"/>
          <w:sz w:val="24"/>
        </w:rPr>
        <w:t>月</w:t>
      </w:r>
      <w:r w:rsidRPr="00EA2417">
        <w:rPr>
          <w:color w:val="000000"/>
          <w:sz w:val="24"/>
        </w:rPr>
        <w:t>19</w:t>
      </w:r>
      <w:r w:rsidRPr="00EA2417">
        <w:rPr>
          <w:color w:val="000000"/>
          <w:sz w:val="24"/>
        </w:rPr>
        <w:t>日恢复按市场价格进行估值；本基金对其所持有的泰格医药（证券代码：</w:t>
      </w:r>
      <w:r w:rsidRPr="00EA2417">
        <w:rPr>
          <w:color w:val="000000"/>
          <w:sz w:val="24"/>
        </w:rPr>
        <w:t>300347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15</w:t>
      </w:r>
      <w:r w:rsidRPr="00EA2417">
        <w:rPr>
          <w:color w:val="000000"/>
          <w:sz w:val="24"/>
        </w:rPr>
        <w:t>日起按照指数收益法进行估值，并已于</w:t>
      </w:r>
      <w:r w:rsidRPr="00EA2417">
        <w:rPr>
          <w:color w:val="000000"/>
          <w:sz w:val="24"/>
        </w:rPr>
        <w:t>2015</w:t>
      </w:r>
      <w:r w:rsidRPr="00EA2417">
        <w:rPr>
          <w:color w:val="000000"/>
          <w:sz w:val="24"/>
        </w:rPr>
        <w:t>年</w:t>
      </w:r>
      <w:r w:rsidRPr="00EA2417">
        <w:rPr>
          <w:color w:val="000000"/>
          <w:sz w:val="24"/>
        </w:rPr>
        <w:t>1</w:t>
      </w:r>
      <w:r w:rsidRPr="00EA2417">
        <w:rPr>
          <w:color w:val="000000"/>
          <w:sz w:val="24"/>
        </w:rPr>
        <w:t>月</w:t>
      </w:r>
      <w:r w:rsidRPr="00EA2417">
        <w:rPr>
          <w:color w:val="000000"/>
          <w:sz w:val="24"/>
        </w:rPr>
        <w:t>23</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29A" w:rsidRDefault="0097229A">
      <w:r>
        <w:separator/>
      </w:r>
    </w:p>
  </w:endnote>
  <w:endnote w:type="continuationSeparator" w:id="0">
    <w:p w:rsidR="0097229A" w:rsidRDefault="0097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9334A9">
      <w:rPr>
        <w:noProof/>
        <w:kern w:val="0"/>
        <w:szCs w:val="21"/>
      </w:rPr>
      <w:t>9</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9334A9">
      <w:rPr>
        <w:noProof/>
        <w:kern w:val="0"/>
        <w:szCs w:val="21"/>
      </w:rPr>
      <w:t>33</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29A" w:rsidRDefault="0097229A">
      <w:r>
        <w:separator/>
      </w:r>
    </w:p>
  </w:footnote>
  <w:footnote w:type="continuationSeparator" w:id="0">
    <w:p w:rsidR="0097229A" w:rsidRDefault="00972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35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6B21"/>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3DA5"/>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390B"/>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12F"/>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A32"/>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5ED"/>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4A9"/>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29A"/>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2EF2"/>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E8D78AC-74CF-4DAE-9D06-E89BFE06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3834</Words>
  <Characters>21860</Characters>
  <Application>Microsoft Office Word</Application>
  <DocSecurity>0</DocSecurity>
  <Lines>182</Lines>
  <Paragraphs>51</Paragraphs>
  <ScaleCrop>false</ScaleCrop>
  <Company/>
  <LinksUpToDate>false</LinksUpToDate>
  <CharactersWithSpaces>25643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cp:revision>
  <cp:lastPrinted>2007-07-19T00:46:00Z</cp:lastPrinted>
  <dcterms:created xsi:type="dcterms:W3CDTF">2015-03-27T13:15:00Z</dcterms:created>
  <dcterms:modified xsi:type="dcterms:W3CDTF">2015-03-27T13:15:00Z</dcterms:modified>
</cp:coreProperties>
</file>