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交银施罗德基金管理有限公司关于交银施罗德理财60天债券型证券投资基金基金经理变更的公告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2015年11月18日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交银施罗德理财60天债券型证券投资基金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交银理财60天债券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519721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0D3C1B">
        <w:trPr>
          <w:jc w:val="center"/>
        </w:trPr>
        <w:tc>
          <w:tcPr>
            <w:tcW w:w="4353" w:type="dxa"/>
            <w:vAlign w:val="center"/>
          </w:tcPr>
          <w:p w:rsidR="000D3C1B" w:rsidRDefault="00185F7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0D3C1B" w:rsidRDefault="00185F7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连端清</w:t>
            </w:r>
          </w:p>
        </w:tc>
      </w:tr>
      <w:tr w:rsidR="000D3C1B">
        <w:trPr>
          <w:jc w:val="center"/>
        </w:trPr>
        <w:tc>
          <w:tcPr>
            <w:tcW w:w="4353" w:type="dxa"/>
            <w:vAlign w:val="center"/>
          </w:tcPr>
          <w:p w:rsidR="000D3C1B" w:rsidRDefault="00185F7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D3C1B" w:rsidRDefault="00185F75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孙超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孙超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2015年11月18日</w:t>
            </w:r>
          </w:p>
        </w:tc>
      </w:tr>
      <w:tr w:rsidR="00070317" w:rsidRPr="0000418A" w:rsidTr="0006769D">
        <w:trPr>
          <w:jc w:val="center"/>
        </w:trPr>
        <w:tc>
          <w:tcPr>
            <w:tcW w:w="4353" w:type="dxa"/>
            <w:tcBorders>
              <w:bottom w:val="single" w:sz="4" w:space="0" w:color="auto"/>
            </w:tcBorders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070317" w:rsidRPr="0000418A" w:rsidRDefault="00DE5519" w:rsidP="00AB43A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继续担任</w:t>
            </w:r>
            <w:r w:rsidR="00370F28"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交银施罗德增利债券证券投资基金、交银施罗德纯债债券型发起式证券投资基金、</w:t>
            </w:r>
            <w:r w:rsidR="00BE6290" w:rsidRPr="00BE629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交银施罗德荣祥保本混合型证券投资基金</w:t>
            </w:r>
            <w:r w:rsidR="00BE629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、</w:t>
            </w: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交银施罗德定期支付月月丰债券型证券投资基金、</w:t>
            </w:r>
            <w:r w:rsidR="00AB43A0" w:rsidRPr="0006781C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交银施罗德荣泰保本混合型证券投资基金、</w:t>
            </w: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交银施罗德</w:t>
            </w: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lastRenderedPageBreak/>
              <w:t>强化回报债券型证券投资基金、交银施罗德丰润收益债券型证券投资基金、交银施罗德丰享收益债券型证券投资基金、交银施罗德丰泽收益债券型证券投资基金、交银施罗德丰硕债券型证券投资基金基金经理。</w:t>
            </w:r>
          </w:p>
        </w:tc>
      </w:tr>
      <w:tr w:rsidR="00070317" w:rsidRPr="0000418A" w:rsidTr="0006769D">
        <w:trPr>
          <w:jc w:val="center"/>
        </w:trPr>
        <w:tc>
          <w:tcPr>
            <w:tcW w:w="4353" w:type="dxa"/>
            <w:tcBorders>
              <w:bottom w:val="single" w:sz="4" w:space="0" w:color="auto"/>
            </w:tcBorders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孙超先生不再担任交银施罗德理财60天债券型证券投资基金基金经理。交银施罗德理财60天债券型证券投资基金由连端清先生单独管理。上述事项已在中国证券投资基金业协会完成变更登记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59" w:rsidRDefault="007A0659" w:rsidP="00070317">
      <w:r>
        <w:separator/>
      </w:r>
    </w:p>
  </w:endnote>
  <w:endnote w:type="continuationSeparator" w:id="0">
    <w:p w:rsidR="007A0659" w:rsidRDefault="007A0659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59" w:rsidRDefault="007A0659" w:rsidP="00070317">
      <w:r>
        <w:separator/>
      </w:r>
    </w:p>
  </w:footnote>
  <w:footnote w:type="continuationSeparator" w:id="0">
    <w:p w:rsidR="007A0659" w:rsidRDefault="007A0659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6769D"/>
    <w:rsid w:val="00070317"/>
    <w:rsid w:val="000D3C1B"/>
    <w:rsid w:val="00105D1E"/>
    <w:rsid w:val="00111BD0"/>
    <w:rsid w:val="00185F75"/>
    <w:rsid w:val="00191AD9"/>
    <w:rsid w:val="001E4357"/>
    <w:rsid w:val="001F622D"/>
    <w:rsid w:val="0020127C"/>
    <w:rsid w:val="00207AA8"/>
    <w:rsid w:val="002A51E8"/>
    <w:rsid w:val="0030187B"/>
    <w:rsid w:val="00306525"/>
    <w:rsid w:val="00370F28"/>
    <w:rsid w:val="00412A37"/>
    <w:rsid w:val="00467A4B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6E7D17"/>
    <w:rsid w:val="0070712F"/>
    <w:rsid w:val="007179FB"/>
    <w:rsid w:val="007A0659"/>
    <w:rsid w:val="00803A3A"/>
    <w:rsid w:val="00807FC2"/>
    <w:rsid w:val="00872E95"/>
    <w:rsid w:val="0087717F"/>
    <w:rsid w:val="008F0ACC"/>
    <w:rsid w:val="009C0DF9"/>
    <w:rsid w:val="009D65C6"/>
    <w:rsid w:val="009E3ABA"/>
    <w:rsid w:val="00A61621"/>
    <w:rsid w:val="00A63D9B"/>
    <w:rsid w:val="00A66507"/>
    <w:rsid w:val="00AB43A0"/>
    <w:rsid w:val="00B03319"/>
    <w:rsid w:val="00B27750"/>
    <w:rsid w:val="00BE629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44A1701-DB71-4336-B398-A98227C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20127C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592</Characters>
  <Application>Microsoft Office Word</Application>
  <DocSecurity>0</DocSecurity>
  <Lines>4</Lines>
  <Paragraphs>1</Paragraphs>
  <ScaleCrop>false</ScaleCrop>
  <Company>微软中国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7</cp:revision>
  <dcterms:created xsi:type="dcterms:W3CDTF">2015-11-17T05:21:00Z</dcterms:created>
  <dcterms:modified xsi:type="dcterms:W3CDTF">2015-11-17T06:18:00Z</dcterms:modified>
</cp:coreProperties>
</file>